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E60F1" w14:textId="30758E1A" w:rsidR="0076454D" w:rsidRDefault="0076454D" w:rsidP="0076454D">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sidR="00545452" w:rsidRPr="00364164">
        <w:rPr>
          <w:rFonts w:eastAsia="宋体" w:cs="Arial"/>
          <w:b/>
          <w:sz w:val="24"/>
          <w:lang w:val="en-US" w:eastAsia="zh-CN"/>
        </w:rPr>
        <w:t xml:space="preserve"> Electronic</w:t>
      </w:r>
      <w:r>
        <w:rPr>
          <w:rFonts w:eastAsia="宋体"/>
          <w:b/>
          <w:sz w:val="24"/>
          <w:lang w:val="en-US" w:eastAsia="zh-CN"/>
        </w:rPr>
        <w:tab/>
        <w:t xml:space="preserve"> </w:t>
      </w:r>
      <w:r w:rsidRPr="00A8290C">
        <w:rPr>
          <w:rFonts w:eastAsia="宋体"/>
          <w:b/>
          <w:sz w:val="24"/>
          <w:lang w:val="en-US" w:eastAsia="zh-CN"/>
        </w:rPr>
        <w:t>R2-21</w:t>
      </w:r>
      <w:r>
        <w:rPr>
          <w:rFonts w:eastAsia="宋体"/>
          <w:b/>
          <w:sz w:val="24"/>
          <w:lang w:val="en-US" w:eastAsia="zh-CN"/>
        </w:rPr>
        <w:t>xxxxx</w:t>
      </w:r>
    </w:p>
    <w:p w14:paraId="61D6B72B" w14:textId="40D188B3" w:rsidR="0076454D" w:rsidRDefault="0076454D" w:rsidP="0076454D">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45452" w:rsidRPr="00BA083B">
        <w:rPr>
          <w:rFonts w:eastAsia="宋体" w:cs="Arial"/>
          <w:b/>
          <w:sz w:val="24"/>
          <w:lang w:val="en-US" w:eastAsia="zh-CN"/>
        </w:rPr>
        <w:t>August 9</w:t>
      </w:r>
      <w:r w:rsidR="00545452" w:rsidRPr="00364164">
        <w:rPr>
          <w:rFonts w:eastAsia="宋体"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宋体" w:cs="Arial"/>
                <w:lang w:val="en-US"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r w:rsidRPr="00364164">
              <w:rPr>
                <w:rFonts w:eastAsia="Batang" w:cs="Arial"/>
              </w:rP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宋体"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宋体" w:cs="Arial"/>
                <w:lang w:eastAsia="zh-CN"/>
              </w:rPr>
              <w:t xml:space="preserve"> in NR</w:t>
            </w:r>
            <w:r>
              <w:rPr>
                <w:rFonts w:eastAsia="宋体"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L2 U2N path swith;</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3GPP TS 38.304: "NR; User Equipment (UE) procedures in Idle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3GPP TS 38.423: "NG-RAN, Xn application protocol (XnAP)".</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宋体"/>
          <w:lang w:eastAsia="zh-CN"/>
        </w:rPr>
      </w:pPr>
      <w:r w:rsidRPr="00B024A9">
        <w:rPr>
          <w:rFonts w:eastAsia="Times New Roman"/>
          <w:lang w:eastAsia="ja-JP"/>
        </w:rPr>
        <w:t>[36]</w:t>
      </w:r>
      <w:r w:rsidRPr="00B024A9">
        <w:rPr>
          <w:rFonts w:eastAsia="Times New Roman"/>
          <w:lang w:eastAsia="ja-JP"/>
        </w:rPr>
        <w:tab/>
      </w:r>
      <w:r w:rsidRPr="00B024A9">
        <w:rPr>
          <w:rFonts w:eastAsia="宋体"/>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3GPP TS 32.422: "Telecommunication management; Subsriber and equipment trace; Trace control and confiuration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ins w:id="3" w:author="Post_R2#115" w:date="2021-09-28T16:59:00Z">
        <w:r w:rsidRPr="00B024A9">
          <w:rPr>
            <w:rFonts w:eastAsia="Times New Roman"/>
            <w:lang w:eastAsia="zh-CN"/>
          </w:rPr>
          <w:t>x1]</w:t>
        </w:r>
        <w:r w:rsidRPr="00B024A9">
          <w:rPr>
            <w:rFonts w:eastAsia="Times New Roman"/>
            <w:lang w:eastAsia="zh-CN"/>
          </w:rPr>
          <w:tab/>
        </w:r>
        <w:r w:rsidRPr="00B024A9">
          <w:rPr>
            <w:rFonts w:eastAsia="Times New Roman"/>
            <w:lang w:eastAsia="zh-CN"/>
          </w:rPr>
          <w:tab/>
          <w:t>3GPP TS 23.304: "Proximity based Services (ProSe) in the 5G System (5GS)".</w:t>
        </w:r>
      </w:ins>
    </w:p>
    <w:p w14:paraId="61F610B0" w14:textId="77777777" w:rsidR="00B024A9" w:rsidRPr="006F115B" w:rsidRDefault="00B024A9" w:rsidP="00B024A9">
      <w:pPr>
        <w:pStyle w:val="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a bearer whose radio protocols are located in both the source gNB and the target gNB during DAPS handover to use both source gNB and target gNB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r w:rsidRPr="006F115B">
        <w:rPr>
          <w:i/>
        </w:rPr>
        <w:t>cellIdentity</w:t>
      </w:r>
      <w:r w:rsidRPr="006F115B">
        <w:t xml:space="preserve"> and </w:t>
      </w:r>
      <w:r w:rsidRPr="006F115B">
        <w:rPr>
          <w:i/>
        </w:rPr>
        <w:t>plmn-Identity</w:t>
      </w:r>
      <w:r w:rsidRPr="006F115B">
        <w:t xml:space="preserve"> of the first </w:t>
      </w:r>
      <w:r w:rsidRPr="006F115B">
        <w:rPr>
          <w:i/>
        </w:rPr>
        <w:t>PLMN-Identity</w:t>
      </w:r>
      <w:r w:rsidRPr="006F115B">
        <w:t xml:space="preserve"> in </w:t>
      </w:r>
      <w:r w:rsidRPr="006F115B">
        <w:rPr>
          <w:i/>
        </w:rPr>
        <w:t>plmn-IdentityList</w:t>
      </w:r>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r w:rsidRPr="006F115B">
        <w:rPr>
          <w:i/>
        </w:rPr>
        <w:t>cellReservedForOtherUse</w:t>
      </w:r>
      <w:r w:rsidRPr="006F115B">
        <w:t xml:space="preserve"> IE is set to true while the </w:t>
      </w:r>
      <w:r w:rsidRPr="006F115B">
        <w:rPr>
          <w:i/>
        </w:rPr>
        <w:t>npn-IdentityInfoList</w:t>
      </w:r>
      <w:r w:rsidRPr="006F115B">
        <w:t xml:space="preserve"> IE is present in </w:t>
      </w:r>
      <w:r w:rsidRPr="006F115B">
        <w:rPr>
          <w:i/>
        </w:rPr>
        <w:t>CellAccessRelatedInfo</w:t>
      </w:r>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宋体"/>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Timing Advance Group containing the SpCell.</w:t>
      </w:r>
    </w:p>
    <w:p w14:paraId="44A85D3A" w14:textId="77777777" w:rsidR="00B024A9" w:rsidRPr="006F115B" w:rsidRDefault="00B024A9" w:rsidP="00B024A9">
      <w:r w:rsidRPr="006F115B">
        <w:rPr>
          <w:b/>
        </w:rPr>
        <w:t>PUCCH SCell:</w:t>
      </w:r>
      <w:r w:rsidRPr="006F115B">
        <w:t xml:space="preserve"> An SCell configured with PUCCH.</w:t>
      </w:r>
    </w:p>
    <w:p w14:paraId="0A0D4F58" w14:textId="77777777" w:rsidR="00B024A9" w:rsidRPr="006F115B" w:rsidRDefault="00B024A9" w:rsidP="00B024A9">
      <w:pPr>
        <w:rPr>
          <w:b/>
        </w:rPr>
      </w:pPr>
      <w:r w:rsidRPr="006F115B">
        <w:rPr>
          <w:b/>
        </w:rPr>
        <w:t>PUSCH-Less SCell:</w:t>
      </w:r>
      <w:r w:rsidRPr="006F115B">
        <w:t xml:space="preserve"> An SCell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For a UE configured with dual connectivity, the subset of serving cells comprising of the PSCell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PCell of the MCG or the PSCell of the SCG, otherwise the term Special Cell refers to the PCell.</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Conditional PSCell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r>
      <w:proofErr w:type="gramStart"/>
      <w:r w:rsidRPr="006F115B">
        <w:t>For</w:t>
      </w:r>
      <w:proofErr w:type="gramEnd"/>
      <w:r w:rsidRPr="006F115B">
        <w:t xml:space="preserve">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r w:rsidRPr="006F115B">
        <w:t>kB</w:t>
      </w:r>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Listen Before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r w:rsidRPr="006F115B">
        <w:t>PCell</w:t>
      </w:r>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r w:rsidRPr="006F115B">
        <w:t>posSIB</w:t>
      </w:r>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r w:rsidRPr="006F115B">
        <w:t>PSCell</w:t>
      </w:r>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r w:rsidRPr="006F115B">
        <w:t>SCell</w:t>
      </w:r>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r w:rsidRPr="006F115B">
        <w:t>SpCell</w:t>
      </w:r>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6D0DAB" w:rsidP="006D0DAB">
      <w:pPr>
        <w:pStyle w:val="TH"/>
        <w:rPr>
          <w:rFonts w:eastAsia="MS Mincho"/>
        </w:rPr>
      </w:pPr>
      <w:r w:rsidRPr="006F115B">
        <w:rPr>
          <w:rFonts w:ascii="Times New Roman" w:hAnsi="Times New Roman"/>
          <w:noProof/>
        </w:rPr>
        <w:object w:dxaOrig="3165" w:dyaOrig="2460" w14:anchorId="1853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23.05pt" o:ole="">
            <v:imagedata r:id="rId13" o:title=""/>
          </v:shape>
          <o:OLEObject Type="Embed" ProgID="Mscgen.Chart" ShapeID="_x0000_i1025" DrawAspect="Content" ObjectID="_1694508908" r:id="rId14"/>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r w:rsidRPr="006F115B">
        <w:rPr>
          <w:i/>
        </w:rPr>
        <w:t>SIB12</w:t>
      </w:r>
      <w:r w:rsidRPr="006F115B">
        <w:t xml:space="preserve"> (if UE is capable of </w:t>
      </w:r>
      <w:r w:rsidRPr="006F115B">
        <w:rPr>
          <w:lang w:eastAsia="zh-CN"/>
        </w:rPr>
        <w:t xml:space="preserve">NR </w:t>
      </w:r>
      <w:r w:rsidRPr="006F115B">
        <w:t>sidelink communication</w:t>
      </w:r>
      <w:ins w:id="20"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1"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The UE shall ensure having a valid version of the posSIB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5"/>
        <w:rPr>
          <w:i/>
        </w:rPr>
      </w:pPr>
      <w:bookmarkStart w:id="22" w:name="_Toc60776730"/>
      <w:bookmarkStart w:id="23" w:name="_Toc76423016"/>
      <w:r w:rsidRPr="006F115B">
        <w:t>5.2.2.4.13</w:t>
      </w:r>
      <w:r w:rsidRPr="006F115B">
        <w:tab/>
        <w:t xml:space="preserve">Actions upon reception of </w:t>
      </w:r>
      <w:r w:rsidRPr="006F115B">
        <w:rPr>
          <w:i/>
        </w:rPr>
        <w:t>SIB12</w:t>
      </w:r>
      <w:bookmarkEnd w:id="22"/>
      <w:bookmarkEnd w:id="23"/>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r w:rsidRPr="006F115B">
        <w:rPr>
          <w:i/>
        </w:rPr>
        <w:t xml:space="preserve">sl-FreqInfoList </w:t>
      </w:r>
      <w:r w:rsidRPr="006F115B">
        <w:t xml:space="preserve">is included in </w:t>
      </w:r>
      <w:r w:rsidRPr="006F115B">
        <w:rPr>
          <w:i/>
        </w:rPr>
        <w:t>sl-ConfigCommonNR</w:t>
      </w:r>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r w:rsidRPr="006F115B">
        <w:rPr>
          <w:i/>
        </w:rPr>
        <w:t>sl-TxPoolSelectedNormal</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rsidRPr="006F115B">
        <w:rPr>
          <w:lang w:eastAsia="zh-CN"/>
        </w:rPr>
        <w:t xml:space="preserve"> and</w:t>
      </w:r>
      <w:r w:rsidRPr="006F115B">
        <w:t xml:space="preserve">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r w:rsidRPr="006F115B">
        <w:rPr>
          <w:i/>
          <w:iCs/>
        </w:rPr>
        <w:t>sl-FreqInfoList</w:t>
      </w:r>
      <w:r w:rsidRPr="006F115B">
        <w:t>, as specified in 5.8.5;</w:t>
      </w:r>
    </w:p>
    <w:p w14:paraId="68FF6A60" w14:textId="77777777" w:rsidR="006D0DAB" w:rsidRDefault="006D0DAB" w:rsidP="006D0DAB">
      <w:pPr>
        <w:ind w:left="1135" w:hanging="284"/>
        <w:rPr>
          <w:ins w:id="24" w:author="Post_R2#115" w:date="2021-09-28T17:02:00Z"/>
        </w:rPr>
      </w:pPr>
      <w:ins w:id="25"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6" w:author="Post_R2#115" w:date="2021-09-28T17:02:00Z"/>
        </w:rPr>
      </w:pPr>
      <w:ins w:id="27" w:author="Post_R2#115" w:date="2021-09-28T17:02:00Z">
        <w:r>
          <w:t>4&gt;</w:t>
        </w:r>
        <w:r>
          <w:tab/>
          <w:t xml:space="preserve">use the pool of resources indicated by </w:t>
        </w:r>
        <w:r>
          <w:rPr>
            <w:i/>
          </w:rPr>
          <w:t>sl-DiscRxPool</w:t>
        </w:r>
        <w:r>
          <w:t xml:space="preserve"> or </w:t>
        </w:r>
        <w:r>
          <w:rPr>
            <w:i/>
          </w:rPr>
          <w:t>sl-RxPool</w:t>
        </w:r>
        <w:r>
          <w:t xml:space="preserve"> for NR sidelink discovery reception, as specified in 5.8.x1.2;</w:t>
        </w:r>
      </w:ins>
    </w:p>
    <w:p w14:paraId="1815E4CB" w14:textId="77777777" w:rsidR="006D0DAB" w:rsidRDefault="006D0DAB" w:rsidP="006D0DAB">
      <w:pPr>
        <w:ind w:left="1135" w:hanging="284"/>
        <w:rPr>
          <w:ins w:id="28" w:author="Post_R2#115" w:date="2021-09-28T17:02:00Z"/>
        </w:rPr>
      </w:pPr>
      <w:ins w:id="29" w:author="Post_R2#115" w:date="2021-09-28T17:02:00Z">
        <w:r>
          <w:t>3&gt;</w:t>
        </w:r>
        <w:r>
          <w:tab/>
          <w:t>if configured to transmit NR sidelink discovery:</w:t>
        </w:r>
      </w:ins>
    </w:p>
    <w:p w14:paraId="1AF6F9AB" w14:textId="77777777" w:rsidR="006D0DAB" w:rsidRDefault="006D0DAB" w:rsidP="006D0DAB">
      <w:pPr>
        <w:ind w:left="1418" w:hanging="284"/>
        <w:rPr>
          <w:ins w:id="30" w:author="Post_R2#115" w:date="2021-09-28T17:02:00Z"/>
        </w:rPr>
      </w:pPr>
      <w:ins w:id="31" w:author="Post_R2#115" w:date="2021-09-28T17:02:00Z">
        <w:r>
          <w:t>4&gt;</w:t>
        </w:r>
        <w:r>
          <w:tab/>
          <w:t xml:space="preserve">use the pool of resource indicated by </w:t>
        </w:r>
        <w:r>
          <w:rPr>
            <w:i/>
          </w:rPr>
          <w:t>sl-DiscTxPoolSelected</w:t>
        </w:r>
        <w:r>
          <w:t xml:space="preserve">, </w:t>
        </w:r>
        <w:r>
          <w:rPr>
            <w:i/>
          </w:rPr>
          <w:t>sl-TxPoolExceptional</w:t>
        </w:r>
        <w:r>
          <w:t xml:space="preserve"> or </w:t>
        </w:r>
        <w:r>
          <w:rPr>
            <w:i/>
          </w:rPr>
          <w:t>sl-TxPool</w:t>
        </w:r>
        <w:r>
          <w:t xml:space="preserve"> for NR sidelink discovery transmission, as specified in 5.8.x1.3;</w:t>
        </w:r>
      </w:ins>
    </w:p>
    <w:p w14:paraId="0FD4D843" w14:textId="77777777" w:rsidR="006D0DAB" w:rsidRPr="006F115B" w:rsidRDefault="006D0DAB" w:rsidP="006D0DAB">
      <w:pPr>
        <w:pStyle w:val="B4"/>
        <w:rPr>
          <w:ins w:id="32" w:author="Post_R2#115" w:date="2021-09-28T17:02:00Z"/>
        </w:rPr>
      </w:pPr>
      <w:ins w:id="33"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t xml:space="preserve">, </w:t>
        </w:r>
        <w:r>
          <w:rPr>
            <w:i/>
          </w:rPr>
          <w:t>sl-DiscTxPoolSelected</w:t>
        </w:r>
        <w:r>
          <w:rPr>
            <w:lang w:eastAsia="zh-CN"/>
          </w:rPr>
          <w:t xml:space="preserve"> or</w:t>
        </w:r>
        <w:r w:rsidRPr="006F115B">
          <w:t xml:space="preserve"> </w:t>
        </w:r>
        <w:r w:rsidRPr="006F115B">
          <w:rPr>
            <w:i/>
          </w:rPr>
          <w:t>sl-TxPoolExceptional</w:t>
        </w:r>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34" w:author="Post_R2#115" w:date="2021-09-28T17:02:00Z"/>
        </w:rPr>
      </w:pPr>
      <w:ins w:id="35"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r w:rsidRPr="006F115B">
          <w:rPr>
            <w:i/>
            <w:iCs/>
          </w:rPr>
          <w:t>sl-FreqInfoList</w:t>
        </w:r>
        <w:r w:rsidRPr="006F115B">
          <w:t>, as specified in 5.8.5;</w:t>
        </w:r>
      </w:ins>
    </w:p>
    <w:p w14:paraId="0AA27528" w14:textId="77777777" w:rsidR="006D0DAB" w:rsidRPr="006F115B" w:rsidRDefault="006D0DAB" w:rsidP="006D0DAB">
      <w:pPr>
        <w:pStyle w:val="B2"/>
      </w:pPr>
      <w:r w:rsidRPr="006F115B">
        <w:t>2&gt;</w:t>
      </w:r>
      <w:r w:rsidRPr="006F115B">
        <w:tab/>
        <w:t xml:space="preserve">if </w:t>
      </w:r>
      <w:r w:rsidRPr="006F115B">
        <w:rPr>
          <w:i/>
          <w:iCs/>
        </w:rPr>
        <w:t>sl-RadioBearerConfigList</w:t>
      </w:r>
      <w:r w:rsidRPr="006F115B">
        <w:t xml:space="preserve"> or </w:t>
      </w:r>
      <w:r w:rsidRPr="006F115B">
        <w:rPr>
          <w:i/>
          <w:iCs/>
        </w:rPr>
        <w:t>sl-RLC-BearerConfigList</w:t>
      </w:r>
      <w:r w:rsidRPr="006F115B">
        <w:t xml:space="preserve"> is included in </w:t>
      </w:r>
      <w:r w:rsidRPr="006F115B">
        <w:rPr>
          <w:i/>
          <w:iCs/>
        </w:rPr>
        <w:t>sl-ConfigCommonNR</w:t>
      </w:r>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r w:rsidRPr="006F115B">
        <w:rPr>
          <w:i/>
          <w:iCs/>
        </w:rPr>
        <w:t>sl-MeasConfigCommon</w:t>
      </w:r>
      <w:r w:rsidRPr="006F115B">
        <w:rPr>
          <w:rFonts w:cs="Courier New"/>
        </w:rPr>
        <w:t xml:space="preserve"> </w:t>
      </w:r>
      <w:r w:rsidRPr="006F115B">
        <w:t xml:space="preserve">is included in </w:t>
      </w:r>
      <w:r w:rsidRPr="006F115B">
        <w:rPr>
          <w:i/>
          <w:iCs/>
        </w:rPr>
        <w:t>sl-ConfigCommonNR</w:t>
      </w:r>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36" w:author="Post_R2#115" w:date="2021-09-28T17:06:00Z"/>
          <w:rFonts w:eastAsia="宋体"/>
          <w:noProof/>
        </w:rPr>
      </w:pPr>
      <w:r w:rsidRPr="006F115B">
        <w:rPr>
          <w:rFonts w:eastAsia="宋体"/>
          <w:noProof/>
        </w:rPr>
        <w:t xml:space="preserve">The UE should discard any stored segments for </w:t>
      </w:r>
      <w:r w:rsidRPr="006F115B">
        <w:rPr>
          <w:rFonts w:eastAsia="宋体"/>
          <w:i/>
          <w:iCs/>
          <w:noProof/>
        </w:rPr>
        <w:t>SIB12</w:t>
      </w:r>
      <w:r w:rsidRPr="006F115B">
        <w:rPr>
          <w:rFonts w:eastAsia="宋体"/>
          <w:noProof/>
        </w:rPr>
        <w:t xml:space="preserve"> if the complete </w:t>
      </w:r>
      <w:r w:rsidRPr="006F115B">
        <w:rPr>
          <w:rFonts w:eastAsia="宋体"/>
          <w:i/>
          <w:iCs/>
          <w:noProof/>
        </w:rPr>
        <w:t>SIB12</w:t>
      </w:r>
      <w:r w:rsidRPr="006F115B">
        <w:rPr>
          <w:rFonts w:eastAsia="宋体"/>
          <w:noProof/>
        </w:rPr>
        <w:t xml:space="preserve"> has not been assembled within a period of 3 hours.</w:t>
      </w:r>
      <w:r w:rsidRPr="006F115B">
        <w:t xml:space="preserve"> </w:t>
      </w:r>
      <w:r w:rsidRPr="006F115B">
        <w:rPr>
          <w:rFonts w:eastAsia="宋体"/>
          <w:noProof/>
        </w:rPr>
        <w:t xml:space="preserve">The UE shall discard any stored segments for </w:t>
      </w:r>
      <w:r w:rsidRPr="006F115B">
        <w:rPr>
          <w:rFonts w:eastAsia="宋体"/>
          <w:i/>
          <w:noProof/>
        </w:rPr>
        <w:t>SIB12</w:t>
      </w:r>
      <w:r w:rsidRPr="006F115B">
        <w:rPr>
          <w:rFonts w:eastAsia="宋体"/>
          <w:noProof/>
        </w:rPr>
        <w:t xml:space="preserve"> upon cell (re-) selection.</w:t>
      </w:r>
    </w:p>
    <w:p w14:paraId="6453D86B" w14:textId="5A81482A" w:rsidR="00B024A9" w:rsidRDefault="006D0DAB" w:rsidP="006B30B2">
      <w:pPr>
        <w:pStyle w:val="NO"/>
        <w:rPr>
          <w:noProof/>
        </w:rPr>
      </w:pPr>
      <w:ins w:id="37"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3"/>
        <w:rPr>
          <w:rFonts w:eastAsia="MS Mincho"/>
        </w:rPr>
      </w:pPr>
      <w:bookmarkStart w:id="38" w:name="_Toc60776743"/>
      <w:bookmarkStart w:id="39" w:name="_Toc76423029"/>
      <w:r w:rsidRPr="006F115B">
        <w:rPr>
          <w:rFonts w:eastAsia="MS Mincho"/>
        </w:rPr>
        <w:t>5.3.3</w:t>
      </w:r>
      <w:r w:rsidRPr="006F115B">
        <w:rPr>
          <w:rFonts w:eastAsia="MS Mincho"/>
        </w:rPr>
        <w:tab/>
        <w:t>RRC connection establishment</w:t>
      </w:r>
      <w:bookmarkEnd w:id="38"/>
      <w:bookmarkEnd w:id="39"/>
    </w:p>
    <w:p w14:paraId="4F8F0657" w14:textId="77777777" w:rsidR="006D0DAB" w:rsidRPr="006F115B" w:rsidRDefault="006D0DAB" w:rsidP="006D0DAB">
      <w:pPr>
        <w:pStyle w:val="4"/>
      </w:pPr>
      <w:bookmarkStart w:id="40" w:name="_Toc60776744"/>
      <w:bookmarkStart w:id="41" w:name="_Toc76423030"/>
      <w:r w:rsidRPr="006F115B">
        <w:t>5.3.3.1</w:t>
      </w:r>
      <w:r w:rsidRPr="006F115B">
        <w:tab/>
        <w:t>General</w:t>
      </w:r>
      <w:bookmarkEnd w:id="40"/>
      <w:bookmarkEnd w:id="41"/>
    </w:p>
    <w:p w14:paraId="3CF30681" w14:textId="77777777" w:rsidR="006D0DAB" w:rsidRPr="006F115B" w:rsidRDefault="006D0DAB" w:rsidP="006D0DAB">
      <w:pPr>
        <w:pStyle w:val="TH"/>
      </w:pPr>
      <w:r w:rsidRPr="006F115B">
        <w:rPr>
          <w:noProof/>
        </w:rPr>
        <w:object w:dxaOrig="3585" w:dyaOrig="2625" w14:anchorId="7E6C818E">
          <v:shape id="_x0000_i1026" type="#_x0000_t75" style="width:180pt;height:131.1pt" o:ole="">
            <v:imagedata r:id="rId15" o:title=""/>
          </v:shape>
          <o:OLEObject Type="Embed" ProgID="Mscgen.Chart" ShapeID="_x0000_i1026" DrawAspect="Content" ObjectID="_1694508909" r:id="rId16"/>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6D0DAB" w:rsidP="006D0DAB">
      <w:pPr>
        <w:pStyle w:val="TH"/>
      </w:pPr>
      <w:r w:rsidRPr="006F115B">
        <w:rPr>
          <w:noProof/>
        </w:rPr>
        <w:object w:dxaOrig="3465" w:dyaOrig="2130" w14:anchorId="23B31667">
          <v:shape id="_x0000_i1027" type="#_x0000_t75" style="width:172.5pt;height:106.4pt" o:ole="">
            <v:imagedata r:id="rId17" o:title=""/>
          </v:shape>
          <o:OLEObject Type="Embed" ProgID="Mscgen.Chart" ShapeID="_x0000_i1027" DrawAspect="Content" ObjectID="_1694508910" r:id="rId18"/>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r w:rsidRPr="006F115B">
        <w:rPr>
          <w:i/>
        </w:rPr>
        <w:t>RRCSetup</w:t>
      </w:r>
      <w:r w:rsidRPr="006F115B">
        <w:t xml:space="preserve"> and responds with </w:t>
      </w:r>
      <w:r w:rsidRPr="006F115B">
        <w:rPr>
          <w:i/>
        </w:rPr>
        <w:t>RRCSetupComplete</w:t>
      </w:r>
      <w:r w:rsidRPr="006F115B">
        <w:t>.</w:t>
      </w:r>
    </w:p>
    <w:p w14:paraId="3D166128" w14:textId="77777777" w:rsidR="006D0DAB" w:rsidRPr="006F115B" w:rsidRDefault="006D0DAB" w:rsidP="006D0DAB">
      <w:pPr>
        <w:pStyle w:val="4"/>
      </w:pPr>
      <w:bookmarkStart w:id="42" w:name="_Toc60776745"/>
      <w:bookmarkStart w:id="43" w:name="_Toc76423031"/>
      <w:r w:rsidRPr="006F115B">
        <w:t>5.3.3.1a</w:t>
      </w:r>
      <w:r w:rsidRPr="006F115B">
        <w:tab/>
        <w:t>Conditions for establishing RRC Connection for NR sidelink communication</w:t>
      </w:r>
      <w:bookmarkEnd w:id="42"/>
      <w:ins w:id="44" w:author="Post_R2#115" w:date="2021-09-28T17:26:00Z">
        <w:r>
          <w:t>/discovery</w:t>
        </w:r>
      </w:ins>
      <w:r w:rsidRPr="006F115B">
        <w:t>/V2X sidelink communication</w:t>
      </w:r>
      <w:bookmarkEnd w:id="43"/>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45"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46" w:author="Post_R2#115" w:date="2021-09-28T17:27:00Z">
        <w:r>
          <w:t>/discovery</w:t>
        </w:r>
      </w:ins>
      <w:r w:rsidRPr="006F115B">
        <w:t xml:space="preserve"> and related data is available for transmission:</w:t>
      </w:r>
    </w:p>
    <w:p w14:paraId="65A3AE2A" w14:textId="77777777" w:rsidR="006D0DAB" w:rsidRDefault="006D0DAB" w:rsidP="006D0DAB">
      <w:pPr>
        <w:pStyle w:val="B2"/>
        <w:rPr>
          <w:ins w:id="47"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48" w:author="Post_R2#115" w:date="2021-09-28T17:27:00Z">
        <w:r>
          <w:rPr>
            <w:lang w:eastAsia="zh-CN"/>
          </w:rPr>
          <w:t xml:space="preserve"> or</w:t>
        </w:r>
      </w:ins>
    </w:p>
    <w:p w14:paraId="535D65BC" w14:textId="77777777" w:rsidR="006D0DAB" w:rsidRPr="00256EDF" w:rsidRDefault="006D0DAB" w:rsidP="006D0DAB">
      <w:pPr>
        <w:ind w:left="851" w:hanging="284"/>
        <w:rPr>
          <w:ins w:id="49" w:author="Post_R2#115" w:date="2021-09-28T17:27:00Z"/>
          <w:lang w:eastAsia="zh-CN"/>
        </w:rPr>
      </w:pPr>
      <w:ins w:id="50" w:author="Post_R2#115" w:date="2021-09-28T17:27:00Z">
        <w:r w:rsidRPr="00256EDF">
          <w:rPr>
            <w:lang w:eastAsia="zh-CN"/>
          </w:rPr>
          <w:t>2&gt;</w:t>
        </w:r>
        <w:r w:rsidRPr="00256EDF">
          <w:rPr>
            <w:lang w:eastAsia="zh-CN"/>
          </w:rPr>
          <w:tab/>
          <w:t xml:space="preserve">if the frequency on which the UE is configured to transmit NR sidelink discovery is included in </w:t>
        </w:r>
        <w:r w:rsidRPr="00256EDF">
          <w:rPr>
            <w:i/>
            <w:lang w:eastAsia="zh-CN"/>
          </w:rPr>
          <w:t xml:space="preserve">sl-FreqInfoList </w:t>
        </w:r>
        <w:r w:rsidRPr="00256EDF">
          <w:rPr>
            <w:lang w:eastAsia="zh-CN"/>
          </w:rPr>
          <w:t xml:space="preserve">within </w:t>
        </w:r>
        <w:r w:rsidRPr="00256EDF">
          <w:rPr>
            <w:i/>
            <w:lang w:eastAsia="zh-CN"/>
          </w:rPr>
          <w:t>SIB12</w:t>
        </w:r>
        <w:r w:rsidRPr="00256EDF">
          <w:rPr>
            <w:lang w:eastAsia="zh-CN"/>
          </w:rPr>
          <w:t xml:space="preserve"> pro</w:t>
        </w:r>
        <w:r w:rsidRPr="00256EDF">
          <w:t xml:space="preserve">vided </w:t>
        </w:r>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r w:rsidRPr="00256EDF">
          <w:rPr>
            <w:i/>
          </w:rPr>
          <w:t>sl-DiscTxPoolSelected</w:t>
        </w:r>
        <w:r w:rsidRPr="00256EDF">
          <w:rPr>
            <w:lang w:eastAsia="zh-CN"/>
          </w:rPr>
          <w:t xml:space="preserve"> </w:t>
        </w:r>
        <w:r>
          <w:rPr>
            <w:lang w:eastAsia="zh-CN"/>
          </w:rPr>
          <w:t xml:space="preserve">or </w:t>
        </w:r>
        <w:r>
          <w:rPr>
            <w:i/>
            <w:lang w:eastAsia="zh-CN"/>
          </w:rPr>
          <w:t xml:space="preserve">sl-TxPoolSelectedNormal </w:t>
        </w:r>
        <w:r w:rsidRPr="00256EDF">
          <w:rPr>
            <w:lang w:eastAsia="zh-CN"/>
          </w:rPr>
          <w:t>for the concerned frequency;</w:t>
        </w:r>
      </w:ins>
    </w:p>
    <w:p w14:paraId="4114CD64" w14:textId="27A7E375" w:rsidR="006D0DAB" w:rsidRPr="00256EDF" w:rsidRDefault="006D0DAB" w:rsidP="006D0DAB">
      <w:pPr>
        <w:rPr>
          <w:ins w:id="51" w:author="Post_R2#115" w:date="2021-09-28T17:27:00Z"/>
          <w:rFonts w:eastAsia="MS Mincho"/>
        </w:rPr>
      </w:pPr>
      <w:ins w:id="52" w:author="Post_R2#115" w:date="2021-09-28T17:27:00Z">
        <w:r w:rsidRPr="00256EDF">
          <w:rPr>
            <w:rFonts w:eastAsia="MS Mincho"/>
          </w:rPr>
          <w:t xml:space="preserve">For </w:t>
        </w:r>
        <w:commentRangeStart w:id="53"/>
        <w:r>
          <w:rPr>
            <w:rFonts w:eastAsia="MS Mincho"/>
          </w:rPr>
          <w:t>L2</w:t>
        </w:r>
        <w:r w:rsidRPr="00256EDF">
          <w:rPr>
            <w:rFonts w:eastAsia="MS Mincho"/>
          </w:rPr>
          <w:t xml:space="preserve"> </w:t>
        </w:r>
      </w:ins>
      <w:commentRangeEnd w:id="53"/>
      <w:r w:rsidR="009328BA">
        <w:rPr>
          <w:rStyle w:val="ab"/>
        </w:rPr>
        <w:commentReference w:id="53"/>
      </w:r>
      <w:ins w:id="55"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56" w:author="Post_R2#115" w:date="2021-09-28T17:27:00Z">
        <w:r w:rsidRPr="00256EDF">
          <w:t>1&gt;</w:t>
        </w:r>
        <w:r w:rsidRPr="00256EDF">
          <w:tab/>
        </w:r>
        <w:r w:rsidRPr="00256EDF">
          <w:rPr>
            <w:lang w:eastAsia="zh-CN"/>
          </w:rPr>
          <w:t xml:space="preserve">if any message is received from </w:t>
        </w:r>
      </w:ins>
      <w:ins w:id="57" w:author="Post_R2#115" w:date="2021-09-29T19:13:00Z">
        <w:r w:rsidR="00DF2EF5">
          <w:rPr>
            <w:lang w:eastAsia="zh-CN"/>
          </w:rPr>
          <w:t xml:space="preserve">a L2 </w:t>
        </w:r>
      </w:ins>
      <w:ins w:id="58" w:author="Post_R2#115" w:date="2021-09-28T17:27:00Z">
        <w:r w:rsidRPr="00256EDF">
          <w:rPr>
            <w:lang w:eastAsia="zh-CN"/>
          </w:rPr>
          <w:t xml:space="preserve">U2N </w:t>
        </w:r>
        <w:r>
          <w:rPr>
            <w:lang w:eastAsia="zh-CN"/>
          </w:rPr>
          <w:t>Remote UE</w:t>
        </w:r>
        <w:r w:rsidRPr="00256EDF">
          <w:rPr>
            <w:lang w:eastAsia="zh-CN"/>
          </w:rPr>
          <w:t xml:space="preserve"> via SL-</w:t>
        </w:r>
        <w:r>
          <w:rPr>
            <w:lang w:eastAsia="zh-CN"/>
          </w:rPr>
          <w:t>RLCx1</w:t>
        </w:r>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4"/>
      </w:pPr>
      <w:bookmarkStart w:id="59" w:name="_Toc60776746"/>
      <w:bookmarkStart w:id="60" w:name="_Toc76423032"/>
      <w:r w:rsidRPr="006F115B">
        <w:t>5.3.3.2</w:t>
      </w:r>
      <w:r w:rsidRPr="006F115B">
        <w:tab/>
        <w:t>Initiation</w:t>
      </w:r>
      <w:bookmarkEnd w:id="59"/>
      <w:bookmarkEnd w:id="60"/>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61"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lastRenderedPageBreak/>
        <w:t>3&gt;</w:t>
      </w:r>
      <w:r w:rsidRPr="006F115B">
        <w:tab/>
        <w:t>if the access attempt is barred, the procedure ends;</w:t>
      </w:r>
    </w:p>
    <w:p w14:paraId="7611F88F" w14:textId="28A58C8F" w:rsidR="006D0DAB" w:rsidRDefault="006D0DAB" w:rsidP="006D0DAB">
      <w:pPr>
        <w:pStyle w:val="B1"/>
        <w:rPr>
          <w:ins w:id="62" w:author="Post_R2#115" w:date="2021-09-28T17:29:00Z"/>
        </w:rPr>
      </w:pPr>
      <w:ins w:id="63" w:author="Post_R2#115" w:date="2021-09-28T17:29:00Z">
        <w:r>
          <w:t>1&gt;</w:t>
        </w:r>
        <w:r>
          <w:tab/>
          <w:t xml:space="preserve">if the UE connects with a L2 U2N Relay UE via PC5-RRC connection (i.e. the UE is a L2 </w:t>
        </w:r>
      </w:ins>
      <w:ins w:id="64" w:author="Post_R2#115" w:date="2021-09-29T14:50:00Z">
        <w:r w:rsidR="00A019B5">
          <w:t xml:space="preserve">U2N </w:t>
        </w:r>
      </w:ins>
      <w:ins w:id="65" w:author="Post_R2#115" w:date="2021-09-28T17:29:00Z">
        <w:r>
          <w:t xml:space="preserve">Remote UE): </w:t>
        </w:r>
      </w:ins>
    </w:p>
    <w:p w14:paraId="2A79785E" w14:textId="6CA33F89" w:rsidR="006D0DAB" w:rsidRDefault="006D0DAB" w:rsidP="006D0DAB">
      <w:pPr>
        <w:pStyle w:val="B2"/>
        <w:rPr>
          <w:ins w:id="66" w:author="Post_R2#115" w:date="2021-09-28T17:29:00Z"/>
        </w:rPr>
      </w:pPr>
      <w:ins w:id="67" w:author="Post_R2#115" w:date="2021-09-28T17:29:00Z">
        <w:r>
          <w:t>2&gt;</w:t>
        </w:r>
        <w:r>
          <w:tab/>
          <w:t>apply the</w:t>
        </w:r>
      </w:ins>
      <w:ins w:id="68" w:author="Post_R2#115" w:date="2021-09-29T15:27:00Z">
        <w:r w:rsidR="00063EED">
          <w:t xml:space="preserve"> specified</w:t>
        </w:r>
      </w:ins>
      <w:ins w:id="69" w:author="Post_R2#115" w:date="2021-09-28T17:29:00Z">
        <w:r>
          <w:t xml:space="preserve"> configuration of </w:t>
        </w:r>
        <w:r>
          <w:rPr>
            <w:rFonts w:eastAsia="等线"/>
            <w:lang w:eastAsia="zh-CN"/>
          </w:rPr>
          <w:t xml:space="preserve">SL-RLCx1 </w:t>
        </w:r>
        <w:r>
          <w:t>used for the delivery of SRB0 RRC message as specified in 9.</w:t>
        </w:r>
      </w:ins>
      <w:ins w:id="70" w:author="Post_R2#115" w:date="2021-09-29T15:27:00Z">
        <w:r w:rsidR="00063EED">
          <w:t>1.1.4</w:t>
        </w:r>
      </w:ins>
      <w:ins w:id="71" w:author="Post_R2#115" w:date="2021-09-28T17:29:00Z">
        <w:r>
          <w:t>;</w:t>
        </w:r>
      </w:ins>
    </w:p>
    <w:p w14:paraId="110B6FB7" w14:textId="77777777" w:rsidR="006D0DAB" w:rsidRDefault="006D0DAB" w:rsidP="006D0DAB">
      <w:pPr>
        <w:pStyle w:val="B1"/>
        <w:rPr>
          <w:ins w:id="72" w:author="Post_R2#115" w:date="2021-09-28T17:29:00Z"/>
        </w:rPr>
      </w:pPr>
      <w:ins w:id="73" w:author="Post_R2#115" w:date="2021-09-28T17:29:00Z">
        <w:r>
          <w:t>1&gt; else:</w:t>
        </w:r>
      </w:ins>
    </w:p>
    <w:p w14:paraId="7EC9707B" w14:textId="77777777" w:rsidR="006D0DAB" w:rsidRPr="006F115B" w:rsidRDefault="006D0DAB">
      <w:pPr>
        <w:pStyle w:val="B2"/>
        <w:pPrChange w:id="74" w:author="Post_R2#115" w:date="2021-09-28T17:30:00Z">
          <w:pPr>
            <w:pStyle w:val="B1"/>
          </w:pPr>
        </w:pPrChange>
      </w:pPr>
      <w:commentRangeStart w:id="75"/>
      <w:del w:id="76" w:author="Post_R2#115" w:date="2021-09-28T17:29:00Z">
        <w:r w:rsidRPr="006F115B" w:rsidDel="00195803">
          <w:delText>1</w:delText>
        </w:r>
      </w:del>
      <w:ins w:id="77"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75"/>
      <w:r w:rsidR="00725CAF">
        <w:rPr>
          <w:rStyle w:val="ab"/>
        </w:rPr>
        <w:commentReference w:id="75"/>
      </w:r>
    </w:p>
    <w:p w14:paraId="10ED16F2" w14:textId="77777777" w:rsidR="006D0DAB" w:rsidRPr="006F115B" w:rsidRDefault="006D0DAB">
      <w:pPr>
        <w:pStyle w:val="B2"/>
        <w:pPrChange w:id="78" w:author="Post_R2#115" w:date="2021-09-28T17:30:00Z">
          <w:pPr>
            <w:pStyle w:val="B1"/>
          </w:pPr>
        </w:pPrChange>
      </w:pPr>
      <w:del w:id="79" w:author="Post_R2#115" w:date="2021-09-28T17:29:00Z">
        <w:r w:rsidRPr="006F115B" w:rsidDel="00195803">
          <w:delText>1</w:delText>
        </w:r>
      </w:del>
      <w:ins w:id="80"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81" w:author="Post_R2#115" w:date="2021-09-28T17:30:00Z">
          <w:pPr>
            <w:pStyle w:val="B1"/>
          </w:pPr>
        </w:pPrChange>
      </w:pPr>
      <w:del w:id="82" w:author="Post_R2#115" w:date="2021-09-28T17:29:00Z">
        <w:r w:rsidRPr="006F115B" w:rsidDel="00195803">
          <w:delText>1</w:delText>
        </w:r>
      </w:del>
      <w:ins w:id="83"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84" w:author="Post_R2#115" w:date="2021-09-28T17:30:00Z">
          <w:pPr>
            <w:pStyle w:val="B1"/>
          </w:pPr>
        </w:pPrChange>
      </w:pPr>
      <w:del w:id="85" w:author="Post_R2#115" w:date="2021-09-28T17:29:00Z">
        <w:r w:rsidRPr="006F115B" w:rsidDel="00195803">
          <w:delText>1</w:delText>
        </w:r>
      </w:del>
      <w:ins w:id="86" w:author="Post_R2#115" w:date="2021-09-28T17:29: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r w:rsidRPr="006F115B">
        <w:rPr>
          <w:i/>
        </w:rPr>
        <w:t>RRCSetupRequest</w:t>
      </w:r>
      <w:r w:rsidRPr="006F115B">
        <w:t xml:space="preserve"> message in accordance with 5.3.3.3;</w:t>
      </w:r>
    </w:p>
    <w:p w14:paraId="59236FF2" w14:textId="77777777" w:rsidR="006D0DAB" w:rsidRPr="006F115B" w:rsidRDefault="006D0DAB" w:rsidP="006D0DAB">
      <w:pPr>
        <w:pStyle w:val="4"/>
      </w:pPr>
      <w:bookmarkStart w:id="87" w:name="_Toc60776747"/>
      <w:bookmarkStart w:id="88" w:name="_Toc76423033"/>
      <w:r w:rsidRPr="006F115B">
        <w:t>5.3.3.3</w:t>
      </w:r>
      <w:r w:rsidRPr="006F115B">
        <w:tab/>
        <w:t xml:space="preserve">Actions related to transmission of </w:t>
      </w:r>
      <w:r w:rsidRPr="006F115B">
        <w:rPr>
          <w:i/>
        </w:rPr>
        <w:t xml:space="preserve">RRCSetupRequest </w:t>
      </w:r>
      <w:r w:rsidRPr="006F115B">
        <w:t>message</w:t>
      </w:r>
      <w:bookmarkEnd w:id="87"/>
      <w:bookmarkEnd w:id="88"/>
    </w:p>
    <w:p w14:paraId="3F8A6B19" w14:textId="77777777" w:rsidR="006D0DAB" w:rsidRPr="006F115B" w:rsidRDefault="006D0DAB" w:rsidP="006D0DAB">
      <w:r w:rsidRPr="006F115B">
        <w:t xml:space="preserve">The UE shall set the contents of </w:t>
      </w:r>
      <w:r w:rsidRPr="006F115B">
        <w:rPr>
          <w:i/>
        </w:rPr>
        <w:t>RRCSetupRequest</w:t>
      </w:r>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r w:rsidRPr="006F115B">
        <w:rPr>
          <w:i/>
        </w:rPr>
        <w:t>ue-Identity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 xml:space="preserve">draw a 39-bit random value in the range </w:t>
      </w:r>
      <w:proofErr w:type="gramStart"/>
      <w:r w:rsidRPr="006F115B">
        <w:t>0..</w:t>
      </w:r>
      <w:proofErr w:type="gramEnd"/>
      <w:r w:rsidRPr="006F115B">
        <w:t>2</w:t>
      </w:r>
      <w:r w:rsidRPr="006F115B">
        <w:rPr>
          <w:vertAlign w:val="superscript"/>
        </w:rPr>
        <w:t>39</w:t>
      </w:r>
      <w:r w:rsidRPr="006F115B">
        <w:t xml:space="preserve">-1 and set the </w:t>
      </w:r>
      <w:r w:rsidRPr="006F115B">
        <w:rPr>
          <w:i/>
        </w:rPr>
        <w:t>ue-Identity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r w:rsidRPr="006F115B">
        <w:rPr>
          <w:i/>
        </w:rPr>
        <w:t>mpsPriorityIndication</w:t>
      </w:r>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to </w:t>
      </w:r>
      <w:r w:rsidRPr="006F115B">
        <w:rPr>
          <w:i/>
        </w:rPr>
        <w:t>mps-PriorityAccess</w:t>
      </w:r>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r w:rsidRPr="006F115B">
        <w:rPr>
          <w:i/>
        </w:rPr>
        <w:t>RRCSetupRequest</w:t>
      </w:r>
      <w:r w:rsidRPr="006F115B">
        <w:t xml:space="preserve"> message to lower layers for transmission.</w:t>
      </w:r>
      <w:ins w:id="89" w:author="Post_R2#115" w:date="2021-09-28T17:30:00Z">
        <w:r>
          <w:t xml:space="preserve"> </w:t>
        </w:r>
        <w:commentRangeStart w:id="90"/>
        <w:r>
          <w:t xml:space="preserve">The L2 U2N Remote UE shall submit the </w:t>
        </w:r>
        <w:r>
          <w:rPr>
            <w:i/>
          </w:rPr>
          <w:t>RRCSetupRequest</w:t>
        </w:r>
        <w:r>
          <w:t xml:space="preserve"> message to sidelink lower layers for transmission to the </w:t>
        </w:r>
      </w:ins>
      <w:ins w:id="91" w:author="Post_R2#115" w:date="2021-09-28T17:31:00Z">
        <w:r>
          <w:t xml:space="preserve">L2 U2N </w:t>
        </w:r>
      </w:ins>
      <w:ins w:id="92" w:author="Post_R2#115" w:date="2021-09-28T17:30:00Z">
        <w:r>
          <w:t xml:space="preserve">Relay UE via </w:t>
        </w:r>
        <w:r>
          <w:rPr>
            <w:rFonts w:eastAsia="等线"/>
            <w:lang w:eastAsia="zh-CN"/>
          </w:rPr>
          <w:t>SL-RLCx1</w:t>
        </w:r>
        <w:r>
          <w:t>.</w:t>
        </w:r>
      </w:ins>
      <w:commentRangeEnd w:id="90"/>
      <w:r w:rsidR="00024092">
        <w:rPr>
          <w:rStyle w:val="ab"/>
        </w:rPr>
        <w:commentReference w:id="90"/>
      </w:r>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93" w:author="Post_R2#115" w:date="2021-09-28T17:31:00Z">
        <w:r w:rsidRPr="00195803">
          <w:t xml:space="preserve"> </w:t>
        </w:r>
        <w:commentRangeStart w:id="94"/>
        <w:r>
          <w:t>The L2 U2N Remote UE can perform either relay reselection as specified in clause</w:t>
        </w:r>
      </w:ins>
      <w:ins w:id="95" w:author="Post_R2#115" w:date="2021-09-28T17:32:00Z">
        <w:r>
          <w:t xml:space="preserve"> </w:t>
        </w:r>
      </w:ins>
      <w:ins w:id="96" w:author="Post_R2#115" w:date="2021-09-28T17:31:00Z">
        <w:r>
          <w:t>5.8.x3.3 or cell re-selection or both.</w:t>
        </w:r>
      </w:ins>
      <w:commentRangeEnd w:id="94"/>
      <w:r w:rsidR="00024092">
        <w:rPr>
          <w:rStyle w:val="ab"/>
        </w:rPr>
        <w:commentReference w:id="94"/>
      </w:r>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97" w:name="_Toc60776757"/>
      <w:bookmarkStart w:id="98" w:name="_Toc76423043"/>
      <w:bookmarkStart w:id="99" w:name="_Toc60776766"/>
      <w:bookmarkStart w:id="100"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97"/>
      <w:bookmarkEnd w:id="98"/>
    </w:p>
    <w:p w14:paraId="3B60A60A" w14:textId="7B02737C" w:rsidR="00545452" w:rsidRPr="00545452" w:rsidRDefault="00545452" w:rsidP="00545452">
      <w:pPr>
        <w:rPr>
          <w:lang w:eastAsia="zh-CN"/>
        </w:rPr>
      </w:pPr>
      <w:r>
        <w:rPr>
          <w:rFonts w:hint="eastAsia"/>
          <w:lang w:eastAsia="zh-CN"/>
        </w:rPr>
        <w:t>-</w:t>
      </w:r>
      <w:r>
        <w:rPr>
          <w:lang w:eastAsia="zh-CN"/>
        </w:rPr>
        <w:t>----------text omitted-------------------------------------------</w:t>
      </w:r>
    </w:p>
    <w:p w14:paraId="1B2BBF37" w14:textId="77777777" w:rsidR="006D0DAB" w:rsidRPr="006F115B" w:rsidRDefault="006D0DAB" w:rsidP="006D0DAB">
      <w:pPr>
        <w:pStyle w:val="5"/>
        <w:rPr>
          <w:rFonts w:eastAsia="MS Mincho"/>
        </w:rPr>
      </w:pPr>
      <w:r w:rsidRPr="006F115B">
        <w:rPr>
          <w:rFonts w:eastAsia="MS Mincho"/>
        </w:rPr>
        <w:t>5.3.5.5.4</w:t>
      </w:r>
      <w:r w:rsidRPr="006F115B">
        <w:rPr>
          <w:rFonts w:eastAsia="MS Mincho"/>
        </w:rPr>
        <w:tab/>
        <w:t>RLC bearer addition/modification</w:t>
      </w:r>
      <w:bookmarkEnd w:id="99"/>
      <w:bookmarkEnd w:id="100"/>
    </w:p>
    <w:p w14:paraId="78535C9F" w14:textId="77777777" w:rsidR="006D0DAB" w:rsidRPr="006F115B" w:rsidRDefault="006D0DAB" w:rsidP="006D0DAB">
      <w:pPr>
        <w:rPr>
          <w:rFonts w:eastAsia="MS Mincho"/>
        </w:rPr>
      </w:pPr>
      <w:r w:rsidRPr="006F115B">
        <w:t xml:space="preserve">For each </w:t>
      </w:r>
      <w:r w:rsidRPr="006F115B">
        <w:rPr>
          <w:i/>
        </w:rPr>
        <w:t>RLC-BearerConfig</w:t>
      </w:r>
      <w:r w:rsidRPr="006F115B">
        <w:t xml:space="preserve"> received in </w:t>
      </w:r>
      <w:r w:rsidRPr="006F115B">
        <w:rPr>
          <w:lang w:eastAsia="zh-CN"/>
        </w:rPr>
        <w:t>the</w:t>
      </w:r>
      <w:r w:rsidRPr="006F115B">
        <w:t xml:space="preserve"> </w:t>
      </w:r>
      <w:r w:rsidRPr="006F115B">
        <w:rPr>
          <w:i/>
        </w:rPr>
        <w:t>rlc-BearerToAddModList</w:t>
      </w:r>
      <w:r w:rsidRPr="006F115B">
        <w:t xml:space="preserve"> IE the UE shall:</w:t>
      </w:r>
    </w:p>
    <w:p w14:paraId="31153015" w14:textId="77777777" w:rsidR="006D0DAB" w:rsidRPr="006F115B" w:rsidRDefault="006D0DAB" w:rsidP="006D0DAB">
      <w:pPr>
        <w:pStyle w:val="B1"/>
      </w:pPr>
      <w:r w:rsidRPr="006F115B">
        <w:lastRenderedPageBreak/>
        <w:t>1&gt;</w:t>
      </w:r>
      <w:r w:rsidRPr="006F115B">
        <w:tab/>
        <w:t xml:space="preserve">if the UE's current configuration contains an RLC bearer with the received </w:t>
      </w:r>
      <w:r w:rsidRPr="006F115B">
        <w:rPr>
          <w:i/>
        </w:rPr>
        <w:t>logicalChannelIdentity</w:t>
      </w:r>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r w:rsidRPr="006F115B">
        <w:rPr>
          <w:i/>
        </w:rPr>
        <w:t>rlc-Config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mac-LogicalChannelConfig</w:t>
      </w:r>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r w:rsidRPr="006F115B">
        <w:rPr>
          <w:i/>
        </w:rPr>
        <w:t>reestablishRLC</w:t>
      </w:r>
      <w:r w:rsidRPr="006F115B">
        <w:t xml:space="preserve"> is received:</w:t>
      </w:r>
    </w:p>
    <w:p w14:paraId="4C053220" w14:textId="77777777" w:rsidR="006D0DAB" w:rsidRPr="006F115B" w:rsidRDefault="006D0DAB" w:rsidP="006D0DAB">
      <w:pPr>
        <w:pStyle w:val="B4"/>
      </w:pPr>
      <w:r w:rsidRPr="006F115B">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r w:rsidRPr="006F115B">
        <w:rPr>
          <w:i/>
        </w:rPr>
        <w:t>rlc-Config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mac-LogicalChannelConfig</w:t>
      </w:r>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r w:rsidRPr="006F115B">
        <w:rPr>
          <w:i/>
        </w:rPr>
        <w:t>servedRadioBearer</w:t>
      </w:r>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r w:rsidRPr="006F115B">
        <w:rPr>
          <w:i/>
        </w:rPr>
        <w:t>reestablishRLC</w:t>
      </w:r>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r w:rsidRPr="006F115B">
        <w:rPr>
          <w:i/>
        </w:rPr>
        <w:t>logicalChannelIdentity</w:t>
      </w:r>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r w:rsidRPr="006F115B">
        <w:rPr>
          <w:i/>
        </w:rPr>
        <w:t>servedRadioBearer</w:t>
      </w:r>
      <w:r w:rsidRPr="006F115B">
        <w:t xml:space="preserve"> associates the logical channel with an SRB and </w:t>
      </w:r>
      <w:r w:rsidRPr="006F115B">
        <w:rPr>
          <w:i/>
          <w:iCs/>
        </w:rPr>
        <w:t xml:space="preserve">rlc-Config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r w:rsidRPr="006F115B">
        <w:rPr>
          <w:i/>
        </w:rPr>
        <w:t>rlc-Config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r w:rsidRPr="006F115B">
        <w:rPr>
          <w:i/>
        </w:rPr>
        <w:t>servedRadioBearer</w:t>
      </w:r>
      <w:r w:rsidRPr="006F115B">
        <w:t xml:space="preserve"> associates the logical channel with an SRB and </w:t>
      </w:r>
      <w:r w:rsidRPr="006F115B">
        <w:rPr>
          <w:lang w:eastAsia="zh-CN"/>
        </w:rPr>
        <w:t xml:space="preserve">if </w:t>
      </w:r>
      <w:r w:rsidRPr="006F115B">
        <w:rPr>
          <w:i/>
          <w:iCs/>
        </w:rPr>
        <w:t>mac-LogicalChannelConfig</w:t>
      </w:r>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mac-LogicalChannelConfig</w:t>
      </w:r>
      <w:r w:rsidRPr="006F115B">
        <w:t>;</w:t>
      </w:r>
    </w:p>
    <w:p w14:paraId="1B75DE73" w14:textId="77777777" w:rsidR="006D0DAB" w:rsidRDefault="006D0DAB" w:rsidP="006D0DAB">
      <w:pPr>
        <w:pStyle w:val="B2"/>
        <w:rPr>
          <w:ins w:id="101" w:author="Post_R2#115" w:date="2021-09-28T17:33:00Z"/>
        </w:rPr>
      </w:pPr>
      <w:r w:rsidRPr="006F115B">
        <w:t>2&gt;</w:t>
      </w:r>
      <w:r w:rsidRPr="006F115B">
        <w:tab/>
        <w:t xml:space="preserve">associate this logical channel with the PDCP entity identified by </w:t>
      </w:r>
      <w:r w:rsidRPr="006F115B">
        <w:rPr>
          <w:i/>
        </w:rPr>
        <w:t>servedRadioBearer</w:t>
      </w:r>
      <w:ins w:id="102" w:author="Post_R2#115" w:date="2021-09-28T17:33:00Z">
        <w:r w:rsidRPr="00195803">
          <w:t xml:space="preserve"> </w:t>
        </w:r>
        <w:r w:rsidRPr="00FF6856">
          <w:t>if configured</w:t>
        </w:r>
      </w:ins>
      <w:r w:rsidRPr="006F115B">
        <w:t>.</w:t>
      </w:r>
    </w:p>
    <w:p w14:paraId="0942A87D" w14:textId="68F06788" w:rsidR="00B024A9" w:rsidRDefault="006D0DAB" w:rsidP="00D50AD1">
      <w:pPr>
        <w:pStyle w:val="NO"/>
        <w:rPr>
          <w:noProof/>
        </w:rPr>
      </w:pPr>
      <w:ins w:id="103" w:author="Post_R2#115" w:date="2021-09-28T17:34:00Z">
        <w:r w:rsidRPr="00FF6856">
          <w:rPr>
            <w:i/>
            <w:color w:val="FF0000"/>
          </w:rPr>
          <w:t>Editor’s note:</w:t>
        </w:r>
        <w:r w:rsidRPr="00FF6856">
          <w:rPr>
            <w:i/>
            <w:color w:val="FF0000"/>
          </w:rPr>
          <w:tab/>
          <w:t>It is assumed the legacy Uu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4"/>
      </w:pPr>
      <w:bookmarkStart w:id="104" w:name="_Toc60776799"/>
      <w:bookmarkStart w:id="105" w:name="_Toc76423085"/>
      <w:r w:rsidRPr="006F115B">
        <w:t>5.3.5.14</w:t>
      </w:r>
      <w:r w:rsidRPr="006F115B">
        <w:tab/>
        <w:t>Sidelink dedicated configuration</w:t>
      </w:r>
      <w:bookmarkEnd w:id="104"/>
      <w:bookmarkEnd w:id="105"/>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sl-FreqInfoToReleaseList</w:t>
      </w:r>
      <w:r w:rsidRPr="006F115B">
        <w:rPr>
          <w:lang w:eastAsia="zh-CN"/>
        </w:rPr>
        <w:t xml:space="preserve"> is included in </w:t>
      </w:r>
      <w:r w:rsidRPr="006F115B">
        <w:rPr>
          <w:i/>
          <w:iCs/>
          <w:lang w:eastAsia="zh-CN"/>
        </w:rPr>
        <w:t>sl-ConfigDedicatedNR</w:t>
      </w:r>
      <w:r w:rsidRPr="006F115B">
        <w:rPr>
          <w:lang w:eastAsia="zh-CN"/>
        </w:rPr>
        <w:t xml:space="preserve"> within </w:t>
      </w:r>
      <w:r w:rsidRPr="006F115B">
        <w:rPr>
          <w:i/>
          <w:iCs/>
          <w:lang w:eastAsia="zh-CN"/>
        </w:rPr>
        <w:t>RRCReconfiguration</w:t>
      </w:r>
      <w:r w:rsidRPr="006F115B">
        <w:rPr>
          <w:lang w:eastAsia="zh-CN"/>
        </w:rPr>
        <w:t>:</w:t>
      </w:r>
    </w:p>
    <w:p w14:paraId="3922705A"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entry included in the received </w:t>
      </w:r>
      <w:r w:rsidRPr="006F115B">
        <w:rPr>
          <w:i/>
          <w:iCs/>
          <w:lang w:eastAsia="zh-CN"/>
        </w:rPr>
        <w:t>sl-FreqInfoToReleaseList</w:t>
      </w:r>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sl-FreqInfoToAddModList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r w:rsidRPr="006F115B">
        <w:rPr>
          <w:i/>
        </w:rPr>
        <w:t>sl-TxPoolSelectedNormal</w:t>
      </w:r>
      <w:r w:rsidRPr="006F115B">
        <w:t xml:space="preserve">, </w:t>
      </w:r>
      <w:r w:rsidRPr="006F115B">
        <w:rPr>
          <w:i/>
        </w:rPr>
        <w:t>sl-TxPoolScheduling</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06" w:author="Post_R2#115" w:date="2021-09-28T17:35:00Z"/>
        </w:rPr>
      </w:pPr>
      <w:ins w:id="107" w:author="Post_R2#115" w:date="2021-09-28T17:35:00Z">
        <w:r>
          <w:rPr>
            <w:lang w:eastAsia="zh-CN"/>
          </w:rPr>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08" w:author="Post_R2#115" w:date="2021-09-28T17:35:00Z"/>
        </w:rPr>
      </w:pPr>
      <w:ins w:id="109"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10" w:author="Post_R2#115" w:date="2021-09-28T17:35:00Z"/>
        </w:rPr>
      </w:pPr>
      <w:ins w:id="111"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12" w:author="Post_R2#115" w:date="2021-09-28T17:35:00Z"/>
        </w:rPr>
      </w:pPr>
      <w:ins w:id="113"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w:t>
        </w:r>
        <w:r w:rsidRPr="000B5817">
          <w:rPr>
            <w:i/>
          </w:rPr>
          <w:t xml:space="preserve"> </w:t>
        </w:r>
        <w:r>
          <w:rPr>
            <w:i/>
          </w:rPr>
          <w:t>ing</w:t>
        </w:r>
        <w:r w:rsidRPr="00F42368">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r w:rsidRPr="006F115B">
        <w:rPr>
          <w:i/>
        </w:rPr>
        <w:t>sl-TxPoolSelectedNormal</w:t>
      </w:r>
      <w:r w:rsidRPr="006F115B">
        <w:t xml:space="preserve">, </w:t>
      </w:r>
      <w:r w:rsidRPr="006F115B">
        <w:rPr>
          <w:i/>
        </w:rPr>
        <w:t>sl-TxPoolScheduling</w:t>
      </w:r>
      <w:ins w:id="114" w:author="Post_R2#115" w:date="2021-09-28T17:35:00Z">
        <w:r>
          <w:t xml:space="preserve">, </w:t>
        </w:r>
        <w:r>
          <w:rPr>
            <w:i/>
          </w:rPr>
          <w:t>sl-DiscTxPoolSelected</w:t>
        </w:r>
      </w:ins>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r w:rsidRPr="006F115B">
        <w:rPr>
          <w:i/>
        </w:rPr>
        <w:t>sl-FreqInfoToAddModList</w:t>
      </w:r>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sl-RadioBearerToReleaseList</w:t>
      </w:r>
      <w:r w:rsidRPr="006F115B">
        <w:rPr>
          <w:lang w:eastAsia="zh-CN"/>
        </w:rPr>
        <w:t xml:space="preserve"> or</w:t>
      </w:r>
      <w:r w:rsidRPr="006F115B">
        <w:rPr>
          <w:i/>
          <w:iCs/>
          <w:lang w:eastAsia="zh-CN"/>
        </w:rPr>
        <w:t xml:space="preserve"> sl-RLC-BearerToReleaseList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15" w:author="Post_R2#115" w:date="2021-09-29T15:12:00Z"/>
          <w:rFonts w:eastAsia="Times New Roman"/>
          <w:lang w:eastAsia="zh-CN"/>
        </w:rPr>
      </w:pPr>
      <w:commentRangeStart w:id="116"/>
      <w:ins w:id="117" w:author="Post_R2#115" w:date="2021-09-29T15:14:00Z">
        <w:r>
          <w:rPr>
            <w:rFonts w:eastAsia="宋体"/>
          </w:rPr>
          <w:t>2</w:t>
        </w:r>
      </w:ins>
      <w:ins w:id="118"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release as specified in 5.8.9.x1</w:t>
        </w:r>
        <w:r w:rsidR="00D50AD1">
          <w:rPr>
            <w:rFonts w:eastAsia="宋体"/>
          </w:rPr>
          <w:t>.1</w:t>
        </w:r>
        <w:r w:rsidR="00D50AD1" w:rsidRPr="00D50AD1">
          <w:rPr>
            <w:rFonts w:eastAsia="宋体"/>
          </w:rPr>
          <w:t>;</w:t>
        </w:r>
      </w:ins>
      <w:commentRangeEnd w:id="116"/>
      <w:r w:rsidR="003376B6">
        <w:rPr>
          <w:rStyle w:val="ab"/>
        </w:rPr>
        <w:commentReference w:id="116"/>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sl-RadioBearerToAddModList</w:t>
      </w:r>
      <w:r w:rsidRPr="006F115B">
        <w:rPr>
          <w:lang w:eastAsia="zh-CN"/>
        </w:rPr>
        <w:t xml:space="preserve"> or </w:t>
      </w:r>
      <w:r w:rsidRPr="006F115B">
        <w:rPr>
          <w:i/>
          <w:lang w:eastAsia="zh-CN"/>
        </w:rPr>
        <w:t>sl-RLC-BearerToAddModList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19" w:author="Post_R2#115" w:date="2021-09-29T15:12:00Z"/>
          <w:rFonts w:eastAsia="Times New Roman"/>
          <w:lang w:eastAsia="zh-CN"/>
        </w:rPr>
      </w:pPr>
      <w:commentRangeStart w:id="120"/>
      <w:ins w:id="121" w:author="Post_R2#115" w:date="2021-09-29T15:13:00Z">
        <w:r>
          <w:rPr>
            <w:rFonts w:eastAsia="宋体"/>
          </w:rPr>
          <w:t>2</w:t>
        </w:r>
      </w:ins>
      <w:ins w:id="122"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addition/modification as specified in 5.8.9.x1.2;</w:t>
        </w:r>
      </w:ins>
      <w:commentRangeEnd w:id="120"/>
      <w:r w:rsidR="003376B6">
        <w:rPr>
          <w:rStyle w:val="ab"/>
        </w:rPr>
        <w:commentReference w:id="120"/>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sl-ScheduledConfig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r w:rsidRPr="006F115B">
        <w:rPr>
          <w:i/>
          <w:lang w:eastAsia="zh-CN"/>
        </w:rPr>
        <w:t>sl-ScheduledConfig</w:t>
      </w:r>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sl-UE-SelectedConfig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r w:rsidRPr="006F115B">
        <w:rPr>
          <w:i/>
          <w:lang w:eastAsia="zh-CN"/>
        </w:rPr>
        <w:t>sl-UE-SelectedConfig</w:t>
      </w:r>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sl-MeasConfigInfoToReleaseList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iCs/>
          <w:lang w:eastAsia="zh-CN"/>
        </w:rPr>
        <w:t xml:space="preserve"> </w:t>
      </w:r>
      <w:r w:rsidRPr="006F115B">
        <w:rPr>
          <w:lang w:eastAsia="zh-CN"/>
        </w:rPr>
        <w:t xml:space="preserve">included in the received </w:t>
      </w:r>
      <w:r w:rsidRPr="006F115B">
        <w:rPr>
          <w:i/>
        </w:rPr>
        <w:t>sl-MeasConfigInfoToReleaseList</w:t>
      </w:r>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SL-DestinationIndex</w:t>
      </w:r>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r w:rsidRPr="006F115B">
        <w:rPr>
          <w:i/>
          <w:iCs/>
        </w:rPr>
        <w:t>sl-MeasConfigInfoToAddModList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4EEBF433"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r w:rsidRPr="006F115B">
        <w:rPr>
          <w:rFonts w:eastAsia="Yu Mincho"/>
          <w:i/>
          <w:lang w:eastAsia="zh-CN"/>
        </w:rPr>
        <w:t>sl-DestinationIndex</w:t>
      </w:r>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r w:rsidRPr="006F115B">
        <w:rPr>
          <w:i/>
          <w:lang w:eastAsia="zh-CN"/>
        </w:rPr>
        <w:t>sl-DestinationIndex</w:t>
      </w:r>
      <w:r w:rsidRPr="006F115B">
        <w:rPr>
          <w:lang w:eastAsia="zh-CN"/>
        </w:rPr>
        <w:t xml:space="preserve"> to the stored NR sidelink measurement configuration.</w:t>
      </w:r>
    </w:p>
    <w:p w14:paraId="60668A52" w14:textId="1D94FF2C" w:rsidR="00B024A9" w:rsidRDefault="00697AA8" w:rsidP="00697AA8">
      <w:pPr>
        <w:pStyle w:val="NO"/>
        <w:rPr>
          <w:noProof/>
        </w:rPr>
      </w:pPr>
      <w:ins w:id="123" w:author="Post_R2#115" w:date="2021-09-29T15:14:00Z">
        <w:r w:rsidRPr="00FF6856">
          <w:rPr>
            <w:i/>
            <w:color w:val="FF0000"/>
          </w:rPr>
          <w:t>Editor’s note:</w:t>
        </w:r>
        <w:r w:rsidRPr="00FF6856">
          <w:rPr>
            <w:i/>
            <w:color w:val="FF0000"/>
          </w:rPr>
          <w:tab/>
        </w:r>
        <w:commentRangeStart w:id="124"/>
        <w:r w:rsidRPr="00FF6856">
          <w:rPr>
            <w:i/>
            <w:color w:val="FF0000"/>
          </w:rPr>
          <w:t xml:space="preserve">It is assumed the legacy </w:t>
        </w:r>
        <w:r>
          <w:rPr>
            <w:i/>
            <w:color w:val="FF0000"/>
          </w:rPr>
          <w:t>PC5</w:t>
        </w:r>
      </w:ins>
      <w:ins w:id="125" w:author="Post_R2#115" w:date="2021-09-29T15:17:00Z">
        <w:r>
          <w:rPr>
            <w:i/>
            <w:color w:val="FF0000"/>
          </w:rPr>
          <w:t xml:space="preserve"> </w:t>
        </w:r>
      </w:ins>
      <w:ins w:id="126"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27" w:author="Post_R2#115" w:date="2021-09-29T15:15:00Z">
        <w:r>
          <w:rPr>
            <w:i/>
            <w:color w:val="FF0000"/>
          </w:rPr>
          <w:t xml:space="preserve"> </w:t>
        </w:r>
      </w:ins>
      <w:ins w:id="128" w:author="Post_R2#115" w:date="2021-09-29T15:16:00Z">
        <w:r>
          <w:rPr>
            <w:i/>
            <w:color w:val="FF0000"/>
          </w:rPr>
          <w:t xml:space="preserve">the corresponding </w:t>
        </w:r>
      </w:ins>
      <w:ins w:id="129" w:author="Post_R2#115" w:date="2021-09-29T15:15:00Z">
        <w:r>
          <w:rPr>
            <w:i/>
            <w:color w:val="FF0000"/>
          </w:rPr>
          <w:t>procedur</w:t>
        </w:r>
      </w:ins>
      <w:ins w:id="130" w:author="Post_R2#115" w:date="2021-09-29T15:16:00Z">
        <w:r>
          <w:rPr>
            <w:i/>
            <w:color w:val="FF0000"/>
          </w:rPr>
          <w:t>al</w:t>
        </w:r>
      </w:ins>
      <w:ins w:id="131" w:author="Post_R2#115" w:date="2021-09-29T15:15:00Z">
        <w:r>
          <w:rPr>
            <w:i/>
            <w:color w:val="FF0000"/>
          </w:rPr>
          <w:t xml:space="preserve"> text is added in </w:t>
        </w:r>
        <w:r w:rsidRPr="00697AA8">
          <w:rPr>
            <w:i/>
            <w:color w:val="FF0000"/>
          </w:rPr>
          <w:t>5.8.9.x1.</w:t>
        </w:r>
        <w:del w:id="132" w:author="OPPO (Qianxi)" w:date="2021-09-30T09:52:00Z">
          <w:r w:rsidRPr="00697AA8" w:rsidDel="003376B6">
            <w:rPr>
              <w:i/>
              <w:color w:val="FF0000"/>
            </w:rPr>
            <w:delText>2</w:delText>
          </w:r>
        </w:del>
      </w:ins>
      <w:ins w:id="133" w:author="OPPO (Qianxi)" w:date="2021-09-30T09:52:00Z">
        <w:r w:rsidR="003376B6">
          <w:rPr>
            <w:i/>
            <w:color w:val="FF0000"/>
          </w:rPr>
          <w:t>1</w:t>
        </w:r>
      </w:ins>
      <w:ins w:id="134" w:author="Post_R2#115" w:date="2021-09-29T15:15:00Z">
        <w:r>
          <w:rPr>
            <w:i/>
            <w:color w:val="FF0000"/>
          </w:rPr>
          <w:t>/</w:t>
        </w:r>
        <w:r w:rsidRPr="00697AA8">
          <w:rPr>
            <w:i/>
            <w:color w:val="FF0000"/>
          </w:rPr>
          <w:t>5.8.9.x1.2</w:t>
        </w:r>
      </w:ins>
      <w:commentRangeEnd w:id="124"/>
      <w:r w:rsidR="00733EC7">
        <w:rPr>
          <w:rStyle w:val="ab"/>
        </w:rPr>
        <w:commentReference w:id="124"/>
      </w:r>
      <w:ins w:id="135" w:author="Post_R2#115" w:date="2021-09-29T15:15:00Z">
        <w:r>
          <w:rPr>
            <w:i/>
            <w:color w:val="FF0000"/>
          </w:rPr>
          <w:t xml:space="preserve">. </w:t>
        </w:r>
      </w:ins>
      <w:ins w:id="136"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AE8594E" w14:textId="77777777" w:rsidR="006D0DAB" w:rsidRPr="006F115B" w:rsidRDefault="006D0DAB" w:rsidP="006D0DAB">
      <w:pPr>
        <w:pStyle w:val="3"/>
        <w:rPr>
          <w:rFonts w:eastAsia="MS Mincho"/>
        </w:rPr>
      </w:pPr>
      <w:bookmarkStart w:id="137" w:name="_Toc60776804"/>
      <w:bookmarkStart w:id="138" w:name="_Toc76423090"/>
      <w:r w:rsidRPr="006F115B">
        <w:rPr>
          <w:rFonts w:eastAsia="MS Mincho"/>
        </w:rPr>
        <w:t>5.3.7</w:t>
      </w:r>
      <w:r w:rsidRPr="006F115B">
        <w:rPr>
          <w:rFonts w:eastAsia="MS Mincho"/>
        </w:rPr>
        <w:tab/>
        <w:t>RRC connection re-establishment</w:t>
      </w:r>
      <w:bookmarkEnd w:id="137"/>
      <w:bookmarkEnd w:id="138"/>
    </w:p>
    <w:p w14:paraId="5EB6B7E9" w14:textId="77777777" w:rsidR="006D0DAB" w:rsidRPr="006F115B" w:rsidRDefault="006D0DAB" w:rsidP="006D0DAB">
      <w:pPr>
        <w:pStyle w:val="4"/>
      </w:pPr>
      <w:bookmarkStart w:id="139" w:name="_Toc60776805"/>
      <w:bookmarkStart w:id="140" w:name="_Toc76423091"/>
      <w:r w:rsidRPr="006F115B">
        <w:t>5.3.7.1</w:t>
      </w:r>
      <w:r w:rsidRPr="006F115B">
        <w:tab/>
        <w:t>General</w:t>
      </w:r>
      <w:bookmarkEnd w:id="139"/>
      <w:bookmarkEnd w:id="140"/>
    </w:p>
    <w:p w14:paraId="22BA56CA" w14:textId="77777777" w:rsidR="006D0DAB" w:rsidRPr="006F115B" w:rsidRDefault="006D0DAB" w:rsidP="006D0DAB">
      <w:pPr>
        <w:pStyle w:val="TH"/>
      </w:pPr>
      <w:r w:rsidRPr="006F115B">
        <w:tab/>
      </w:r>
      <w:r w:rsidRPr="006F115B">
        <w:rPr>
          <w:noProof/>
        </w:rPr>
        <w:object w:dxaOrig="4470" w:dyaOrig="2430" w14:anchorId="047E2092">
          <v:shape id="_x0000_i1028" type="#_x0000_t75" style="width:223.5pt;height:121.45pt" o:ole="">
            <v:imagedata r:id="rId22" o:title=""/>
          </v:shape>
          <o:OLEObject Type="Embed" ProgID="Mscgen.Chart" ShapeID="_x0000_i1028" DrawAspect="Content" ObjectID="_1694508911" r:id="rId23"/>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6D0DAB" w:rsidP="006D0DAB">
      <w:pPr>
        <w:pStyle w:val="TH"/>
      </w:pPr>
      <w:r w:rsidRPr="006F115B">
        <w:rPr>
          <w:noProof/>
        </w:rPr>
        <w:object w:dxaOrig="4320" w:dyaOrig="2430" w14:anchorId="75B4247A">
          <v:shape id="_x0000_i1029" type="#_x0000_t75" style="width:3in;height:121.45pt" o:ole="">
            <v:imagedata r:id="rId24" o:title=""/>
          </v:shape>
          <o:OLEObject Type="Embed" ProgID="Mscgen.Chart" ShapeID="_x0000_i1029" DrawAspect="Content" ObjectID="_1694508912" r:id="rId25"/>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6F115B">
        <w:rPr>
          <w:i/>
        </w:rPr>
        <w:t>RRCSetup</w:t>
      </w:r>
      <w:r w:rsidRPr="006F115B">
        <w:t xml:space="preserve"> according to clause 5.3.3.4.</w:t>
      </w:r>
    </w:p>
    <w:p w14:paraId="35396B64" w14:textId="77777777" w:rsidR="006D0DAB" w:rsidRPr="006F115B" w:rsidRDefault="006D0DAB" w:rsidP="006D0DAB">
      <w:r w:rsidRPr="006F115B">
        <w:t>The network applies the procedure e.g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t>to re-activate AS security without changing algorithms;</w:t>
      </w:r>
    </w:p>
    <w:p w14:paraId="3C1A5C3A" w14:textId="77777777" w:rsidR="006D0DAB" w:rsidRPr="006F115B" w:rsidRDefault="006D0DAB" w:rsidP="006D0DAB">
      <w:pPr>
        <w:pStyle w:val="B2"/>
      </w:pPr>
      <w:r w:rsidRPr="006F115B">
        <w:t>-</w:t>
      </w:r>
      <w:r w:rsidRPr="006F115B">
        <w:tab/>
        <w:t>to re-establish and resume the SRB1;</w:t>
      </w:r>
    </w:p>
    <w:p w14:paraId="5A50E959" w14:textId="77777777" w:rsidR="006D0DAB" w:rsidRPr="006F115B" w:rsidRDefault="006D0DAB" w:rsidP="006D0DAB">
      <w:pPr>
        <w:pStyle w:val="B1"/>
      </w:pPr>
      <w:r w:rsidRPr="006F115B">
        <w:lastRenderedPageBreak/>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t>to discard the stored AS Context and release all RBs</w:t>
      </w:r>
      <w:r w:rsidRPr="006F115B">
        <w:rPr>
          <w:rFonts w:eastAsia="宋体"/>
        </w:rPr>
        <w:t xml:space="preserve"> and BH RLC channels</w:t>
      </w:r>
      <w:r w:rsidRPr="006F115B">
        <w:t>;</w:t>
      </w:r>
    </w:p>
    <w:p w14:paraId="52BE909B" w14:textId="77777777" w:rsidR="006D0DAB" w:rsidRPr="006F115B" w:rsidRDefault="006D0DAB" w:rsidP="006D0DAB">
      <w:pPr>
        <w:pStyle w:val="B2"/>
      </w:pPr>
      <w:r w:rsidRPr="006F115B">
        <w:t>-</w:t>
      </w:r>
      <w:r w:rsidRPr="006F115B">
        <w:tab/>
        <w:t>to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4"/>
      </w:pPr>
      <w:bookmarkStart w:id="141" w:name="_Toc60776806"/>
      <w:bookmarkStart w:id="142" w:name="_Toc76423092"/>
      <w:r w:rsidRPr="006F115B">
        <w:t>5.3.7.2</w:t>
      </w:r>
      <w:r w:rsidRPr="006F115B">
        <w:tab/>
        <w:t>Initiation</w:t>
      </w:r>
      <w:bookmarkEnd w:id="141"/>
      <w:bookmarkEnd w:id="142"/>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upon detecting radio link failure of the MCG while PSCell change</w:t>
      </w:r>
      <w:r w:rsidRPr="006F115B">
        <w:rPr>
          <w:lang w:eastAsia="zh-CN"/>
        </w:rPr>
        <w:t xml:space="preserve"> or PSCell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r w:rsidRPr="006F115B">
        <w:rPr>
          <w:i/>
        </w:rPr>
        <w:t>RRCReestablishment</w:t>
      </w:r>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43"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44" w:author="Post_R2#115" w:date="2021-09-28T17:36:00Z">
        <w:r>
          <w:rPr>
            <w:rFonts w:eastAsia="Malgun Gothic"/>
            <w:lang w:eastAsia="ko-KR"/>
          </w:rPr>
          <w:t>; or</w:t>
        </w:r>
      </w:ins>
    </w:p>
    <w:p w14:paraId="06077F79" w14:textId="768A3B0C" w:rsidR="006D0DAB" w:rsidRPr="006F115B" w:rsidRDefault="006D0DAB" w:rsidP="006D0DAB">
      <w:pPr>
        <w:pStyle w:val="B1"/>
      </w:pPr>
      <w:ins w:id="145" w:author="Post_R2#115" w:date="2021-09-28T17:36:00Z">
        <w:r>
          <w:rPr>
            <w:rFonts w:eastAsia="Malgun Gothic"/>
            <w:lang w:eastAsia="ko-KR"/>
          </w:rPr>
          <w:t xml:space="preserve">1&gt; </w:t>
        </w:r>
        <w:r>
          <w:t xml:space="preserve">upon detecting sidelink radio link failure </w:t>
        </w:r>
      </w:ins>
      <w:ins w:id="146" w:author="Post_R2#115" w:date="2021-09-29T15:18:00Z">
        <w:r w:rsidR="00697AA8">
          <w:t>by</w:t>
        </w:r>
      </w:ins>
      <w:ins w:id="147" w:author="Post_R2#115" w:date="2021-09-28T17:36:00Z">
        <w:r>
          <w:t xml:space="preserve"> L2 </w:t>
        </w:r>
      </w:ins>
      <w:ins w:id="148" w:author="Post_R2#115" w:date="2021-09-29T15:18:00Z">
        <w:r w:rsidR="00697AA8">
          <w:t xml:space="preserve">U2N </w:t>
        </w:r>
      </w:ins>
      <w:ins w:id="149"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t xml:space="preserve">if UE is not configured with </w:t>
      </w:r>
      <w:r w:rsidRPr="006F115B">
        <w:rPr>
          <w:i/>
          <w:iCs/>
        </w:rPr>
        <w:t>conditionalReconfiguration</w:t>
      </w:r>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r w:rsidRPr="006F115B">
        <w:rPr>
          <w:i/>
        </w:rPr>
        <w:t>spCellConfig</w:t>
      </w:r>
      <w:r w:rsidRPr="006F115B">
        <w:t>, if configured;</w:t>
      </w:r>
    </w:p>
    <w:p w14:paraId="1CFACFD8" w14:textId="77777777" w:rsidR="006D0DAB" w:rsidRPr="006F115B" w:rsidRDefault="006D0DAB" w:rsidP="006D0DAB">
      <w:pPr>
        <w:pStyle w:val="B2"/>
      </w:pPr>
      <w:r w:rsidRPr="006F115B">
        <w:lastRenderedPageBreak/>
        <w:t>2&gt;</w:t>
      </w:r>
      <w:r w:rsidRPr="006F115B">
        <w:tab/>
        <w:t xml:space="preserve">suspend all RBs, and BH RLC channels for IAB-MT, </w:t>
      </w:r>
      <w:ins w:id="150" w:author="Post_R2#115" w:date="2021-09-28T18:57:00Z">
        <w:r>
          <w:t xml:space="preserve">and </w:t>
        </w:r>
        <w:commentRangeStart w:id="151"/>
        <w:r>
          <w:t>relayi</w:t>
        </w:r>
      </w:ins>
      <w:ins w:id="152" w:author="Post_R2#115" w:date="2021-09-28T18:58:00Z">
        <w:r>
          <w:t>ng RLC bearers</w:t>
        </w:r>
      </w:ins>
      <w:commentRangeEnd w:id="151"/>
      <w:r w:rsidR="00DB07BA">
        <w:rPr>
          <w:rStyle w:val="ab"/>
        </w:rPr>
        <w:commentReference w:id="151"/>
      </w:r>
      <w:ins w:id="153" w:author="Post_R2#115" w:date="2021-09-28T18:58:00Z">
        <w:r>
          <w:t xml:space="preserve"> for L2 U2N Relay UE, </w:t>
        </w:r>
      </w:ins>
      <w:r w:rsidRPr="006F115B">
        <w:t>except SRB0;</w:t>
      </w:r>
    </w:p>
    <w:p w14:paraId="5D045CFF" w14:textId="77777777" w:rsidR="006D0DAB" w:rsidRPr="006F115B" w:rsidRDefault="006D0DAB" w:rsidP="006D0DAB">
      <w:pPr>
        <w:pStyle w:val="B2"/>
      </w:pPr>
      <w:r w:rsidRPr="006F115B">
        <w:t>2&gt;</w:t>
      </w:r>
      <w:r w:rsidRPr="006F115B">
        <w:tab/>
        <w:t>release the MCG SCell(s),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r w:rsidRPr="006F115B">
        <w:rPr>
          <w:i/>
          <w:iCs/>
        </w:rPr>
        <w:t>overheatingAssistanceConfig</w:t>
      </w:r>
      <w:r w:rsidRPr="006F115B">
        <w:t>, if configured</w:t>
      </w:r>
      <w:r w:rsidRPr="006F115B">
        <w:rPr>
          <w:rFonts w:eastAsia="宋体"/>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r w:rsidRPr="006F115B">
        <w:rPr>
          <w:i/>
        </w:rPr>
        <w:t>idc-AssistanceConfig</w:t>
      </w:r>
      <w:r w:rsidRPr="006F115B">
        <w:t>, if configured;</w:t>
      </w:r>
    </w:p>
    <w:p w14:paraId="2647BF5A" w14:textId="77777777" w:rsidR="006D0DAB" w:rsidRPr="006F115B" w:rsidRDefault="006D0DAB" w:rsidP="006D0DAB">
      <w:pPr>
        <w:pStyle w:val="B2"/>
      </w:pPr>
      <w:r w:rsidRPr="006F115B">
        <w:t>2&gt;</w:t>
      </w:r>
      <w:r w:rsidRPr="006F115B">
        <w:tab/>
        <w:t xml:space="preserve">release </w:t>
      </w:r>
      <w:r w:rsidRPr="006F115B">
        <w:rPr>
          <w:i/>
        </w:rPr>
        <w:t>btNameList</w:t>
      </w:r>
      <w:r w:rsidRPr="006F115B">
        <w:t>, if configured;</w:t>
      </w:r>
    </w:p>
    <w:p w14:paraId="2984A7C7" w14:textId="77777777" w:rsidR="006D0DAB" w:rsidRPr="006F115B" w:rsidRDefault="006D0DAB" w:rsidP="006D0DAB">
      <w:pPr>
        <w:pStyle w:val="B2"/>
      </w:pPr>
      <w:r w:rsidRPr="006F115B">
        <w:t>2&gt;</w:t>
      </w:r>
      <w:r w:rsidRPr="006F115B">
        <w:tab/>
        <w:t xml:space="preserve">release </w:t>
      </w:r>
      <w:r w:rsidRPr="006F115B">
        <w:rPr>
          <w:i/>
        </w:rPr>
        <w:t>wlanNameList</w:t>
      </w:r>
      <w:r w:rsidRPr="006F115B">
        <w:t>, if configured;</w:t>
      </w:r>
    </w:p>
    <w:p w14:paraId="61254D17" w14:textId="77777777" w:rsidR="006D0DAB" w:rsidRPr="006F115B" w:rsidRDefault="006D0DAB" w:rsidP="006D0DAB">
      <w:pPr>
        <w:pStyle w:val="B2"/>
      </w:pPr>
      <w:r w:rsidRPr="006F115B">
        <w:t>2&gt;</w:t>
      </w:r>
      <w:r w:rsidRPr="006F115B">
        <w:tab/>
        <w:t xml:space="preserve">release </w:t>
      </w:r>
      <w:r w:rsidRPr="006F115B">
        <w:rPr>
          <w:i/>
        </w:rPr>
        <w:t>sensorNameList</w:t>
      </w:r>
      <w:r w:rsidRPr="006F115B">
        <w:t>, if configured;</w:t>
      </w:r>
    </w:p>
    <w:p w14:paraId="6F0B565A" w14:textId="77777777" w:rsidR="006D0DAB" w:rsidRPr="006F115B" w:rsidRDefault="006D0DAB" w:rsidP="006D0DAB">
      <w:pPr>
        <w:pStyle w:val="B2"/>
      </w:pPr>
      <w:r w:rsidRPr="006F115B">
        <w:t>2&gt;</w:t>
      </w:r>
      <w:r w:rsidRPr="006F115B">
        <w:tab/>
        <w:t xml:space="preserve">release </w:t>
      </w:r>
      <w:r w:rsidRPr="006F115B">
        <w:rPr>
          <w:i/>
        </w:rPr>
        <w:t>drx-PreferenceConfig</w:t>
      </w:r>
      <w:r w:rsidRPr="006F115B">
        <w:t xml:space="preserve"> for the MCG, if configured</w:t>
      </w:r>
      <w:r w:rsidRPr="006F115B">
        <w:rPr>
          <w:rFonts w:eastAsia="宋体"/>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r w:rsidRPr="006F115B">
        <w:rPr>
          <w:i/>
        </w:rPr>
        <w:t>maxBW-PreferenceConfig</w:t>
      </w:r>
      <w:r w:rsidRPr="006F115B">
        <w:t xml:space="preserve"> 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r w:rsidRPr="006F115B">
        <w:rPr>
          <w:i/>
        </w:rPr>
        <w:t>maxCC-PreferenceConfig</w:t>
      </w:r>
      <w:r w:rsidRPr="006F115B">
        <w:t xml:space="preserve"> 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r w:rsidRPr="006F115B">
        <w:rPr>
          <w:i/>
        </w:rPr>
        <w:t>maxMIMO-LayerPreferenceConfig</w:t>
      </w:r>
      <w:r w:rsidRPr="006F115B">
        <w:t xml:space="preserve"> 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r w:rsidRPr="006F115B">
        <w:rPr>
          <w:i/>
        </w:rPr>
        <w:t>minSchedulingOffsetPreferenceConfig</w:t>
      </w:r>
      <w:r w:rsidRPr="006F115B">
        <w:t xml:space="preserve"> for the MCG, if configured</w:t>
      </w:r>
      <w:r w:rsidRPr="006F115B">
        <w:rPr>
          <w:rFonts w:eastAsia="宋体"/>
        </w:rPr>
        <w:t xml:space="preserve"> </w:t>
      </w:r>
      <w:r w:rsidRPr="006F115B">
        <w:t>stop timer T346</w:t>
      </w:r>
      <w:r w:rsidRPr="006F115B">
        <w:rPr>
          <w:rFonts w:eastAsia="宋体"/>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r w:rsidRPr="006F115B">
        <w:rPr>
          <w:i/>
        </w:rPr>
        <w:t>releasePreferenceConfig</w:t>
      </w:r>
      <w:r w:rsidRPr="006F115B">
        <w:t>, if configured</w:t>
      </w:r>
      <w:r w:rsidRPr="006F115B">
        <w:rPr>
          <w:rFonts w:eastAsia="宋体"/>
        </w:rPr>
        <w:t xml:space="preserve"> </w:t>
      </w:r>
      <w:r w:rsidRPr="006F115B">
        <w:t>stop timer T346</w:t>
      </w:r>
      <w:r w:rsidRPr="006F115B">
        <w:rPr>
          <w:rFonts w:eastAsia="宋体"/>
        </w:rPr>
        <w:t>f</w:t>
      </w:r>
      <w:r w:rsidRPr="006F115B">
        <w:t>, if running;</w:t>
      </w:r>
    </w:p>
    <w:p w14:paraId="175024DF" w14:textId="77777777" w:rsidR="006D0DAB" w:rsidRPr="006F115B" w:rsidRDefault="006D0DAB" w:rsidP="006D0DAB">
      <w:pPr>
        <w:pStyle w:val="B2"/>
      </w:pPr>
      <w:r w:rsidRPr="006F115B">
        <w:rPr>
          <w:rFonts w:eastAsia="宋体"/>
        </w:rPr>
        <w:t>2</w:t>
      </w:r>
      <w:r w:rsidRPr="006F115B">
        <w:t>&gt;</w:t>
      </w:r>
      <w:r w:rsidRPr="006F115B">
        <w:tab/>
        <w:t xml:space="preserve">release </w:t>
      </w:r>
      <w:r w:rsidRPr="006F115B">
        <w:rPr>
          <w:i/>
          <w:iCs/>
        </w:rPr>
        <w:t>onDemandSIB-Request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r w:rsidRPr="006F115B">
        <w:rPr>
          <w:i/>
          <w:lang w:eastAsia="zh-CN"/>
        </w:rPr>
        <w:t>referenceTimePreferenceReporting</w:t>
      </w:r>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lang w:eastAsia="zh-CN"/>
        </w:rPr>
        <w:t>sl-AssistanceConfigNR</w:t>
      </w:r>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rPr>
        <w:t>obtainCommonLocation</w:t>
      </w:r>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release the RLC entity or entities as specified in TS 38.322 [4], clause 5.1.3, and the associated logical channel for the source SpCell;</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release the PDCP entity for the source SpCell;</w:t>
      </w:r>
    </w:p>
    <w:p w14:paraId="6CE86363" w14:textId="77777777" w:rsidR="006D0DAB" w:rsidRPr="006F115B" w:rsidRDefault="006D0DAB" w:rsidP="006D0DAB">
      <w:pPr>
        <w:pStyle w:val="B3"/>
      </w:pPr>
      <w:r w:rsidRPr="006F115B">
        <w:t>3&gt;</w:t>
      </w:r>
      <w:r w:rsidRPr="006F115B">
        <w:tab/>
        <w:t>release the RLC entity as specified in TS 38.322 [4], clause 5.1.3, and the associated logical channel for the source SpCell;</w:t>
      </w:r>
    </w:p>
    <w:p w14:paraId="2A39C2E7" w14:textId="77777777" w:rsidR="006D0DAB" w:rsidRPr="006F115B" w:rsidRDefault="006D0DAB" w:rsidP="006D0DAB">
      <w:pPr>
        <w:pStyle w:val="B2"/>
      </w:pPr>
      <w:r w:rsidRPr="006F115B">
        <w:t>2&gt;</w:t>
      </w:r>
      <w:r w:rsidRPr="006F115B">
        <w:tab/>
        <w:t>release the physical channel configuration for the source SpCell;</w:t>
      </w:r>
    </w:p>
    <w:p w14:paraId="04F6EE2A" w14:textId="77777777" w:rsidR="006D0DAB" w:rsidRPr="006F115B" w:rsidRDefault="006D0DAB" w:rsidP="006D0DAB">
      <w:pPr>
        <w:pStyle w:val="B2"/>
      </w:pPr>
      <w:r w:rsidRPr="006F115B">
        <w:t>2&gt;</w:t>
      </w:r>
      <w:r w:rsidRPr="006F115B">
        <w:tab/>
        <w:t>discard the keys used in the source SpCell (the K</w:t>
      </w:r>
      <w:r w:rsidRPr="006F115B">
        <w:rPr>
          <w:vertAlign w:val="subscript"/>
        </w:rPr>
        <w:t>gNB</w:t>
      </w:r>
      <w:r w:rsidRPr="006F115B">
        <w:t xml:space="preserve"> key,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 if any</w:t>
      </w:r>
      <w:r w:rsidRPr="006F115B">
        <w:t>;</w:t>
      </w:r>
    </w:p>
    <w:p w14:paraId="101B775C" w14:textId="47384DC0" w:rsidR="006D0DAB" w:rsidRDefault="006D0DAB" w:rsidP="006D0DAB">
      <w:pPr>
        <w:pStyle w:val="B1"/>
        <w:rPr>
          <w:ins w:id="154" w:author="Post_R2#115" w:date="2021-09-28T17:36:00Z"/>
        </w:rPr>
      </w:pPr>
      <w:ins w:id="155" w:author="Post_R2#115" w:date="2021-09-28T17:36:00Z">
        <w:r>
          <w:lastRenderedPageBreak/>
          <w:t>1&gt;</w:t>
        </w:r>
        <w:r>
          <w:tab/>
          <w:t xml:space="preserve">if the UE connects with a L2 U2N Relay UE via PC5-RRC connection (i.e. the UE is a L2 </w:t>
        </w:r>
      </w:ins>
      <w:ins w:id="156" w:author="Post_R2#115" w:date="2021-09-29T15:20:00Z">
        <w:r w:rsidR="00697AA8">
          <w:t xml:space="preserve">U2N </w:t>
        </w:r>
      </w:ins>
      <w:ins w:id="157" w:author="Post_R2#115" w:date="2021-09-28T17:36:00Z">
        <w:r>
          <w:t xml:space="preserve">Remote UE): </w:t>
        </w:r>
      </w:ins>
    </w:p>
    <w:p w14:paraId="08BEBD72" w14:textId="77777777" w:rsidR="006D0DAB" w:rsidRDefault="006D0DAB" w:rsidP="006D0DAB">
      <w:pPr>
        <w:pStyle w:val="B2"/>
        <w:rPr>
          <w:ins w:id="158" w:author="Post_R2#115" w:date="2021-09-28T17:36:00Z"/>
        </w:rPr>
      </w:pPr>
      <w:ins w:id="159" w:author="Post_R2#115" w:date="2021-09-28T17:36:00Z">
        <w:r>
          <w:t>1&gt;</w:t>
        </w:r>
        <w:r>
          <w:tab/>
          <w:t xml:space="preserve">perform either cell selection in accordance with the cell selection process as specified in TS 38.304 [20], or relay selection as specified in clause </w:t>
        </w:r>
      </w:ins>
      <w:ins w:id="160" w:author="Post_R2#115" w:date="2021-09-28T17:37:00Z">
        <w:r>
          <w:t>5.8.x3.3</w:t>
        </w:r>
      </w:ins>
      <w:ins w:id="161" w:author="Post_R2#115" w:date="2021-09-28T17:36:00Z">
        <w:r>
          <w:t>, or both;</w:t>
        </w:r>
      </w:ins>
    </w:p>
    <w:p w14:paraId="18767AA9" w14:textId="77777777" w:rsidR="006D0DAB" w:rsidRDefault="006D0DAB" w:rsidP="006D0DAB">
      <w:pPr>
        <w:pStyle w:val="B1"/>
        <w:rPr>
          <w:ins w:id="162" w:author="Post_R2#115" w:date="2021-09-28T17:36:00Z"/>
        </w:rPr>
      </w:pPr>
      <w:ins w:id="163" w:author="Post_R2#115" w:date="2021-09-28T17:36:00Z">
        <w:r>
          <w:t>1&gt; else:</w:t>
        </w:r>
      </w:ins>
    </w:p>
    <w:p w14:paraId="144C5A5F" w14:textId="77777777" w:rsidR="006D0DAB" w:rsidRPr="006F115B" w:rsidRDefault="006D0DAB">
      <w:pPr>
        <w:pStyle w:val="B2"/>
        <w:pPrChange w:id="164" w:author="Post_R2#115" w:date="2021-09-28T17:36:00Z">
          <w:pPr>
            <w:pStyle w:val="B1"/>
          </w:pPr>
        </w:pPrChange>
      </w:pPr>
      <w:del w:id="165" w:author="Post_R2#115" w:date="2021-09-28T17:36:00Z">
        <w:r w:rsidRPr="006F115B" w:rsidDel="00195803">
          <w:delText>1</w:delText>
        </w:r>
      </w:del>
      <w:ins w:id="166"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4"/>
      </w:pPr>
      <w:bookmarkStart w:id="167" w:name="_Toc60776807"/>
      <w:bookmarkStart w:id="168" w:name="_Toc76423093"/>
      <w:r w:rsidRPr="006F115B">
        <w:t>5.3.7.3</w:t>
      </w:r>
      <w:r w:rsidRPr="006F115B">
        <w:tab/>
        <w:t>Actions following cell selection while T311 is running</w:t>
      </w:r>
      <w:bookmarkEnd w:id="167"/>
      <w:bookmarkEnd w:id="168"/>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r w:rsidRPr="006F115B">
        <w:rPr>
          <w:i/>
        </w:rPr>
        <w:t>attemptCondReconfig</w:t>
      </w:r>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reconfigurationWithSync</w:t>
      </w:r>
      <w:r w:rsidRPr="006F115B">
        <w:rPr>
          <w:lang w:eastAsia="zh-CN"/>
        </w:rPr>
        <w:t xml:space="preserve"> is included in the </w:t>
      </w:r>
      <w:r w:rsidRPr="006F115B">
        <w:rPr>
          <w:i/>
          <w:lang w:eastAsia="zh-CN"/>
        </w:rPr>
        <w:t>masterCellGroup</w:t>
      </w:r>
      <w:r w:rsidRPr="006F115B">
        <w:t xml:space="preserve"> in </w:t>
      </w:r>
      <w:r w:rsidRPr="006F115B">
        <w:rPr>
          <w:i/>
        </w:rPr>
        <w:t>VarConditionalReconfig</w:t>
      </w:r>
      <w:r w:rsidRPr="006F115B">
        <w:t>:</w:t>
      </w:r>
    </w:p>
    <w:p w14:paraId="39F162AB" w14:textId="77777777" w:rsidR="006D0DAB" w:rsidRPr="006F115B" w:rsidRDefault="006D0DAB" w:rsidP="006D0DAB">
      <w:pPr>
        <w:pStyle w:val="B2"/>
      </w:pPr>
      <w:r w:rsidRPr="006F115B">
        <w:t>2&gt;</w:t>
      </w:r>
      <w:r w:rsidRPr="006F115B">
        <w:tab/>
        <w:t xml:space="preserve">apply the stored </w:t>
      </w:r>
      <w:r w:rsidRPr="006F115B">
        <w:rPr>
          <w:i/>
        </w:rPr>
        <w:t xml:space="preserve">condRRCReconfig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r w:rsidRPr="006F115B">
        <w:rPr>
          <w:i/>
          <w:iCs/>
        </w:rPr>
        <w:t>conditionalReconfiguration</w:t>
      </w:r>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r w:rsidRPr="006F115B">
        <w:rPr>
          <w:i/>
        </w:rPr>
        <w:t>spCellConfig</w:t>
      </w:r>
      <w:r w:rsidRPr="006F115B">
        <w:t>, if configured;</w:t>
      </w:r>
    </w:p>
    <w:p w14:paraId="47A0D919" w14:textId="77777777" w:rsidR="006D0DAB" w:rsidRPr="006F115B" w:rsidRDefault="006D0DAB" w:rsidP="006D0DAB">
      <w:pPr>
        <w:pStyle w:val="B3"/>
      </w:pPr>
      <w:r w:rsidRPr="006F115B">
        <w:t>3&gt;</w:t>
      </w:r>
      <w:r w:rsidRPr="006F115B">
        <w:tab/>
        <w:t>release the MCG SCell(s), if configured;</w:t>
      </w:r>
    </w:p>
    <w:p w14:paraId="00B5690E" w14:textId="77777777" w:rsidR="006D0DAB" w:rsidRPr="006F115B" w:rsidRDefault="006D0DAB" w:rsidP="006D0DAB">
      <w:pPr>
        <w:pStyle w:val="B3"/>
      </w:pPr>
      <w:r w:rsidRPr="006F115B">
        <w:t>3&gt;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gramStart"/>
      <w:r w:rsidRPr="006F115B">
        <w:rPr>
          <w:i/>
          <w:iCs/>
        </w:rPr>
        <w:t>overheatingAssistanceConfig</w:t>
      </w:r>
      <w:r w:rsidRPr="006F115B">
        <w:t xml:space="preserve"> ,</w:t>
      </w:r>
      <w:proofErr w:type="gramEnd"/>
      <w:r w:rsidRPr="006F115B">
        <w:t xml:space="preserve"> if configured</w:t>
      </w:r>
      <w:r w:rsidRPr="006F115B">
        <w:rPr>
          <w:rFonts w:eastAsia="宋体"/>
        </w:rPr>
        <w:t xml:space="preserve"> and </w:t>
      </w:r>
      <w:r w:rsidRPr="006F115B">
        <w:t>stop timer T34</w:t>
      </w:r>
      <w:r w:rsidRPr="006F115B">
        <w:rPr>
          <w:rFonts w:eastAsia="宋体"/>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r w:rsidRPr="006F115B">
        <w:rPr>
          <w:i/>
        </w:rPr>
        <w:t>idc-AssistanceConfig</w:t>
      </w:r>
      <w:r w:rsidRPr="006F115B">
        <w:t>, if configured;</w:t>
      </w:r>
    </w:p>
    <w:p w14:paraId="6A9254D7"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btNameList</w:t>
      </w:r>
      <w:r w:rsidRPr="006F115B">
        <w:t>, if configured;</w:t>
      </w:r>
    </w:p>
    <w:p w14:paraId="0ACDA948"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wlanNameList</w:t>
      </w:r>
      <w:r w:rsidRPr="006F115B">
        <w:t>, if configured;</w:t>
      </w:r>
    </w:p>
    <w:p w14:paraId="0EE3D539"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sensorNameList</w:t>
      </w:r>
      <w:r w:rsidRPr="006F115B">
        <w:t>, if configured;</w:t>
      </w:r>
    </w:p>
    <w:p w14:paraId="5577A9AC" w14:textId="77777777" w:rsidR="006D0DAB" w:rsidRPr="006F115B" w:rsidRDefault="006D0DAB" w:rsidP="006D0DAB">
      <w:pPr>
        <w:pStyle w:val="B3"/>
      </w:pPr>
      <w:r w:rsidRPr="006F115B">
        <w:t>3&gt;</w:t>
      </w:r>
      <w:r w:rsidRPr="006F115B">
        <w:tab/>
        <w:t xml:space="preserve">release </w:t>
      </w:r>
      <w:r w:rsidRPr="006F115B">
        <w:rPr>
          <w:i/>
        </w:rPr>
        <w:t>drx-PreferenceConfig</w:t>
      </w:r>
      <w:r w:rsidRPr="006F115B">
        <w:rPr>
          <w:rFonts w:eastAsia="宋体"/>
          <w:i/>
        </w:rPr>
        <w:t xml:space="preserve"> </w:t>
      </w:r>
      <w:r w:rsidRPr="006F115B">
        <w:t>for the MCG, if configured</w:t>
      </w:r>
      <w:r w:rsidRPr="006F115B">
        <w:rPr>
          <w:rFonts w:eastAsia="宋体"/>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r w:rsidRPr="006F115B">
        <w:rPr>
          <w:i/>
        </w:rPr>
        <w:t>maxBW-PreferenceConfig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3ED92478" w14:textId="77777777" w:rsidR="006D0DAB" w:rsidRPr="006F115B" w:rsidRDefault="006D0DAB" w:rsidP="006D0DAB">
      <w:pPr>
        <w:pStyle w:val="B3"/>
      </w:pPr>
      <w:r w:rsidRPr="006F115B">
        <w:lastRenderedPageBreak/>
        <w:t>3&gt;</w:t>
      </w:r>
      <w:r w:rsidRPr="006F115B">
        <w:tab/>
        <w:t xml:space="preserve">release </w:t>
      </w:r>
      <w:r w:rsidRPr="006F115B">
        <w:rPr>
          <w:i/>
        </w:rPr>
        <w:t>maxCC-PreferenceConfig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r w:rsidRPr="006F115B">
        <w:rPr>
          <w:i/>
        </w:rPr>
        <w:t>maxMIMO-LayerPreferenceConfig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r w:rsidRPr="006F115B">
        <w:rPr>
          <w:i/>
        </w:rPr>
        <w:t>minSchedulingOffsetPreferenceConfig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r w:rsidRPr="006F115B">
        <w:rPr>
          <w:i/>
        </w:rPr>
        <w:t>releasePreferenceConfig</w:t>
      </w:r>
      <w:r w:rsidRPr="006F115B">
        <w:t>, if configured</w:t>
      </w:r>
      <w:r w:rsidRPr="006F115B">
        <w:rPr>
          <w:rFonts w:eastAsia="宋体"/>
        </w:rPr>
        <w:t xml:space="preserve"> and </w:t>
      </w:r>
      <w:r w:rsidRPr="006F115B">
        <w:t>stop timer T346</w:t>
      </w:r>
      <w:r w:rsidRPr="006F115B">
        <w:rPr>
          <w:rFonts w:eastAsia="宋体"/>
        </w:rPr>
        <w:t>f</w:t>
      </w:r>
      <w:r w:rsidRPr="006F115B">
        <w:t>, if running;</w:t>
      </w:r>
    </w:p>
    <w:p w14:paraId="2C9BD976"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onDemandSIB-Request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release referenceTimePreferenceReporting, if configured;</w:t>
      </w:r>
    </w:p>
    <w:p w14:paraId="77BA34AD" w14:textId="77777777" w:rsidR="006D0DAB" w:rsidRPr="006F115B" w:rsidRDefault="006D0DAB" w:rsidP="006D0DAB">
      <w:pPr>
        <w:pStyle w:val="B3"/>
        <w:rPr>
          <w:lang w:eastAsia="zh-CN"/>
        </w:rPr>
      </w:pPr>
      <w:r w:rsidRPr="006F115B">
        <w:rPr>
          <w:lang w:eastAsia="zh-CN"/>
        </w:rPr>
        <w:t>3&gt;</w:t>
      </w:r>
      <w:r w:rsidRPr="006F115B">
        <w:rPr>
          <w:lang w:eastAsia="zh-CN"/>
        </w:rPr>
        <w:tab/>
        <w:t xml:space="preserve">release </w:t>
      </w:r>
      <w:r w:rsidRPr="006F115B">
        <w:rPr>
          <w:i/>
          <w:lang w:eastAsia="zh-CN"/>
        </w:rPr>
        <w:t>sl-AssistanceConfigNR</w:t>
      </w:r>
      <w:r w:rsidRPr="006F115B">
        <w:rPr>
          <w:lang w:eastAsia="zh-CN"/>
        </w:rPr>
        <w:t>, if configured;</w:t>
      </w:r>
    </w:p>
    <w:p w14:paraId="3D83C942"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rPr>
        <w:t>obtainCommonLocation</w:t>
      </w:r>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r w:rsidRPr="006F115B">
        <w:rPr>
          <w:i/>
        </w:rPr>
        <w:t>VarConditionalReconfig</w:t>
      </w:r>
      <w:r w:rsidRPr="006F115B">
        <w:t>, if any;</w:t>
      </w:r>
    </w:p>
    <w:p w14:paraId="060F4DA9" w14:textId="77777777" w:rsidR="006D0DAB" w:rsidRPr="006F115B" w:rsidRDefault="006D0DAB" w:rsidP="006D0DAB">
      <w:pPr>
        <w:pStyle w:val="B2"/>
      </w:pPr>
      <w:r w:rsidRPr="006F115B">
        <w:t>2&gt;</w:t>
      </w:r>
      <w:r w:rsidRPr="006F115B">
        <w:tab/>
        <w:t xml:space="preserve">for each </w:t>
      </w:r>
      <w:r w:rsidRPr="006F115B">
        <w:rPr>
          <w:i/>
        </w:rPr>
        <w:t>measId</w:t>
      </w:r>
      <w:r w:rsidRPr="006F115B">
        <w:t xml:space="preserve">, if the associated </w:t>
      </w:r>
      <w:r w:rsidRPr="006F115B">
        <w:rPr>
          <w:i/>
          <w:iCs/>
        </w:rPr>
        <w:t>reportConfig</w:t>
      </w:r>
      <w:r w:rsidRPr="006F115B">
        <w:t xml:space="preserve"> has a </w:t>
      </w:r>
      <w:r w:rsidRPr="006F115B">
        <w:rPr>
          <w:i/>
        </w:rPr>
        <w:t>reportType</w:t>
      </w:r>
      <w:r w:rsidRPr="006F115B">
        <w:t xml:space="preserve"> set to </w:t>
      </w:r>
      <w:r w:rsidRPr="006F115B">
        <w:rPr>
          <w:i/>
        </w:rPr>
        <w:t>condTriggerConfig</w:t>
      </w:r>
      <w:r w:rsidRPr="006F115B">
        <w:t>:</w:t>
      </w:r>
    </w:p>
    <w:p w14:paraId="14230724" w14:textId="77777777" w:rsidR="006D0DAB" w:rsidRPr="006F115B" w:rsidRDefault="006D0DAB" w:rsidP="006D0DAB">
      <w:pPr>
        <w:pStyle w:val="B3"/>
      </w:pPr>
      <w:r w:rsidRPr="006F115B">
        <w:t>3&gt;</w:t>
      </w:r>
      <w:r w:rsidRPr="006F115B">
        <w:tab/>
        <w:t xml:space="preserve">for the associated </w:t>
      </w:r>
      <w:r w:rsidRPr="006F115B">
        <w:rPr>
          <w:i/>
          <w:iCs/>
        </w:rPr>
        <w:t>reportConfigId</w:t>
      </w:r>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r w:rsidRPr="006F115B">
        <w:rPr>
          <w:i/>
        </w:rPr>
        <w:t>reportConfigId</w:t>
      </w:r>
      <w:r w:rsidRPr="006F115B">
        <w:t xml:space="preserve"> from the </w:t>
      </w:r>
      <w:r w:rsidRPr="006F115B">
        <w:rPr>
          <w:i/>
        </w:rPr>
        <w:t>reportConfigList</w:t>
      </w:r>
      <w:r w:rsidRPr="006F115B">
        <w:t xml:space="preserve"> within the </w:t>
      </w:r>
      <w:r w:rsidRPr="006F115B">
        <w:rPr>
          <w:i/>
        </w:rPr>
        <w:t>VarMeasConfig</w:t>
      </w:r>
      <w:r w:rsidRPr="006F115B">
        <w:t>;</w:t>
      </w:r>
    </w:p>
    <w:p w14:paraId="0746355D" w14:textId="77777777" w:rsidR="006D0DAB" w:rsidRPr="006F115B" w:rsidRDefault="006D0DAB" w:rsidP="006D0DAB">
      <w:pPr>
        <w:pStyle w:val="B3"/>
      </w:pPr>
      <w:r w:rsidRPr="006F115B">
        <w:t>3&gt;</w:t>
      </w:r>
      <w:r w:rsidRPr="006F115B">
        <w:tab/>
        <w:t xml:space="preserve">if the associated </w:t>
      </w:r>
      <w:r w:rsidRPr="006F115B">
        <w:rPr>
          <w:i/>
          <w:iCs/>
        </w:rPr>
        <w:t>measObjectId</w:t>
      </w:r>
      <w:r w:rsidRPr="006F115B">
        <w:t xml:space="preserve"> is only associated to a </w:t>
      </w:r>
      <w:r w:rsidRPr="006F115B">
        <w:rPr>
          <w:i/>
          <w:iCs/>
        </w:rPr>
        <w:t>reportConfig</w:t>
      </w:r>
      <w:r w:rsidRPr="006F115B">
        <w:t xml:space="preserve"> with </w:t>
      </w:r>
      <w:r w:rsidRPr="006F115B">
        <w:rPr>
          <w:i/>
          <w:iCs/>
        </w:rPr>
        <w:t>reportType</w:t>
      </w:r>
      <w:r w:rsidRPr="006F115B">
        <w:t xml:space="preserve"> set to </w:t>
      </w:r>
      <w:r w:rsidRPr="006F115B">
        <w:rPr>
          <w:i/>
          <w:iCs/>
        </w:rPr>
        <w:t>condTriggerConfig</w:t>
      </w:r>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r w:rsidRPr="006F115B">
        <w:rPr>
          <w:i/>
          <w:iCs/>
        </w:rPr>
        <w:t>measObjectId</w:t>
      </w:r>
      <w:r w:rsidRPr="006F115B">
        <w:t xml:space="preserve"> from the </w:t>
      </w:r>
      <w:r w:rsidRPr="006F115B">
        <w:rPr>
          <w:i/>
        </w:rPr>
        <w:t>measObjectList</w:t>
      </w:r>
      <w:r w:rsidRPr="006F115B">
        <w:t xml:space="preserve"> within the </w:t>
      </w:r>
      <w:r w:rsidRPr="006F115B">
        <w:rPr>
          <w:i/>
        </w:rPr>
        <w:t>VarMeasConfig</w:t>
      </w:r>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r w:rsidRPr="006F115B">
        <w:rPr>
          <w:i/>
        </w:rPr>
        <w:t>measId</w:t>
      </w:r>
      <w:r w:rsidRPr="006F115B">
        <w:t xml:space="preserve"> from the </w:t>
      </w:r>
      <w:r w:rsidRPr="006F115B">
        <w:rPr>
          <w:i/>
        </w:rPr>
        <w:t>measIdList</w:t>
      </w:r>
      <w:r w:rsidRPr="006F115B">
        <w:t xml:space="preserve"> within the </w:t>
      </w:r>
      <w:r w:rsidRPr="006F115B">
        <w:rPr>
          <w:i/>
        </w:rPr>
        <w:t>VarMeasConfig</w:t>
      </w:r>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r w:rsidRPr="006F115B">
        <w:rPr>
          <w:i/>
        </w:rPr>
        <w:t>timeAlignmentTimerCommon</w:t>
      </w:r>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r w:rsidRPr="006F115B">
        <w:rPr>
          <w:i/>
        </w:rPr>
        <w:t>RRCReestablishmentRequest</w:t>
      </w:r>
      <w:r w:rsidRPr="006F115B">
        <w:t xml:space="preserve"> message in accordance with 5.3.7.4;</w:t>
      </w:r>
    </w:p>
    <w:p w14:paraId="0CF1BE57" w14:textId="77777777" w:rsidR="006D0DAB" w:rsidRPr="006F115B" w:rsidRDefault="006D0DAB" w:rsidP="006D0DAB">
      <w:pPr>
        <w:pStyle w:val="NO"/>
      </w:pPr>
      <w:r w:rsidRPr="006F115B">
        <w:t>NOTE 2:</w:t>
      </w:r>
      <w:r w:rsidRPr="006F115B">
        <w:tab/>
        <w:t>This procedure applies also if the UE returns to the source PCell.</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169"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4"/>
        <w:rPr>
          <w:ins w:id="170" w:author="Post_R2#115" w:date="2021-09-28T17:39:00Z"/>
        </w:rPr>
      </w:pPr>
      <w:ins w:id="171" w:author="Post_R2#115" w:date="2021-09-28T17:39:00Z">
        <w:r>
          <w:t>5.3.7.3a</w:t>
        </w:r>
        <w:r>
          <w:tab/>
          <w:t>Actions following relay selection while [T311] is running</w:t>
        </w:r>
      </w:ins>
    </w:p>
    <w:p w14:paraId="5E7188B3" w14:textId="77777777" w:rsidR="006D0DAB" w:rsidRDefault="006D0DAB" w:rsidP="006D0DAB">
      <w:pPr>
        <w:rPr>
          <w:ins w:id="172" w:author="Post_R2#115" w:date="2021-09-28T17:39:00Z"/>
        </w:rPr>
      </w:pPr>
      <w:ins w:id="173" w:author="Post_R2#115" w:date="2021-09-28T17:39:00Z">
        <w:r>
          <w:t>Upon selecting a suitable L2 U2N Relay UE, the Remote UE shall:</w:t>
        </w:r>
      </w:ins>
    </w:p>
    <w:p w14:paraId="449620B5" w14:textId="77777777" w:rsidR="006D0DAB" w:rsidRDefault="006D0DAB" w:rsidP="006D0DAB">
      <w:pPr>
        <w:pStyle w:val="B1"/>
        <w:rPr>
          <w:ins w:id="174" w:author="Post_R2#115" w:date="2021-09-28T17:39:00Z"/>
        </w:rPr>
      </w:pPr>
      <w:ins w:id="175"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176" w:author="Post_R2#115" w:date="2021-09-28T17:39:00Z"/>
        </w:rPr>
      </w:pPr>
      <w:ins w:id="177" w:author="Post_R2#115" w:date="2021-09-28T17:39:00Z">
        <w:r>
          <w:t>1&gt;</w:t>
        </w:r>
        <w:r>
          <w:tab/>
          <w:t>stop timer [T311];</w:t>
        </w:r>
      </w:ins>
    </w:p>
    <w:p w14:paraId="742A2FE7" w14:textId="77777777" w:rsidR="006D0DAB" w:rsidRDefault="006D0DAB" w:rsidP="006D0DAB">
      <w:pPr>
        <w:pStyle w:val="B1"/>
        <w:rPr>
          <w:ins w:id="178" w:author="Post_R2#115" w:date="2021-09-28T17:39:00Z"/>
        </w:rPr>
      </w:pPr>
      <w:ins w:id="179" w:author="Post_R2#115" w:date="2021-09-28T17:39:00Z">
        <w:r>
          <w:t>1&gt;</w:t>
        </w:r>
        <w:r>
          <w:tab/>
          <w:t>if T390 is running:</w:t>
        </w:r>
      </w:ins>
    </w:p>
    <w:p w14:paraId="117C93FA" w14:textId="77777777" w:rsidR="006D0DAB" w:rsidRDefault="006D0DAB" w:rsidP="006D0DAB">
      <w:pPr>
        <w:pStyle w:val="B2"/>
        <w:rPr>
          <w:ins w:id="180" w:author="Post_R2#115" w:date="2021-09-28T17:39:00Z"/>
        </w:rPr>
      </w:pPr>
      <w:ins w:id="181" w:author="Post_R2#115" w:date="2021-09-28T17:39:00Z">
        <w:r>
          <w:lastRenderedPageBreak/>
          <w:t>2&gt;</w:t>
        </w:r>
        <w:r>
          <w:tab/>
          <w:t>stop timer T390 for all access categories;</w:t>
        </w:r>
      </w:ins>
    </w:p>
    <w:p w14:paraId="73459663" w14:textId="77777777" w:rsidR="006D0DAB" w:rsidRDefault="006D0DAB" w:rsidP="006D0DAB">
      <w:pPr>
        <w:pStyle w:val="B2"/>
        <w:rPr>
          <w:ins w:id="182" w:author="Post_R2#115" w:date="2021-09-28T17:39:00Z"/>
        </w:rPr>
      </w:pPr>
      <w:ins w:id="183" w:author="Post_R2#115" w:date="2021-09-28T17:39:00Z">
        <w:r>
          <w:t>2&gt;</w:t>
        </w:r>
        <w:r>
          <w:tab/>
          <w:t>perform the actions as specified in 5.3.14.4;</w:t>
        </w:r>
      </w:ins>
    </w:p>
    <w:p w14:paraId="4FA7597D" w14:textId="77777777" w:rsidR="006D0DAB" w:rsidRDefault="006D0DAB" w:rsidP="006D0DAB">
      <w:pPr>
        <w:pStyle w:val="B1"/>
        <w:rPr>
          <w:ins w:id="184" w:author="Post_R2#115" w:date="2021-09-28T17:39:00Z"/>
        </w:rPr>
      </w:pPr>
      <w:ins w:id="185" w:author="Post_R2#115" w:date="2021-09-28T17:39:00Z">
        <w:r>
          <w:t>1&gt;</w:t>
        </w:r>
        <w:r>
          <w:tab/>
          <w:t>start timer [T301];</w:t>
        </w:r>
      </w:ins>
    </w:p>
    <w:p w14:paraId="6220DE42" w14:textId="77777777" w:rsidR="006D0DAB" w:rsidRDefault="006D0DAB" w:rsidP="006D0DAB">
      <w:pPr>
        <w:pStyle w:val="B1"/>
        <w:rPr>
          <w:ins w:id="186" w:author="Post_R2#115" w:date="2021-09-28T17:39:00Z"/>
        </w:rPr>
      </w:pPr>
      <w:ins w:id="187" w:author="Post_R2#115" w:date="2021-09-28T17:39:00Z">
        <w:r>
          <w:t>1&gt;</w:t>
        </w:r>
        <w:r>
          <w:tab/>
          <w:t xml:space="preserve">initiate the PC5 unicast link establishment as specified in </w:t>
        </w:r>
        <w:commentRangeStart w:id="188"/>
        <w:r>
          <w:t>TS 23.</w:t>
        </w:r>
        <w:r>
          <w:rPr>
            <w:lang w:eastAsia="zh-CN"/>
          </w:rPr>
          <w:t>287</w:t>
        </w:r>
      </w:ins>
      <w:commentRangeEnd w:id="188"/>
      <w:r w:rsidR="00725CAF">
        <w:rPr>
          <w:rStyle w:val="ab"/>
        </w:rPr>
        <w:commentReference w:id="188"/>
      </w:r>
      <w:ins w:id="189" w:author="Post_R2#115" w:date="2021-09-28T17:39:00Z">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190" w:author="Post_R2#115" w:date="2021-09-29T15:25:00Z"/>
          <w:rFonts w:eastAsia="Times New Roman"/>
          <w:lang w:eastAsia="ja-JP"/>
        </w:rPr>
      </w:pPr>
      <w:ins w:id="191"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SRB0 message transmssion </w:t>
        </w:r>
        <w:r w:rsidRPr="00063EED">
          <w:rPr>
            <w:rFonts w:eastAsia="Times New Roman"/>
            <w:lang w:eastAsia="ja-JP"/>
          </w:rPr>
          <w:t>as specified in 9.1.1.4;</w:t>
        </w:r>
      </w:ins>
    </w:p>
    <w:p w14:paraId="7AE1AE67" w14:textId="03E61958" w:rsidR="006D0DAB" w:rsidRPr="006F115B" w:rsidRDefault="006D0DAB" w:rsidP="006D0DAB">
      <w:pPr>
        <w:pStyle w:val="B1"/>
        <w:rPr>
          <w:rFonts w:eastAsia="Batang"/>
        </w:rPr>
      </w:pPr>
      <w:ins w:id="192" w:author="Post_R2#115" w:date="2021-09-28T17:39:00Z">
        <w:r>
          <w:t>1&gt;</w:t>
        </w:r>
        <w:r>
          <w:tab/>
          <w:t xml:space="preserve">initiate transmission of the </w:t>
        </w:r>
        <w:r>
          <w:rPr>
            <w:i/>
          </w:rPr>
          <w:t>RRCReestablishmentRequest</w:t>
        </w:r>
        <w:r>
          <w:t xml:space="preserve"> message in accordance with 5.3.7.4</w:t>
        </w:r>
      </w:ins>
      <w:ins w:id="193" w:author="Post_R2#115" w:date="2021-09-28T18:22:00Z">
        <w:r>
          <w:t>.</w:t>
        </w:r>
      </w:ins>
    </w:p>
    <w:p w14:paraId="3EECB1E9" w14:textId="77777777" w:rsidR="006D0DAB" w:rsidRPr="006F115B" w:rsidRDefault="006D0DAB" w:rsidP="006D0DAB">
      <w:pPr>
        <w:pStyle w:val="4"/>
      </w:pPr>
      <w:bookmarkStart w:id="194" w:name="_Toc60776808"/>
      <w:bookmarkStart w:id="195" w:name="_Toc76423094"/>
      <w:r w:rsidRPr="006F115B">
        <w:t>5.3.7.4</w:t>
      </w:r>
      <w:r w:rsidRPr="006F115B">
        <w:tab/>
        <w:t xml:space="preserve">Actions related to transmission of </w:t>
      </w:r>
      <w:r w:rsidRPr="006F115B">
        <w:rPr>
          <w:i/>
        </w:rPr>
        <w:t>RRCReestablishmentRequest</w:t>
      </w:r>
      <w:r w:rsidRPr="006F115B">
        <w:t xml:space="preserve"> message</w:t>
      </w:r>
      <w:bookmarkEnd w:id="194"/>
      <w:bookmarkEnd w:id="195"/>
    </w:p>
    <w:p w14:paraId="1972014D" w14:textId="77777777" w:rsidR="006D0DAB" w:rsidRPr="006F115B" w:rsidRDefault="006D0DAB" w:rsidP="006D0DAB">
      <w:r w:rsidRPr="006F115B">
        <w:t xml:space="preserve">The UE shall set the contents of </w:t>
      </w:r>
      <w:r w:rsidRPr="006F115B">
        <w:rPr>
          <w:i/>
        </w:rPr>
        <w:t>RRCReestablishmentRequest</w:t>
      </w:r>
      <w:r w:rsidRPr="006F115B">
        <w:t xml:space="preserve"> message as follows:</w:t>
      </w:r>
    </w:p>
    <w:p w14:paraId="45A8AFA7" w14:textId="77777777" w:rsidR="006D0DAB" w:rsidRPr="006F115B" w:rsidRDefault="006D0DAB" w:rsidP="006D0DAB">
      <w:pPr>
        <w:pStyle w:val="B1"/>
      </w:pPr>
      <w:r w:rsidRPr="006F115B">
        <w:t>1&gt;</w:t>
      </w:r>
      <w:r w:rsidRPr="006F115B">
        <w:tab/>
        <w:t xml:space="preserve">if the procedure was initiated due to radio link failure as specified in 5.3.10.3 or </w:t>
      </w:r>
      <w:r w:rsidRPr="006F115B">
        <w:rPr>
          <w:rFonts w:eastAsia="宋体"/>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r w:rsidRPr="006F115B">
        <w:rPr>
          <w:i/>
        </w:rPr>
        <w:t>reestablishmentCellId</w:t>
      </w:r>
      <w:r w:rsidRPr="006F115B">
        <w:t xml:space="preserve"> in the </w:t>
      </w:r>
      <w:r w:rsidRPr="006F115B">
        <w:rPr>
          <w:i/>
        </w:rPr>
        <w:t>VarRLF-Report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PCell (reconfiguration with sync or mobility from NR failure) or used in the PCell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r w:rsidRPr="006F115B">
        <w:rPr>
          <w:i/>
        </w:rPr>
        <w:t>physCellId</w:t>
      </w:r>
      <w:r w:rsidRPr="006F115B">
        <w:t xml:space="preserve"> to the physical cell identity of the source PCell (reconfiguration with sync or mobility from NR failure) or of the PCell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r w:rsidRPr="006F115B">
        <w:rPr>
          <w:i/>
        </w:rPr>
        <w:t>shortMAC-I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r w:rsidRPr="006F115B">
        <w:rPr>
          <w:i/>
        </w:rPr>
        <w:t>VarShortMAC-Input</w:t>
      </w:r>
      <w:r w:rsidRPr="006F115B">
        <w:t>;</w:t>
      </w:r>
    </w:p>
    <w:p w14:paraId="37455EF3" w14:textId="77777777" w:rsidR="006D0DAB" w:rsidRPr="006F115B" w:rsidRDefault="006D0DAB" w:rsidP="006D0DAB">
      <w:pPr>
        <w:pStyle w:val="B3"/>
      </w:pPr>
      <w:r w:rsidRPr="006F115B">
        <w:t>3&gt;</w:t>
      </w:r>
      <w:r w:rsidRPr="006F115B">
        <w:tab/>
        <w:t>with the K</w:t>
      </w:r>
      <w:r w:rsidRPr="006F115B">
        <w:rPr>
          <w:vertAlign w:val="subscript"/>
        </w:rPr>
        <w:t>RRCint</w:t>
      </w:r>
      <w:r w:rsidRPr="006F115B">
        <w:t xml:space="preserve"> key and integrity protection algorithm that was used in the source PCell (reconfiguration with sync or mobility from NR failure) or of the PCell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r w:rsidRPr="006F115B">
        <w:rPr>
          <w:i/>
        </w:rPr>
        <w:t>reestablishmentCause</w:t>
      </w:r>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reconfigurationFailure</w:t>
      </w:r>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handoverFailure</w:t>
      </w:r>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otherFailure</w:t>
      </w:r>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196" w:author="Post_R2#115" w:date="2021-09-28T18:30:00Z"/>
        </w:rPr>
      </w:pPr>
      <w:ins w:id="197" w:author="Post_R2#115" w:date="2021-09-28T18:30:00Z">
        <w:r>
          <w:t>1&gt;</w:t>
        </w:r>
        <w:r>
          <w:tab/>
          <w:t xml:space="preserve">if the UE connects with a L2 U2N Relay UE via PC5-RRC connection (i.e. the UE is a L2 U2N Remote UE): </w:t>
        </w:r>
      </w:ins>
    </w:p>
    <w:p w14:paraId="4533123A" w14:textId="77777777" w:rsidR="006D0DAB" w:rsidRPr="00126E30" w:rsidRDefault="006D0DAB" w:rsidP="006D0DAB">
      <w:pPr>
        <w:pStyle w:val="B2"/>
        <w:rPr>
          <w:ins w:id="198" w:author="Post_R2#115" w:date="2021-09-28T18:30:00Z"/>
          <w:rFonts w:eastAsia="等线"/>
          <w:lang w:eastAsia="zh-CN"/>
        </w:rPr>
      </w:pPr>
      <w:ins w:id="199" w:author="Post_R2#115" w:date="2021-09-28T18:30:00Z">
        <w:r>
          <w:rPr>
            <w:rFonts w:eastAsia="等线"/>
            <w:lang w:eastAsia="zh-CN"/>
          </w:rPr>
          <w:t>2&gt; apply the default configuration of SL-RLCx2 as defined in 9.2.x for SRB1;</w:t>
        </w:r>
      </w:ins>
    </w:p>
    <w:p w14:paraId="534F1B34" w14:textId="77777777" w:rsidR="006D0DAB" w:rsidRPr="00126E30" w:rsidRDefault="006D0DAB" w:rsidP="006D0DAB">
      <w:pPr>
        <w:pStyle w:val="B1"/>
        <w:rPr>
          <w:ins w:id="200" w:author="Post_R2#115" w:date="2021-09-28T18:30:00Z"/>
          <w:rFonts w:eastAsia="等线"/>
          <w:lang w:eastAsia="zh-CN"/>
        </w:rPr>
      </w:pPr>
      <w:ins w:id="201" w:author="Post_R2#115" w:date="2021-09-28T18:30:00Z">
        <w:r>
          <w:rPr>
            <w:rFonts w:eastAsia="等线"/>
            <w:lang w:eastAsia="zh-CN"/>
          </w:rPr>
          <w:t>1&gt; else:</w:t>
        </w:r>
      </w:ins>
    </w:p>
    <w:p w14:paraId="1CD37575" w14:textId="77777777" w:rsidR="006D0DAB" w:rsidRPr="006F115B" w:rsidRDefault="006D0DAB">
      <w:pPr>
        <w:pStyle w:val="B2"/>
        <w:pPrChange w:id="202" w:author="Post_R2#115" w:date="2021-09-28T18:31:00Z">
          <w:pPr>
            <w:pStyle w:val="B1"/>
          </w:pPr>
        </w:pPrChange>
      </w:pPr>
      <w:del w:id="203" w:author="Post_R2#115" w:date="2021-09-28T18:31:00Z">
        <w:r w:rsidRPr="006F115B" w:rsidDel="00CA3FE3">
          <w:delText>1</w:delText>
        </w:r>
      </w:del>
      <w:ins w:id="204" w:author="Post_R2#115" w:date="2021-09-28T18:31:00Z">
        <w:r>
          <w:t>2</w:t>
        </w:r>
      </w:ins>
      <w:r w:rsidRPr="006F115B">
        <w:t>&gt;</w:t>
      </w:r>
      <w:r w:rsidRPr="006F115B">
        <w:tab/>
        <w:t>re-establish RLC for SRB1;</w:t>
      </w:r>
    </w:p>
    <w:p w14:paraId="774DBBA1" w14:textId="77777777" w:rsidR="006D0DAB" w:rsidRPr="006F115B" w:rsidRDefault="006D0DAB">
      <w:pPr>
        <w:pStyle w:val="B2"/>
        <w:pPrChange w:id="205" w:author="Post_R2#115" w:date="2021-09-28T18:31:00Z">
          <w:pPr>
            <w:pStyle w:val="B1"/>
          </w:pPr>
        </w:pPrChange>
      </w:pPr>
      <w:del w:id="206" w:author="Post_R2#115" w:date="2021-09-28T18:31:00Z">
        <w:r w:rsidRPr="006F115B" w:rsidDel="00CA3FE3">
          <w:delText>1</w:delText>
        </w:r>
      </w:del>
      <w:ins w:id="207"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lastRenderedPageBreak/>
        <w:t>NOTE:</w:t>
      </w:r>
      <w:r w:rsidRPr="006F115B">
        <w:tab/>
        <w:t xml:space="preserve">Ciphering is not applied for the subsequent </w:t>
      </w:r>
      <w:r w:rsidRPr="006F115B">
        <w:rPr>
          <w:i/>
        </w:rPr>
        <w:t>RRCReestablishment</w:t>
      </w:r>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r w:rsidRPr="006F115B">
        <w:rPr>
          <w:i/>
        </w:rPr>
        <w:t>RRCReestablishmentRequest</w:t>
      </w:r>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3"/>
      </w:pPr>
      <w:bookmarkStart w:id="208" w:name="_Toc60776830"/>
      <w:bookmarkStart w:id="209" w:name="_Toc76423116"/>
      <w:r w:rsidRPr="006F115B">
        <w:t>5.3.13</w:t>
      </w:r>
      <w:r w:rsidRPr="006F115B">
        <w:tab/>
        <w:t>RRC connection resume</w:t>
      </w:r>
      <w:bookmarkEnd w:id="208"/>
      <w:bookmarkEnd w:id="209"/>
    </w:p>
    <w:p w14:paraId="5E580B66" w14:textId="77777777" w:rsidR="006D0DAB" w:rsidRPr="006F115B" w:rsidRDefault="006D0DAB" w:rsidP="006D0DAB">
      <w:pPr>
        <w:pStyle w:val="4"/>
      </w:pPr>
      <w:bookmarkStart w:id="210" w:name="_Toc60776831"/>
      <w:bookmarkStart w:id="211" w:name="_Toc76423117"/>
      <w:r w:rsidRPr="006F115B">
        <w:t>5.3.13.1</w:t>
      </w:r>
      <w:r w:rsidRPr="006F115B">
        <w:tab/>
        <w:t>General</w:t>
      </w:r>
      <w:bookmarkEnd w:id="210"/>
      <w:bookmarkEnd w:id="211"/>
    </w:p>
    <w:p w14:paraId="72BA1E4B" w14:textId="77777777" w:rsidR="006D0DAB" w:rsidRPr="006F115B" w:rsidRDefault="006D0DAB" w:rsidP="006D0DAB">
      <w:pPr>
        <w:pStyle w:val="TH"/>
      </w:pPr>
      <w:r w:rsidRPr="006F115B">
        <w:rPr>
          <w:noProof/>
        </w:rPr>
        <w:object w:dxaOrig="5175" w:dyaOrig="2325" w14:anchorId="15EE0663">
          <v:shape id="_x0000_i1030" type="#_x0000_t75" style="width:259.5pt;height:116.05pt" o:ole="">
            <v:imagedata r:id="rId26" o:title="" croptop="-1873f" cropbottom="8001f" cropright="2479f"/>
          </v:shape>
          <o:OLEObject Type="Embed" ProgID="Mscgen.Chart" ShapeID="_x0000_i1030" DrawAspect="Content" ObjectID="_1694508913" r:id="rId27"/>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6D0DAB" w:rsidP="006D0DAB">
      <w:pPr>
        <w:pStyle w:val="TH"/>
      </w:pPr>
      <w:r w:rsidRPr="006F115B">
        <w:object w:dxaOrig="5460" w:dyaOrig="2565" w14:anchorId="6777BD22">
          <v:shape id="_x0000_i1031" type="#_x0000_t75" style="width:272.95pt;height:128.4pt" o:ole="">
            <v:imagedata r:id="rId28" o:title=""/>
          </v:shape>
          <o:OLEObject Type="Embed" ProgID="Mscgen.Chart" ShapeID="_x0000_i1031" DrawAspect="Content" ObjectID="_1694508914" r:id="rId29"/>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6D0DAB" w:rsidP="006D0DAB">
      <w:pPr>
        <w:pStyle w:val="TH"/>
      </w:pPr>
      <w:r w:rsidRPr="006F115B">
        <w:object w:dxaOrig="5460" w:dyaOrig="2055" w14:anchorId="779FB1E4">
          <v:shape id="_x0000_i1032" type="#_x0000_t75" style="width:272.95pt;height:102.65pt" o:ole="">
            <v:imagedata r:id="rId30" o:title=""/>
          </v:shape>
          <o:OLEObject Type="Embed" ProgID="Mscgen.Chart" ShapeID="_x0000_i1032" DrawAspect="Content" ObjectID="_1694508915" r:id="rId31"/>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6D0DAB" w:rsidP="006D0DAB">
      <w:pPr>
        <w:pStyle w:val="TH"/>
      </w:pPr>
      <w:r w:rsidRPr="006F115B">
        <w:object w:dxaOrig="5460" w:dyaOrig="2055" w14:anchorId="44787149">
          <v:shape id="_x0000_i1033" type="#_x0000_t75" style="width:272.95pt;height:102.65pt" o:ole="">
            <v:imagedata r:id="rId32" o:title=""/>
          </v:shape>
          <o:OLEObject Type="Embed" ProgID="Mscgen.Chart" ShapeID="_x0000_i1033" DrawAspect="Content" ObjectID="_1694508916" r:id="rId33"/>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6D0DAB" w:rsidP="006D0DAB">
      <w:pPr>
        <w:pStyle w:val="TH"/>
      </w:pPr>
      <w:r w:rsidRPr="006F115B">
        <w:object w:dxaOrig="5460" w:dyaOrig="2055" w14:anchorId="5B9EE84A">
          <v:shape id="_x0000_i1034" type="#_x0000_t75" style="width:272.95pt;height:102.65pt" o:ole="">
            <v:imagedata r:id="rId34" o:title=""/>
          </v:shape>
          <o:OLEObject Type="Embed" ProgID="Mscgen.Chart" ShapeID="_x0000_i1034" DrawAspect="Content" ObjectID="_1694508917" r:id="rId35"/>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4"/>
      </w:pPr>
      <w:bookmarkStart w:id="212" w:name="_Toc60776832"/>
      <w:bookmarkStart w:id="213" w:name="_Toc76423118"/>
      <w:r w:rsidRPr="006F115B">
        <w:t>5.3.13.1a</w:t>
      </w:r>
      <w:r w:rsidRPr="006F115B">
        <w:tab/>
        <w:t>Conditions for resuming RRC Connection for NR sidelink communication</w:t>
      </w:r>
      <w:bookmarkEnd w:id="212"/>
      <w:ins w:id="214" w:author="Post_R2#115" w:date="2021-09-28T18:31:00Z">
        <w:r>
          <w:t>/discovery</w:t>
        </w:r>
      </w:ins>
      <w:r w:rsidRPr="006F115B">
        <w:t>/V2X sidelink communication</w:t>
      </w:r>
      <w:bookmarkEnd w:id="213"/>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215"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16"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17"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218" w:author="Post_R2#115" w:date="2021-09-28T18:33:00Z">
        <w:r>
          <w:rPr>
            <w:lang w:eastAsia="zh-CN"/>
          </w:rPr>
          <w:t xml:space="preserve"> </w:t>
        </w:r>
      </w:ins>
      <w:ins w:id="219" w:author="Post_R2#115" w:date="2021-09-28T18:34:00Z">
        <w:r>
          <w:rPr>
            <w:lang w:eastAsia="zh-CN"/>
          </w:rPr>
          <w:t>or</w:t>
        </w:r>
      </w:ins>
    </w:p>
    <w:p w14:paraId="30618F4B" w14:textId="77777777" w:rsidR="006D0DAB" w:rsidRDefault="006D0DAB" w:rsidP="006D0DAB">
      <w:pPr>
        <w:ind w:left="851" w:hanging="284"/>
        <w:rPr>
          <w:ins w:id="220" w:author="Post_R2#115" w:date="2021-09-28T18:34:00Z"/>
          <w:lang w:eastAsia="zh-CN"/>
        </w:rPr>
      </w:pPr>
      <w:ins w:id="221"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29C2F2C9" w14:textId="73C2DB83" w:rsidR="006D0DAB" w:rsidRDefault="006D0DAB" w:rsidP="006D0DAB">
      <w:pPr>
        <w:rPr>
          <w:ins w:id="222" w:author="Post_R2#115" w:date="2021-09-28T18:34:00Z"/>
          <w:rFonts w:eastAsia="MS Mincho"/>
        </w:rPr>
      </w:pPr>
      <w:ins w:id="223" w:author="Post_R2#115" w:date="2021-09-28T18:34:00Z">
        <w:r>
          <w:rPr>
            <w:rFonts w:eastAsia="MS Mincho"/>
          </w:rPr>
          <w:t xml:space="preserve">For L2 U2N Relay UE in RRC_INACTIVE, an RRC connection establishment is </w:t>
        </w:r>
      </w:ins>
      <w:ins w:id="224" w:author="Post_R2#115" w:date="2021-09-29T15:30:00Z">
        <w:r w:rsidR="00AB79B2">
          <w:rPr>
            <w:rFonts w:eastAsia="MS Mincho"/>
          </w:rPr>
          <w:t>resumed</w:t>
        </w:r>
      </w:ins>
      <w:ins w:id="225"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26"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4"/>
      </w:pPr>
      <w:bookmarkStart w:id="227" w:name="_Toc60776833"/>
      <w:bookmarkStart w:id="228" w:name="_Toc76423119"/>
      <w:r w:rsidRPr="006F115B">
        <w:t>5.3.13.2</w:t>
      </w:r>
      <w:r w:rsidRPr="006F115B">
        <w:tab/>
        <w:t>Initiation</w:t>
      </w:r>
      <w:bookmarkEnd w:id="227"/>
      <w:bookmarkEnd w:id="228"/>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lastRenderedPageBreak/>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r w:rsidRPr="006F115B">
        <w:rPr>
          <w:i/>
        </w:rPr>
        <w:t>mpsPriorityIndication</w:t>
      </w:r>
      <w:r w:rsidRPr="006F115B">
        <w:t>:</w:t>
      </w:r>
    </w:p>
    <w:p w14:paraId="696EE01D" w14:textId="77777777" w:rsidR="006D0DAB" w:rsidRPr="006F115B" w:rsidRDefault="006D0DAB" w:rsidP="006D0DAB">
      <w:pPr>
        <w:pStyle w:val="B3"/>
      </w:pPr>
      <w:r w:rsidRPr="006F115B">
        <w:t>3&gt;</w:t>
      </w:r>
      <w:r w:rsidRPr="006F115B">
        <w:tab/>
        <w:t>set the resumeCause to mps-PriorityAccess;</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r w:rsidRPr="006F115B">
        <w:rPr>
          <w:i/>
        </w:rPr>
        <w:t>resumeCause</w:t>
      </w:r>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r w:rsidRPr="006F115B">
        <w:rPr>
          <w:i/>
        </w:rPr>
        <w:t>resumeCause</w:t>
      </w:r>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r w:rsidRPr="006F115B">
        <w:rPr>
          <w:i/>
        </w:rPr>
        <w:t>pendingRNA-Update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if the UE does not support maintaining the MCG SCell configurations upon connection resumption:</w:t>
      </w:r>
    </w:p>
    <w:p w14:paraId="0CA52B4A" w14:textId="77777777" w:rsidR="006D0DAB" w:rsidRPr="006F115B" w:rsidRDefault="006D0DAB" w:rsidP="006D0DAB">
      <w:pPr>
        <w:pStyle w:val="B2"/>
      </w:pPr>
      <w:r w:rsidRPr="006F115B">
        <w:t>2&gt;</w:t>
      </w:r>
      <w:r w:rsidRPr="006F115B">
        <w:tab/>
        <w:t>release the MCG SCell(s) from the UE Inactive AS context, if stored;</w:t>
      </w:r>
    </w:p>
    <w:p w14:paraId="377A65C3" w14:textId="77777777" w:rsidR="006D0DAB" w:rsidRDefault="006D0DAB" w:rsidP="006D0DAB">
      <w:pPr>
        <w:pStyle w:val="B1"/>
        <w:rPr>
          <w:ins w:id="229" w:author="Post_R2#115" w:date="2021-09-28T18:35:00Z"/>
        </w:rPr>
      </w:pPr>
      <w:ins w:id="230" w:author="Post_R2#115" w:date="2021-09-28T18:35:00Z">
        <w:r>
          <w:t>1&gt;</w:t>
        </w:r>
        <w:r>
          <w:tab/>
          <w:t xml:space="preserve">if the UE connects with a L2 U2N Relay UE via PC5-RRC connection (i.e. the UE is a L2 </w:t>
        </w:r>
      </w:ins>
      <w:ins w:id="231" w:author="Post_R2#115" w:date="2021-09-28T18:36:00Z">
        <w:r>
          <w:t xml:space="preserve">U2N </w:t>
        </w:r>
      </w:ins>
      <w:ins w:id="232" w:author="Post_R2#115" w:date="2021-09-28T18:35:00Z">
        <w:r>
          <w:t xml:space="preserve">Remote UE): </w:t>
        </w:r>
      </w:ins>
    </w:p>
    <w:p w14:paraId="6D9EC64D" w14:textId="77777777" w:rsidR="006D0DAB" w:rsidRPr="00126E30" w:rsidRDefault="006D0DAB" w:rsidP="006D0DAB">
      <w:pPr>
        <w:pStyle w:val="B2"/>
        <w:rPr>
          <w:ins w:id="233" w:author="Post_R2#115" w:date="2021-09-28T18:35:00Z"/>
          <w:rFonts w:eastAsia="等线"/>
          <w:lang w:eastAsia="zh-CN"/>
        </w:rPr>
      </w:pPr>
      <w:ins w:id="234" w:author="Post_R2#115" w:date="2021-09-28T18:35:00Z">
        <w:r>
          <w:rPr>
            <w:rFonts w:eastAsia="等线"/>
            <w:lang w:eastAsia="zh-CN"/>
          </w:rPr>
          <w:t>2&gt; apply the default configuration of SL-RLCx2 as defined in 9.2.x for SRB1;</w:t>
        </w:r>
      </w:ins>
    </w:p>
    <w:p w14:paraId="7F2A575A" w14:textId="77777777" w:rsidR="006D0DAB" w:rsidRDefault="006D0DAB" w:rsidP="006D0DAB">
      <w:pPr>
        <w:pStyle w:val="B1"/>
        <w:rPr>
          <w:ins w:id="235" w:author="Post_R2#115" w:date="2021-09-28T18:35:00Z"/>
        </w:rPr>
      </w:pPr>
      <w:ins w:id="236" w:author="Post_R2#115" w:date="2021-09-28T18:35:00Z">
        <w:r>
          <w:t>1&gt; else:</w:t>
        </w:r>
      </w:ins>
    </w:p>
    <w:p w14:paraId="166620BE" w14:textId="77777777" w:rsidR="006D0DAB" w:rsidRPr="006F115B" w:rsidRDefault="006D0DAB">
      <w:pPr>
        <w:pStyle w:val="B2"/>
        <w:pPrChange w:id="237" w:author="Post_R2#115" w:date="2021-09-28T18:36:00Z">
          <w:pPr>
            <w:pStyle w:val="B1"/>
          </w:pPr>
        </w:pPrChange>
      </w:pPr>
      <w:del w:id="238" w:author="Post_R2#115" w:date="2021-09-28T18:35:00Z">
        <w:r w:rsidRPr="006F115B" w:rsidDel="00CA3FE3">
          <w:delText>1</w:delText>
        </w:r>
      </w:del>
      <w:ins w:id="239"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240" w:author="Post_R2#115" w:date="2021-09-28T18:36:00Z">
          <w:pPr>
            <w:pStyle w:val="B1"/>
          </w:pPr>
        </w:pPrChange>
      </w:pPr>
      <w:del w:id="241" w:author="Post_R2#115" w:date="2021-09-28T18:35:00Z">
        <w:r w:rsidRPr="006F115B" w:rsidDel="00CA3FE3">
          <w:delText>1</w:delText>
        </w:r>
      </w:del>
      <w:ins w:id="242"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243" w:author="Post_R2#115" w:date="2021-09-28T18:36:00Z">
          <w:pPr>
            <w:pStyle w:val="B1"/>
          </w:pPr>
        </w:pPrChange>
      </w:pPr>
      <w:del w:id="244" w:author="Post_R2#115" w:date="2021-09-28T18:36:00Z">
        <w:r w:rsidRPr="006F115B" w:rsidDel="00CA3FE3">
          <w:lastRenderedPageBreak/>
          <w:delText>1</w:delText>
        </w:r>
      </w:del>
      <w:ins w:id="245"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r w:rsidRPr="006F115B">
        <w:rPr>
          <w:i/>
        </w:rPr>
        <w:t xml:space="preserve">delayBudgetReportingConfig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r w:rsidRPr="006F115B">
        <w:rPr>
          <w:i/>
        </w:rPr>
        <w:t xml:space="preserve">overheatingAssistanceConfig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r w:rsidRPr="006F115B">
        <w:rPr>
          <w:i/>
        </w:rPr>
        <w:t xml:space="preserve">idc-AssistanceConfig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r w:rsidRPr="006F115B">
        <w:rPr>
          <w:i/>
        </w:rPr>
        <w:t>drx-PreferenceConfig</w:t>
      </w:r>
      <w:r w:rsidRPr="006F115B">
        <w:t xml:space="preserve"> for all configured cell groups from the UE Inactive AS context, if stored;</w:t>
      </w:r>
    </w:p>
    <w:p w14:paraId="5441B006" w14:textId="77777777" w:rsidR="006D0DAB" w:rsidRPr="006F115B" w:rsidRDefault="006D0DAB" w:rsidP="006D0DAB">
      <w:pPr>
        <w:pStyle w:val="B1"/>
      </w:pPr>
      <w:r w:rsidRPr="006F115B">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r w:rsidRPr="006F115B">
        <w:rPr>
          <w:i/>
        </w:rPr>
        <w:t>maxBW-PreferenceConfig</w:t>
      </w:r>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r w:rsidRPr="006F115B">
        <w:rPr>
          <w:i/>
        </w:rPr>
        <w:t>maxCC-PreferenceConfig</w:t>
      </w:r>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r w:rsidRPr="006F115B">
        <w:rPr>
          <w:i/>
        </w:rPr>
        <w:t>maxMIMO-LayerPreferenceConfig</w:t>
      </w:r>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r w:rsidRPr="006F115B">
        <w:rPr>
          <w:i/>
        </w:rPr>
        <w:t>minSchedulingOffsetPreferenceConfig</w:t>
      </w:r>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r w:rsidRPr="006F115B">
        <w:rPr>
          <w:i/>
        </w:rPr>
        <w:t>releasePreferenceConfig</w:t>
      </w:r>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r w:rsidRPr="006F115B">
        <w:rPr>
          <w:i/>
        </w:rPr>
        <w:t>wlanNameList</w:t>
      </w:r>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r w:rsidRPr="006F115B">
        <w:rPr>
          <w:i/>
        </w:rPr>
        <w:t>btNameList</w:t>
      </w:r>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r w:rsidRPr="006F115B">
        <w:rPr>
          <w:i/>
        </w:rPr>
        <w:t>sensorNameList</w:t>
      </w:r>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246" w:name="OLE_LINK9"/>
      <w:bookmarkStart w:id="247" w:name="OLE_LINK10"/>
      <w:r w:rsidRPr="006F115B">
        <w:rPr>
          <w:i/>
        </w:rPr>
        <w:t>obtainCommonLocation</w:t>
      </w:r>
      <w:bookmarkEnd w:id="246"/>
      <w:bookmarkEnd w:id="247"/>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r w:rsidRPr="006F115B">
        <w:rPr>
          <w:i/>
          <w:iCs/>
        </w:rPr>
        <w:t>referenceTimePreferenceReporting</w:t>
      </w:r>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r w:rsidRPr="006F115B">
        <w:rPr>
          <w:i/>
          <w:iCs/>
        </w:rPr>
        <w:t>sl-AssistanceConfigNR</w:t>
      </w:r>
      <w:r w:rsidRPr="006F115B">
        <w:t xml:space="preserve"> from the UE Inactive AS context, if stored;</w:t>
      </w:r>
    </w:p>
    <w:p w14:paraId="38A97388" w14:textId="77777777" w:rsidR="006D0DAB" w:rsidRDefault="006D0DAB" w:rsidP="006D0DAB">
      <w:pPr>
        <w:pStyle w:val="B1"/>
        <w:rPr>
          <w:ins w:id="248" w:author="Post_R2#115" w:date="2021-09-28T18:37:00Z"/>
        </w:rPr>
      </w:pPr>
      <w:ins w:id="249" w:author="Post_R2#115" w:date="2021-09-28T18:37:00Z">
        <w:r>
          <w:t>1&gt;</w:t>
        </w:r>
        <w:r>
          <w:tab/>
          <w:t xml:space="preserve">if the UE connects with a L2 U2N Relay UE via PC5-RRC connection (i.e. the UE is a L2 U2N Remote UE): </w:t>
        </w:r>
      </w:ins>
    </w:p>
    <w:p w14:paraId="57C1F9ED" w14:textId="77777777" w:rsidR="006D0DAB" w:rsidRDefault="006D0DAB" w:rsidP="006D0DAB">
      <w:pPr>
        <w:pStyle w:val="B2"/>
        <w:rPr>
          <w:ins w:id="250" w:author="Post_R2#115" w:date="2021-09-28T18:37:00Z"/>
        </w:rPr>
      </w:pPr>
      <w:ins w:id="251" w:author="Post_R2#115" w:date="2021-09-28T18:37:00Z">
        <w:r>
          <w:t>2&gt;</w:t>
        </w:r>
        <w:r>
          <w:tab/>
          <w:t xml:space="preserve">apply the specified configuration of </w:t>
        </w:r>
        <w:r>
          <w:rPr>
            <w:rFonts w:eastAsia="等线"/>
            <w:lang w:eastAsia="zh-CN"/>
          </w:rPr>
          <w:t xml:space="preserve">SL-RLCx1 </w:t>
        </w:r>
        <w:r>
          <w:t>used for the delivery of SRB0 RRC message as specified in 9.1.1.4;</w:t>
        </w:r>
      </w:ins>
    </w:p>
    <w:p w14:paraId="479DEAEA" w14:textId="77777777" w:rsidR="006D0DAB" w:rsidRDefault="006D0DAB" w:rsidP="006D0DAB">
      <w:pPr>
        <w:pStyle w:val="B1"/>
        <w:rPr>
          <w:ins w:id="252" w:author="Post_R2#115" w:date="2021-09-28T18:37:00Z"/>
        </w:rPr>
      </w:pPr>
      <w:ins w:id="253" w:author="Post_R2#115" w:date="2021-09-28T18:37:00Z">
        <w:r>
          <w:t>1&gt; else:</w:t>
        </w:r>
      </w:ins>
    </w:p>
    <w:p w14:paraId="1049E97A" w14:textId="77777777" w:rsidR="006D0DAB" w:rsidRPr="006F115B" w:rsidRDefault="006D0DAB">
      <w:pPr>
        <w:pStyle w:val="B2"/>
        <w:pPrChange w:id="254" w:author="Post_R2#115" w:date="2021-09-28T18:38:00Z">
          <w:pPr>
            <w:pStyle w:val="B1"/>
          </w:pPr>
        </w:pPrChange>
      </w:pPr>
      <w:del w:id="255" w:author="Post_R2#115" w:date="2021-09-28T18:37:00Z">
        <w:r w:rsidRPr="006F115B" w:rsidDel="00CA3FE3">
          <w:delText>1</w:delText>
        </w:r>
      </w:del>
      <w:ins w:id="256"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257" w:author="Post_R2#115" w:date="2021-09-28T18:38:00Z">
          <w:pPr>
            <w:pStyle w:val="B1"/>
          </w:pPr>
        </w:pPrChange>
      </w:pPr>
      <w:del w:id="258" w:author="Post_R2#115" w:date="2021-09-28T18:38:00Z">
        <w:r w:rsidRPr="006F115B" w:rsidDel="00CA3FE3">
          <w:delText>1</w:delText>
        </w:r>
      </w:del>
      <w:ins w:id="259" w:author="Post_R2#115" w:date="2021-09-28T18:38: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r w:rsidRPr="006F115B">
        <w:rPr>
          <w:i/>
        </w:rPr>
        <w:t>pendingRNA-Update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r w:rsidRPr="006F115B">
        <w:rPr>
          <w:i/>
        </w:rPr>
        <w:t>RRCResumeRequest</w:t>
      </w:r>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4"/>
      </w:pPr>
      <w:bookmarkStart w:id="260" w:name="_Toc60776834"/>
      <w:bookmarkStart w:id="261" w:name="_Toc76423120"/>
      <w:r w:rsidRPr="006F115B">
        <w:lastRenderedPageBreak/>
        <w:t>5.3.13.3</w:t>
      </w:r>
      <w:r w:rsidRPr="006F115B">
        <w:tab/>
        <w:t xml:space="preserve">Actions related to transmission of </w:t>
      </w:r>
      <w:r w:rsidRPr="006F115B">
        <w:rPr>
          <w:i/>
        </w:rPr>
        <w:t xml:space="preserve">RRCResumeRequest </w:t>
      </w:r>
      <w:r w:rsidRPr="006F115B">
        <w:t xml:space="preserve">or </w:t>
      </w:r>
      <w:r w:rsidRPr="006F115B">
        <w:rPr>
          <w:i/>
        </w:rPr>
        <w:t>RRCResumeRequest1</w:t>
      </w:r>
      <w:r w:rsidRPr="006F115B">
        <w:t xml:space="preserve"> message</w:t>
      </w:r>
      <w:bookmarkEnd w:id="260"/>
      <w:bookmarkEnd w:id="261"/>
    </w:p>
    <w:p w14:paraId="165541B1" w14:textId="77777777" w:rsidR="006D0DAB" w:rsidRPr="006F115B" w:rsidRDefault="006D0DAB" w:rsidP="006D0DAB">
      <w:r w:rsidRPr="006F115B">
        <w:t xml:space="preserve">The UE shall set the contents of </w:t>
      </w:r>
      <w:r w:rsidRPr="006F115B">
        <w:rPr>
          <w:i/>
        </w:rPr>
        <w:t>RRCResumeRequest</w:t>
      </w:r>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r w:rsidRPr="006F115B">
        <w:rPr>
          <w:i/>
        </w:rPr>
        <w:t>useFullResumeID</w:t>
      </w:r>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fullI-RNTI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r w:rsidRPr="006F115B">
        <w:rPr>
          <w:i/>
        </w:rPr>
        <w:t xml:space="preserve">RRCResumeRequest </w:t>
      </w:r>
      <w:r w:rsidRPr="006F115B">
        <w:t>as the message to use;</w:t>
      </w:r>
    </w:p>
    <w:p w14:paraId="28B16F05"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shortI-RNTI</w:t>
      </w:r>
      <w:r w:rsidRPr="006F115B">
        <w:t xml:space="preserve"> value;</w:t>
      </w:r>
    </w:p>
    <w:p w14:paraId="39FCE0AB" w14:textId="77777777" w:rsidR="006D0DAB" w:rsidRPr="006F115B" w:rsidRDefault="006D0DAB" w:rsidP="006D0DAB">
      <w:pPr>
        <w:pStyle w:val="B1"/>
      </w:pPr>
      <w:r w:rsidRPr="006F115B">
        <w:t>1&gt;</w:t>
      </w:r>
      <w:r w:rsidRPr="006F115B">
        <w:tab/>
        <w:t>restore the RRC configuration, RoHC state, the stored QoS flow to DRB mapping rules and the K</w:t>
      </w:r>
      <w:r w:rsidRPr="006F115B">
        <w:rPr>
          <w:vertAlign w:val="subscript"/>
        </w:rPr>
        <w:t>gNB</w:t>
      </w:r>
      <w:r w:rsidRPr="006F115B">
        <w:t xml:space="preserve"> and K</w:t>
      </w:r>
      <w:r w:rsidRPr="006F115B">
        <w:rPr>
          <w:vertAlign w:val="subscript"/>
        </w:rPr>
        <w:t>RRCint</w:t>
      </w:r>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t>masterCellGroup</w:t>
      </w:r>
      <w:r w:rsidRPr="006F115B">
        <w:rPr>
          <w:iCs/>
        </w:rPr>
        <w:t>;</w:t>
      </w:r>
    </w:p>
    <w:p w14:paraId="05783647" w14:textId="77777777" w:rsidR="006D0DAB" w:rsidRPr="006F115B" w:rsidRDefault="006D0DAB" w:rsidP="006D0DAB">
      <w:pPr>
        <w:pStyle w:val="B2"/>
      </w:pPr>
      <w:r w:rsidRPr="006F115B">
        <w:rPr>
          <w:iCs/>
        </w:rPr>
        <w:t>-</w:t>
      </w:r>
      <w:r w:rsidRPr="006F115B">
        <w:rPr>
          <w:iCs/>
        </w:rPr>
        <w:tab/>
        <w:t>mrdc-SecondaryCellGroup</w:t>
      </w:r>
      <w:r w:rsidRPr="006F115B">
        <w:t>, if stored; and</w:t>
      </w:r>
    </w:p>
    <w:p w14:paraId="6FC6FA70" w14:textId="77777777" w:rsidR="006D0DAB" w:rsidRPr="006F115B" w:rsidRDefault="006D0DAB" w:rsidP="006D0DAB">
      <w:pPr>
        <w:pStyle w:val="B2"/>
      </w:pPr>
      <w:r w:rsidRPr="006F115B">
        <w:rPr>
          <w:iCs/>
        </w:rPr>
        <w:t>-</w:t>
      </w:r>
      <w:r w:rsidRPr="006F115B">
        <w:rPr>
          <w:iCs/>
        </w:rPr>
        <w:tab/>
      </w:r>
      <w:r w:rsidRPr="006F115B">
        <w:t>pdcp-Config;</w:t>
      </w:r>
    </w:p>
    <w:p w14:paraId="3F8280D1" w14:textId="77777777" w:rsidR="006D0DAB" w:rsidRPr="006F115B" w:rsidRDefault="006D0DAB" w:rsidP="006D0DAB">
      <w:pPr>
        <w:pStyle w:val="B1"/>
      </w:pPr>
      <w:r w:rsidRPr="006F115B">
        <w:t>1&gt;</w:t>
      </w:r>
      <w:r w:rsidRPr="006F115B">
        <w:tab/>
        <w:t xml:space="preserve">set the </w:t>
      </w:r>
      <w:r w:rsidRPr="006F115B">
        <w:rPr>
          <w:i/>
        </w:rPr>
        <w:t xml:space="preserve">resumeMAC-I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r w:rsidRPr="006F115B">
        <w:rPr>
          <w:i/>
        </w:rPr>
        <w:t>VarResumeMAC-Input</w:t>
      </w:r>
      <w:r w:rsidRPr="006F115B">
        <w:t>;</w:t>
      </w:r>
    </w:p>
    <w:p w14:paraId="3C216BCF" w14:textId="77777777" w:rsidR="006D0DAB" w:rsidRPr="006F115B" w:rsidRDefault="006D0DAB" w:rsidP="006D0DAB">
      <w:pPr>
        <w:pStyle w:val="B2"/>
      </w:pPr>
      <w:r w:rsidRPr="006F115B">
        <w:t>2&gt;</w:t>
      </w:r>
      <w:r w:rsidRPr="006F115B">
        <w:tab/>
        <w:t>with the K</w:t>
      </w:r>
      <w:r w:rsidRPr="006F115B">
        <w:rPr>
          <w:vertAlign w:val="subscript"/>
        </w:rPr>
        <w:t>RRCint</w:t>
      </w:r>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derive the K</w:t>
      </w:r>
      <w:r w:rsidRPr="006F115B">
        <w:rPr>
          <w:vertAlign w:val="subscript"/>
        </w:rPr>
        <w:t>gNB</w:t>
      </w:r>
      <w:r w:rsidRPr="006F115B">
        <w:t xml:space="preserve"> key based on the current K</w:t>
      </w:r>
      <w:r w:rsidRPr="006F115B">
        <w:rPr>
          <w:vertAlign w:val="subscript"/>
        </w:rPr>
        <w:t>gNB</w:t>
      </w:r>
      <w:r w:rsidRPr="006F115B">
        <w:t xml:space="preserve"> key or the NH, using the stored </w:t>
      </w:r>
      <w:r w:rsidRPr="006F115B">
        <w:rPr>
          <w:i/>
        </w:rPr>
        <w:t>nextHopChainingCount</w:t>
      </w:r>
      <w:r w:rsidRPr="006F115B">
        <w:t xml:space="preserve"> value, as specified in TS 33.501 [11];</w:t>
      </w:r>
    </w:p>
    <w:p w14:paraId="599AAE02" w14:textId="77777777" w:rsidR="006D0DAB" w:rsidRPr="006F115B" w:rsidRDefault="006D0DAB" w:rsidP="006D0DAB">
      <w:pPr>
        <w:pStyle w:val="B1"/>
      </w:pPr>
      <w:r w:rsidRPr="006F115B">
        <w:t>1&gt;</w:t>
      </w:r>
      <w:r w:rsidRPr="006F115B">
        <w:tab/>
        <w:t>derive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configure lower layers to apply integrity protection for all radio bearers except SRB0 using the configured algorithm and the K</w:t>
      </w:r>
      <w:r w:rsidRPr="006F115B">
        <w:rPr>
          <w:vertAlign w:val="subscript"/>
        </w:rPr>
        <w:t>RRCint</w:t>
      </w:r>
      <w:r w:rsidRPr="006F115B">
        <w:t xml:space="preserve"> key and K</w:t>
      </w:r>
      <w:r w:rsidRPr="006F115B">
        <w:rPr>
          <w:vertAlign w:val="subscript"/>
        </w:rPr>
        <w:t>UPint</w:t>
      </w:r>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r w:rsidRPr="006F115B">
        <w:t>K</w:t>
      </w:r>
      <w:r w:rsidRPr="006F115B">
        <w:rPr>
          <w:vertAlign w:val="subscript"/>
        </w:rPr>
        <w:t>RRCenc</w:t>
      </w:r>
      <w:r w:rsidRPr="006F115B">
        <w:t xml:space="preserve"> key</w:t>
      </w:r>
      <w:r w:rsidRPr="006F115B">
        <w:rPr>
          <w:lang w:eastAsia="zh-CN"/>
        </w:rPr>
        <w:t xml:space="preserve"> and the </w:t>
      </w:r>
      <w:r w:rsidRPr="006F115B">
        <w:t>K</w:t>
      </w:r>
      <w:r w:rsidRPr="006F115B">
        <w:rPr>
          <w:vertAlign w:val="subscript"/>
        </w:rPr>
        <w:t>UPenc</w:t>
      </w:r>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r w:rsidRPr="006F115B">
        <w:rPr>
          <w:i/>
        </w:rPr>
        <w:t>RRCResumeRequest</w:t>
      </w:r>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262" w:author="Post_R2#115" w:date="2021-09-29T15:34:00Z">
        <w:r w:rsidR="00127AF9">
          <w:t xml:space="preserve"> The L2 U2N Remote UE can perform either relay reselection as specified in clause 5.8.x3.3 or cell re-selection or both.</w:t>
        </w:r>
      </w:ins>
    </w:p>
    <w:p w14:paraId="3C5F626B" w14:textId="77777777" w:rsidR="006D0DAB" w:rsidRPr="006F115B" w:rsidRDefault="006D0DAB" w:rsidP="006D0DAB">
      <w:pPr>
        <w:pStyle w:val="4"/>
      </w:pPr>
      <w:bookmarkStart w:id="263" w:name="_Toc60776835"/>
      <w:bookmarkStart w:id="264" w:name="_Toc76423121"/>
      <w:r w:rsidRPr="006F115B">
        <w:t>5.3.13.4</w:t>
      </w:r>
      <w:r w:rsidRPr="006F115B">
        <w:tab/>
        <w:t xml:space="preserve">Reception of the </w:t>
      </w:r>
      <w:r w:rsidRPr="006F115B">
        <w:rPr>
          <w:i/>
        </w:rPr>
        <w:t>RRCResume</w:t>
      </w:r>
      <w:r w:rsidRPr="006F115B">
        <w:t xml:space="preserve"> by the UE</w:t>
      </w:r>
      <w:bookmarkEnd w:id="263"/>
      <w:bookmarkEnd w:id="264"/>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lastRenderedPageBreak/>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等线"/>
        </w:rPr>
      </w:pPr>
      <w:r w:rsidRPr="006F115B">
        <w:rPr>
          <w:rFonts w:eastAsia="等线"/>
        </w:rPr>
        <w:t>2&gt;</w:t>
      </w:r>
      <w:r w:rsidRPr="006F115B">
        <w:rPr>
          <w:rFonts w:eastAsia="等线"/>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includes the </w:t>
      </w:r>
      <w:r w:rsidRPr="006F115B">
        <w:rPr>
          <w:i/>
        </w:rPr>
        <w:t>fullConfig</w:t>
      </w:r>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t>2&gt;</w:t>
      </w:r>
      <w:r w:rsidRPr="006F115B">
        <w:tab/>
      </w:r>
      <w:r w:rsidRPr="006F115B">
        <w:rPr>
          <w:rFonts w:eastAsia="Batang"/>
          <w:noProof/>
        </w:rPr>
        <w:t xml:space="preserve">if the </w:t>
      </w:r>
      <w:r w:rsidRPr="006F115B">
        <w:rPr>
          <w:i/>
        </w:rPr>
        <w:t>RRCResume</w:t>
      </w:r>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release the MCG SCell(s)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r w:rsidRPr="006F115B">
        <w:rPr>
          <w:i/>
        </w:rPr>
        <w:t>RRCResume</w:t>
      </w:r>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r w:rsidRPr="006F115B">
        <w:rPr>
          <w:i/>
        </w:rPr>
        <w:t>masterCellGroup, mrdc-SecondaryCellGroup</w:t>
      </w:r>
      <w:r w:rsidRPr="006F115B">
        <w:t xml:space="preserve">, if stored, and </w:t>
      </w:r>
      <w:r w:rsidRPr="006F115B">
        <w:rPr>
          <w:i/>
        </w:rPr>
        <w:t>pdcp-Config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configure lower layers to consider the restored MCG and SCG SCell(s)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r w:rsidRPr="006F115B">
        <w:rPr>
          <w:i/>
        </w:rPr>
        <w:t>suspendConfig</w:t>
      </w:r>
      <w:r w:rsidRPr="006F115B">
        <w:t xml:space="preserve"> except the </w:t>
      </w:r>
      <w:r w:rsidRPr="006F115B">
        <w:rPr>
          <w:i/>
        </w:rPr>
        <w:t>ran-NotificationAreaInfo</w:t>
      </w:r>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r w:rsidRPr="006F115B">
        <w:rPr>
          <w:i/>
        </w:rPr>
        <w:t>RRCResume</w:t>
      </w:r>
      <w:r w:rsidRPr="006F115B">
        <w:rPr>
          <w:rFonts w:eastAsia="Batang"/>
          <w:noProof/>
        </w:rPr>
        <w:t xml:space="preserve"> </w:t>
      </w:r>
      <w:r w:rsidRPr="006F115B">
        <w:t xml:space="preserve">includes the </w:t>
      </w:r>
      <w:r w:rsidRPr="006F115B">
        <w:rPr>
          <w:i/>
        </w:rPr>
        <w:t>mrdc-SecondaryCellGroup:</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eutra-SCG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r w:rsidRPr="006F115B">
        <w:rPr>
          <w:i/>
          <w:lang w:eastAsia="x-none"/>
        </w:rPr>
        <w:t>RRCResume</w:t>
      </w:r>
      <w:r w:rsidRPr="006F115B">
        <w:rPr>
          <w:rFonts w:eastAsia="Batang"/>
          <w:noProof/>
        </w:rPr>
        <w:t xml:space="preserve"> </w:t>
      </w:r>
      <w:r w:rsidRPr="006F115B">
        <w:t xml:space="preserve">message includes the </w:t>
      </w:r>
      <w:r w:rsidRPr="006F115B">
        <w:rPr>
          <w:i/>
        </w:rPr>
        <w:t>needForGapsConfigNR</w:t>
      </w:r>
      <w:r w:rsidRPr="006F115B">
        <w:t>:</w:t>
      </w:r>
    </w:p>
    <w:p w14:paraId="02FA40E8" w14:textId="77777777" w:rsidR="006D0DAB" w:rsidRPr="006F115B" w:rsidRDefault="006D0DAB" w:rsidP="006D0DAB">
      <w:pPr>
        <w:pStyle w:val="B2"/>
      </w:pPr>
      <w:r w:rsidRPr="006F115B">
        <w:t>2&gt;</w:t>
      </w:r>
      <w:r w:rsidRPr="006F115B">
        <w:tab/>
        <w:t xml:space="preserve">if </w:t>
      </w:r>
      <w:r w:rsidRPr="006F115B">
        <w:rPr>
          <w:i/>
        </w:rPr>
        <w:t>needForGapsConfigNR</w:t>
      </w:r>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lastRenderedPageBreak/>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r w:rsidRPr="006F115B">
        <w:rPr>
          <w:i/>
        </w:rPr>
        <w:t>cellReselectionPriorities</w:t>
      </w:r>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message includes the </w:t>
      </w:r>
      <w:r w:rsidRPr="006F115B">
        <w:rPr>
          <w:i/>
        </w:rPr>
        <w:t>measConfig</w:t>
      </w:r>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265" w:author="Post_R2#115" w:date="2021-09-28T18:42:00Z">
        <w:r>
          <w:t xml:space="preserve"> and relay re-selection procedure if any</w:t>
        </w:r>
      </w:ins>
      <w:r w:rsidRPr="006F115B">
        <w:t>;</w:t>
      </w:r>
    </w:p>
    <w:p w14:paraId="569FD17A" w14:textId="77777777" w:rsidR="006D0DAB" w:rsidRPr="006F115B" w:rsidRDefault="006D0DAB" w:rsidP="006D0DAB">
      <w:pPr>
        <w:pStyle w:val="B1"/>
      </w:pPr>
      <w:r w:rsidRPr="006F115B">
        <w:t>1&gt;</w:t>
      </w:r>
      <w:r w:rsidRPr="006F115B">
        <w:tab/>
        <w:t>consider the current cell to be the PCell;</w:t>
      </w:r>
    </w:p>
    <w:p w14:paraId="4C34124E" w14:textId="77777777" w:rsidR="006D0DAB" w:rsidRPr="006F115B" w:rsidRDefault="006D0DAB" w:rsidP="006D0DAB">
      <w:pPr>
        <w:pStyle w:val="B1"/>
      </w:pPr>
      <w:r w:rsidRPr="006F115B">
        <w:t>1&gt;</w:t>
      </w:r>
      <w:r w:rsidRPr="006F115B">
        <w:tab/>
        <w:t xml:space="preserve">set the content of the of </w:t>
      </w:r>
      <w:r w:rsidRPr="006F115B">
        <w:rPr>
          <w:i/>
        </w:rPr>
        <w:t xml:space="preserve">RRCResumeComplete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r w:rsidRPr="006F115B">
        <w:rPr>
          <w:i/>
          <w:iCs/>
        </w:rPr>
        <w:t xml:space="preserve">selectedPLMN-Identity </w:t>
      </w:r>
      <w:r w:rsidRPr="006F115B">
        <w:t xml:space="preserve">from the </w:t>
      </w:r>
      <w:r w:rsidRPr="006F115B">
        <w:rPr>
          <w:i/>
          <w:iCs/>
        </w:rPr>
        <w:t>npn-IdentityInfoList</w:t>
      </w:r>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r w:rsidRPr="006F115B">
        <w:rPr>
          <w:i/>
        </w:rPr>
        <w:t>selectedPLMN-Identity</w:t>
      </w:r>
      <w:r w:rsidRPr="006F115B">
        <w:t xml:space="preserve"> to the PLMN selected by upper layers from the </w:t>
      </w:r>
      <w:r w:rsidRPr="006F115B">
        <w:rPr>
          <w:i/>
        </w:rPr>
        <w:t>plmn-Identity</w:t>
      </w:r>
      <w:r>
        <w:rPr>
          <w:i/>
        </w:rPr>
        <w:t>Info</w:t>
      </w:r>
      <w:r w:rsidRPr="006F115B">
        <w:rPr>
          <w:i/>
        </w:rPr>
        <w:t>List</w:t>
      </w:r>
      <w:r w:rsidRPr="006F115B">
        <w:rPr>
          <w:iCs/>
        </w:rPr>
        <w:t>;</w:t>
      </w:r>
    </w:p>
    <w:p w14:paraId="26F1399C"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w:t>
      </w:r>
      <w:r w:rsidRPr="006F115B">
        <w:t>:</w:t>
      </w:r>
    </w:p>
    <w:p w14:paraId="0F3BDB6F" w14:textId="77777777" w:rsidR="006D0DAB" w:rsidRPr="006F115B" w:rsidRDefault="006D0DAB" w:rsidP="006D0DAB">
      <w:pPr>
        <w:pStyle w:val="B3"/>
      </w:pPr>
      <w:r w:rsidRPr="006F115B">
        <w:t>3&gt;</w:t>
      </w:r>
      <w:r w:rsidRPr="006F115B">
        <w:tab/>
        <w:t xml:space="preserve">include the </w:t>
      </w:r>
      <w:r w:rsidRPr="006F115B">
        <w:rPr>
          <w:i/>
        </w:rPr>
        <w:t xml:space="preserve">uplinkTxDirectCurrentList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r w:rsidRPr="006F115B">
        <w:rPr>
          <w:i/>
        </w:rPr>
        <w:t>uplinkDirectCurrentBWP-SUL</w:t>
      </w:r>
      <w:r w:rsidRPr="006F115B">
        <w:t xml:space="preserve"> for each MCG serving cell configured with SUL carrier, if any, within the </w:t>
      </w:r>
      <w:r w:rsidRPr="006F115B">
        <w:rPr>
          <w:i/>
        </w:rPr>
        <w:t>uplinkTxDirectCurrentList</w:t>
      </w:r>
      <w:r w:rsidRPr="006F115B">
        <w:t>;</w:t>
      </w:r>
    </w:p>
    <w:p w14:paraId="5BBD7708"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reportUplinkTxDirectCurrentTwoCarrier</w:t>
      </w:r>
      <w:r w:rsidRPr="006F115B">
        <w:t>:</w:t>
      </w:r>
    </w:p>
    <w:p w14:paraId="0E8C4AD2" w14:textId="77777777" w:rsidR="006D0DAB" w:rsidRPr="006F115B" w:rsidRDefault="006D0DAB" w:rsidP="006D0DAB">
      <w:pPr>
        <w:pStyle w:val="B3"/>
      </w:pPr>
      <w:r w:rsidRPr="006F115B">
        <w:t>3&gt;</w:t>
      </w:r>
      <w:r w:rsidRPr="006F115B">
        <w:tab/>
        <w:t xml:space="preserve">include in the </w:t>
      </w:r>
      <w:r w:rsidRPr="006F115B">
        <w:rPr>
          <w:i/>
        </w:rPr>
        <w:t xml:space="preserve">uplinkTxDirectCurrentTwoCarrierList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宋体"/>
        </w:rPr>
        <w:t xml:space="preserve">UE has idle/inactive measurement information concerning cells other than the PCell available in </w:t>
      </w:r>
      <w:r w:rsidRPr="006F115B">
        <w:rPr>
          <w:rFonts w:eastAsia="宋体"/>
          <w:i/>
        </w:rPr>
        <w:t>VarMeasIdleReport</w:t>
      </w:r>
      <w:r w:rsidRPr="006F115B">
        <w:t>:</w:t>
      </w:r>
    </w:p>
    <w:p w14:paraId="3EB8DA5B" w14:textId="77777777" w:rsidR="006D0DAB" w:rsidRPr="006F115B" w:rsidRDefault="006D0DAB" w:rsidP="006D0DAB">
      <w:pPr>
        <w:pStyle w:val="B3"/>
      </w:pPr>
      <w:r w:rsidRPr="006F115B">
        <w:t>3&gt;</w:t>
      </w:r>
      <w:r w:rsidRPr="006F115B">
        <w:tab/>
        <w:t xml:space="preserve">if the </w:t>
      </w:r>
      <w:r w:rsidRPr="006F115B">
        <w:rPr>
          <w:i/>
        </w:rPr>
        <w:t>idleModeMeasurementReq</w:t>
      </w:r>
      <w:r w:rsidRPr="006F115B">
        <w:t xml:space="preserve"> is included in the </w:t>
      </w:r>
      <w:r w:rsidRPr="006F115B">
        <w:rPr>
          <w:i/>
        </w:rPr>
        <w:t>RRCResume</w:t>
      </w:r>
      <w:r w:rsidRPr="006F115B">
        <w:t xml:space="preserve"> message:</w:t>
      </w:r>
    </w:p>
    <w:p w14:paraId="549DB2A5" w14:textId="77777777" w:rsidR="006D0DAB" w:rsidRPr="006F115B" w:rsidRDefault="006D0DAB" w:rsidP="006D0DAB">
      <w:pPr>
        <w:pStyle w:val="B4"/>
      </w:pPr>
      <w:r w:rsidRPr="006F115B">
        <w:lastRenderedPageBreak/>
        <w:t>4&gt;</w:t>
      </w:r>
      <w:r w:rsidRPr="006F115B">
        <w:tab/>
        <w:t xml:space="preserve">set the </w:t>
      </w:r>
      <w:r w:rsidRPr="006F115B">
        <w:rPr>
          <w:i/>
        </w:rPr>
        <w:t>measResultIdleEUTRA</w:t>
      </w:r>
      <w:r w:rsidRPr="006F115B">
        <w:t xml:space="preserve"> in the </w:t>
      </w:r>
      <w:r w:rsidRPr="006F115B">
        <w:rPr>
          <w:i/>
        </w:rPr>
        <w:t>RRCResumeComplete</w:t>
      </w:r>
      <w:r w:rsidRPr="006F115B">
        <w:t xml:space="preserve"> message to the value of </w:t>
      </w:r>
      <w:r w:rsidRPr="006F115B">
        <w:rPr>
          <w:i/>
        </w:rPr>
        <w:t>measReportIdleEUTRA</w:t>
      </w:r>
      <w:r w:rsidRPr="006F115B">
        <w:t xml:space="preserve"> in the </w:t>
      </w:r>
      <w:r w:rsidRPr="006F115B">
        <w:rPr>
          <w:i/>
        </w:rPr>
        <w:t xml:space="preserve">VarMeasIdleReport, </w:t>
      </w:r>
      <w:r w:rsidRPr="006F115B">
        <w:t>if available;</w:t>
      </w:r>
    </w:p>
    <w:p w14:paraId="40DB38C3" w14:textId="77777777" w:rsidR="006D0DAB" w:rsidRPr="006F115B" w:rsidRDefault="006D0DAB" w:rsidP="006D0DAB">
      <w:pPr>
        <w:pStyle w:val="B4"/>
      </w:pPr>
      <w:r w:rsidRPr="006F115B">
        <w:t>4&gt;</w:t>
      </w:r>
      <w:r w:rsidRPr="006F115B">
        <w:tab/>
        <w:t xml:space="preserve">set the </w:t>
      </w:r>
      <w:r w:rsidRPr="006F115B">
        <w:rPr>
          <w:i/>
        </w:rPr>
        <w:t>measResultIdleNR</w:t>
      </w:r>
      <w:r w:rsidRPr="006F115B">
        <w:t xml:space="preserve"> in the </w:t>
      </w:r>
      <w:r w:rsidRPr="006F115B">
        <w:rPr>
          <w:i/>
        </w:rPr>
        <w:t>RRCResumeComplete</w:t>
      </w:r>
      <w:r w:rsidRPr="006F115B">
        <w:t xml:space="preserve"> message to the value of </w:t>
      </w:r>
      <w:r w:rsidRPr="006F115B">
        <w:rPr>
          <w:i/>
        </w:rPr>
        <w:t>measReportIdleNR</w:t>
      </w:r>
      <w:r w:rsidRPr="006F115B">
        <w:t xml:space="preserve"> in the </w:t>
      </w:r>
      <w:r w:rsidRPr="006F115B">
        <w:rPr>
          <w:i/>
        </w:rPr>
        <w:t>VarMeasIdleReport</w:t>
      </w:r>
      <w:r w:rsidRPr="006F115B">
        <w:t>, if available;</w:t>
      </w:r>
    </w:p>
    <w:p w14:paraId="351D5BFE" w14:textId="77777777" w:rsidR="006D0DAB" w:rsidRPr="006F115B" w:rsidRDefault="006D0DAB" w:rsidP="006D0DAB">
      <w:pPr>
        <w:pStyle w:val="B4"/>
      </w:pPr>
      <w:r w:rsidRPr="006F115B">
        <w:t>4&gt;</w:t>
      </w:r>
      <w:r w:rsidRPr="006F115B">
        <w:tab/>
        <w:t xml:space="preserve">discard the </w:t>
      </w:r>
      <w:r w:rsidRPr="006F115B">
        <w:rPr>
          <w:i/>
        </w:rPr>
        <w:t>VarMeasIdleReport</w:t>
      </w:r>
      <w:r w:rsidRPr="006F115B">
        <w:t xml:space="preserve"> upon successful delivery of the </w:t>
      </w:r>
      <w:r w:rsidRPr="006F115B">
        <w:rPr>
          <w:i/>
        </w:rPr>
        <w:t>RRCResumeComplete</w:t>
      </w:r>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r w:rsidRPr="006F115B">
        <w:rPr>
          <w:i/>
        </w:rPr>
        <w:t>idleModeMeasurements</w:t>
      </w:r>
      <w:r w:rsidRPr="006F115B">
        <w:rPr>
          <w:i/>
          <w:iCs/>
        </w:rPr>
        <w:t>NR</w:t>
      </w:r>
      <w:r w:rsidRPr="006F115B">
        <w:t xml:space="preserve"> and the UE has NR idle/inactive measurement information concerning cells other than the PCell available in </w:t>
      </w:r>
      <w:r w:rsidRPr="006F115B">
        <w:rPr>
          <w:i/>
          <w:iCs/>
        </w:rPr>
        <w:t>VarMeasIdleReport</w:t>
      </w:r>
      <w:r w:rsidRPr="006F115B">
        <w:t>; or</w:t>
      </w:r>
    </w:p>
    <w:p w14:paraId="6A14D941" w14:textId="77777777" w:rsidR="006D0DAB" w:rsidRPr="006F115B" w:rsidRDefault="006D0DAB" w:rsidP="006D0DAB">
      <w:pPr>
        <w:pStyle w:val="B4"/>
      </w:pPr>
      <w:r w:rsidRPr="006F115B">
        <w:t>4&gt;</w:t>
      </w:r>
      <w:r w:rsidRPr="006F115B">
        <w:tab/>
        <w:t xml:space="preserve">if the SIB1 contains </w:t>
      </w:r>
      <w:r w:rsidRPr="006F115B">
        <w:rPr>
          <w:i/>
        </w:rPr>
        <w:t>idleModeMeasurementsEUTRA</w:t>
      </w:r>
      <w:r w:rsidRPr="006F115B">
        <w:t xml:space="preserve"> and the UE has E-UTRA idle/inactive measurement information available in </w:t>
      </w:r>
      <w:r w:rsidRPr="006F115B">
        <w:rPr>
          <w:i/>
        </w:rPr>
        <w:t>VarMeasIdleReport</w:t>
      </w:r>
      <w:r w:rsidRPr="006F115B">
        <w:t>:</w:t>
      </w:r>
    </w:p>
    <w:p w14:paraId="3CDF846E" w14:textId="77777777" w:rsidR="006D0DAB" w:rsidRPr="006F115B" w:rsidRDefault="006D0DAB" w:rsidP="006D0DAB">
      <w:pPr>
        <w:pStyle w:val="B5"/>
      </w:pPr>
      <w:r w:rsidRPr="006F115B">
        <w:t>5&gt;</w:t>
      </w:r>
      <w:r w:rsidRPr="006F115B">
        <w:tab/>
        <w:t xml:space="preserve">include the </w:t>
      </w:r>
      <w:r w:rsidRPr="006F115B">
        <w:rPr>
          <w:i/>
        </w:rPr>
        <w:t>idleMeasAvailable</w:t>
      </w:r>
      <w:r w:rsidRPr="006F115B">
        <w:t>;</w:t>
      </w:r>
    </w:p>
    <w:p w14:paraId="65E8466D"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eutra-SCG</w:t>
      </w:r>
      <w:r w:rsidRPr="006F115B">
        <w:t>:</w:t>
      </w:r>
    </w:p>
    <w:p w14:paraId="1AE2B4F7" w14:textId="77777777" w:rsidR="006D0DAB" w:rsidRPr="006F115B" w:rsidRDefault="006D0DAB" w:rsidP="006D0DAB">
      <w:pPr>
        <w:pStyle w:val="B3"/>
      </w:pPr>
      <w:r w:rsidRPr="006F115B">
        <w:t>3&gt;</w:t>
      </w:r>
      <w:r w:rsidRPr="006F115B">
        <w:tab/>
        <w:t xml:space="preserve">include in the </w:t>
      </w:r>
      <w:r w:rsidRPr="006F115B">
        <w:rPr>
          <w:i/>
        </w:rPr>
        <w:t>eutra-SCG-Response</w:t>
      </w:r>
      <w:r w:rsidRPr="006F115B">
        <w:t xml:space="preserve"> the E-UTRA </w:t>
      </w:r>
      <w:r w:rsidRPr="006F115B">
        <w:rPr>
          <w:i/>
          <w:iCs/>
        </w:rPr>
        <w:t>RRCConnectionReconfigurationComplete</w:t>
      </w:r>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r w:rsidRPr="006F115B">
        <w:rPr>
          <w:i/>
        </w:rPr>
        <w:t>RRCReconfigurationComplete</w:t>
      </w:r>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r w:rsidRPr="006F115B">
        <w:rPr>
          <w:i/>
          <w:iCs/>
        </w:rPr>
        <w:t>plmn-IdentityList</w:t>
      </w:r>
      <w:r w:rsidRPr="006F115B">
        <w:t xml:space="preserve"> stored in </w:t>
      </w:r>
      <w:r w:rsidRPr="006F115B">
        <w:rPr>
          <w:i/>
          <w:iCs/>
        </w:rPr>
        <w:t>VarLogMeasReport</w:t>
      </w:r>
      <w:r w:rsidRPr="006F115B">
        <w:t>:</w:t>
      </w:r>
    </w:p>
    <w:p w14:paraId="47F71100" w14:textId="77777777" w:rsidR="006D0DAB" w:rsidRPr="006F115B" w:rsidRDefault="006D0DAB" w:rsidP="006D0DAB">
      <w:pPr>
        <w:pStyle w:val="B3"/>
      </w:pPr>
      <w:r w:rsidRPr="006F115B">
        <w:t>3&gt;</w:t>
      </w:r>
      <w:r w:rsidRPr="006F115B">
        <w:tab/>
        <w:t xml:space="preserve">include the </w:t>
      </w:r>
      <w:r w:rsidRPr="006F115B">
        <w:rPr>
          <w:i/>
          <w:iCs/>
        </w:rPr>
        <w:t>logMeas</w:t>
      </w:r>
      <w:r w:rsidRPr="006F115B">
        <w:rPr>
          <w:rFonts w:eastAsia="宋体"/>
          <w:i/>
        </w:rPr>
        <w:t xml:space="preserve">Available </w:t>
      </w:r>
      <w:r w:rsidRPr="006F115B">
        <w:rPr>
          <w:rFonts w:eastAsia="宋体"/>
          <w:iCs/>
        </w:rPr>
        <w:t xml:space="preserve">in the </w:t>
      </w:r>
      <w:r w:rsidRPr="006F115B">
        <w:rPr>
          <w:i/>
        </w:rPr>
        <w:t>RRCResumeComplete</w:t>
      </w:r>
      <w:r w:rsidRPr="006F115B">
        <w:t xml:space="preserve"> message</w:t>
      </w:r>
      <w:r w:rsidRPr="006F115B">
        <w:rPr>
          <w:rFonts w:eastAsia="宋体"/>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logMeasAvailableBT</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r w:rsidRPr="006F115B">
        <w:rPr>
          <w:i/>
        </w:rPr>
        <w:t>logMeasAvailableWLAN</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r w:rsidRPr="006F115B">
        <w:rPr>
          <w:i/>
        </w:rPr>
        <w:t>VarConnEstFailReport</w:t>
      </w:r>
      <w:r w:rsidRPr="006F115B">
        <w:t xml:space="preserve"> and if the RPLMN is equal to</w:t>
      </w:r>
      <w:r w:rsidRPr="006F115B">
        <w:rPr>
          <w:i/>
        </w:rPr>
        <w:t xml:space="preserve"> plmn-Identity</w:t>
      </w:r>
      <w:r w:rsidRPr="006F115B">
        <w:t xml:space="preserve"> stored in </w:t>
      </w:r>
      <w:r w:rsidRPr="006F115B">
        <w:rPr>
          <w:i/>
        </w:rPr>
        <w:t>VarConnEstFailReport</w:t>
      </w:r>
      <w:r w:rsidRPr="006F115B">
        <w:t>:</w:t>
      </w:r>
    </w:p>
    <w:p w14:paraId="552F0680" w14:textId="77777777" w:rsidR="006D0DAB" w:rsidRPr="006F115B" w:rsidRDefault="006D0DAB" w:rsidP="006D0DAB">
      <w:pPr>
        <w:pStyle w:val="B3"/>
      </w:pPr>
      <w:r w:rsidRPr="006F115B">
        <w:t>3&gt;</w:t>
      </w:r>
      <w:r w:rsidRPr="006F115B">
        <w:tab/>
        <w:t xml:space="preserve">include </w:t>
      </w:r>
      <w:r w:rsidRPr="006F115B">
        <w:rPr>
          <w:i/>
        </w:rPr>
        <w:t>connEstFailInfoAvailable</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and if the RPLMN is included in</w:t>
      </w:r>
      <w:r w:rsidRPr="006F115B">
        <w:rPr>
          <w:i/>
        </w:rPr>
        <w:t xml:space="preserve"> plmn-IdentityList</w:t>
      </w:r>
      <w:r w:rsidRPr="006F115B">
        <w:t xml:space="preserve"> stored in </w:t>
      </w:r>
      <w:r w:rsidRPr="006F115B">
        <w:rPr>
          <w:i/>
        </w:rPr>
        <w:t>VarRLF-Report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of TS 36.331 [10] and if the UE is capable of cross-RAT RLF reporting and if the RPLMN is included in</w:t>
      </w:r>
      <w:r w:rsidRPr="006F115B">
        <w:rPr>
          <w:i/>
        </w:rPr>
        <w:t xml:space="preserve"> plmn-IdentityList</w:t>
      </w:r>
      <w:r w:rsidRPr="006F115B">
        <w:t xml:space="preserve"> stored in </w:t>
      </w:r>
      <w:r w:rsidRPr="006F115B">
        <w:rPr>
          <w:i/>
        </w:rPr>
        <w:t xml:space="preserve">VarRLF-Report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r w:rsidRPr="006F115B">
        <w:rPr>
          <w:i/>
        </w:rPr>
        <w:t>rlf-InfoAvailable</w:t>
      </w:r>
      <w:r w:rsidRPr="006F115B">
        <w:rPr>
          <w:rFonts w:eastAsia="宋体"/>
          <w:i/>
        </w:rPr>
        <w:t xml:space="preserve"> </w:t>
      </w:r>
      <w:r w:rsidRPr="006F115B">
        <w:rPr>
          <w:rFonts w:eastAsia="宋体"/>
          <w:iCs/>
        </w:rPr>
        <w:t xml:space="preserve">in the </w:t>
      </w:r>
      <w:r w:rsidRPr="006F115B">
        <w:rPr>
          <w:i/>
        </w:rPr>
        <w:t xml:space="preserve">RRCResumeComplete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r w:rsidRPr="006F115B">
        <w:rPr>
          <w:i/>
          <w:iCs/>
        </w:rPr>
        <w:t>VarMobilityHistoryReport</w:t>
      </w:r>
      <w:r w:rsidRPr="006F115B">
        <w:t>:</w:t>
      </w:r>
    </w:p>
    <w:p w14:paraId="2E1BC4E8" w14:textId="77777777" w:rsidR="006D0DAB" w:rsidRPr="006F115B" w:rsidRDefault="006D0DAB" w:rsidP="006D0DAB">
      <w:pPr>
        <w:pStyle w:val="B3"/>
      </w:pPr>
      <w:r w:rsidRPr="006F115B">
        <w:t>3&gt;</w:t>
      </w:r>
      <w:r w:rsidRPr="006F115B">
        <w:tab/>
        <w:t xml:space="preserve">include the </w:t>
      </w:r>
      <w:r w:rsidRPr="006F115B">
        <w:rPr>
          <w:i/>
        </w:rPr>
        <w:t>mobilityHistoryAvail</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r w:rsidRPr="006F115B">
        <w:rPr>
          <w:i/>
          <w:iCs/>
        </w:rPr>
        <w:t>speedStateReselectionPars</w:t>
      </w:r>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r w:rsidRPr="006F115B">
        <w:rPr>
          <w:i/>
          <w:iCs/>
        </w:rPr>
        <w:t>mobilityState</w:t>
      </w:r>
      <w:r w:rsidRPr="006F115B">
        <w:t xml:space="preserve"> </w:t>
      </w:r>
      <w:r w:rsidRPr="006F115B">
        <w:rPr>
          <w:rFonts w:eastAsia="宋体"/>
          <w:iCs/>
        </w:rPr>
        <w:t xml:space="preserve">in the </w:t>
      </w:r>
      <w:r w:rsidRPr="006F115B">
        <w:rPr>
          <w:i/>
        </w:rPr>
        <w:t>RRCResumeComplete</w:t>
      </w:r>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lastRenderedPageBreak/>
        <w:t>3&gt;</w:t>
      </w:r>
      <w:r w:rsidRPr="006F115B">
        <w:rPr>
          <w:lang w:eastAsia="x-none"/>
        </w:rPr>
        <w:tab/>
      </w:r>
      <w:r w:rsidRPr="006F115B">
        <w:t xml:space="preserve">include the </w:t>
      </w:r>
      <w:r w:rsidRPr="006F115B">
        <w:rPr>
          <w:i/>
        </w:rPr>
        <w:t>NeedForGapsInfoNR</w:t>
      </w:r>
      <w:r w:rsidRPr="006F115B">
        <w:t xml:space="preserve"> and set the contents as follows:</w:t>
      </w:r>
    </w:p>
    <w:p w14:paraId="48747CA3" w14:textId="77777777" w:rsidR="006D0DAB" w:rsidRPr="006F115B" w:rsidRDefault="006D0DAB" w:rsidP="006D0DAB">
      <w:pPr>
        <w:pStyle w:val="B4"/>
      </w:pPr>
      <w:r w:rsidRPr="006F115B">
        <w:t xml:space="preserve">4&gt; include </w:t>
      </w:r>
      <w:r w:rsidRPr="006F115B">
        <w:rPr>
          <w:i/>
        </w:rPr>
        <w:t>intraFreq-needForGap</w:t>
      </w:r>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r w:rsidRPr="006F115B">
        <w:rPr>
          <w:i/>
        </w:rPr>
        <w:t>requestedTargetBandFilterNR</w:t>
      </w:r>
      <w:r w:rsidRPr="006F115B">
        <w:t xml:space="preserve"> is configured, for each supported NR band that is also included in </w:t>
      </w:r>
      <w:r w:rsidRPr="006F115B">
        <w:rPr>
          <w:i/>
        </w:rPr>
        <w:t>requestedTargetBandFilterNR</w:t>
      </w:r>
      <w:r w:rsidRPr="006F115B">
        <w:t xml:space="preserve">, include an entry in </w:t>
      </w:r>
      <w:r w:rsidRPr="006F115B">
        <w:rPr>
          <w:i/>
        </w:rPr>
        <w:t>interFreq-needForGap</w:t>
      </w:r>
      <w:r w:rsidRPr="006F115B">
        <w:t xml:space="preserve"> and set the gap requirement information for that band; otherwise, include an entry in </w:t>
      </w:r>
      <w:r w:rsidRPr="006F115B">
        <w:rPr>
          <w:i/>
        </w:rPr>
        <w:t>interFreq-needForGap</w:t>
      </w:r>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r w:rsidRPr="006F115B">
        <w:rPr>
          <w:i/>
        </w:rPr>
        <w:t>RRCResumeComplete</w:t>
      </w:r>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4"/>
      </w:pPr>
      <w:bookmarkStart w:id="266" w:name="_Toc60776836"/>
      <w:bookmarkStart w:id="267" w:name="_Toc76423122"/>
      <w:r w:rsidRPr="006F115B">
        <w:t>5.3.13.5</w:t>
      </w:r>
      <w:r w:rsidRPr="006F115B">
        <w:tab/>
        <w:t>T319 expiry or Integrity check failure from lower layers while T319 is running</w:t>
      </w:r>
      <w:bookmarkEnd w:id="266"/>
      <w:bookmarkEnd w:id="267"/>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UE has connection establishment failure information or connection resume failure informaton available in </w:t>
      </w:r>
      <w:r w:rsidRPr="006F115B">
        <w:rPr>
          <w:rFonts w:eastAsia="等线"/>
          <w:i/>
        </w:rPr>
        <w:t>VarConnEstFailReport</w:t>
      </w:r>
      <w:r w:rsidRPr="006F115B">
        <w:rPr>
          <w:rFonts w:eastAsia="等线"/>
        </w:rPr>
        <w:t xml:space="preserve"> and if the RPLMN is not equal to plmn-identity stored in </w:t>
      </w:r>
      <w:r w:rsidRPr="006F115B">
        <w:rPr>
          <w:rFonts w:eastAsia="等线"/>
          <w:i/>
        </w:rPr>
        <w:t>VarConnEstFailReport</w:t>
      </w:r>
      <w:r w:rsidRPr="006F115B">
        <w:rPr>
          <w:rFonts w:eastAsia="等线"/>
        </w:rPr>
        <w:t>; or</w:t>
      </w:r>
    </w:p>
    <w:p w14:paraId="21274519"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w:t>
      </w:r>
      <w:r w:rsidRPr="006F115B">
        <w:rPr>
          <w:rFonts w:eastAsia="等线"/>
          <w:lang w:eastAsia="zh-CN"/>
        </w:rPr>
        <w:t>cell identity of current cell</w:t>
      </w:r>
      <w:r w:rsidRPr="006F115B">
        <w:rPr>
          <w:rFonts w:eastAsia="等线"/>
        </w:rPr>
        <w:t xml:space="preserve"> is not equal to</w:t>
      </w:r>
      <w:r w:rsidRPr="006F115B">
        <w:rPr>
          <w:rFonts w:eastAsia="等线"/>
          <w:lang w:eastAsia="zh-CN"/>
        </w:rPr>
        <w:t xml:space="preserve"> </w:t>
      </w:r>
      <w:r w:rsidRPr="006F115B">
        <w:rPr>
          <w:rFonts w:eastAsia="等线"/>
        </w:rPr>
        <w:t xml:space="preserve">the </w:t>
      </w:r>
      <w:r w:rsidRPr="006F115B">
        <w:rPr>
          <w:rFonts w:eastAsia="等线"/>
          <w:lang w:eastAsia="zh-CN"/>
        </w:rPr>
        <w:t xml:space="preserve">cell identity </w:t>
      </w:r>
      <w:r w:rsidRPr="006F115B">
        <w:rPr>
          <w:rFonts w:eastAsia="等线"/>
        </w:rPr>
        <w:t xml:space="preserve">stored </w:t>
      </w:r>
      <w:r w:rsidRPr="006F115B">
        <w:rPr>
          <w:rFonts w:eastAsia="等线"/>
          <w:lang w:eastAsia="zh-CN"/>
        </w:rPr>
        <w:t xml:space="preserve">in </w:t>
      </w:r>
      <w:r w:rsidRPr="006F115B">
        <w:rPr>
          <w:i/>
          <w:iCs/>
        </w:rPr>
        <w:t>measResultFailed</w:t>
      </w:r>
      <w:r w:rsidRPr="006F115B">
        <w:rPr>
          <w:i/>
        </w:rPr>
        <w:t>Cell</w:t>
      </w:r>
      <w:r w:rsidRPr="006F115B">
        <w:rPr>
          <w:rFonts w:eastAsia="等线"/>
        </w:rPr>
        <w:t xml:space="preserve"> in </w:t>
      </w:r>
      <w:r w:rsidRPr="006F115B">
        <w:rPr>
          <w:rFonts w:eastAsia="等线"/>
          <w:i/>
        </w:rPr>
        <w:t>VarConnEstFailReport</w:t>
      </w:r>
      <w:r w:rsidRPr="006F115B">
        <w:rPr>
          <w:rFonts w:eastAsia="等线"/>
        </w:rPr>
        <w:t>:</w:t>
      </w:r>
    </w:p>
    <w:p w14:paraId="7A928BDF" w14:textId="77777777" w:rsidR="006D0DAB" w:rsidRPr="006F115B" w:rsidRDefault="006D0DAB" w:rsidP="006D0DAB">
      <w:pPr>
        <w:pStyle w:val="B3"/>
      </w:pPr>
      <w:r w:rsidRPr="006F115B">
        <w:rPr>
          <w:rFonts w:eastAsia="等线"/>
        </w:rPr>
        <w:t>3&gt;</w:t>
      </w:r>
      <w:r w:rsidRPr="006F115B">
        <w:rPr>
          <w:rFonts w:eastAsia="等线"/>
        </w:rPr>
        <w:tab/>
        <w:t xml:space="preserve">reset the </w:t>
      </w:r>
      <w:r w:rsidRPr="006F115B">
        <w:rPr>
          <w:rFonts w:eastAsia="等线"/>
          <w:i/>
        </w:rPr>
        <w:t>numberOfConnFail</w:t>
      </w:r>
      <w:r w:rsidRPr="006F115B">
        <w:rPr>
          <w:rFonts w:eastAsia="等线"/>
        </w:rPr>
        <w:t xml:space="preserve"> to 0;</w:t>
      </w:r>
    </w:p>
    <w:p w14:paraId="630CE844" w14:textId="77777777" w:rsidR="006D0DAB" w:rsidRPr="006F115B" w:rsidRDefault="006D0DAB" w:rsidP="006D0DAB">
      <w:pPr>
        <w:pStyle w:val="B2"/>
      </w:pPr>
      <w:r w:rsidRPr="006F115B">
        <w:rPr>
          <w:rFonts w:eastAsia="等线"/>
          <w:lang w:eastAsia="zh-CN"/>
        </w:rPr>
        <w:t xml:space="preserve">2&gt; clear the content included in </w:t>
      </w:r>
      <w:r w:rsidRPr="006F115B">
        <w:rPr>
          <w:rFonts w:eastAsia="等线"/>
          <w:i/>
          <w:lang w:eastAsia="zh-CN"/>
        </w:rPr>
        <w:t>VarConnEstFailReport</w:t>
      </w:r>
      <w:r w:rsidRPr="006F115B">
        <w:rPr>
          <w:rFonts w:eastAsia="等线"/>
          <w:lang w:eastAsia="zh-CN"/>
        </w:rPr>
        <w:t xml:space="preserve"> except for the </w:t>
      </w:r>
      <w:r w:rsidRPr="006F115B">
        <w:rPr>
          <w:rFonts w:eastAsia="等线"/>
          <w:i/>
          <w:lang w:eastAsia="zh-CN"/>
        </w:rPr>
        <w:t>numberOfConnFail</w:t>
      </w:r>
      <w:r w:rsidRPr="006F115B">
        <w:rPr>
          <w:rFonts w:eastAsia="等线"/>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r w:rsidRPr="006F115B">
        <w:rPr>
          <w:i/>
        </w:rPr>
        <w:t>VarConnEstFailReport</w:t>
      </w:r>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r w:rsidRPr="006F115B">
        <w:rPr>
          <w:i/>
        </w:rPr>
        <w:t>plmn-Identity</w:t>
      </w:r>
      <w:r w:rsidRPr="006F115B">
        <w:t xml:space="preserve"> to the PLMN selected by upper layers (see TS 24.501 [23]) from the PLMN(s) included in the </w:t>
      </w:r>
      <w:r w:rsidRPr="006F115B">
        <w:rPr>
          <w:i/>
        </w:rPr>
        <w:t>plmn-Identity</w:t>
      </w:r>
      <w:r>
        <w:rPr>
          <w:i/>
        </w:rPr>
        <w:t>Info</w:t>
      </w:r>
      <w:r w:rsidRPr="006F115B">
        <w:rPr>
          <w:i/>
        </w:rPr>
        <w:t>List</w:t>
      </w:r>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r w:rsidRPr="006F115B">
        <w:rPr>
          <w:i/>
          <w:iCs/>
        </w:rPr>
        <w:t>measResultFailed</w:t>
      </w:r>
      <w:r w:rsidRPr="006F115B">
        <w:rPr>
          <w:i/>
        </w:rPr>
        <w:t>Cell</w:t>
      </w:r>
      <w:r w:rsidRPr="006F115B">
        <w:t xml:space="preserve"> to include</w:t>
      </w:r>
      <w:r w:rsidRPr="006F115B">
        <w:rPr>
          <w:rFonts w:eastAsia="等线"/>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r w:rsidRPr="006F115B">
        <w:rPr>
          <w:i/>
          <w:iCs/>
        </w:rPr>
        <w:t>measResultNeighCells</w:t>
      </w:r>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r w:rsidRPr="006F115B">
        <w:rPr>
          <w:i/>
        </w:rPr>
        <w:t xml:space="preserve">locationInfo </w:t>
      </w:r>
      <w:r w:rsidRPr="006F115B">
        <w:t>as in 5.3.3.7;</w:t>
      </w:r>
    </w:p>
    <w:p w14:paraId="7CA886A6" w14:textId="77777777" w:rsidR="006D0DAB" w:rsidRPr="006F115B" w:rsidRDefault="006D0DAB" w:rsidP="006D0DAB">
      <w:pPr>
        <w:pStyle w:val="B3"/>
        <w:rPr>
          <w:rFonts w:eastAsia="等线"/>
        </w:rPr>
      </w:pPr>
      <w:r w:rsidRPr="006F115B">
        <w:rPr>
          <w:lang w:eastAsia="ko-KR"/>
        </w:rPr>
        <w:t>3&gt;</w:t>
      </w:r>
      <w:r w:rsidRPr="006F115B">
        <w:rPr>
          <w:lang w:eastAsia="ko-KR"/>
        </w:rPr>
        <w:tab/>
        <w:t xml:space="preserve">set </w:t>
      </w:r>
      <w:r w:rsidRPr="006F115B">
        <w:rPr>
          <w:rFonts w:eastAsia="等线"/>
          <w:i/>
        </w:rPr>
        <w:t>perRAInfoList</w:t>
      </w:r>
      <w:r w:rsidRPr="006F115B">
        <w:rPr>
          <w:rFonts w:eastAsia="等线"/>
        </w:rPr>
        <w:t xml:space="preserve"> to indicate the performed random access procedure related information as specified in 5.7.10.5;</w:t>
      </w:r>
    </w:p>
    <w:p w14:paraId="684277A7" w14:textId="77777777" w:rsidR="006D0DAB" w:rsidRPr="006F115B" w:rsidRDefault="006D0DAB" w:rsidP="006D0DAB">
      <w:pPr>
        <w:pStyle w:val="B3"/>
        <w:rPr>
          <w:rFonts w:eastAsia="等线"/>
        </w:rPr>
      </w:pPr>
      <w:r w:rsidRPr="006F115B">
        <w:rPr>
          <w:lang w:eastAsia="ko-KR"/>
        </w:rPr>
        <w:t>3&gt;</w:t>
      </w:r>
      <w:r w:rsidRPr="006F115B">
        <w:rPr>
          <w:lang w:eastAsia="ko-KR"/>
        </w:rPr>
        <w:tab/>
      </w:r>
      <w:r w:rsidRPr="006F115B">
        <w:t xml:space="preserve">if </w:t>
      </w:r>
      <w:r w:rsidRPr="006F115B">
        <w:rPr>
          <w:i/>
        </w:rPr>
        <w:t>numberOfConnFail</w:t>
      </w:r>
      <w:r w:rsidRPr="006F115B">
        <w:t xml:space="preserve"> is smaller than 8</w:t>
      </w:r>
      <w:r w:rsidRPr="006F115B">
        <w:rPr>
          <w:rFonts w:eastAsia="等线"/>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r w:rsidRPr="006F115B">
        <w:rPr>
          <w:i/>
        </w:rPr>
        <w:t>numberOfConnFail</w:t>
      </w:r>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宋体"/>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lastRenderedPageBreak/>
        <w:t xml:space="preserve">The UE may discard the connection resume failure or connection establishment failure information, i.e. release the UE variable </w:t>
      </w:r>
      <w:r w:rsidRPr="006F115B">
        <w:rPr>
          <w:i/>
        </w:rPr>
        <w:t>VarConnEstFailReport</w:t>
      </w:r>
      <w:r w:rsidRPr="006F115B">
        <w:t>, 48 hours after the last connection resume failure is detected.</w:t>
      </w:r>
    </w:p>
    <w:p w14:paraId="7CBA29A4" w14:textId="77777777" w:rsidR="006D0DAB" w:rsidRPr="006F115B" w:rsidRDefault="006D0DAB" w:rsidP="006D0DAB">
      <w:pPr>
        <w:pStyle w:val="4"/>
      </w:pPr>
      <w:bookmarkStart w:id="268" w:name="_Toc60776837"/>
      <w:bookmarkStart w:id="269" w:name="_Toc76423123"/>
      <w:r w:rsidRPr="006F115B">
        <w:t>5.3.13.6</w:t>
      </w:r>
      <w:r w:rsidRPr="006F115B">
        <w:tab/>
        <w:t>Cell re-selection or cell selection while T390, T319 or T302 is running (UE in RRC_INACTIVE)</w:t>
      </w:r>
      <w:bookmarkEnd w:id="268"/>
      <w:bookmarkEnd w:id="269"/>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270" w:author="Post_R2#115" w:date="2021-09-29T16:45:00Z">
        <w:r w:rsidR="00614060">
          <w:t>,</w:t>
        </w:r>
      </w:ins>
      <w:ins w:id="271"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272" w:author="Post_R2#115" w:date="2021-09-29T16:46:00Z">
        <w:r w:rsidR="00614060">
          <w:t>,</w:t>
        </w:r>
      </w:ins>
      <w:ins w:id="273"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2"/>
      </w:pPr>
      <w:bookmarkStart w:id="274" w:name="_Toc60777003"/>
      <w:bookmarkStart w:id="275" w:name="_Toc76423289"/>
      <w:r w:rsidRPr="006F115B">
        <w:t>5.8</w:t>
      </w:r>
      <w:r w:rsidRPr="006F115B">
        <w:tab/>
        <w:t>Sidelink</w:t>
      </w:r>
      <w:bookmarkEnd w:id="274"/>
      <w:bookmarkEnd w:id="275"/>
    </w:p>
    <w:p w14:paraId="29DE6B3B" w14:textId="77777777" w:rsidR="006D0DAB" w:rsidRPr="006F115B" w:rsidRDefault="006D0DAB" w:rsidP="006D0DAB">
      <w:pPr>
        <w:pStyle w:val="3"/>
      </w:pPr>
      <w:bookmarkStart w:id="276" w:name="_Toc60777004"/>
      <w:bookmarkStart w:id="277" w:name="_Toc76423290"/>
      <w:r w:rsidRPr="006F115B">
        <w:t>5.8.1</w:t>
      </w:r>
      <w:r w:rsidRPr="006F115B">
        <w:tab/>
        <w:t>General</w:t>
      </w:r>
      <w:bookmarkEnd w:id="276"/>
      <w:bookmarkEnd w:id="277"/>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等线"/>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等线"/>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等线"/>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等线"/>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278"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 xml:space="preserve">transmit the NR sidelink discovery messages </w:t>
        </w:r>
        <w:commentRangeStart w:id="279"/>
        <w:r>
          <w:t xml:space="preserve">before </w:t>
        </w:r>
      </w:ins>
      <w:commentRangeEnd w:id="279"/>
      <w:r w:rsidR="001F1813">
        <w:rPr>
          <w:rStyle w:val="ab"/>
        </w:rPr>
        <w:commentReference w:id="279"/>
      </w:r>
      <w:ins w:id="280" w:author="Post_R2#115" w:date="2021-09-28T18:43:00Z">
        <w:r>
          <w:t>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signaling (SL-SRB1 </w:t>
      </w:r>
      <w:r w:rsidRPr="006F115B">
        <w:rPr>
          <w:lang w:eastAsia="zh-CN"/>
        </w:rPr>
        <w:t xml:space="preserve">only for the </w:t>
      </w:r>
      <w:r w:rsidRPr="006F115B">
        <w:rPr>
          <w:rFonts w:eastAsia="宋体"/>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r w:rsidRPr="006F115B">
        <w:rPr>
          <w:i/>
        </w:rPr>
        <w:t>sl-ConfigDedicatedNR</w:t>
      </w:r>
      <w:r w:rsidRPr="006F115B">
        <w:t xml:space="preserve"> within </w:t>
      </w:r>
      <w:r w:rsidRPr="006F115B">
        <w:rPr>
          <w:i/>
        </w:rPr>
        <w:t>RRCReconfiguration</w:t>
      </w:r>
      <w:r w:rsidRPr="006F115B">
        <w:t xml:space="preserve"> used in subclause 5.8 are provided by the configurations in </w:t>
      </w:r>
      <w:r w:rsidRPr="006F115B">
        <w:rPr>
          <w:i/>
        </w:rPr>
        <w:t>SystemInformationBlockType28</w:t>
      </w:r>
      <w:r w:rsidRPr="006F115B">
        <w:t xml:space="preserve"> and </w:t>
      </w:r>
      <w:r w:rsidRPr="00F068BF">
        <w:rPr>
          <w:i/>
        </w:rPr>
        <w:t>sl-ConfigDedicated</w:t>
      </w:r>
      <w:r>
        <w:rPr>
          <w:i/>
        </w:rPr>
        <w:t>For</w:t>
      </w:r>
      <w:r w:rsidRPr="00F068BF">
        <w:rPr>
          <w:i/>
        </w:rPr>
        <w:t>NR</w:t>
      </w:r>
      <w:r w:rsidRPr="006F115B">
        <w:t xml:space="preserve"> within </w:t>
      </w:r>
      <w:r w:rsidRPr="006F115B">
        <w:rPr>
          <w:i/>
        </w:rPr>
        <w:t>RRCConnectionReconfiguration</w:t>
      </w:r>
      <w:r w:rsidRPr="006F115B">
        <w:t xml:space="preserve"> as specified in TS 36.331 [10], respectively.</w:t>
      </w:r>
    </w:p>
    <w:p w14:paraId="74D0CA9F" w14:textId="77777777" w:rsidR="006D0DAB" w:rsidRPr="006F115B" w:rsidRDefault="006D0DAB" w:rsidP="006D0DAB">
      <w:pPr>
        <w:pStyle w:val="NO"/>
      </w:pPr>
      <w:r w:rsidRPr="006F115B">
        <w:lastRenderedPageBreak/>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05E446" w14:textId="77777777" w:rsidR="006D0DAB" w:rsidRPr="006F115B" w:rsidRDefault="006D0DAB" w:rsidP="006D0DAB">
      <w:pPr>
        <w:pStyle w:val="3"/>
      </w:pPr>
      <w:bookmarkStart w:id="281" w:name="_Toc60777024"/>
      <w:bookmarkStart w:id="282" w:name="_Toc76423310"/>
      <w:r w:rsidRPr="006F115B">
        <w:t>5.8.9</w:t>
      </w:r>
      <w:r w:rsidRPr="006F115B">
        <w:tab/>
        <w:t>Sidelink</w:t>
      </w:r>
      <w:r w:rsidRPr="006F115B">
        <w:rPr>
          <w:rFonts w:ascii="等线" w:eastAsia="等线" w:hAnsi="等线"/>
          <w:lang w:eastAsia="zh-CN"/>
        </w:rPr>
        <w:t xml:space="preserve"> </w:t>
      </w:r>
      <w:r w:rsidRPr="006F115B">
        <w:t>RRC procedure</w:t>
      </w:r>
      <w:bookmarkEnd w:id="281"/>
      <w:bookmarkEnd w:id="282"/>
    </w:p>
    <w:p w14:paraId="6A132DBD" w14:textId="77777777" w:rsidR="006D0DAB" w:rsidRPr="006F115B" w:rsidRDefault="006D0DAB" w:rsidP="006D0DAB">
      <w:pPr>
        <w:pStyle w:val="4"/>
      </w:pPr>
      <w:bookmarkStart w:id="283" w:name="_Toc60777025"/>
      <w:bookmarkStart w:id="284" w:name="_Toc76423311"/>
      <w:r w:rsidRPr="006F115B">
        <w:t>5.8.9.1</w:t>
      </w:r>
      <w:r w:rsidRPr="006F115B">
        <w:tab/>
        <w:t>Sidelink RRC reconfiguration</w:t>
      </w:r>
      <w:bookmarkEnd w:id="283"/>
      <w:bookmarkEnd w:id="284"/>
    </w:p>
    <w:p w14:paraId="7CCEA378" w14:textId="77777777" w:rsidR="006D0DAB" w:rsidRPr="006F115B" w:rsidRDefault="006D0DAB" w:rsidP="006D0DAB">
      <w:pPr>
        <w:pStyle w:val="5"/>
      </w:pPr>
      <w:bookmarkStart w:id="285" w:name="_Toc60777026"/>
      <w:bookmarkStart w:id="286" w:name="_Toc76423312"/>
      <w:r w:rsidRPr="006F115B">
        <w:rPr>
          <w:rFonts w:eastAsia="MS Mincho"/>
        </w:rPr>
        <w:t>5.8.9.1.1</w:t>
      </w:r>
      <w:r w:rsidRPr="006F115B">
        <w:rPr>
          <w:rFonts w:eastAsia="MS Mincho"/>
        </w:rPr>
        <w:tab/>
      </w:r>
      <w:r w:rsidRPr="006F115B">
        <w:t>General</w:t>
      </w:r>
      <w:bookmarkEnd w:id="285"/>
      <w:bookmarkEnd w:id="286"/>
    </w:p>
    <w:p w14:paraId="1E621D72" w14:textId="77777777" w:rsidR="006D0DAB" w:rsidRPr="006F115B" w:rsidRDefault="006D0DAB" w:rsidP="006D0DAB">
      <w:pPr>
        <w:pStyle w:val="TH"/>
        <w:rPr>
          <w:noProof/>
        </w:rPr>
      </w:pPr>
    </w:p>
    <w:p w14:paraId="351052CA" w14:textId="77777777" w:rsidR="006D0DAB" w:rsidRPr="006F115B" w:rsidRDefault="006D0DAB" w:rsidP="006D0DAB">
      <w:pPr>
        <w:pStyle w:val="TH"/>
      </w:pPr>
      <w:r w:rsidRPr="006F115B">
        <w:rPr>
          <w:noProof/>
        </w:rPr>
        <w:object w:dxaOrig="4860" w:dyaOrig="2145" w14:anchorId="4A5C3A0A">
          <v:shape id="_x0000_i1035" type="#_x0000_t75" style="width:242.35pt;height:106.4pt" o:ole="">
            <v:imagedata r:id="rId36" o:title=""/>
          </v:shape>
          <o:OLEObject Type="Embed" ProgID="Mscgen.Chart" ShapeID="_x0000_i1035" DrawAspect="Content" ObjectID="_1694508918" r:id="rId37"/>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6D0DAB" w:rsidP="006D0DAB">
      <w:pPr>
        <w:pStyle w:val="TH"/>
      </w:pPr>
      <w:r w:rsidRPr="006F115B">
        <w:rPr>
          <w:noProof/>
        </w:rPr>
        <w:object w:dxaOrig="4740" w:dyaOrig="2145" w14:anchorId="4F2B73CA">
          <v:shape id="_x0000_i1036" type="#_x0000_t75" style="width:236.95pt;height:106.4pt" o:ole="">
            <v:imagedata r:id="rId38" o:title=""/>
          </v:shape>
          <o:OLEObject Type="Embed" ProgID="Mscgen.Chart" ShapeID="_x0000_i1036" DrawAspect="Content" ObjectID="_1694508919" r:id="rId39"/>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宋体"/>
        </w:rPr>
        <w:t xml:space="preserve">modify a PC5-RRC connection, e.g. to </w:t>
      </w:r>
      <w:r w:rsidRPr="006F115B">
        <w:t xml:space="preserve">establish/modify/release sidelink DRBs, to (re-)configure NR sidelink measurement and </w:t>
      </w:r>
      <w:r w:rsidRPr="006F115B">
        <w:rPr>
          <w:rFonts w:eastAsia="宋体"/>
        </w:rPr>
        <w:t xml:space="preserve">reporting, to </w:t>
      </w:r>
      <w:r w:rsidRPr="006F115B">
        <w:t>(re-)</w:t>
      </w:r>
      <w:r w:rsidRPr="006F115B">
        <w:rPr>
          <w:rFonts w:eastAsia="宋体"/>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宋体"/>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t>the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t>the establishment of sidelink DRBs associated with the peer UE, as specified in sub-clause 5.8.9.1a.2;</w:t>
      </w:r>
    </w:p>
    <w:p w14:paraId="4E577A55" w14:textId="77777777" w:rsidR="006D0DAB" w:rsidRDefault="006D0DAB" w:rsidP="006D0DAB">
      <w:pPr>
        <w:pStyle w:val="B1"/>
        <w:rPr>
          <w:ins w:id="287" w:author="Post_R2#115" w:date="2021-09-28T18:44:00Z"/>
        </w:rPr>
      </w:pPr>
      <w:r w:rsidRPr="006F115B">
        <w:t>-</w:t>
      </w:r>
      <w:r w:rsidRPr="006F115B">
        <w:tab/>
        <w:t xml:space="preserve">the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288" w:author="Post_R2#115" w:date="2021-09-28T18:44:00Z"/>
        </w:rPr>
      </w:pPr>
      <w:ins w:id="289" w:author="Post_R2#115" w:date="2021-09-28T18:44:00Z">
        <w:r>
          <w:t>-</w:t>
        </w:r>
        <w:r>
          <w:tab/>
          <w:t xml:space="preserve">the release of sidelink RLC bearers associated with the peer UE between L2 U2N Relay </w:t>
        </w:r>
      </w:ins>
      <w:ins w:id="290" w:author="Post_R2#115" w:date="2021-09-28T18:45:00Z">
        <w:r>
          <w:t xml:space="preserve">UE </w:t>
        </w:r>
      </w:ins>
      <w:ins w:id="291" w:author="Post_R2#115" w:date="2021-09-28T18:44:00Z">
        <w:r>
          <w:t>and Remote UE, as specified in sub-clause 5.8.9.x1.1;</w:t>
        </w:r>
      </w:ins>
    </w:p>
    <w:p w14:paraId="5ED75CBC" w14:textId="77777777" w:rsidR="006D0DAB" w:rsidRDefault="006D0DAB" w:rsidP="006D0DAB">
      <w:pPr>
        <w:pStyle w:val="B1"/>
        <w:rPr>
          <w:ins w:id="292" w:author="Post_R2#115" w:date="2021-09-28T18:44:00Z"/>
        </w:rPr>
      </w:pPr>
      <w:ins w:id="293" w:author="Post_R2#115" w:date="2021-09-28T18:44:00Z">
        <w:r>
          <w:lastRenderedPageBreak/>
          <w:t>-</w:t>
        </w:r>
        <w:r>
          <w:tab/>
          <w:t xml:space="preserve">the establishment of RLC bearers associated with the peer UE between L2 U2N Relay </w:t>
        </w:r>
      </w:ins>
      <w:ins w:id="294" w:author="Post_R2#115" w:date="2021-09-28T18:45:00Z">
        <w:r>
          <w:t xml:space="preserve">UE </w:t>
        </w:r>
      </w:ins>
      <w:ins w:id="295" w:author="Post_R2#115" w:date="2021-09-28T18:44:00Z">
        <w:r>
          <w:t>and Remote UE, as specified in sub-clause 5.8.9.x1.2;</w:t>
        </w:r>
      </w:ins>
    </w:p>
    <w:p w14:paraId="070D9402" w14:textId="77777777" w:rsidR="006D0DAB" w:rsidRPr="006F115B" w:rsidRDefault="006D0DAB" w:rsidP="006D0DAB">
      <w:pPr>
        <w:pStyle w:val="B1"/>
      </w:pPr>
      <w:ins w:id="296" w:author="Post_R2#115" w:date="2021-09-28T18:44:00Z">
        <w:r>
          <w:t>-</w:t>
        </w:r>
        <w:r>
          <w:tab/>
          <w:t xml:space="preserve">the modification for the parameters included in </w:t>
        </w:r>
        <w:r>
          <w:rPr>
            <w:i/>
          </w:rPr>
          <w:t>SL-RLC-BearerConfig</w:t>
        </w:r>
        <w:r>
          <w:t xml:space="preserve"> of RLC bearers associated with the peer UE between L2 U2N Relay </w:t>
        </w:r>
      </w:ins>
      <w:ins w:id="297" w:author="Post_R2#115" w:date="2021-09-28T18:45:00Z">
        <w:r>
          <w:t xml:space="preserve">UE </w:t>
        </w:r>
      </w:ins>
      <w:ins w:id="298"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t>the (re-)configuration of the peer UE to perform NR sidelink measurement and report.</w:t>
      </w:r>
    </w:p>
    <w:p w14:paraId="5816F7EF" w14:textId="77777777" w:rsidR="006D0DAB" w:rsidRPr="006F115B" w:rsidRDefault="006D0DAB" w:rsidP="006D0DAB">
      <w:pPr>
        <w:pStyle w:val="B1"/>
        <w:rPr>
          <w:rFonts w:eastAsia="宋体"/>
        </w:rPr>
      </w:pPr>
      <w:r w:rsidRPr="006F115B">
        <w:rPr>
          <w:rFonts w:eastAsia="宋体"/>
        </w:rPr>
        <w:t>-</w:t>
      </w:r>
      <w:r w:rsidRPr="006F115B">
        <w:rPr>
          <w:rFonts w:eastAsia="宋体"/>
        </w:rPr>
        <w:tab/>
        <w:t xml:space="preserve">the </w:t>
      </w:r>
      <w:r w:rsidRPr="006F115B">
        <w:t>(re-)</w:t>
      </w:r>
      <w:r w:rsidRPr="006F115B">
        <w:rPr>
          <w:rFonts w:eastAsia="宋体"/>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r w:rsidRPr="006F115B">
        <w:rPr>
          <w:i/>
        </w:rPr>
        <w:t>RRCReconfiguration</w:t>
      </w:r>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r w:rsidRPr="006F115B">
        <w:rPr>
          <w:i/>
        </w:rPr>
        <w:t xml:space="preserve">SidelinkPreconfigNR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4"/>
      </w:pPr>
      <w:bookmarkStart w:id="299" w:name="_Toc60777045"/>
      <w:bookmarkStart w:id="300" w:name="_Toc76423331"/>
      <w:r w:rsidRPr="006F115B">
        <w:t>5.8.9.3</w:t>
      </w:r>
      <w:r w:rsidRPr="006F115B">
        <w:tab/>
        <w:t>Sidelink radio link failure related actions</w:t>
      </w:r>
      <w:bookmarkEnd w:id="299"/>
      <w:bookmarkEnd w:id="300"/>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301" w:author="Post_R2#115" w:date="2021-09-28T18:49:00Z">
        <w:r>
          <w:t xml:space="preserve"> if any</w:t>
        </w:r>
      </w:ins>
      <w:r w:rsidRPr="006F115B">
        <w:t>;</w:t>
      </w:r>
    </w:p>
    <w:p w14:paraId="4F2FB0F6" w14:textId="77777777" w:rsidR="006D0DAB" w:rsidRDefault="006D0DAB" w:rsidP="006D0DAB">
      <w:pPr>
        <w:pStyle w:val="B2"/>
        <w:rPr>
          <w:ins w:id="302"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commentRangeStart w:id="303"/>
      <w:ins w:id="304"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305" w:author="Post_R2#115" w:date="2021-09-28T18:52:00Z">
        <w:r>
          <w:t>;</w:t>
        </w:r>
      </w:ins>
      <w:commentRangeEnd w:id="303"/>
      <w:r w:rsidR="00733EC7">
        <w:rPr>
          <w:rStyle w:val="ab"/>
        </w:rPr>
        <w:commentReference w:id="303"/>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宋体"/>
        </w:rPr>
        <w:t xml:space="preserve"> the sidelink specific MAC</w:t>
      </w:r>
      <w:r w:rsidRPr="006F115B">
        <w:t xml:space="preserve"> of this destination</w:t>
      </w:r>
      <w:r w:rsidRPr="006F115B">
        <w:rPr>
          <w:rFonts w:eastAsia="宋体"/>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306" w:author="Post_R2#115" w:date="2021-09-28T18:50:00Z"/>
        </w:rPr>
      </w:pPr>
      <w:r w:rsidRPr="006F115B">
        <w:t>3&gt;</w:t>
      </w:r>
      <w:r w:rsidRPr="006F115B">
        <w:tab/>
        <w:t>perform the sidelink UE information for NR sidelink communication procedure, as specified in 5.8.3.3;</w:t>
      </w:r>
      <w:ins w:id="307" w:author="Post_R2#115" w:date="2021-09-28T18:50:00Z">
        <w:r w:rsidRPr="0060532C">
          <w:t xml:space="preserve"> </w:t>
        </w:r>
      </w:ins>
    </w:p>
    <w:p w14:paraId="1F105736" w14:textId="77777777" w:rsidR="006D0DAB" w:rsidRDefault="006D0DAB" w:rsidP="006D0DAB">
      <w:pPr>
        <w:pStyle w:val="B3"/>
        <w:rPr>
          <w:ins w:id="308" w:author="Post_R2#115" w:date="2021-09-28T18:50:00Z"/>
        </w:rPr>
      </w:pPr>
      <w:ins w:id="309" w:author="Post_R2#115" w:date="2021-09-28T18:50:00Z">
        <w:r>
          <w:t>3&gt;</w:t>
        </w:r>
        <w:r>
          <w:tab/>
          <w:t xml:space="preserve">if the UE connects with a L2 U2N Relay UE via PC5-RRC connection (i.e. the UE is a L2 </w:t>
        </w:r>
      </w:ins>
      <w:ins w:id="310" w:author="Post_R2#115" w:date="2021-09-28T19:12:00Z">
        <w:r>
          <w:t xml:space="preserve">U2N </w:t>
        </w:r>
      </w:ins>
      <w:ins w:id="311" w:author="Post_R2#115" w:date="2021-09-28T18:50:00Z">
        <w:r>
          <w:t>Remote UE):</w:t>
        </w:r>
      </w:ins>
    </w:p>
    <w:p w14:paraId="50EE87F6" w14:textId="77777777" w:rsidR="006D0DAB" w:rsidRPr="006F115B" w:rsidRDefault="006D0DAB">
      <w:pPr>
        <w:pStyle w:val="B4"/>
        <w:pPrChange w:id="312" w:author="Post_R2#115" w:date="2021-09-28T18:50:00Z">
          <w:pPr>
            <w:pStyle w:val="B3"/>
          </w:pPr>
        </w:pPrChange>
      </w:pPr>
      <w:ins w:id="313"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4"/>
      </w:pPr>
      <w:bookmarkStart w:id="314" w:name="_Toc46439423"/>
      <w:bookmarkStart w:id="315" w:name="_Toc46444260"/>
      <w:bookmarkStart w:id="316" w:name="_Toc46487021"/>
      <w:bookmarkStart w:id="317" w:name="_Toc52836899"/>
      <w:bookmarkStart w:id="318" w:name="_Toc52837907"/>
      <w:bookmarkStart w:id="319" w:name="_Toc53006547"/>
      <w:bookmarkStart w:id="320" w:name="_Toc60777050"/>
      <w:bookmarkStart w:id="321" w:name="_Toc76423336"/>
      <w:r w:rsidRPr="006F115B">
        <w:t>5.8.9.5</w:t>
      </w:r>
      <w:r w:rsidRPr="006F115B">
        <w:tab/>
      </w:r>
      <w:bookmarkEnd w:id="314"/>
      <w:bookmarkEnd w:id="315"/>
      <w:bookmarkEnd w:id="316"/>
      <w:bookmarkEnd w:id="317"/>
      <w:bookmarkEnd w:id="318"/>
      <w:bookmarkEnd w:id="319"/>
      <w:r w:rsidRPr="006F115B">
        <w:t>Actions related to PC5-RRC connection release requested by upper layers</w:t>
      </w:r>
      <w:bookmarkEnd w:id="320"/>
      <w:bookmarkEnd w:id="321"/>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322"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323"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324"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EAE5320" w14:textId="77777777" w:rsidR="006D0DAB" w:rsidRDefault="006D0DAB" w:rsidP="006D0DAB">
      <w:pPr>
        <w:pStyle w:val="4"/>
        <w:rPr>
          <w:ins w:id="325" w:author="Post_R2#115" w:date="2021-09-28T19:14:00Z"/>
        </w:rPr>
      </w:pPr>
      <w:ins w:id="326" w:author="Post_R2#115" w:date="2021-09-28T19:14:00Z">
        <w:r>
          <w:t>5.8.9.x1</w:t>
        </w:r>
        <w:r>
          <w:tab/>
          <w:t>Sidelink RLC bearer management</w:t>
        </w:r>
      </w:ins>
    </w:p>
    <w:p w14:paraId="30B7F06E" w14:textId="77777777" w:rsidR="006D0DAB" w:rsidRDefault="006D0DAB" w:rsidP="006D0DAB">
      <w:pPr>
        <w:pStyle w:val="5"/>
        <w:rPr>
          <w:ins w:id="327" w:author="Post_R2#115" w:date="2021-09-28T19:14:00Z"/>
          <w:rFonts w:eastAsia="MS Mincho"/>
        </w:rPr>
      </w:pPr>
      <w:ins w:id="328" w:author="Post_R2#115" w:date="2021-09-28T19:14:00Z">
        <w:r>
          <w:t>5.8.9.x1.1</w:t>
        </w:r>
        <w:r>
          <w:tab/>
          <w:t>Sidelink RLC bearer release</w:t>
        </w:r>
      </w:ins>
    </w:p>
    <w:p w14:paraId="1B8F84E7" w14:textId="77777777" w:rsidR="006D0DAB" w:rsidRDefault="006D0DAB" w:rsidP="006D0DAB">
      <w:pPr>
        <w:rPr>
          <w:ins w:id="329" w:author="Post_R2#115" w:date="2021-09-28T19:14:00Z"/>
          <w:rFonts w:eastAsia="MS Mincho"/>
        </w:rPr>
      </w:pPr>
      <w:ins w:id="330" w:author="Post_R2#115" w:date="2021-09-28T19:14:00Z">
        <w:r>
          <w:t>The UE shall:</w:t>
        </w:r>
      </w:ins>
    </w:p>
    <w:p w14:paraId="6BEA5CB2" w14:textId="77777777" w:rsidR="006D0DAB" w:rsidRDefault="006D0DAB" w:rsidP="006D0DAB">
      <w:pPr>
        <w:pStyle w:val="B1"/>
        <w:rPr>
          <w:ins w:id="331" w:author="Post_R2#115" w:date="2021-09-28T19:14:00Z"/>
        </w:rPr>
      </w:pPr>
      <w:ins w:id="332"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3CE63E3F" w14:textId="53CEBF75" w:rsidR="006D0DAB" w:rsidRDefault="006D0DAB" w:rsidP="006D0DAB">
      <w:pPr>
        <w:pStyle w:val="B2"/>
        <w:rPr>
          <w:ins w:id="333" w:author="Post_R2#115" w:date="2021-09-28T19:14:00Z"/>
        </w:rPr>
      </w:pPr>
      <w:ins w:id="334" w:author="Post_R2#115" w:date="2021-09-28T19:14:00Z">
        <w:r>
          <w:t>2&gt;</w:t>
        </w:r>
        <w:r>
          <w:tab/>
          <w:t xml:space="preserve">release the RLC entity and the corresponding logical channel for NR sidelink communication, associated with the </w:t>
        </w:r>
        <w:r>
          <w:rPr>
            <w:i/>
          </w:rPr>
          <w:t>sl-RLC-BearerConfigIndex</w:t>
        </w:r>
        <w:r>
          <w:t>;</w:t>
        </w:r>
      </w:ins>
    </w:p>
    <w:p w14:paraId="67EECD80" w14:textId="77777777" w:rsidR="006D0DAB" w:rsidRDefault="006D0DAB" w:rsidP="006D0DAB">
      <w:pPr>
        <w:pStyle w:val="5"/>
        <w:rPr>
          <w:ins w:id="335" w:author="Post_R2#115" w:date="2021-09-28T19:14:00Z"/>
          <w:rFonts w:eastAsia="MS Mincho"/>
        </w:rPr>
      </w:pPr>
      <w:ins w:id="336" w:author="Post_R2#115" w:date="2021-09-28T19:14:00Z">
        <w:r>
          <w:rPr>
            <w:rFonts w:eastAsia="MS Mincho"/>
          </w:rPr>
          <w:t>5.8.9.x1.2</w:t>
        </w:r>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337" w:author="Post_R2#115" w:date="2021-09-28T19:14:00Z"/>
          <w:rFonts w:eastAsia="MS Mincho"/>
        </w:rPr>
      </w:pPr>
      <w:ins w:id="338"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1761F79E" w14:textId="77777777" w:rsidR="006D0DAB" w:rsidRDefault="006D0DAB" w:rsidP="006D0DAB">
      <w:pPr>
        <w:pStyle w:val="B1"/>
        <w:rPr>
          <w:ins w:id="339" w:author="Post_R2#115" w:date="2021-09-28T19:14:00Z"/>
        </w:rPr>
      </w:pPr>
      <w:ins w:id="340" w:author="Post_R2#115" w:date="2021-09-28T19:14:00Z">
        <w:r>
          <w:t>1&gt;</w:t>
        </w:r>
        <w:r>
          <w:tab/>
          <w:t xml:space="preserve">if the current configuration contains a sidelink RLC bearer with the received </w:t>
        </w:r>
        <w:r>
          <w:rPr>
            <w:i/>
          </w:rPr>
          <w:t>sl-RLC-BearerConfigIndex</w:t>
        </w:r>
        <w:r>
          <w:t>:</w:t>
        </w:r>
      </w:ins>
    </w:p>
    <w:p w14:paraId="24652684" w14:textId="77777777" w:rsidR="006D0DAB" w:rsidRDefault="006D0DAB" w:rsidP="006D0DAB">
      <w:pPr>
        <w:pStyle w:val="B2"/>
        <w:rPr>
          <w:ins w:id="341" w:author="Post_R2#115" w:date="2021-09-28T19:14:00Z"/>
        </w:rPr>
      </w:pPr>
      <w:ins w:id="342"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343" w:author="Post_R2#115" w:date="2021-09-28T19:14:00Z"/>
        </w:rPr>
      </w:pPr>
      <w:ins w:id="344"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345" w:author="Post_R2#115" w:date="2021-09-28T19:14:00Z"/>
        </w:rPr>
      </w:pPr>
      <w:ins w:id="346" w:author="Post_R2#115" w:date="2021-09-28T19:14:00Z">
        <w:r>
          <w:t>1&gt;</w:t>
        </w:r>
        <w:r>
          <w:tab/>
          <w:t xml:space="preserve">else (a sidelink RLC bearer with the received </w:t>
        </w:r>
        <w:r>
          <w:rPr>
            <w:i/>
          </w:rPr>
          <w:t>sl-RLC-BearerConfigIndex</w:t>
        </w:r>
        <w:r>
          <w:t xml:space="preserve"> was not configured before):</w:t>
        </w:r>
      </w:ins>
    </w:p>
    <w:p w14:paraId="57E243C4" w14:textId="77777777" w:rsidR="006D0DAB" w:rsidRDefault="006D0DAB" w:rsidP="006D0DAB">
      <w:pPr>
        <w:pStyle w:val="B2"/>
        <w:rPr>
          <w:ins w:id="347" w:author="Post_R2#115" w:date="2021-09-28T19:14:00Z"/>
        </w:rPr>
      </w:pPr>
      <w:ins w:id="348"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349" w:author="Post_R2#115" w:date="2021-09-28T19:14:00Z"/>
        </w:rPr>
      </w:pPr>
      <w:ins w:id="350" w:author="Post_R2#115" w:date="2021-09-28T19:14:00Z">
        <w:r>
          <w:t>2&gt;</w:t>
        </w:r>
        <w:r>
          <w:tab/>
          <w:t xml:space="preserve">configure this sidelink MAC entity with a logical channel in accordance to the received </w:t>
        </w:r>
        <w:r>
          <w:rPr>
            <w:rFonts w:eastAsia="Batang"/>
            <w:i/>
            <w:noProof/>
          </w:rPr>
          <w:t>sl-MAC-LogicalChannelConfigPC5</w:t>
        </w:r>
        <w:r>
          <w:t>.</w:t>
        </w:r>
      </w:ins>
    </w:p>
    <w:p w14:paraId="4A686018" w14:textId="77777777" w:rsidR="006D0DAB" w:rsidRDefault="006D0DAB" w:rsidP="006D0DAB">
      <w:pPr>
        <w:pStyle w:val="4"/>
        <w:rPr>
          <w:ins w:id="351" w:author="Post_R2#115" w:date="2021-09-28T19:14:00Z"/>
        </w:rPr>
      </w:pPr>
      <w:ins w:id="352" w:author="Post_R2#115" w:date="2021-09-28T19:14:00Z">
        <w:r>
          <w:lastRenderedPageBreak/>
          <w:t>5.8.9.x2</w:t>
        </w:r>
        <w:r>
          <w:tab/>
          <w:t>Remote UE information</w:t>
        </w:r>
      </w:ins>
    </w:p>
    <w:p w14:paraId="213B570E" w14:textId="77777777" w:rsidR="006D0DAB" w:rsidRDefault="006D0DAB" w:rsidP="006D0DAB">
      <w:pPr>
        <w:pStyle w:val="5"/>
        <w:rPr>
          <w:ins w:id="353" w:author="Post_R2#115" w:date="2021-09-28T19:14:00Z"/>
          <w:rFonts w:eastAsia="MS Mincho"/>
        </w:rPr>
      </w:pPr>
      <w:ins w:id="354" w:author="Post_R2#115" w:date="2021-09-28T19:14:00Z">
        <w:r>
          <w:rPr>
            <w:rFonts w:eastAsia="MS Mincho"/>
          </w:rPr>
          <w:t>5.8.9.x2.1</w:t>
        </w:r>
        <w:r>
          <w:rPr>
            <w:rFonts w:eastAsia="MS Mincho"/>
          </w:rPr>
          <w:tab/>
          <w:t>General</w:t>
        </w:r>
      </w:ins>
    </w:p>
    <w:p w14:paraId="7C8781DC" w14:textId="77777777" w:rsidR="006D0DAB" w:rsidRDefault="006D0DAB" w:rsidP="006D0DAB">
      <w:pPr>
        <w:pStyle w:val="TH"/>
        <w:rPr>
          <w:ins w:id="355" w:author="Post_R2#115" w:date="2021-09-28T19:14:00Z"/>
        </w:rPr>
      </w:pPr>
      <w:ins w:id="356" w:author="Post_R2#115" w:date="2021-09-28T19:14:00Z">
        <w:r>
          <w:rPr>
            <w:noProof/>
          </w:rPr>
          <w:object w:dxaOrig="4575" w:dyaOrig="1560" w14:anchorId="7CDAA265">
            <v:shape id="_x0000_i1037" type="#_x0000_t75" style="width:228.9pt;height:77.35pt" o:ole="">
              <v:imagedata r:id="rId40" o:title=""/>
            </v:shape>
            <o:OLEObject Type="Embed" ProgID="Mscgen.Chart" ShapeID="_x0000_i1037" DrawAspect="Content" ObjectID="_1694508920" r:id="rId41"/>
          </w:object>
        </w:r>
      </w:ins>
    </w:p>
    <w:p w14:paraId="758DC397" w14:textId="77777777" w:rsidR="006D0DAB" w:rsidRDefault="006D0DAB" w:rsidP="006D0DAB">
      <w:pPr>
        <w:pStyle w:val="TF"/>
        <w:rPr>
          <w:ins w:id="357" w:author="Post_R2#115" w:date="2021-09-28T19:14:00Z"/>
        </w:rPr>
      </w:pPr>
      <w:ins w:id="358" w:author="Post_R2#115" w:date="2021-09-28T19:14:00Z">
        <w:r>
          <w:t>Figure 5.8.9.x2.1-1: Remote UE information</w:t>
        </w:r>
      </w:ins>
    </w:p>
    <w:p w14:paraId="5A955CA2" w14:textId="77777777" w:rsidR="006D0DAB" w:rsidRDefault="006D0DAB" w:rsidP="006D0DAB">
      <w:pPr>
        <w:rPr>
          <w:ins w:id="359" w:author="Post_R2#115" w:date="2021-09-28T19:14:00Z"/>
        </w:rPr>
      </w:pPr>
      <w:ins w:id="360"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5"/>
        <w:rPr>
          <w:ins w:id="361" w:author="Post_R2#115" w:date="2021-09-28T19:14:00Z"/>
          <w:rFonts w:eastAsia="MS Mincho"/>
        </w:rPr>
      </w:pPr>
      <w:ins w:id="362" w:author="Post_R2#115" w:date="2021-09-28T19:14: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045B5F8B" w14:textId="77777777" w:rsidR="006D0DAB" w:rsidRDefault="006D0DAB" w:rsidP="006D0DAB">
      <w:pPr>
        <w:rPr>
          <w:ins w:id="363" w:author="Post_R2#115" w:date="2021-09-28T19:14:00Z"/>
          <w:rFonts w:eastAsia="MS Mincho"/>
        </w:rPr>
      </w:pPr>
      <w:ins w:id="364" w:author="Post_R2#115" w:date="2021-09-28T19:14:00Z">
        <w:r>
          <w:t>The L2 U2N Remote UE in RRC_IDLE or RRC_INACTIVE shall:</w:t>
        </w:r>
      </w:ins>
    </w:p>
    <w:p w14:paraId="406D0B92" w14:textId="7608F9EE" w:rsidR="006D0DAB" w:rsidRDefault="006D0DAB" w:rsidP="006D0DAB">
      <w:pPr>
        <w:pStyle w:val="B1"/>
        <w:rPr>
          <w:ins w:id="365" w:author="Post_R2#115" w:date="2021-09-28T19:14:00Z"/>
        </w:rPr>
      </w:pPr>
      <w:ins w:id="366" w:author="Post_R2#115" w:date="2021-09-28T19:14:00Z">
        <w:r>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367" w:author="Post_R2#115" w:date="2021-09-28T19:14:00Z"/>
        </w:rPr>
      </w:pPr>
      <w:ins w:id="368" w:author="Post_R2#115" w:date="2021-09-28T19:14:00Z">
        <w:r>
          <w:t>2&gt;</w:t>
        </w:r>
        <w:r>
          <w:tab/>
          <w:t xml:space="preserve">include </w:t>
        </w:r>
        <w:r w:rsidRPr="00FF6856">
          <w:rPr>
            <w:i/>
          </w:rPr>
          <w:t>sl-</w:t>
        </w:r>
        <w:r>
          <w:rPr>
            <w:i/>
          </w:rPr>
          <w:t>requested-SI-List</w:t>
        </w:r>
        <w:r>
          <w:t xml:space="preserve"> in the </w:t>
        </w:r>
      </w:ins>
      <w:ins w:id="369" w:author="Post_R2#115" w:date="2021-09-28T19:22:00Z">
        <w:r>
          <w:rPr>
            <w:i/>
          </w:rPr>
          <w:t>RemoteInformation</w:t>
        </w:r>
      </w:ins>
      <w:ins w:id="370" w:author="Post_R2#115" w:date="2021-09-28T19:14:00Z">
        <w:r>
          <w:rPr>
            <w:i/>
          </w:rPr>
          <w:t>Sidelink</w:t>
        </w:r>
        <w:r>
          <w:t xml:space="preserve"> to indicate the requested </w:t>
        </w:r>
        <w:commentRangeStart w:id="371"/>
        <w:r>
          <w:t>SIB(s)</w:t>
        </w:r>
      </w:ins>
      <w:commentRangeEnd w:id="371"/>
      <w:r w:rsidR="00307067">
        <w:rPr>
          <w:rStyle w:val="ab"/>
        </w:rPr>
        <w:commentReference w:id="371"/>
      </w:r>
      <w:ins w:id="372" w:author="Post_R2#115" w:date="2021-09-28T19:14:00Z">
        <w:r>
          <w:t xml:space="preserve"> according to the </w:t>
        </w:r>
        <w:r>
          <w:rPr>
            <w:i/>
          </w:rPr>
          <w:t>si-SchedulingInfo</w:t>
        </w:r>
        <w:r>
          <w:t xml:space="preserve"> in the stored SIB1;</w:t>
        </w:r>
      </w:ins>
    </w:p>
    <w:p w14:paraId="6B864E80" w14:textId="77777777" w:rsidR="006D0DAB" w:rsidRDefault="006D0DAB" w:rsidP="006D0DAB">
      <w:pPr>
        <w:pStyle w:val="NO"/>
        <w:rPr>
          <w:ins w:id="373" w:author="Post_R2#115" w:date="2021-09-28T19:14:00Z"/>
          <w:i/>
          <w:color w:val="FF0000"/>
        </w:rPr>
      </w:pPr>
      <w:ins w:id="374" w:author="Post_R2#115" w:date="2021-09-28T19:14:00Z">
        <w:r w:rsidRPr="00FF6856">
          <w:rPr>
            <w:i/>
            <w:color w:val="FF0000"/>
          </w:rPr>
          <w:t xml:space="preserve">Editor’s note: FFS </w:t>
        </w:r>
      </w:ins>
      <w:ins w:id="375" w:author="Post_R2#115" w:date="2021-09-28T19:23:00Z">
        <w:r>
          <w:rPr>
            <w:i/>
            <w:color w:val="FF0000"/>
          </w:rPr>
          <w:t>how to capture</w:t>
        </w:r>
      </w:ins>
      <w:ins w:id="376" w:author="Post_R2#115" w:date="2021-09-28T19:14:00Z">
        <w:r w:rsidRPr="00FF6856">
          <w:rPr>
            <w:i/>
            <w:color w:val="FF0000"/>
          </w:rPr>
          <w:t xml:space="preserve"> the handling of MIB and SIB1.</w:t>
        </w:r>
      </w:ins>
    </w:p>
    <w:p w14:paraId="1A7E7C17" w14:textId="77777777" w:rsidR="006D0DAB" w:rsidRDefault="006D0DAB" w:rsidP="006D0DAB">
      <w:pPr>
        <w:pStyle w:val="B1"/>
        <w:rPr>
          <w:ins w:id="377" w:author="Post_R2#115" w:date="2021-09-28T19:14:00Z"/>
        </w:rPr>
      </w:pPr>
      <w:ins w:id="378" w:author="Post_R2#115" w:date="2021-09-28T19:14:00Z">
        <w:r>
          <w:t>1&gt;</w:t>
        </w:r>
        <w:r>
          <w:tab/>
          <w:t xml:space="preserve">set </w:t>
        </w:r>
        <w:r w:rsidRPr="00615E87">
          <w:rPr>
            <w:i/>
          </w:rPr>
          <w:t>sl-RemotePagingIdentity</w:t>
        </w:r>
        <w:r>
          <w:t xml:space="preserve"> as follows:</w:t>
        </w:r>
      </w:ins>
    </w:p>
    <w:p w14:paraId="016B2DF0" w14:textId="77777777" w:rsidR="006D0DAB" w:rsidRDefault="006D0DAB" w:rsidP="006D0DAB">
      <w:pPr>
        <w:pStyle w:val="B2"/>
        <w:rPr>
          <w:ins w:id="379" w:author="Post_R2#115" w:date="2021-09-28T19:14:00Z"/>
        </w:rPr>
      </w:pPr>
      <w:ins w:id="380" w:author="Post_R2#115" w:date="2021-09-28T19:14:00Z">
        <w:r>
          <w:t>2&gt; if in RRC_IDLE:</w:t>
        </w:r>
      </w:ins>
    </w:p>
    <w:p w14:paraId="07CE10C8" w14:textId="77777777" w:rsidR="006D0DAB" w:rsidRDefault="006D0DAB" w:rsidP="006D0DAB">
      <w:pPr>
        <w:pStyle w:val="B3"/>
        <w:rPr>
          <w:ins w:id="381" w:author="Post_R2#115" w:date="2021-09-28T19:14:00Z"/>
        </w:rPr>
      </w:pPr>
      <w:ins w:id="382" w:author="Post_R2#115" w:date="2021-09-28T19:14:00Z">
        <w:r>
          <w:t xml:space="preserve">3&gt; set the </w:t>
        </w:r>
        <w:r w:rsidRPr="00615E87">
          <w:rPr>
            <w:i/>
          </w:rPr>
          <w:t>sl-RemotePagingIdentity</w:t>
        </w:r>
        <w:r>
          <w:rPr>
            <w:i/>
          </w:rPr>
          <w:t xml:space="preserve"> </w:t>
        </w:r>
        <w:r>
          <w:t xml:space="preserve">to </w:t>
        </w:r>
        <w:r w:rsidRPr="006F115B">
          <w:t xml:space="preserve">the </w:t>
        </w:r>
        <w:commentRangeStart w:id="383"/>
        <w:r w:rsidRPr="006F115B">
          <w:t>UE identity allocated by upper layers</w:t>
        </w:r>
      </w:ins>
      <w:commentRangeEnd w:id="383"/>
      <w:r w:rsidR="00B50537">
        <w:rPr>
          <w:rStyle w:val="ab"/>
        </w:rPr>
        <w:commentReference w:id="383"/>
      </w:r>
      <w:ins w:id="384" w:author="Post_R2#115" w:date="2021-09-28T19:14:00Z">
        <w:r>
          <w:t>;</w:t>
        </w:r>
      </w:ins>
    </w:p>
    <w:p w14:paraId="07666BCD" w14:textId="77777777" w:rsidR="006D0DAB" w:rsidRDefault="006D0DAB" w:rsidP="006D0DAB">
      <w:pPr>
        <w:pStyle w:val="B2"/>
        <w:rPr>
          <w:ins w:id="385" w:author="Post_R2#115" w:date="2021-09-28T19:14:00Z"/>
        </w:rPr>
      </w:pPr>
      <w:ins w:id="386"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387" w:author="Post_R2#115" w:date="2021-09-28T19:14:00Z"/>
        </w:rPr>
      </w:pPr>
      <w:ins w:id="388" w:author="Post_R2#115" w:date="2021-09-28T19:14:00Z">
        <w:r>
          <w:t xml:space="preserve">3&gt; set the </w:t>
        </w:r>
        <w:r w:rsidRPr="00FF6856">
          <w:rPr>
            <w:i/>
          </w:rPr>
          <w:t>sl-RemotePagingIdentity</w:t>
        </w:r>
        <w:r>
          <w:t xml:space="preserve"> to </w:t>
        </w:r>
        <w:r w:rsidRPr="006F115B">
          <w:t xml:space="preserve">the UE's stored </w:t>
        </w:r>
        <w:r w:rsidRPr="00FF6856">
          <w:rPr>
            <w:i/>
          </w:rPr>
          <w:t>fullI-RNTI</w:t>
        </w:r>
        <w:r>
          <w:t>;</w:t>
        </w:r>
      </w:ins>
    </w:p>
    <w:p w14:paraId="30122D8E" w14:textId="77777777" w:rsidR="006D0DAB" w:rsidRDefault="006D0DAB" w:rsidP="006D0DAB">
      <w:pPr>
        <w:pStyle w:val="B1"/>
        <w:rPr>
          <w:ins w:id="389" w:author="Post_R2#115" w:date="2021-09-28T19:14:00Z"/>
        </w:rPr>
      </w:pPr>
      <w:ins w:id="390" w:author="Post_R2#115" w:date="2021-09-28T19:14:00Z">
        <w:r w:rsidRPr="00393E95">
          <w:t>1&gt;</w:t>
        </w:r>
        <w:r w:rsidRPr="00393E95">
          <w:tab/>
        </w:r>
        <w:r>
          <w:t xml:space="preserve">submit the </w:t>
        </w:r>
        <w:r>
          <w:rPr>
            <w:i/>
          </w:rPr>
          <w:t xml:space="preserve">RemoteInformationSidelink </w:t>
        </w:r>
        <w:r>
          <w:t>message to lower layers for transmission;</w:t>
        </w:r>
      </w:ins>
    </w:p>
    <w:p w14:paraId="446A6A64" w14:textId="77777777" w:rsidR="006D0DAB" w:rsidRPr="00FD43A2" w:rsidRDefault="006D0DAB" w:rsidP="006D0DAB">
      <w:pPr>
        <w:rPr>
          <w:ins w:id="391" w:author="Post_R2#115" w:date="2021-09-28T19:14:00Z"/>
        </w:rPr>
      </w:pPr>
    </w:p>
    <w:p w14:paraId="418054F2" w14:textId="77777777" w:rsidR="006D0DAB" w:rsidRPr="00FF6856" w:rsidRDefault="006D0DAB" w:rsidP="006D0DAB">
      <w:pPr>
        <w:pStyle w:val="NO"/>
        <w:rPr>
          <w:ins w:id="392" w:author="Post_R2#115" w:date="2021-09-28T19:14:00Z"/>
          <w:i/>
        </w:rPr>
      </w:pPr>
      <w:ins w:id="393"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paing monitoring.</w:t>
        </w:r>
      </w:ins>
    </w:p>
    <w:p w14:paraId="7347A0DA" w14:textId="77777777" w:rsidR="006D0DAB" w:rsidRDefault="006D0DAB" w:rsidP="006D0DAB">
      <w:pPr>
        <w:pStyle w:val="4"/>
        <w:rPr>
          <w:ins w:id="394" w:author="Post_R2#115" w:date="2021-09-28T19:14:00Z"/>
        </w:rPr>
      </w:pPr>
      <w:ins w:id="395" w:author="Post_R2#115" w:date="2021-09-28T19:14:00Z">
        <w:r>
          <w:t>5.8.9.x3</w:t>
        </w:r>
        <w:r>
          <w:tab/>
          <w:t>DL information transfer in sidelink</w:t>
        </w:r>
      </w:ins>
    </w:p>
    <w:p w14:paraId="1DF2BC57" w14:textId="77777777" w:rsidR="006D0DAB" w:rsidRDefault="006D0DAB" w:rsidP="006D0DAB">
      <w:pPr>
        <w:pStyle w:val="5"/>
        <w:rPr>
          <w:ins w:id="396" w:author="Post_R2#115" w:date="2021-09-28T19:14:00Z"/>
          <w:rFonts w:eastAsia="MS Mincho"/>
        </w:rPr>
      </w:pPr>
      <w:ins w:id="397" w:author="Post_R2#115" w:date="2021-09-28T19:14:00Z">
        <w:r>
          <w:rPr>
            <w:rFonts w:eastAsia="MS Mincho"/>
          </w:rPr>
          <w:t>5.8.9.x3.1</w:t>
        </w:r>
        <w:r>
          <w:rPr>
            <w:rFonts w:eastAsia="MS Mincho"/>
          </w:rPr>
          <w:tab/>
          <w:t>General</w:t>
        </w:r>
      </w:ins>
    </w:p>
    <w:p w14:paraId="043013E0" w14:textId="77777777" w:rsidR="006D0DAB" w:rsidRDefault="006D0DAB" w:rsidP="006D0DAB">
      <w:pPr>
        <w:pStyle w:val="TH"/>
        <w:rPr>
          <w:ins w:id="398" w:author="Post_R2#115" w:date="2021-09-28T19:14:00Z"/>
        </w:rPr>
      </w:pPr>
      <w:ins w:id="399" w:author="Post_R2#115" w:date="2021-09-28T19:14:00Z">
        <w:r>
          <w:rPr>
            <w:noProof/>
          </w:rPr>
          <w:object w:dxaOrig="4950" w:dyaOrig="1560" w14:anchorId="6A94F33A">
            <v:shape id="_x0000_i1038" type="#_x0000_t75" style="width:248.25pt;height:77.35pt" o:ole="">
              <v:imagedata r:id="rId42" o:title=""/>
            </v:shape>
            <o:OLEObject Type="Embed" ProgID="Mscgen.Chart" ShapeID="_x0000_i1038" DrawAspect="Content" ObjectID="_1694508921" r:id="rId43"/>
          </w:object>
        </w:r>
      </w:ins>
    </w:p>
    <w:p w14:paraId="437729AE" w14:textId="77777777" w:rsidR="006D0DAB" w:rsidRDefault="006D0DAB" w:rsidP="006D0DAB">
      <w:pPr>
        <w:pStyle w:val="TF"/>
        <w:rPr>
          <w:ins w:id="400" w:author="Post_R2#115" w:date="2021-09-28T19:14:00Z"/>
        </w:rPr>
      </w:pPr>
      <w:ins w:id="401" w:author="Post_R2#115" w:date="2021-09-28T19:14:00Z">
        <w:r>
          <w:t>Figure 5.8.9.x3.1-1: DL information transfer in sidelink</w:t>
        </w:r>
      </w:ins>
    </w:p>
    <w:p w14:paraId="4D86BF9E" w14:textId="77777777" w:rsidR="006D0DAB" w:rsidRDefault="006D0DAB" w:rsidP="006D0DAB">
      <w:pPr>
        <w:rPr>
          <w:ins w:id="402" w:author="Post_R2#115" w:date="2021-09-28T19:14:00Z"/>
        </w:rPr>
      </w:pPr>
      <w:ins w:id="403" w:author="Post_R2#115" w:date="2021-09-28T19:14:00Z">
        <w:r>
          <w:t xml:space="preserve">The purpose of this procedure is to transfer </w:t>
        </w:r>
        <w:r w:rsidRPr="00FF6856">
          <w:rPr>
            <w:i/>
          </w:rPr>
          <w:t>Paging</w:t>
        </w:r>
        <w:r>
          <w:t xml:space="preserve"> message [and System Information] from the L2 U2N Relay UE to </w:t>
        </w:r>
      </w:ins>
      <w:ins w:id="404" w:author="Post_R2#115" w:date="2021-09-28T19:25:00Z">
        <w:r>
          <w:t>the</w:t>
        </w:r>
      </w:ins>
      <w:ins w:id="405" w:author="Post_R2#115" w:date="2021-09-28T19:14:00Z">
        <w:r>
          <w:t xml:space="preserve"> L2 U2N Remote UE in RRC_IDLE/RRC_INACITVE.</w:t>
        </w:r>
      </w:ins>
    </w:p>
    <w:p w14:paraId="4571EE35" w14:textId="77777777" w:rsidR="006D0DAB" w:rsidRDefault="006D0DAB" w:rsidP="006D0DAB">
      <w:pPr>
        <w:pStyle w:val="5"/>
        <w:rPr>
          <w:ins w:id="406" w:author="Post_R2#115" w:date="2021-09-28T19:14:00Z"/>
          <w:rFonts w:eastAsia="MS Mincho"/>
        </w:rPr>
      </w:pPr>
      <w:ins w:id="407" w:author="Post_R2#115" w:date="2021-09-28T19:14:00Z">
        <w:r>
          <w:rPr>
            <w:rFonts w:eastAsia="MS Mincho"/>
          </w:rPr>
          <w:lastRenderedPageBreak/>
          <w:t>5.8.9.x</w:t>
        </w:r>
      </w:ins>
      <w:ins w:id="408" w:author="Post_R2#115" w:date="2021-09-28T19:25:00Z">
        <w:r>
          <w:rPr>
            <w:rFonts w:eastAsia="MS Mincho"/>
          </w:rPr>
          <w:t>3</w:t>
        </w:r>
      </w:ins>
      <w:ins w:id="409" w:author="Post_R2#115" w:date="2021-09-28T19:14:00Z">
        <w:r>
          <w:rPr>
            <w:rFonts w:eastAsia="MS Mincho"/>
          </w:rPr>
          <w:t>.2</w:t>
        </w:r>
        <w:r>
          <w:rPr>
            <w:rFonts w:eastAsia="MS Mincho"/>
          </w:rPr>
          <w:tab/>
          <w:t xml:space="preserve">Actions related to transmission of </w:t>
        </w:r>
        <w:r>
          <w:rPr>
            <w:rFonts w:eastAsia="MS Mincho"/>
            <w:i/>
          </w:rPr>
          <w:t>DLInformationTransferSidelink</w:t>
        </w:r>
        <w:r>
          <w:rPr>
            <w:rFonts w:eastAsia="MS Mincho"/>
          </w:rPr>
          <w:t xml:space="preserve"> message</w:t>
        </w:r>
      </w:ins>
    </w:p>
    <w:p w14:paraId="3ECC50FA" w14:textId="77777777" w:rsidR="006D0DAB" w:rsidRDefault="006D0DAB" w:rsidP="006D0DAB">
      <w:pPr>
        <w:rPr>
          <w:ins w:id="410" w:author="Post_R2#115" w:date="2021-09-28T19:14:00Z"/>
        </w:rPr>
      </w:pPr>
      <w:ins w:id="411"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r>
          <w:rPr>
            <w:rFonts w:eastAsia="MS Mincho"/>
            <w:i/>
          </w:rPr>
          <w:t>DLInformationTransferSidelink</w:t>
        </w:r>
        <w:r>
          <w:t xml:space="preserve"> message as follows:</w:t>
        </w:r>
      </w:ins>
    </w:p>
    <w:p w14:paraId="3F4B6BF9" w14:textId="77777777" w:rsidR="006D0DAB" w:rsidRDefault="006D0DAB" w:rsidP="006D0DAB">
      <w:pPr>
        <w:pStyle w:val="B1"/>
        <w:rPr>
          <w:ins w:id="412" w:author="Post_R2#115" w:date="2021-09-28T19:14:00Z"/>
        </w:rPr>
      </w:pPr>
      <w:ins w:id="413" w:author="Post_R2#115" w:date="2021-09-28T19:14: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4B7A118A" w14:textId="77777777" w:rsidR="006D0DAB" w:rsidRDefault="006D0DAB" w:rsidP="006D0DAB">
      <w:pPr>
        <w:pStyle w:val="B1"/>
        <w:rPr>
          <w:ins w:id="414" w:author="Post_R2#115" w:date="2021-09-28T19:14:00Z"/>
        </w:rPr>
      </w:pPr>
      <w:ins w:id="415" w:author="Post_R2#115" w:date="2021-09-28T19:14: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24FFAC0F" w14:textId="77777777" w:rsidR="006D0DAB" w:rsidRDefault="006D0DAB" w:rsidP="006D0DAB">
      <w:pPr>
        <w:pStyle w:val="B1"/>
        <w:rPr>
          <w:ins w:id="416" w:author="Post_R2#115" w:date="2021-09-28T19:14:00Z"/>
        </w:rPr>
      </w:pPr>
      <w:ins w:id="417" w:author="Post_R2#115" w:date="2021-09-28T19:14:00Z">
        <w:r>
          <w:t>1&gt;</w:t>
        </w:r>
        <w:r>
          <w:tab/>
          <w:t xml:space="preserve">submit the </w:t>
        </w:r>
        <w:r>
          <w:rPr>
            <w:rFonts w:eastAsia="MS Mincho"/>
            <w:i/>
          </w:rPr>
          <w:t>DLInformationTransferSidelink</w:t>
        </w:r>
        <w:r>
          <w:rPr>
            <w:i/>
          </w:rPr>
          <w:t xml:space="preserve"> </w:t>
        </w:r>
        <w:r>
          <w:t>message to lower layers for transmission.</w:t>
        </w:r>
      </w:ins>
    </w:p>
    <w:p w14:paraId="7F787584" w14:textId="77777777" w:rsidR="006D0DAB" w:rsidRDefault="006D0DAB" w:rsidP="006D0DAB">
      <w:pPr>
        <w:pStyle w:val="5"/>
        <w:rPr>
          <w:ins w:id="418" w:author="Post_R2#115" w:date="2021-09-28T19:14:00Z"/>
          <w:rFonts w:eastAsia="MS Mincho"/>
        </w:rPr>
      </w:pPr>
      <w:ins w:id="419" w:author="Post_R2#115" w:date="2021-09-28T19:14:00Z">
        <w:r>
          <w:rPr>
            <w:rFonts w:eastAsia="MS Mincho"/>
          </w:rPr>
          <w:t>5.8.9.x</w:t>
        </w:r>
      </w:ins>
      <w:ins w:id="420" w:author="Post_R2#115" w:date="2021-09-28T19:26:00Z">
        <w:r>
          <w:rPr>
            <w:rFonts w:eastAsia="MS Mincho"/>
          </w:rPr>
          <w:t>3</w:t>
        </w:r>
      </w:ins>
      <w:ins w:id="421" w:author="Post_R2#115" w:date="2021-09-28T19:14:00Z">
        <w:r>
          <w:rPr>
            <w:rFonts w:eastAsia="MS Mincho"/>
          </w:rPr>
          <w:t>.3</w:t>
        </w:r>
        <w:r>
          <w:rPr>
            <w:rFonts w:eastAsia="MS Mincho"/>
          </w:rPr>
          <w:tab/>
        </w:r>
        <w:r>
          <w:rPr>
            <w:rFonts w:eastAsia="MS Mincho"/>
          </w:rPr>
          <w:tab/>
          <w:t xml:space="preserve">Reception of the </w:t>
        </w:r>
        <w:r>
          <w:rPr>
            <w:rFonts w:eastAsia="MS Mincho"/>
            <w:i/>
          </w:rPr>
          <w:t>DLInformationTransferSidelink</w:t>
        </w:r>
      </w:ins>
    </w:p>
    <w:p w14:paraId="4B414063" w14:textId="77777777" w:rsidR="006D0DAB" w:rsidRDefault="006D0DAB" w:rsidP="006D0DAB">
      <w:pPr>
        <w:rPr>
          <w:ins w:id="422" w:author="Post_R2#115" w:date="2021-09-28T19:14:00Z"/>
        </w:rPr>
      </w:pPr>
      <w:ins w:id="423" w:author="Post_R2#115" w:date="2021-09-28T19:14:00Z">
        <w:r>
          <w:t>Upon receiving</w:t>
        </w:r>
      </w:ins>
      <w:ins w:id="424" w:author="Post_R2#115" w:date="2021-09-28T19:26:00Z">
        <w:r>
          <w:t xml:space="preserve"> the</w:t>
        </w:r>
      </w:ins>
      <w:ins w:id="425" w:author="Post_R2#115" w:date="2021-09-28T19:14:00Z">
        <w:r>
          <w:t xml:space="preserve"> </w:t>
        </w:r>
        <w:r>
          <w:rPr>
            <w:i/>
          </w:rPr>
          <w:t>DLInformationTransferSidelink</w:t>
        </w:r>
        <w:r>
          <w:t xml:space="preserve"> message, the L2 U2N Remote UE shall:</w:t>
        </w:r>
      </w:ins>
    </w:p>
    <w:p w14:paraId="2150047C" w14:textId="77777777" w:rsidR="006D0DAB" w:rsidRDefault="006D0DAB" w:rsidP="006D0DAB">
      <w:pPr>
        <w:pStyle w:val="B1"/>
        <w:rPr>
          <w:ins w:id="426" w:author="Post_R2#115" w:date="2021-09-28T19:14:00Z"/>
        </w:rPr>
      </w:pPr>
      <w:ins w:id="427" w:author="Post_R2#115" w:date="2021-09-28T19:14:00Z">
        <w:r>
          <w:t>1&gt;</w:t>
        </w:r>
        <w:r>
          <w:tab/>
          <w:t xml:space="preserve">if </w:t>
        </w:r>
        <w:r w:rsidRPr="00FF6856">
          <w:rPr>
            <w:i/>
          </w:rPr>
          <w:t>sl-</w:t>
        </w:r>
        <w:r>
          <w:rPr>
            <w:i/>
          </w:rPr>
          <w:t>PagingDelivery</w:t>
        </w:r>
        <w:r>
          <w:t xml:space="preserve"> is included:</w:t>
        </w:r>
      </w:ins>
    </w:p>
    <w:p w14:paraId="15C8DFD1" w14:textId="77777777" w:rsidR="006D0DAB" w:rsidRDefault="006D0DAB" w:rsidP="006D0DAB">
      <w:pPr>
        <w:pStyle w:val="B2"/>
        <w:rPr>
          <w:ins w:id="428" w:author="Post_R2#115" w:date="2021-09-28T19:14:00Z"/>
        </w:rPr>
      </w:pPr>
      <w:ins w:id="429" w:author="Post_R2#115" w:date="2021-09-28T19:14:00Z">
        <w:r>
          <w:t>2&gt;</w:t>
        </w:r>
        <w:r>
          <w:tab/>
          <w:t>perform the procedure as defined in clause 5.3.2.3;</w:t>
        </w:r>
      </w:ins>
    </w:p>
    <w:p w14:paraId="563F1570" w14:textId="77777777" w:rsidR="006D0DAB" w:rsidRDefault="006D0DAB" w:rsidP="006D0DAB">
      <w:pPr>
        <w:pStyle w:val="B1"/>
        <w:rPr>
          <w:ins w:id="430" w:author="Post_R2#115" w:date="2021-09-28T19:14:00Z"/>
        </w:rPr>
      </w:pPr>
      <w:ins w:id="431" w:author="Post_R2#115" w:date="2021-09-28T19:14:00Z">
        <w:r>
          <w:t>[1&gt;</w:t>
        </w:r>
        <w:r>
          <w:tab/>
          <w:t xml:space="preserve">if </w:t>
        </w:r>
        <w:r w:rsidRPr="00FF6856">
          <w:rPr>
            <w:i/>
          </w:rPr>
          <w:t>sl-S</w:t>
        </w:r>
        <w:r w:rsidRPr="00331359">
          <w:rPr>
            <w:i/>
          </w:rPr>
          <w:t>ystemIn</w:t>
        </w:r>
        <w:r>
          <w:rPr>
            <w:i/>
          </w:rPr>
          <w:t>formationDeliverySidelink</w:t>
        </w:r>
        <w:r>
          <w:t xml:space="preserve"> is included:</w:t>
        </w:r>
      </w:ins>
    </w:p>
    <w:p w14:paraId="01B01B4C" w14:textId="45F9B0A6" w:rsidR="00B024A9" w:rsidRDefault="006D0DAB" w:rsidP="00127AF9">
      <w:pPr>
        <w:pStyle w:val="B2"/>
        <w:rPr>
          <w:noProof/>
        </w:rPr>
      </w:pPr>
      <w:ins w:id="432" w:author="Post_R2#115" w:date="2021-09-28T19:14:00Z">
        <w:r>
          <w:t>2&gt;</w:t>
        </w:r>
        <w:r>
          <w:tab/>
          <w:t>perform the actions specified in clause 5.2.2.4;]</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r w:rsidR="006D0DAB">
        <w:rPr>
          <w:i/>
        </w:rPr>
        <w:t>(</w:t>
      </w:r>
      <w:proofErr w:type="gramEnd"/>
      <w:r w:rsidR="006D0DAB">
        <w:rPr>
          <w:i/>
        </w:rPr>
        <w:t>New)</w:t>
      </w:r>
    </w:p>
    <w:p w14:paraId="55342F05" w14:textId="77777777" w:rsidR="006D0DAB" w:rsidRDefault="006D0DAB" w:rsidP="006D0DAB">
      <w:pPr>
        <w:keepNext/>
        <w:keepLines/>
        <w:spacing w:before="120"/>
        <w:ind w:left="1134" w:hanging="1134"/>
        <w:outlineLvl w:val="2"/>
        <w:rPr>
          <w:ins w:id="433" w:author="Post_R2#115" w:date="2021-09-28T19:30:00Z"/>
          <w:rFonts w:ascii="Arial" w:hAnsi="Arial"/>
          <w:sz w:val="28"/>
        </w:rPr>
      </w:pPr>
      <w:ins w:id="434" w:author="Post_R2#115" w:date="2021-09-28T19:30:00Z">
        <w:r w:rsidRPr="008A3A86">
          <w:rPr>
            <w:rFonts w:ascii="Arial" w:hAnsi="Arial"/>
            <w:sz w:val="28"/>
          </w:rPr>
          <w:t>5.8.x</w:t>
        </w:r>
        <w:r>
          <w:rPr>
            <w:rFonts w:ascii="Arial" w:hAnsi="Arial"/>
            <w:sz w:val="28"/>
          </w:rPr>
          <w:t>1</w:t>
        </w:r>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435" w:author="Post_R2#115" w:date="2021-09-28T19:30:00Z"/>
          <w:rFonts w:ascii="Arial" w:hAnsi="Arial"/>
          <w:sz w:val="24"/>
        </w:rPr>
      </w:pPr>
      <w:ins w:id="436" w:author="Post_R2#115" w:date="2021-09-28T19:30:00Z">
        <w:r w:rsidRPr="001A43AF">
          <w:rPr>
            <w:rFonts w:ascii="Arial" w:hAnsi="Arial"/>
            <w:sz w:val="24"/>
          </w:rPr>
          <w:t>5.8.x</w:t>
        </w:r>
        <w:r>
          <w:rPr>
            <w:rFonts w:ascii="Arial" w:hAnsi="Arial"/>
            <w:sz w:val="24"/>
          </w:rPr>
          <w:t>1</w:t>
        </w:r>
        <w:r w:rsidRPr="001A43AF">
          <w:rPr>
            <w:rFonts w:ascii="Arial" w:hAnsi="Arial"/>
            <w:sz w:val="24"/>
          </w:rPr>
          <w:t>.1</w:t>
        </w:r>
        <w:r w:rsidRPr="008A3A86">
          <w:rPr>
            <w:rFonts w:ascii="Arial" w:hAnsi="Arial"/>
            <w:sz w:val="24"/>
          </w:rPr>
          <w:tab/>
          <w:t>General</w:t>
        </w:r>
      </w:ins>
    </w:p>
    <w:p w14:paraId="72643018" w14:textId="77777777" w:rsidR="006D0DAB" w:rsidRPr="008175C7" w:rsidRDefault="006D0DAB" w:rsidP="006D0DAB">
      <w:pPr>
        <w:rPr>
          <w:ins w:id="437" w:author="Post_R2#115" w:date="2021-09-28T19:30:00Z"/>
        </w:rPr>
      </w:pPr>
      <w:ins w:id="438" w:author="Post_R2#115" w:date="2021-09-28T19:30:00Z">
        <w:r w:rsidRPr="006F115B">
          <w:t xml:space="preserve">The purpose of this procedure is to </w:t>
        </w:r>
        <w:r>
          <w:t>perform U2N Relay Discovery</w:t>
        </w:r>
      </w:ins>
      <w:ins w:id="439" w:author="Post_R2#115" w:date="2021-09-28T19:32:00Z">
        <w:r>
          <w:t xml:space="preserve"> as</w:t>
        </w:r>
      </w:ins>
      <w:ins w:id="440"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441" w:author="Post_R2#115" w:date="2021-09-28T19:30:00Z"/>
          <w:rFonts w:ascii="Arial" w:hAnsi="Arial"/>
          <w:sz w:val="24"/>
        </w:rPr>
      </w:pPr>
      <w:ins w:id="442" w:author="Post_R2#115" w:date="2021-09-28T19:30:00Z">
        <w:r w:rsidRPr="001A43AF">
          <w:rPr>
            <w:rFonts w:ascii="Arial" w:hAnsi="Arial"/>
            <w:sz w:val="24"/>
          </w:rPr>
          <w:t>5.8.x</w:t>
        </w:r>
        <w:r>
          <w:rPr>
            <w:rFonts w:ascii="Arial" w:hAnsi="Arial"/>
            <w:sz w:val="24"/>
          </w:rPr>
          <w:t>1</w:t>
        </w:r>
        <w:r w:rsidRPr="001A43AF">
          <w:rPr>
            <w:rFonts w:ascii="Arial" w:hAnsi="Arial"/>
            <w:sz w:val="24"/>
          </w:rPr>
          <w:t>.2</w:t>
        </w:r>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443" w:author="Post_R2#115" w:date="2021-09-28T19:30:00Z"/>
        </w:rPr>
      </w:pPr>
      <w:ins w:id="444"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445" w:author="Post_R2#115" w:date="2021-09-28T19:30:00Z"/>
        </w:rPr>
      </w:pPr>
      <w:ins w:id="446" w:author="Post_R2#115" w:date="2021-09-28T19:30:00Z">
        <w:r w:rsidRPr="008A3A86">
          <w:t>1&gt;</w:t>
        </w:r>
        <w:r w:rsidRPr="008A3A86">
          <w:tab/>
          <w:t xml:space="preserve">if the frequency used for NR sidelink discovery is included in </w:t>
        </w:r>
        <w:r w:rsidRPr="008A3A86">
          <w:rPr>
            <w:i/>
          </w:rPr>
          <w:t xml:space="preserve">sl-FreqInfoToAddModList </w:t>
        </w:r>
        <w:r w:rsidRPr="008A3A86">
          <w:t xml:space="preserve">in </w:t>
        </w:r>
        <w:r w:rsidRPr="008A3A86">
          <w:rPr>
            <w:i/>
          </w:rPr>
          <w:t>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sl-FreqInfoList</w:t>
        </w:r>
        <w:r w:rsidRPr="008A3A86">
          <w:t xml:space="preserve"> included 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447" w:author="Post_R2#115" w:date="2021-09-28T19:30:00Z"/>
        </w:rPr>
      </w:pPr>
      <w:ins w:id="448" w:author="Post_R2#115" w:date="2021-09-28T19:30:00Z">
        <w:r w:rsidRPr="008A3A86">
          <w:t>2&gt;</w:t>
        </w:r>
        <w:r w:rsidRPr="008A3A86">
          <w:tab/>
          <w:t xml:space="preserve">if </w:t>
        </w:r>
        <w:r w:rsidRPr="008A3A86">
          <w:rPr>
            <w:lang w:eastAsia="zh-CN"/>
          </w:rPr>
          <w:t xml:space="preserve">the UE is configured with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w:t>
        </w:r>
        <w:r w:rsidRPr="008A3A86">
          <w:rPr>
            <w:lang w:eastAsia="zh-CN"/>
          </w:rPr>
          <w:t xml:space="preserve">included in </w:t>
        </w:r>
        <w:r w:rsidRPr="008A3A86">
          <w:rPr>
            <w:i/>
            <w:lang w:eastAsia="zh-CN"/>
          </w:rPr>
          <w:t>RRCReconfiguration</w:t>
        </w:r>
        <w:r w:rsidRPr="008A3A86">
          <w:t xml:space="preserve"> message with </w:t>
        </w:r>
        <w:r w:rsidRPr="008A3A86">
          <w:rPr>
            <w:i/>
            <w:lang w:eastAsia="zh-CN"/>
          </w:rPr>
          <w:t>reconfigurationWithSync</w:t>
        </w:r>
        <w:r w:rsidRPr="008A3A86">
          <w:rPr>
            <w:lang w:eastAsia="zh-CN"/>
          </w:rPr>
          <w:t xml:space="preserve"> (i.e. handover)</w:t>
        </w:r>
      </w:ins>
    </w:p>
    <w:p w14:paraId="19080144" w14:textId="77777777" w:rsidR="006D0DAB" w:rsidRPr="008A3A86" w:rsidRDefault="006D0DAB" w:rsidP="006D0DAB">
      <w:pPr>
        <w:ind w:left="1135" w:hanging="284"/>
        <w:rPr>
          <w:ins w:id="449" w:author="Post_R2#115" w:date="2021-09-28T19:30:00Z"/>
          <w:rFonts w:eastAsia="等线"/>
          <w:lang w:eastAsia="zh-CN"/>
        </w:rPr>
      </w:pPr>
      <w:ins w:id="450"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RRCReconfiguration</w:t>
        </w:r>
        <w:r w:rsidRPr="008A3A86">
          <w:t>;</w:t>
        </w:r>
      </w:ins>
    </w:p>
    <w:p w14:paraId="63253E08" w14:textId="77777777" w:rsidR="006D0DAB" w:rsidRPr="008A3A86" w:rsidRDefault="006D0DAB" w:rsidP="006D0DAB">
      <w:pPr>
        <w:ind w:left="851" w:hanging="284"/>
        <w:rPr>
          <w:ins w:id="451" w:author="Post_R2#115" w:date="2021-09-28T19:30:00Z"/>
        </w:rPr>
      </w:pPr>
      <w:ins w:id="452"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453" w:author="Post_R2#115" w:date="2021-09-28T19:30:00Z"/>
          <w:rFonts w:eastAsia="等线"/>
          <w:lang w:eastAsia="zh-CN"/>
        </w:rPr>
      </w:pPr>
      <w:ins w:id="454"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455" w:author="Post_R2#115" w:date="2021-09-28T19:30:00Z"/>
        </w:rPr>
      </w:pPr>
      <w:ins w:id="456" w:author="Post_R2#115" w:date="2021-09-28T19:30:00Z">
        <w:r w:rsidRPr="008A3A86">
          <w:t>1&gt;</w:t>
        </w:r>
        <w:r w:rsidRPr="008A3A86">
          <w:tab/>
          <w:t>else:</w:t>
        </w:r>
      </w:ins>
    </w:p>
    <w:p w14:paraId="373848FC" w14:textId="77777777" w:rsidR="006D0DAB" w:rsidRPr="008A3A86" w:rsidRDefault="006D0DAB" w:rsidP="006D0DAB">
      <w:pPr>
        <w:ind w:left="851" w:hanging="284"/>
        <w:rPr>
          <w:ins w:id="457" w:author="Post_R2#115" w:date="2021-09-28T19:30:00Z"/>
        </w:rPr>
      </w:pPr>
      <w:ins w:id="458"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459" w:author="Post_R2#115" w:date="2021-09-28T19:30:00Z"/>
        </w:rPr>
      </w:pPr>
      <w:ins w:id="460" w:author="Post_R2#115" w:date="2021-09-28T19:30:00Z">
        <w:r w:rsidRPr="008A3A86">
          <w:t>3&gt;</w:t>
        </w:r>
        <w:r w:rsidRPr="008A3A86">
          <w:tab/>
          <w:t xml:space="preserve">configure lower layers to monitor sidelink control information and the corresponding data using the pool of resources that were preconfigured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SL-PreconfigurationNR</w:t>
        </w:r>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461" w:author="Post_R2#115" w:date="2021-09-28T19:30:00Z"/>
          <w:rFonts w:eastAsia="等线"/>
          <w:i/>
          <w:lang w:eastAsia="zh-CN"/>
        </w:rPr>
      </w:pPr>
      <w:ins w:id="462" w:author="Post_R2#115" w:date="2021-09-28T19:30:00Z">
        <w:r w:rsidRPr="00FF6856">
          <w:rPr>
            <w:i/>
            <w:color w:val="FF0000"/>
          </w:rPr>
          <w:t xml:space="preserve">Editor’s Note: It is assumed that either </w:t>
        </w:r>
        <w:r w:rsidRPr="00FF6856">
          <w:rPr>
            <w:i/>
            <w:color w:val="FF0000"/>
            <w:lang w:eastAsia="zh-CN"/>
          </w:rPr>
          <w:t xml:space="preserve">sl-DiscRxPool or </w:t>
        </w:r>
        <w:r w:rsidRPr="00FF6856">
          <w:rPr>
            <w:i/>
            <w:color w:val="FF0000"/>
          </w:rPr>
          <w:t>sl-RxPool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463" w:author="Post_R2#115" w:date="2021-09-28T19:30:00Z"/>
          <w:rFonts w:ascii="Arial" w:hAnsi="Arial"/>
          <w:sz w:val="24"/>
        </w:rPr>
      </w:pPr>
      <w:ins w:id="464" w:author="Post_R2#115" w:date="2021-09-28T19:30:00Z">
        <w:r w:rsidRPr="001A43AF">
          <w:rPr>
            <w:rFonts w:ascii="Arial" w:hAnsi="Arial"/>
            <w:sz w:val="24"/>
          </w:rPr>
          <w:lastRenderedPageBreak/>
          <w:t>5.8.x</w:t>
        </w:r>
        <w:r>
          <w:rPr>
            <w:rFonts w:ascii="Arial" w:hAnsi="Arial"/>
            <w:sz w:val="24"/>
          </w:rPr>
          <w:t>1.3</w:t>
        </w:r>
        <w:r w:rsidRPr="001A43AF">
          <w:rPr>
            <w:rFonts w:ascii="Arial" w:hAnsi="Arial"/>
            <w:sz w:val="24"/>
          </w:rPr>
          <w:tab/>
          <w:t>Sidelink discovery transmission</w:t>
        </w:r>
      </w:ins>
    </w:p>
    <w:p w14:paraId="1F895969" w14:textId="77777777" w:rsidR="006D0DAB" w:rsidRPr="008A3A86" w:rsidRDefault="006D0DAB" w:rsidP="006D0DAB">
      <w:pPr>
        <w:rPr>
          <w:ins w:id="465" w:author="Post_R2#115" w:date="2021-09-28T19:30:00Z"/>
          <w:rFonts w:eastAsia="等线"/>
        </w:rPr>
      </w:pPr>
      <w:ins w:id="466" w:author="Post_R2#115" w:date="2021-09-28T19:30:00Z">
        <w:r w:rsidRPr="008A3A86">
          <w:t xml:space="preserve">A UE capable of </w:t>
        </w:r>
      </w:ins>
      <w:ins w:id="467" w:author="Post_R2#115" w:date="2021-09-28T19:53:00Z">
        <w:r>
          <w:t>U2N</w:t>
        </w:r>
        <w:r w:rsidRPr="008A3A86">
          <w:t xml:space="preserve"> </w:t>
        </w:r>
        <w:r>
          <w:t>R</w:t>
        </w:r>
        <w:r w:rsidRPr="008A3A86">
          <w:t xml:space="preserve">elay </w:t>
        </w:r>
        <w:r>
          <w:t>D</w:t>
        </w:r>
        <w:r w:rsidRPr="008A3A86">
          <w:t>iscovery</w:t>
        </w:r>
      </w:ins>
      <w:ins w:id="468"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469" w:author="Post_R2#115" w:date="2021-09-28T19:30:00Z"/>
        </w:rPr>
      </w:pPr>
      <w:ins w:id="470" w:author="Post_R2#115" w:date="2021-09-28T19:30:00Z">
        <w:r w:rsidRPr="008A3A86">
          <w:t>1&gt;</w:t>
        </w:r>
        <w:r w:rsidRPr="008A3A86">
          <w:tab/>
          <w:t xml:space="preserve">if the frequency used for NR sidelink discovery is included in </w:t>
        </w:r>
        <w:r w:rsidRPr="008A3A86">
          <w:rPr>
            <w:i/>
          </w:rPr>
          <w:t>sl-FreqInfoToAddModList</w:t>
        </w:r>
        <w:r w:rsidRPr="008A3A86">
          <w:t xml:space="preserve"> in </w:t>
        </w:r>
        <w:r w:rsidRPr="008A3A86">
          <w:rPr>
            <w:i/>
          </w:rPr>
          <w:t>sl-ConfigDedicatedNR</w:t>
        </w:r>
        <w:r w:rsidRPr="008A3A86">
          <w:t xml:space="preserve"> within</w:t>
        </w:r>
        <w:r w:rsidRPr="008A3A86">
          <w:rPr>
            <w:i/>
          </w:rPr>
          <w:t xml:space="preserve"> 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sl-ConfigCommonNR</w:t>
        </w:r>
        <w:r w:rsidRPr="008A3A86">
          <w:t xml:space="preserve"> within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471" w:author="Post_R2#115" w:date="2021-09-28T19:30:00Z"/>
        </w:rPr>
      </w:pPr>
      <w:ins w:id="472"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sl-ConfigDedicatedNR</w:t>
        </w:r>
        <w:r w:rsidRPr="008A3A86">
          <w:t xml:space="preserve"> within </w:t>
        </w:r>
        <w:r w:rsidRPr="008A3A86">
          <w:rPr>
            <w:i/>
          </w:rPr>
          <w:t>RRCReconfiguration</w:t>
        </w:r>
        <w:r w:rsidRPr="008A3A86">
          <w:t xml:space="preserve"> message:</w:t>
        </w:r>
      </w:ins>
    </w:p>
    <w:p w14:paraId="6739EA60" w14:textId="77777777" w:rsidR="006D0DAB" w:rsidRPr="008A3A86" w:rsidRDefault="006D0DAB" w:rsidP="006D0DAB">
      <w:pPr>
        <w:ind w:left="1135" w:hanging="284"/>
        <w:rPr>
          <w:ins w:id="473" w:author="Post_R2#115" w:date="2021-09-28T19:30:00Z"/>
        </w:rPr>
      </w:pPr>
      <w:ins w:id="474" w:author="Post_R2#115" w:date="2021-09-28T19:30:00Z">
        <w:r w:rsidRPr="008A3A86">
          <w:t>3&gt;</w:t>
        </w:r>
        <w:r w:rsidRPr="008A3A86">
          <w:tab/>
          <w:t xml:space="preserve">if the UE is acting as NR sidelink U2N </w:t>
        </w:r>
        <w:r>
          <w:t>Relay UE</w:t>
        </w:r>
      </w:ins>
      <w:ins w:id="475" w:author="Post_R2#115" w:date="2021-09-28T20:07:00Z">
        <w:r>
          <w:t>,</w:t>
        </w:r>
      </w:ins>
      <w:ins w:id="476"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w:t>
        </w:r>
        <w:r w:rsidRPr="008A3A86">
          <w:t>; or</w:t>
        </w:r>
      </w:ins>
    </w:p>
    <w:p w14:paraId="33E151D2" w14:textId="77777777" w:rsidR="006D0DAB" w:rsidRPr="008A3A86" w:rsidRDefault="006D0DAB" w:rsidP="006D0DAB">
      <w:pPr>
        <w:ind w:left="1135" w:hanging="284"/>
        <w:rPr>
          <w:ins w:id="477" w:author="Post_R2#115" w:date="2021-09-28T19:30:00Z"/>
          <w:rFonts w:eastAsia="等线"/>
          <w:lang w:eastAsia="zh-CN"/>
        </w:rPr>
      </w:pPr>
      <w:ins w:id="478" w:author="Post_R2#115" w:date="2021-09-28T19:30:00Z">
        <w:r w:rsidRPr="008A3A86">
          <w:t>3&gt;</w:t>
        </w:r>
        <w:r w:rsidRPr="008A3A86">
          <w:tab/>
          <w:t xml:space="preserve">if the UE is selecting NR sidelink U2N </w:t>
        </w:r>
        <w:r>
          <w:t>Relay UE</w:t>
        </w:r>
        <w:r w:rsidRPr="008A3A86">
          <w:t xml:space="preserve"> / has a selected NR sidelink U2N </w:t>
        </w:r>
        <w:r>
          <w:t>Relay UE</w:t>
        </w:r>
      </w:ins>
      <w:ins w:id="479" w:author="Post_R2#115" w:date="2021-09-28T20:06:00Z">
        <w:r>
          <w:t>,</w:t>
        </w:r>
      </w:ins>
      <w:ins w:id="480"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w:t>
        </w:r>
        <w:r w:rsidRPr="008A3A86">
          <w:t>:</w:t>
        </w:r>
      </w:ins>
    </w:p>
    <w:p w14:paraId="660CC32C" w14:textId="77777777" w:rsidR="006D0DAB" w:rsidRPr="008A3A86" w:rsidRDefault="006D0DAB" w:rsidP="006D0DAB">
      <w:pPr>
        <w:ind w:left="1418" w:hanging="284"/>
        <w:rPr>
          <w:ins w:id="481" w:author="Post_R2#115" w:date="2021-09-28T19:30:00Z"/>
          <w:rFonts w:eastAsia="等线"/>
          <w:lang w:eastAsia="zh-CN"/>
        </w:rPr>
      </w:pPr>
      <w:ins w:id="482" w:author="Post_R2#115" w:date="2021-09-28T19:30:00Z">
        <w:r w:rsidRPr="008A3A86">
          <w:t>4&gt;</w:t>
        </w:r>
        <w:r w:rsidRPr="008A3A86">
          <w:tab/>
          <w:t xml:space="preserve">if the UE is configured with </w:t>
        </w:r>
        <w:r w:rsidRPr="008A3A86">
          <w:rPr>
            <w:i/>
          </w:rPr>
          <w:t>sl-ScheduledConfig</w:t>
        </w:r>
      </w:ins>
      <w:ins w:id="483" w:author="Post_R2#115" w:date="2021-09-28T20:12:00Z">
        <w:r>
          <w:t>:</w:t>
        </w:r>
      </w:ins>
    </w:p>
    <w:p w14:paraId="12A85FAE" w14:textId="77777777" w:rsidR="006D0DAB" w:rsidRPr="008A3A86" w:rsidRDefault="006D0DAB" w:rsidP="006D0DAB">
      <w:pPr>
        <w:ind w:left="1702" w:hanging="284"/>
        <w:rPr>
          <w:ins w:id="484" w:author="Post_R2#115" w:date="2021-09-28T19:30:00Z"/>
        </w:rPr>
      </w:pPr>
      <w:ins w:id="485" w:author="Post_R2#115" w:date="2021-09-28T19:30:00Z">
        <w:r w:rsidRPr="008A3A86">
          <w:t>5&gt;</w:t>
        </w:r>
        <w:r w:rsidRPr="008A3A86">
          <w:tab/>
          <w:t xml:space="preserve">if T310 for MCG or T311 is running; and if </w:t>
        </w:r>
        <w:r w:rsidRPr="008A3A86">
          <w:rPr>
            <w:i/>
          </w:rPr>
          <w:t>sl-TxPoolExceptional</w:t>
        </w:r>
        <w:r w:rsidRPr="008A3A86">
          <w:t xml:space="preserve"> is included in </w:t>
        </w:r>
        <w:r w:rsidRPr="008A3A86">
          <w:rPr>
            <w:i/>
          </w:rPr>
          <w:t>sl-FreqInfoList</w:t>
        </w:r>
        <w:r w:rsidRPr="008A3A86">
          <w:t xml:space="preserve"> for the concerned frequency in </w:t>
        </w:r>
        <w:r w:rsidRPr="008A3A86">
          <w:rPr>
            <w:i/>
          </w:rPr>
          <w:t>SIB12</w:t>
        </w:r>
        <w:r w:rsidRPr="008A3A86">
          <w:t xml:space="preserve"> or included in </w:t>
        </w:r>
        <w:r w:rsidRPr="008A3A86">
          <w:rPr>
            <w:i/>
          </w:rPr>
          <w:t>sl-ConfigDedicatedNR</w:t>
        </w:r>
        <w:r w:rsidRPr="008A3A86">
          <w:t xml:space="preserve"> in </w:t>
        </w:r>
        <w:r w:rsidRPr="008A3A86">
          <w:rPr>
            <w:i/>
          </w:rPr>
          <w:t>RRCReconfiguration</w:t>
        </w:r>
        <w:r w:rsidRPr="008A3A86">
          <w:t>; or</w:t>
        </w:r>
      </w:ins>
    </w:p>
    <w:p w14:paraId="606B50E1" w14:textId="77777777" w:rsidR="006D0DAB" w:rsidRPr="008A3A86" w:rsidRDefault="006D0DAB" w:rsidP="006D0DAB">
      <w:pPr>
        <w:ind w:left="1702" w:hanging="284"/>
        <w:rPr>
          <w:ins w:id="486" w:author="Post_R2#115" w:date="2021-09-28T19:30:00Z"/>
        </w:rPr>
      </w:pPr>
      <w:ins w:id="487" w:author="Post_R2#115" w:date="2021-09-28T19:30:00Z">
        <w:r w:rsidRPr="008A3A86">
          <w:t>5&gt;</w:t>
        </w:r>
        <w:r w:rsidRPr="008A3A86">
          <w:tab/>
          <w:t xml:space="preserve">if T301 is running and the cell on which the UE initiated RRC connection re-establishment provides </w:t>
        </w:r>
        <w:r w:rsidRPr="008A3A86">
          <w:rPr>
            <w:i/>
          </w:rPr>
          <w:t>SIB12</w:t>
        </w:r>
        <w:r w:rsidRPr="008A3A86">
          <w:t xml:space="preserve"> including </w:t>
        </w:r>
        <w:r w:rsidRPr="008A3A86">
          <w:rPr>
            <w:i/>
          </w:rPr>
          <w:t>sl-TxPoolExceptional</w:t>
        </w:r>
        <w:r w:rsidRPr="008A3A86">
          <w:t xml:space="preserve"> for the concerned frequency; or</w:t>
        </w:r>
      </w:ins>
    </w:p>
    <w:p w14:paraId="100AAA33" w14:textId="77777777" w:rsidR="006D0DAB" w:rsidRPr="008A3A86" w:rsidRDefault="006D0DAB" w:rsidP="006D0DAB">
      <w:pPr>
        <w:ind w:left="1702" w:hanging="284"/>
        <w:rPr>
          <w:ins w:id="488" w:author="Post_R2#115" w:date="2021-09-28T19:30:00Z"/>
        </w:rPr>
      </w:pPr>
      <w:ins w:id="489" w:author="Post_R2#115" w:date="2021-09-28T19:30:00Z">
        <w:r w:rsidRPr="008A3A86">
          <w:t>5&gt;</w:t>
        </w:r>
        <w:r w:rsidRPr="008A3A86">
          <w:tab/>
          <w:t xml:space="preserve">if T304 for MCG is running and the UE is configured with </w:t>
        </w:r>
        <w:r w:rsidRPr="008A3A86">
          <w:rPr>
            <w:i/>
          </w:rPr>
          <w:t>sl-TxPoolExceptional</w:t>
        </w:r>
        <w:r w:rsidRPr="008A3A86">
          <w:t xml:space="preserve"> included in </w:t>
        </w:r>
        <w:r w:rsidRPr="008A3A86">
          <w:rPr>
            <w:i/>
          </w:rPr>
          <w:t>sl-ConfigDedicatedNR</w:t>
        </w:r>
        <w:r w:rsidRPr="008A3A86">
          <w:t xml:space="preserve"> for the concerned frequency in </w:t>
        </w:r>
        <w:r w:rsidRPr="008A3A86">
          <w:rPr>
            <w:i/>
          </w:rPr>
          <w:t>RRCReconfiguration</w:t>
        </w:r>
        <w:r w:rsidRPr="008A3A86">
          <w:t>:</w:t>
        </w:r>
      </w:ins>
    </w:p>
    <w:p w14:paraId="04300D92" w14:textId="77777777" w:rsidR="006D0DAB" w:rsidRPr="008A3A86" w:rsidRDefault="006D0DAB" w:rsidP="006D0DAB">
      <w:pPr>
        <w:ind w:left="1985" w:hanging="284"/>
        <w:rPr>
          <w:ins w:id="490" w:author="Post_R2#115" w:date="2021-09-28T19:30:00Z"/>
        </w:rPr>
      </w:pPr>
      <w:ins w:id="491" w:author="Post_R2#115" w:date="2021-09-28T19:30:00Z">
        <w:r w:rsidRPr="008A3A86">
          <w:t>6&gt;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42853F81" w14:textId="77777777" w:rsidR="006D0DAB" w:rsidRPr="00FF6856" w:rsidRDefault="006D0DAB" w:rsidP="006D0DAB">
      <w:pPr>
        <w:pStyle w:val="NO"/>
        <w:rPr>
          <w:ins w:id="492" w:author="Post_R2#115" w:date="2021-09-28T19:30:00Z"/>
          <w:i/>
        </w:rPr>
      </w:pPr>
      <w:ins w:id="493"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494" w:author="Post_R2#115" w:date="2021-09-28T19:30:00Z"/>
        </w:rPr>
      </w:pPr>
      <w:ins w:id="495" w:author="Post_R2#115" w:date="2021-09-28T19:30:00Z">
        <w:r w:rsidRPr="008A3A86">
          <w:t>5&gt;</w:t>
        </w:r>
        <w:r w:rsidRPr="008A3A86">
          <w:tab/>
          <w:t>else:</w:t>
        </w:r>
      </w:ins>
    </w:p>
    <w:p w14:paraId="56C583F6" w14:textId="77777777" w:rsidR="006D0DAB" w:rsidRPr="008A3A86" w:rsidRDefault="006D0DAB" w:rsidP="006D0DAB">
      <w:pPr>
        <w:ind w:left="1985" w:hanging="284"/>
        <w:rPr>
          <w:ins w:id="496" w:author="Post_R2#115" w:date="2021-09-28T19:30:00Z"/>
        </w:rPr>
      </w:pPr>
      <w:ins w:id="497" w:author="Post_R2#115" w:date="2021-09-28T19:30:00Z">
        <w:r w:rsidRPr="008A3A86">
          <w:t>6&gt;</w:t>
        </w:r>
        <w:r w:rsidRPr="008A3A86">
          <w:tab/>
          <w:t xml:space="preserve">configure lower layers to perform the sidelink resource allocation mode 1 using the pool of resources indicated by </w:t>
        </w:r>
        <w:r w:rsidRPr="008A3A86">
          <w:rPr>
            <w:i/>
          </w:rPr>
          <w:t>sl-DiscTxPoolS</w:t>
        </w:r>
        <w:r>
          <w:rPr>
            <w:i/>
          </w:rPr>
          <w:t>cheduling</w:t>
        </w:r>
        <w:r w:rsidRPr="008A3A86">
          <w:t xml:space="preserve"> or </w:t>
        </w:r>
        <w:r w:rsidRPr="008A3A86">
          <w:rPr>
            <w:i/>
          </w:rPr>
          <w:t>sl-TxPoolScheduling</w:t>
        </w:r>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r w:rsidRPr="008A3A86">
          <w:rPr>
            <w:i/>
          </w:rPr>
          <w:t>RRCReconfiguration</w:t>
        </w:r>
        <w:r w:rsidRPr="008A3A86">
          <w:t>;</w:t>
        </w:r>
      </w:ins>
    </w:p>
    <w:p w14:paraId="72644942" w14:textId="77777777" w:rsidR="006D0DAB" w:rsidRPr="008A3A86" w:rsidRDefault="006D0DAB" w:rsidP="006D0DAB">
      <w:pPr>
        <w:ind w:left="1701" w:hanging="284"/>
        <w:rPr>
          <w:ins w:id="498" w:author="Post_R2#115" w:date="2021-09-28T19:30:00Z"/>
        </w:rPr>
      </w:pPr>
      <w:ins w:id="499" w:author="Post_R2#115" w:date="2021-09-28T19:30:00Z">
        <w:r w:rsidRPr="008A3A86">
          <w:t>5&gt;</w:t>
        </w:r>
        <w:r w:rsidRPr="008A3A86">
          <w:tab/>
          <w:t xml:space="preserve">if T311 is running, configure the lower layers to release the resources indicated by </w:t>
        </w:r>
        <w:r w:rsidRPr="008A3A86">
          <w:rPr>
            <w:i/>
          </w:rPr>
          <w:t xml:space="preserve">rrc-ConfiguredSidelinkGrant </w:t>
        </w:r>
        <w:r w:rsidRPr="008A3A86">
          <w:t>(if any);</w:t>
        </w:r>
      </w:ins>
    </w:p>
    <w:p w14:paraId="0C5B6177" w14:textId="77777777" w:rsidR="006D0DAB" w:rsidRPr="008A3A86" w:rsidRDefault="006D0DAB" w:rsidP="006D0DAB">
      <w:pPr>
        <w:ind w:left="1418" w:hanging="284"/>
        <w:rPr>
          <w:ins w:id="500" w:author="Post_R2#115" w:date="2021-09-28T19:30:00Z"/>
        </w:rPr>
      </w:pPr>
      <w:ins w:id="501" w:author="Post_R2#115" w:date="2021-09-28T19:30:00Z">
        <w:r w:rsidRPr="008A3A86">
          <w:t>4&gt;</w:t>
        </w:r>
        <w:r w:rsidRPr="008A3A86">
          <w:tab/>
          <w:t>if the UE is configured with</w:t>
        </w:r>
        <w:r w:rsidRPr="008A3A86">
          <w:rPr>
            <w:i/>
          </w:rPr>
          <w:t xml:space="preserve"> </w:t>
        </w:r>
        <w:r w:rsidRPr="008A3A86">
          <w:rPr>
            <w:i/>
            <w:lang w:eastAsia="zh-CN"/>
          </w:rPr>
          <w:t>sl-UE-SelectedConfig</w:t>
        </w:r>
        <w:r w:rsidRPr="008A3A86">
          <w:rPr>
            <w:lang w:eastAsia="zh-CN"/>
          </w:rPr>
          <w:t>:</w:t>
        </w:r>
      </w:ins>
    </w:p>
    <w:p w14:paraId="28B6C8B5" w14:textId="77777777" w:rsidR="006D0DAB" w:rsidRPr="008A3A86" w:rsidRDefault="006D0DAB" w:rsidP="006D0DAB">
      <w:pPr>
        <w:ind w:left="1702" w:hanging="284"/>
        <w:rPr>
          <w:ins w:id="502" w:author="Post_R2#115" w:date="2021-09-28T19:30:00Z"/>
          <w:lang w:eastAsia="zh-CN"/>
        </w:rPr>
      </w:pPr>
      <w:ins w:id="503" w:author="Post_R2#115" w:date="2021-09-28T19:30:00Z">
        <w:r w:rsidRPr="008A3A86">
          <w:t>5&gt;</w:t>
        </w:r>
        <w:r w:rsidRPr="008A3A86">
          <w:tab/>
          <w:t xml:space="preserve">if </w:t>
        </w:r>
        <w:r w:rsidRPr="008A3A86">
          <w:rPr>
            <w:lang w:eastAsia="zh-CN"/>
          </w:rPr>
          <w:t xml:space="preserve">a result of sensing on the resources configured in </w:t>
        </w:r>
        <w:r w:rsidRPr="008A3A86">
          <w:rPr>
            <w:i/>
            <w:lang w:eastAsia="zh-CN"/>
          </w:rPr>
          <w:t>sl-DiscTxPoolSelected</w:t>
        </w:r>
        <w:r w:rsidRPr="008A3A86">
          <w:rPr>
            <w:lang w:eastAsia="zh-CN"/>
          </w:rPr>
          <w:t xml:space="preserve"> or </w:t>
        </w:r>
        <w:r w:rsidRPr="008A3A86">
          <w:rPr>
            <w:i/>
          </w:rPr>
          <w:t>sl-TxPoolSelectedNormal</w:t>
        </w:r>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504" w:author="Post_R2#115" w:date="2021-09-28T19:30:00Z"/>
        </w:rPr>
      </w:pPr>
      <w:ins w:id="505" w:author="Post_R2#115" w:date="2021-09-28T19:30:00Z">
        <w:r w:rsidRPr="008A3A86">
          <w:t>6&gt;</w:t>
        </w:r>
        <w:r w:rsidRPr="008A3A86">
          <w:tab/>
          <w:t xml:space="preserve">if </w:t>
        </w:r>
        <w:r w:rsidRPr="008A3A86">
          <w:rPr>
            <w:i/>
          </w:rPr>
          <w:t xml:space="preserve">sl-TxPoolExceptional </w:t>
        </w:r>
        <w:r w:rsidRPr="008A3A86">
          <w:t xml:space="preserve">for the concerned frequency is included in </w:t>
        </w:r>
        <w:r w:rsidRPr="008A3A86">
          <w:rPr>
            <w:i/>
          </w:rPr>
          <w:t>RRCReconfiguration</w:t>
        </w:r>
        <w:r w:rsidRPr="008A3A86">
          <w:t>; or</w:t>
        </w:r>
      </w:ins>
    </w:p>
    <w:p w14:paraId="0357F49E" w14:textId="77777777" w:rsidR="006D0DAB" w:rsidRPr="008A3A86" w:rsidRDefault="006D0DAB" w:rsidP="006D0DAB">
      <w:pPr>
        <w:ind w:left="1985" w:hanging="284"/>
        <w:rPr>
          <w:ins w:id="506" w:author="Post_R2#115" w:date="2021-09-28T19:30:00Z"/>
        </w:rPr>
      </w:pPr>
      <w:ins w:id="507" w:author="Post_R2#115" w:date="2021-09-28T19:30:00Z">
        <w:r w:rsidRPr="008A3A86">
          <w:t>6&gt;</w:t>
        </w:r>
        <w:r w:rsidRPr="008A3A86">
          <w:tab/>
          <w:t xml:space="preserve">if the PCell provides </w:t>
        </w:r>
        <w:r w:rsidRPr="008A3A86">
          <w:rPr>
            <w:i/>
          </w:rPr>
          <w:t>SIB12</w:t>
        </w:r>
        <w:r w:rsidRPr="008A3A86">
          <w:t xml:space="preserve"> including </w:t>
        </w:r>
        <w:r w:rsidRPr="008A3A86">
          <w:rPr>
            <w:i/>
          </w:rPr>
          <w:t>sl-TxPoolExceptional</w:t>
        </w:r>
        <w:r w:rsidRPr="008A3A86">
          <w:t xml:space="preserve"> in </w:t>
        </w:r>
        <w:r w:rsidRPr="008A3A86">
          <w:rPr>
            <w:rFonts w:eastAsia="宋体"/>
            <w:i/>
          </w:rPr>
          <w:t>sl-FreqInfoList</w:t>
        </w:r>
        <w:r w:rsidRPr="008A3A86">
          <w:t xml:space="preserve"> for the concerned frequency:</w:t>
        </w:r>
      </w:ins>
    </w:p>
    <w:p w14:paraId="6050083F" w14:textId="77777777" w:rsidR="006D0DAB" w:rsidRPr="008A3A86" w:rsidRDefault="006D0DAB" w:rsidP="006D0DAB">
      <w:pPr>
        <w:ind w:left="2268" w:hanging="284"/>
        <w:rPr>
          <w:ins w:id="508" w:author="Post_R2#115" w:date="2021-09-28T19:30:00Z"/>
        </w:rPr>
      </w:pPr>
      <w:ins w:id="509" w:author="Post_R2#115" w:date="2021-09-28T19:30:00Z">
        <w:r w:rsidRPr="008A3A86">
          <w:t>7&gt;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79593139" w14:textId="77777777" w:rsidR="006D0DAB" w:rsidRPr="008A3A86" w:rsidRDefault="006D0DAB" w:rsidP="006D0DAB">
      <w:pPr>
        <w:ind w:left="1702" w:hanging="284"/>
        <w:rPr>
          <w:ins w:id="510" w:author="Post_R2#115" w:date="2021-09-28T19:30:00Z"/>
        </w:rPr>
      </w:pPr>
      <w:ins w:id="511" w:author="Post_R2#115" w:date="2021-09-28T19:30:00Z">
        <w:r w:rsidRPr="008A3A86">
          <w:t>5&gt;</w:t>
        </w:r>
        <w:r w:rsidRPr="008A3A86">
          <w:tab/>
          <w:t xml:space="preserve">else, if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 xml:space="preserve">for NR sidelink discovery transmission on the concerned frequency is included in the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t>:</w:t>
        </w:r>
      </w:ins>
    </w:p>
    <w:p w14:paraId="6DC25DD4" w14:textId="77777777" w:rsidR="006D0DAB" w:rsidRPr="008A3A86" w:rsidRDefault="006D0DAB" w:rsidP="006D0DAB">
      <w:pPr>
        <w:ind w:left="1985" w:hanging="284"/>
        <w:rPr>
          <w:ins w:id="512" w:author="Post_R2#115" w:date="2021-09-28T19:30:00Z"/>
        </w:rPr>
      </w:pPr>
      <w:ins w:id="513" w:author="Post_R2#115" w:date="2021-09-28T19:30:00Z">
        <w:r w:rsidRPr="008A3A86">
          <w:lastRenderedPageBreak/>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r w:rsidRPr="008A3A86">
          <w:rPr>
            <w:i/>
            <w:lang w:val="sv-SE"/>
          </w:rPr>
          <w:t>sl-DiscTxPoolSelected</w:t>
        </w:r>
        <w:r w:rsidRPr="008A3A86">
          <w:rPr>
            <w:i/>
            <w:lang w:val="sv-SE" w:eastAsia="zh-CN"/>
          </w:rPr>
          <w:t xml:space="preserve"> </w:t>
        </w:r>
        <w:r w:rsidRPr="008A3A86">
          <w:rPr>
            <w:lang w:val="sv-SE" w:eastAsia="zh-CN"/>
          </w:rPr>
          <w:t>or</w:t>
        </w:r>
        <w:r w:rsidRPr="008A3A86">
          <w:rPr>
            <w:i/>
            <w:lang w:eastAsia="zh-CN"/>
          </w:rPr>
          <w:t xml:space="preserve"> sl-TxPoolSelectedNormal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514" w:author="Post_R2#115" w:date="2021-09-28T19:30:00Z"/>
        </w:rPr>
      </w:pPr>
      <w:ins w:id="515"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516" w:author="Post_R2#115" w:date="2021-09-28T19:30:00Z"/>
        </w:rPr>
      </w:pPr>
      <w:ins w:id="517"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518" w:author="Post_R2#115" w:date="2021-09-28T19:30:00Z"/>
          <w:rFonts w:eastAsia="等线"/>
          <w:lang w:eastAsia="zh-CN"/>
        </w:rPr>
      </w:pPr>
      <w:ins w:id="519" w:author="Post_R2#115" w:date="2021-09-28T19:30:00Z">
        <w:r w:rsidRPr="008A3A86">
          <w:t>3&gt;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520" w:author="Post_R2#115" w:date="2021-09-28T19:30:00Z"/>
          <w:rFonts w:eastAsia="等线"/>
          <w:lang w:eastAsia="zh-CN"/>
        </w:rPr>
      </w:pPr>
      <w:ins w:id="521"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w:t>
        </w:r>
        <w:r w:rsidRPr="008A3A86">
          <w:rPr>
            <w:lang w:eastAsia="zh-CN"/>
          </w:rPr>
          <w:t xml:space="preserve"> is available in accordance with TS 38.214 [19]</w:t>
        </w:r>
      </w:ins>
      <w:ins w:id="522" w:author="Post_R2#115" w:date="2021-09-28T20:16:00Z">
        <w:r>
          <w:rPr>
            <w:lang w:eastAsia="zh-CN"/>
          </w:rPr>
          <w:t>:</w:t>
        </w:r>
      </w:ins>
    </w:p>
    <w:p w14:paraId="04511844" w14:textId="77777777" w:rsidR="006D0DAB" w:rsidRPr="008A3A86" w:rsidRDefault="006D0DAB" w:rsidP="006D0DAB">
      <w:pPr>
        <w:ind w:left="1702" w:hanging="284"/>
        <w:rPr>
          <w:ins w:id="523" w:author="Post_R2#115" w:date="2021-09-28T19:30:00Z"/>
        </w:rPr>
      </w:pPr>
      <w:ins w:id="524" w:author="Post_R2#115" w:date="2021-09-28T19:30:00Z">
        <w:r w:rsidRPr="008A3A86">
          <w:t>5&gt;</w:t>
        </w:r>
        <w:r w:rsidRPr="008A3A86">
          <w:tab/>
          <w:t xml:space="preserve">configure lower layers to perform the sidelink resource allocation mode 2 based on sensing using the pools of resources indicated by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525" w:author="Post_R2#115" w:date="2021-09-28T19:30:00Z"/>
        </w:rPr>
      </w:pPr>
      <w:ins w:id="526"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r w:rsidRPr="008A3A86">
          <w:rPr>
            <w:i/>
            <w:lang w:eastAsia="zh-CN"/>
          </w:rPr>
          <w:t>sl-TxPoolExceptional</w:t>
        </w:r>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527" w:author="Post_R2#115" w:date="2021-09-28T19:30:00Z"/>
        </w:rPr>
      </w:pPr>
      <w:ins w:id="528" w:author="Post_R2#115" w:date="2021-09-28T19:30:00Z">
        <w:r w:rsidRPr="008A3A86">
          <w:t>5&gt;</w:t>
        </w:r>
        <w:r w:rsidRPr="008A3A86">
          <w:tab/>
          <w:t xml:space="preserve">from the moment the UE initiates RRC connection establishment or RRC connection resume, until receiving an </w:t>
        </w:r>
        <w:r w:rsidRPr="008A3A86">
          <w:rPr>
            <w:i/>
          </w:rPr>
          <w:t>RRCReconfiguration</w:t>
        </w:r>
        <w:r w:rsidRPr="008A3A86">
          <w:t xml:space="preserve"> including </w:t>
        </w:r>
        <w:r w:rsidRPr="008A3A86">
          <w:rPr>
            <w:i/>
          </w:rPr>
          <w:t>sl-ConfigDedicatedNR</w:t>
        </w:r>
        <w:r w:rsidRPr="008A3A86">
          <w:t xml:space="preserve">, or receiving an </w:t>
        </w:r>
        <w:r w:rsidRPr="008A3A86">
          <w:rPr>
            <w:i/>
          </w:rPr>
          <w:t>RRCRelease</w:t>
        </w:r>
        <w:r w:rsidRPr="008A3A86">
          <w:t xml:space="preserve"> or an </w:t>
        </w:r>
        <w:r w:rsidRPr="008A3A86">
          <w:rPr>
            <w:i/>
          </w:rPr>
          <w:t>RRCReject</w:t>
        </w:r>
        <w:r w:rsidRPr="008A3A86">
          <w:t>; or</w:t>
        </w:r>
      </w:ins>
    </w:p>
    <w:p w14:paraId="4C50A9FD" w14:textId="77777777" w:rsidR="006D0DAB" w:rsidRPr="008A3A86" w:rsidRDefault="006D0DAB" w:rsidP="006D0DAB">
      <w:pPr>
        <w:ind w:left="1702" w:hanging="284"/>
        <w:rPr>
          <w:ins w:id="529" w:author="Post_R2#115" w:date="2021-09-28T19:30:00Z"/>
        </w:rPr>
      </w:pPr>
      <w:ins w:id="530" w:author="Post_R2#115" w:date="2021-09-28T19:30:00Z">
        <w:r w:rsidRPr="008A3A86">
          <w:t>5&gt;</w:t>
        </w:r>
        <w:r w:rsidRPr="008A3A86">
          <w:tab/>
          <w:t xml:space="preserve">if a result of sensing on the resources configured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531" w:author="Post_R2#115" w:date="2021-09-28T19:30:00Z"/>
        </w:rPr>
      </w:pPr>
      <w:ins w:id="532"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r w:rsidRPr="008A3A86">
          <w:rPr>
            <w:i/>
          </w:rPr>
          <w:t>sl-TxPoolExceptional</w:t>
        </w:r>
        <w:r w:rsidRPr="008A3A86">
          <w:t xml:space="preserve"> for the concerned frequency;</w:t>
        </w:r>
      </w:ins>
    </w:p>
    <w:p w14:paraId="151091A5" w14:textId="77777777" w:rsidR="006D0DAB" w:rsidRPr="008A3A86" w:rsidRDefault="006D0DAB" w:rsidP="006D0DAB">
      <w:pPr>
        <w:ind w:left="568" w:hanging="284"/>
        <w:rPr>
          <w:ins w:id="533" w:author="Post_R2#115" w:date="2021-09-28T19:30:00Z"/>
        </w:rPr>
      </w:pPr>
      <w:ins w:id="534" w:author="Post_R2#115" w:date="2021-09-28T19:30:00Z">
        <w:r w:rsidRPr="008A3A86">
          <w:t>1&gt;</w:t>
        </w:r>
        <w:r w:rsidRPr="008A3A86">
          <w:tab/>
          <w:t>else</w:t>
        </w:r>
        <w:r>
          <w:t xml:space="preserve"> </w:t>
        </w:r>
        <w:bookmarkStart w:id="535" w:name="OLE_LINK1"/>
        <w:r w:rsidRPr="008A3A86">
          <w:t>if out of coverage on the concerned frequency for NR sidelink discovery:</w:t>
        </w:r>
      </w:ins>
    </w:p>
    <w:bookmarkEnd w:id="535"/>
    <w:p w14:paraId="37B011E0" w14:textId="77777777" w:rsidR="006D0DAB" w:rsidRPr="008A3A86" w:rsidRDefault="006D0DAB" w:rsidP="006D0DAB">
      <w:pPr>
        <w:pStyle w:val="B2"/>
        <w:rPr>
          <w:ins w:id="536" w:author="Post_R2#115" w:date="2021-09-28T19:30:00Z"/>
          <w:rFonts w:eastAsia="等线"/>
          <w:lang w:eastAsia="zh-CN"/>
        </w:rPr>
      </w:pPr>
      <w:ins w:id="537" w:author="Post_R2#115" w:date="2021-09-28T19:30:00Z">
        <w:r>
          <w:t>2</w:t>
        </w:r>
        <w:r w:rsidRPr="008A3A86">
          <w:t>&gt;</w:t>
        </w:r>
        <w:r w:rsidRPr="008A3A86">
          <w:tab/>
          <w:t xml:space="preserve">if the UE is acting as </w:t>
        </w:r>
      </w:ins>
      <w:ins w:id="538" w:author="Post_R2#115" w:date="2021-09-28T20:17:00Z">
        <w:r>
          <w:t>L3</w:t>
        </w:r>
      </w:ins>
      <w:ins w:id="539"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lang w:eastAsia="zh-CN"/>
          </w:rPr>
          <w:t>SidelinkPreconfigNR</w:t>
        </w:r>
        <w:r w:rsidRPr="008A3A86">
          <w:t>; or</w:t>
        </w:r>
      </w:ins>
    </w:p>
    <w:p w14:paraId="78AA9B48" w14:textId="77777777" w:rsidR="006D0DAB" w:rsidRPr="008A3A86" w:rsidRDefault="006D0DAB" w:rsidP="006D0DAB">
      <w:pPr>
        <w:pStyle w:val="B2"/>
        <w:rPr>
          <w:ins w:id="540" w:author="Post_R2#115" w:date="2021-09-28T19:30:00Z"/>
          <w:rFonts w:eastAsia="等线"/>
          <w:lang w:eastAsia="zh-CN"/>
        </w:rPr>
      </w:pPr>
      <w:ins w:id="541" w:author="Post_R2#115" w:date="2021-09-28T19:30:00Z">
        <w:r>
          <w:t>2</w:t>
        </w:r>
        <w:r w:rsidRPr="008A3A86">
          <w:t>&gt;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lang w:eastAsia="zh-CN"/>
          </w:rPr>
          <w:t>SidelinkPreconfigNR</w:t>
        </w:r>
        <w:r w:rsidRPr="008A3A86">
          <w:t>:</w:t>
        </w:r>
      </w:ins>
    </w:p>
    <w:p w14:paraId="4414225A" w14:textId="77777777" w:rsidR="006D0DAB" w:rsidRDefault="006D0DAB" w:rsidP="006D0DAB">
      <w:pPr>
        <w:pStyle w:val="B3"/>
        <w:rPr>
          <w:ins w:id="542" w:author="Post_R2#115" w:date="2021-09-28T19:30:00Z"/>
        </w:rPr>
      </w:pPr>
      <w:ins w:id="543"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w:t>
        </w:r>
        <w:r w:rsidRPr="008A3A86">
          <w:rPr>
            <w:lang w:eastAsia="zh-CN"/>
          </w:rPr>
          <w:t xml:space="preserve">in </w:t>
        </w:r>
        <w:r w:rsidRPr="008A3A86">
          <w:rPr>
            <w:i/>
            <w:lang w:eastAsia="zh-CN"/>
          </w:rPr>
          <w:t>SidelinkPreconfigNR</w:t>
        </w:r>
        <w:r w:rsidRPr="008A3A86">
          <w:t>.</w:t>
        </w:r>
      </w:ins>
    </w:p>
    <w:p w14:paraId="08FDE4DD" w14:textId="77777777" w:rsidR="006D0DAB" w:rsidRPr="008A3A86" w:rsidRDefault="006D0DAB" w:rsidP="006D0DAB">
      <w:pPr>
        <w:keepNext/>
        <w:keepLines/>
        <w:spacing w:before="120"/>
        <w:ind w:left="1134" w:hanging="1134"/>
        <w:outlineLvl w:val="2"/>
        <w:rPr>
          <w:ins w:id="544" w:author="Post_R2#115" w:date="2021-09-28T19:30:00Z"/>
          <w:rFonts w:ascii="Arial" w:hAnsi="Arial"/>
          <w:sz w:val="28"/>
        </w:rPr>
      </w:pPr>
      <w:ins w:id="545" w:author="Post_R2#115" w:date="2021-09-28T19:30:00Z">
        <w:r w:rsidRPr="008A3A86">
          <w:rPr>
            <w:rFonts w:ascii="Arial" w:hAnsi="Arial"/>
            <w:sz w:val="28"/>
          </w:rPr>
          <w:t>5.8.x</w:t>
        </w:r>
        <w:r>
          <w:rPr>
            <w:rFonts w:ascii="Arial" w:hAnsi="Arial"/>
            <w:sz w:val="28"/>
          </w:rPr>
          <w:t>2</w:t>
        </w:r>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546" w:author="Post_R2#115" w:date="2021-09-28T19:30:00Z"/>
          <w:rFonts w:ascii="Arial" w:hAnsi="Arial"/>
          <w:sz w:val="24"/>
        </w:rPr>
      </w:pPr>
      <w:bookmarkStart w:id="547" w:name="_Toc76472804"/>
      <w:bookmarkStart w:id="548" w:name="_Toc46483369"/>
      <w:bookmarkStart w:id="549" w:name="_Toc46482135"/>
      <w:bookmarkStart w:id="550" w:name="_Toc46480901"/>
      <w:bookmarkStart w:id="551" w:name="_Toc37082269"/>
      <w:bookmarkStart w:id="552" w:name="_Toc36939289"/>
      <w:bookmarkStart w:id="553" w:name="_Toc36846636"/>
      <w:bookmarkStart w:id="554" w:name="_Toc36810272"/>
      <w:bookmarkStart w:id="555" w:name="_Toc36566841"/>
      <w:bookmarkStart w:id="556" w:name="_Toc29343581"/>
      <w:bookmarkStart w:id="557" w:name="_Toc29342442"/>
      <w:bookmarkStart w:id="558" w:name="_Toc20487147"/>
      <w:ins w:id="559" w:author="Post_R2#115" w:date="2021-09-28T19:30:00Z">
        <w:r w:rsidRPr="008A3A86">
          <w:rPr>
            <w:rFonts w:ascii="Arial" w:hAnsi="Arial"/>
            <w:sz w:val="24"/>
          </w:rPr>
          <w:t>5.8.x</w:t>
        </w:r>
        <w:r>
          <w:rPr>
            <w:rFonts w:ascii="Arial" w:hAnsi="Arial"/>
            <w:sz w:val="24"/>
          </w:rPr>
          <w:t>2</w:t>
        </w:r>
        <w:r w:rsidRPr="008A3A86">
          <w:rPr>
            <w:rFonts w:ascii="Arial" w:hAnsi="Arial"/>
            <w:sz w:val="24"/>
          </w:rPr>
          <w:t>.1</w:t>
        </w:r>
        <w:r w:rsidRPr="008A3A86">
          <w:rPr>
            <w:rFonts w:ascii="Arial" w:hAnsi="Arial"/>
            <w:sz w:val="24"/>
          </w:rPr>
          <w:tab/>
          <w:t>General</w:t>
        </w:r>
        <w:bookmarkEnd w:id="547"/>
        <w:bookmarkEnd w:id="548"/>
        <w:bookmarkEnd w:id="549"/>
        <w:bookmarkEnd w:id="550"/>
        <w:bookmarkEnd w:id="551"/>
        <w:bookmarkEnd w:id="552"/>
        <w:bookmarkEnd w:id="553"/>
        <w:bookmarkEnd w:id="554"/>
        <w:bookmarkEnd w:id="555"/>
        <w:bookmarkEnd w:id="556"/>
        <w:bookmarkEnd w:id="557"/>
        <w:bookmarkEnd w:id="558"/>
      </w:ins>
    </w:p>
    <w:p w14:paraId="63224B4A" w14:textId="77777777" w:rsidR="006D0DAB" w:rsidRDefault="006D0DAB" w:rsidP="006D0DAB">
      <w:pPr>
        <w:rPr>
          <w:ins w:id="560" w:author="Post_R2#115" w:date="2021-09-28T19:57:00Z"/>
        </w:rPr>
      </w:pPr>
      <w:ins w:id="561"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in order for upper layers to configure a NR sidelink U2N </w:t>
        </w:r>
        <w:r>
          <w:t>Relay UE</w:t>
        </w:r>
        <w:r w:rsidRPr="008A3A86">
          <w:t xml:space="preserve"> to receive/ transmit NR sidelink discovery message</w:t>
        </w:r>
        <w:r>
          <w:t>s</w:t>
        </w:r>
        <w:r w:rsidRPr="008A3A86">
          <w:t>.</w:t>
        </w:r>
      </w:ins>
    </w:p>
    <w:p w14:paraId="35AF3352" w14:textId="77777777" w:rsidR="006D0DAB" w:rsidRPr="008A3A86" w:rsidRDefault="006D0DAB" w:rsidP="006D0DAB">
      <w:pPr>
        <w:keepNext/>
        <w:keepLines/>
        <w:spacing w:before="120"/>
        <w:ind w:left="1418" w:hanging="1418"/>
        <w:outlineLvl w:val="3"/>
        <w:rPr>
          <w:ins w:id="562" w:author="Post_R2#115" w:date="2021-09-28T19:30:00Z"/>
          <w:rFonts w:ascii="Arial" w:eastAsia="等线" w:hAnsi="Arial"/>
          <w:sz w:val="24"/>
          <w:lang w:eastAsia="zh-CN"/>
        </w:rPr>
      </w:pPr>
      <w:ins w:id="563" w:author="Post_R2#115" w:date="2021-09-28T19:30:00Z">
        <w:r>
          <w:rPr>
            <w:rFonts w:ascii="Arial" w:hAnsi="Arial"/>
            <w:sz w:val="24"/>
          </w:rPr>
          <w:t>5.8.x</w:t>
        </w:r>
      </w:ins>
      <w:ins w:id="564" w:author="Post_R2#115" w:date="2021-09-28T20:06:00Z">
        <w:r>
          <w:rPr>
            <w:rFonts w:ascii="Arial" w:hAnsi="Arial"/>
            <w:sz w:val="24"/>
          </w:rPr>
          <w:t>2</w:t>
        </w:r>
      </w:ins>
      <w:ins w:id="565" w:author="Post_R2#115" w:date="2021-09-28T19:30:00Z">
        <w:r w:rsidRPr="008A3A86">
          <w:rPr>
            <w:rFonts w:ascii="Arial" w:hAnsi="Arial"/>
            <w:sz w:val="24"/>
          </w:rPr>
          <w:t>.2</w:t>
        </w:r>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566" w:author="Post_R2#115" w:date="2021-09-28T19:30:00Z"/>
        </w:rPr>
      </w:pPr>
      <w:ins w:id="567"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568" w:author="Post_R2#115" w:date="2021-09-28T19:30:00Z"/>
        </w:rPr>
      </w:pPr>
      <w:ins w:id="569" w:author="Post_R2#115" w:date="2021-09-28T19:30:00Z">
        <w:r w:rsidRPr="008A3A86">
          <w:t>1&gt;</w:t>
        </w:r>
        <w:r w:rsidRPr="008A3A86">
          <w:tab/>
          <w:t>if the threshold conditions specified in this clause were not met:</w:t>
        </w:r>
      </w:ins>
    </w:p>
    <w:p w14:paraId="5FABBBF2" w14:textId="77777777" w:rsidR="006D0DAB" w:rsidRDefault="006D0DAB" w:rsidP="006D0DAB">
      <w:pPr>
        <w:pStyle w:val="B2"/>
        <w:rPr>
          <w:ins w:id="570" w:author="Post_R2#115" w:date="2021-09-28T19:30:00Z"/>
        </w:rPr>
      </w:pPr>
      <w:ins w:id="571" w:author="Post_R2#115" w:date="2021-09-28T19:30:00Z">
        <w:r w:rsidRPr="008A3A86">
          <w:lastRenderedPageBreak/>
          <w:t>2&gt;</w:t>
        </w:r>
        <w:r w:rsidRPr="008A3A86">
          <w:tab/>
        </w:r>
        <w:r>
          <w:t xml:space="preserve">if neither </w:t>
        </w:r>
        <w:r>
          <w:rPr>
            <w:i/>
          </w:rPr>
          <w:t>threshHighRelay</w:t>
        </w:r>
        <w:r>
          <w:t xml:space="preserve"> nor </w:t>
        </w:r>
        <w:r>
          <w:rPr>
            <w:i/>
          </w:rPr>
          <w:t>threshLowRelay</w:t>
        </w:r>
        <w:r>
          <w:t xml:space="preserve"> is configured</w:t>
        </w:r>
        <w:r>
          <w:rPr>
            <w:lang w:eastAsia="zh-TW"/>
          </w:rPr>
          <w:t>:</w:t>
        </w:r>
      </w:ins>
    </w:p>
    <w:p w14:paraId="5A561572" w14:textId="77777777" w:rsidR="006D0DAB" w:rsidRDefault="006D0DAB" w:rsidP="006D0DAB">
      <w:pPr>
        <w:pStyle w:val="B3"/>
        <w:rPr>
          <w:ins w:id="572" w:author="Post_R2#115" w:date="2021-09-28T19:30:00Z"/>
        </w:rPr>
      </w:pPr>
      <w:ins w:id="573" w:author="Post_R2#115" w:date="2021-09-28T19:30:00Z">
        <w:r>
          <w:t>3&gt;</w:t>
        </w:r>
        <w:r>
          <w:tab/>
          <w:t>consider the threshold conditions to be met (entry);</w:t>
        </w:r>
      </w:ins>
    </w:p>
    <w:p w14:paraId="33818AC9" w14:textId="77777777" w:rsidR="006D0DAB" w:rsidRPr="008A3A86" w:rsidRDefault="006D0DAB" w:rsidP="006D0DAB">
      <w:pPr>
        <w:ind w:left="851" w:hanging="284"/>
        <w:rPr>
          <w:ins w:id="574" w:author="Post_R2#115" w:date="2021-09-28T19:30:00Z"/>
        </w:rPr>
      </w:pPr>
      <w:ins w:id="575" w:author="Post_R2#115" w:date="2021-09-28T19:30:00Z">
        <w:r w:rsidRPr="008A3A86">
          <w:t>2&gt;</w:t>
        </w:r>
        <w:r w:rsidRPr="008A3A86">
          <w:tab/>
        </w:r>
        <w:r>
          <w:t xml:space="preserve">else </w:t>
        </w:r>
        <w:r w:rsidRPr="008A3A86">
          <w:t xml:space="preserve">if </w:t>
        </w:r>
        <w:r w:rsidRPr="008A3A86">
          <w:rPr>
            <w:i/>
          </w:rPr>
          <w:t>threshHighRelay</w:t>
        </w:r>
        <w:r w:rsidRPr="008A3A86">
          <w:t xml:space="preserve"> is not configured; or</w:t>
        </w:r>
        <w:r w:rsidRPr="008A3A86">
          <w:rPr>
            <w:rFonts w:eastAsia="宋体"/>
            <w:lang w:eastAsia="zh-CN"/>
          </w:rPr>
          <w:t xml:space="preserve"> </w:t>
        </w:r>
        <w:r w:rsidRPr="008A3A86">
          <w:t>the RSRP measurement of the PCell, or the cell on which the UE camps, is below</w:t>
        </w:r>
        <w:r w:rsidRPr="008A3A86">
          <w:rPr>
            <w:i/>
          </w:rPr>
          <w:t xml:space="preserve"> threshHighRelay </w:t>
        </w:r>
        <w:r w:rsidRPr="008A3A86">
          <w:t xml:space="preserve">by </w:t>
        </w:r>
        <w:r w:rsidRPr="008A3A86">
          <w:rPr>
            <w:i/>
          </w:rPr>
          <w:t>hystMaxRelay</w:t>
        </w:r>
        <w:r>
          <w:t xml:space="preserve"> if </w:t>
        </w:r>
        <w:r w:rsidRPr="008A3A86">
          <w:t>configured; and</w:t>
        </w:r>
      </w:ins>
    </w:p>
    <w:p w14:paraId="0BB608BB" w14:textId="5BAAD6E8" w:rsidR="006D0DAB" w:rsidRPr="008A3A86" w:rsidRDefault="006D0DAB" w:rsidP="006D0DAB">
      <w:pPr>
        <w:ind w:left="851" w:hanging="284"/>
        <w:rPr>
          <w:ins w:id="576" w:author="Post_R2#115" w:date="2021-09-28T19:30:00Z"/>
        </w:rPr>
      </w:pPr>
      <w:ins w:id="577" w:author="Post_R2#115" w:date="2021-09-28T19:30:00Z">
        <w:r w:rsidRPr="008A3A86">
          <w:t>2&gt;</w:t>
        </w:r>
        <w:r w:rsidRPr="008A3A86">
          <w:tab/>
        </w:r>
      </w:ins>
      <w:commentRangeStart w:id="578"/>
      <w:ins w:id="579" w:author="OPPO (Qianxi)" w:date="2021-09-30T11:12:00Z">
        <w:r w:rsidR="00E84DB1">
          <w:t xml:space="preserve">else </w:t>
        </w:r>
        <w:commentRangeEnd w:id="578"/>
        <w:r w:rsidR="00E84DB1">
          <w:rPr>
            <w:rStyle w:val="ab"/>
          </w:rPr>
          <w:commentReference w:id="578"/>
        </w:r>
      </w:ins>
      <w:ins w:id="580" w:author="Post_R2#115" w:date="2021-09-28T19:30:00Z">
        <w:r w:rsidRPr="008A3A86">
          <w:t xml:space="preserve">if </w:t>
        </w:r>
        <w:r w:rsidRPr="008A3A86">
          <w:rPr>
            <w:i/>
          </w:rPr>
          <w:t xml:space="preserve">threshLowRelay </w:t>
        </w:r>
        <w:r w:rsidRPr="008A3A86">
          <w:t>is not configured; or</w:t>
        </w:r>
        <w:r w:rsidRPr="008A3A86">
          <w:rPr>
            <w:rFonts w:eastAsia="宋体"/>
            <w:lang w:eastAsia="zh-CN"/>
          </w:rPr>
          <w:t xml:space="preserve"> </w:t>
        </w:r>
        <w:r w:rsidRPr="008A3A86">
          <w:t>the RSRP measurement of the PCell, or the cell on which the UE camps, is above</w:t>
        </w:r>
        <w:r w:rsidRPr="008A3A86">
          <w:rPr>
            <w:i/>
          </w:rPr>
          <w:t xml:space="preserve"> threshLowRelay </w:t>
        </w:r>
        <w:r w:rsidRPr="008A3A86">
          <w:t xml:space="preserve">by </w:t>
        </w:r>
        <w:r w:rsidRPr="008A3A86">
          <w:rPr>
            <w:i/>
          </w:rPr>
          <w:t>hystMinRelay</w:t>
        </w:r>
        <w:r>
          <w:rPr>
            <w:i/>
          </w:rPr>
          <w:t xml:space="preserve"> </w:t>
        </w:r>
        <w:r>
          <w:t xml:space="preserve">if </w:t>
        </w:r>
        <w:r w:rsidRPr="008A3A86">
          <w:t>configured:</w:t>
        </w:r>
      </w:ins>
    </w:p>
    <w:p w14:paraId="61799AE4" w14:textId="77777777" w:rsidR="006D0DAB" w:rsidRPr="008A3A86" w:rsidRDefault="006D0DAB" w:rsidP="006D0DAB">
      <w:pPr>
        <w:ind w:left="1135" w:hanging="284"/>
        <w:rPr>
          <w:ins w:id="581" w:author="Post_R2#115" w:date="2021-09-28T19:30:00Z"/>
        </w:rPr>
      </w:pPr>
      <w:ins w:id="582"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583" w:author="Post_R2#115" w:date="2021-09-28T19:30:00Z"/>
        </w:rPr>
      </w:pPr>
      <w:ins w:id="584"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585" w:author="Post_R2#115" w:date="2021-09-28T19:30:00Z"/>
        </w:rPr>
      </w:pPr>
      <w:ins w:id="586" w:author="Post_R2#115" w:date="2021-09-28T19:30:00Z">
        <w:r w:rsidRPr="008A3A86">
          <w:t>2&gt;</w:t>
        </w:r>
        <w:r w:rsidRPr="008A3A86">
          <w:tab/>
          <w:t>if the RSRP measurement of the PCell, or the cell on which the UE camps, is above</w:t>
        </w:r>
        <w:r w:rsidRPr="008A3A86">
          <w:rPr>
            <w:i/>
          </w:rPr>
          <w:t xml:space="preserve"> threshHighRelay</w:t>
        </w:r>
        <w:r>
          <w:rPr>
            <w:i/>
          </w:rPr>
          <w:t xml:space="preserve"> </w:t>
        </w:r>
        <w:r>
          <w:t xml:space="preserve">if </w:t>
        </w:r>
        <w:r w:rsidRPr="008A3A86">
          <w:t>configured; or</w:t>
        </w:r>
      </w:ins>
    </w:p>
    <w:p w14:paraId="1A432903" w14:textId="77777777" w:rsidR="006D0DAB" w:rsidRPr="008A3A86" w:rsidRDefault="006D0DAB" w:rsidP="006D0DAB">
      <w:pPr>
        <w:ind w:left="851" w:hanging="284"/>
        <w:rPr>
          <w:ins w:id="587" w:author="Post_R2#115" w:date="2021-09-28T19:30:00Z"/>
        </w:rPr>
      </w:pPr>
      <w:ins w:id="588" w:author="Post_R2#115" w:date="2021-09-28T19:30:00Z">
        <w:r w:rsidRPr="008A3A86">
          <w:t>2&gt;</w:t>
        </w:r>
        <w:r w:rsidRPr="008A3A86">
          <w:tab/>
          <w:t>if the RSRP measurement of the PCell, or the cell on which the UE camps, is below</w:t>
        </w:r>
        <w:r w:rsidRPr="008A3A86">
          <w:rPr>
            <w:i/>
          </w:rPr>
          <w:t xml:space="preserve"> threshLowRelay</w:t>
        </w:r>
        <w:r>
          <w:rPr>
            <w:i/>
          </w:rPr>
          <w:t xml:space="preserve"> </w:t>
        </w:r>
        <w:r>
          <w:t xml:space="preserve">if </w:t>
        </w:r>
        <w:r w:rsidRPr="008A3A86">
          <w:t>configured;</w:t>
        </w:r>
      </w:ins>
    </w:p>
    <w:p w14:paraId="1D892352" w14:textId="77777777" w:rsidR="006D0DAB" w:rsidRPr="008A3A86" w:rsidRDefault="006D0DAB" w:rsidP="006D0DAB">
      <w:pPr>
        <w:ind w:left="1135" w:hanging="284"/>
        <w:rPr>
          <w:ins w:id="589" w:author="Post_R2#115" w:date="2021-09-28T19:30:00Z"/>
        </w:rPr>
      </w:pPr>
      <w:ins w:id="590"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591" w:author="Post_R2#115" w:date="2021-09-28T19:30:00Z"/>
          <w:rFonts w:ascii="Arial" w:hAnsi="Arial"/>
          <w:sz w:val="28"/>
        </w:rPr>
      </w:pPr>
      <w:ins w:id="592" w:author="Post_R2#115" w:date="2021-09-28T19:30:00Z">
        <w:r w:rsidRPr="008A3A86">
          <w:rPr>
            <w:rFonts w:ascii="Arial" w:hAnsi="Arial"/>
            <w:sz w:val="28"/>
          </w:rPr>
          <w:t>5.8.x</w:t>
        </w:r>
        <w:r>
          <w:rPr>
            <w:rFonts w:ascii="Arial" w:hAnsi="Arial"/>
            <w:sz w:val="28"/>
          </w:rPr>
          <w:t>3</w:t>
        </w:r>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593" w:author="Post_R2#115" w:date="2021-09-28T19:30:00Z"/>
          <w:rFonts w:ascii="Arial" w:hAnsi="Arial"/>
          <w:sz w:val="24"/>
        </w:rPr>
      </w:pPr>
      <w:ins w:id="594" w:author="Post_R2#115" w:date="2021-09-28T19:30:00Z">
        <w:r w:rsidRPr="008A3A86">
          <w:rPr>
            <w:rFonts w:ascii="Arial" w:hAnsi="Arial"/>
            <w:sz w:val="24"/>
          </w:rPr>
          <w:t>5.8.x</w:t>
        </w:r>
        <w:r>
          <w:rPr>
            <w:rFonts w:ascii="Arial" w:hAnsi="Arial"/>
            <w:sz w:val="24"/>
          </w:rPr>
          <w:t>3</w:t>
        </w:r>
        <w:r w:rsidRPr="008A3A86">
          <w:rPr>
            <w:rFonts w:ascii="Arial" w:hAnsi="Arial"/>
            <w:sz w:val="24"/>
          </w:rPr>
          <w:t>.1</w:t>
        </w:r>
        <w:r w:rsidRPr="008A3A86">
          <w:rPr>
            <w:rFonts w:ascii="Arial" w:hAnsi="Arial"/>
            <w:sz w:val="24"/>
          </w:rPr>
          <w:tab/>
          <w:t>General</w:t>
        </w:r>
      </w:ins>
    </w:p>
    <w:p w14:paraId="64E60DB5" w14:textId="77777777" w:rsidR="006D0DAB" w:rsidRPr="008A3A86" w:rsidRDefault="006D0DAB" w:rsidP="006D0DAB">
      <w:pPr>
        <w:rPr>
          <w:ins w:id="595" w:author="Post_R2#115" w:date="2021-09-28T19:30:00Z"/>
          <w:rFonts w:eastAsia="Yu Mincho"/>
        </w:rPr>
      </w:pPr>
      <w:ins w:id="596"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in order for upper layers to configure a NR sidelink U2N </w:t>
        </w:r>
        <w:r>
          <w:t>R</w:t>
        </w:r>
        <w:r w:rsidRPr="008A3A86">
          <w:t>emote UE to receive/ transmit NR sidelink discovery message.</w:t>
        </w:r>
      </w:ins>
    </w:p>
    <w:p w14:paraId="68A8C70C" w14:textId="77777777" w:rsidR="006D0DAB" w:rsidRPr="008A3A86" w:rsidRDefault="006D0DAB" w:rsidP="006D0DAB">
      <w:pPr>
        <w:keepNext/>
        <w:keepLines/>
        <w:spacing w:before="120"/>
        <w:ind w:left="1418" w:hanging="1418"/>
        <w:outlineLvl w:val="3"/>
        <w:rPr>
          <w:ins w:id="597" w:author="Post_R2#115" w:date="2021-09-28T19:30:00Z"/>
          <w:rFonts w:ascii="Arial" w:eastAsia="等线" w:hAnsi="Arial"/>
          <w:sz w:val="24"/>
          <w:lang w:eastAsia="zh-CN"/>
        </w:rPr>
      </w:pPr>
      <w:ins w:id="598"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2</w:t>
        </w:r>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599" w:author="Post_R2#115" w:date="2021-09-28T19:30:00Z"/>
        </w:rPr>
      </w:pPr>
      <w:ins w:id="600"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601" w:author="Post_R2#115" w:date="2021-09-28T19:30:00Z"/>
        </w:rPr>
      </w:pPr>
      <w:ins w:id="602" w:author="Post_R2#115" w:date="2021-09-28T19:30:00Z">
        <w:r w:rsidRPr="008A3A86">
          <w:t>1&gt;</w:t>
        </w:r>
        <w:r w:rsidRPr="008A3A86">
          <w:tab/>
          <w:t>if the threshold conditions specified in this clause were not met:</w:t>
        </w:r>
      </w:ins>
    </w:p>
    <w:p w14:paraId="04A8FFEE" w14:textId="77777777" w:rsidR="006D0DAB" w:rsidRPr="008A3A86" w:rsidRDefault="006D0DAB" w:rsidP="006D0DAB">
      <w:pPr>
        <w:ind w:left="851" w:hanging="284"/>
        <w:rPr>
          <w:ins w:id="603" w:author="Post_R2#115" w:date="2021-09-28T19:30:00Z"/>
        </w:rPr>
      </w:pPr>
      <w:ins w:id="604" w:author="Post_R2#115" w:date="2021-09-28T19:30:00Z">
        <w:r w:rsidRPr="008A3A86">
          <w:t>2&gt;</w:t>
        </w:r>
        <w:r w:rsidRPr="008A3A86">
          <w:tab/>
          <w:t xml:space="preserve">if </w:t>
        </w:r>
        <w:r w:rsidRPr="008A3A86">
          <w:rPr>
            <w:i/>
          </w:rPr>
          <w:t>threshHighRem</w:t>
        </w:r>
        <w:r>
          <w:rPr>
            <w:i/>
          </w:rPr>
          <w:t>o</w:t>
        </w:r>
        <w:r w:rsidRPr="008A3A86">
          <w:rPr>
            <w:i/>
          </w:rPr>
          <w:t>te</w:t>
        </w:r>
        <w:r w:rsidRPr="008A3A86">
          <w:t xml:space="preserve"> is not configured; or</w:t>
        </w:r>
        <w:r>
          <w:t xml:space="preserve"> </w:t>
        </w:r>
        <w:r w:rsidRPr="008A3A86">
          <w:t>the RSRP measurement of the PCell, or the cell on which the UE camps, is below</w:t>
        </w:r>
        <w:r w:rsidRPr="008A3A86">
          <w:rPr>
            <w:i/>
          </w:rPr>
          <w:t xml:space="preserve"> threshHighRemote </w:t>
        </w:r>
        <w:r w:rsidRPr="008A3A86">
          <w:t xml:space="preserve">by </w:t>
        </w:r>
        <w:r w:rsidRPr="008A3A86">
          <w:rPr>
            <w:i/>
          </w:rPr>
          <w:t>hystMaxRemote</w:t>
        </w:r>
      </w:ins>
      <w:ins w:id="605" w:author="Post_R2#115" w:date="2021-09-28T20:29:00Z">
        <w:r>
          <w:rPr>
            <w:i/>
          </w:rPr>
          <w:t xml:space="preserve"> </w:t>
        </w:r>
        <w:r>
          <w:t xml:space="preserve">if </w:t>
        </w:r>
        <w:r w:rsidRPr="008A3A86">
          <w:t>configured</w:t>
        </w:r>
      </w:ins>
      <w:ins w:id="606" w:author="Post_R2#115" w:date="2021-09-28T19:30:00Z">
        <w:r w:rsidRPr="008A3A86">
          <w:t>:</w:t>
        </w:r>
      </w:ins>
    </w:p>
    <w:p w14:paraId="626EF087" w14:textId="77777777" w:rsidR="006D0DAB" w:rsidRPr="008A3A86" w:rsidRDefault="006D0DAB" w:rsidP="006D0DAB">
      <w:pPr>
        <w:ind w:left="1135" w:hanging="284"/>
        <w:rPr>
          <w:ins w:id="607" w:author="Post_R2#115" w:date="2021-09-28T19:30:00Z"/>
        </w:rPr>
      </w:pPr>
      <w:ins w:id="608"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609" w:author="Post_R2#115" w:date="2021-09-28T19:30:00Z"/>
        </w:rPr>
      </w:pPr>
      <w:ins w:id="610" w:author="Post_R2#115" w:date="2021-09-28T19:30:00Z">
        <w:r w:rsidRPr="008A3A86">
          <w:t>1&gt;</w:t>
        </w:r>
        <w:r w:rsidRPr="008A3A86">
          <w:tab/>
          <w:t>else:</w:t>
        </w:r>
      </w:ins>
    </w:p>
    <w:p w14:paraId="1F80E342" w14:textId="77777777" w:rsidR="006D0DAB" w:rsidRPr="008A3A86" w:rsidRDefault="006D0DAB" w:rsidP="006D0DAB">
      <w:pPr>
        <w:ind w:left="851" w:hanging="284"/>
        <w:rPr>
          <w:ins w:id="611" w:author="Post_R2#115" w:date="2021-09-28T19:30:00Z"/>
        </w:rPr>
      </w:pPr>
      <w:ins w:id="612" w:author="Post_R2#115" w:date="2021-09-28T19:30:00Z">
        <w:r w:rsidRPr="008A3A86">
          <w:t>2&gt;</w:t>
        </w:r>
        <w:r w:rsidRPr="008A3A86">
          <w:tab/>
          <w:t>if the RSRP measurement of the PCell, or the cell on which the UE camps, is above</w:t>
        </w:r>
        <w:r w:rsidRPr="008A3A86">
          <w:rPr>
            <w:i/>
          </w:rPr>
          <w:t xml:space="preserve"> threshHighRemote</w:t>
        </w:r>
      </w:ins>
      <w:ins w:id="613" w:author="Post_R2#115" w:date="2021-09-28T20:29:00Z">
        <w:r>
          <w:rPr>
            <w:i/>
          </w:rPr>
          <w:t xml:space="preserve"> </w:t>
        </w:r>
        <w:r>
          <w:t xml:space="preserve">if </w:t>
        </w:r>
        <w:r w:rsidRPr="008A3A86">
          <w:t>configured</w:t>
        </w:r>
      </w:ins>
      <w:ins w:id="614" w:author="Post_R2#115" w:date="2021-09-28T19:30:00Z">
        <w:r w:rsidRPr="008A3A86">
          <w:t>:</w:t>
        </w:r>
      </w:ins>
    </w:p>
    <w:p w14:paraId="2E9B23E2" w14:textId="77777777" w:rsidR="006D0DAB" w:rsidRDefault="006D0DAB" w:rsidP="006D0DAB">
      <w:pPr>
        <w:ind w:left="1135" w:hanging="284"/>
        <w:rPr>
          <w:ins w:id="615" w:author="Post_R2#115" w:date="2021-09-28T19:30:00Z"/>
        </w:rPr>
      </w:pPr>
      <w:ins w:id="616"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617" w:author="Post_R2#115" w:date="2021-09-28T19:30:00Z"/>
          <w:rFonts w:ascii="Arial" w:eastAsia="等线" w:hAnsi="Arial"/>
          <w:sz w:val="24"/>
          <w:lang w:eastAsia="zh-CN"/>
        </w:rPr>
      </w:pPr>
      <w:ins w:id="618"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3</w:t>
        </w:r>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619" w:author="Post_R2#115" w:date="2021-09-28T19:30:00Z"/>
        </w:rPr>
      </w:pPr>
      <w:ins w:id="620"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621" w:author="Post_R2#115" w:date="2021-09-28T19:30:00Z"/>
        </w:rPr>
      </w:pPr>
      <w:ins w:id="622" w:author="Post_R2#115" w:date="2021-09-28T19:30:00Z">
        <w:r>
          <w:t>1&gt;</w:t>
        </w:r>
        <w:r>
          <w:tab/>
          <w:t>if out of coverage on the frequency used for NR sidelink communication, as defined in TS 38.304 [20], clause 8.2; or</w:t>
        </w:r>
      </w:ins>
    </w:p>
    <w:p w14:paraId="5FEC62EF" w14:textId="77777777" w:rsidR="006D0DAB" w:rsidRDefault="006D0DAB" w:rsidP="006D0DAB">
      <w:pPr>
        <w:ind w:left="568" w:hanging="284"/>
        <w:rPr>
          <w:ins w:id="623" w:author="Post_R2#115" w:date="2021-09-28T19:30:00Z"/>
        </w:rPr>
      </w:pPr>
      <w:ins w:id="624" w:author="Post_R2#115" w:date="2021-09-28T19:30:00Z">
        <w:r>
          <w:t>1&gt;</w:t>
        </w:r>
        <w:r>
          <w:tab/>
          <w:t>if the serving frequency is used for NR sidelink communication and the RSRP measurement of the cell on which the UE camps (</w:t>
        </w:r>
      </w:ins>
      <w:ins w:id="625" w:author="Post_R2#115" w:date="2021-09-28T20:30:00Z">
        <w:r>
          <w:t xml:space="preserve">for </w:t>
        </w:r>
      </w:ins>
      <w:ins w:id="626" w:author="Post_R2#115" w:date="2021-09-28T19:30:00Z">
        <w:r>
          <w:t>L2 and L3 U2N Remote UE in RRC_IDLE or RRC_INACTIVE)/ the PCell (</w:t>
        </w:r>
      </w:ins>
      <w:ins w:id="627" w:author="Post_R2#115" w:date="2021-09-28T20:31:00Z">
        <w:r>
          <w:t xml:space="preserve">for </w:t>
        </w:r>
      </w:ins>
      <w:ins w:id="628" w:author="Post_R2#115" w:date="2021-09-28T19:30:00Z">
        <w:r>
          <w:t>L3 U2N Remote UE in RRC_CONNECTED) is below</w:t>
        </w:r>
        <w:r>
          <w:rPr>
            <w:i/>
          </w:rPr>
          <w:t xml:space="preserve"> threshHighRemote </w:t>
        </w:r>
        <w:r>
          <w:t>within</w:t>
        </w:r>
        <w:r>
          <w:rPr>
            <w:i/>
          </w:rPr>
          <w:t xml:space="preserve"> sl-remoteUE-Config</w:t>
        </w:r>
        <w:r>
          <w:t>:</w:t>
        </w:r>
      </w:ins>
    </w:p>
    <w:p w14:paraId="0A9C45B7" w14:textId="77777777" w:rsidR="006D0DAB" w:rsidRPr="00FF6856" w:rsidRDefault="006D0DAB" w:rsidP="006D0DAB">
      <w:pPr>
        <w:rPr>
          <w:ins w:id="629" w:author="Post_R2#115" w:date="2021-09-28T19:30:00Z"/>
          <w:i/>
        </w:rPr>
      </w:pPr>
      <w:ins w:id="630" w:author="Post_R2#115" w:date="2021-09-28T19:30:00Z">
        <w:r w:rsidRPr="00FF6856">
          <w:rPr>
            <w:i/>
            <w:color w:val="FF0000"/>
          </w:rPr>
          <w:t>Editor’s Note: For L2 Remote UE, the definition/meaning of OoC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631" w:author="Post_R2#115" w:date="2021-09-28T19:30:00Z"/>
          <w:i/>
        </w:rPr>
      </w:pPr>
      <w:ins w:id="632" w:author="Post_R2#115" w:date="2021-09-28T19:30:00Z">
        <w:r w:rsidRPr="00FF6856">
          <w:rPr>
            <w:i/>
            <w:color w:val="FF0000"/>
          </w:rPr>
          <w:t xml:space="preserve">Editor’s Note: </w:t>
        </w:r>
        <w:r>
          <w:rPr>
            <w:i/>
            <w:color w:val="FF0000"/>
          </w:rPr>
          <w:t>A</w:t>
        </w:r>
        <w:r w:rsidRPr="00FF6856">
          <w:rPr>
            <w:i/>
            <w:color w:val="FF0000"/>
          </w:rPr>
          <w:t xml:space="preserve">ccording to the agreement “Trigger of relay selection: Triggered at remote UE when: a) direct Uu link quality is below a configured threshold for an in-coverage remote UE (in IDLE/INACTIVE and CONNECTED for L3 </w:t>
        </w:r>
        <w:r w:rsidRPr="00FF6856">
          <w:rPr>
            <w:i/>
            <w:color w:val="FF0000"/>
          </w:rPr>
          <w:lastRenderedPageBreak/>
          <w:t>U2N relay; L2 case to be further discussed)”, L2 remote UE in CONNECTED case will be further discussed. FFS how to capture the case.</w:t>
        </w:r>
      </w:ins>
    </w:p>
    <w:p w14:paraId="1DE7C2D2" w14:textId="77777777" w:rsidR="006D0DAB" w:rsidRDefault="006D0DAB" w:rsidP="006D0DAB">
      <w:pPr>
        <w:ind w:left="851" w:hanging="284"/>
        <w:rPr>
          <w:ins w:id="633" w:author="Post_R2#115" w:date="2021-09-28T19:30:00Z"/>
        </w:rPr>
      </w:pPr>
      <w:ins w:id="634" w:author="Post_R2#115" w:date="2021-09-28T19:30:00Z">
        <w:r>
          <w:t>2&gt;</w:t>
        </w:r>
        <w:r>
          <w:tab/>
          <w:t>if the UE does not have a selected NR sidelink U2N Relay UE; or</w:t>
        </w:r>
      </w:ins>
    </w:p>
    <w:p w14:paraId="5F29C5C2" w14:textId="77777777" w:rsidR="006D0DAB" w:rsidRDefault="006D0DAB" w:rsidP="006D0DAB">
      <w:pPr>
        <w:ind w:left="851" w:hanging="284"/>
        <w:rPr>
          <w:ins w:id="635" w:author="Post_R2#115" w:date="2021-09-28T19:30:00Z"/>
        </w:rPr>
      </w:pPr>
      <w:ins w:id="636" w:author="Post_R2#115" w:date="2021-09-28T19:30:00Z">
        <w:r>
          <w:t>2&gt;</w:t>
        </w:r>
        <w:r>
          <w:tab/>
          <w:t xml:space="preserve">if the UE has a selected NR sidelink U2N Relay UE, and SL-RSRP of the currently selected NR sidelink U2N Relay UE is available and is below </w:t>
        </w:r>
        <w:r w:rsidRPr="00424B53">
          <w:rPr>
            <w:i/>
          </w:rPr>
          <w:t>sl-RSRP-Thresh</w:t>
        </w:r>
        <w:r>
          <w:t xml:space="preserve">; or </w:t>
        </w:r>
      </w:ins>
    </w:p>
    <w:p w14:paraId="60948AA7" w14:textId="77777777" w:rsidR="006D0DAB" w:rsidRDefault="006D0DAB" w:rsidP="006D0DAB">
      <w:pPr>
        <w:ind w:left="851" w:hanging="284"/>
        <w:rPr>
          <w:ins w:id="637" w:author="Post_R2#115" w:date="2021-09-28T19:30:00Z"/>
        </w:rPr>
      </w:pPr>
      <w:ins w:id="638" w:author="Post_R2#115" w:date="2021-09-28T19:30:00Z">
        <w:r>
          <w:t xml:space="preserve">2&gt; if the UE has a selected NR sidelink U2N Relay UE, and SL-RSRP of the currently selected NR sidelink U2N Relay UE is not available, and SD-RSRP of the currently selected U2N Relay UE is below </w:t>
        </w:r>
        <w:r w:rsidRPr="00424B53">
          <w:rPr>
            <w:i/>
          </w:rPr>
          <w:t>sl-RSRP-Thres</w:t>
        </w:r>
        <w:r>
          <w:rPr>
            <w:i/>
          </w:rPr>
          <w:t>h</w:t>
        </w:r>
        <w:r>
          <w:t xml:space="preserve">; or </w:t>
        </w:r>
      </w:ins>
    </w:p>
    <w:p w14:paraId="3D980714" w14:textId="77777777" w:rsidR="006D0DAB" w:rsidRPr="0030424D" w:rsidRDefault="006D0DAB" w:rsidP="006D0DAB">
      <w:pPr>
        <w:keepLines/>
        <w:ind w:left="1135" w:hanging="851"/>
        <w:rPr>
          <w:ins w:id="639" w:author="Post_R2#115" w:date="2021-09-28T19:30:00Z"/>
        </w:rPr>
      </w:pPr>
      <w:ins w:id="640" w:author="Post_R2#115" w:date="2021-09-28T19:30:00Z">
        <w:r w:rsidRPr="0030424D">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C545F03" w14:textId="77777777" w:rsidR="006D0DAB" w:rsidRDefault="006D0DAB" w:rsidP="006D0DAB">
      <w:pPr>
        <w:ind w:left="851" w:hanging="284"/>
        <w:rPr>
          <w:ins w:id="641" w:author="Post_R2#115" w:date="2021-09-28T19:30:00Z"/>
        </w:rPr>
      </w:pPr>
      <w:ins w:id="642"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643" w:author="Post_R2#115" w:date="2021-09-28T19:30:00Z"/>
        </w:rPr>
      </w:pPr>
      <w:ins w:id="644" w:author="Post_R2#115" w:date="2021-09-28T19:30:00Z">
        <w:r>
          <w:t xml:space="preserve">2&gt; if the UE has a selected NR sidelink U2N Relay UE, and </w:t>
        </w:r>
      </w:ins>
      <w:ins w:id="645" w:author="Post_R2#115" w:date="2021-09-28T20:40:00Z">
        <w:r w:rsidRPr="006F115B">
          <w:t>upper layers request the release of the PC5-RRC connection</w:t>
        </w:r>
        <w:r>
          <w:t xml:space="preserve"> with</w:t>
        </w:r>
      </w:ins>
      <w:ins w:id="646" w:author="Post_R2#115" w:date="2021-09-28T19:30:00Z">
        <w:r>
          <w:t xml:space="preserve"> the currently selected U2N Relay UE</w:t>
        </w:r>
      </w:ins>
      <w:ins w:id="647" w:author="Post_R2#115" w:date="2021-09-28T20:41:00Z">
        <w:r>
          <w:t xml:space="preserve"> as specified in clause 5.8.9.5</w:t>
        </w:r>
      </w:ins>
      <w:ins w:id="648" w:author="Post_R2#115" w:date="2021-09-28T19:30:00Z">
        <w:r>
          <w:t>; or</w:t>
        </w:r>
      </w:ins>
    </w:p>
    <w:p w14:paraId="3E6FF482" w14:textId="02BABAF2" w:rsidR="006D0DAB" w:rsidRDefault="006D0DAB" w:rsidP="006D0DAB">
      <w:pPr>
        <w:ind w:left="851" w:hanging="284"/>
        <w:rPr>
          <w:ins w:id="649" w:author="Post_R2#115" w:date="2021-09-28T19:30:00Z"/>
        </w:rPr>
      </w:pPr>
      <w:commentRangeStart w:id="650"/>
      <w:ins w:id="651" w:author="Post_R2#115" w:date="2021-09-28T19:30:00Z">
        <w:r>
          <w:t xml:space="preserve">2&gt; if the UE has a selected NR sidelink U2N Relay UE, and </w:t>
        </w:r>
      </w:ins>
      <w:ins w:id="652" w:author="Post_R2#115" w:date="2021-09-29T16:39:00Z">
        <w:r w:rsidR="00614060">
          <w:t>s</w:t>
        </w:r>
      </w:ins>
      <w:ins w:id="653" w:author="Post_R2#115" w:date="2021-09-28T20:39:00Z">
        <w:r w:rsidRPr="006F115B">
          <w:t>idelink radio link failure</w:t>
        </w:r>
        <w:r>
          <w:t xml:space="preserve"> is detected on </w:t>
        </w:r>
      </w:ins>
      <w:ins w:id="654" w:author="Post_R2#115" w:date="2021-09-28T19:30:00Z">
        <w:r>
          <w:t>the PC5-RRC connection with the current U2N Relay UE</w:t>
        </w:r>
      </w:ins>
      <w:ins w:id="655" w:author="Post_R2#115" w:date="2021-09-28T20:36:00Z">
        <w:r>
          <w:t xml:space="preserve"> as specified in clause 5.8.9.3</w:t>
        </w:r>
      </w:ins>
      <w:ins w:id="656" w:author="Post_R2#115" w:date="2021-09-28T19:30:00Z">
        <w:r>
          <w:t>:</w:t>
        </w:r>
      </w:ins>
      <w:commentRangeEnd w:id="650"/>
      <w:r w:rsidR="002A3FBD">
        <w:rPr>
          <w:rStyle w:val="ab"/>
        </w:rPr>
        <w:commentReference w:id="650"/>
      </w:r>
    </w:p>
    <w:p w14:paraId="6803FA56" w14:textId="77777777" w:rsidR="006D0DAB" w:rsidRDefault="006D0DAB" w:rsidP="006D0DAB">
      <w:pPr>
        <w:pStyle w:val="B3"/>
        <w:rPr>
          <w:ins w:id="657" w:author="Post_R2#115" w:date="2021-09-28T19:30:00Z"/>
        </w:rPr>
      </w:pPr>
      <w:ins w:id="658" w:author="Post_R2#115" w:date="2021-09-28T19:30:00Z">
        <w:r>
          <w:t>3&gt;</w:t>
        </w:r>
        <w:r>
          <w:tab/>
          <w:t xml:space="preserve">perform </w:t>
        </w:r>
      </w:ins>
      <w:ins w:id="659" w:author="Post_R2#115" w:date="2021-09-28T20:37:00Z">
        <w:r>
          <w:t xml:space="preserve">NR </w:t>
        </w:r>
      </w:ins>
      <w:ins w:id="660" w:author="Post_R2#115" w:date="2021-09-28T19:30:00Z">
        <w:r>
          <w:t xml:space="preserve">sidelink discovery procedure as specified in </w:t>
        </w:r>
      </w:ins>
      <w:ins w:id="661" w:author="Post_R2#115" w:date="2021-09-28T20:39:00Z">
        <w:r>
          <w:t xml:space="preserve">clause </w:t>
        </w:r>
      </w:ins>
      <w:ins w:id="662" w:author="Post_R2#115" w:date="2021-09-28T19:30:00Z">
        <w:r>
          <w:t>5.8.</w:t>
        </w:r>
      </w:ins>
      <w:ins w:id="663" w:author="Post_R2#115" w:date="2021-09-28T20:37:00Z">
        <w:r>
          <w:t>x1</w:t>
        </w:r>
      </w:ins>
      <w:ins w:id="664"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665" w:author="Post_R2#115" w:date="2021-09-28T19:30:00Z"/>
        </w:rPr>
      </w:pPr>
      <w:ins w:id="666" w:author="Post_R2#115" w:date="2021-09-28T19:30:00Z">
        <w:r>
          <w:t>4&gt;</w:t>
        </w:r>
        <w:r>
          <w:tab/>
          <w:t xml:space="preserve">when evaluating the one or more detected NR sidelink U2N Relay UEs, apply layer 3 filtering as specified in 5.5.3.2 across measurements that concern the same U2N Relay UE ID and using the </w:t>
        </w:r>
        <w:r w:rsidRPr="00424B53">
          <w:rPr>
            <w:i/>
          </w:rPr>
          <w:t>sl-FilterCoefficient-RSRP</w:t>
        </w:r>
        <w:r>
          <w:t xml:space="preserve"> in </w:t>
        </w:r>
        <w:r>
          <w:rPr>
            <w:i/>
          </w:rPr>
          <w:t>SystemInformationBlockType12</w:t>
        </w:r>
        <w:r>
          <w:t xml:space="preserve"> (in coverage) or the preconfigured </w:t>
        </w:r>
        <w:r w:rsidRPr="00424B53">
          <w:rPr>
            <w:i/>
          </w:rPr>
          <w:t xml:space="preserve">sl-FilterCoefficient-RSRP </w:t>
        </w:r>
        <w:r>
          <w:t>as defined in 9.3 (out of coverage), before using the SD-RSRP measurement results;</w:t>
        </w:r>
      </w:ins>
    </w:p>
    <w:p w14:paraId="6B30B05C" w14:textId="77777777" w:rsidR="006D0DAB" w:rsidRDefault="006D0DAB" w:rsidP="006D0DAB">
      <w:pPr>
        <w:ind w:leftChars="525" w:left="1334" w:hanging="284"/>
        <w:rPr>
          <w:ins w:id="667" w:author="Post_R2#115" w:date="2021-09-28T19:30:00Z"/>
        </w:rPr>
      </w:pPr>
      <w:ins w:id="668" w:author="Post_R2#115" w:date="2021-09-28T19:30:00Z">
        <w:r>
          <w:t>4&gt;</w:t>
        </w:r>
        <w:r>
          <w:tab/>
          <w:t xml:space="preserve">select a candidate NR sidelink U2N Relay UE for which SD-RSRP exceeds </w:t>
        </w:r>
        <w:r w:rsidRPr="00424B53">
          <w:rPr>
            <w:i/>
          </w:rPr>
          <w:t>sl-RSRP-Thresh</w:t>
        </w:r>
        <w:r>
          <w:t xml:space="preserve"> by </w:t>
        </w:r>
        <w:r w:rsidRPr="00424B53">
          <w:rPr>
            <w:i/>
          </w:rPr>
          <w:t>sl-HystMin</w:t>
        </w:r>
        <w:r>
          <w:t>;</w:t>
        </w:r>
      </w:ins>
    </w:p>
    <w:p w14:paraId="45EAB487" w14:textId="77777777" w:rsidR="006D0DAB" w:rsidRDefault="006D0DAB" w:rsidP="006D0DAB">
      <w:pPr>
        <w:keepLines/>
        <w:tabs>
          <w:tab w:val="left" w:pos="450"/>
        </w:tabs>
        <w:ind w:left="1135" w:hanging="851"/>
        <w:rPr>
          <w:ins w:id="669" w:author="Post_R2#115" w:date="2021-09-28T19:30:00Z"/>
        </w:rPr>
      </w:pPr>
      <w:ins w:id="670"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candidate relay UEs available 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671" w:author="Post_R2#115" w:date="2021-09-28T19:30:00Z"/>
        </w:rPr>
      </w:pPr>
      <w:ins w:id="672" w:author="Post_R2#115" w:date="2021-09-28T19:30:00Z">
        <w:r>
          <w:t>3&gt;</w:t>
        </w:r>
        <w:r>
          <w:tab/>
          <w:t xml:space="preserve">if the UE did not detect any candidate NR sidelink U2N Relay UE which SD-RSRP exceeds </w:t>
        </w:r>
        <w:r w:rsidRPr="00424B53">
          <w:rPr>
            <w:i/>
          </w:rPr>
          <w:t>sl-RSRP-Thresh</w:t>
        </w:r>
        <w:r>
          <w:t xml:space="preserve"> by </w:t>
        </w:r>
        <w:r w:rsidRPr="00424B53">
          <w:rPr>
            <w:i/>
          </w:rPr>
          <w:t>sl-HystMin</w:t>
        </w:r>
        <w:r>
          <w:t>:</w:t>
        </w:r>
      </w:ins>
    </w:p>
    <w:p w14:paraId="59DA2ACE" w14:textId="77777777" w:rsidR="006D0DAB" w:rsidRDefault="006D0DAB" w:rsidP="006D0DAB">
      <w:pPr>
        <w:pStyle w:val="B3"/>
        <w:ind w:leftChars="525" w:left="1334"/>
        <w:rPr>
          <w:ins w:id="673" w:author="Post_R2#115" w:date="2021-09-28T19:30:00Z"/>
        </w:rPr>
      </w:pPr>
      <w:ins w:id="674" w:author="Post_R2#115" w:date="2021-09-28T19:30:00Z">
        <w:r>
          <w:t>4&gt;</w:t>
        </w:r>
        <w:r>
          <w:tab/>
          <w:t>consider no NR sidelink U2N Relay UE to be selected;</w:t>
        </w:r>
      </w:ins>
    </w:p>
    <w:p w14:paraId="21A8F7D4" w14:textId="77777777" w:rsidR="006D0DAB" w:rsidRDefault="006D0DAB" w:rsidP="006D0DAB">
      <w:pPr>
        <w:keepLines/>
        <w:ind w:left="1135" w:hanging="851"/>
        <w:rPr>
          <w:ins w:id="675" w:author="Post_R2#115" w:date="2021-09-28T19:30:00Z"/>
        </w:rPr>
      </w:pPr>
      <w:ins w:id="67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677"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3"/>
      </w:pPr>
      <w:bookmarkStart w:id="678" w:name="_Toc60777089"/>
      <w:bookmarkStart w:id="679" w:name="_Toc76423375"/>
      <w:bookmarkStart w:id="680" w:name="_Hlk54206646"/>
      <w:r w:rsidRPr="006F115B">
        <w:t>6.2.2</w:t>
      </w:r>
      <w:r w:rsidRPr="006F115B">
        <w:tab/>
        <w:t>Message definitions</w:t>
      </w:r>
      <w:bookmarkEnd w:id="678"/>
      <w:bookmarkEnd w:id="679"/>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81" w:name="_Toc60777105"/>
      <w:bookmarkStart w:id="682" w:name="_Toc76423391"/>
      <w:bookmarkEnd w:id="680"/>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681"/>
      <w:bookmarkEnd w:id="682"/>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683" w:author="Post_R2#115" w:date="2021-09-29T09:05:00Z">
        <w:r w:rsidRPr="001D4D22">
          <w:rPr>
            <w:rFonts w:ascii="Courier New" w:eastAsia="Times New Roman" w:hAnsi="Courier New"/>
            <w:noProof/>
            <w:sz w:val="16"/>
            <w:lang w:eastAsia="en-GB"/>
          </w:rPr>
          <w:t>RRCReestablishment-v17xx-IEs</w:t>
        </w:r>
      </w:ins>
      <w:del w:id="684"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Post_R2#115" w:date="2021-09-29T09:05:00Z"/>
          <w:rFonts w:ascii="Courier New" w:eastAsia="Times New Roman" w:hAnsi="Courier New"/>
          <w:noProof/>
          <w:sz w:val="16"/>
          <w:lang w:eastAsia="en-GB"/>
        </w:rPr>
      </w:pPr>
      <w:ins w:id="687"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 w:author="Post_R2#115" w:date="2021-09-29T09:05:00Z"/>
          <w:rFonts w:ascii="Courier New" w:eastAsia="Times New Roman" w:hAnsi="Courier New"/>
          <w:noProof/>
          <w:sz w:val="16"/>
          <w:lang w:eastAsia="en-GB"/>
        </w:rPr>
      </w:pPr>
      <w:ins w:id="689" w:author="Post_R2#115" w:date="2021-09-29T09:05:00Z">
        <w:r w:rsidRPr="001D4D22">
          <w:rPr>
            <w:rFonts w:ascii="Courier New" w:eastAsia="Times New Roman" w:hAnsi="Courier New"/>
            <w:noProof/>
            <w:sz w:val="16"/>
            <w:lang w:eastAsia="en-GB"/>
          </w:rPr>
          <w:t xml:space="preserve">    UE-IdentityRemote-r17                </w:t>
        </w:r>
      </w:ins>
      <w:ins w:id="690" w:author="Post_R2#115" w:date="2021-09-29T17:31:00Z">
        <w:r w:rsidR="009438A8">
          <w:rPr>
            <w:rFonts w:ascii="Courier New" w:eastAsia="Times New Roman" w:hAnsi="Courier New"/>
            <w:noProof/>
            <w:sz w:val="16"/>
            <w:lang w:eastAsia="en-GB"/>
          </w:rPr>
          <w:t xml:space="preserve">       </w:t>
        </w:r>
      </w:ins>
      <w:ins w:id="691" w:author="Post_R2#115" w:date="2021-09-29T09:05:00Z">
        <w:r w:rsidRPr="001D4D22">
          <w:rPr>
            <w:rFonts w:ascii="Courier New" w:eastAsia="Times New Roman" w:hAnsi="Courier New"/>
            <w:noProof/>
            <w:sz w:val="16"/>
            <w:lang w:eastAsia="en-GB"/>
          </w:rPr>
          <w:t xml:space="preserve">RNTI-Value   </w:t>
        </w:r>
      </w:ins>
      <w:ins w:id="692" w:author="Post_R2#115" w:date="2021-09-29T17:31:00Z">
        <w:r w:rsidR="009438A8">
          <w:rPr>
            <w:rFonts w:ascii="Courier New" w:eastAsia="Times New Roman" w:hAnsi="Courier New"/>
            <w:noProof/>
            <w:sz w:val="16"/>
            <w:lang w:eastAsia="en-GB"/>
          </w:rPr>
          <w:t xml:space="preserve">                   </w:t>
        </w:r>
      </w:ins>
      <w:ins w:id="693"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Post_R2#115" w:date="2021-09-29T09:05:00Z"/>
          <w:rFonts w:ascii="Courier New" w:eastAsia="Times New Roman" w:hAnsi="Courier New"/>
          <w:noProof/>
          <w:sz w:val="16"/>
          <w:lang w:eastAsia="en-GB"/>
        </w:rPr>
      </w:pPr>
      <w:ins w:id="695"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Post_R2#115" w:date="2021-09-29T09:05:00Z"/>
          <w:rFonts w:ascii="Courier New" w:eastAsia="Times New Roman" w:hAnsi="Courier New"/>
          <w:noProof/>
          <w:sz w:val="16"/>
          <w:lang w:eastAsia="en-GB"/>
        </w:rPr>
      </w:pPr>
      <w:ins w:id="697"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698"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699"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700" w:author="Post_R2#115" w:date="2021-09-29T09:06:00Z"/>
                <w:rFonts w:ascii="Arial" w:eastAsia="Times New Roman" w:hAnsi="Arial"/>
                <w:b/>
                <w:sz w:val="18"/>
                <w:szCs w:val="22"/>
                <w:lang w:eastAsia="sv-SE"/>
              </w:rPr>
            </w:pPr>
            <w:ins w:id="701"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702" w:author="Post_R2#115" w:date="2021-09-29T09:06:00Z"/>
                <w:rFonts w:ascii="Arial" w:eastAsia="Times New Roman" w:hAnsi="Arial"/>
                <w:b/>
                <w:sz w:val="18"/>
                <w:szCs w:val="22"/>
                <w:lang w:eastAsia="sv-SE"/>
              </w:rPr>
            </w:pPr>
            <w:ins w:id="703"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704"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705" w:author="Post_R2#115" w:date="2021-09-29T09:06:00Z"/>
                <w:rFonts w:ascii="Arial" w:eastAsia="Times New Roman" w:hAnsi="Arial"/>
                <w:i/>
                <w:sz w:val="18"/>
                <w:szCs w:val="22"/>
                <w:lang w:eastAsia="sv-SE"/>
              </w:rPr>
            </w:pPr>
            <w:ins w:id="706" w:author="Post_R2#115" w:date="2021-09-29T09:06: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707" w:author="Post_R2#115" w:date="2021-09-29T09:06:00Z"/>
                <w:rFonts w:ascii="Arial" w:eastAsia="Times New Roman" w:hAnsi="Arial"/>
                <w:sz w:val="18"/>
                <w:szCs w:val="22"/>
                <w:lang w:eastAsia="sv-SE"/>
              </w:rPr>
            </w:pPr>
            <w:ins w:id="708" w:author="Post_R2#115" w:date="2021-09-29T09:06:00Z">
              <w:r w:rsidRPr="001D4D22">
                <w:rPr>
                  <w:rFonts w:ascii="Arial" w:eastAsia="Times New Roman" w:hAnsi="Arial"/>
                  <w:sz w:val="18"/>
                  <w:szCs w:val="22"/>
                  <w:lang w:eastAsia="en-GB"/>
                </w:rPr>
                <w:t xml:space="preserve">The field is </w:t>
              </w:r>
            </w:ins>
            <w:ins w:id="709" w:author="Post_R2#115" w:date="2021-09-29T09:15:00Z">
              <w:r w:rsidRPr="001D4D22">
                <w:rPr>
                  <w:rFonts w:ascii="Arial" w:eastAsia="Calibri" w:hAnsi="Arial"/>
                  <w:sz w:val="18"/>
                  <w:lang w:eastAsia="ja-JP"/>
                </w:rPr>
                <w:t xml:space="preserve">mandatory </w:t>
              </w:r>
            </w:ins>
            <w:ins w:id="710" w:author="Post_R2#115" w:date="2021-09-29T09:06:00Z">
              <w:r w:rsidRPr="001D4D22">
                <w:rPr>
                  <w:rFonts w:ascii="Arial" w:eastAsia="Times New Roman" w:hAnsi="Arial"/>
                  <w:sz w:val="18"/>
                  <w:szCs w:val="22"/>
                  <w:lang w:eastAsia="en-GB"/>
                </w:rPr>
                <w:t xml:space="preserve">present for L2 </w:t>
              </w:r>
            </w:ins>
            <w:ins w:id="711" w:author="Post_R2#115" w:date="2021-09-29T15:47:00Z">
              <w:r w:rsidR="00A94A92">
                <w:rPr>
                  <w:rFonts w:ascii="Arial" w:eastAsia="Times New Roman" w:hAnsi="Arial"/>
                  <w:sz w:val="18"/>
                  <w:szCs w:val="22"/>
                  <w:lang w:eastAsia="en-GB"/>
                </w:rPr>
                <w:t xml:space="preserve">U2N </w:t>
              </w:r>
            </w:ins>
            <w:ins w:id="712"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713"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14" w:name="_Toc60777108"/>
      <w:bookmarkStart w:id="715"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714"/>
      <w:bookmarkEnd w:id="715"/>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lang w:eastAsia="ja-JP"/>
        </w:rPr>
        <w:t xml:space="preserve">RRCReconfiguration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lang w:eastAsia="ja-JP"/>
        </w:rPr>
        <w:t>RRCReconfiguration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16" w:author="Post_R2#115" w:date="2021-09-29T09:07:00Z">
        <w:r w:rsidRPr="001D4D22">
          <w:rPr>
            <w:rFonts w:ascii="Courier New" w:eastAsia="Times New Roman" w:hAnsi="Courier New" w:cs="Courier New"/>
            <w:noProof/>
            <w:sz w:val="16"/>
            <w:lang w:eastAsia="en-GB"/>
          </w:rPr>
          <w:t>RRCReconfiguration-v17xx-IEs</w:t>
        </w:r>
      </w:ins>
      <w:del w:id="717"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19" w:author="Post_R2#115" w:date="2021-09-29T09:07:00Z"/>
          <w:rFonts w:ascii="Courier New" w:eastAsia="Times New Roman" w:hAnsi="Courier New" w:cs="Courier New"/>
          <w:noProof/>
          <w:sz w:val="16"/>
          <w:lang w:eastAsia="en-GB"/>
        </w:rPr>
      </w:pPr>
      <w:ins w:id="720"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1" w:author="Post_R2#115" w:date="2021-09-29T09:07:00Z"/>
          <w:rFonts w:ascii="Courier New" w:eastAsia="Times New Roman" w:hAnsi="Courier New" w:cs="Courier New"/>
          <w:noProof/>
          <w:color w:val="808080"/>
          <w:sz w:val="16"/>
          <w:lang w:eastAsia="en-GB"/>
        </w:rPr>
      </w:pPr>
      <w:ins w:id="722" w:author="Post_R2#115" w:date="2021-09-29T17:32:00Z">
        <w:r w:rsidRPr="001D4D22">
          <w:rPr>
            <w:rFonts w:ascii="Courier New" w:eastAsia="Times New Roman" w:hAnsi="Courier New" w:cs="Courier New"/>
            <w:noProof/>
            <w:sz w:val="16"/>
            <w:lang w:eastAsia="en-GB"/>
          </w:rPr>
          <w:t xml:space="preserve">    </w:t>
        </w:r>
      </w:ins>
      <w:ins w:id="723" w:author="Post_R2#115" w:date="2021-09-29T09:07:00Z">
        <w:r w:rsidR="001D4D22" w:rsidRPr="001D4D22">
          <w:rPr>
            <w:rFonts w:ascii="Courier New" w:eastAsia="Times New Roman" w:hAnsi="Courier New" w:cs="Courier New"/>
            <w:noProof/>
            <w:sz w:val="16"/>
            <w:lang w:eastAsia="en-GB"/>
          </w:rPr>
          <w:t xml:space="preserve">pathSwitchCongig-r17                    PathSwitchConfig-r17                                                </w:t>
        </w:r>
      </w:ins>
      <w:ins w:id="724" w:author="Post_R2#115" w:date="2021-09-29T09:11:00Z">
        <w:r w:rsidR="001D4D22" w:rsidRPr="001D4D22">
          <w:rPr>
            <w:rFonts w:ascii="Courier New" w:eastAsia="Times New Roman" w:hAnsi="Courier New" w:cs="Courier New"/>
            <w:noProof/>
            <w:sz w:val="16"/>
            <w:lang w:eastAsia="en-GB"/>
          </w:rPr>
          <w:t xml:space="preserve"> </w:t>
        </w:r>
      </w:ins>
      <w:ins w:id="725"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6" w:author="Post_R2#115" w:date="2021-09-29T09:07:00Z"/>
          <w:rFonts w:ascii="Courier New" w:eastAsia="Times New Roman" w:hAnsi="Courier New" w:cs="Courier New"/>
          <w:noProof/>
          <w:sz w:val="16"/>
          <w:lang w:eastAsia="en-GB"/>
        </w:rPr>
      </w:pPr>
      <w:bookmarkStart w:id="727" w:name="OLE_LINK15"/>
      <w:ins w:id="728" w:author="Post_R2#115" w:date="2021-09-29T09:07:00Z">
        <w:r w:rsidRPr="001D4D22">
          <w:rPr>
            <w:rFonts w:ascii="Courier New" w:eastAsia="Times New Roman" w:hAnsi="Courier New" w:cs="Courier New"/>
            <w:noProof/>
            <w:sz w:val="16"/>
            <w:lang w:eastAsia="en-GB"/>
          </w:rPr>
          <w:t xml:space="preserve">    </w:t>
        </w:r>
        <w:bookmarkEnd w:id="727"/>
        <w:r w:rsidRPr="001D4D22">
          <w:rPr>
            <w:rFonts w:ascii="Courier New" w:eastAsia="Times New Roman" w:hAnsi="Courier New" w:cs="Courier New"/>
            <w:noProof/>
            <w:sz w:val="16"/>
            <w:lang w:eastAsia="en-GB"/>
          </w:rPr>
          <w:t xml:space="preserve">nonCriticalExtension                    SEQUENCE {}                                         </w:t>
        </w:r>
      </w:ins>
      <w:ins w:id="729" w:author="Post_R2#115" w:date="2021-09-29T17:33:00Z">
        <w:r w:rsidR="009438A8">
          <w:rPr>
            <w:rFonts w:ascii="Courier New" w:eastAsia="Times New Roman" w:hAnsi="Courier New" w:cs="Courier New"/>
            <w:noProof/>
            <w:sz w:val="16"/>
            <w:lang w:eastAsia="en-GB"/>
          </w:rPr>
          <w:t xml:space="preserve">                </w:t>
        </w:r>
      </w:ins>
      <w:ins w:id="730" w:author="Post_R2#115" w:date="2021-09-29T09:11:00Z">
        <w:r w:rsidRPr="001D4D22">
          <w:rPr>
            <w:rFonts w:ascii="Courier New" w:eastAsia="Times New Roman" w:hAnsi="Courier New" w:cs="Courier New"/>
            <w:noProof/>
            <w:sz w:val="16"/>
            <w:lang w:eastAsia="en-GB"/>
          </w:rPr>
          <w:t xml:space="preserve"> </w:t>
        </w:r>
      </w:ins>
      <w:ins w:id="731"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2" w:author="Post_R2#115" w:date="2021-09-29T09:07:00Z"/>
          <w:rFonts w:ascii="Courier New" w:eastAsia="Times New Roman" w:hAnsi="Courier New" w:cs="Courier New"/>
          <w:noProof/>
          <w:sz w:val="16"/>
          <w:lang w:eastAsia="en-GB"/>
        </w:rPr>
      </w:pPr>
      <w:ins w:id="733"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4" w:author="Post_R2#115" w:date="2021-09-29T09:07:00Z"/>
          <w:rFonts w:ascii="Courier New" w:eastAsia="Times New Roman" w:hAnsi="Courier New" w:cs="Courier New"/>
          <w:i/>
          <w:noProof/>
          <w:color w:val="808080"/>
          <w:sz w:val="16"/>
          <w:lang w:eastAsia="en-GB"/>
        </w:rPr>
      </w:pPr>
      <w:ins w:id="735" w:author="Post_R2#115" w:date="2021-09-29T09:07:00Z">
        <w:r w:rsidRPr="001D4D22">
          <w:rPr>
            <w:rFonts w:ascii="Courier New" w:eastAsia="Times New Roman" w:hAnsi="Courier New" w:cs="Courier New"/>
            <w:i/>
            <w:noProof/>
            <w:color w:val="FF0000"/>
            <w:sz w:val="16"/>
            <w:lang w:eastAsia="en-GB"/>
          </w:rPr>
          <w:t xml:space="preserve">-- </w:t>
        </w:r>
      </w:ins>
      <w:ins w:id="736" w:author="Post_R2#115" w:date="2021-09-29T09:08:00Z">
        <w:r w:rsidRPr="001D4D22">
          <w:rPr>
            <w:rFonts w:ascii="Courier New" w:eastAsia="Times New Roman" w:hAnsi="Courier New" w:cs="Courier New"/>
            <w:i/>
            <w:noProof/>
            <w:color w:val="FF0000"/>
            <w:sz w:val="16"/>
            <w:lang w:eastAsia="en-GB"/>
          </w:rPr>
          <w:t xml:space="preserve">Editor’s note: </w:t>
        </w:r>
      </w:ins>
      <w:ins w:id="737"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738" w:author="Post_R2#115" w:date="2021-09-29T09:08:00Z">
        <w:r w:rsidRPr="001D4D22">
          <w:rPr>
            <w:rFonts w:ascii="Courier New" w:eastAsia="Times New Roman" w:hAnsi="Courier New" w:cs="Courier New"/>
            <w:i/>
            <w:noProof/>
            <w:color w:val="FF0000"/>
            <w:sz w:val="16"/>
            <w:lang w:eastAsia="en-GB"/>
          </w:rPr>
          <w:t>.</w:t>
        </w:r>
      </w:ins>
      <w:ins w:id="739"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1"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2" w:author="Post_R2#115" w:date="2021-09-29T09:09:00Z"/>
          <w:rFonts w:ascii="Courier New" w:eastAsia="Times New Roman" w:hAnsi="Courier New" w:cs="Courier New"/>
          <w:noProof/>
          <w:sz w:val="16"/>
          <w:lang w:eastAsia="en-GB"/>
        </w:rPr>
      </w:pPr>
      <w:commentRangeStart w:id="743"/>
      <w:ins w:id="744" w:author="Post_R2#115" w:date="2021-09-29T09:09:00Z">
        <w:r w:rsidRPr="001D4D22">
          <w:rPr>
            <w:rFonts w:ascii="Courier New" w:eastAsia="Times New Roman" w:hAnsi="Courier New" w:cs="Courier New"/>
            <w:noProof/>
            <w:sz w:val="16"/>
            <w:lang w:eastAsia="en-GB"/>
          </w:rPr>
          <w:t xml:space="preserve">PathSwitchCongig-r17 </w:t>
        </w:r>
      </w:ins>
      <w:commentRangeEnd w:id="743"/>
      <w:r w:rsidR="002A3FBD">
        <w:rPr>
          <w:rStyle w:val="ab"/>
        </w:rPr>
        <w:commentReference w:id="743"/>
      </w:r>
      <w:ins w:id="745"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6" w:author="Post_R2#115" w:date="2021-09-29T09:09:00Z"/>
          <w:rFonts w:ascii="Courier New" w:eastAsia="Times New Roman" w:hAnsi="Courier New" w:cs="Courier New"/>
          <w:noProof/>
          <w:sz w:val="16"/>
          <w:lang w:eastAsia="en-GB"/>
        </w:rPr>
      </w:pPr>
      <w:bookmarkStart w:id="747" w:name="OLE_LINK16"/>
      <w:ins w:id="748" w:author="Post_R2#115" w:date="2021-09-29T09:09:00Z">
        <w:r w:rsidRPr="001D4D22">
          <w:rPr>
            <w:rFonts w:ascii="Courier New" w:eastAsia="Times New Roman" w:hAnsi="Courier New" w:cs="Courier New"/>
            <w:noProof/>
            <w:sz w:val="16"/>
            <w:lang w:eastAsia="en-GB"/>
          </w:rPr>
          <w:t xml:space="preserve">    </w:t>
        </w:r>
        <w:bookmarkEnd w:id="747"/>
        <w:r w:rsidRPr="001D4D22">
          <w:rPr>
            <w:rFonts w:ascii="Courier New" w:eastAsia="Times New Roman" w:hAnsi="Courier New" w:cs="Courier New"/>
            <w:noProof/>
            <w:sz w:val="16"/>
            <w:lang w:eastAsia="en-GB"/>
          </w:rPr>
          <w:t>relayUE-Identity</w:t>
        </w:r>
      </w:ins>
      <w:ins w:id="749" w:author="Post_R2#115" w:date="2021-09-29T09:10:00Z">
        <w:r w:rsidRPr="001D4D22">
          <w:rPr>
            <w:rFonts w:ascii="Courier New" w:eastAsia="Times New Roman" w:hAnsi="Courier New" w:cs="Courier New"/>
            <w:noProof/>
            <w:sz w:val="16"/>
            <w:lang w:eastAsia="en-GB"/>
          </w:rPr>
          <w:t>-r17</w:t>
        </w:r>
      </w:ins>
      <w:ins w:id="750" w:author="Post_R2#115" w:date="2021-09-29T09:09:00Z">
        <w:r w:rsidRPr="001D4D22">
          <w:rPr>
            <w:rFonts w:ascii="Courier New" w:eastAsia="Times New Roman" w:hAnsi="Courier New" w:cs="Courier New"/>
            <w:noProof/>
            <w:sz w:val="16"/>
            <w:lang w:eastAsia="en-GB"/>
          </w:rPr>
          <w:t xml:space="preserve">                  </w:t>
        </w:r>
      </w:ins>
      <w:ins w:id="751" w:author="Post_R2#115" w:date="2021-09-29T17:43:00Z">
        <w:r w:rsidR="009C4DBD">
          <w:rPr>
            <w:rFonts w:ascii="Courier New" w:eastAsia="Times New Roman" w:hAnsi="Courier New" w:cs="Courier New"/>
            <w:noProof/>
            <w:sz w:val="16"/>
            <w:lang w:eastAsia="en-GB"/>
          </w:rPr>
          <w:t xml:space="preserve">  </w:t>
        </w:r>
      </w:ins>
      <w:ins w:id="752"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3" w:author="Post_R2#115" w:date="2021-09-29T09:09:00Z"/>
          <w:rFonts w:ascii="Courier New" w:eastAsia="Times New Roman" w:hAnsi="Courier New" w:cs="Courier New"/>
          <w:noProof/>
          <w:color w:val="808080"/>
          <w:sz w:val="16"/>
          <w:lang w:eastAsia="en-GB"/>
        </w:rPr>
      </w:pPr>
      <w:commentRangeStart w:id="754"/>
      <w:ins w:id="755" w:author="Post_R2#115" w:date="2021-09-29T17:33:00Z">
        <w:r w:rsidRPr="001D4D22">
          <w:rPr>
            <w:rFonts w:ascii="Courier New" w:eastAsia="Times New Roman" w:hAnsi="Courier New" w:cs="Courier New"/>
            <w:noProof/>
            <w:sz w:val="16"/>
            <w:lang w:eastAsia="en-GB"/>
          </w:rPr>
          <w:t xml:space="preserve">    </w:t>
        </w:r>
      </w:ins>
      <w:ins w:id="756" w:author="Post_R2#115" w:date="2021-09-29T09:09:00Z">
        <w:r w:rsidR="001D4D22" w:rsidRPr="001D4D22">
          <w:rPr>
            <w:rFonts w:ascii="Courier New" w:eastAsia="Times New Roman" w:hAnsi="Courier New" w:cs="Courier New"/>
            <w:noProof/>
            <w:sz w:val="16"/>
            <w:lang w:eastAsia="en-GB"/>
          </w:rPr>
          <w:t>pCell-Identity</w:t>
        </w:r>
      </w:ins>
      <w:ins w:id="757" w:author="Post_R2#115" w:date="2021-09-29T09:10:00Z">
        <w:r w:rsidR="001D4D22" w:rsidRPr="001D4D22">
          <w:rPr>
            <w:rFonts w:ascii="Courier New" w:eastAsia="Times New Roman" w:hAnsi="Courier New" w:cs="Courier New"/>
            <w:noProof/>
            <w:sz w:val="16"/>
            <w:lang w:eastAsia="en-GB"/>
          </w:rPr>
          <w:t>-r17</w:t>
        </w:r>
      </w:ins>
      <w:ins w:id="758" w:author="Post_R2#115" w:date="2021-09-29T09:09:00Z">
        <w:r w:rsidR="001D4D22" w:rsidRPr="001D4D22">
          <w:rPr>
            <w:rFonts w:ascii="Courier New" w:eastAsia="Times New Roman" w:hAnsi="Courier New" w:cs="Courier New"/>
            <w:noProof/>
            <w:sz w:val="16"/>
            <w:lang w:eastAsia="en-GB"/>
          </w:rPr>
          <w:t xml:space="preserve">                  </w:t>
        </w:r>
      </w:ins>
      <w:ins w:id="759" w:author="Post_R2#115" w:date="2021-09-29T17:43:00Z">
        <w:r w:rsidR="009C4DBD">
          <w:rPr>
            <w:rFonts w:ascii="Courier New" w:eastAsia="Times New Roman" w:hAnsi="Courier New" w:cs="Courier New"/>
            <w:noProof/>
            <w:sz w:val="16"/>
            <w:lang w:eastAsia="en-GB"/>
          </w:rPr>
          <w:t xml:space="preserve">    </w:t>
        </w:r>
      </w:ins>
      <w:ins w:id="760" w:author="Post_R2#115" w:date="2021-09-29T09:09:00Z">
        <w:r w:rsidR="001D4D22" w:rsidRPr="001D4D22">
          <w:rPr>
            <w:rFonts w:ascii="Courier New" w:eastAsia="Times New Roman" w:hAnsi="Courier New" w:cs="Courier New"/>
            <w:noProof/>
            <w:sz w:val="16"/>
            <w:lang w:eastAsia="en-GB"/>
          </w:rPr>
          <w:t xml:space="preserve">FFS, </w:t>
        </w:r>
      </w:ins>
      <w:commentRangeEnd w:id="754"/>
      <w:r w:rsidR="002A3FBD">
        <w:rPr>
          <w:rStyle w:val="ab"/>
        </w:rPr>
        <w:commentReference w:id="754"/>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1" w:author="Post_R2#115" w:date="2021-09-29T09:09:00Z"/>
          <w:rFonts w:ascii="Courier New" w:eastAsia="Times New Roman" w:hAnsi="Courier New" w:cs="Courier New"/>
          <w:noProof/>
          <w:sz w:val="16"/>
          <w:lang w:eastAsia="en-GB"/>
        </w:rPr>
      </w:pPr>
      <w:commentRangeStart w:id="762"/>
      <w:ins w:id="763" w:author="Post_R2#115" w:date="2021-09-29T17:33:00Z">
        <w:r w:rsidRPr="001D4D22">
          <w:rPr>
            <w:rFonts w:ascii="Courier New" w:eastAsia="Times New Roman" w:hAnsi="Courier New" w:cs="Courier New"/>
            <w:noProof/>
            <w:sz w:val="16"/>
            <w:lang w:eastAsia="en-GB"/>
          </w:rPr>
          <w:t xml:space="preserve">    </w:t>
        </w:r>
      </w:ins>
      <w:ins w:id="764" w:author="Post_R2#115" w:date="2021-09-29T09:09:00Z">
        <w:r w:rsidR="001D4D22" w:rsidRPr="001D4D22">
          <w:rPr>
            <w:rFonts w:ascii="Courier New" w:eastAsia="Times New Roman" w:hAnsi="Courier New" w:cs="Courier New"/>
            <w:noProof/>
            <w:sz w:val="16"/>
            <w:lang w:eastAsia="en-GB"/>
          </w:rPr>
          <w:t>newUE-Identity</w:t>
        </w:r>
      </w:ins>
      <w:ins w:id="765" w:author="Post_R2#115" w:date="2021-09-29T09:12:00Z">
        <w:r w:rsidR="001D4D22" w:rsidRPr="001D4D22">
          <w:rPr>
            <w:rFonts w:ascii="Courier New" w:eastAsia="Times New Roman" w:hAnsi="Courier New" w:cs="Courier New"/>
            <w:noProof/>
            <w:sz w:val="16"/>
            <w:lang w:eastAsia="en-GB"/>
          </w:rPr>
          <w:t>Remote</w:t>
        </w:r>
      </w:ins>
      <w:ins w:id="766" w:author="Post_R2#115" w:date="2021-09-29T09:10:00Z">
        <w:r w:rsidR="001D4D22" w:rsidRPr="001D4D22">
          <w:rPr>
            <w:rFonts w:ascii="Courier New" w:eastAsia="Times New Roman" w:hAnsi="Courier New" w:cs="Courier New"/>
            <w:noProof/>
            <w:sz w:val="16"/>
            <w:lang w:eastAsia="en-GB"/>
          </w:rPr>
          <w:t>-r17</w:t>
        </w:r>
      </w:ins>
      <w:ins w:id="767" w:author="Post_R2#115" w:date="2021-09-29T09:09:00Z">
        <w:r w:rsidR="001D4D22" w:rsidRPr="001D4D22">
          <w:rPr>
            <w:rFonts w:ascii="Courier New" w:eastAsia="Times New Roman" w:hAnsi="Courier New" w:cs="Courier New"/>
            <w:noProof/>
            <w:sz w:val="16"/>
            <w:lang w:eastAsia="en-GB"/>
          </w:rPr>
          <w:t xml:space="preserve">                RNTI-Value,</w:t>
        </w:r>
      </w:ins>
      <w:commentRangeEnd w:id="762"/>
      <w:r w:rsidR="002A3FBD">
        <w:rPr>
          <w:rStyle w:val="ab"/>
        </w:rPr>
        <w:commentReference w:id="762"/>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8" w:author="Post_R2#115" w:date="2021-09-29T09:09:00Z"/>
          <w:rFonts w:ascii="Courier New" w:eastAsia="Times New Roman" w:hAnsi="Courier New" w:cs="Courier New"/>
          <w:noProof/>
          <w:color w:val="808080"/>
          <w:sz w:val="16"/>
          <w:lang w:eastAsia="en-GB"/>
        </w:rPr>
      </w:pPr>
      <w:ins w:id="769"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0" w:author="Post_R2#115" w:date="2021-09-29T09:09:00Z"/>
          <w:rFonts w:ascii="Courier New" w:eastAsia="Times New Roman" w:hAnsi="Courier New" w:cs="Courier New"/>
          <w:noProof/>
          <w:sz w:val="16"/>
          <w:lang w:eastAsia="en-GB"/>
        </w:rPr>
      </w:pPr>
      <w:ins w:id="771"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2" w:author="Post_R2#115" w:date="2021-09-29T09:09:00Z"/>
          <w:rFonts w:ascii="Courier New" w:eastAsia="Times New Roman" w:hAnsi="Courier New" w:cs="Courier New"/>
          <w:noProof/>
          <w:sz w:val="16"/>
          <w:lang w:eastAsia="en-GB"/>
        </w:rPr>
      </w:pPr>
      <w:ins w:id="773"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4"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RRCReconfiguration-IEs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PSCell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r w:rsidRPr="001D4D22">
              <w:rPr>
                <w:rFonts w:ascii="Arial" w:eastAsia="Times New Roman" w:hAnsi="Arial"/>
                <w:sz w:val="18"/>
                <w:lang w:eastAsia="sv-SE"/>
              </w:rPr>
              <w:t>PSCell change</w:t>
            </w:r>
            <w:r w:rsidRPr="001D4D22">
              <w:rPr>
                <w:rFonts w:ascii="Arial" w:eastAsia="Times New Roman" w:hAnsi="Arial"/>
                <w:sz w:val="18"/>
                <w:lang w:eastAsia="zh-CN"/>
              </w:rPr>
              <w:t>. The network does not configure a UE with both conditional PCell change and conditional PSCell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r w:rsidRPr="001D4D22">
              <w:rPr>
                <w:rFonts w:ascii="Arial" w:eastAsia="Times New Roman" w:hAnsi="Arial"/>
                <w:i/>
                <w:iCs/>
                <w:sz w:val="18"/>
                <w:lang w:eastAsia="sv-SE"/>
              </w:rPr>
              <w:t>masterCellGroup</w:t>
            </w:r>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r w:rsidRPr="001D4D22">
              <w:rPr>
                <w:rFonts w:ascii="Arial" w:eastAsia="Times New Roman" w:hAnsi="Arial"/>
                <w:i/>
                <w:iCs/>
                <w:sz w:val="18"/>
                <w:lang w:eastAsia="ja-JP"/>
              </w:rPr>
              <w:t>ReconfigurationWithSync</w:t>
            </w:r>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宋体" w:hAnsi="Arial"/>
                <w:sz w:val="18"/>
                <w:lang w:eastAsia="ja-JP"/>
              </w:rPr>
              <w:t xml:space="preserve">For conditional PSCell change, the field is absent if the </w:t>
            </w:r>
            <w:r w:rsidRPr="001D4D22">
              <w:rPr>
                <w:rFonts w:ascii="Arial" w:eastAsia="宋体" w:hAnsi="Arial"/>
                <w:i/>
                <w:iCs/>
                <w:sz w:val="18"/>
                <w:lang w:eastAsia="ja-JP"/>
              </w:rPr>
              <w:t xml:space="preserve">secondaryCellGroup </w:t>
            </w:r>
            <w:r w:rsidRPr="001D4D22">
              <w:rPr>
                <w:rFonts w:ascii="Arial" w:eastAsia="宋体" w:hAnsi="Arial"/>
                <w:sz w:val="18"/>
                <w:lang w:eastAsia="ja-JP"/>
              </w:rPr>
              <w:t xml:space="preserve">includes </w:t>
            </w:r>
            <w:r w:rsidRPr="001D4D22">
              <w:rPr>
                <w:rFonts w:ascii="Arial" w:eastAsia="宋体" w:hAnsi="Arial"/>
                <w:i/>
                <w:iCs/>
                <w:sz w:val="18"/>
                <w:lang w:eastAsia="ja-JP"/>
              </w:rPr>
              <w:t>ReconfigurationWithSync</w:t>
            </w:r>
            <w:r w:rsidRPr="001D4D22">
              <w:rPr>
                <w:rFonts w:ascii="Arial" w:eastAsia="宋体" w:hAnsi="Arial"/>
                <w:sz w:val="18"/>
                <w:lang w:eastAsia="ja-JP"/>
              </w:rPr>
              <w:t xml:space="preserve">. </w:t>
            </w:r>
            <w:r w:rsidRPr="001D4D22">
              <w:rPr>
                <w:rFonts w:ascii="Arial" w:eastAsia="Times New Roman" w:hAnsi="Arial"/>
                <w:sz w:val="18"/>
                <w:lang w:eastAsia="ja-JP"/>
              </w:rPr>
              <w:t xml:space="preserve">The </w:t>
            </w:r>
            <w:r w:rsidRPr="001D4D22">
              <w:rPr>
                <w:rFonts w:ascii="Arial" w:eastAsia="Times New Roman" w:hAnsi="Arial"/>
                <w:i/>
                <w:sz w:val="18"/>
                <w:lang w:eastAsia="ja-JP"/>
              </w:rPr>
              <w:t>RRCReconfiguration</w:t>
            </w:r>
            <w:r w:rsidRPr="001D4D22">
              <w:rPr>
                <w:rFonts w:ascii="Arial" w:eastAsia="Times New Roman" w:hAnsi="Arial"/>
                <w:sz w:val="18"/>
                <w:lang w:eastAsia="ja-JP"/>
              </w:rPr>
              <w:t xml:space="preserve"> message contained in </w:t>
            </w:r>
            <w:r w:rsidRPr="001D4D22">
              <w:rPr>
                <w:rFonts w:ascii="Arial" w:eastAsia="Times New Roman" w:hAnsi="Arial"/>
                <w:i/>
                <w:iCs/>
                <w:sz w:val="18"/>
                <w:lang w:eastAsia="ja-JP"/>
              </w:rPr>
              <w:t xml:space="preserve">DLInformationTransferMRDC </w:t>
            </w:r>
            <w:r w:rsidRPr="001D4D22">
              <w:rPr>
                <w:rFonts w:ascii="Arial" w:eastAsia="Times New Roman" w:hAnsi="Arial"/>
                <w:sz w:val="18"/>
                <w:lang w:eastAsia="ja-JP"/>
              </w:rPr>
              <w:t xml:space="preserve">cannot contain the field </w:t>
            </w:r>
            <w:r w:rsidRPr="001D4D22">
              <w:rPr>
                <w:rFonts w:ascii="Arial" w:eastAsia="Times New Roman" w:hAnsi="Arial"/>
                <w:i/>
                <w:iCs/>
                <w:sz w:val="18"/>
                <w:lang w:eastAsia="ja-JP"/>
              </w:rPr>
              <w:t xml:space="preserve">conditionalReconfiguration </w:t>
            </w:r>
            <w:r w:rsidRPr="001D4D22">
              <w:rPr>
                <w:rFonts w:ascii="Arial" w:eastAsia="Times New Roman" w:hAnsi="Arial"/>
                <w:sz w:val="18"/>
                <w:lang w:eastAsia="ja-JP"/>
              </w:rPr>
              <w:t>for conditional PSCell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SIB8</w:t>
            </w:r>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defaultUL-BAP-RoutingID</w:t>
            </w:r>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defaultUL-BAP-RoutingID</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flowControlFeedbackType</w:t>
            </w:r>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r w:rsidRPr="001D4D22">
              <w:rPr>
                <w:rFonts w:ascii="Arial" w:eastAsia="Times New Roman" w:hAnsi="Arial"/>
                <w:i/>
                <w:iCs/>
                <w:sz w:val="18"/>
                <w:szCs w:val="22"/>
                <w:lang w:eastAsia="zh-CN"/>
              </w:rPr>
              <w:t>perBH-RLC-Channel</w:t>
            </w:r>
            <w:r w:rsidRPr="001D4D22">
              <w:rPr>
                <w:rFonts w:ascii="Arial" w:eastAsia="Times New Roman" w:hAnsi="Arial"/>
                <w:sz w:val="18"/>
                <w:szCs w:val="22"/>
                <w:lang w:eastAsia="zh-CN"/>
              </w:rPr>
              <w:t xml:space="preserve"> indicates that the IAB-node shall provide flow control feedback per BH RLC channel, value </w:t>
            </w:r>
            <w:r w:rsidRPr="001D4D22">
              <w:rPr>
                <w:rFonts w:ascii="Arial" w:eastAsia="Times New Roman" w:hAnsi="Arial"/>
                <w:i/>
                <w:iCs/>
                <w:sz w:val="18"/>
                <w:szCs w:val="22"/>
                <w:lang w:eastAsia="zh-CN"/>
              </w:rPr>
              <w:t xml:space="preserve">perRoutingID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r w:rsidRPr="001D4D22">
              <w:rPr>
                <w:rFonts w:ascii="Arial" w:eastAsia="Times New Roman" w:hAnsi="Arial"/>
                <w:i/>
                <w:sz w:val="18"/>
                <w:szCs w:val="22"/>
                <w:lang w:eastAsia="sv-SE"/>
              </w:rPr>
              <w:t>RRCReconfiguration</w:t>
            </w:r>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is transmitted on SRB3, and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SCG contained in another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(or </w:t>
            </w:r>
            <w:r w:rsidRPr="001D4D22">
              <w:rPr>
                <w:rFonts w:ascii="Arial" w:eastAsia="Times New Roman" w:hAnsi="Arial"/>
                <w:i/>
                <w:sz w:val="18"/>
                <w:lang w:eastAsia="sv-SE"/>
              </w:rPr>
              <w:t>RRCConnectionReconfiguration</w:t>
            </w:r>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iab-IP-AddressIndex</w:t>
            </w:r>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lastRenderedPageBreak/>
              <w:t>iab-IP-AddressToAddModList</w:t>
            </w:r>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iab-IP-AddressToReleaseList</w:t>
            </w:r>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keySetChangeIndicator</w:t>
            </w:r>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宋体"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mrdc-ReleaseAndAdd</w:t>
            </w:r>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r w:rsidRPr="001D4D22">
              <w:rPr>
                <w:rFonts w:ascii="Arial" w:eastAsia="Times New Roman" w:hAnsi="Arial"/>
                <w:bCs/>
                <w:i/>
                <w:sz w:val="18"/>
                <w:lang w:eastAsia="en-GB"/>
              </w:rPr>
              <w:t>RRCReconfiguration</w:t>
            </w:r>
            <w:r w:rsidRPr="001D4D22">
              <w:rPr>
                <w:rFonts w:ascii="Arial" w:eastAsia="Times New Roman" w:hAnsi="Arial"/>
                <w:bCs/>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fields </w:t>
            </w:r>
            <w:r w:rsidRPr="001D4D22">
              <w:rPr>
                <w:rFonts w:ascii="Arial" w:eastAsia="Times New Roman" w:hAnsi="Arial"/>
                <w:i/>
                <w:sz w:val="18"/>
                <w:lang w:eastAsia="sv-SE"/>
              </w:rPr>
              <w:t>secondaryCellGroup</w:t>
            </w:r>
            <w:r w:rsidRPr="001D4D22">
              <w:rPr>
                <w:rFonts w:ascii="Arial" w:eastAsia="Times New Roman" w:hAnsi="Arial"/>
                <w:i/>
                <w:sz w:val="18"/>
                <w:lang w:eastAsia="ja-JP"/>
              </w:rPr>
              <w:t>, otherConfig, conditionalReconfiguration</w:t>
            </w:r>
            <w:r w:rsidRPr="001D4D22">
              <w:rPr>
                <w:rFonts w:ascii="Arial" w:eastAsia="Times New Roman" w:hAnsi="Arial"/>
                <w:sz w:val="18"/>
                <w:lang w:eastAsia="sv-SE"/>
              </w:rPr>
              <w:t xml:space="preserve"> and </w:t>
            </w:r>
            <w:r w:rsidRPr="001D4D22">
              <w:rPr>
                <w:rFonts w:ascii="Arial" w:eastAsia="Times New Roman" w:hAnsi="Arial"/>
                <w:i/>
                <w:sz w:val="18"/>
                <w:lang w:eastAsia="sv-SE"/>
              </w:rPr>
              <w:t>measConfig</w:t>
            </w:r>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 xml:space="preserve">For NE-DC (eutra-SCG),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r w:rsidRPr="001D4D22">
              <w:rPr>
                <w:rFonts w:ascii="Arial" w:eastAsia="Times New Roman" w:hAnsi="Arial"/>
                <w:i/>
                <w:sz w:val="18"/>
                <w:lang w:eastAsia="zh-CN"/>
              </w:rPr>
              <w:t>scg-Configuration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1D4D22">
              <w:rPr>
                <w:rFonts w:ascii="Arial" w:eastAsia="Times New Roman" w:hAnsi="Arial"/>
                <w:iCs/>
                <w:sz w:val="18"/>
                <w:lang w:eastAsia="en-GB"/>
              </w:rPr>
              <w:t>AS  security</w:t>
            </w:r>
            <w:proofErr w:type="gramEnd"/>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D4D22">
              <w:rPr>
                <w:rFonts w:ascii="Arial" w:eastAsia="Times New Roman" w:hAnsi="Arial"/>
                <w:b/>
                <w:bCs/>
                <w:i/>
                <w:iCs/>
                <w:sz w:val="18"/>
                <w:lang w:eastAsia="en-GB"/>
              </w:rPr>
              <w:t>needForGapsConfigNR</w:t>
            </w:r>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nextHopChainingCount</w:t>
            </w:r>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onDemandSIB-RequestProhibitTimer</w:t>
            </w:r>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r w:rsidRPr="001D4D22">
              <w:rPr>
                <w:rFonts w:ascii="Arial" w:eastAsia="宋体" w:hAnsi="Arial"/>
                <w:bCs/>
                <w:i/>
                <w:sz w:val="18"/>
                <w:lang w:eastAsia="ja-JP"/>
              </w:rPr>
              <w:t>btNameList, wlanNameList, sensorNameList</w:t>
            </w:r>
            <w:r w:rsidRPr="001D4D22">
              <w:rPr>
                <w:rFonts w:ascii="Arial" w:eastAsia="Times New Roman" w:hAnsi="Arial"/>
                <w:bCs/>
                <w:noProof/>
                <w:sz w:val="18"/>
                <w:lang w:eastAsia="en-GB"/>
              </w:rPr>
              <w:t xml:space="preserve"> and </w:t>
            </w:r>
            <w:r w:rsidRPr="001D4D22">
              <w:rPr>
                <w:rFonts w:ascii="Arial" w:eastAsia="宋体" w:hAnsi="Arial"/>
                <w:bCs/>
                <w:i/>
                <w:sz w:val="18"/>
                <w:lang w:eastAsia="ja-JP"/>
              </w:rPr>
              <w:t>obtainCommonLocation</w:t>
            </w:r>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775"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776" w:author="Post_R2#115" w:date="2021-09-29T09:13:00Z"/>
                <w:rFonts w:ascii="Arial" w:eastAsia="等线" w:hAnsi="Arial" w:cs="Arial"/>
                <w:b/>
                <w:bCs/>
                <w:i/>
                <w:noProof/>
                <w:sz w:val="18"/>
                <w:lang w:eastAsia="zh-CN"/>
              </w:rPr>
            </w:pPr>
            <w:ins w:id="777" w:author="Post_R2#115" w:date="2021-09-29T09:13:00Z">
              <w:r w:rsidRPr="001D4D22">
                <w:rPr>
                  <w:rFonts w:ascii="Arial" w:eastAsia="等线"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778" w:author="Post_R2#115" w:date="2021-09-29T09:13:00Z"/>
                <w:rFonts w:ascii="Arial" w:eastAsia="Times New Roman" w:hAnsi="Arial"/>
                <w:b/>
                <w:bCs/>
                <w:i/>
                <w:noProof/>
                <w:sz w:val="18"/>
                <w:lang w:eastAsia="en-GB"/>
              </w:rPr>
            </w:pPr>
            <w:ins w:id="779"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r w:rsidRPr="001D4D22">
              <w:rPr>
                <w:rFonts w:ascii="Arial" w:eastAsia="Times New Roman" w:hAnsi="Arial"/>
                <w:i/>
                <w:sz w:val="18"/>
                <w:lang w:eastAsia="sv-SE"/>
              </w:rPr>
              <w:t>RRCReconfiguration</w:t>
            </w:r>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secondaryCellGroup</w:t>
            </w:r>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((NG)EN-DC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lastRenderedPageBreak/>
              <w:t>sk-Counter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as well as upon refresh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xml:space="preserve">. This field is always included either upon initial configuration of an NR SCG or upon configuration of the first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sl-ConfigDedicatedNR</w:t>
            </w:r>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sl-ConfigDedicatedEUTRA-Info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sl-TimeOffsetEUTRA</w:t>
            </w:r>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r w:rsidRPr="001D4D22">
              <w:rPr>
                <w:rFonts w:ascii="Arial" w:eastAsia="Times New Roman" w:hAnsi="Arial"/>
                <w:i/>
                <w:iCs/>
                <w:sz w:val="18"/>
                <w:lang w:eastAsia="sv-SE"/>
              </w:rPr>
              <w:t>sl-ConfigDedicatedEUTRA</w:t>
            </w:r>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r w:rsidRPr="001D4D22">
              <w:rPr>
                <w:rFonts w:ascii="Arial" w:eastAsia="Times New Roman" w:hAnsi="Arial"/>
                <w:b/>
                <w:bCs/>
                <w:i/>
                <w:iCs/>
                <w:sz w:val="18"/>
                <w:lang w:eastAsia="sv-SE"/>
              </w:rPr>
              <w:t>targetCellSMTC-SCG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1D4D22">
              <w:rPr>
                <w:rFonts w:ascii="Arial" w:eastAsia="Times New Roman" w:hAnsi="Arial"/>
                <w:i/>
                <w:iCs/>
                <w:sz w:val="18"/>
                <w:lang w:eastAsia="sv-SE"/>
              </w:rPr>
              <w:t>smtc</w:t>
            </w:r>
            <w:r w:rsidRPr="001D4D22">
              <w:rPr>
                <w:rFonts w:ascii="Arial" w:eastAsia="Times New Roman" w:hAnsi="Arial"/>
                <w:sz w:val="18"/>
                <w:lang w:eastAsia="sv-SE"/>
              </w:rPr>
              <w:t xml:space="preserve"> in </w:t>
            </w:r>
            <w:r w:rsidRPr="001D4D22">
              <w:rPr>
                <w:rFonts w:ascii="Arial" w:eastAsia="Times New Roman" w:hAnsi="Arial"/>
                <w:i/>
                <w:iCs/>
                <w:sz w:val="18"/>
                <w:lang w:eastAsia="sv-SE"/>
              </w:rPr>
              <w:t>secondaryCellGroup</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SpCellConfig</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reconfigurationWithSync</w:t>
            </w:r>
            <w:r w:rsidRPr="001D4D22">
              <w:rPr>
                <w:rFonts w:ascii="Arial" w:eastAsia="Times New Roman" w:hAnsi="Arial"/>
                <w:sz w:val="18"/>
                <w:lang w:eastAsia="sv-SE"/>
              </w:rPr>
              <w:t xml:space="preserve"> are absent, the UE uses the SMTC in the </w:t>
            </w:r>
            <w:r w:rsidRPr="001D4D22">
              <w:rPr>
                <w:rFonts w:ascii="Arial" w:eastAsia="Times New Roman" w:hAnsi="Arial"/>
                <w:i/>
                <w:iCs/>
                <w:sz w:val="18"/>
                <w:lang w:eastAsia="sv-SE"/>
              </w:rPr>
              <w:t>measObjectNR</w:t>
            </w:r>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ms,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ms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r w:rsidRPr="001D4D22">
              <w:rPr>
                <w:rFonts w:ascii="Arial" w:eastAsia="Times New Roman" w:hAnsi="Arial"/>
                <w:i/>
                <w:sz w:val="18"/>
                <w:szCs w:val="22"/>
                <w:lang w:eastAsia="en-GB"/>
              </w:rPr>
              <w:t>masterCellGroup</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and </w:t>
            </w:r>
            <w:r w:rsidRPr="001D4D22">
              <w:rPr>
                <w:rFonts w:ascii="Arial" w:eastAsia="Times New Roman" w:hAnsi="Arial"/>
                <w:i/>
                <w:sz w:val="18"/>
                <w:szCs w:val="22"/>
                <w:lang w:eastAsia="en-GB"/>
              </w:rPr>
              <w:t>RadioBearerConfig</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SecurityConfig</w:t>
            </w:r>
            <w:r w:rsidRPr="001D4D22">
              <w:rPr>
                <w:rFonts w:ascii="Arial" w:eastAsia="Times New Roman" w:hAnsi="Arial"/>
                <w:sz w:val="18"/>
                <w:szCs w:val="22"/>
                <w:lang w:eastAsia="en-GB"/>
              </w:rPr>
              <w:t xml:space="preserve"> with </w:t>
            </w:r>
            <w:r w:rsidRPr="001D4D22">
              <w:rPr>
                <w:rFonts w:ascii="Arial" w:eastAsia="Times New Roman" w:hAnsi="Arial"/>
                <w:i/>
                <w:sz w:val="18"/>
                <w:szCs w:val="22"/>
                <w:lang w:eastAsia="en-GB"/>
              </w:rPr>
              <w:t>SecurityAlgorithmConfig</w:t>
            </w:r>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 </w:t>
            </w:r>
            <w:r w:rsidRPr="001D4D22">
              <w:rPr>
                <w:rFonts w:ascii="Arial" w:eastAsia="Yu Mincho" w:hAnsi="Arial" w:cs="Arial"/>
                <w:i/>
                <w:sz w:val="18"/>
                <w:szCs w:val="18"/>
                <w:lang w:eastAsia="ja-JP"/>
              </w:rPr>
              <w:t>RRCResume</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RRCConnectionResume</w:t>
            </w:r>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780"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781" w:author="Post_R2#115" w:date="2021-09-29T09:14:00Z"/>
                <w:rFonts w:ascii="Arial" w:eastAsia="Times New Roman" w:hAnsi="Arial" w:cs="Arial"/>
                <w:i/>
                <w:sz w:val="18"/>
                <w:szCs w:val="18"/>
                <w:lang w:eastAsia="sv-SE"/>
              </w:rPr>
            </w:pPr>
            <w:ins w:id="782" w:author="Post_R2#115" w:date="2021-09-29T09:14:00Z">
              <w:r w:rsidRPr="001D4D22">
                <w:rPr>
                  <w:rFonts w:ascii="Arial" w:eastAsia="Times New Roman" w:hAnsi="Arial" w:cs="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783" w:author="Post_R2#115" w:date="2021-09-29T09:14:00Z"/>
                <w:rFonts w:ascii="Arial" w:eastAsia="Yu Mincho" w:hAnsi="Arial"/>
                <w:sz w:val="18"/>
                <w:lang w:eastAsia="ja-JP"/>
              </w:rPr>
            </w:pPr>
            <w:ins w:id="784" w:author="Post_R2#115" w:date="2021-09-29T09:14:00Z">
              <w:r w:rsidRPr="001D4D22">
                <w:rPr>
                  <w:rFonts w:ascii="Arial" w:eastAsia="Calibri" w:hAnsi="Arial"/>
                  <w:sz w:val="18"/>
                  <w:lang w:eastAsia="ja-JP"/>
                </w:rPr>
                <w:t xml:space="preserve">The field is mandatory present in the </w:t>
              </w:r>
              <w:r w:rsidRPr="001D4D22">
                <w:rPr>
                  <w:rFonts w:ascii="Arial" w:eastAsia="Calibri" w:hAnsi="Arial" w:cs="Arial"/>
                  <w:i/>
                  <w:sz w:val="18"/>
                  <w:szCs w:val="22"/>
                  <w:lang w:eastAsia="ja-JP"/>
                </w:rPr>
                <w:t>RRCReconfiguration</w:t>
              </w:r>
              <w:r w:rsidRPr="001D4D22">
                <w:rPr>
                  <w:rFonts w:ascii="Arial" w:eastAsia="Calibri" w:hAnsi="Arial"/>
                  <w:sz w:val="18"/>
                  <w:lang w:eastAsia="ja-JP"/>
                </w:rPr>
                <w:t xml:space="preserve"> message at path switch to target L2 U2N Relay UE for L2 U2N Remote UE. Otherwise, it is absent. Need M.</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85" w:name="_Toc60777112"/>
      <w:bookmarkStart w:id="786"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785"/>
      <w:bookmarkEnd w:id="786"/>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lang w:eastAsia="ja-JP"/>
        </w:rPr>
        <w:t>RRCResume</w:t>
      </w:r>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87" w:author="Post_R2#115" w:date="2021-09-29T09:23:00Z">
        <w:r w:rsidRPr="001D4D22">
          <w:rPr>
            <w:rFonts w:ascii="Courier New" w:eastAsia="Times New Roman" w:hAnsi="Courier New"/>
            <w:noProof/>
            <w:sz w:val="16"/>
            <w:lang w:eastAsia="en-GB"/>
          </w:rPr>
          <w:t>RRCResume-v17xx-IEs</w:t>
        </w:r>
      </w:ins>
      <w:del w:id="788"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Post_R2#115" w:date="2021-09-29T09:23:00Z"/>
          <w:rFonts w:ascii="Courier New" w:eastAsia="Times New Roman" w:hAnsi="Courier New"/>
          <w:noProof/>
          <w:sz w:val="16"/>
          <w:lang w:eastAsia="en-GB"/>
        </w:rPr>
      </w:pPr>
      <w:ins w:id="791"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Post_R2#115" w:date="2021-09-29T09:23:00Z"/>
          <w:rFonts w:ascii="Courier New" w:eastAsia="Times New Roman" w:hAnsi="Courier New"/>
          <w:noProof/>
          <w:sz w:val="16"/>
          <w:lang w:eastAsia="en-GB"/>
        </w:rPr>
      </w:pPr>
      <w:ins w:id="793" w:author="Post_R2#115" w:date="2021-09-29T09:23:00Z">
        <w:r w:rsidRPr="001D4D22">
          <w:rPr>
            <w:rFonts w:ascii="Courier New" w:eastAsia="Times New Roman" w:hAnsi="Courier New"/>
            <w:noProof/>
            <w:sz w:val="16"/>
            <w:lang w:eastAsia="en-GB"/>
          </w:rPr>
          <w:t xml:space="preserve">    </w:t>
        </w:r>
      </w:ins>
      <w:ins w:id="794" w:author="Post_R2#115" w:date="2021-09-29T09:24:00Z">
        <w:r w:rsidRPr="001D4D22">
          <w:rPr>
            <w:rFonts w:ascii="Courier New" w:eastAsia="Times New Roman" w:hAnsi="Courier New"/>
            <w:noProof/>
            <w:sz w:val="16"/>
            <w:lang w:eastAsia="en-GB"/>
          </w:rPr>
          <w:t>UE-IdentityRemote-r17</w:t>
        </w:r>
      </w:ins>
      <w:ins w:id="795" w:author="Post_R2#115" w:date="2021-09-29T09:23:00Z">
        <w:r w:rsidRPr="001D4D22">
          <w:rPr>
            <w:rFonts w:ascii="Courier New" w:eastAsia="Times New Roman" w:hAnsi="Courier New"/>
            <w:noProof/>
            <w:sz w:val="16"/>
            <w:lang w:eastAsia="en-GB"/>
          </w:rPr>
          <w:t xml:space="preserve">               RNTI-Value  </w:t>
        </w:r>
      </w:ins>
      <w:ins w:id="796" w:author="Post_R2#115" w:date="2021-09-29T17:33:00Z">
        <w:r w:rsidR="009438A8">
          <w:rPr>
            <w:rFonts w:ascii="Courier New" w:eastAsia="Times New Roman" w:hAnsi="Courier New"/>
            <w:noProof/>
            <w:sz w:val="16"/>
            <w:lang w:eastAsia="en-GB"/>
          </w:rPr>
          <w:t xml:space="preserve">                                              </w:t>
        </w:r>
      </w:ins>
      <w:ins w:id="797"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8" w:author="Post_R2#115" w:date="2021-09-29T09:23:00Z"/>
          <w:rFonts w:ascii="Courier New" w:eastAsia="Times New Roman" w:hAnsi="Courier New"/>
          <w:noProof/>
          <w:sz w:val="16"/>
          <w:lang w:eastAsia="en-GB"/>
        </w:rPr>
      </w:pPr>
      <w:ins w:id="799"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800" w:author="Post_R2#115" w:date="2021-09-29T17:33:00Z">
        <w:r w:rsidR="009438A8">
          <w:rPr>
            <w:rFonts w:ascii="Courier New" w:eastAsia="Times New Roman" w:hAnsi="Courier New"/>
            <w:noProof/>
            <w:sz w:val="16"/>
            <w:lang w:eastAsia="en-GB"/>
          </w:rPr>
          <w:t xml:space="preserve">                              </w:t>
        </w:r>
      </w:ins>
      <w:ins w:id="801"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2" w:author="Post_R2#115" w:date="2021-09-29T09:23:00Z"/>
          <w:rFonts w:ascii="Courier New" w:eastAsia="Times New Roman" w:hAnsi="Courier New"/>
          <w:noProof/>
          <w:sz w:val="16"/>
          <w:lang w:eastAsia="en-GB"/>
        </w:rPr>
      </w:pPr>
      <w:ins w:id="803"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RRCResume-IEs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r w:rsidRPr="001D4D22">
              <w:rPr>
                <w:rFonts w:ascii="Arial" w:eastAsia="Times New Roman" w:hAnsi="Arial"/>
                <w:b/>
                <w:i/>
                <w:sz w:val="18"/>
                <w:lang w:eastAsia="sv-SE"/>
              </w:rPr>
              <w:t>idleModeMeasurementReq</w:t>
            </w:r>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fields </w:t>
            </w:r>
            <w:r w:rsidRPr="001D4D22">
              <w:rPr>
                <w:rFonts w:ascii="Arial" w:eastAsia="Times New Roman" w:hAnsi="Arial"/>
                <w:i/>
                <w:sz w:val="18"/>
                <w:lang w:eastAsia="sv-SE"/>
              </w:rPr>
              <w:t>secondaryCellGroup</w:t>
            </w:r>
            <w:r w:rsidRPr="001D4D22">
              <w:rPr>
                <w:rFonts w:ascii="Arial" w:eastAsia="Times New Roman" w:hAnsi="Arial"/>
                <w:sz w:val="18"/>
                <w:lang w:eastAsia="ja-JP"/>
              </w:rPr>
              <w:t xml:space="preserve"> (with at least </w:t>
            </w:r>
            <w:r w:rsidRPr="001D4D22">
              <w:rPr>
                <w:rFonts w:ascii="Arial" w:eastAsia="Times New Roman" w:hAnsi="Arial"/>
                <w:i/>
                <w:iCs/>
                <w:sz w:val="18"/>
                <w:lang w:eastAsia="ja-JP"/>
              </w:rPr>
              <w:t>reconfigurationWithSync</w:t>
            </w:r>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r w:rsidRPr="001D4D22">
              <w:rPr>
                <w:rFonts w:ascii="Arial" w:eastAsia="Times New Roman" w:hAnsi="Arial"/>
                <w:i/>
                <w:iCs/>
                <w:sz w:val="18"/>
                <w:lang w:eastAsia="sv-SE"/>
              </w:rPr>
              <w:t>otherConfig</w:t>
            </w:r>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measConfig</w:t>
            </w:r>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r w:rsidRPr="001D4D22">
              <w:rPr>
                <w:rFonts w:ascii="Arial" w:eastAsia="Times New Roman" w:hAnsi="Arial"/>
                <w:i/>
                <w:sz w:val="18"/>
                <w:lang w:eastAsia="zh-CN"/>
              </w:rPr>
              <w:t xml:space="preserve">scg-Configuration </w:t>
            </w:r>
            <w:r w:rsidRPr="001D4D22">
              <w:rPr>
                <w:rFonts w:ascii="Arial" w:eastAsia="Times New Roman" w:hAnsi="Arial"/>
                <w:iCs/>
                <w:sz w:val="18"/>
                <w:lang w:eastAsia="zh-CN"/>
              </w:rPr>
              <w:t xml:space="preserve">with at least </w:t>
            </w:r>
            <w:r w:rsidRPr="001D4D22">
              <w:rPr>
                <w:rFonts w:ascii="Arial" w:eastAsia="Times New Roman" w:hAnsi="Arial"/>
                <w:i/>
                <w:sz w:val="18"/>
                <w:lang w:eastAsia="zh-CN"/>
              </w:rPr>
              <w:t>mobilityControlInfoSCG</w:t>
            </w:r>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D4D22">
              <w:rPr>
                <w:rFonts w:ascii="Arial" w:eastAsia="Times New Roman" w:hAnsi="Arial"/>
                <w:b/>
                <w:bCs/>
                <w:i/>
                <w:iCs/>
                <w:sz w:val="18"/>
                <w:lang w:eastAsia="x-none"/>
              </w:rPr>
              <w:t>restoreMCG-SCells</w:t>
            </w:r>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Indicates that the UE shall restore the MCG SCells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sk-Counter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or S-K</w:t>
            </w:r>
            <w:r w:rsidRPr="001D4D22">
              <w:rPr>
                <w:rFonts w:ascii="Arial" w:eastAsia="Times New Roman" w:hAnsi="Arial"/>
                <w:sz w:val="18"/>
                <w:vertAlign w:val="subscript"/>
                <w:lang w:eastAsia="sv-SE"/>
              </w:rPr>
              <w:t>eNB</w:t>
            </w:r>
            <w:r w:rsidRPr="001D4D22">
              <w:rPr>
                <w:rFonts w:ascii="Arial" w:eastAsia="Times New Roman" w:hAnsi="Arial"/>
                <w:sz w:val="18"/>
                <w:lang w:eastAsia="sv-SE"/>
              </w:rPr>
              <w:t xml:space="preserve"> based on the newly derived 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during RRC Resume. The field is only included when there is one or more RB with </w:t>
            </w:r>
            <w:r w:rsidRPr="001D4D22">
              <w:rPr>
                <w:rFonts w:ascii="Arial" w:eastAsia="Times New Roman" w:hAnsi="Arial"/>
                <w:i/>
                <w:iCs/>
                <w:sz w:val="18"/>
                <w:lang w:eastAsia="sv-SE"/>
              </w:rPr>
              <w:t>keyToUse</w:t>
            </w:r>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r w:rsidRPr="001D4D22">
              <w:rPr>
                <w:rFonts w:ascii="Arial" w:eastAsia="Times New Roman" w:hAnsi="Arial"/>
                <w:i/>
                <w:iCs/>
                <w:sz w:val="18"/>
                <w:lang w:eastAsia="ja-JP"/>
              </w:rPr>
              <w:t>mrdc-SecondaryCellGroup</w:t>
            </w:r>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r w:rsidRPr="001D4D22">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r w:rsidRPr="001D4D22">
              <w:rPr>
                <w:rFonts w:ascii="Arial" w:eastAsia="Times New Roman" w:hAnsi="Arial"/>
                <w:i/>
                <w:iCs/>
                <w:sz w:val="18"/>
                <w:lang w:eastAsia="sv-SE"/>
              </w:rPr>
              <w:t>restoreSCG</w:t>
            </w:r>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804"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805" w:author="Post_R2#115" w:date="2021-09-29T09:24:00Z"/>
                <w:rFonts w:ascii="Arial" w:eastAsia="Times New Roman" w:hAnsi="Arial"/>
                <w:i/>
                <w:sz w:val="18"/>
                <w:szCs w:val="22"/>
              </w:rPr>
            </w:pPr>
            <w:ins w:id="806" w:author="Post_R2#115" w:date="2021-09-29T09:24:00Z">
              <w:r w:rsidRPr="001D4D22">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807" w:author="Post_R2#115" w:date="2021-09-29T09:24:00Z"/>
                <w:rFonts w:ascii="Arial" w:eastAsia="Times New Roman" w:hAnsi="Arial"/>
                <w:sz w:val="18"/>
                <w:lang w:eastAsia="sv-SE"/>
              </w:rPr>
            </w:pPr>
            <w:ins w:id="808" w:author="Post_R2#115" w:date="2021-09-29T09:24:00Z">
              <w:r w:rsidRPr="001D4D22">
                <w:rPr>
                  <w:rFonts w:ascii="Arial" w:eastAsia="Times New Roman" w:hAnsi="Arial"/>
                  <w:sz w:val="18"/>
                  <w:lang w:eastAsia="sv-SE"/>
                </w:rPr>
                <w:t xml:space="preserve">The field is mandatory present for L2 </w:t>
              </w:r>
            </w:ins>
            <w:ins w:id="809" w:author="Post_R2#115" w:date="2021-09-29T15:48:00Z">
              <w:r w:rsidR="00A94A92">
                <w:rPr>
                  <w:rFonts w:ascii="Arial" w:eastAsia="Times New Roman" w:hAnsi="Arial"/>
                  <w:sz w:val="18"/>
                  <w:lang w:eastAsia="sv-SE"/>
                </w:rPr>
                <w:t xml:space="preserve">U2N </w:t>
              </w:r>
            </w:ins>
            <w:ins w:id="810"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11" w:name="_Toc60777116"/>
      <w:bookmarkStart w:id="812"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811"/>
      <w:bookmarkEnd w:id="812"/>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13" w:author="Post_R2#115" w:date="2021-09-29T09:27:00Z">
        <w:r w:rsidRPr="001D4D22">
          <w:rPr>
            <w:rFonts w:ascii="Courier New" w:eastAsia="Times New Roman" w:hAnsi="Courier New"/>
            <w:noProof/>
            <w:sz w:val="16"/>
            <w:lang w:eastAsia="en-GB"/>
          </w:rPr>
          <w:t>RRCSetup-v17xx-IEs</w:t>
        </w:r>
      </w:ins>
      <w:del w:id="814"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Post_R2#115" w:date="2021-09-29T09:27:00Z"/>
          <w:rFonts w:ascii="Courier New" w:eastAsia="Times New Roman" w:hAnsi="Courier New"/>
          <w:noProof/>
          <w:sz w:val="16"/>
          <w:lang w:eastAsia="en-GB"/>
        </w:rPr>
      </w:pPr>
      <w:ins w:id="817"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Post_R2#115" w:date="2021-09-29T09:27:00Z"/>
          <w:rFonts w:ascii="Courier New" w:eastAsia="Times New Roman" w:hAnsi="Courier New"/>
          <w:noProof/>
          <w:sz w:val="16"/>
          <w:lang w:eastAsia="en-GB"/>
        </w:rPr>
      </w:pPr>
      <w:ins w:id="819" w:author="Post_R2#115" w:date="2021-09-29T09:27:00Z">
        <w:r w:rsidRPr="001D4D22">
          <w:rPr>
            <w:rFonts w:ascii="Courier New" w:eastAsia="Times New Roman" w:hAnsi="Courier New"/>
            <w:noProof/>
            <w:sz w:val="16"/>
            <w:lang w:eastAsia="en-GB"/>
          </w:rPr>
          <w:t xml:space="preserve">    UE-IdentityRemote-r17               RNTI-Value</w:t>
        </w:r>
      </w:ins>
      <w:ins w:id="820" w:author="Post_R2#115" w:date="2021-09-29T17:27:00Z">
        <w:r w:rsidR="009F4AD8">
          <w:rPr>
            <w:rFonts w:ascii="Courier New" w:eastAsia="Times New Roman" w:hAnsi="Courier New"/>
            <w:noProof/>
            <w:sz w:val="16"/>
            <w:lang w:eastAsia="en-GB"/>
          </w:rPr>
          <w:t xml:space="preserve">                                                               </w:t>
        </w:r>
      </w:ins>
      <w:ins w:id="821"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Post_R2#115" w:date="2021-09-29T09:27:00Z"/>
          <w:rFonts w:ascii="Courier New" w:eastAsia="Times New Roman" w:hAnsi="Courier New"/>
          <w:noProof/>
          <w:sz w:val="16"/>
          <w:lang w:eastAsia="en-GB"/>
        </w:rPr>
      </w:pPr>
      <w:ins w:id="823"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824" w:author="Post_R2#115" w:date="2021-09-29T17:27:00Z">
        <w:r w:rsidR="009F4AD8">
          <w:rPr>
            <w:rFonts w:ascii="Courier New" w:eastAsia="Times New Roman" w:hAnsi="Courier New"/>
            <w:noProof/>
            <w:sz w:val="16"/>
            <w:lang w:eastAsia="en-GB"/>
          </w:rPr>
          <w:t xml:space="preserve">                                                              </w:t>
        </w:r>
      </w:ins>
      <w:ins w:id="825"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Post_R2#115" w:date="2021-09-29T09:27:00Z"/>
          <w:rFonts w:ascii="Courier New" w:eastAsia="Times New Roman" w:hAnsi="Courier New"/>
          <w:noProof/>
          <w:sz w:val="16"/>
          <w:lang w:eastAsia="en-GB"/>
        </w:rPr>
      </w:pPr>
      <w:ins w:id="827"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t xml:space="preserve">RRCSetup-IEs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mac-CellGroupConfig</w:t>
            </w:r>
            <w:r w:rsidRPr="001D4D22">
              <w:rPr>
                <w:rFonts w:ascii="Arial" w:eastAsia="Times New Roman" w:hAnsi="Arial"/>
                <w:sz w:val="18"/>
                <w:szCs w:val="22"/>
                <w:lang w:eastAsia="sv-SE"/>
              </w:rPr>
              <w:t xml:space="preserve">, </w:t>
            </w:r>
            <w:r w:rsidRPr="001D4D22">
              <w:rPr>
                <w:rFonts w:ascii="Arial" w:eastAsia="Times New Roman" w:hAnsi="Arial"/>
                <w:i/>
                <w:sz w:val="18"/>
                <w:lang w:eastAsia="sv-SE"/>
              </w:rPr>
              <w:t>physicalCellGroupConfig</w:t>
            </w:r>
            <w:r w:rsidRPr="001D4D22">
              <w:rPr>
                <w:rFonts w:ascii="Arial" w:eastAsia="Times New Roman" w:hAnsi="Arial"/>
                <w:sz w:val="18"/>
                <w:szCs w:val="22"/>
                <w:lang w:eastAsia="sv-SE"/>
              </w:rPr>
              <w:t xml:space="preserve"> and </w:t>
            </w:r>
            <w:r w:rsidRPr="001D4D22">
              <w:rPr>
                <w:rFonts w:ascii="Arial" w:eastAsia="Times New Roman" w:hAnsi="Arial"/>
                <w:i/>
                <w:sz w:val="18"/>
                <w:lang w:eastAsia="sv-SE"/>
              </w:rPr>
              <w:t>spCellConfig</w:t>
            </w:r>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828"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829"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830" w:author="Post_R2#115" w:date="2021-09-29T09:28:00Z"/>
                <w:rFonts w:ascii="Arial" w:eastAsia="Times New Roman" w:hAnsi="Arial"/>
                <w:b/>
                <w:sz w:val="18"/>
                <w:szCs w:val="22"/>
                <w:lang w:eastAsia="sv-SE"/>
              </w:rPr>
            </w:pPr>
            <w:ins w:id="831"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832" w:author="Post_R2#115" w:date="2021-09-29T09:28:00Z"/>
                <w:rFonts w:ascii="Arial" w:eastAsia="Times New Roman" w:hAnsi="Arial"/>
                <w:b/>
                <w:sz w:val="18"/>
                <w:szCs w:val="22"/>
                <w:lang w:eastAsia="sv-SE"/>
              </w:rPr>
            </w:pPr>
            <w:ins w:id="833"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834"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835" w:author="Post_R2#115" w:date="2021-09-29T09:28:00Z"/>
                <w:rFonts w:ascii="Arial" w:eastAsia="Times New Roman" w:hAnsi="Arial"/>
                <w:i/>
                <w:sz w:val="18"/>
                <w:szCs w:val="22"/>
                <w:lang w:eastAsia="sv-SE"/>
              </w:rPr>
            </w:pPr>
            <w:ins w:id="836" w:author="Post_R2#115" w:date="2021-09-29T09:28: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837" w:author="Post_R2#115" w:date="2021-09-29T09:28:00Z"/>
                <w:rFonts w:ascii="Arial" w:eastAsia="Times New Roman" w:hAnsi="Arial"/>
                <w:sz w:val="18"/>
                <w:szCs w:val="22"/>
                <w:lang w:eastAsia="sv-SE"/>
              </w:rPr>
            </w:pPr>
            <w:ins w:id="838"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839" w:author="Post_R2#115" w:date="2021-09-29T15:49:00Z">
              <w:r w:rsidR="00A94A92">
                <w:rPr>
                  <w:rFonts w:ascii="Arial" w:eastAsia="Times New Roman" w:hAnsi="Arial"/>
                  <w:sz w:val="18"/>
                  <w:szCs w:val="22"/>
                  <w:lang w:eastAsia="en-GB"/>
                </w:rPr>
                <w:t xml:space="preserve">U2N </w:t>
              </w:r>
            </w:ins>
            <w:ins w:id="840"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41" w:name="_Toc60777140"/>
      <w:bookmarkStart w:id="842"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841"/>
      <w:bookmarkEnd w:id="842"/>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843" w:name="_Toc60777151"/>
      <w:bookmarkStart w:id="844"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843"/>
      <w:bookmarkEnd w:id="844"/>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等线"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845"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Post_R2#115" w:date="2021-09-29T09:42:00Z"/>
          <w:rFonts w:ascii="Courier New" w:eastAsia="等线" w:hAnsi="Courier New"/>
          <w:noProof/>
          <w:sz w:val="16"/>
          <w:lang w:eastAsia="zh-CN"/>
        </w:rPr>
      </w:pPr>
      <w:ins w:id="847"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Post_R2#115" w:date="2021-09-29T09:42:00Z"/>
          <w:rFonts w:ascii="Courier New" w:eastAsia="Times New Roman" w:hAnsi="Courier New"/>
          <w:noProof/>
          <w:color w:val="993366"/>
          <w:sz w:val="16"/>
          <w:lang w:eastAsia="en-GB"/>
        </w:rPr>
      </w:pPr>
      <w:ins w:id="849" w:author="Post_R2#115" w:date="2021-09-29T09:42:00Z">
        <w:r w:rsidRPr="00CC34CE">
          <w:rPr>
            <w:rFonts w:ascii="Courier New" w:eastAsia="Times New Roman" w:hAnsi="Courier New"/>
            <w:noProof/>
            <w:sz w:val="16"/>
            <w:lang w:eastAsia="en-GB"/>
          </w:rPr>
          <w:t xml:space="preserve">    sl-D</w:t>
        </w:r>
        <w:r w:rsidRPr="00CC34CE">
          <w:rPr>
            <w:rFonts w:ascii="Courier New" w:eastAsia="等线"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50" w:author="Post_R2#115" w:date="2021-09-29T09:42:00Z">
        <w:r w:rsidRPr="00CC34CE">
          <w:rPr>
            <w:rFonts w:ascii="Courier New" w:eastAsia="Times New Roman" w:hAnsi="Courier New"/>
            <w:noProof/>
            <w:sz w:val="16"/>
            <w:lang w:eastAsia="en-GB"/>
          </w:rPr>
          <w:t xml:space="preserve"> </w:t>
        </w:r>
      </w:ins>
      <w:ins w:id="851" w:author="Post_R2#115" w:date="2021-09-29T17:34:00Z">
        <w:r w:rsidR="009438A8" w:rsidRPr="00CC34CE">
          <w:rPr>
            <w:rFonts w:ascii="Courier New" w:eastAsia="Times New Roman" w:hAnsi="Courier New"/>
            <w:noProof/>
            <w:sz w:val="16"/>
            <w:lang w:eastAsia="en-GB"/>
          </w:rPr>
          <w:t xml:space="preserve">  </w:t>
        </w:r>
      </w:ins>
      <w:ins w:id="852"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Post_R2#115" w:date="2021-09-29T09:44:00Z"/>
          <w:rFonts w:ascii="Courier New" w:eastAsia="等线"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Post_R2#115" w:date="2021-09-29T09:44:00Z"/>
          <w:rFonts w:ascii="Courier New" w:eastAsia="Times New Roman" w:hAnsi="Courier New"/>
          <w:noProof/>
          <w:sz w:val="16"/>
          <w:lang w:eastAsia="en-GB"/>
        </w:rPr>
      </w:pPr>
      <w:ins w:id="855" w:author="Post_R2#115" w:date="2021-09-29T09:44:00Z">
        <w:r w:rsidRPr="00CC34CE">
          <w:rPr>
            <w:rFonts w:ascii="Courier New" w:eastAsia="等线"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Post_R2#115" w:date="2021-09-29T09:44:00Z"/>
          <w:rFonts w:ascii="Courier New" w:eastAsia="等线" w:hAnsi="Courier New"/>
          <w:noProof/>
          <w:sz w:val="16"/>
          <w:lang w:eastAsia="zh-CN"/>
        </w:rPr>
      </w:pPr>
      <w:ins w:id="857" w:author="Post_R2#115" w:date="2021-09-29T09:44:00Z">
        <w:r w:rsidRPr="00CC34CE">
          <w:rPr>
            <w:rFonts w:ascii="Courier New" w:eastAsia="等线"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Post_R2#115" w:date="2021-09-29T09:44:00Z"/>
          <w:rFonts w:ascii="Courier New" w:eastAsia="等线" w:hAnsi="Courier New"/>
          <w:noProof/>
          <w:sz w:val="16"/>
          <w:lang w:eastAsia="zh-CN"/>
        </w:rPr>
      </w:pPr>
      <w:ins w:id="859" w:author="Post_R2#115" w:date="2021-09-29T09:44:00Z">
        <w:r w:rsidRPr="00CC34CE">
          <w:rPr>
            <w:rFonts w:ascii="Courier New" w:eastAsia="等线"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Post_R2#115" w:date="2021-09-29T09:44:00Z"/>
          <w:rFonts w:ascii="Courier New" w:eastAsia="Times New Roman" w:hAnsi="Courier New"/>
          <w:noProof/>
          <w:sz w:val="16"/>
          <w:lang w:eastAsia="en-GB"/>
        </w:rPr>
      </w:pPr>
      <w:ins w:id="861" w:author="Post_R2#115" w:date="2021-09-29T09:44:00Z">
        <w:r w:rsidRPr="00CC34CE">
          <w:rPr>
            <w:rFonts w:ascii="Courier New" w:eastAsia="等线"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r w:rsidRPr="00CC34CE">
              <w:rPr>
                <w:rFonts w:ascii="Arial" w:eastAsia="Times New Roman" w:hAnsi="Arial"/>
                <w:b/>
                <w:bCs/>
                <w:i/>
                <w:iCs/>
                <w:sz w:val="18"/>
                <w:lang w:eastAsia="ja-JP"/>
              </w:rPr>
              <w:t>segmentNumber</w:t>
            </w:r>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r w:rsidRPr="00CC34CE">
              <w:rPr>
                <w:rFonts w:ascii="Arial" w:eastAsia="Times New Roman" w:hAnsi="Arial"/>
                <w:b/>
                <w:bCs/>
                <w:i/>
                <w:iCs/>
                <w:sz w:val="18"/>
                <w:lang w:eastAsia="ja-JP"/>
              </w:rPr>
              <w:t>segmentType</w:t>
            </w:r>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sl-EUTRA-AnchorCarrierFreqList</w:t>
            </w:r>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sl-FreqInfoList</w:t>
            </w:r>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 xml:space="preserve">This field indicates the NR sidelink communication configuration on some carrier frequency (ies).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sl-MaxNumConsecutiveDTX</w:t>
            </w:r>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sl-MeasConfigCommon</w:t>
            </w:r>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sl-NR-AnchorCarrierFreqList</w:t>
            </w:r>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sl-OffsetDFN</w:t>
            </w:r>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sl-RadioBearerConfigList</w:t>
            </w:r>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sl-RLC-BearerConfigList</w:t>
            </w:r>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sl-SSB-PriorityNR</w:t>
            </w:r>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value for timer T400 as described in clause 7.1. Value ms100 corresponds to 100 ms, value ms200 corresponds to 200 ms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62" w:name="_Toc60777158"/>
      <w:bookmarkStart w:id="863" w:name="_Toc76423444"/>
      <w:bookmarkStart w:id="864"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862"/>
      <w:bookmarkEnd w:id="863"/>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65" w:name="_Toc60777187"/>
      <w:bookmarkStart w:id="866" w:name="_Toc76423473"/>
      <w:bookmarkEnd w:id="86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CellGroupConfig</w:t>
      </w:r>
      <w:bookmarkEnd w:id="865"/>
      <w:bookmarkEnd w:id="866"/>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 xml:space="preserve">CellGroupConfig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lastRenderedPageBreak/>
        <w:t xml:space="preserve">CellGroupConfig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lastRenderedPageBreak/>
              <w:t xml:space="preserve">CellGroupConfig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bh-RLC-ChannelToAddModList</w:t>
            </w:r>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bh-RLC-ChannelToReleaseList</w:t>
            </w:r>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r w:rsidRPr="00125A04">
              <w:rPr>
                <w:rFonts w:ascii="Arial" w:eastAsia="Times New Roman" w:hAnsi="Arial"/>
                <w:i/>
                <w:iCs/>
                <w:sz w:val="18"/>
                <w:lang w:eastAsia="sv-SE"/>
              </w:rPr>
              <w:t>lte</w:t>
            </w:r>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mac-CellGroupConfig</w:t>
            </w:r>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rlc-BearerToAddModList</w:t>
            </w:r>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w:t>
            </w:r>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reportUplinkTxDirectCurrentTwoCarrier</w:t>
            </w:r>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rlmInSyncOutOfSyncThreshold</w:t>
            </w:r>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r w:rsidRPr="00125A04">
              <w:rPr>
                <w:rFonts w:ascii="Arial" w:eastAsia="Calibri" w:hAnsi="Arial"/>
                <w:i/>
                <w:iCs/>
                <w:sz w:val="18"/>
                <w:lang w:eastAsia="sv-SE"/>
              </w:rPr>
              <w:t>n1</w:t>
            </w:r>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sCellState</w:t>
            </w:r>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Indicates whether the SCell shall be considered to be in activated state upon SCell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sCellToAddModList</w:t>
            </w:r>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sCellToReleaseList</w:t>
            </w:r>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r w:rsidRPr="00125A04">
              <w:rPr>
                <w:rFonts w:ascii="Arial" w:eastAsia="Calibri" w:hAnsi="Arial"/>
                <w:b/>
                <w:bCs/>
                <w:i/>
                <w:iCs/>
                <w:sz w:val="18"/>
                <w:lang w:eastAsia="ja-JP"/>
              </w:rPr>
              <w:t>secondaryDRX-GroupConfig</w:t>
            </w:r>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spCellConfig</w:t>
            </w:r>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SpCell of this cell group (PCell of MCG or PSCell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r w:rsidRPr="00125A04">
              <w:rPr>
                <w:rFonts w:ascii="Arial" w:eastAsia="Times New Roman" w:hAnsi="Arial"/>
                <w:b/>
                <w:bCs/>
                <w:i/>
                <w:iCs/>
                <w:sz w:val="18"/>
                <w:lang w:eastAsia="zh-CN"/>
              </w:rPr>
              <w:lastRenderedPageBreak/>
              <w:t>uplinkTxSwitchingOption</w:t>
            </w:r>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 xml:space="preserve">Indicates which option is configured for dynamic UL Tx switching for inter-band UL CA or (NG)EN-DC. The field is set to </w:t>
            </w:r>
            <w:r w:rsidRPr="00125A04">
              <w:rPr>
                <w:rFonts w:ascii="Arial" w:eastAsia="Times New Roman" w:hAnsi="Arial"/>
                <w:i/>
                <w:iCs/>
                <w:sz w:val="18"/>
                <w:lang w:eastAsia="zh-CN"/>
              </w:rPr>
              <w:t>switchedUL</w:t>
            </w:r>
            <w:r w:rsidRPr="00125A04">
              <w:rPr>
                <w:rFonts w:ascii="Arial" w:eastAsia="Times New Roman" w:hAnsi="Arial"/>
                <w:sz w:val="18"/>
                <w:lang w:eastAsia="zh-CN"/>
              </w:rPr>
              <w:t xml:space="preserve"> if network configures option 1 as specified in TS 38.214 [19], or </w:t>
            </w:r>
            <w:r w:rsidRPr="00125A04">
              <w:rPr>
                <w:rFonts w:ascii="Arial" w:eastAsia="Times New Roman" w:hAnsi="Arial"/>
                <w:i/>
                <w:iCs/>
                <w:sz w:val="18"/>
                <w:lang w:eastAsia="zh-CN"/>
              </w:rPr>
              <w:t>dualUL</w:t>
            </w:r>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r w:rsidRPr="00125A04">
              <w:rPr>
                <w:rFonts w:ascii="Arial" w:eastAsia="Times New Roman" w:hAnsi="Arial"/>
                <w:sz w:val="18"/>
                <w:lang w:eastAsia="ja-JP"/>
              </w:rPr>
              <w:t>EN-DC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uplinkTxSwitchingPowerBoosting</w:t>
            </w:r>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 xml:space="preserve">DAPS-UplinkPowerConfig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uplinkPowerSharingDAPS-Mode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ReconfigurationWithSync</w:t>
            </w:r>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rach-ConfigDedicated</w:t>
            </w:r>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125A04">
              <w:rPr>
                <w:rFonts w:ascii="Arial" w:eastAsia="Times New Roman" w:hAnsi="Arial"/>
                <w:i/>
                <w:sz w:val="18"/>
                <w:szCs w:val="22"/>
                <w:lang w:eastAsia="sv-SE"/>
              </w:rPr>
              <w:t>firstActiveUplinkBWP</w:t>
            </w:r>
            <w:r w:rsidRPr="00125A04">
              <w:rPr>
                <w:rFonts w:ascii="Arial" w:eastAsia="Times New Roman" w:hAnsi="Arial"/>
                <w:sz w:val="18"/>
                <w:szCs w:val="22"/>
                <w:lang w:eastAsia="sv-SE"/>
              </w:rPr>
              <w:t xml:space="preserve"> (see </w:t>
            </w:r>
            <w:r w:rsidRPr="00125A04">
              <w:rPr>
                <w:rFonts w:ascii="Arial" w:eastAsia="Times New Roman" w:hAnsi="Arial"/>
                <w:i/>
                <w:sz w:val="18"/>
                <w:szCs w:val="22"/>
                <w:lang w:eastAsia="sv-SE"/>
              </w:rPr>
              <w:t>UplinkConfig</w:t>
            </w:r>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smtc</w:t>
            </w:r>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PSCell change and NR PCell change.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spCellConfigCommon</w:t>
            </w:r>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PCell change,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r w:rsidRPr="00125A04">
              <w:rPr>
                <w:rFonts w:ascii="Arial" w:eastAsia="Times New Roman" w:hAnsi="Arial"/>
                <w:i/>
                <w:iCs/>
                <w:sz w:val="18"/>
                <w:szCs w:val="22"/>
                <w:lang w:eastAsia="sv-SE"/>
              </w:rPr>
              <w:t>targetCellSMTC-SCG</w:t>
            </w:r>
            <w:r w:rsidRPr="00125A04">
              <w:rPr>
                <w:rFonts w:ascii="Arial" w:eastAsia="Times New Roman" w:hAnsi="Arial"/>
                <w:sz w:val="18"/>
                <w:szCs w:val="22"/>
                <w:lang w:eastAsia="sv-SE"/>
              </w:rPr>
              <w:t xml:space="preserve"> are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SCellConfig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smtc</w:t>
            </w:r>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SCell addition.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sCellConfigCommon</w:t>
            </w:r>
            <w:r w:rsidRPr="00125A04">
              <w:rPr>
                <w:rFonts w:ascii="Arial" w:eastAsia="Times New Roman" w:hAnsi="Arial"/>
                <w:sz w:val="18"/>
                <w:szCs w:val="22"/>
                <w:lang w:eastAsia="sv-SE"/>
              </w:rPr>
              <w:t xml:space="preserv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lastRenderedPageBreak/>
              <w:t xml:space="preserve">SpCellConfig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reconfigurationWithSync</w:t>
            </w:r>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Parameters for the synchronous reconfiguration to the target SpCell.</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rlf-TimersAndConstants</w:t>
            </w:r>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r w:rsidRPr="00125A04">
              <w:rPr>
                <w:rFonts w:ascii="Arial" w:eastAsia="Times New Roman" w:hAnsi="Arial"/>
                <w:i/>
                <w:sz w:val="18"/>
                <w:lang w:eastAsia="sv-SE"/>
              </w:rPr>
              <w:t>rlf-TimersAndConstants</w:t>
            </w:r>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servCellIndex</w:t>
            </w:r>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Serving cell ID of a PSCell. The PCell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r w:rsidRPr="00125A04">
              <w:rPr>
                <w:rFonts w:ascii="Arial" w:eastAsia="Calibri" w:hAnsi="Arial"/>
                <w:i/>
                <w:sz w:val="18"/>
                <w:szCs w:val="22"/>
                <w:lang w:eastAsia="ja-JP"/>
              </w:rPr>
              <w:t>drx-ConfigSecondaryGroup</w:t>
            </w:r>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r w:rsidRPr="00125A04">
              <w:rPr>
                <w:rFonts w:ascii="Arial" w:eastAsia="Calibri" w:hAnsi="Arial" w:cs="Arial"/>
                <w:i/>
                <w:sz w:val="18"/>
                <w:szCs w:val="18"/>
                <w:lang w:eastAsia="ja-JP"/>
              </w:rPr>
              <w:t>CellGroupConfig</w:t>
            </w:r>
            <w:r w:rsidRPr="00125A04">
              <w:rPr>
                <w:rFonts w:ascii="Arial" w:eastAsia="Calibri" w:hAnsi="Arial" w:cs="Arial"/>
                <w:sz w:val="18"/>
                <w:szCs w:val="18"/>
                <w:lang w:eastAsia="ja-JP"/>
              </w:rPr>
              <w:t xml:space="preserve"> for which the SpCell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r w:rsidRPr="00125A04">
              <w:rPr>
                <w:rFonts w:ascii="Arial" w:eastAsia="Calibri" w:hAnsi="Arial"/>
                <w:i/>
                <w:sz w:val="18"/>
                <w:szCs w:val="22"/>
                <w:lang w:eastAsia="ja-JP"/>
              </w:rPr>
              <w:t>masterCellGroup:</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at change of AS security key derived from K</w:t>
            </w:r>
            <w:r w:rsidRPr="00125A04">
              <w:rPr>
                <w:rFonts w:ascii="Arial" w:eastAsia="Calibri" w:hAnsi="Arial"/>
                <w:sz w:val="18"/>
                <w:szCs w:val="22"/>
                <w:vertAlign w:val="subscript"/>
                <w:lang w:eastAsia="ja-JP"/>
              </w:rPr>
              <w:t>gNB</w:t>
            </w:r>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867" w:author="Post_R2#115" w:date="2021-09-29T09:32:00Z"/>
                <w:rFonts w:ascii="Arial" w:eastAsia="Calibri" w:hAnsi="Arial"/>
                <w:sz w:val="18"/>
                <w:szCs w:val="22"/>
                <w:lang w:eastAsia="ja-JP"/>
              </w:rPr>
            </w:pPr>
            <w:ins w:id="868"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 contained in a </w:t>
            </w:r>
            <w:r w:rsidRPr="00125A04">
              <w:rPr>
                <w:rFonts w:ascii="Arial" w:eastAsia="Calibri" w:hAnsi="Arial"/>
                <w:i/>
                <w:sz w:val="18"/>
                <w:szCs w:val="22"/>
                <w:lang w:eastAsia="ja-JP"/>
              </w:rPr>
              <w:t>DLInformationTransferMRDC</w:t>
            </w:r>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869"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swtch </w:t>
              </w:r>
              <w:commentRangeStart w:id="870"/>
              <w:r w:rsidRPr="00125A04">
                <w:rPr>
                  <w:rFonts w:ascii="Arial" w:eastAsia="Calibri" w:hAnsi="Arial" w:cs="Arial"/>
                  <w:sz w:val="18"/>
                  <w:szCs w:val="18"/>
                  <w:lang w:eastAsia="ja-JP"/>
                </w:rPr>
                <w:t>to the target PCell</w:t>
              </w:r>
            </w:ins>
            <w:commentRangeEnd w:id="870"/>
            <w:r w:rsidR="00855436">
              <w:rPr>
                <w:rStyle w:val="ab"/>
              </w:rPr>
              <w:commentReference w:id="870"/>
            </w:r>
            <w:ins w:id="871"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r w:rsidRPr="00125A04">
              <w:rPr>
                <w:rFonts w:ascii="Arial" w:eastAsia="Calibri" w:hAnsi="Arial"/>
                <w:i/>
                <w:sz w:val="18"/>
                <w:szCs w:val="22"/>
                <w:lang w:eastAsia="ja-JP"/>
              </w:rPr>
              <w:t>secondaryCellGroup</w:t>
            </w:r>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PSCell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PSCell,</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S-K</w:t>
            </w:r>
            <w:r w:rsidRPr="00125A04">
              <w:rPr>
                <w:rFonts w:ascii="Arial" w:eastAsia="Times New Roman" w:hAnsi="Arial" w:cs="Arial"/>
                <w:sz w:val="18"/>
                <w:szCs w:val="18"/>
                <w:vertAlign w:val="subscript"/>
                <w:lang w:eastAsia="ja-JP"/>
              </w:rPr>
              <w:t>gNB</w:t>
            </w:r>
            <w:r w:rsidRPr="00125A04">
              <w:rPr>
                <w:rFonts w:ascii="Arial" w:eastAsia="Times New Roman" w:hAnsi="Arial" w:cs="Arial"/>
                <w:sz w:val="18"/>
                <w:szCs w:val="18"/>
                <w:lang w:eastAsia="ja-JP"/>
              </w:rPr>
              <w:t xml:space="preserve"> in NR-DC while the UE is configured with at least one radio bearer with </w:t>
            </w:r>
            <w:r w:rsidRPr="00125A04">
              <w:rPr>
                <w:rFonts w:ascii="Arial" w:eastAsia="Times New Roman" w:hAnsi="Arial" w:cs="Arial"/>
                <w:i/>
                <w:sz w:val="18"/>
                <w:szCs w:val="18"/>
                <w:lang w:eastAsia="ja-JP"/>
              </w:rPr>
              <w:t>keyToUse</w:t>
            </w:r>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r w:rsidRPr="00125A04">
              <w:rPr>
                <w:rFonts w:ascii="Arial" w:eastAsia="Times New Roman" w:hAnsi="Arial" w:cs="Arial"/>
                <w:i/>
                <w:sz w:val="18"/>
                <w:szCs w:val="18"/>
                <w:lang w:eastAsia="ja-JP"/>
              </w:rPr>
              <w:t>RRCReconfiguration</w:t>
            </w:r>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(NG)EN-DC.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 xml:space="preserve">RRCResume </w:t>
            </w:r>
            <w:r w:rsidRPr="00125A04">
              <w:rPr>
                <w:rFonts w:ascii="Arial" w:eastAsia="Calibri" w:hAnsi="Arial"/>
                <w:sz w:val="18"/>
                <w:szCs w:val="22"/>
                <w:lang w:eastAsia="ja-JP"/>
              </w:rPr>
              <w:t xml:space="preserve">and </w:t>
            </w:r>
            <w:r w:rsidRPr="00125A04">
              <w:rPr>
                <w:rFonts w:ascii="Arial" w:eastAsia="Calibri" w:hAnsi="Arial"/>
                <w:i/>
                <w:sz w:val="18"/>
                <w:szCs w:val="22"/>
                <w:lang w:eastAsia="ja-JP"/>
              </w:rPr>
              <w:t>RRCSetup</w:t>
            </w:r>
            <w:r w:rsidRPr="00125A04">
              <w:rPr>
                <w:rFonts w:ascii="Arial" w:eastAsia="Calibri" w:hAnsi="Arial"/>
                <w:sz w:val="18"/>
                <w:szCs w:val="22"/>
                <w:lang w:eastAsia="ja-JP"/>
              </w:rPr>
              <w:t xml:space="preserve"> messages and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SCell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an </w:t>
            </w:r>
            <w:r w:rsidRPr="00125A04">
              <w:rPr>
                <w:rFonts w:ascii="Arial" w:eastAsia="Calibri" w:hAnsi="Arial"/>
                <w:i/>
                <w:sz w:val="18"/>
                <w:lang w:eastAsia="sv-SE"/>
              </w:rPr>
              <w:t>SpCellConfig</w:t>
            </w:r>
            <w:r w:rsidRPr="00125A04">
              <w:rPr>
                <w:rFonts w:ascii="Arial" w:eastAsia="Calibri" w:hAnsi="Arial"/>
                <w:sz w:val="18"/>
                <w:szCs w:val="22"/>
                <w:lang w:eastAsia="sv-SE"/>
              </w:rPr>
              <w:t xml:space="preserve"> for the PSCell.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S-K</w:t>
      </w:r>
      <w:r w:rsidRPr="00125A04">
        <w:rPr>
          <w:rFonts w:eastAsia="Times New Roman"/>
          <w:vertAlign w:val="subscript"/>
          <w:lang w:eastAsia="ja-JP"/>
        </w:rPr>
        <w:t>gNB</w:t>
      </w:r>
      <w:r w:rsidRPr="00125A04">
        <w:rPr>
          <w:rFonts w:eastAsia="Times New Roman"/>
          <w:lang w:eastAsia="ja-JP"/>
        </w:rPr>
        <w:t>/S-K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masterCellGroup</w:t>
      </w:r>
      <w:r w:rsidRPr="00125A04">
        <w:rPr>
          <w:rFonts w:eastAsia="Times New Roman"/>
          <w:lang w:eastAsia="ja-JP"/>
        </w:rPr>
        <w:t xml:space="preserve">, the network releases all existing MCG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In case of change of AS security key derived from K</w:t>
      </w:r>
      <w:r w:rsidRPr="00125A04">
        <w:rPr>
          <w:rFonts w:eastAsia="Times New Roman"/>
          <w:vertAlign w:val="subscript"/>
          <w:lang w:eastAsia="ja-JP"/>
        </w:rPr>
        <w:t>gNB</w:t>
      </w:r>
      <w:r w:rsidRPr="00125A04">
        <w:rPr>
          <w:rFonts w:eastAsia="Times New Roman"/>
          <w:lang w:eastAsia="ja-JP"/>
        </w:rPr>
        <w:t>/K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secondaryCellGroup</w:t>
      </w:r>
      <w:r w:rsidRPr="00125A04">
        <w:rPr>
          <w:rFonts w:eastAsia="Times New Roman"/>
          <w:lang w:eastAsia="ja-JP"/>
        </w:rPr>
        <w:t xml:space="preserve">, the network releases all existing SCG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872" w:name="_Toc60777357"/>
      <w:bookmarkStart w:id="873" w:name="_Toc76423643"/>
      <w:r w:rsidRPr="00125A04">
        <w:rPr>
          <w:rFonts w:ascii="Arial" w:eastAsia="宋体" w:hAnsi="Arial"/>
          <w:sz w:val="24"/>
          <w:lang w:eastAsia="ja-JP"/>
        </w:rPr>
        <w:lastRenderedPageBreak/>
        <w:t>–</w:t>
      </w:r>
      <w:r w:rsidRPr="00125A04">
        <w:rPr>
          <w:rFonts w:ascii="Arial" w:eastAsia="宋体" w:hAnsi="Arial"/>
          <w:sz w:val="24"/>
          <w:lang w:eastAsia="ja-JP"/>
        </w:rPr>
        <w:tab/>
      </w:r>
      <w:r w:rsidRPr="00125A04">
        <w:rPr>
          <w:rFonts w:ascii="Arial" w:eastAsia="宋体" w:hAnsi="Arial"/>
          <w:i/>
          <w:sz w:val="24"/>
          <w:lang w:eastAsia="ja-JP"/>
        </w:rPr>
        <w:t>RLC-BearerConfig</w:t>
      </w:r>
      <w:bookmarkEnd w:id="872"/>
      <w:bookmarkEnd w:id="873"/>
    </w:p>
    <w:p w14:paraId="27AD517A" w14:textId="77777777" w:rsidR="00125A04" w:rsidRPr="00125A04" w:rsidRDefault="00125A04" w:rsidP="00125A04">
      <w:pPr>
        <w:overflowPunct w:val="0"/>
        <w:autoSpaceDE w:val="0"/>
        <w:autoSpaceDN w:val="0"/>
        <w:adjustRightInd w:val="0"/>
        <w:textAlignment w:val="baseline"/>
        <w:rPr>
          <w:rFonts w:eastAsia="宋体"/>
          <w:lang w:eastAsia="ja-JP"/>
        </w:rPr>
      </w:pPr>
      <w:r w:rsidRPr="00125A04">
        <w:rPr>
          <w:rFonts w:eastAsia="宋体"/>
          <w:lang w:eastAsia="ja-JP"/>
        </w:rPr>
        <w:t xml:space="preserve">The IE </w:t>
      </w:r>
      <w:r w:rsidRPr="00125A04">
        <w:rPr>
          <w:rFonts w:eastAsia="宋体"/>
          <w:i/>
          <w:lang w:eastAsia="ja-JP"/>
        </w:rPr>
        <w:t>RLC-BearerConfig</w:t>
      </w:r>
      <w:r w:rsidRPr="00125A04">
        <w:rPr>
          <w:rFonts w:eastAsia="宋体"/>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宋体" w:hAnsi="Arial"/>
          <w:b/>
          <w:lang w:eastAsia="ja-JP"/>
        </w:rPr>
      </w:pPr>
      <w:r w:rsidRPr="00125A04">
        <w:rPr>
          <w:rFonts w:ascii="Arial" w:eastAsia="宋体" w:hAnsi="Arial"/>
          <w:b/>
          <w:i/>
          <w:lang w:eastAsia="ja-JP"/>
        </w:rPr>
        <w:t>RLC-BearerConfig</w:t>
      </w:r>
      <w:r w:rsidRPr="00125A04">
        <w:rPr>
          <w:rFonts w:ascii="Arial" w:eastAsia="宋体"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RLC-BearerConfig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logicalChannelIdentity</w:t>
            </w:r>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reestablishRLC</w:t>
            </w:r>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宋体"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rlc-Config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r w:rsidRPr="00125A04">
              <w:rPr>
                <w:rFonts w:ascii="Arial" w:eastAsia="Times New Roman" w:hAnsi="Arial"/>
                <w:i/>
                <w:sz w:val="18"/>
                <w:szCs w:val="22"/>
                <w:lang w:eastAsia="ja-JP"/>
              </w:rPr>
              <w:t>rlc-Config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servedRadioBearer</w:t>
            </w:r>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Furthermore, the UE shall advertise and deliver uplink PDCP PDUs of the uplink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to the uplink RLC entity of this RLC bearer unless the uplink scheduling restrictions (</w:t>
            </w:r>
            <w:r w:rsidRPr="00125A04">
              <w:rPr>
                <w:rFonts w:ascii="Arial" w:eastAsia="Times New Roman" w:hAnsi="Arial"/>
                <w:i/>
                <w:sz w:val="18"/>
                <w:szCs w:val="22"/>
                <w:lang w:eastAsia="sv-SE"/>
              </w:rPr>
              <w:t>moreThanOneRLC</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r w:rsidRPr="00125A04">
              <w:rPr>
                <w:rFonts w:ascii="Arial" w:eastAsia="Times New Roman" w:hAnsi="Arial"/>
                <w:i/>
                <w:sz w:val="18"/>
                <w:szCs w:val="22"/>
                <w:lang w:eastAsia="sv-SE"/>
              </w:rPr>
              <w:t>LogicalChannelConfig</w:t>
            </w:r>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for a DRB</w:t>
            </w:r>
            <w:ins w:id="874" w:author="Post_R2#115" w:date="2021-09-29T09:36:00Z">
              <w:r w:rsidRPr="00125A04">
                <w:rPr>
                  <w:rFonts w:ascii="Arial" w:eastAsia="宋体" w:hAnsi="Arial"/>
                  <w:sz w:val="18"/>
                  <w:szCs w:val="22"/>
                  <w:lang w:eastAsia="sv-SE"/>
                </w:rPr>
                <w:t xml:space="preserve"> or a relaying RLC bearer for L2 U2N Relay UE</w:t>
              </w:r>
            </w:ins>
            <w:r w:rsidRPr="00125A04">
              <w:rPr>
                <w:rFonts w:ascii="Arial" w:eastAsia="宋体"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75" w:name="_Toc60777521"/>
      <w:bookmarkStart w:id="876"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875"/>
      <w:bookmarkEnd w:id="876"/>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877" w:name="_Toc60777522"/>
      <w:bookmarkStart w:id="878"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877"/>
      <w:bookmarkEnd w:id="878"/>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880"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Post_R2#115" w:date="2021-09-29T09:46:00Z"/>
          <w:rFonts w:ascii="Courier New" w:eastAsia="Times New Roman" w:hAnsi="Courier New"/>
          <w:noProof/>
          <w:sz w:val="16"/>
          <w:lang w:eastAsia="en-GB"/>
        </w:rPr>
      </w:pPr>
      <w:ins w:id="882"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Post_R2#115" w:date="2021-09-29T09:46:00Z"/>
          <w:rFonts w:ascii="Courier New" w:eastAsia="Times New Roman" w:hAnsi="Courier New"/>
          <w:noProof/>
          <w:sz w:val="16"/>
          <w:lang w:eastAsia="en-GB"/>
        </w:rPr>
      </w:pPr>
      <w:ins w:id="884"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Post_R2#115" w:date="2021-09-29T09:46:00Z"/>
          <w:rFonts w:ascii="Courier New" w:eastAsia="Times New Roman" w:hAnsi="Courier New"/>
          <w:noProof/>
          <w:sz w:val="16"/>
          <w:lang w:eastAsia="en-GB"/>
        </w:rPr>
      </w:pPr>
      <w:ins w:id="886"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sl-BWP-PoolConfig</w:t>
            </w:r>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887"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888" w:author="Post_R2#115" w:date="2021-09-29T09:47:00Z"/>
                <w:rFonts w:ascii="Arial" w:eastAsia="Times New Roman" w:hAnsi="Arial"/>
                <w:b/>
                <w:i/>
                <w:sz w:val="18"/>
                <w:lang w:eastAsia="sv-SE"/>
              </w:rPr>
            </w:pPr>
            <w:ins w:id="889" w:author="Post_R2#115" w:date="2021-09-29T09:47:00Z">
              <w:r w:rsidRPr="00125A04">
                <w:rPr>
                  <w:rFonts w:ascii="Arial" w:eastAsia="Times New Roman" w:hAnsi="Arial"/>
                  <w:b/>
                  <w:i/>
                  <w:sz w:val="18"/>
                  <w:lang w:eastAsia="sv-SE"/>
                </w:rPr>
                <w:t>sl-BWP-DiscPoolConfig</w:t>
              </w:r>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890" w:author="Post_R2#115" w:date="2021-09-29T09:47:00Z"/>
                <w:rFonts w:ascii="Arial" w:eastAsia="Times New Roman" w:hAnsi="Arial"/>
                <w:b/>
                <w:i/>
                <w:sz w:val="18"/>
                <w:lang w:eastAsia="sv-SE"/>
              </w:rPr>
            </w:pPr>
            <w:ins w:id="891" w:author="Post_R2#115" w:date="2021-09-29T09:47:00Z">
              <w:r w:rsidRPr="00125A04">
                <w:rPr>
                  <w:rFonts w:ascii="Arial" w:eastAsia="Times New Roman" w:hAnsi="Arial"/>
                  <w:sz w:val="18"/>
                  <w:lang w:eastAsia="sv-SE"/>
                </w:rPr>
                <w:t xml:space="preserve">This field indicates the NR </w:t>
              </w:r>
            </w:ins>
            <w:ins w:id="892" w:author="Post_R2#115" w:date="2021-09-29T09:50:00Z">
              <w:r w:rsidRPr="00125A04">
                <w:rPr>
                  <w:rFonts w:ascii="Arial" w:eastAsia="Times New Roman" w:hAnsi="Arial"/>
                  <w:sz w:val="18"/>
                  <w:lang w:eastAsia="sv-SE"/>
                </w:rPr>
                <w:t xml:space="preserve">sidelink </w:t>
              </w:r>
            </w:ins>
            <w:ins w:id="893"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sl-LengthSymbols</w:t>
            </w:r>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sl-StartSymbol</w:t>
            </w:r>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sl-TxDirectCurrentLocation</w:t>
            </w:r>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894"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95" w:name="_Toc60777523"/>
      <w:bookmarkStart w:id="896"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SL-BWP-ConfigCommon</w:t>
      </w:r>
      <w:bookmarkEnd w:id="895"/>
      <w:bookmarkEnd w:id="896"/>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SL-BWP-ConfigCommon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SL-BWP-ConfigCommon</w:t>
      </w:r>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898"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Post_R2#115" w:date="2021-09-29T09:49:00Z"/>
          <w:rFonts w:ascii="Courier New" w:eastAsia="Times New Roman" w:hAnsi="Courier New"/>
          <w:noProof/>
          <w:sz w:val="16"/>
          <w:lang w:val="en-US" w:eastAsia="en-GB"/>
        </w:rPr>
      </w:pPr>
      <w:ins w:id="900"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Post_R2#115" w:date="2021-09-29T09:49:00Z"/>
          <w:rFonts w:ascii="Courier New" w:eastAsia="Times New Roman" w:hAnsi="Courier New"/>
          <w:noProof/>
          <w:sz w:val="16"/>
          <w:lang w:val="en-US" w:eastAsia="en-GB"/>
        </w:rPr>
      </w:pPr>
      <w:ins w:id="902"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03" w:author="Post_R2#115" w:date="2021-09-29T09:49:00Z">
        <w:r w:rsidRPr="00125A04">
          <w:rPr>
            <w:rFonts w:ascii="Courier New" w:eastAsia="Times New Roman" w:hAnsi="Courier New"/>
            <w:noProof/>
            <w:sz w:val="16"/>
            <w:lang w:val="en-US" w:eastAsia="en-GB"/>
          </w:rPr>
          <w:t xml:space="preserve"> </w:t>
        </w:r>
      </w:ins>
      <w:ins w:id="904" w:author="Post_R2#115" w:date="2021-09-29T17:35:00Z">
        <w:r w:rsidR="009438A8">
          <w:rPr>
            <w:rFonts w:ascii="Courier New" w:eastAsia="Times New Roman" w:hAnsi="Courier New"/>
            <w:noProof/>
            <w:sz w:val="16"/>
            <w:lang w:val="en-US" w:eastAsia="en-GB"/>
          </w:rPr>
          <w:t xml:space="preserve"> </w:t>
        </w:r>
      </w:ins>
      <w:ins w:id="905"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SL-BWP-ConfigCommon</w:t>
            </w:r>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
                <w:bCs/>
                <w:i/>
                <w:iCs/>
                <w:sz w:val="18"/>
                <w:lang w:eastAsia="sv-SE"/>
              </w:rPr>
              <w:t>sl-BWP-Generic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sl-BWP-PoolConfigCommon</w:t>
            </w:r>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906"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907" w:author="Post_R2#115" w:date="2021-09-29T09:49:00Z"/>
                <w:rFonts w:ascii="Arial" w:eastAsia="Times New Roman" w:hAnsi="Arial"/>
                <w:b/>
                <w:i/>
                <w:sz w:val="18"/>
                <w:lang w:eastAsia="sv-SE"/>
              </w:rPr>
            </w:pPr>
            <w:ins w:id="908" w:author="Post_R2#115" w:date="2021-09-29T09:49:00Z">
              <w:r w:rsidRPr="00125A04">
                <w:rPr>
                  <w:rFonts w:ascii="Arial" w:eastAsia="Times New Roman" w:hAnsi="Arial"/>
                  <w:b/>
                  <w:i/>
                  <w:sz w:val="18"/>
                  <w:lang w:eastAsia="sv-SE"/>
                </w:rPr>
                <w:t>sl-BWP-DiscPoolConfigCommon</w:t>
              </w:r>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909" w:author="Post_R2#115" w:date="2021-09-29T09:49:00Z"/>
                <w:rFonts w:ascii="Arial" w:eastAsia="Times New Roman" w:hAnsi="Arial"/>
                <w:b/>
                <w:bCs/>
                <w:i/>
                <w:iCs/>
                <w:sz w:val="18"/>
                <w:lang w:eastAsia="sv-SE"/>
              </w:rPr>
            </w:pPr>
            <w:ins w:id="910" w:author="Post_R2#115" w:date="2021-09-29T09:49:00Z">
              <w:r w:rsidRPr="00125A04">
                <w:rPr>
                  <w:rFonts w:ascii="Arial" w:eastAsia="Times New Roman" w:hAnsi="Arial"/>
                  <w:sz w:val="18"/>
                  <w:lang w:eastAsia="sv-SE"/>
                </w:rPr>
                <w:t xml:space="preserve">This field indicates the </w:t>
              </w:r>
            </w:ins>
            <w:ins w:id="911" w:author="Post_R2#115" w:date="2021-09-29T09:50:00Z">
              <w:r w:rsidRPr="00125A04">
                <w:rPr>
                  <w:rFonts w:ascii="Arial" w:eastAsia="Times New Roman" w:hAnsi="Arial"/>
                  <w:sz w:val="18"/>
                  <w:lang w:eastAsia="sv-SE"/>
                </w:rPr>
                <w:t>NR sidelink discovery dedicated</w:t>
              </w:r>
            </w:ins>
            <w:ins w:id="912"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913"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914" w:author="Post_R2#115" w:date="2021-09-29T09:51:00Z"/>
          <w:rFonts w:ascii="Arial" w:eastAsia="Times New Roman" w:hAnsi="Arial"/>
          <w:sz w:val="24"/>
          <w:lang w:eastAsia="ja-JP"/>
        </w:rPr>
      </w:pPr>
      <w:ins w:id="915"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w:t>
        </w:r>
      </w:ins>
    </w:p>
    <w:p w14:paraId="050540F1" w14:textId="77777777" w:rsidR="00125A04" w:rsidRPr="00125A04" w:rsidRDefault="00125A04" w:rsidP="00125A04">
      <w:pPr>
        <w:overflowPunct w:val="0"/>
        <w:autoSpaceDE w:val="0"/>
        <w:autoSpaceDN w:val="0"/>
        <w:adjustRightInd w:val="0"/>
        <w:textAlignment w:val="baseline"/>
        <w:rPr>
          <w:ins w:id="916" w:author="Post_R2#115" w:date="2021-09-29T09:51:00Z"/>
          <w:rFonts w:eastAsia="Times New Roman"/>
          <w:lang w:eastAsia="ja-JP"/>
        </w:rPr>
      </w:pPr>
      <w:ins w:id="917" w:author="Post_R2#115" w:date="2021-09-29T09:51:00Z">
        <w:r w:rsidRPr="00125A04">
          <w:rPr>
            <w:rFonts w:eastAsia="Times New Roman"/>
            <w:lang w:eastAsia="ja-JP"/>
          </w:rPr>
          <w:t xml:space="preserve">The IE </w:t>
        </w:r>
        <w:r w:rsidRPr="00125A04">
          <w:rPr>
            <w:rFonts w:eastAsia="Times New Roman"/>
            <w:i/>
            <w:lang w:eastAsia="ja-JP"/>
          </w:rPr>
          <w:t>SL-BWP-DiscPoolConfig</w:t>
        </w:r>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918" w:author="Post_R2#115" w:date="2021-09-29T09:51:00Z"/>
          <w:rFonts w:ascii="Arial" w:eastAsia="Times New Roman" w:hAnsi="Arial"/>
          <w:b/>
          <w:lang w:eastAsia="ja-JP"/>
        </w:rPr>
      </w:pPr>
      <w:ins w:id="919" w:author="Post_R2#115" w:date="2021-09-29T09:51:00Z">
        <w:r w:rsidRPr="00125A04">
          <w:rPr>
            <w:rFonts w:ascii="Arial" w:eastAsia="Times New Roman" w:hAnsi="Arial"/>
            <w:b/>
            <w:i/>
            <w:lang w:eastAsia="ja-JP"/>
          </w:rPr>
          <w:t>SL-BWP-DiscPoolConfig</w:t>
        </w:r>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Post_R2#115" w:date="2021-09-29T09:51:00Z"/>
          <w:rFonts w:ascii="Courier New" w:eastAsia="Times New Roman" w:hAnsi="Courier New"/>
          <w:noProof/>
          <w:color w:val="808080"/>
          <w:sz w:val="16"/>
          <w:lang w:eastAsia="en-GB"/>
        </w:rPr>
      </w:pPr>
      <w:ins w:id="921"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Post_R2#115" w:date="2021-09-29T09:51:00Z"/>
          <w:rFonts w:ascii="Courier New" w:eastAsia="Times New Roman" w:hAnsi="Courier New"/>
          <w:noProof/>
          <w:color w:val="808080"/>
          <w:sz w:val="16"/>
          <w:lang w:eastAsia="en-GB"/>
        </w:rPr>
      </w:pPr>
      <w:ins w:id="923"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Post_R2#115" w:date="2021-09-29T09:51:00Z"/>
          <w:rFonts w:ascii="Courier New" w:eastAsia="Times New Roman" w:hAnsi="Courier New"/>
          <w:noProof/>
          <w:sz w:val="16"/>
          <w:lang w:eastAsia="en-GB"/>
        </w:rPr>
      </w:pPr>
      <w:ins w:id="926"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Post_R2#115" w:date="2021-09-29T09:51:00Z"/>
          <w:rFonts w:ascii="Courier New" w:eastAsia="Times New Roman" w:hAnsi="Courier New"/>
          <w:noProof/>
          <w:color w:val="808080"/>
          <w:sz w:val="16"/>
          <w:lang w:eastAsia="en-GB"/>
        </w:rPr>
      </w:pPr>
      <w:ins w:id="928"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929" w:author="Post_R2#115" w:date="2021-09-29T17:35:00Z">
        <w:r w:rsidR="009438A8">
          <w:rPr>
            <w:rFonts w:ascii="Courier New" w:eastAsia="Times New Roman" w:hAnsi="Courier New"/>
            <w:noProof/>
            <w:sz w:val="16"/>
            <w:lang w:eastAsia="en-GB"/>
          </w:rPr>
          <w:t xml:space="preserve">    </w:t>
        </w:r>
      </w:ins>
      <w:ins w:id="930"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Post_R2#115" w:date="2021-09-29T09:51:00Z"/>
          <w:rFonts w:ascii="Courier New" w:eastAsia="Times New Roman" w:hAnsi="Courier New"/>
          <w:noProof/>
          <w:color w:val="808080"/>
          <w:sz w:val="16"/>
          <w:lang w:eastAsia="en-GB"/>
        </w:rPr>
      </w:pPr>
      <w:ins w:id="932"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Post_R2#115" w:date="2021-09-29T09:51:00Z"/>
          <w:rFonts w:ascii="Courier New" w:eastAsia="Times New Roman" w:hAnsi="Courier New"/>
          <w:noProof/>
          <w:color w:val="808080"/>
          <w:sz w:val="16"/>
          <w:lang w:eastAsia="en-GB"/>
        </w:rPr>
      </w:pPr>
      <w:ins w:id="934"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935" w:author="Post_R2#115" w:date="2021-09-29T16:23:00Z">
        <w:r w:rsidR="008B30E3">
          <w:rPr>
            <w:rFonts w:ascii="Courier New" w:eastAsia="Times New Roman" w:hAnsi="Courier New"/>
            <w:noProof/>
            <w:color w:val="993366"/>
            <w:sz w:val="16"/>
            <w:lang w:eastAsia="en-GB"/>
          </w:rPr>
          <w:t xml:space="preserve"> </w:t>
        </w:r>
      </w:ins>
      <w:ins w:id="936"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Post_R2#115" w:date="2021-09-29T09:51:00Z"/>
          <w:rFonts w:ascii="Courier New" w:eastAsia="等线" w:hAnsi="Courier New"/>
          <w:noProof/>
          <w:sz w:val="16"/>
          <w:lang w:eastAsia="en-GB"/>
        </w:rPr>
      </w:pPr>
      <w:ins w:id="938" w:author="Post_R2#115" w:date="2021-09-29T09:51:00Z">
        <w:r w:rsidRPr="00125A04">
          <w:rPr>
            <w:rFonts w:ascii="Courier New" w:eastAsia="等线"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Post_R2#115" w:date="2021-09-29T09:51:00Z"/>
          <w:rFonts w:ascii="Courier New" w:eastAsia="Times New Roman" w:hAnsi="Courier New"/>
          <w:noProof/>
          <w:color w:val="808080"/>
          <w:sz w:val="16"/>
          <w:lang w:eastAsia="en-GB"/>
        </w:rPr>
      </w:pPr>
      <w:ins w:id="941"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Post_R2#115" w:date="2021-09-29T09:51:00Z"/>
          <w:rFonts w:ascii="Courier New" w:eastAsia="Times New Roman" w:hAnsi="Courier New"/>
          <w:noProof/>
          <w:color w:val="808080"/>
          <w:sz w:val="16"/>
          <w:lang w:eastAsia="en-GB"/>
        </w:rPr>
      </w:pPr>
      <w:ins w:id="943"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944"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945"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946" w:author="Post_R2#115" w:date="2021-09-29T09:51:00Z"/>
                <w:rFonts w:ascii="Arial" w:eastAsia="Times New Roman" w:hAnsi="Arial"/>
                <w:b/>
                <w:sz w:val="18"/>
                <w:lang w:eastAsia="sv-SE"/>
              </w:rPr>
            </w:pPr>
            <w:ins w:id="947"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948" w:author="Post_R2#115" w:date="2021-09-29T09:51:00Z"/>
                <w:rFonts w:ascii="Arial" w:eastAsia="Times New Roman" w:hAnsi="Arial"/>
                <w:b/>
                <w:sz w:val="18"/>
                <w:lang w:eastAsia="sv-SE"/>
              </w:rPr>
            </w:pPr>
            <w:ins w:id="949"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950"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951" w:author="Post_R2#115" w:date="2021-09-29T09:51:00Z"/>
                <w:rFonts w:ascii="Arial" w:eastAsia="Times New Roman" w:hAnsi="Arial"/>
                <w:b/>
                <w:i/>
                <w:sz w:val="18"/>
                <w:lang w:eastAsia="sv-SE"/>
              </w:rPr>
            </w:pPr>
            <w:ins w:id="952"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953" w:author="Post_R2#115" w:date="2021-09-29T09:51:00Z"/>
                <w:rFonts w:ascii="Arial" w:eastAsia="Times New Roman" w:hAnsi="Arial"/>
                <w:b/>
                <w:sz w:val="18"/>
                <w:lang w:eastAsia="sv-SE"/>
              </w:rPr>
            </w:pPr>
            <w:ins w:id="954" w:author="Post_R2#115" w:date="2021-09-29T09:51:00Z">
              <w:r w:rsidRPr="00125A04">
                <w:rPr>
                  <w:rFonts w:ascii="Arial" w:eastAsia="Times New Roman" w:hAnsi="Arial"/>
                  <w:sz w:val="18"/>
                  <w:lang w:eastAsia="sv-SE"/>
                </w:rPr>
                <w:t xml:space="preserve">This field is optionally present, need M, in an </w:t>
              </w:r>
              <w:r w:rsidRPr="00125A04">
                <w:rPr>
                  <w:rFonts w:ascii="Arial" w:eastAsia="Times New Roman" w:hAnsi="Arial"/>
                  <w:i/>
                  <w:sz w:val="18"/>
                  <w:lang w:eastAsia="sv-SE"/>
                </w:rPr>
                <w:t>RRCReconfiguration</w:t>
              </w:r>
              <w:r w:rsidRPr="00125A04">
                <w:rPr>
                  <w:rFonts w:ascii="Arial" w:eastAsia="Times New Roman" w:hAnsi="Arial"/>
                  <w:sz w:val="18"/>
                  <w:lang w:eastAsia="sv-SE"/>
                </w:rPr>
                <w:t xml:space="preserve"> message including </w:t>
              </w:r>
              <w:r w:rsidRPr="00125A04">
                <w:rPr>
                  <w:rFonts w:ascii="Arial" w:eastAsia="Times New Roman" w:hAnsi="Arial"/>
                  <w:i/>
                  <w:sz w:val="18"/>
                  <w:lang w:eastAsia="sv-SE"/>
                </w:rPr>
                <w:t>reconfigurationWithSync</w:t>
              </w:r>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955" w:author="Post_R2#115" w:date="2021-09-29T09:56:00Z">
              <w:r w:rsidRPr="00125A04">
                <w:rPr>
                  <w:rFonts w:ascii="Arial" w:eastAsia="Times New Roman" w:hAnsi="Arial"/>
                  <w:sz w:val="18"/>
                  <w:lang w:eastAsia="ja-JP"/>
                </w:rPr>
                <w:t>n</w:t>
              </w:r>
            </w:ins>
            <w:ins w:id="956"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957"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958" w:author="Post_R2#115" w:date="2021-09-29T09:51:00Z"/>
          <w:rFonts w:ascii="Arial" w:eastAsia="Times New Roman" w:hAnsi="Arial"/>
          <w:sz w:val="24"/>
          <w:lang w:eastAsia="ja-JP"/>
        </w:rPr>
      </w:pPr>
      <w:ins w:id="959"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SL-BWP-DiscPoolConfigCommon</w:t>
        </w:r>
      </w:ins>
    </w:p>
    <w:p w14:paraId="65A3F1B6" w14:textId="77777777" w:rsidR="00125A04" w:rsidRPr="00125A04" w:rsidRDefault="00125A04" w:rsidP="00125A04">
      <w:pPr>
        <w:overflowPunct w:val="0"/>
        <w:autoSpaceDE w:val="0"/>
        <w:autoSpaceDN w:val="0"/>
        <w:adjustRightInd w:val="0"/>
        <w:textAlignment w:val="baseline"/>
        <w:rPr>
          <w:ins w:id="960" w:author="Post_R2#115" w:date="2021-09-29T09:51:00Z"/>
          <w:rFonts w:eastAsia="Times New Roman"/>
          <w:lang w:eastAsia="ja-JP"/>
        </w:rPr>
      </w:pPr>
      <w:ins w:id="961" w:author="Post_R2#115" w:date="2021-09-29T09:51:00Z">
        <w:r w:rsidRPr="00125A04">
          <w:rPr>
            <w:rFonts w:eastAsia="Times New Roman"/>
            <w:lang w:eastAsia="ja-JP"/>
          </w:rPr>
          <w:t xml:space="preserve">The IE </w:t>
        </w:r>
        <w:r w:rsidRPr="00125A04">
          <w:rPr>
            <w:rFonts w:eastAsia="Times New Roman"/>
            <w:i/>
            <w:lang w:eastAsia="ja-JP"/>
          </w:rPr>
          <w:t xml:space="preserve">SL-BWP-DiscPoolConfigCommon </w:t>
        </w:r>
        <w:r w:rsidRPr="00125A04">
          <w:rPr>
            <w:rFonts w:eastAsia="Times New Roman"/>
            <w:lang w:eastAsia="ja-JP"/>
          </w:rPr>
          <w:t>is used to configure configure</w:t>
        </w:r>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962" w:author="Post_R2#115" w:date="2021-09-29T09:51:00Z"/>
          <w:rFonts w:ascii="Arial" w:eastAsia="Times New Roman" w:hAnsi="Arial"/>
          <w:lang w:eastAsia="ja-JP"/>
        </w:rPr>
      </w:pPr>
      <w:ins w:id="963" w:author="Post_R2#115" w:date="2021-09-29T09:51:00Z">
        <w:r w:rsidRPr="00125A04">
          <w:rPr>
            <w:rFonts w:ascii="Arial" w:eastAsia="Times New Roman" w:hAnsi="Arial"/>
            <w:b/>
            <w:i/>
            <w:iCs/>
            <w:lang w:eastAsia="ja-JP"/>
          </w:rPr>
          <w:t>SL-BWP-DiscPoolConfigCommon</w:t>
        </w:r>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Post_R2#115" w:date="2021-09-29T09:51:00Z"/>
          <w:rFonts w:ascii="Courier New" w:eastAsia="Times New Roman" w:hAnsi="Courier New"/>
          <w:noProof/>
          <w:color w:val="808080"/>
          <w:sz w:val="16"/>
          <w:lang w:eastAsia="en-GB"/>
        </w:rPr>
      </w:pPr>
      <w:ins w:id="965"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Post_R2#115" w:date="2021-09-29T09:51:00Z"/>
          <w:rFonts w:ascii="Courier New" w:eastAsia="Times New Roman" w:hAnsi="Courier New"/>
          <w:noProof/>
          <w:color w:val="808080"/>
          <w:sz w:val="16"/>
          <w:lang w:eastAsia="en-GB"/>
        </w:rPr>
      </w:pPr>
      <w:ins w:id="967"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Post_R2#115" w:date="2021-09-29T09:51:00Z"/>
          <w:rFonts w:ascii="Courier New" w:eastAsia="Times New Roman" w:hAnsi="Courier New"/>
          <w:noProof/>
          <w:sz w:val="16"/>
          <w:lang w:eastAsia="en-GB"/>
        </w:rPr>
      </w:pPr>
      <w:ins w:id="970"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Post_R2#115" w:date="2021-09-29T09:51:00Z"/>
          <w:rFonts w:ascii="Courier New" w:eastAsia="Times New Roman" w:hAnsi="Courier New"/>
          <w:noProof/>
          <w:color w:val="808080"/>
          <w:sz w:val="16"/>
          <w:lang w:eastAsia="en-GB"/>
        </w:rPr>
      </w:pPr>
      <w:ins w:id="972"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Post_R2#115" w:date="2021-09-29T09:51:00Z"/>
          <w:rFonts w:ascii="Courier New" w:eastAsia="Times New Roman" w:hAnsi="Courier New"/>
          <w:noProof/>
          <w:color w:val="808080"/>
          <w:sz w:val="16"/>
          <w:lang w:eastAsia="en-GB"/>
        </w:rPr>
      </w:pPr>
      <w:ins w:id="974"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Post_R2#115" w:date="2021-09-29T09:51:00Z"/>
          <w:rFonts w:ascii="Courier New" w:eastAsia="Times New Roman" w:hAnsi="Courier New"/>
          <w:noProof/>
          <w:sz w:val="16"/>
          <w:lang w:eastAsia="en-GB"/>
        </w:rPr>
      </w:pPr>
      <w:ins w:id="976"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Post_R2#115" w:date="2021-09-29T09:51:00Z"/>
          <w:rFonts w:ascii="Courier New" w:eastAsia="等线" w:hAnsi="Courier New"/>
          <w:noProof/>
          <w:sz w:val="16"/>
          <w:lang w:eastAsia="zh-CN"/>
        </w:rPr>
      </w:pPr>
      <w:ins w:id="978" w:author="Post_R2#115" w:date="2021-09-29T09:51:00Z">
        <w:r w:rsidRPr="00125A04">
          <w:rPr>
            <w:rFonts w:ascii="Courier New" w:eastAsia="等线"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Post_R2#115" w:date="2021-09-29T09:51:00Z"/>
          <w:rFonts w:ascii="Courier New" w:eastAsia="Times New Roman" w:hAnsi="Courier New"/>
          <w:noProof/>
          <w:color w:val="808080"/>
          <w:sz w:val="16"/>
          <w:lang w:eastAsia="en-GB"/>
        </w:rPr>
      </w:pPr>
      <w:ins w:id="981"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Post_R2#115" w:date="2021-09-29T09:51:00Z"/>
          <w:rFonts w:ascii="Courier New" w:eastAsia="Times New Roman" w:hAnsi="Courier New"/>
          <w:noProof/>
          <w:color w:val="808080"/>
          <w:sz w:val="16"/>
          <w:lang w:eastAsia="en-GB"/>
        </w:rPr>
      </w:pPr>
      <w:ins w:id="983"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84" w:name="_Toc60777528"/>
      <w:bookmarkStart w:id="985"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SL-ConfigDedicatedNR</w:t>
      </w:r>
      <w:bookmarkEnd w:id="984"/>
      <w:bookmarkEnd w:id="985"/>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 xml:space="preserve">SL-ConfigDedicatedNR </w:t>
      </w:r>
      <w:r w:rsidRPr="00125A04">
        <w:rPr>
          <w:rFonts w:eastAsia="Times New Roman"/>
          <w:iCs/>
          <w:lang w:eastAsia="ja-JP"/>
        </w:rPr>
        <w:t>specifies the dedicated configuration information for NR sidelink communication</w:t>
      </w:r>
      <w:ins w:id="986"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SL-ConfigDedicatedNR</w:t>
      </w:r>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Post_R2#115" w:date="2021-09-29T09:58:00Z"/>
          <w:rFonts w:ascii="Courier New" w:eastAsia="Times New Roman" w:hAnsi="Courier New"/>
          <w:noProof/>
          <w:sz w:val="16"/>
          <w:lang w:eastAsia="en-GB"/>
        </w:rPr>
      </w:pPr>
      <w:bookmarkStart w:id="988"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988"/>
      <w:r w:rsidR="00125A04" w:rsidRPr="00125A04">
        <w:rPr>
          <w:rFonts w:ascii="Courier New" w:eastAsia="Times New Roman" w:hAnsi="Courier New"/>
          <w:noProof/>
          <w:sz w:val="16"/>
          <w:lang w:eastAsia="en-GB"/>
        </w:rPr>
        <w:t>...</w:t>
      </w:r>
      <w:ins w:id="989"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Post_R2#115" w:date="2021-09-29T09:58:00Z"/>
          <w:rFonts w:ascii="Courier New" w:eastAsia="Times New Roman" w:hAnsi="Courier New"/>
          <w:noProof/>
          <w:sz w:val="16"/>
          <w:lang w:eastAsia="en-GB"/>
        </w:rPr>
      </w:pPr>
      <w:ins w:id="991"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992"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等线" w:hAnsi="Courier New"/>
          <w:noProof/>
          <w:color w:val="993366"/>
          <w:sz w:val="16"/>
          <w:lang w:eastAsia="en-GB"/>
        </w:rPr>
        <w:t>INTEGER</w:t>
      </w:r>
      <w:r w:rsidRPr="00125A04">
        <w:rPr>
          <w:rFonts w:ascii="Courier New" w:eastAsia="等线"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等线"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Post_R2#115" w:date="2021-09-29T09:58:00Z"/>
          <w:rFonts w:ascii="Courier New" w:eastAsia="Times New Roman" w:hAnsi="Courier New"/>
          <w:noProof/>
          <w:sz w:val="16"/>
          <w:lang w:eastAsia="en-GB"/>
        </w:rPr>
      </w:pPr>
      <w:ins w:id="995"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Post_R2#115" w:date="2021-09-29T09:58:00Z"/>
          <w:rFonts w:ascii="Courier New" w:eastAsia="Times New Roman" w:hAnsi="Courier New"/>
          <w:noProof/>
          <w:sz w:val="16"/>
          <w:lang w:eastAsia="en-GB"/>
        </w:rPr>
      </w:pPr>
      <w:ins w:id="997"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Post_R2#115" w:date="2021-09-29T09:58:00Z"/>
          <w:rFonts w:ascii="Courier New" w:eastAsia="Times New Roman" w:hAnsi="Courier New"/>
          <w:noProof/>
          <w:sz w:val="16"/>
          <w:lang w:eastAsia="en-GB"/>
        </w:rPr>
      </w:pPr>
      <w:ins w:id="999"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Post_R2#115" w:date="2021-09-29T09:58:00Z"/>
          <w:rFonts w:ascii="Courier New" w:eastAsia="Times New Roman" w:hAnsi="Courier New"/>
          <w:noProof/>
          <w:sz w:val="16"/>
          <w:lang w:eastAsia="en-GB"/>
        </w:rPr>
      </w:pPr>
      <w:ins w:id="1001"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SL-ConfigDedicatedNR</w:t>
            </w:r>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125A04">
              <w:rPr>
                <w:rFonts w:ascii="Arial" w:eastAsia="Times New Roman" w:hAnsi="Arial"/>
                <w:b/>
                <w:bCs/>
                <w:i/>
                <w:iCs/>
                <w:sz w:val="18"/>
                <w:lang w:eastAsia="zh-CN"/>
              </w:rPr>
              <w:t>sl-MeasConfigInfoToAddModList</w:t>
            </w:r>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sl-MeasConfigInfoToReleaseList</w:t>
            </w:r>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sl-RadioBearerToAddModList</w:t>
            </w:r>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sl-RadioBearerToReleaseList</w:t>
            </w:r>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cs="Arial"/>
                <w:b/>
                <w:bCs/>
                <w:i/>
                <w:iCs/>
                <w:sz w:val="18"/>
                <w:lang w:eastAsia="ja-JP"/>
              </w:rPr>
              <w:t>networkControlledSyncTx</w:t>
            </w:r>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sl-FreqInfoToAddModList</w:t>
            </w:r>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(ies)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sl-FreqInfoToReleaseList</w:t>
            </w:r>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sl-RLC-BearerToAddModList</w:t>
            </w:r>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sl-RLC-BearerToReleaseList</w:t>
            </w:r>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sl-ScheduledConfig</w:t>
            </w:r>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This field is not configured simultaneously with sl-UE-SelectedConfig.</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sl-UE-SelectedConfig</w:t>
            </w:r>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r w:rsidRPr="00125A04">
              <w:rPr>
                <w:rFonts w:ascii="Arial" w:eastAsia="Times New Roman" w:hAnsi="Arial"/>
                <w:i/>
                <w:kern w:val="2"/>
                <w:sz w:val="18"/>
                <w:lang w:eastAsia="en-GB"/>
              </w:rPr>
              <w:t>sl-ScheduledConfig</w:t>
            </w:r>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sl-CSI-SchedulingRequestId</w:t>
            </w:r>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125A04">
              <w:rPr>
                <w:rFonts w:ascii="Arial" w:eastAsia="Times New Roman" w:hAnsi="Arial"/>
                <w:b/>
                <w:bCs/>
                <w:i/>
                <w:iCs/>
                <w:sz w:val="18"/>
                <w:szCs w:val="22"/>
                <w:lang w:eastAsia="ja-JP"/>
              </w:rPr>
              <w:t>sl-SSB-PriorityNR</w:t>
            </w:r>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02" w:author="Post_R2#115" w:date="2021-09-29T16:05:00Z"/>
          <w:rFonts w:ascii="Arial" w:eastAsia="Times New Roman" w:hAnsi="Arial"/>
          <w:sz w:val="24"/>
          <w:lang w:eastAsia="ja-JP"/>
        </w:rPr>
      </w:pPr>
      <w:ins w:id="1003"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SL-RelayUE-Config</w:t>
        </w:r>
      </w:ins>
    </w:p>
    <w:p w14:paraId="114D5D2E" w14:textId="77777777" w:rsidR="0081184A" w:rsidRPr="0081184A" w:rsidRDefault="0081184A" w:rsidP="0081184A">
      <w:pPr>
        <w:keepNext/>
        <w:keepLines/>
        <w:overflowPunct w:val="0"/>
        <w:autoSpaceDE w:val="0"/>
        <w:autoSpaceDN w:val="0"/>
        <w:adjustRightInd w:val="0"/>
        <w:textAlignment w:val="baseline"/>
        <w:rPr>
          <w:ins w:id="1004" w:author="Post_R2#115" w:date="2021-09-29T16:05:00Z"/>
          <w:rFonts w:eastAsia="Times New Roman"/>
          <w:iCs/>
          <w:lang w:eastAsia="ja-JP"/>
        </w:rPr>
      </w:pPr>
      <w:ins w:id="1005" w:author="Post_R2#115" w:date="2021-09-29T16:05:00Z">
        <w:r w:rsidRPr="0081184A">
          <w:rPr>
            <w:rFonts w:eastAsia="Times New Roman"/>
            <w:iCs/>
            <w:lang w:eastAsia="ja-JP"/>
          </w:rPr>
          <w:t xml:space="preserve">The IE </w:t>
        </w:r>
        <w:r w:rsidRPr="0081184A">
          <w:rPr>
            <w:rFonts w:eastAsia="Times New Roman"/>
            <w:i/>
            <w:iCs/>
            <w:lang w:eastAsia="ja-JP"/>
          </w:rPr>
          <w:t xml:space="preserve">SL-RelayUE-Config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006" w:author="Post_R2#115" w:date="2021-09-29T16:05:00Z"/>
          <w:rFonts w:ascii="Arial" w:eastAsia="Times New Roman" w:hAnsi="Arial"/>
          <w:b/>
          <w:lang w:eastAsia="ja-JP"/>
        </w:rPr>
      </w:pPr>
      <w:ins w:id="1007" w:author="Post_R2#115" w:date="2021-09-29T16:05:00Z">
        <w:r w:rsidRPr="0081184A">
          <w:rPr>
            <w:rFonts w:ascii="Arial" w:eastAsia="Times New Roman" w:hAnsi="Arial"/>
            <w:b/>
            <w:bCs/>
            <w:i/>
            <w:iCs/>
            <w:lang w:eastAsia="ja-JP"/>
          </w:rPr>
          <w:t>SL-RelayUE-Config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Post_R2#115" w:date="2021-09-29T16:05:00Z"/>
          <w:rFonts w:ascii="Courier New" w:eastAsia="Times New Roman" w:hAnsi="Courier New"/>
          <w:noProof/>
          <w:color w:val="808080"/>
          <w:sz w:val="16"/>
          <w:lang w:eastAsia="en-GB"/>
        </w:rPr>
      </w:pPr>
      <w:ins w:id="1009"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Post_R2#115" w:date="2021-09-29T16:05:00Z"/>
          <w:rFonts w:ascii="Courier New" w:eastAsia="Times New Roman" w:hAnsi="Courier New"/>
          <w:noProof/>
          <w:sz w:val="16"/>
          <w:lang w:eastAsia="en-GB"/>
        </w:rPr>
      </w:pPr>
      <w:ins w:id="1011"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Post_R2#115" w:date="2021-09-29T16:05:00Z"/>
          <w:rFonts w:ascii="Courier New" w:eastAsia="Times New Roman" w:hAnsi="Courier New"/>
          <w:noProof/>
          <w:sz w:val="16"/>
          <w:lang w:eastAsia="en-GB"/>
        </w:rPr>
      </w:pPr>
      <w:ins w:id="1014"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Post_R2#115" w:date="2021-09-29T16:05:00Z"/>
          <w:rFonts w:ascii="Courier New" w:eastAsia="Times New Roman" w:hAnsi="Courier New"/>
          <w:noProof/>
          <w:sz w:val="16"/>
          <w:lang w:eastAsia="en-GB"/>
        </w:rPr>
      </w:pPr>
      <w:ins w:id="1016"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Post_R2#115" w:date="2021-09-29T16:05:00Z"/>
          <w:rFonts w:ascii="Courier New" w:eastAsia="Times New Roman" w:hAnsi="Courier New"/>
          <w:noProof/>
          <w:sz w:val="16"/>
          <w:lang w:eastAsia="en-GB"/>
        </w:rPr>
      </w:pPr>
      <w:ins w:id="1018"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Post_R2#115" w:date="2021-09-29T16:05:00Z"/>
          <w:rFonts w:ascii="Courier New" w:eastAsia="Times New Roman" w:hAnsi="Courier New"/>
          <w:noProof/>
          <w:sz w:val="16"/>
          <w:lang w:eastAsia="en-GB"/>
        </w:rPr>
      </w:pPr>
      <w:ins w:id="1020"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Post_R2#115" w:date="2021-09-29T16:05:00Z"/>
          <w:rFonts w:ascii="Courier New" w:eastAsia="Times New Roman" w:hAnsi="Courier New"/>
          <w:noProof/>
          <w:sz w:val="16"/>
          <w:lang w:eastAsia="en-GB"/>
        </w:rPr>
      </w:pPr>
      <w:ins w:id="1022"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Post_R2#115" w:date="2021-09-29T16:05:00Z"/>
          <w:rFonts w:ascii="Courier New" w:eastAsia="Times New Roman" w:hAnsi="Courier New"/>
          <w:noProof/>
          <w:sz w:val="16"/>
          <w:lang w:eastAsia="en-GB"/>
        </w:rPr>
      </w:pPr>
      <w:ins w:id="1024"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5"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Post_R2#115" w:date="2021-09-29T16:05:00Z"/>
          <w:rFonts w:ascii="Courier New" w:eastAsia="Times New Roman" w:hAnsi="Courier New"/>
          <w:noProof/>
          <w:color w:val="808080"/>
          <w:sz w:val="16"/>
          <w:lang w:eastAsia="en-GB"/>
        </w:rPr>
      </w:pPr>
      <w:ins w:id="1027"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Post_R2#115" w:date="2021-09-29T16:05:00Z"/>
          <w:rFonts w:ascii="Courier New" w:eastAsia="Times New Roman" w:hAnsi="Courier New"/>
          <w:noProof/>
          <w:color w:val="808080"/>
          <w:sz w:val="16"/>
          <w:lang w:eastAsia="en-GB"/>
        </w:rPr>
      </w:pPr>
      <w:ins w:id="1029"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030"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031"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032" w:author="Post_R2#115" w:date="2021-09-29T16:05:00Z"/>
                <w:rFonts w:ascii="Arial" w:eastAsia="Times New Roman" w:hAnsi="Arial"/>
                <w:b/>
                <w:kern w:val="2"/>
                <w:sz w:val="18"/>
                <w:lang w:eastAsia="sv-SE"/>
              </w:rPr>
            </w:pPr>
            <w:ins w:id="1033"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034" w:author="Post_R2#115" w:date="2021-09-29T16:05:00Z"/>
                <w:rFonts w:ascii="Arial" w:eastAsia="Times New Roman" w:hAnsi="Arial"/>
                <w:b/>
                <w:kern w:val="2"/>
                <w:sz w:val="18"/>
                <w:lang w:eastAsia="sv-SE"/>
              </w:rPr>
            </w:pPr>
            <w:ins w:id="1035"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036"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037" w:author="Post_R2#115" w:date="2021-09-29T16:05:00Z"/>
                <w:rFonts w:ascii="Arial" w:eastAsia="Times New Roman" w:hAnsi="Arial"/>
                <w:i/>
                <w:kern w:val="2"/>
                <w:sz w:val="18"/>
                <w:lang w:eastAsia="sv-SE"/>
              </w:rPr>
            </w:pPr>
            <w:ins w:id="1038" w:author="Post_R2#115" w:date="2021-09-29T16:05:00Z">
              <w:r w:rsidRPr="0081184A">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039" w:author="Post_R2#115" w:date="2021-09-29T16:05:00Z"/>
                <w:rFonts w:ascii="Arial" w:eastAsia="Times New Roman" w:hAnsi="Arial"/>
                <w:kern w:val="2"/>
                <w:sz w:val="18"/>
                <w:lang w:eastAsia="sv-SE"/>
              </w:rPr>
            </w:pPr>
            <w:ins w:id="1040"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threshHighRelay</w:t>
              </w:r>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041"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042" w:author="Post_R2#115" w:date="2021-09-29T16:05:00Z"/>
                <w:rFonts w:ascii="Arial" w:eastAsia="Times New Roman" w:hAnsi="Arial"/>
                <w:i/>
                <w:kern w:val="2"/>
                <w:sz w:val="18"/>
                <w:lang w:eastAsia="sv-SE"/>
              </w:rPr>
            </w:pPr>
            <w:ins w:id="1043" w:author="Post_R2#115" w:date="2021-09-29T16:05:00Z">
              <w:r w:rsidRPr="0081184A">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044" w:author="Post_R2#115" w:date="2021-09-29T16:05:00Z"/>
                <w:rFonts w:ascii="Arial" w:eastAsia="Times New Roman" w:hAnsi="Arial"/>
                <w:kern w:val="2"/>
                <w:sz w:val="18"/>
                <w:lang w:eastAsia="sv-SE"/>
              </w:rPr>
            </w:pPr>
            <w:ins w:id="1045"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threshLowRelay</w:t>
              </w:r>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046"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47" w:author="Post_R2#115" w:date="2021-09-29T16:05:00Z"/>
          <w:rFonts w:ascii="Arial" w:eastAsia="Times New Roman" w:hAnsi="Arial"/>
          <w:sz w:val="24"/>
          <w:lang w:eastAsia="ja-JP"/>
        </w:rPr>
      </w:pPr>
      <w:ins w:id="1048"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SL-RemoteUE-Config</w:t>
        </w:r>
      </w:ins>
    </w:p>
    <w:p w14:paraId="2C9D44A7" w14:textId="77777777" w:rsidR="0081184A" w:rsidRPr="0081184A" w:rsidRDefault="0081184A" w:rsidP="0081184A">
      <w:pPr>
        <w:keepNext/>
        <w:keepLines/>
        <w:overflowPunct w:val="0"/>
        <w:autoSpaceDE w:val="0"/>
        <w:autoSpaceDN w:val="0"/>
        <w:adjustRightInd w:val="0"/>
        <w:textAlignment w:val="baseline"/>
        <w:rPr>
          <w:ins w:id="1049" w:author="Post_R2#115" w:date="2021-09-29T16:05:00Z"/>
          <w:rFonts w:eastAsia="Times New Roman"/>
          <w:iCs/>
          <w:lang w:eastAsia="ja-JP"/>
        </w:rPr>
      </w:pPr>
      <w:ins w:id="1050" w:author="Post_R2#115" w:date="2021-09-29T16:05:00Z">
        <w:r w:rsidRPr="0081184A">
          <w:rPr>
            <w:rFonts w:eastAsia="Times New Roman"/>
            <w:iCs/>
            <w:lang w:eastAsia="ja-JP"/>
          </w:rPr>
          <w:t xml:space="preserve">The IE </w:t>
        </w:r>
        <w:r w:rsidRPr="0081184A">
          <w:rPr>
            <w:rFonts w:eastAsia="Times New Roman"/>
            <w:i/>
            <w:iCs/>
            <w:lang w:eastAsia="ja-JP"/>
          </w:rPr>
          <w:t xml:space="preserve">SL-RemoteUE-Config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051" w:author="Post_R2#115" w:date="2021-09-29T16:05:00Z"/>
          <w:rFonts w:ascii="Arial" w:eastAsia="Times New Roman" w:hAnsi="Arial"/>
          <w:b/>
          <w:lang w:eastAsia="ja-JP"/>
        </w:rPr>
      </w:pPr>
      <w:ins w:id="1052" w:author="Post_R2#115" w:date="2021-09-29T16:05:00Z">
        <w:r w:rsidRPr="0081184A">
          <w:rPr>
            <w:rFonts w:ascii="Arial" w:eastAsia="Times New Roman" w:hAnsi="Arial"/>
            <w:b/>
            <w:bCs/>
            <w:i/>
            <w:iCs/>
            <w:lang w:eastAsia="ja-JP"/>
          </w:rPr>
          <w:t>SL-RemoteUE-Config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Post_R2#115" w:date="2021-09-29T16:05:00Z"/>
          <w:rFonts w:ascii="Courier New" w:eastAsia="Times New Roman" w:hAnsi="Courier New"/>
          <w:noProof/>
          <w:color w:val="808080"/>
          <w:sz w:val="16"/>
          <w:lang w:eastAsia="en-GB"/>
        </w:rPr>
      </w:pPr>
      <w:ins w:id="1054"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Post_R2#115" w:date="2021-09-29T16:05:00Z"/>
          <w:rFonts w:ascii="Courier New" w:eastAsia="Times New Roman" w:hAnsi="Courier New"/>
          <w:noProof/>
          <w:sz w:val="16"/>
          <w:lang w:eastAsia="en-GB"/>
        </w:rPr>
      </w:pPr>
      <w:ins w:id="1056"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Post_R2#115" w:date="2021-09-29T16:05:00Z"/>
          <w:rFonts w:ascii="Courier New" w:eastAsia="Times New Roman" w:hAnsi="Courier New"/>
          <w:noProof/>
          <w:sz w:val="16"/>
          <w:lang w:eastAsia="en-GB"/>
        </w:rPr>
      </w:pPr>
      <w:ins w:id="1059"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Post_R2#115" w:date="2021-09-29T16:05:00Z"/>
          <w:rFonts w:ascii="Courier New" w:eastAsia="Times New Roman" w:hAnsi="Courier New"/>
          <w:noProof/>
          <w:sz w:val="16"/>
          <w:lang w:eastAsia="en-GB"/>
        </w:rPr>
      </w:pPr>
      <w:ins w:id="1061"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Post_R2#115" w:date="2021-09-29T16:05:00Z"/>
          <w:rFonts w:ascii="Courier New" w:eastAsia="Times New Roman" w:hAnsi="Courier New"/>
          <w:noProof/>
          <w:sz w:val="16"/>
          <w:lang w:eastAsia="en-GB"/>
        </w:rPr>
      </w:pPr>
      <w:ins w:id="1063"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Post_R2#115" w:date="2021-09-29T16:05:00Z"/>
          <w:rFonts w:ascii="Courier New" w:eastAsia="Times New Roman" w:hAnsi="Courier New"/>
          <w:noProof/>
          <w:sz w:val="16"/>
          <w:lang w:eastAsia="en-GB"/>
        </w:rPr>
      </w:pPr>
      <w:ins w:id="1065"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Post_R2#115" w:date="2021-09-29T16:05:00Z"/>
          <w:rFonts w:ascii="Courier New" w:eastAsia="Times New Roman" w:hAnsi="Courier New"/>
          <w:noProof/>
          <w:sz w:val="16"/>
          <w:lang w:eastAsia="en-GB"/>
        </w:rPr>
      </w:pPr>
      <w:ins w:id="1067"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8"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Post_R2#115" w:date="2021-09-29T16:05:00Z"/>
          <w:rFonts w:ascii="Courier New" w:eastAsia="Times New Roman" w:hAnsi="Courier New"/>
          <w:noProof/>
          <w:sz w:val="16"/>
          <w:lang w:eastAsia="en-GB"/>
        </w:rPr>
      </w:pPr>
      <w:ins w:id="1070"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1" w:author="Post_R2#115" w:date="2021-09-29T16:05:00Z"/>
          <w:rFonts w:ascii="Courier New" w:eastAsia="Times New Roman" w:hAnsi="Courier New"/>
          <w:noProof/>
          <w:sz w:val="16"/>
          <w:lang w:eastAsia="en-GB"/>
        </w:rPr>
      </w:pPr>
      <w:ins w:id="1072"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Post_R2#115" w:date="2021-09-29T16:05:00Z"/>
          <w:rFonts w:ascii="Courier New" w:eastAsia="Times New Roman" w:hAnsi="Courier New"/>
          <w:noProof/>
          <w:sz w:val="16"/>
          <w:lang w:eastAsia="en-GB"/>
        </w:rPr>
      </w:pPr>
      <w:ins w:id="1074"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Post_R2#115" w:date="2021-09-29T16:05:00Z"/>
          <w:rFonts w:ascii="Courier New" w:eastAsia="Times New Roman" w:hAnsi="Courier New"/>
          <w:noProof/>
          <w:sz w:val="16"/>
          <w:lang w:eastAsia="en-GB"/>
        </w:rPr>
      </w:pPr>
      <w:ins w:id="1076"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Post_R2#115" w:date="2021-09-29T16:05:00Z"/>
          <w:rFonts w:ascii="Courier New" w:eastAsia="Times New Roman" w:hAnsi="Courier New"/>
          <w:noProof/>
          <w:sz w:val="16"/>
          <w:lang w:eastAsia="en-GB"/>
        </w:rPr>
      </w:pPr>
      <w:ins w:id="1078"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 w:author="Post_R2#115" w:date="2021-09-29T16:05:00Z"/>
          <w:rFonts w:ascii="Courier New" w:eastAsia="Times New Roman" w:hAnsi="Courier New"/>
          <w:noProof/>
          <w:color w:val="808080"/>
          <w:sz w:val="16"/>
          <w:lang w:eastAsia="en-GB"/>
        </w:rPr>
      </w:pPr>
      <w:ins w:id="1081"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Post_R2#115" w:date="2021-09-29T16:05:00Z"/>
          <w:rFonts w:ascii="Courier New" w:eastAsia="Times New Roman" w:hAnsi="Courier New"/>
          <w:noProof/>
          <w:color w:val="808080"/>
          <w:sz w:val="16"/>
          <w:lang w:eastAsia="en-GB"/>
        </w:rPr>
      </w:pPr>
      <w:ins w:id="1083"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084"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085"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086" w:author="Post_R2#115" w:date="2021-09-29T16:05:00Z"/>
                <w:rFonts w:ascii="Arial" w:eastAsia="Times New Roman" w:hAnsi="Arial"/>
                <w:b/>
                <w:kern w:val="2"/>
                <w:sz w:val="18"/>
                <w:lang w:eastAsia="sv-SE"/>
              </w:rPr>
            </w:pPr>
            <w:ins w:id="1087"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088" w:author="Post_R2#115" w:date="2021-09-29T16:05:00Z"/>
                <w:rFonts w:ascii="Arial" w:eastAsia="Times New Roman" w:hAnsi="Arial"/>
                <w:b/>
                <w:kern w:val="2"/>
                <w:sz w:val="18"/>
                <w:lang w:eastAsia="sv-SE"/>
              </w:rPr>
            </w:pPr>
            <w:ins w:id="1089"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090"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091" w:author="Post_R2#115" w:date="2021-09-29T16:05:00Z"/>
                <w:rFonts w:ascii="Arial" w:eastAsia="Times New Roman" w:hAnsi="Arial"/>
                <w:i/>
                <w:kern w:val="2"/>
                <w:sz w:val="18"/>
                <w:lang w:eastAsia="sv-SE"/>
              </w:rPr>
            </w:pPr>
            <w:ins w:id="1092" w:author="Post_R2#115" w:date="2021-09-29T16:05:00Z">
              <w:r w:rsidRPr="0081184A">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093" w:author="Post_R2#115" w:date="2021-09-29T16:05:00Z"/>
                <w:rFonts w:ascii="Arial" w:eastAsia="Times New Roman" w:hAnsi="Arial"/>
                <w:kern w:val="2"/>
                <w:sz w:val="18"/>
                <w:lang w:eastAsia="sv-SE"/>
              </w:rPr>
            </w:pPr>
            <w:ins w:id="1094"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threshHighRemote</w:t>
              </w:r>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095" w:name="_Toc60777562"/>
      <w:bookmarkStart w:id="1096"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095"/>
      <w:bookmarkEnd w:id="1096"/>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97" w:name="_Toc60777563"/>
      <w:bookmarkStart w:id="1098"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097"/>
      <w:bookmarkEnd w:id="1098"/>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99" w:name="_Toc60777566"/>
      <w:bookmarkStart w:id="1100"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099"/>
      <w:bookmarkEnd w:id="1100"/>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102" w:author="Post_R2#115" w:date="2021-09-29T10:20:00Z">
        <w:r w:rsidR="00125A04" w:rsidRPr="00125A04">
          <w:rPr>
            <w:rFonts w:ascii="Courier New" w:eastAsia="Times New Roman" w:hAnsi="Courier New"/>
            <w:noProof/>
            <w:sz w:val="16"/>
            <w:lang w:eastAsia="en-GB"/>
          </w:rPr>
          <w:t>dlInformationTransferSidelink-r17</w:t>
        </w:r>
      </w:ins>
      <w:del w:id="1103"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104" w:author="Post_R2#115" w:date="2021-09-29T17:36:00Z">
        <w:r w:rsidR="009438A8">
          <w:rPr>
            <w:rFonts w:ascii="Courier New" w:eastAsia="Times New Roman" w:hAnsi="Courier New"/>
            <w:noProof/>
            <w:sz w:val="16"/>
            <w:lang w:eastAsia="en-GB"/>
          </w:rPr>
          <w:t xml:space="preserve">        </w:t>
        </w:r>
      </w:ins>
      <w:ins w:id="1105" w:author="Post_R2#115" w:date="2021-09-29T16:16:00Z">
        <w:r w:rsidR="008B30E3">
          <w:rPr>
            <w:rFonts w:ascii="Courier New" w:eastAsia="Times New Roman" w:hAnsi="Courier New"/>
            <w:noProof/>
            <w:sz w:val="16"/>
            <w:lang w:eastAsia="en-GB"/>
          </w:rPr>
          <w:t xml:space="preserve"> </w:t>
        </w:r>
      </w:ins>
      <w:ins w:id="1106" w:author="Post_R2#115" w:date="2021-09-29T10:21:00Z">
        <w:r w:rsidR="00125A04" w:rsidRPr="00125A04">
          <w:rPr>
            <w:rFonts w:ascii="Courier New" w:eastAsia="Times New Roman" w:hAnsi="Courier New"/>
            <w:noProof/>
            <w:sz w:val="16"/>
            <w:lang w:eastAsia="en-GB"/>
          </w:rPr>
          <w:t>DLInformationTransferSidelink-r17</w:t>
        </w:r>
      </w:ins>
      <w:del w:id="1107"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08" w:author="Post_R2#115" w:date="2021-09-29T16:11:00Z">
        <w:r>
          <w:rPr>
            <w:rFonts w:ascii="Courier New" w:eastAsia="Times New Roman" w:hAnsi="Courier New"/>
            <w:noProof/>
            <w:sz w:val="16"/>
            <w:lang w:eastAsia="en-GB"/>
          </w:rPr>
          <w:t xml:space="preserve">    </w:t>
        </w:r>
      </w:ins>
      <w:ins w:id="1109" w:author="Post_R2#115" w:date="2021-09-29T17:36:00Z">
        <w:r w:rsidR="009438A8">
          <w:rPr>
            <w:rFonts w:ascii="Courier New" w:eastAsia="Times New Roman" w:hAnsi="Courier New"/>
            <w:noProof/>
            <w:sz w:val="16"/>
            <w:lang w:eastAsia="en-GB"/>
          </w:rPr>
          <w:t xml:space="preserve">    </w:t>
        </w:r>
      </w:ins>
      <w:ins w:id="1110" w:author="Post_R2#115" w:date="2021-09-29T10:21:00Z">
        <w:r w:rsidR="00125A04" w:rsidRPr="00125A04">
          <w:rPr>
            <w:rFonts w:ascii="Courier New" w:eastAsia="Times New Roman" w:hAnsi="Courier New"/>
            <w:noProof/>
            <w:sz w:val="16"/>
            <w:lang w:eastAsia="en-GB"/>
          </w:rPr>
          <w:t>remoteInformationSidelink-r17</w:t>
        </w:r>
      </w:ins>
      <w:del w:id="1111"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112" w:author="Post_R2#115" w:date="2021-09-29T17:36:00Z">
        <w:r w:rsidR="009438A8">
          <w:rPr>
            <w:rFonts w:ascii="Courier New" w:eastAsia="Times New Roman" w:hAnsi="Courier New"/>
            <w:noProof/>
            <w:sz w:val="16"/>
            <w:lang w:eastAsia="en-GB"/>
          </w:rPr>
          <w:t xml:space="preserve">            </w:t>
        </w:r>
      </w:ins>
      <w:ins w:id="1113" w:author="Post_R2#115" w:date="2021-09-29T16:16:00Z">
        <w:r w:rsidR="008B30E3">
          <w:rPr>
            <w:rFonts w:ascii="Courier New" w:eastAsia="Times New Roman" w:hAnsi="Courier New"/>
            <w:noProof/>
            <w:sz w:val="16"/>
            <w:lang w:eastAsia="en-GB"/>
          </w:rPr>
          <w:t xml:space="preserve"> </w:t>
        </w:r>
      </w:ins>
      <w:ins w:id="1114" w:author="Post_R2#115" w:date="2021-09-29T10:21:00Z">
        <w:r w:rsidR="00125A04" w:rsidRPr="00125A04">
          <w:rPr>
            <w:rFonts w:ascii="Courier New" w:eastAsia="Times New Roman" w:hAnsi="Courier New"/>
            <w:noProof/>
            <w:sz w:val="16"/>
            <w:lang w:eastAsia="en-GB"/>
          </w:rPr>
          <w:t>RemoteInformationSidelink-r17</w:t>
        </w:r>
      </w:ins>
      <w:del w:id="1115"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116" w:author="Post_R2#115" w:date="2021-09-29T10:22:00Z"/>
          <w:rFonts w:ascii="Arial" w:eastAsia="Times New Roman" w:hAnsi="Arial"/>
          <w:sz w:val="24"/>
          <w:lang w:eastAsia="ja-JP"/>
        </w:rPr>
      </w:pPr>
      <w:ins w:id="1117"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DLInformationTransferSidelink</w:t>
        </w:r>
      </w:ins>
    </w:p>
    <w:p w14:paraId="50EB694E" w14:textId="77777777" w:rsidR="00125A04" w:rsidRPr="00125A04" w:rsidRDefault="00125A04" w:rsidP="00125A04">
      <w:pPr>
        <w:overflowPunct w:val="0"/>
        <w:autoSpaceDE w:val="0"/>
        <w:autoSpaceDN w:val="0"/>
        <w:adjustRightInd w:val="0"/>
        <w:textAlignment w:val="baseline"/>
        <w:rPr>
          <w:ins w:id="1118" w:author="Post_R2#115" w:date="2021-09-29T10:22:00Z"/>
          <w:rFonts w:eastAsia="Times New Roman"/>
          <w:lang w:eastAsia="ja-JP"/>
        </w:rPr>
      </w:pPr>
      <w:ins w:id="1119" w:author="Post_R2#115" w:date="2021-09-29T10:22:00Z">
        <w:r w:rsidRPr="00125A04">
          <w:rPr>
            <w:rFonts w:eastAsia="Times New Roman"/>
            <w:lang w:eastAsia="ja-JP"/>
          </w:rPr>
          <w:t xml:space="preserve">The </w:t>
        </w:r>
        <w:r w:rsidRPr="00125A04">
          <w:rPr>
            <w:rFonts w:eastAsia="Times New Roman"/>
            <w:i/>
            <w:noProof/>
            <w:lang w:eastAsia="ja-JP"/>
          </w:rPr>
          <w:t>DLInformationTransfer</w:t>
        </w:r>
        <w:r w:rsidRPr="00125A04">
          <w:rPr>
            <w:rFonts w:eastAsia="Times New Roman"/>
            <w:i/>
            <w:lang w:eastAsia="ja-JP"/>
          </w:rPr>
          <w:t>Sidelink</w:t>
        </w:r>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120" w:author="Post_R2#115" w:date="2021-09-29T10:22:00Z"/>
          <w:rFonts w:eastAsia="Times New Roman"/>
          <w:lang w:eastAsia="ja-JP"/>
        </w:rPr>
      </w:pPr>
      <w:ins w:id="1121"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122" w:author="Post_R2#115" w:date="2021-09-29T10:22:00Z"/>
          <w:rFonts w:eastAsia="Times New Roman"/>
          <w:lang w:eastAsia="ja-JP"/>
        </w:rPr>
      </w:pPr>
      <w:ins w:id="1123"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124" w:author="Post_R2#115" w:date="2021-09-29T10:22:00Z"/>
          <w:rFonts w:eastAsia="Times New Roman"/>
          <w:lang w:eastAsia="ja-JP"/>
        </w:rPr>
      </w:pPr>
      <w:ins w:id="1125"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126" w:author="Post_R2#115" w:date="2021-09-29T10:22:00Z"/>
          <w:rFonts w:eastAsia="Times New Roman"/>
          <w:lang w:eastAsia="ja-JP"/>
        </w:rPr>
      </w:pPr>
      <w:ins w:id="1127"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128" w:author="Post_R2#115" w:date="2021-09-29T10:22:00Z"/>
          <w:rFonts w:ascii="Arial" w:eastAsia="Times New Roman" w:hAnsi="Arial"/>
          <w:b/>
          <w:lang w:eastAsia="ja-JP"/>
        </w:rPr>
      </w:pPr>
      <w:ins w:id="1129" w:author="Post_R2#115" w:date="2021-09-29T10:22:00Z">
        <w:r w:rsidRPr="00125A04">
          <w:rPr>
            <w:rFonts w:ascii="Arial" w:eastAsia="Times New Roman" w:hAnsi="Arial"/>
            <w:b/>
            <w:i/>
            <w:lang w:eastAsia="ja-JP"/>
          </w:rPr>
          <w:t>DLInformationTransferSidelink</w:t>
        </w:r>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Post_R2#115" w:date="2021-09-29T10:22:00Z"/>
          <w:rFonts w:ascii="Courier New" w:eastAsia="Times New Roman" w:hAnsi="Courier New"/>
          <w:noProof/>
          <w:color w:val="808080"/>
          <w:sz w:val="16"/>
          <w:lang w:eastAsia="en-GB"/>
        </w:rPr>
      </w:pPr>
      <w:ins w:id="1131"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Post_R2#115" w:date="2021-09-29T10:22:00Z"/>
          <w:rFonts w:ascii="Courier New" w:eastAsia="Times New Roman" w:hAnsi="Courier New"/>
          <w:noProof/>
          <w:color w:val="808080"/>
          <w:sz w:val="16"/>
          <w:lang w:eastAsia="en-GB"/>
        </w:rPr>
      </w:pPr>
      <w:ins w:id="1133"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5" w:author="Post_R2#115" w:date="2021-09-29T10:22:00Z"/>
          <w:rFonts w:ascii="Courier New" w:eastAsia="Times New Roman" w:hAnsi="Courier New"/>
          <w:noProof/>
          <w:sz w:val="16"/>
          <w:lang w:eastAsia="en-GB"/>
        </w:rPr>
      </w:pPr>
      <w:ins w:id="1136"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Post_R2#115" w:date="2021-09-29T10:22:00Z"/>
          <w:rFonts w:ascii="Courier New" w:eastAsia="Times New Roman" w:hAnsi="Courier New"/>
          <w:noProof/>
          <w:sz w:val="16"/>
          <w:lang w:eastAsia="en-GB"/>
        </w:rPr>
      </w:pPr>
      <w:ins w:id="1138" w:author="Post_R2#115" w:date="2021-09-29T10:22:00Z">
        <w:r w:rsidRPr="00125A04">
          <w:rPr>
            <w:rFonts w:ascii="Courier New" w:eastAsia="Times New Roman" w:hAnsi="Courier New"/>
            <w:noProof/>
            <w:sz w:val="16"/>
            <w:lang w:eastAsia="en-GB"/>
          </w:rPr>
          <w:t xml:space="preserve">    </w:t>
        </w:r>
        <w:commentRangeStart w:id="1139"/>
        <w:r w:rsidRPr="00125A04">
          <w:rPr>
            <w:rFonts w:ascii="Courier New" w:eastAsia="Times New Roman" w:hAnsi="Courier New"/>
            <w:noProof/>
            <w:sz w:val="16"/>
            <w:lang w:eastAsia="en-GB"/>
          </w:rPr>
          <w:t>rrc-TransactionIdentifier-r17</w:t>
        </w:r>
      </w:ins>
      <w:commentRangeEnd w:id="1139"/>
      <w:r w:rsidR="00855436">
        <w:rPr>
          <w:rStyle w:val="ab"/>
        </w:rPr>
        <w:commentReference w:id="1139"/>
      </w:r>
      <w:ins w:id="1140" w:author="Post_R2#115" w:date="2021-09-29T10:22:00Z">
        <w:r w:rsidRPr="00125A04">
          <w:rPr>
            <w:rFonts w:ascii="Courier New" w:eastAsia="Times New Roman" w:hAnsi="Courier New"/>
            <w:noProof/>
            <w:sz w:val="16"/>
            <w:lang w:eastAsia="en-GB"/>
          </w:rPr>
          <w:t xml:space="preserve">      </w:t>
        </w:r>
      </w:ins>
      <w:ins w:id="1141" w:author="Post_R2#115" w:date="2021-09-29T17:37:00Z">
        <w:r w:rsidR="009438A8">
          <w:rPr>
            <w:rFonts w:ascii="Courier New" w:eastAsia="Times New Roman" w:hAnsi="Courier New"/>
            <w:noProof/>
            <w:sz w:val="16"/>
            <w:lang w:eastAsia="en-GB"/>
          </w:rPr>
          <w:t xml:space="preserve">             </w:t>
        </w:r>
      </w:ins>
      <w:ins w:id="1142"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Post_R2#115" w:date="2021-09-29T10:22:00Z"/>
          <w:rFonts w:ascii="Courier New" w:eastAsia="Times New Roman" w:hAnsi="Courier New"/>
          <w:noProof/>
          <w:sz w:val="16"/>
          <w:lang w:eastAsia="en-GB"/>
        </w:rPr>
      </w:pPr>
      <w:ins w:id="1144" w:author="Post_R2#115" w:date="2021-09-29T10:22:00Z">
        <w:r w:rsidRPr="00125A04">
          <w:rPr>
            <w:rFonts w:ascii="Courier New" w:eastAsia="Times New Roman" w:hAnsi="Courier New"/>
            <w:noProof/>
            <w:sz w:val="16"/>
            <w:lang w:eastAsia="en-GB"/>
          </w:rPr>
          <w:t xml:space="preserve">    criticalExtensions                  </w:t>
        </w:r>
      </w:ins>
      <w:ins w:id="1145" w:author="Post_R2#115" w:date="2021-09-29T17:37:00Z">
        <w:r w:rsidR="009438A8">
          <w:rPr>
            <w:rFonts w:ascii="Courier New" w:eastAsia="Times New Roman" w:hAnsi="Courier New"/>
            <w:noProof/>
            <w:sz w:val="16"/>
            <w:lang w:eastAsia="en-GB"/>
          </w:rPr>
          <w:t xml:space="preserve">            </w:t>
        </w:r>
      </w:ins>
      <w:ins w:id="1146"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7" w:author="Post_R2#115" w:date="2021-09-29T10:22:00Z"/>
          <w:rFonts w:ascii="Courier New" w:eastAsia="Times New Roman" w:hAnsi="Courier New"/>
          <w:noProof/>
          <w:sz w:val="16"/>
          <w:lang w:eastAsia="en-GB"/>
        </w:rPr>
      </w:pPr>
      <w:ins w:id="1148" w:author="Post_R2#115" w:date="2021-09-29T10:22:00Z">
        <w:r w:rsidRPr="00125A04">
          <w:rPr>
            <w:rFonts w:ascii="Courier New" w:eastAsia="Times New Roman" w:hAnsi="Courier New"/>
            <w:noProof/>
            <w:sz w:val="16"/>
            <w:lang w:eastAsia="en-GB"/>
          </w:rPr>
          <w:t xml:space="preserve">        dlInformationTransferSidelink-r17     </w:t>
        </w:r>
      </w:ins>
      <w:ins w:id="1149" w:author="Post_R2#115" w:date="2021-09-29T17:37:00Z">
        <w:r w:rsidR="009438A8">
          <w:rPr>
            <w:rFonts w:ascii="Courier New" w:eastAsia="Times New Roman" w:hAnsi="Courier New"/>
            <w:noProof/>
            <w:sz w:val="16"/>
            <w:lang w:eastAsia="en-GB"/>
          </w:rPr>
          <w:t xml:space="preserve">      </w:t>
        </w:r>
      </w:ins>
      <w:ins w:id="1150"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Post_R2#115" w:date="2021-09-29T10:22:00Z"/>
          <w:rFonts w:ascii="Courier New" w:eastAsia="Times New Roman" w:hAnsi="Courier New"/>
          <w:noProof/>
          <w:sz w:val="16"/>
          <w:lang w:eastAsia="en-GB"/>
        </w:rPr>
      </w:pPr>
      <w:ins w:id="1152" w:author="Post_R2#115" w:date="2021-09-29T10:22:00Z">
        <w:r w:rsidRPr="00125A04">
          <w:rPr>
            <w:rFonts w:ascii="Courier New" w:eastAsia="Times New Roman" w:hAnsi="Courier New"/>
            <w:noProof/>
            <w:sz w:val="16"/>
            <w:lang w:eastAsia="en-GB"/>
          </w:rPr>
          <w:t xml:space="preserve">        criticalExtensionsFuture         </w:t>
        </w:r>
      </w:ins>
      <w:ins w:id="1153" w:author="Post_R2#115" w:date="2021-09-29T17:37:00Z">
        <w:r w:rsidR="009438A8">
          <w:rPr>
            <w:rFonts w:ascii="Courier New" w:eastAsia="Times New Roman" w:hAnsi="Courier New"/>
            <w:noProof/>
            <w:sz w:val="16"/>
            <w:lang w:eastAsia="en-GB"/>
          </w:rPr>
          <w:t xml:space="preserve">           </w:t>
        </w:r>
      </w:ins>
      <w:ins w:id="1154"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5" w:author="Post_R2#115" w:date="2021-09-29T10:22:00Z"/>
          <w:rFonts w:ascii="Courier New" w:eastAsia="Times New Roman" w:hAnsi="Courier New"/>
          <w:noProof/>
          <w:sz w:val="16"/>
          <w:lang w:eastAsia="en-GB"/>
        </w:rPr>
      </w:pPr>
      <w:ins w:id="1156"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7" w:author="Post_R2#115" w:date="2021-09-29T10:22:00Z"/>
          <w:rFonts w:ascii="Courier New" w:eastAsia="Times New Roman" w:hAnsi="Courier New"/>
          <w:noProof/>
          <w:sz w:val="16"/>
          <w:lang w:eastAsia="en-GB"/>
        </w:rPr>
      </w:pPr>
      <w:ins w:id="1158"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Post_R2#115" w:date="2021-09-29T10:22:00Z"/>
          <w:rFonts w:ascii="Courier New" w:eastAsia="Times New Roman" w:hAnsi="Courier New"/>
          <w:noProof/>
          <w:sz w:val="16"/>
          <w:lang w:eastAsia="en-GB"/>
        </w:rPr>
      </w:pPr>
      <w:ins w:id="1161"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Post_R2#115" w:date="2021-09-29T10:22:00Z"/>
          <w:rFonts w:ascii="Courier New" w:eastAsia="Times New Roman" w:hAnsi="Courier New"/>
          <w:noProof/>
          <w:sz w:val="16"/>
          <w:lang w:eastAsia="en-GB"/>
        </w:rPr>
      </w:pPr>
      <w:bookmarkStart w:id="1163" w:name="OLE_LINK18"/>
      <w:ins w:id="1164" w:author="Post_R2#115" w:date="2021-09-29T10:22:00Z">
        <w:r w:rsidRPr="00125A04">
          <w:rPr>
            <w:rFonts w:ascii="Courier New" w:eastAsia="Times New Roman" w:hAnsi="Courier New"/>
            <w:noProof/>
            <w:sz w:val="16"/>
            <w:lang w:eastAsia="en-GB"/>
          </w:rPr>
          <w:t xml:space="preserve">    </w:t>
        </w:r>
        <w:bookmarkEnd w:id="1163"/>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165" w:author="Post_R2#115" w:date="2021-09-29T17:37:00Z">
        <w:r w:rsidR="009438A8">
          <w:rPr>
            <w:rFonts w:ascii="Courier New" w:eastAsia="Times New Roman" w:hAnsi="Courier New"/>
            <w:noProof/>
            <w:color w:val="993366"/>
            <w:sz w:val="16"/>
            <w:lang w:eastAsia="en-GB"/>
          </w:rPr>
          <w:t xml:space="preserve">                          </w:t>
        </w:r>
      </w:ins>
      <w:ins w:id="1166"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(CONTAINING </w:t>
        </w:r>
        <w:commentRangeStart w:id="1167"/>
        <w:r w:rsidRPr="00125A04">
          <w:rPr>
            <w:rFonts w:ascii="Courier New" w:eastAsia="Times New Roman" w:hAnsi="Courier New"/>
            <w:noProof/>
            <w:sz w:val="16"/>
            <w:lang w:eastAsia="en-GB"/>
          </w:rPr>
          <w:t>Paging</w:t>
        </w:r>
      </w:ins>
      <w:commentRangeEnd w:id="1167"/>
      <w:r w:rsidR="00B50537">
        <w:rPr>
          <w:rStyle w:val="ab"/>
        </w:rPr>
        <w:commentReference w:id="1167"/>
      </w:r>
      <w:ins w:id="1168" w:author="OPPO (Qianxi)" w:date="2021-09-30T11:01:00Z">
        <w:r w:rsidR="00B50537">
          <w:rPr>
            <w:rFonts w:ascii="Courier New" w:eastAsia="Times New Roman" w:hAnsi="Courier New"/>
            <w:noProof/>
            <w:sz w:val="16"/>
            <w:lang w:eastAsia="en-GB"/>
          </w:rPr>
          <w:t>Record</w:t>
        </w:r>
      </w:ins>
      <w:ins w:id="1169"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Post_R2#115" w:date="2021-09-29T10:22:00Z"/>
          <w:rFonts w:ascii="Courier New" w:eastAsia="Times New Roman" w:hAnsi="Courier New"/>
          <w:noProof/>
          <w:sz w:val="16"/>
          <w:lang w:eastAsia="en-GB"/>
        </w:rPr>
      </w:pPr>
      <w:ins w:id="1171" w:author="Post_R2#115" w:date="2021-09-29T17:38:00Z">
        <w:r w:rsidRPr="00125A04">
          <w:rPr>
            <w:rFonts w:ascii="Courier New" w:eastAsia="Times New Roman" w:hAnsi="Courier New"/>
            <w:noProof/>
            <w:sz w:val="16"/>
            <w:lang w:eastAsia="en-GB"/>
          </w:rPr>
          <w:t xml:space="preserve">    </w:t>
        </w:r>
      </w:ins>
      <w:ins w:id="1172" w:author="Post_R2#115" w:date="2021-09-29T10:22:00Z">
        <w:r w:rsidR="00125A04" w:rsidRPr="00125A04">
          <w:rPr>
            <w:rFonts w:ascii="Courier New" w:eastAsia="Times New Roman" w:hAnsi="Courier New"/>
            <w:noProof/>
            <w:sz w:val="16"/>
            <w:lang w:eastAsia="en-GB"/>
          </w:rPr>
          <w:t xml:space="preserve">[sl-SystemInformationDelivery-r17  </w:t>
        </w:r>
      </w:ins>
      <w:ins w:id="1173" w:author="Post_R2#115" w:date="2021-09-29T17:37:00Z">
        <w:r>
          <w:rPr>
            <w:rFonts w:ascii="Courier New" w:eastAsia="Times New Roman" w:hAnsi="Courier New"/>
            <w:noProof/>
            <w:sz w:val="16"/>
            <w:lang w:eastAsia="en-GB"/>
          </w:rPr>
          <w:t xml:space="preserve">             </w:t>
        </w:r>
      </w:ins>
      <w:ins w:id="1174"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175"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Post_R2#115" w:date="2021-09-29T10:22:00Z"/>
          <w:rFonts w:ascii="Courier New" w:eastAsia="Times New Roman" w:hAnsi="Courier New"/>
          <w:noProof/>
          <w:sz w:val="16"/>
          <w:lang w:eastAsia="en-GB"/>
        </w:rPr>
      </w:pPr>
      <w:ins w:id="1177" w:author="Post_R2#115" w:date="2021-09-29T17:38:00Z">
        <w:r w:rsidRPr="00125A04">
          <w:rPr>
            <w:rFonts w:ascii="Courier New" w:eastAsia="Times New Roman" w:hAnsi="Courier New"/>
            <w:noProof/>
            <w:sz w:val="16"/>
            <w:lang w:eastAsia="en-GB"/>
          </w:rPr>
          <w:t xml:space="preserve">    </w:t>
        </w:r>
      </w:ins>
      <w:ins w:id="1178" w:author="Post_R2#115" w:date="2021-09-29T10:22:00Z">
        <w:r w:rsidR="00125A04" w:rsidRPr="00125A04">
          <w:rPr>
            <w:rFonts w:ascii="Courier New" w:eastAsia="Times New Roman" w:hAnsi="Courier New"/>
            <w:noProof/>
            <w:sz w:val="16"/>
            <w:lang w:eastAsia="en-GB"/>
          </w:rPr>
          <w:t xml:space="preserve">lateNonCriticalExtension     </w:t>
        </w:r>
      </w:ins>
      <w:ins w:id="1179" w:author="Post_R2#115" w:date="2021-09-29T17:37:00Z">
        <w:r>
          <w:rPr>
            <w:rFonts w:ascii="Courier New" w:eastAsia="Times New Roman" w:hAnsi="Courier New"/>
            <w:noProof/>
            <w:sz w:val="16"/>
            <w:lang w:eastAsia="en-GB"/>
          </w:rPr>
          <w:t xml:space="preserve">               </w:t>
        </w:r>
      </w:ins>
      <w:ins w:id="1180"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181" w:author="Post_R2#115" w:date="2021-09-29T17:37:00Z">
        <w:r>
          <w:rPr>
            <w:rFonts w:ascii="Courier New" w:eastAsia="Times New Roman" w:hAnsi="Courier New"/>
            <w:noProof/>
            <w:sz w:val="16"/>
            <w:lang w:eastAsia="en-GB"/>
          </w:rPr>
          <w:t xml:space="preserve">             </w:t>
        </w:r>
      </w:ins>
      <w:ins w:id="1182"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Post_R2#115" w:date="2021-09-29T10:22:00Z"/>
          <w:rFonts w:ascii="Courier New" w:eastAsia="Times New Roman" w:hAnsi="Courier New"/>
          <w:noProof/>
          <w:sz w:val="16"/>
          <w:lang w:eastAsia="en-GB"/>
        </w:rPr>
      </w:pPr>
      <w:ins w:id="1184" w:author="Post_R2#115" w:date="2021-09-29T10:22:00Z">
        <w:r w:rsidRPr="00125A04">
          <w:rPr>
            <w:rFonts w:ascii="Courier New" w:eastAsia="Times New Roman" w:hAnsi="Courier New"/>
            <w:noProof/>
            <w:sz w:val="16"/>
            <w:lang w:eastAsia="en-GB"/>
          </w:rPr>
          <w:t xml:space="preserve">    nonCriticalExtension                </w:t>
        </w:r>
      </w:ins>
      <w:ins w:id="1185" w:author="Post_R2#115" w:date="2021-09-29T17:37:00Z">
        <w:r w:rsidR="009438A8">
          <w:rPr>
            <w:rFonts w:ascii="Courier New" w:eastAsia="Times New Roman" w:hAnsi="Courier New"/>
            <w:noProof/>
            <w:sz w:val="16"/>
            <w:lang w:eastAsia="en-GB"/>
          </w:rPr>
          <w:t xml:space="preserve">            </w:t>
        </w:r>
      </w:ins>
      <w:ins w:id="1186"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187" w:author="Post_R2#115" w:date="2021-09-29T17:37:00Z">
        <w:r w:rsidR="009438A8">
          <w:rPr>
            <w:rFonts w:ascii="Courier New" w:eastAsia="Times New Roman" w:hAnsi="Courier New"/>
            <w:noProof/>
            <w:sz w:val="16"/>
            <w:lang w:eastAsia="en-GB"/>
          </w:rPr>
          <w:t xml:space="preserve">               </w:t>
        </w:r>
      </w:ins>
      <w:ins w:id="1188"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Post_R2#115" w:date="2021-09-29T10:22:00Z"/>
          <w:rFonts w:ascii="Courier New" w:eastAsia="Times New Roman" w:hAnsi="Courier New"/>
          <w:noProof/>
          <w:sz w:val="16"/>
          <w:lang w:eastAsia="en-GB"/>
        </w:rPr>
      </w:pPr>
      <w:ins w:id="1190"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Post_R2#115" w:date="2021-09-29T10:22:00Z"/>
          <w:rFonts w:ascii="Courier New" w:eastAsia="Times New Roman" w:hAnsi="Courier New"/>
          <w:noProof/>
          <w:sz w:val="16"/>
          <w:lang w:eastAsia="en-GB"/>
        </w:rPr>
      </w:pPr>
      <w:ins w:id="1192"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Post_R2#115" w:date="2021-09-29T10:22:00Z"/>
          <w:rFonts w:ascii="Courier New" w:eastAsia="Times New Roman" w:hAnsi="Courier New"/>
          <w:noProof/>
          <w:color w:val="808080"/>
          <w:sz w:val="16"/>
          <w:lang w:eastAsia="en-GB"/>
        </w:rPr>
      </w:pPr>
      <w:ins w:id="1195"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Post_R2#115" w:date="2021-09-29T10:22:00Z"/>
          <w:rFonts w:ascii="Courier New" w:eastAsia="Times New Roman" w:hAnsi="Courier New"/>
          <w:noProof/>
          <w:color w:val="808080"/>
          <w:sz w:val="16"/>
          <w:lang w:eastAsia="en-GB"/>
        </w:rPr>
      </w:pPr>
      <w:ins w:id="1197"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198"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199"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200" w:author="Post_R2#115" w:date="2021-09-29T10:22:00Z"/>
                <w:rFonts w:ascii="Arial" w:eastAsia="Times New Roman" w:hAnsi="Arial"/>
                <w:b/>
                <w:sz w:val="18"/>
                <w:szCs w:val="22"/>
                <w:lang w:eastAsia="sv-SE"/>
              </w:rPr>
            </w:pPr>
            <w:ins w:id="1201" w:author="Post_R2#115" w:date="2021-09-29T10:22:00Z">
              <w:r w:rsidRPr="00125A04">
                <w:rPr>
                  <w:rFonts w:ascii="Arial" w:eastAsia="Times New Roman" w:hAnsi="Arial"/>
                  <w:b/>
                  <w:i/>
                  <w:sz w:val="18"/>
                  <w:lang w:eastAsia="ja-JP"/>
                </w:rPr>
                <w:t>DLInformationTransferSidelink</w:t>
              </w:r>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202"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203" w:author="Post_R2#115" w:date="2021-09-29T10:22:00Z"/>
                <w:rFonts w:ascii="Arial" w:eastAsia="Times New Roman" w:hAnsi="Arial"/>
                <w:b/>
                <w:bCs/>
                <w:i/>
                <w:sz w:val="18"/>
                <w:lang w:eastAsia="en-GB"/>
              </w:rPr>
            </w:pPr>
            <w:ins w:id="1204" w:author="Post_R2#115" w:date="2021-09-29T10:22:00Z">
              <w:r w:rsidRPr="00125A04">
                <w:rPr>
                  <w:rFonts w:ascii="Arial" w:eastAsia="Times New Roman" w:hAnsi="Arial"/>
                  <w:b/>
                  <w:bCs/>
                  <w:i/>
                  <w:sz w:val="18"/>
                  <w:lang w:eastAsia="en-GB"/>
                </w:rPr>
                <w:t>sl-PagingDelivery</w:t>
              </w:r>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205" w:author="Post_R2#115" w:date="2021-09-29T10:22:00Z"/>
                <w:rFonts w:ascii="Arial" w:eastAsia="Times New Roman" w:hAnsi="Arial"/>
                <w:sz w:val="18"/>
                <w:szCs w:val="22"/>
                <w:lang w:eastAsia="sv-SE"/>
              </w:rPr>
            </w:pPr>
            <w:ins w:id="1206"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RRC_INACITVE.</w:t>
              </w:r>
            </w:ins>
          </w:p>
        </w:tc>
      </w:tr>
      <w:tr w:rsidR="00125A04" w:rsidRPr="00125A04" w14:paraId="7CCB1850" w14:textId="77777777" w:rsidTr="00125A04">
        <w:trPr>
          <w:ins w:id="1207"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208" w:author="Post_R2#115" w:date="2021-09-29T10:22:00Z"/>
                <w:rFonts w:ascii="Arial" w:eastAsia="Times New Roman" w:hAnsi="Arial"/>
                <w:b/>
                <w:i/>
                <w:sz w:val="18"/>
                <w:lang w:eastAsia="en-GB"/>
              </w:rPr>
            </w:pPr>
            <w:ins w:id="1209" w:author="Post_R2#115" w:date="2021-09-29T10:22:00Z">
              <w:r w:rsidRPr="00125A04">
                <w:rPr>
                  <w:rFonts w:ascii="Arial" w:eastAsia="Times New Roman" w:hAnsi="Arial"/>
                  <w:b/>
                  <w:i/>
                  <w:sz w:val="18"/>
                  <w:lang w:eastAsia="en-GB"/>
                </w:rPr>
                <w:t>sl-SystemInformationDelivery</w:t>
              </w:r>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210" w:author="Post_R2#115" w:date="2021-09-29T10:22:00Z"/>
                <w:rFonts w:ascii="Arial" w:eastAsia="Times New Roman" w:hAnsi="Arial"/>
                <w:sz w:val="18"/>
                <w:lang w:eastAsia="en-GB"/>
              </w:rPr>
            </w:pPr>
            <w:ins w:id="1211" w:author="Post_R2#115" w:date="2021-09-29T10:22:00Z">
              <w:r w:rsidRPr="00125A04">
                <w:rPr>
                  <w:rFonts w:ascii="Arial" w:eastAsia="Times New Roman" w:hAnsi="Arial"/>
                  <w:sz w:val="18"/>
                  <w:lang w:eastAsia="en-GB"/>
                </w:rPr>
                <w:t xml:space="preserve">This field is used to transfer </w:t>
              </w:r>
              <w:r w:rsidRPr="00125A04">
                <w:rPr>
                  <w:rFonts w:ascii="Arial" w:eastAsia="Times New Roman" w:hAnsi="Arial"/>
                  <w:sz w:val="18"/>
                  <w:lang w:eastAsia="sv-SE"/>
                </w:rPr>
                <w:t>SIBs</w:t>
              </w:r>
              <w:r w:rsidRPr="00125A04">
                <w:rPr>
                  <w:rFonts w:ascii="Arial" w:eastAsia="Times New Roman" w:hAnsi="Arial"/>
                  <w:sz w:val="18"/>
                  <w:lang w:eastAsia="en-GB"/>
                </w:rPr>
                <w:t xml:space="preserve"> requested by </w:t>
              </w:r>
              <w:r w:rsidRPr="00125A04">
                <w:rPr>
                  <w:rFonts w:ascii="Arial" w:eastAsia="Times New Roman" w:hAnsi="Arial"/>
                  <w:sz w:val="18"/>
                  <w:szCs w:val="22"/>
                  <w:lang w:eastAsia="sv-SE"/>
                </w:rPr>
                <w:t>the L2 U2N Remote UE in RRC_IDLE or RRC_INACITVE</w:t>
              </w:r>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212"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213" w:author="Post_R2#115" w:date="2021-09-29T10:22:00Z"/>
          <w:rFonts w:ascii="Arial" w:eastAsia="Times New Roman" w:hAnsi="Arial"/>
          <w:sz w:val="24"/>
          <w:lang w:eastAsia="ja-JP"/>
        </w:rPr>
      </w:pPr>
      <w:ins w:id="1214"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r w:rsidRPr="00125A04">
          <w:rPr>
            <w:rFonts w:ascii="Arial" w:eastAsia="Times New Roman" w:hAnsi="Arial"/>
            <w:i/>
            <w:sz w:val="24"/>
            <w:lang w:eastAsia="ja-JP"/>
          </w:rPr>
          <w:t>RemoteInformationSidelink</w:t>
        </w:r>
      </w:ins>
    </w:p>
    <w:p w14:paraId="052EA411" w14:textId="77777777" w:rsidR="00125A04" w:rsidRPr="00125A04" w:rsidRDefault="00125A04" w:rsidP="00125A04">
      <w:pPr>
        <w:overflowPunct w:val="0"/>
        <w:autoSpaceDE w:val="0"/>
        <w:autoSpaceDN w:val="0"/>
        <w:adjustRightInd w:val="0"/>
        <w:textAlignment w:val="baseline"/>
        <w:rPr>
          <w:ins w:id="1215" w:author="Post_R2#115" w:date="2021-09-29T10:22:00Z"/>
          <w:rFonts w:eastAsia="Times New Roman"/>
          <w:lang w:eastAsia="ja-JP"/>
        </w:rPr>
      </w:pPr>
      <w:ins w:id="1216" w:author="Post_R2#115" w:date="2021-09-29T10:22:00Z">
        <w:r w:rsidRPr="00125A04">
          <w:rPr>
            <w:rFonts w:eastAsia="Times New Roman"/>
            <w:lang w:eastAsia="ja-JP"/>
          </w:rPr>
          <w:t xml:space="preserve">The </w:t>
        </w:r>
        <w:r w:rsidRPr="00125A04">
          <w:rPr>
            <w:rFonts w:eastAsia="Times New Roman"/>
            <w:i/>
            <w:lang w:eastAsia="ja-JP"/>
          </w:rPr>
          <w:t>RemoteInformationSidelink</w:t>
        </w:r>
        <w:r w:rsidRPr="00125A04">
          <w:rPr>
            <w:rFonts w:eastAsia="Times New Roman"/>
            <w:lang w:eastAsia="ja-JP"/>
          </w:rPr>
          <w:t xml:space="preserve"> message is used to request </w:t>
        </w:r>
        <w:r w:rsidRPr="00125A04">
          <w:rPr>
            <w:rFonts w:eastAsia="Times New Roman"/>
            <w:lang w:eastAsia="zh-CN"/>
          </w:rPr>
          <w:t xml:space="preserve">SIB(s)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217" w:author="Post_R2#115" w:date="2021-09-29T10:22:00Z"/>
          <w:rFonts w:eastAsia="Times New Roman"/>
          <w:lang w:eastAsia="ja-JP"/>
        </w:rPr>
      </w:pPr>
      <w:ins w:id="1218"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219" w:author="Post_R2#115" w:date="2021-09-29T10:22:00Z"/>
          <w:rFonts w:eastAsia="Times New Roman"/>
          <w:lang w:eastAsia="ja-JP"/>
        </w:rPr>
      </w:pPr>
      <w:ins w:id="1220"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221" w:author="Post_R2#115" w:date="2021-09-29T10:22:00Z"/>
          <w:rFonts w:eastAsia="Times New Roman"/>
          <w:lang w:eastAsia="ja-JP"/>
        </w:rPr>
      </w:pPr>
      <w:ins w:id="1222"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223" w:author="Post_R2#115" w:date="2021-09-29T10:22:00Z"/>
          <w:rFonts w:eastAsia="Times New Roman"/>
          <w:lang w:eastAsia="ja-JP"/>
        </w:rPr>
      </w:pPr>
      <w:ins w:id="1224"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225" w:author="Post_R2#115" w:date="2021-09-29T10:22:00Z"/>
          <w:rFonts w:ascii="Arial" w:eastAsia="Times New Roman" w:hAnsi="Arial"/>
          <w:b/>
          <w:lang w:eastAsia="ja-JP"/>
        </w:rPr>
      </w:pPr>
      <w:ins w:id="1226" w:author="Post_R2#115" w:date="2021-09-29T10:22:00Z">
        <w:r w:rsidRPr="00125A04">
          <w:rPr>
            <w:rFonts w:ascii="Arial" w:eastAsia="Times New Roman" w:hAnsi="Arial"/>
            <w:b/>
            <w:i/>
            <w:lang w:eastAsia="ja-JP"/>
          </w:rPr>
          <w:t>RemoteInformationSidelink</w:t>
        </w:r>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Post_R2#115" w:date="2021-09-29T10:22:00Z"/>
          <w:rFonts w:ascii="Courier New" w:eastAsia="Times New Roman" w:hAnsi="Courier New"/>
          <w:noProof/>
          <w:color w:val="808080"/>
          <w:sz w:val="16"/>
          <w:lang w:eastAsia="en-GB"/>
        </w:rPr>
      </w:pPr>
      <w:ins w:id="1228"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Post_R2#115" w:date="2021-09-29T10:22:00Z"/>
          <w:rFonts w:ascii="Courier New" w:eastAsia="Times New Roman" w:hAnsi="Courier New"/>
          <w:noProof/>
          <w:color w:val="808080"/>
          <w:sz w:val="16"/>
          <w:lang w:eastAsia="en-GB"/>
        </w:rPr>
      </w:pPr>
      <w:ins w:id="1230"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Post_R2#115" w:date="2021-09-29T10:22:00Z"/>
          <w:rFonts w:ascii="Courier New" w:eastAsia="Times New Roman" w:hAnsi="Courier New"/>
          <w:noProof/>
          <w:sz w:val="16"/>
          <w:lang w:eastAsia="en-GB"/>
        </w:rPr>
      </w:pPr>
      <w:ins w:id="1233"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Post_R2#115" w:date="2021-09-29T10:22:00Z"/>
          <w:rFonts w:ascii="Courier New" w:eastAsia="Times New Roman" w:hAnsi="Courier New"/>
          <w:noProof/>
          <w:sz w:val="16"/>
          <w:lang w:eastAsia="en-GB"/>
        </w:rPr>
      </w:pPr>
      <w:ins w:id="1235" w:author="Post_R2#115" w:date="2021-09-29T10:22:00Z">
        <w:r w:rsidRPr="00125A04">
          <w:rPr>
            <w:rFonts w:ascii="Courier New" w:eastAsia="Times New Roman" w:hAnsi="Courier New"/>
            <w:noProof/>
            <w:sz w:val="16"/>
            <w:lang w:eastAsia="en-GB"/>
          </w:rPr>
          <w:t xml:space="preserve">    rrc-TransactionIdentifier-r17      </w:t>
        </w:r>
      </w:ins>
      <w:ins w:id="1236" w:author="Post_R2#115" w:date="2021-09-29T17:38:00Z">
        <w:r w:rsidR="009438A8">
          <w:rPr>
            <w:rFonts w:ascii="Courier New" w:eastAsia="Times New Roman" w:hAnsi="Courier New"/>
            <w:noProof/>
            <w:sz w:val="16"/>
            <w:lang w:eastAsia="en-GB"/>
          </w:rPr>
          <w:t xml:space="preserve">                 </w:t>
        </w:r>
      </w:ins>
      <w:ins w:id="1237"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Post_R2#115" w:date="2021-09-29T10:22:00Z"/>
          <w:rFonts w:ascii="Courier New" w:eastAsia="Times New Roman" w:hAnsi="Courier New"/>
          <w:noProof/>
          <w:sz w:val="16"/>
          <w:lang w:eastAsia="en-GB"/>
        </w:rPr>
      </w:pPr>
      <w:ins w:id="1239" w:author="Post_R2#115" w:date="2021-09-29T10:22:00Z">
        <w:r w:rsidRPr="00125A04">
          <w:rPr>
            <w:rFonts w:ascii="Courier New" w:eastAsia="Times New Roman" w:hAnsi="Courier New"/>
            <w:noProof/>
            <w:sz w:val="16"/>
            <w:lang w:eastAsia="en-GB"/>
          </w:rPr>
          <w:t xml:space="preserve">    criticalExtensions                  </w:t>
        </w:r>
      </w:ins>
      <w:ins w:id="1240" w:author="Post_R2#115" w:date="2021-09-29T17:38:00Z">
        <w:r w:rsidR="009438A8">
          <w:rPr>
            <w:rFonts w:ascii="Courier New" w:eastAsia="Times New Roman" w:hAnsi="Courier New"/>
            <w:noProof/>
            <w:sz w:val="16"/>
            <w:lang w:eastAsia="en-GB"/>
          </w:rPr>
          <w:t xml:space="preserve">                </w:t>
        </w:r>
      </w:ins>
      <w:ins w:id="1241"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Post_R2#115" w:date="2021-09-29T10:22:00Z"/>
          <w:rFonts w:ascii="Courier New" w:eastAsia="Times New Roman" w:hAnsi="Courier New"/>
          <w:noProof/>
          <w:sz w:val="16"/>
          <w:lang w:eastAsia="en-GB"/>
        </w:rPr>
      </w:pPr>
      <w:ins w:id="1243" w:author="Post_R2#115" w:date="2021-09-29T10:22:00Z">
        <w:r w:rsidRPr="00125A04">
          <w:rPr>
            <w:rFonts w:ascii="Courier New" w:eastAsia="Times New Roman" w:hAnsi="Courier New"/>
            <w:noProof/>
            <w:sz w:val="16"/>
            <w:lang w:eastAsia="en-GB"/>
          </w:rPr>
          <w:t xml:space="preserve">        remoteInformationSidelink-r17     </w:t>
        </w:r>
      </w:ins>
      <w:ins w:id="1244" w:author="Post_R2#115" w:date="2021-09-29T17:38:00Z">
        <w:r w:rsidR="009438A8">
          <w:rPr>
            <w:rFonts w:ascii="Courier New" w:eastAsia="Times New Roman" w:hAnsi="Courier New"/>
            <w:noProof/>
            <w:sz w:val="16"/>
            <w:lang w:eastAsia="en-GB"/>
          </w:rPr>
          <w:t xml:space="preserve">                  </w:t>
        </w:r>
      </w:ins>
      <w:ins w:id="1245"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Post_R2#115" w:date="2021-09-29T10:22:00Z"/>
          <w:rFonts w:ascii="Courier New" w:eastAsia="Times New Roman" w:hAnsi="Courier New"/>
          <w:noProof/>
          <w:sz w:val="16"/>
          <w:lang w:eastAsia="en-GB"/>
        </w:rPr>
      </w:pPr>
      <w:ins w:id="1247" w:author="Post_R2#115" w:date="2021-09-29T10:22:00Z">
        <w:r w:rsidRPr="00125A04">
          <w:rPr>
            <w:rFonts w:ascii="Courier New" w:eastAsia="Times New Roman" w:hAnsi="Courier New"/>
            <w:noProof/>
            <w:sz w:val="16"/>
            <w:lang w:eastAsia="en-GB"/>
          </w:rPr>
          <w:t xml:space="preserve">        criticalExtensionsFuture         </w:t>
        </w:r>
      </w:ins>
      <w:ins w:id="1248" w:author="Post_R2#115" w:date="2021-09-29T17:38:00Z">
        <w:r w:rsidR="009438A8">
          <w:rPr>
            <w:rFonts w:ascii="Courier New" w:eastAsia="Times New Roman" w:hAnsi="Courier New"/>
            <w:noProof/>
            <w:sz w:val="16"/>
            <w:lang w:eastAsia="en-GB"/>
          </w:rPr>
          <w:t xml:space="preserve">                   </w:t>
        </w:r>
      </w:ins>
      <w:ins w:id="1249"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Post_R2#115" w:date="2021-09-29T10:22:00Z"/>
          <w:rFonts w:ascii="Courier New" w:eastAsia="Times New Roman" w:hAnsi="Courier New"/>
          <w:noProof/>
          <w:sz w:val="16"/>
          <w:lang w:eastAsia="en-GB"/>
        </w:rPr>
      </w:pPr>
      <w:ins w:id="1251"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Post_R2#115" w:date="2021-09-29T10:22:00Z"/>
          <w:rFonts w:ascii="Courier New" w:eastAsia="Times New Roman" w:hAnsi="Courier New"/>
          <w:noProof/>
          <w:sz w:val="16"/>
          <w:lang w:eastAsia="en-GB"/>
        </w:rPr>
      </w:pPr>
      <w:ins w:id="1253"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Post_R2#115" w:date="2021-09-29T10:22:00Z"/>
          <w:rFonts w:ascii="Courier New" w:eastAsia="Times New Roman" w:hAnsi="Courier New"/>
          <w:noProof/>
          <w:sz w:val="16"/>
          <w:lang w:eastAsia="en-GB"/>
        </w:rPr>
      </w:pPr>
      <w:ins w:id="1256"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Post_R2#115" w:date="2021-09-29T10:22:00Z"/>
          <w:rFonts w:ascii="Courier New" w:eastAsia="Times New Roman" w:hAnsi="Courier New"/>
          <w:noProof/>
          <w:sz w:val="16"/>
          <w:lang w:eastAsia="en-GB"/>
        </w:rPr>
      </w:pPr>
      <w:ins w:id="1258" w:author="Post_R2#115" w:date="2021-09-29T17:39:00Z">
        <w:r w:rsidRPr="00125A04">
          <w:rPr>
            <w:rFonts w:ascii="Courier New" w:eastAsia="Times New Roman" w:hAnsi="Courier New"/>
            <w:noProof/>
            <w:sz w:val="16"/>
            <w:lang w:eastAsia="en-GB"/>
          </w:rPr>
          <w:t xml:space="preserve">    </w:t>
        </w:r>
      </w:ins>
      <w:ins w:id="1259" w:author="Post_R2#115" w:date="2021-09-29T10:22:00Z">
        <w:r w:rsidR="00125A04" w:rsidRPr="00125A04">
          <w:rPr>
            <w:rFonts w:ascii="Courier New" w:eastAsia="Times New Roman" w:hAnsi="Courier New"/>
            <w:noProof/>
            <w:sz w:val="16"/>
            <w:lang w:eastAsia="en-GB"/>
          </w:rPr>
          <w:t xml:space="preserve">sl-Requested-SI-List-r17       </w:t>
        </w:r>
      </w:ins>
      <w:ins w:id="1260" w:author="Post_R2#115" w:date="2021-09-29T17:38:00Z">
        <w:r>
          <w:rPr>
            <w:rFonts w:ascii="Courier New" w:eastAsia="Times New Roman" w:hAnsi="Courier New"/>
            <w:noProof/>
            <w:sz w:val="16"/>
            <w:lang w:eastAsia="en-GB"/>
          </w:rPr>
          <w:t xml:space="preserve">                     </w:t>
        </w:r>
      </w:ins>
      <w:ins w:id="1261"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262" w:author="Post_R2#115" w:date="2021-09-29T17:39:00Z">
        <w:r>
          <w:rPr>
            <w:rFonts w:ascii="Courier New" w:eastAsia="Times New Roman" w:hAnsi="Courier New"/>
            <w:noProof/>
            <w:color w:val="993366"/>
            <w:sz w:val="16"/>
            <w:lang w:eastAsia="en-GB"/>
          </w:rPr>
          <w:t xml:space="preserve">  </w:t>
        </w:r>
      </w:ins>
      <w:ins w:id="1263"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Post_R2#115" w:date="2021-09-29T10:22:00Z"/>
          <w:rFonts w:ascii="Courier New" w:eastAsia="Times New Roman" w:hAnsi="Courier New"/>
          <w:noProof/>
          <w:sz w:val="16"/>
          <w:lang w:eastAsia="en-GB"/>
        </w:rPr>
      </w:pPr>
      <w:ins w:id="1265" w:author="Post_R2#115" w:date="2021-09-29T17:39:00Z">
        <w:r w:rsidRPr="00125A04">
          <w:rPr>
            <w:rFonts w:ascii="Courier New" w:eastAsia="Times New Roman" w:hAnsi="Courier New"/>
            <w:noProof/>
            <w:sz w:val="16"/>
            <w:lang w:eastAsia="en-GB"/>
          </w:rPr>
          <w:t xml:space="preserve">    </w:t>
        </w:r>
      </w:ins>
      <w:ins w:id="1266" w:author="Post_R2#115" w:date="2021-09-29T10:22:00Z">
        <w:r w:rsidR="00125A04" w:rsidRPr="00125A04">
          <w:rPr>
            <w:rFonts w:ascii="Courier New" w:eastAsia="Times New Roman" w:hAnsi="Courier New"/>
            <w:noProof/>
            <w:sz w:val="16"/>
            <w:lang w:eastAsia="en-GB"/>
          </w:rPr>
          <w:t xml:space="preserve">sl-RemotePagingIdentity-r17                     </w:t>
        </w:r>
      </w:ins>
      <w:ins w:id="1267" w:author="Post_R2#115" w:date="2021-09-29T17:39:00Z">
        <w:r>
          <w:rPr>
            <w:rFonts w:ascii="Courier New" w:eastAsia="Times New Roman" w:hAnsi="Courier New"/>
            <w:noProof/>
            <w:sz w:val="16"/>
            <w:lang w:eastAsia="en-GB"/>
          </w:rPr>
          <w:t xml:space="preserve">    </w:t>
        </w:r>
      </w:ins>
      <w:ins w:id="1268" w:author="Post_R2#115" w:date="2021-09-29T10:22:00Z">
        <w:r w:rsidR="00125A04" w:rsidRPr="00125A04">
          <w:rPr>
            <w:rFonts w:ascii="Courier New" w:eastAsia="Times New Roman" w:hAnsi="Courier New"/>
            <w:noProof/>
            <w:sz w:val="16"/>
            <w:lang w:eastAsia="en-GB"/>
          </w:rPr>
          <w:t xml:space="preserve">PagingUE-Identity                </w:t>
        </w:r>
      </w:ins>
      <w:ins w:id="1269" w:author="Post_R2#115" w:date="2021-09-29T17:39:00Z">
        <w:r>
          <w:rPr>
            <w:rFonts w:ascii="Courier New" w:eastAsia="Times New Roman" w:hAnsi="Courier New"/>
            <w:noProof/>
            <w:sz w:val="16"/>
            <w:lang w:eastAsia="en-GB"/>
          </w:rPr>
          <w:t xml:space="preserve">   </w:t>
        </w:r>
      </w:ins>
      <w:ins w:id="1270"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Post_R2#115" w:date="2021-09-29T10:22:00Z"/>
          <w:rFonts w:ascii="Courier New" w:eastAsia="Times New Roman" w:hAnsi="Courier New"/>
          <w:noProof/>
          <w:sz w:val="16"/>
          <w:lang w:eastAsia="en-GB"/>
        </w:rPr>
      </w:pPr>
      <w:ins w:id="1272" w:author="Post_R2#115" w:date="2021-09-29T17:39:00Z">
        <w:r w:rsidRPr="00125A04">
          <w:rPr>
            <w:rFonts w:ascii="Courier New" w:eastAsia="Times New Roman" w:hAnsi="Courier New"/>
            <w:noProof/>
            <w:sz w:val="16"/>
            <w:lang w:eastAsia="en-GB"/>
          </w:rPr>
          <w:t xml:space="preserve">    </w:t>
        </w:r>
      </w:ins>
      <w:ins w:id="1273" w:author="Post_R2#115" w:date="2021-09-29T10:22:00Z">
        <w:r w:rsidR="00125A04" w:rsidRPr="00125A04">
          <w:rPr>
            <w:rFonts w:ascii="Courier New" w:eastAsia="Times New Roman" w:hAnsi="Courier New"/>
            <w:noProof/>
            <w:sz w:val="16"/>
            <w:lang w:eastAsia="en-GB"/>
          </w:rPr>
          <w:t xml:space="preserve">lateNonCriticalExtension    </w:t>
        </w:r>
      </w:ins>
      <w:ins w:id="1274" w:author="Post_R2#115" w:date="2021-09-29T17:39:00Z">
        <w:r>
          <w:rPr>
            <w:rFonts w:ascii="Courier New" w:eastAsia="Times New Roman" w:hAnsi="Courier New"/>
            <w:noProof/>
            <w:sz w:val="16"/>
            <w:lang w:eastAsia="en-GB"/>
          </w:rPr>
          <w:t xml:space="preserve">                        </w:t>
        </w:r>
      </w:ins>
      <w:ins w:id="1275"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Post_R2#115" w:date="2021-09-29T10:22:00Z"/>
          <w:rFonts w:ascii="Courier New" w:eastAsia="Times New Roman" w:hAnsi="Courier New"/>
          <w:noProof/>
          <w:sz w:val="16"/>
          <w:lang w:eastAsia="en-GB"/>
        </w:rPr>
      </w:pPr>
      <w:bookmarkStart w:id="1277" w:name="OLE_LINK19"/>
      <w:bookmarkStart w:id="1278" w:name="OLE_LINK20"/>
      <w:ins w:id="1279" w:author="Post_R2#115" w:date="2021-09-29T10:22:00Z">
        <w:r w:rsidRPr="00125A04">
          <w:rPr>
            <w:rFonts w:ascii="Courier New" w:eastAsia="Times New Roman" w:hAnsi="Courier New"/>
            <w:noProof/>
            <w:sz w:val="16"/>
            <w:lang w:eastAsia="en-GB"/>
          </w:rPr>
          <w:t xml:space="preserve">    </w:t>
        </w:r>
        <w:bookmarkEnd w:id="1277"/>
        <w:bookmarkEnd w:id="1278"/>
        <w:r w:rsidRPr="00125A04">
          <w:rPr>
            <w:rFonts w:ascii="Courier New" w:eastAsia="Times New Roman" w:hAnsi="Courier New"/>
            <w:noProof/>
            <w:sz w:val="16"/>
            <w:lang w:eastAsia="en-GB"/>
          </w:rPr>
          <w:t xml:space="preserve">nonCriticalExtension                </w:t>
        </w:r>
      </w:ins>
      <w:ins w:id="1280" w:author="Post_R2#115" w:date="2021-09-29T17:39:00Z">
        <w:r w:rsidR="009438A8">
          <w:rPr>
            <w:rFonts w:ascii="Courier New" w:eastAsia="Times New Roman" w:hAnsi="Courier New"/>
            <w:noProof/>
            <w:sz w:val="16"/>
            <w:lang w:eastAsia="en-GB"/>
          </w:rPr>
          <w:t xml:space="preserve">                </w:t>
        </w:r>
      </w:ins>
      <w:ins w:id="1281"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Post_R2#115" w:date="2021-09-29T10:22:00Z"/>
          <w:rFonts w:ascii="Courier New" w:eastAsia="Times New Roman" w:hAnsi="Courier New"/>
          <w:noProof/>
          <w:sz w:val="16"/>
          <w:lang w:eastAsia="en-GB"/>
        </w:rPr>
      </w:pPr>
      <w:ins w:id="1283"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Post_R2#115" w:date="2021-09-29T10:22:00Z"/>
          <w:rFonts w:ascii="Courier New" w:eastAsia="Times New Roman" w:hAnsi="Courier New"/>
          <w:noProof/>
          <w:color w:val="808080"/>
          <w:sz w:val="16"/>
          <w:lang w:eastAsia="en-GB"/>
        </w:rPr>
      </w:pPr>
      <w:ins w:id="1286"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Post_R2#115" w:date="2021-09-29T10:22:00Z"/>
          <w:rFonts w:ascii="Courier New" w:eastAsia="Times New Roman" w:hAnsi="Courier New"/>
          <w:noProof/>
          <w:color w:val="808080"/>
          <w:sz w:val="16"/>
          <w:lang w:eastAsia="en-GB"/>
        </w:rPr>
      </w:pPr>
      <w:ins w:id="1288"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289"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290"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291" w:author="Post_R2#115" w:date="2021-09-29T10:22:00Z"/>
                <w:rFonts w:ascii="Arial" w:eastAsia="Arial Unicode MS" w:hAnsi="Arial"/>
                <w:b/>
                <w:sz w:val="18"/>
                <w:szCs w:val="22"/>
                <w:lang w:eastAsia="zh-CN"/>
              </w:rPr>
            </w:pPr>
            <w:ins w:id="1292" w:author="Post_R2#115" w:date="2021-09-29T10:22:00Z">
              <w:r w:rsidRPr="00125A04">
                <w:rPr>
                  <w:rFonts w:ascii="Arial" w:eastAsia="Arial Unicode MS" w:hAnsi="Arial"/>
                  <w:b/>
                  <w:i/>
                  <w:sz w:val="18"/>
                  <w:szCs w:val="22"/>
                  <w:lang w:eastAsia="zh-CN"/>
                </w:rPr>
                <w:t xml:space="preserve">RemoteInformationSidelink-IEs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293"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294" w:author="Post_R2#115" w:date="2021-09-29T10:22:00Z"/>
                <w:rFonts w:ascii="Arial" w:eastAsia="Arial Unicode MS" w:hAnsi="Arial"/>
                <w:sz w:val="18"/>
                <w:szCs w:val="22"/>
                <w:lang w:eastAsia="zh-CN"/>
              </w:rPr>
            </w:pPr>
            <w:ins w:id="1295" w:author="Post_R2#115" w:date="2021-09-29T10:22:00Z">
              <w:r w:rsidRPr="00125A04">
                <w:rPr>
                  <w:rFonts w:ascii="Arial" w:eastAsia="Arial Unicode MS" w:hAnsi="Arial"/>
                  <w:b/>
                  <w:i/>
                  <w:sz w:val="18"/>
                  <w:szCs w:val="22"/>
                  <w:lang w:eastAsia="zh-CN"/>
                </w:rPr>
                <w:t>sl-Requested-SI-List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296" w:author="Post_R2#115" w:date="2021-09-29T10:22:00Z"/>
                <w:rFonts w:ascii="Arial" w:eastAsia="Arial Unicode MS" w:hAnsi="Arial"/>
                <w:sz w:val="18"/>
                <w:szCs w:val="22"/>
                <w:lang w:eastAsia="zh-CN"/>
              </w:rPr>
            </w:pPr>
            <w:ins w:id="1297"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r w:rsidRPr="00125A04">
                <w:rPr>
                  <w:rFonts w:ascii="Arial" w:eastAsia="Arial Unicode MS" w:hAnsi="Arial"/>
                  <w:i/>
                  <w:sz w:val="18"/>
                  <w:szCs w:val="22"/>
                  <w:lang w:eastAsia="zh-CN"/>
                </w:rPr>
                <w:t>schedulingInfoList</w:t>
              </w:r>
              <w:r w:rsidRPr="00125A04">
                <w:rPr>
                  <w:rFonts w:ascii="Arial" w:eastAsia="Arial Unicode MS" w:hAnsi="Arial"/>
                  <w:sz w:val="18"/>
                  <w:szCs w:val="22"/>
                  <w:lang w:eastAsia="zh-CN"/>
                </w:rPr>
                <w:t xml:space="preserve"> in </w:t>
              </w:r>
              <w:r w:rsidRPr="00997DB7">
                <w:rPr>
                  <w:rFonts w:ascii="Arial" w:eastAsia="Arial Unicode MS" w:hAnsi="Arial"/>
                  <w:i/>
                  <w:sz w:val="18"/>
                  <w:szCs w:val="22"/>
                  <w:lang w:eastAsia="zh-CN"/>
                </w:rPr>
                <w:t>si-SchedulingInfo</w:t>
              </w:r>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298"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99" w:name="_Toc60777612"/>
      <w:bookmarkStart w:id="1300"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299"/>
      <w:bookmarkEnd w:id="1300"/>
    </w:p>
    <w:p w14:paraId="52A81C5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等线"/>
          <w:lang w:eastAsia="zh-CN"/>
        </w:rPr>
      </w:pPr>
    </w:p>
    <w:p w14:paraId="6D13118B"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等线"/>
          <w:lang w:eastAsia="zh-CN"/>
        </w:rPr>
      </w:pPr>
    </w:p>
    <w:p w14:paraId="4A3A1936"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等线"/>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等线"/>
          <w:lang w:eastAsia="zh-CN"/>
        </w:rPr>
      </w:pPr>
    </w:p>
    <w:p w14:paraId="70584AD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等线"/>
          <w:lang w:eastAsia="zh-CN"/>
        </w:rPr>
        <w:t xml:space="preserve">protected PC5-S message except </w:t>
      </w:r>
      <w:r w:rsidRPr="00C752F6">
        <w:rPr>
          <w:rFonts w:eastAsia="Times New Roman"/>
          <w:lang w:eastAsia="ja-JP"/>
        </w:rPr>
        <w:t>Direct Link Security Mode Complete</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301" w:author="Post_R2#115" w:date="2021-09-29T14:32:00Z"/>
          <w:rFonts w:eastAsia="等线"/>
          <w:lang w:eastAsia="zh-CN"/>
        </w:rPr>
      </w:pPr>
    </w:p>
    <w:p w14:paraId="10AD398B" w14:textId="77777777" w:rsidR="00C752F6" w:rsidRPr="00C752F6" w:rsidRDefault="00C752F6" w:rsidP="00C752F6">
      <w:pPr>
        <w:overflowPunct w:val="0"/>
        <w:autoSpaceDE w:val="0"/>
        <w:autoSpaceDN w:val="0"/>
        <w:adjustRightInd w:val="0"/>
        <w:textAlignment w:val="baseline"/>
        <w:rPr>
          <w:ins w:id="1302" w:author="Post_R2#115" w:date="2021-09-29T14:32:00Z"/>
          <w:rFonts w:eastAsia="等线"/>
          <w:lang w:eastAsia="zh-CN"/>
        </w:rPr>
      </w:pPr>
      <w:ins w:id="1303" w:author="Post_R2#115" w:date="2021-09-29T14:32:00Z">
        <w:r w:rsidRPr="00C752F6">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30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305" w:author="Post_R2#115" w:date="2021-09-29T14:32:00Z"/>
                <w:rFonts w:ascii="Arial" w:eastAsia="Times New Roman" w:hAnsi="Arial"/>
                <w:b/>
                <w:kern w:val="2"/>
                <w:sz w:val="18"/>
                <w:lang w:eastAsia="en-GB"/>
              </w:rPr>
            </w:pPr>
            <w:ins w:id="1306"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307" w:author="Post_R2#115" w:date="2021-09-29T14:32:00Z"/>
                <w:rFonts w:ascii="Arial" w:eastAsia="Times New Roman" w:hAnsi="Arial"/>
                <w:b/>
                <w:kern w:val="2"/>
                <w:sz w:val="18"/>
                <w:lang w:eastAsia="en-GB"/>
              </w:rPr>
            </w:pPr>
            <w:ins w:id="1308"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309" w:author="Post_R2#115" w:date="2021-09-29T14:32:00Z"/>
                <w:rFonts w:ascii="Arial" w:eastAsia="Times New Roman" w:hAnsi="Arial"/>
                <w:b/>
                <w:kern w:val="2"/>
                <w:sz w:val="18"/>
                <w:lang w:eastAsia="en-GB"/>
              </w:rPr>
            </w:pPr>
            <w:ins w:id="1310"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311" w:author="Post_R2#115" w:date="2021-09-29T14:32:00Z"/>
                <w:rFonts w:ascii="Arial" w:eastAsia="Times New Roman" w:hAnsi="Arial"/>
                <w:b/>
                <w:kern w:val="2"/>
                <w:sz w:val="18"/>
                <w:lang w:eastAsia="en-GB"/>
              </w:rPr>
            </w:pPr>
            <w:ins w:id="1312"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31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314" w:author="Post_R2#115" w:date="2021-09-29T14:32:00Z"/>
                <w:rFonts w:ascii="Arial" w:eastAsia="Times New Roman" w:hAnsi="Arial"/>
                <w:kern w:val="2"/>
                <w:sz w:val="18"/>
                <w:lang w:eastAsia="sv-SE"/>
              </w:rPr>
            </w:pPr>
            <w:ins w:id="1315"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31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31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318" w:author="Post_R2#115" w:date="2021-09-29T14:32:00Z"/>
                <w:rFonts w:ascii="Arial" w:eastAsia="Times New Roman" w:hAnsi="Arial"/>
                <w:kern w:val="2"/>
                <w:sz w:val="18"/>
                <w:lang w:eastAsia="sv-SE"/>
              </w:rPr>
            </w:pPr>
          </w:p>
        </w:tc>
      </w:tr>
      <w:tr w:rsidR="00C752F6" w:rsidRPr="00C752F6" w14:paraId="1C0A6052" w14:textId="77777777" w:rsidTr="006B30B2">
        <w:trPr>
          <w:ins w:id="131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320" w:author="Post_R2#115" w:date="2021-09-29T14:32:00Z"/>
                <w:rFonts w:ascii="Arial" w:eastAsia="Times New Roman" w:hAnsi="Arial"/>
                <w:kern w:val="2"/>
                <w:sz w:val="18"/>
                <w:lang w:eastAsia="sv-SE"/>
              </w:rPr>
            </w:pPr>
            <w:ins w:id="1321"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322" w:author="Post_R2#115" w:date="2021-09-29T14:32:00Z"/>
                <w:rFonts w:ascii="Arial" w:eastAsia="Times New Roman" w:hAnsi="Arial"/>
                <w:kern w:val="2"/>
                <w:sz w:val="18"/>
                <w:lang w:eastAsia="sv-SE"/>
              </w:rPr>
            </w:pPr>
            <w:ins w:id="1323"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324" w:author="Post_R2#115" w:date="2021-09-29T14:32:00Z"/>
                <w:rFonts w:ascii="Arial" w:eastAsia="Times New Roman" w:hAnsi="Arial"/>
                <w:kern w:val="2"/>
                <w:sz w:val="18"/>
                <w:lang w:eastAsia="sv-SE"/>
              </w:rPr>
            </w:pPr>
            <w:ins w:id="1325"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326" w:author="Post_R2#115" w:date="2021-09-29T14:32:00Z"/>
                <w:rFonts w:ascii="Arial" w:eastAsia="Times New Roman" w:hAnsi="Arial"/>
                <w:kern w:val="2"/>
                <w:sz w:val="18"/>
                <w:lang w:eastAsia="sv-SE"/>
              </w:rPr>
            </w:pPr>
          </w:p>
        </w:tc>
      </w:tr>
      <w:tr w:rsidR="00C752F6" w:rsidRPr="00C752F6" w14:paraId="5B8E01F0" w14:textId="77777777" w:rsidTr="006B30B2">
        <w:trPr>
          <w:ins w:id="132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328" w:author="Post_R2#115" w:date="2021-09-29T14:32:00Z"/>
                <w:rFonts w:ascii="Arial" w:eastAsia="Times New Roman" w:hAnsi="Arial"/>
                <w:kern w:val="2"/>
                <w:sz w:val="18"/>
                <w:lang w:eastAsia="sv-SE"/>
              </w:rPr>
            </w:pPr>
            <w:ins w:id="1329"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330" w:author="Post_R2#115" w:date="2021-09-29T14:32:00Z"/>
                <w:rFonts w:ascii="Arial" w:eastAsia="Times New Roman" w:hAnsi="Arial"/>
                <w:kern w:val="2"/>
                <w:sz w:val="18"/>
                <w:lang w:eastAsia="zh-CN"/>
              </w:rPr>
            </w:pPr>
            <w:ins w:id="1331"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332"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333" w:author="Post_R2#115" w:date="2021-09-29T14:32:00Z"/>
                <w:rFonts w:ascii="Arial" w:eastAsia="Times New Roman" w:hAnsi="Arial"/>
                <w:kern w:val="2"/>
                <w:sz w:val="18"/>
                <w:lang w:eastAsia="sv-SE"/>
              </w:rPr>
            </w:pPr>
          </w:p>
        </w:tc>
      </w:tr>
      <w:tr w:rsidR="00C752F6" w:rsidRPr="00C752F6" w14:paraId="30672ACC" w14:textId="77777777" w:rsidTr="006B30B2">
        <w:trPr>
          <w:ins w:id="133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335" w:author="Post_R2#115" w:date="2021-09-29T14:32:00Z"/>
                <w:rFonts w:ascii="Arial" w:eastAsia="Times New Roman" w:hAnsi="Arial"/>
                <w:kern w:val="2"/>
                <w:sz w:val="18"/>
                <w:lang w:eastAsia="sv-SE"/>
              </w:rPr>
            </w:pPr>
            <w:ins w:id="1336"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33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338" w:author="Post_R2#115" w:date="2021-09-29T14:32:00Z"/>
                <w:rFonts w:ascii="Arial" w:eastAsia="Times New Roman" w:hAnsi="Arial"/>
                <w:kern w:val="2"/>
                <w:sz w:val="18"/>
                <w:lang w:eastAsia="zh-CN"/>
              </w:rPr>
            </w:pPr>
            <w:ins w:id="1339"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340" w:author="Post_R2#115" w:date="2021-09-29T14:32:00Z"/>
                <w:rFonts w:ascii="Arial" w:eastAsia="Times New Roman" w:hAnsi="Arial"/>
                <w:kern w:val="2"/>
                <w:sz w:val="18"/>
                <w:lang w:eastAsia="sv-SE"/>
              </w:rPr>
            </w:pPr>
          </w:p>
        </w:tc>
      </w:tr>
      <w:tr w:rsidR="00C752F6" w:rsidRPr="00C752F6" w14:paraId="62D2557D" w14:textId="77777777" w:rsidTr="006B30B2">
        <w:trPr>
          <w:ins w:id="134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342" w:author="Post_R2#115" w:date="2021-09-29T14:32:00Z"/>
                <w:rFonts w:ascii="Arial" w:eastAsia="Times New Roman" w:hAnsi="Arial"/>
                <w:i/>
                <w:kern w:val="2"/>
                <w:sz w:val="18"/>
                <w:lang w:eastAsia="sv-SE"/>
              </w:rPr>
            </w:pPr>
            <w:ins w:id="1343"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344" w:author="Post_R2#115" w:date="2021-09-29T14:32:00Z"/>
                <w:rFonts w:ascii="Arial" w:eastAsia="Times New Roman" w:hAnsi="Arial"/>
                <w:kern w:val="2"/>
                <w:sz w:val="18"/>
                <w:lang w:eastAsia="zh-CN"/>
              </w:rPr>
            </w:pPr>
            <w:ins w:id="1345"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34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347" w:author="Post_R2#115" w:date="2021-09-29T14:32:00Z"/>
                <w:rFonts w:ascii="Arial" w:eastAsia="Times New Roman" w:hAnsi="Arial"/>
                <w:kern w:val="2"/>
                <w:sz w:val="18"/>
                <w:lang w:eastAsia="sv-SE"/>
              </w:rPr>
            </w:pPr>
          </w:p>
        </w:tc>
      </w:tr>
      <w:tr w:rsidR="00C752F6" w:rsidRPr="00C752F6" w14:paraId="73823443" w14:textId="77777777" w:rsidTr="006B30B2">
        <w:trPr>
          <w:ins w:id="134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349" w:author="Post_R2#115" w:date="2021-09-29T14:32:00Z"/>
                <w:rFonts w:ascii="Arial" w:eastAsia="Times New Roman" w:hAnsi="Arial"/>
                <w:i/>
                <w:kern w:val="2"/>
                <w:sz w:val="18"/>
                <w:lang w:eastAsia="en-GB"/>
              </w:rPr>
            </w:pPr>
            <w:ins w:id="1350"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351" w:author="Post_R2#115" w:date="2021-09-29T14:32:00Z"/>
                <w:rFonts w:ascii="Arial" w:eastAsia="Times New Roman" w:hAnsi="Arial"/>
                <w:kern w:val="2"/>
                <w:sz w:val="18"/>
                <w:lang w:eastAsia="zh-CN"/>
              </w:rPr>
            </w:pPr>
            <w:ins w:id="1352"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353" w:author="Post_R2#115" w:date="2021-09-29T14:32:00Z"/>
                <w:rFonts w:ascii="Arial" w:eastAsia="Times New Roman" w:hAnsi="Arial"/>
                <w:kern w:val="2"/>
                <w:sz w:val="18"/>
                <w:lang w:eastAsia="sv-SE"/>
              </w:rPr>
            </w:pPr>
            <w:ins w:id="1354"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355" w:author="Post_R2#115" w:date="2021-09-29T14:32:00Z"/>
                <w:rFonts w:ascii="Arial" w:eastAsia="Times New Roman" w:hAnsi="Arial"/>
                <w:kern w:val="2"/>
                <w:sz w:val="18"/>
                <w:lang w:eastAsia="sv-SE"/>
              </w:rPr>
            </w:pPr>
          </w:p>
        </w:tc>
      </w:tr>
      <w:tr w:rsidR="00C752F6" w:rsidRPr="00C752F6" w14:paraId="314A29FD" w14:textId="77777777" w:rsidTr="006B30B2">
        <w:trPr>
          <w:ins w:id="135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357" w:author="Post_R2#115" w:date="2021-09-29T14:32:00Z"/>
                <w:rFonts w:ascii="Arial" w:eastAsia="Times New Roman" w:hAnsi="Arial"/>
                <w:kern w:val="2"/>
                <w:sz w:val="18"/>
                <w:lang w:eastAsia="sv-SE"/>
              </w:rPr>
            </w:pPr>
            <w:ins w:id="1358"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359" w:author="Post_R2#115" w:date="2021-09-29T14:32:00Z"/>
                <w:rFonts w:ascii="Arial" w:eastAsia="Times New Roman" w:hAnsi="Arial"/>
                <w:kern w:val="2"/>
                <w:sz w:val="18"/>
                <w:lang w:eastAsia="sv-SE"/>
              </w:rPr>
            </w:pPr>
            <w:ins w:id="1360" w:author="Post_R2#115" w:date="2021-09-29T14:32:00Z">
              <w:r w:rsidRPr="00C752F6">
                <w:rPr>
                  <w:rFonts w:ascii="Arial" w:eastAsia="等线" w:hAnsi="Arial" w:hint="eastAsia"/>
                  <w:kern w:val="2"/>
                  <w:sz w:val="18"/>
                  <w:lang w:eastAsia="zh-CN"/>
                </w:rPr>
                <w:t>F</w:t>
              </w:r>
              <w:r w:rsidRPr="00C752F6">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36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362" w:author="Post_R2#115" w:date="2021-09-29T14:32:00Z"/>
                <w:rFonts w:ascii="Arial" w:eastAsia="Times New Roman" w:hAnsi="Arial"/>
                <w:kern w:val="2"/>
                <w:sz w:val="18"/>
                <w:lang w:eastAsia="sv-SE"/>
              </w:rPr>
            </w:pPr>
          </w:p>
        </w:tc>
      </w:tr>
      <w:tr w:rsidR="00C752F6" w:rsidRPr="00C752F6" w14:paraId="2DEFB8E7" w14:textId="77777777" w:rsidTr="006B30B2">
        <w:trPr>
          <w:ins w:id="136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364" w:author="Post_R2#115" w:date="2021-09-29T14:32:00Z"/>
                <w:rFonts w:ascii="Arial" w:eastAsia="Times New Roman" w:hAnsi="Arial"/>
                <w:kern w:val="2"/>
                <w:sz w:val="18"/>
                <w:lang w:eastAsia="sv-SE"/>
              </w:rPr>
            </w:pPr>
            <w:ins w:id="1365"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36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36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368" w:author="Post_R2#115" w:date="2021-09-29T14:32:00Z"/>
                <w:rFonts w:ascii="Arial" w:eastAsia="Times New Roman" w:hAnsi="Arial"/>
                <w:kern w:val="2"/>
                <w:sz w:val="18"/>
                <w:lang w:eastAsia="sv-SE"/>
              </w:rPr>
            </w:pPr>
          </w:p>
        </w:tc>
      </w:tr>
      <w:tr w:rsidR="00C752F6" w:rsidRPr="00C752F6" w14:paraId="44869243" w14:textId="77777777" w:rsidTr="006B30B2">
        <w:trPr>
          <w:ins w:id="136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370" w:author="Post_R2#115" w:date="2021-09-29T14:32:00Z"/>
                <w:rFonts w:ascii="Arial" w:eastAsia="Times New Roman" w:hAnsi="Arial"/>
                <w:kern w:val="2"/>
                <w:sz w:val="18"/>
                <w:lang w:eastAsia="sv-SE"/>
              </w:rPr>
            </w:pPr>
            <w:ins w:id="1371"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372" w:author="Post_R2#115" w:date="2021-09-29T14:32:00Z"/>
                <w:rFonts w:ascii="Arial" w:eastAsia="Times New Roman" w:hAnsi="Arial"/>
                <w:kern w:val="2"/>
                <w:sz w:val="18"/>
                <w:lang w:eastAsia="sv-SE"/>
              </w:rPr>
            </w:pPr>
            <w:ins w:id="1373"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37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375" w:author="Post_R2#115" w:date="2021-09-29T14:32:00Z"/>
                <w:rFonts w:ascii="Arial" w:eastAsia="Times New Roman" w:hAnsi="Arial"/>
                <w:kern w:val="2"/>
                <w:sz w:val="18"/>
                <w:lang w:eastAsia="sv-SE"/>
              </w:rPr>
            </w:pPr>
          </w:p>
        </w:tc>
      </w:tr>
      <w:tr w:rsidR="00C752F6" w:rsidRPr="00C752F6" w14:paraId="26FD6DCF" w14:textId="77777777" w:rsidTr="006B30B2">
        <w:trPr>
          <w:ins w:id="137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377" w:author="Post_R2#115" w:date="2021-09-29T14:32:00Z"/>
                <w:rFonts w:ascii="Arial" w:eastAsia="Times New Roman" w:hAnsi="Arial"/>
                <w:i/>
                <w:kern w:val="2"/>
                <w:sz w:val="18"/>
                <w:lang w:eastAsia="zh-CN"/>
              </w:rPr>
            </w:pPr>
            <w:ins w:id="1378" w:author="Post_R2#115" w:date="2021-09-29T14:32:00Z">
              <w:r w:rsidRPr="00C752F6">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379" w:author="Post_R2#115" w:date="2021-09-29T14:32:00Z"/>
                <w:rFonts w:ascii="Arial" w:eastAsia="Times New Roman" w:hAnsi="Arial"/>
                <w:kern w:val="2"/>
                <w:sz w:val="18"/>
                <w:lang w:eastAsia="zh-CN"/>
              </w:rPr>
            </w:pPr>
            <w:ins w:id="1380"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38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382" w:author="Post_R2#115" w:date="2021-09-29T14:32:00Z"/>
                <w:rFonts w:ascii="Arial" w:eastAsia="Times New Roman" w:hAnsi="Arial"/>
                <w:kern w:val="2"/>
                <w:sz w:val="18"/>
                <w:lang w:eastAsia="sv-SE"/>
              </w:rPr>
            </w:pPr>
          </w:p>
        </w:tc>
      </w:tr>
      <w:tr w:rsidR="00C752F6" w:rsidRPr="00C752F6" w14:paraId="04F9D2BF" w14:textId="77777777" w:rsidTr="006B30B2">
        <w:trPr>
          <w:ins w:id="138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384" w:author="Post_R2#115" w:date="2021-09-29T14:32:00Z"/>
                <w:rFonts w:ascii="Arial" w:eastAsia="Times New Roman" w:hAnsi="Arial"/>
                <w:i/>
                <w:kern w:val="2"/>
                <w:sz w:val="18"/>
                <w:lang w:eastAsia="en-GB"/>
              </w:rPr>
            </w:pPr>
            <w:ins w:id="1385" w:author="Post_R2#115" w:date="2021-09-29T14:32:00Z">
              <w:r w:rsidRPr="00C752F6">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386" w:author="Post_R2#115" w:date="2021-09-29T14:32:00Z"/>
                <w:rFonts w:ascii="Arial" w:eastAsia="Times New Roman" w:hAnsi="Arial"/>
                <w:kern w:val="2"/>
                <w:sz w:val="18"/>
                <w:lang w:eastAsia="en-GB"/>
              </w:rPr>
            </w:pPr>
            <w:ins w:id="1387"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38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389" w:author="Post_R2#115" w:date="2021-09-29T14:32:00Z"/>
                <w:rFonts w:ascii="Arial" w:eastAsia="Times New Roman" w:hAnsi="Arial"/>
                <w:kern w:val="2"/>
                <w:sz w:val="18"/>
                <w:lang w:eastAsia="sv-SE"/>
              </w:rPr>
            </w:pPr>
          </w:p>
        </w:tc>
      </w:tr>
      <w:tr w:rsidR="00C752F6" w:rsidRPr="00C752F6" w14:paraId="33B1B8FE" w14:textId="77777777" w:rsidTr="006B30B2">
        <w:trPr>
          <w:ins w:id="139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391" w:author="Post_R2#115" w:date="2021-09-29T14:32:00Z"/>
                <w:rFonts w:ascii="Arial" w:eastAsia="Times New Roman" w:hAnsi="Arial"/>
                <w:kern w:val="2"/>
                <w:sz w:val="18"/>
                <w:lang w:eastAsia="en-GB"/>
              </w:rPr>
            </w:pPr>
            <w:ins w:id="1392" w:author="Post_R2#115" w:date="2021-09-29T14:32:00Z">
              <w:r w:rsidRPr="00C752F6">
                <w:rPr>
                  <w:rFonts w:ascii="Arial" w:eastAsia="Times New Roman" w:hAnsi="Arial"/>
                  <w:kern w:val="2"/>
                  <w:sz w:val="18"/>
                  <w:lang w:eastAsia="en-GB"/>
                </w:rPr>
                <w:t>&gt;</w:t>
              </w:r>
              <w:r w:rsidRPr="00C752F6">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393" w:author="Post_R2#115" w:date="2021-09-29T14:32:00Z"/>
                <w:rFonts w:ascii="Arial" w:eastAsia="Times New Roman" w:hAnsi="Arial"/>
                <w:kern w:val="2"/>
                <w:sz w:val="18"/>
                <w:lang w:eastAsia="en-GB"/>
              </w:rPr>
            </w:pPr>
            <w:ins w:id="1394"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395" w:author="Post_R2#115" w:date="2021-09-29T14:32:00Z"/>
                <w:rFonts w:ascii="Arial" w:eastAsia="Times New Roman" w:hAnsi="Arial"/>
                <w:kern w:val="2"/>
                <w:sz w:val="18"/>
                <w:lang w:eastAsia="ja-JP"/>
              </w:rPr>
            </w:pPr>
            <w:ins w:id="1396"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397"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398"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399" w:author="Post_R2#115" w:date="2021-09-29T14:32:00Z"/>
          <w:rFonts w:eastAsia="宋体"/>
          <w:lang w:eastAsia="ko-KR"/>
        </w:rPr>
      </w:pPr>
      <w:ins w:id="1400" w:author="Post_R2#115" w:date="2021-09-29T14:32:00Z">
        <w:r w:rsidRPr="00C752F6">
          <w:rPr>
            <w:rFonts w:eastAsia="宋体"/>
            <w:lang w:eastAsia="ko-KR"/>
          </w:rPr>
          <w:t xml:space="preserve">Parameters </w:t>
        </w:r>
        <w:r w:rsidRPr="00C752F6">
          <w:rPr>
            <w:rFonts w:eastAsia="等线"/>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等线"/>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40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402" w:author="Post_R2#115" w:date="2021-09-29T14:32:00Z"/>
                <w:rFonts w:ascii="Arial" w:eastAsia="Times New Roman" w:hAnsi="Arial"/>
                <w:b/>
                <w:sz w:val="18"/>
                <w:lang w:eastAsia="en-GB"/>
              </w:rPr>
            </w:pPr>
            <w:ins w:id="1403"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404" w:author="Post_R2#115" w:date="2021-09-29T14:32:00Z"/>
                <w:rFonts w:ascii="Arial" w:eastAsia="Times New Roman" w:hAnsi="Arial"/>
                <w:b/>
                <w:sz w:val="18"/>
                <w:lang w:eastAsia="en-GB"/>
              </w:rPr>
            </w:pPr>
            <w:ins w:id="1405"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406" w:author="Post_R2#115" w:date="2021-09-29T14:32:00Z"/>
                <w:rFonts w:ascii="Arial" w:eastAsia="Times New Roman" w:hAnsi="Arial"/>
                <w:b/>
                <w:sz w:val="18"/>
                <w:lang w:eastAsia="en-GB"/>
              </w:rPr>
            </w:pPr>
            <w:ins w:id="1407"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408" w:author="Post_R2#115" w:date="2021-09-29T14:32:00Z"/>
                <w:rFonts w:ascii="Arial" w:eastAsia="Times New Roman" w:hAnsi="Arial"/>
                <w:b/>
                <w:sz w:val="18"/>
                <w:lang w:eastAsia="en-GB"/>
              </w:rPr>
            </w:pPr>
            <w:ins w:id="1409"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41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411" w:author="Post_R2#115" w:date="2021-09-29T14:32:00Z"/>
                <w:rFonts w:ascii="Arial" w:eastAsia="Times New Roman" w:hAnsi="Arial"/>
                <w:sz w:val="18"/>
                <w:lang w:eastAsia="en-GB"/>
              </w:rPr>
            </w:pPr>
            <w:ins w:id="1412"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41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414" w:author="Post_R2#115" w:date="2021-09-29T14:32:00Z"/>
                <w:rFonts w:ascii="Arial" w:eastAsia="Times New Roman" w:hAnsi="Arial"/>
                <w:sz w:val="18"/>
                <w:lang w:eastAsia="en-GB"/>
              </w:rPr>
            </w:pPr>
            <w:ins w:id="1415"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416" w:author="Post_R2#115" w:date="2021-09-29T14:32:00Z"/>
                <w:rFonts w:ascii="Arial" w:eastAsia="Times New Roman" w:hAnsi="Arial"/>
                <w:sz w:val="18"/>
                <w:lang w:eastAsia="en-GB"/>
              </w:rPr>
            </w:pPr>
          </w:p>
        </w:tc>
      </w:tr>
      <w:tr w:rsidR="00C752F6" w:rsidRPr="00C752F6" w14:paraId="1BA57806" w14:textId="77777777" w:rsidTr="006B30B2">
        <w:trPr>
          <w:ins w:id="141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418" w:author="Post_R2#115" w:date="2021-09-29T14:32:00Z"/>
                <w:rFonts w:ascii="Arial" w:eastAsia="Times New Roman" w:hAnsi="Arial"/>
                <w:i/>
                <w:sz w:val="18"/>
                <w:lang w:eastAsia="en-GB"/>
              </w:rPr>
            </w:pPr>
            <w:ins w:id="1419"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420" w:author="Post_R2#115" w:date="2021-09-29T14:32:00Z"/>
                <w:rFonts w:ascii="Arial" w:eastAsia="Times New Roman" w:hAnsi="Arial"/>
                <w:sz w:val="18"/>
                <w:lang w:eastAsia="sv-SE"/>
              </w:rPr>
            </w:pPr>
            <w:ins w:id="1421"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42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423" w:author="Post_R2#115" w:date="2021-09-29T14:32:00Z"/>
                <w:rFonts w:ascii="Arial" w:eastAsia="Times New Roman" w:hAnsi="Arial"/>
                <w:sz w:val="18"/>
                <w:lang w:eastAsia="en-GB"/>
              </w:rPr>
            </w:pPr>
          </w:p>
        </w:tc>
      </w:tr>
      <w:tr w:rsidR="00C752F6" w:rsidRPr="00C752F6" w14:paraId="14CEF2BA" w14:textId="77777777" w:rsidTr="006B30B2">
        <w:trPr>
          <w:ins w:id="142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425" w:author="Post_R2#115" w:date="2021-09-29T14:32:00Z"/>
                <w:rFonts w:ascii="Arial" w:eastAsia="Times New Roman" w:hAnsi="Arial"/>
                <w:i/>
                <w:sz w:val="18"/>
                <w:lang w:eastAsia="en-GB"/>
              </w:rPr>
            </w:pPr>
            <w:ins w:id="1426"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427" w:author="Post_R2#115" w:date="2021-09-29T14:32:00Z"/>
                <w:rFonts w:ascii="Arial" w:eastAsia="Times New Roman" w:hAnsi="Arial"/>
                <w:sz w:val="18"/>
                <w:lang w:eastAsia="sv-SE"/>
              </w:rPr>
            </w:pPr>
            <w:ins w:id="1428"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429" w:author="Post_R2#115" w:date="2021-09-29T14:32:00Z"/>
                <w:rFonts w:ascii="Arial" w:eastAsia="Times New Roman" w:hAnsi="Arial"/>
                <w:sz w:val="18"/>
                <w:lang w:eastAsia="en-GB"/>
              </w:rPr>
            </w:pPr>
            <w:ins w:id="1430"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431" w:author="Post_R2#115" w:date="2021-09-29T14:32:00Z"/>
                <w:rFonts w:ascii="Arial" w:eastAsia="Times New Roman" w:hAnsi="Arial"/>
                <w:sz w:val="18"/>
                <w:lang w:eastAsia="en-GB"/>
              </w:rPr>
            </w:pPr>
          </w:p>
        </w:tc>
      </w:tr>
      <w:tr w:rsidR="00C752F6" w:rsidRPr="00C752F6" w14:paraId="20C89438" w14:textId="77777777" w:rsidTr="006B30B2">
        <w:trPr>
          <w:ins w:id="143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433" w:author="Post_R2#115" w:date="2021-09-29T14:32:00Z"/>
                <w:rFonts w:ascii="Arial" w:eastAsia="Times New Roman" w:hAnsi="Arial"/>
                <w:i/>
                <w:sz w:val="18"/>
                <w:lang w:eastAsia="en-GB"/>
              </w:rPr>
            </w:pPr>
            <w:ins w:id="1434"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435" w:author="Post_R2#115" w:date="2021-09-29T14:32:00Z"/>
                <w:rFonts w:ascii="Arial" w:eastAsia="Times New Roman" w:hAnsi="Arial"/>
                <w:sz w:val="18"/>
                <w:lang w:eastAsia="sv-SE"/>
              </w:rPr>
            </w:pPr>
            <w:ins w:id="1436"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43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438" w:author="Post_R2#115" w:date="2021-09-29T14:32:00Z"/>
                <w:rFonts w:ascii="Arial" w:eastAsia="Times New Roman" w:hAnsi="Arial"/>
                <w:sz w:val="18"/>
                <w:lang w:eastAsia="en-GB"/>
              </w:rPr>
            </w:pPr>
          </w:p>
        </w:tc>
      </w:tr>
      <w:tr w:rsidR="00C752F6" w:rsidRPr="00C752F6" w14:paraId="4F8C7C4C" w14:textId="77777777" w:rsidTr="006B30B2">
        <w:trPr>
          <w:ins w:id="143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440" w:author="Post_R2#115" w:date="2021-09-29T14:32:00Z"/>
                <w:rFonts w:ascii="Arial" w:eastAsia="Times New Roman" w:hAnsi="Arial"/>
                <w:i/>
                <w:sz w:val="18"/>
                <w:lang w:eastAsia="en-GB"/>
              </w:rPr>
            </w:pPr>
            <w:ins w:id="1441"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44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44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444" w:author="Post_R2#115" w:date="2021-09-29T14:32:00Z"/>
                <w:rFonts w:ascii="Arial" w:eastAsia="Times New Roman" w:hAnsi="Arial"/>
                <w:sz w:val="18"/>
                <w:lang w:eastAsia="en-GB"/>
              </w:rPr>
            </w:pPr>
          </w:p>
        </w:tc>
      </w:tr>
      <w:tr w:rsidR="00C752F6" w:rsidRPr="00C752F6" w14:paraId="75EF97C8" w14:textId="77777777" w:rsidTr="006B30B2">
        <w:trPr>
          <w:ins w:id="144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446" w:author="Post_R2#115" w:date="2021-09-29T14:32:00Z"/>
                <w:rFonts w:ascii="Arial" w:eastAsia="Times New Roman" w:hAnsi="Arial"/>
                <w:i/>
                <w:sz w:val="18"/>
                <w:lang w:eastAsia="en-GB"/>
              </w:rPr>
            </w:pPr>
            <w:ins w:id="1447"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448" w:author="Post_R2#115" w:date="2021-09-29T14:32:00Z"/>
                <w:rFonts w:ascii="Arial" w:eastAsia="Times New Roman" w:hAnsi="Arial"/>
                <w:sz w:val="18"/>
                <w:lang w:eastAsia="sv-SE"/>
              </w:rPr>
            </w:pPr>
            <w:ins w:id="1449"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45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451" w:author="Post_R2#115" w:date="2021-09-29T14:32:00Z"/>
                <w:rFonts w:ascii="Arial" w:eastAsia="Times New Roman" w:hAnsi="Arial"/>
                <w:sz w:val="18"/>
                <w:lang w:eastAsia="en-GB"/>
              </w:rPr>
            </w:pPr>
          </w:p>
        </w:tc>
      </w:tr>
      <w:tr w:rsidR="00C752F6" w:rsidRPr="00C752F6" w14:paraId="607E4C39" w14:textId="77777777" w:rsidTr="006B30B2">
        <w:trPr>
          <w:ins w:id="145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453" w:author="Post_R2#115" w:date="2021-09-29T14:32:00Z"/>
                <w:rFonts w:ascii="Arial" w:eastAsia="Times New Roman" w:hAnsi="Arial"/>
                <w:i/>
                <w:sz w:val="18"/>
                <w:lang w:eastAsia="sv-SE"/>
              </w:rPr>
            </w:pPr>
            <w:ins w:id="1454"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455" w:author="Post_R2#115" w:date="2021-09-29T14:32:00Z"/>
                <w:rFonts w:ascii="Arial" w:eastAsia="Times New Roman" w:hAnsi="Arial"/>
                <w:sz w:val="18"/>
                <w:lang w:eastAsia="sv-SE"/>
              </w:rPr>
            </w:pPr>
            <w:ins w:id="1456"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45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458" w:author="Post_R2#115" w:date="2021-09-29T14:32:00Z"/>
                <w:rFonts w:ascii="Arial" w:eastAsia="Times New Roman" w:hAnsi="Arial"/>
                <w:sz w:val="18"/>
                <w:lang w:eastAsia="en-GB"/>
              </w:rPr>
            </w:pPr>
          </w:p>
        </w:tc>
      </w:tr>
      <w:tr w:rsidR="00C752F6" w:rsidRPr="00C752F6" w14:paraId="51694318" w14:textId="77777777" w:rsidTr="006B30B2">
        <w:trPr>
          <w:ins w:id="145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460" w:author="Post_R2#115" w:date="2021-09-29T14:32:00Z"/>
                <w:rFonts w:ascii="Arial" w:eastAsia="Times New Roman" w:hAnsi="Arial"/>
                <w:i/>
                <w:sz w:val="18"/>
                <w:lang w:eastAsia="sv-SE"/>
              </w:rPr>
            </w:pPr>
            <w:ins w:id="1461"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462" w:author="Post_R2#115" w:date="2021-09-29T14:32:00Z"/>
                <w:rFonts w:ascii="Arial" w:eastAsia="Times New Roman" w:hAnsi="Arial"/>
                <w:sz w:val="18"/>
                <w:lang w:eastAsia="en-GB"/>
              </w:rPr>
            </w:pPr>
            <w:ins w:id="1463"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46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465" w:author="Post_R2#115" w:date="2021-09-29T14:32:00Z"/>
                <w:rFonts w:ascii="Arial" w:eastAsia="Times New Roman" w:hAnsi="Arial"/>
                <w:sz w:val="18"/>
                <w:lang w:eastAsia="en-GB"/>
              </w:rPr>
            </w:pPr>
          </w:p>
        </w:tc>
      </w:tr>
      <w:tr w:rsidR="00C752F6" w:rsidRPr="00C752F6" w14:paraId="3D98C23B" w14:textId="77777777" w:rsidTr="006B30B2">
        <w:trPr>
          <w:ins w:id="146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467" w:author="Post_R2#115" w:date="2021-09-29T14:32:00Z"/>
                <w:rFonts w:ascii="Arial" w:eastAsia="Times New Roman" w:hAnsi="Arial"/>
                <w:i/>
                <w:sz w:val="18"/>
                <w:lang w:eastAsia="sv-SE"/>
              </w:rPr>
            </w:pPr>
            <w:commentRangeStart w:id="1468"/>
            <w:ins w:id="1469"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470" w:author="Post_R2#115" w:date="2021-09-29T14:32:00Z"/>
                <w:rFonts w:ascii="Arial" w:eastAsia="Times New Roman" w:hAnsi="Arial"/>
                <w:sz w:val="18"/>
                <w:lang w:eastAsia="en-GB"/>
              </w:rPr>
            </w:pPr>
            <w:ins w:id="1471"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472" w:author="Post_R2#115" w:date="2021-09-29T14:32:00Z"/>
                <w:rFonts w:ascii="Arial" w:eastAsia="Times New Roman" w:hAnsi="Arial"/>
                <w:sz w:val="18"/>
                <w:lang w:eastAsia="en-GB"/>
              </w:rPr>
            </w:pPr>
            <w:ins w:id="1473"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468"/>
            <w:r w:rsidR="003C40E6">
              <w:rPr>
                <w:rStyle w:val="ab"/>
              </w:rPr>
              <w:commentReference w:id="1468"/>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474" w:author="Post_R2#115" w:date="2021-09-29T14:32:00Z"/>
                <w:rFonts w:ascii="Arial" w:eastAsia="Times New Roman" w:hAnsi="Arial"/>
                <w:sz w:val="18"/>
                <w:lang w:eastAsia="en-GB"/>
              </w:rPr>
            </w:pPr>
          </w:p>
        </w:tc>
      </w:tr>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475" w:name="_Toc60777615"/>
      <w:bookmarkStart w:id="1476" w:name="_Toc76423903"/>
      <w:bookmarkStart w:id="1477"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475"/>
      <w:bookmarkEnd w:id="1476"/>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478" w:author="Post_R2#115" w:date="2021-09-29T14:32:00Z"/>
          <w:rFonts w:ascii="Arial" w:eastAsia="Times New Roman" w:hAnsi="Arial"/>
          <w:sz w:val="28"/>
          <w:lang w:eastAsia="ja-JP"/>
        </w:rPr>
      </w:pPr>
      <w:ins w:id="1479" w:author="Post_R2#115" w:date="2021-09-29T14:32:00Z">
        <w:r w:rsidRPr="00C752F6">
          <w:rPr>
            <w:rFonts w:ascii="Arial" w:eastAsia="Times New Roman" w:hAnsi="Arial"/>
            <w:sz w:val="28"/>
            <w:lang w:eastAsia="ja-JP"/>
          </w:rPr>
          <w:t>9.2.x</w:t>
        </w:r>
        <w:r w:rsidRPr="00C752F6">
          <w:rPr>
            <w:rFonts w:ascii="Arial" w:eastAsia="Times New Roman" w:hAnsi="Arial"/>
            <w:sz w:val="28"/>
            <w:lang w:eastAsia="ja-JP"/>
          </w:rPr>
          <w:tab/>
          <w:t xml:space="preserve">Default sidelink RLC </w:t>
        </w:r>
      </w:ins>
      <w:ins w:id="1480" w:author="Post_R2#115" w:date="2021-09-29T14:33:00Z">
        <w:r w:rsidRPr="00C752F6">
          <w:rPr>
            <w:rFonts w:ascii="Arial" w:eastAsia="Times New Roman" w:hAnsi="Arial"/>
            <w:sz w:val="28"/>
            <w:lang w:eastAsia="ja-JP"/>
          </w:rPr>
          <w:t>beaer</w:t>
        </w:r>
      </w:ins>
      <w:ins w:id="1481"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482" w:author="Post_R2#115" w:date="2021-09-29T14:32:00Z"/>
          <w:rFonts w:eastAsia="宋体"/>
          <w:lang w:eastAsia="ko-KR"/>
        </w:rPr>
      </w:pPr>
      <w:ins w:id="1483" w:author="Post_R2#115" w:date="2021-09-29T14:32:00Z">
        <w:r w:rsidRPr="00C752F6">
          <w:rPr>
            <w:rFonts w:eastAsia="宋体"/>
            <w:lang w:eastAsia="ko-KR"/>
          </w:rPr>
          <w:t xml:space="preserve">Parameters </w:t>
        </w:r>
        <w:r w:rsidRPr="00C752F6">
          <w:rPr>
            <w:rFonts w:eastAsia="等线"/>
            <w:lang w:eastAsia="zh-CN"/>
          </w:rPr>
          <w:t>that</w:t>
        </w:r>
      </w:ins>
      <w:ins w:id="1484" w:author="Post_R2#115" w:date="2021-09-29T14:33:00Z">
        <w:r w:rsidRPr="00C752F6">
          <w:rPr>
            <w:rFonts w:eastAsia="等线"/>
            <w:lang w:eastAsia="zh-CN"/>
          </w:rPr>
          <w:t xml:space="preserve"> </w:t>
        </w:r>
      </w:ins>
      <w:ins w:id="1485" w:author="Post_R2#115" w:date="2021-09-29T14:32:00Z">
        <w:r w:rsidRPr="00C752F6">
          <w:rPr>
            <w:rFonts w:eastAsia="等线"/>
            <w:lang w:eastAsia="zh-CN"/>
          </w:rPr>
          <w:t xml:space="preserve">used used for the sidelink RLC </w:t>
        </w:r>
      </w:ins>
      <w:ins w:id="1486" w:author="Post_R2#115" w:date="2021-09-29T14:33:00Z">
        <w:r w:rsidRPr="00C752F6">
          <w:rPr>
            <w:rFonts w:eastAsia="等线"/>
            <w:lang w:eastAsia="zh-CN"/>
          </w:rPr>
          <w:t xml:space="preserve">bearer </w:t>
        </w:r>
      </w:ins>
      <w:ins w:id="1487" w:author="Post_R2#115" w:date="2021-09-29T14:32:00Z">
        <w:r w:rsidRPr="00C752F6">
          <w:rPr>
            <w:rFonts w:eastAsia="等线"/>
            <w:lang w:eastAsia="zh-CN"/>
          </w:rPr>
          <w:t xml:space="preserve">for Remote UE’s SRB1 RRC message such as </w:t>
        </w:r>
        <w:r w:rsidRPr="00C752F6">
          <w:rPr>
            <w:rFonts w:eastAsia="等线"/>
            <w:i/>
            <w:lang w:eastAsia="zh-CN"/>
          </w:rPr>
          <w:t>RRCResume</w:t>
        </w:r>
        <w:r w:rsidRPr="00C752F6">
          <w:rPr>
            <w:rFonts w:eastAsia="等线"/>
            <w:lang w:eastAsia="zh-CN"/>
          </w:rPr>
          <w:t xml:space="preserve"> and </w:t>
        </w:r>
        <w:r w:rsidRPr="00C752F6">
          <w:rPr>
            <w:rFonts w:eastAsia="等线"/>
            <w:i/>
            <w:lang w:eastAsia="zh-CN"/>
          </w:rPr>
          <w:t>RRCReestablishment</w:t>
        </w:r>
        <w:r w:rsidRPr="00C752F6">
          <w:rPr>
            <w:rFonts w:eastAsia="等线"/>
            <w:lang w:eastAsia="zh-CN"/>
          </w:rPr>
          <w:t xml:space="preserve"> message. The sidelink RLC </w:t>
        </w:r>
      </w:ins>
      <w:ins w:id="1488" w:author="Post_R2#115" w:date="2021-09-29T14:33:00Z">
        <w:r w:rsidRPr="00C752F6">
          <w:rPr>
            <w:rFonts w:eastAsia="等线"/>
            <w:lang w:eastAsia="zh-CN"/>
          </w:rPr>
          <w:t>bea</w:t>
        </w:r>
      </w:ins>
      <w:ins w:id="1489" w:author="Post_R2#115" w:date="2021-09-29T14:34:00Z">
        <w:r w:rsidRPr="00C752F6">
          <w:rPr>
            <w:rFonts w:eastAsia="等线"/>
            <w:lang w:eastAsia="zh-CN"/>
          </w:rPr>
          <w:t>rer</w:t>
        </w:r>
      </w:ins>
      <w:ins w:id="1490" w:author="Post_R2#115" w:date="2021-09-29T14:32:00Z">
        <w:r w:rsidRPr="00C752F6">
          <w:rPr>
            <w:rFonts w:eastAsia="等线"/>
            <w:lang w:eastAsia="zh-CN"/>
          </w:rPr>
          <w:t xml:space="preserve"> using this</w:t>
        </w:r>
        <w:r w:rsidRPr="00C752F6">
          <w:rPr>
            <w:rFonts w:eastAsia="Times New Roman"/>
            <w:lang w:eastAsia="ja-JP"/>
          </w:rPr>
          <w:t xml:space="preserve"> c</w:t>
        </w:r>
        <w:r w:rsidRPr="00C752F6">
          <w:rPr>
            <w:rFonts w:eastAsia="等线"/>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49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492" w:author="Post_R2#115" w:date="2021-09-29T14:32:00Z"/>
                <w:rFonts w:ascii="Arial" w:eastAsia="Times New Roman" w:hAnsi="Arial"/>
                <w:b/>
                <w:sz w:val="18"/>
                <w:lang w:eastAsia="en-GB"/>
              </w:rPr>
            </w:pPr>
            <w:ins w:id="1493"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494" w:author="Post_R2#115" w:date="2021-09-29T14:32:00Z"/>
                <w:rFonts w:ascii="Arial" w:eastAsia="Times New Roman" w:hAnsi="Arial"/>
                <w:b/>
                <w:sz w:val="18"/>
                <w:lang w:eastAsia="en-GB"/>
              </w:rPr>
            </w:pPr>
            <w:ins w:id="1495"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496" w:author="Post_R2#115" w:date="2021-09-29T14:32:00Z"/>
                <w:rFonts w:ascii="Arial" w:eastAsia="Times New Roman" w:hAnsi="Arial"/>
                <w:b/>
                <w:sz w:val="18"/>
                <w:lang w:eastAsia="en-GB"/>
              </w:rPr>
            </w:pPr>
            <w:ins w:id="1497"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498" w:author="Post_R2#115" w:date="2021-09-29T14:32:00Z"/>
                <w:rFonts w:ascii="Arial" w:eastAsia="Times New Roman" w:hAnsi="Arial"/>
                <w:b/>
                <w:sz w:val="18"/>
                <w:lang w:eastAsia="en-GB"/>
              </w:rPr>
            </w:pPr>
            <w:ins w:id="1499"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50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501" w:author="Post_R2#115" w:date="2021-09-29T14:32:00Z"/>
                <w:rFonts w:ascii="Arial" w:eastAsia="Times New Roman" w:hAnsi="Arial"/>
                <w:sz w:val="18"/>
                <w:lang w:eastAsia="en-GB"/>
              </w:rPr>
            </w:pPr>
            <w:ins w:id="1502"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50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504" w:author="Post_R2#115" w:date="2021-09-29T14:32:00Z"/>
                <w:rFonts w:ascii="Arial" w:eastAsia="Times New Roman" w:hAnsi="Arial"/>
                <w:sz w:val="18"/>
                <w:lang w:eastAsia="en-GB"/>
              </w:rPr>
            </w:pPr>
            <w:ins w:id="1505"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506" w:author="Post_R2#115" w:date="2021-09-29T14:32:00Z"/>
                <w:rFonts w:ascii="Arial" w:eastAsia="Times New Roman" w:hAnsi="Arial"/>
                <w:sz w:val="18"/>
                <w:lang w:eastAsia="en-GB"/>
              </w:rPr>
            </w:pPr>
          </w:p>
        </w:tc>
      </w:tr>
      <w:tr w:rsidR="00C752F6" w:rsidRPr="00C752F6" w14:paraId="0288EC8E" w14:textId="77777777" w:rsidTr="006B30B2">
        <w:trPr>
          <w:ins w:id="150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508" w:author="Post_R2#115" w:date="2021-09-29T14:32:00Z"/>
                <w:rFonts w:ascii="Arial" w:eastAsia="Times New Roman" w:hAnsi="Arial"/>
                <w:i/>
                <w:sz w:val="18"/>
                <w:lang w:eastAsia="en-GB"/>
              </w:rPr>
            </w:pPr>
            <w:ins w:id="1509"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510" w:author="Post_R2#115" w:date="2021-09-29T14:32:00Z"/>
                <w:rFonts w:ascii="Arial" w:eastAsia="Times New Roman" w:hAnsi="Arial"/>
                <w:sz w:val="18"/>
                <w:lang w:eastAsia="sv-SE"/>
              </w:rPr>
            </w:pPr>
            <w:ins w:id="1511"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51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513" w:author="Post_R2#115" w:date="2021-09-29T14:32:00Z"/>
                <w:rFonts w:ascii="Arial" w:eastAsia="Times New Roman" w:hAnsi="Arial"/>
                <w:sz w:val="18"/>
                <w:lang w:eastAsia="en-GB"/>
              </w:rPr>
            </w:pPr>
          </w:p>
        </w:tc>
      </w:tr>
      <w:tr w:rsidR="00C752F6" w:rsidRPr="00C752F6" w14:paraId="5335D9B2" w14:textId="77777777" w:rsidTr="006B30B2">
        <w:trPr>
          <w:ins w:id="151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515" w:author="Post_R2#115" w:date="2021-09-29T14:32:00Z"/>
                <w:rFonts w:ascii="Arial" w:eastAsia="Times New Roman" w:hAnsi="Arial"/>
                <w:i/>
                <w:sz w:val="18"/>
                <w:lang w:eastAsia="en-GB"/>
              </w:rPr>
            </w:pPr>
            <w:ins w:id="1516"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517" w:author="Post_R2#115" w:date="2021-09-29T14:32:00Z"/>
                <w:rFonts w:ascii="Arial" w:eastAsia="Times New Roman" w:hAnsi="Arial"/>
                <w:sz w:val="18"/>
                <w:lang w:eastAsia="sv-SE"/>
              </w:rPr>
            </w:pPr>
            <w:ins w:id="1518"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519" w:author="Post_R2#115" w:date="2021-09-29T14:32:00Z"/>
                <w:rFonts w:ascii="Arial" w:eastAsia="Times New Roman" w:hAnsi="Arial"/>
                <w:sz w:val="18"/>
                <w:lang w:eastAsia="en-GB"/>
              </w:rPr>
            </w:pPr>
            <w:ins w:id="1520"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521" w:author="Post_R2#115" w:date="2021-09-29T14:32:00Z"/>
                <w:rFonts w:ascii="Arial" w:eastAsia="Times New Roman" w:hAnsi="Arial"/>
                <w:sz w:val="18"/>
                <w:lang w:eastAsia="en-GB"/>
              </w:rPr>
            </w:pPr>
          </w:p>
        </w:tc>
      </w:tr>
      <w:tr w:rsidR="00C752F6" w:rsidRPr="00C752F6" w14:paraId="04610AEB" w14:textId="77777777" w:rsidTr="006B30B2">
        <w:trPr>
          <w:ins w:id="152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523" w:author="Post_R2#115" w:date="2021-09-29T14:32:00Z"/>
                <w:rFonts w:ascii="Arial" w:eastAsia="Times New Roman" w:hAnsi="Arial"/>
                <w:i/>
                <w:sz w:val="18"/>
                <w:lang w:eastAsia="en-GB"/>
              </w:rPr>
            </w:pPr>
            <w:ins w:id="1524"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525" w:author="Post_R2#115" w:date="2021-09-29T14:32:00Z"/>
                <w:rFonts w:ascii="Arial" w:eastAsia="Times New Roman" w:hAnsi="Arial"/>
                <w:sz w:val="18"/>
                <w:lang w:eastAsia="sv-SE"/>
              </w:rPr>
            </w:pPr>
            <w:ins w:id="1526"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52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528" w:author="Post_R2#115" w:date="2021-09-29T14:32:00Z"/>
                <w:rFonts w:ascii="Arial" w:eastAsia="Times New Roman" w:hAnsi="Arial"/>
                <w:sz w:val="18"/>
                <w:lang w:eastAsia="en-GB"/>
              </w:rPr>
            </w:pPr>
          </w:p>
        </w:tc>
      </w:tr>
      <w:tr w:rsidR="00C752F6" w:rsidRPr="00C752F6" w14:paraId="617F7A34" w14:textId="77777777" w:rsidTr="006B30B2">
        <w:trPr>
          <w:ins w:id="152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530" w:author="Post_R2#115" w:date="2021-09-29T14:32:00Z"/>
                <w:rFonts w:ascii="Arial" w:eastAsia="Times New Roman" w:hAnsi="Arial"/>
                <w:i/>
                <w:sz w:val="18"/>
                <w:lang w:eastAsia="en-GB"/>
              </w:rPr>
            </w:pPr>
            <w:ins w:id="1531"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53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53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534" w:author="Post_R2#115" w:date="2021-09-29T14:32:00Z"/>
                <w:rFonts w:ascii="Arial" w:eastAsia="Times New Roman" w:hAnsi="Arial"/>
                <w:sz w:val="18"/>
                <w:lang w:eastAsia="en-GB"/>
              </w:rPr>
            </w:pPr>
          </w:p>
        </w:tc>
      </w:tr>
      <w:tr w:rsidR="00C752F6" w:rsidRPr="00C752F6" w14:paraId="065CE791" w14:textId="77777777" w:rsidTr="006B30B2">
        <w:trPr>
          <w:ins w:id="153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536" w:author="Post_R2#115" w:date="2021-09-29T14:32:00Z"/>
                <w:rFonts w:ascii="Arial" w:eastAsia="Times New Roman" w:hAnsi="Arial"/>
                <w:i/>
                <w:sz w:val="18"/>
                <w:lang w:eastAsia="en-GB"/>
              </w:rPr>
            </w:pPr>
            <w:ins w:id="1537"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538" w:author="Post_R2#115" w:date="2021-09-29T14:32:00Z"/>
                <w:rFonts w:ascii="Arial" w:eastAsia="Times New Roman" w:hAnsi="Arial"/>
                <w:sz w:val="18"/>
                <w:lang w:eastAsia="sv-SE"/>
              </w:rPr>
            </w:pPr>
            <w:ins w:id="1539"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54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541" w:author="Post_R2#115" w:date="2021-09-29T14:32:00Z"/>
                <w:rFonts w:ascii="Arial" w:eastAsia="Times New Roman" w:hAnsi="Arial"/>
                <w:sz w:val="18"/>
                <w:lang w:eastAsia="en-GB"/>
              </w:rPr>
            </w:pPr>
          </w:p>
        </w:tc>
      </w:tr>
      <w:tr w:rsidR="00C752F6" w:rsidRPr="00C752F6" w14:paraId="6B2C18D5" w14:textId="77777777" w:rsidTr="006B30B2">
        <w:trPr>
          <w:ins w:id="154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543" w:author="Post_R2#115" w:date="2021-09-29T14:32:00Z"/>
                <w:rFonts w:ascii="Arial" w:eastAsia="Times New Roman" w:hAnsi="Arial"/>
                <w:i/>
                <w:sz w:val="18"/>
                <w:lang w:eastAsia="sv-SE"/>
              </w:rPr>
            </w:pPr>
            <w:ins w:id="1544"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545" w:author="Post_R2#115" w:date="2021-09-29T14:32:00Z"/>
                <w:rFonts w:ascii="Arial" w:eastAsia="Times New Roman" w:hAnsi="Arial"/>
                <w:sz w:val="18"/>
                <w:lang w:eastAsia="sv-SE"/>
              </w:rPr>
            </w:pPr>
            <w:ins w:id="1546"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54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548" w:author="Post_R2#115" w:date="2021-09-29T14:32:00Z"/>
                <w:rFonts w:ascii="Arial" w:eastAsia="Times New Roman" w:hAnsi="Arial"/>
                <w:sz w:val="18"/>
                <w:lang w:eastAsia="en-GB"/>
              </w:rPr>
            </w:pPr>
          </w:p>
        </w:tc>
      </w:tr>
      <w:tr w:rsidR="00C752F6" w:rsidRPr="00C752F6" w14:paraId="72D59C6D" w14:textId="77777777" w:rsidTr="006B30B2">
        <w:trPr>
          <w:ins w:id="154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550" w:author="Post_R2#115" w:date="2021-09-29T14:32:00Z"/>
                <w:rFonts w:ascii="Arial" w:eastAsia="Times New Roman" w:hAnsi="Arial"/>
                <w:i/>
                <w:sz w:val="18"/>
                <w:lang w:eastAsia="sv-SE"/>
              </w:rPr>
            </w:pPr>
            <w:ins w:id="1551"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552" w:author="Post_R2#115" w:date="2021-09-29T14:32:00Z"/>
                <w:rFonts w:ascii="Arial" w:eastAsia="Times New Roman" w:hAnsi="Arial"/>
                <w:sz w:val="18"/>
                <w:lang w:eastAsia="en-GB"/>
              </w:rPr>
            </w:pPr>
            <w:ins w:id="1553"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55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555" w:author="Post_R2#115" w:date="2021-09-29T14:32:00Z"/>
                <w:rFonts w:ascii="Arial" w:eastAsia="Times New Roman" w:hAnsi="Arial"/>
                <w:sz w:val="18"/>
                <w:lang w:eastAsia="en-GB"/>
              </w:rPr>
            </w:pPr>
          </w:p>
        </w:tc>
      </w:tr>
      <w:tr w:rsidR="00C752F6" w:rsidRPr="00C752F6" w14:paraId="2AF476E7" w14:textId="77777777" w:rsidTr="006B30B2">
        <w:trPr>
          <w:ins w:id="15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557" w:author="Post_R2#115" w:date="2021-09-29T14:32:00Z"/>
                <w:rFonts w:ascii="Arial" w:eastAsia="Times New Roman" w:hAnsi="Arial"/>
                <w:i/>
                <w:sz w:val="18"/>
                <w:lang w:eastAsia="sv-SE"/>
              </w:rPr>
            </w:pPr>
            <w:ins w:id="1558"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559" w:author="Post_R2#115" w:date="2021-09-29T14:32:00Z"/>
                <w:rFonts w:ascii="Arial" w:eastAsia="Times New Roman" w:hAnsi="Arial"/>
                <w:sz w:val="18"/>
                <w:lang w:eastAsia="en-GB"/>
              </w:rPr>
            </w:pPr>
            <w:ins w:id="1560"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561" w:author="Post_R2#115" w:date="2021-09-29T14:32:00Z"/>
                <w:rFonts w:ascii="Arial" w:eastAsia="Times New Roman" w:hAnsi="Arial"/>
                <w:sz w:val="18"/>
                <w:lang w:eastAsia="en-GB"/>
              </w:rPr>
            </w:pPr>
            <w:commentRangeStart w:id="1562"/>
            <w:ins w:id="1563"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562"/>
            <w:r w:rsidR="0082115C">
              <w:rPr>
                <w:rStyle w:val="ab"/>
              </w:rPr>
              <w:commentReference w:id="1562"/>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564" w:author="Post_R2#115" w:date="2021-09-29T14:32:00Z"/>
                <w:rFonts w:ascii="Arial" w:eastAsia="Times New Roman" w:hAnsi="Arial"/>
                <w:sz w:val="18"/>
                <w:lang w:eastAsia="en-GB"/>
              </w:rPr>
            </w:pPr>
          </w:p>
        </w:tc>
      </w:tr>
      <w:bookmarkEnd w:id="1477"/>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565" w:name="_Toc60777619"/>
      <w:bookmarkStart w:id="1566"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565"/>
      <w:bookmarkEnd w:id="1566"/>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7" w:name="_Toc60777621"/>
      <w:bookmarkStart w:id="1568"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SL-PreconfigurationNR</w:t>
      </w:r>
      <w:bookmarkEnd w:id="1567"/>
      <w:bookmarkEnd w:id="1568"/>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SL-PreconfigurationNR</w:t>
      </w:r>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SL-PreconfigurationNR</w:t>
      </w:r>
      <w:r w:rsidRPr="006B7093">
        <w:rPr>
          <w:rFonts w:eastAsia="Yu Mincho"/>
          <w:lang w:eastAsia="ja-JP"/>
        </w:rPr>
        <w:t xml:space="preserve"> do not apply</w:t>
      </w:r>
      <w:r w:rsidRPr="006B7093">
        <w:rPr>
          <w:rFonts w:eastAsia="Times New Roman"/>
          <w:lang w:eastAsia="zh-CN"/>
        </w:rPr>
        <w:t>.</w:t>
      </w:r>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SL-PreconfigurationNR</w:t>
      </w:r>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9" w:author="Post_R2#115" w:date="2021-09-29T14:37:00Z"/>
          <w:rFonts w:ascii="Courier New" w:eastAsia="Times New Roman" w:hAnsi="Courier New"/>
          <w:noProof/>
          <w:sz w:val="16"/>
          <w:lang w:eastAsia="en-GB"/>
        </w:rPr>
      </w:pPr>
      <w:bookmarkStart w:id="1570"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570"/>
      <w:r w:rsidR="006B7093" w:rsidRPr="006B7093">
        <w:rPr>
          <w:rFonts w:ascii="Courier New" w:eastAsia="Times New Roman" w:hAnsi="Courier New"/>
          <w:noProof/>
          <w:sz w:val="16"/>
          <w:lang w:eastAsia="en-GB"/>
        </w:rPr>
        <w:t>...</w:t>
      </w:r>
      <w:ins w:id="1571"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2" w:author="Post_R2#115" w:date="2021-09-29T14:37:00Z"/>
          <w:rFonts w:ascii="Courier New" w:eastAsia="Times New Roman" w:hAnsi="Courier New"/>
          <w:noProof/>
          <w:sz w:val="16"/>
          <w:lang w:eastAsia="en-GB"/>
        </w:rPr>
      </w:pPr>
      <w:ins w:id="1573"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574"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5" w:author="Post_R2#115" w:date="2021-09-29T14:37:00Z"/>
          <w:rFonts w:ascii="Courier New" w:eastAsia="Times New Roman" w:hAnsi="Courier New"/>
          <w:noProof/>
          <w:color w:val="993366"/>
          <w:sz w:val="16"/>
          <w:lang w:eastAsia="en-GB"/>
        </w:rPr>
      </w:pPr>
      <w:ins w:id="1576"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577"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78"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SL-PreconfigurationNR</w:t>
            </w:r>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sl-OffsetDFN</w:t>
            </w:r>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sl-PreconfigEUTRA-AnchorCarrierFreqList</w:t>
            </w:r>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sl-PreconfigFreqInfoList</w:t>
            </w:r>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 xml:space="preserve">This field indicates the NR sidelink communication configuration some carrier frequency(ies). In this release, only one </w:t>
            </w:r>
            <w:r w:rsidRPr="006B7093">
              <w:rPr>
                <w:rFonts w:ascii="Arial" w:eastAsia="Times New Roman" w:hAnsi="Arial"/>
                <w:sz w:val="18"/>
                <w:lang w:eastAsia="sv-SE"/>
              </w:rPr>
              <w:t>SL-FreqConfig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sl-RLC-Bearer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sl-RoHC-Profiles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This field indicates the supported RoHC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B7093">
              <w:rPr>
                <w:rFonts w:ascii="Arial" w:eastAsia="Times New Roman" w:hAnsi="Arial"/>
                <w:b/>
                <w:bCs/>
                <w:i/>
                <w:iCs/>
                <w:sz w:val="18"/>
                <w:szCs w:val="22"/>
                <w:lang w:eastAsia="sv-SE"/>
              </w:rPr>
              <w:t>sl-SSB-PriorityNR</w:t>
            </w:r>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894"/>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OPPO (Qianxi)" w:date="2021-09-30T09:23:00Z" w:initials="QL">
    <w:p w14:paraId="1468DFB3" w14:textId="551923A0" w:rsidR="00E84DB1" w:rsidRDefault="00E84DB1">
      <w:pPr>
        <w:pStyle w:val="ac"/>
        <w:rPr>
          <w:lang w:eastAsia="zh-CN"/>
        </w:rPr>
      </w:pPr>
      <w:r>
        <w:rPr>
          <w:rStyle w:val="ab"/>
        </w:rPr>
        <w:annotationRef/>
      </w:r>
      <w:bookmarkStart w:id="54" w:name="_GoBack"/>
      <w:bookmarkEnd w:id="54"/>
      <w:r>
        <w:rPr>
          <w:lang w:eastAsia="zh-CN"/>
        </w:rPr>
        <w:t>Would it be comprehensive to add L2/L3 into the abbreviations section?</w:t>
      </w:r>
    </w:p>
  </w:comment>
  <w:comment w:id="75" w:author="OPPO (Qianxi)" w:date="2021-09-30T10:14:00Z" w:initials="QL">
    <w:p w14:paraId="13B7621D" w14:textId="77777777" w:rsidR="00E84DB1" w:rsidRDefault="00E84DB1">
      <w:pPr>
        <w:pStyle w:val="ac"/>
        <w:rPr>
          <w:lang w:eastAsia="zh-CN"/>
        </w:rPr>
      </w:pPr>
      <w:r>
        <w:rPr>
          <w:rStyle w:val="ab"/>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E84DB1" w:rsidRDefault="00E84DB1">
      <w:pPr>
        <w:pStyle w:val="ac"/>
        <w:rPr>
          <w:lang w:eastAsia="zh-CN"/>
        </w:rPr>
      </w:pPr>
    </w:p>
    <w:p w14:paraId="0C72181C" w14:textId="7660201A" w:rsidR="00E84DB1" w:rsidRDefault="00E84DB1">
      <w:pPr>
        <w:pStyle w:val="ac"/>
        <w:rPr>
          <w:lang w:eastAsia="zh-CN"/>
        </w:rPr>
      </w:pPr>
      <w:r>
        <w:rPr>
          <w:rFonts w:hint="eastAsia"/>
          <w:lang w:eastAsia="zh-CN"/>
        </w:rPr>
        <w:t>T</w:t>
      </w:r>
      <w:r>
        <w:rPr>
          <w:lang w:eastAsia="zh-CN"/>
        </w:rPr>
        <w:t>he same comment is applicable to some similar cases in the following.</w:t>
      </w:r>
    </w:p>
  </w:comment>
  <w:comment w:id="90" w:author="OPPO (Qianxi)" w:date="2021-09-30T09:37:00Z" w:initials="QL">
    <w:p w14:paraId="750D15FC" w14:textId="1A3B23F5" w:rsidR="00E84DB1" w:rsidRDefault="00E84DB1">
      <w:pPr>
        <w:pStyle w:val="ac"/>
        <w:rPr>
          <w:lang w:eastAsia="zh-CN"/>
        </w:rPr>
      </w:pPr>
      <w:r>
        <w:rPr>
          <w:rStyle w:val="ab"/>
        </w:rPr>
        <w:annotationRef/>
      </w:r>
      <w:r>
        <w:rPr>
          <w:lang w:eastAsia="zh-CN"/>
        </w:rPr>
        <w:t>Although this sentence is not wrong, the existing sentence seems also sufficient? Sorry if any missing point.</w:t>
      </w:r>
    </w:p>
  </w:comment>
  <w:comment w:id="94" w:author="OPPO (Qianxi)" w:date="2021-09-30T09:38:00Z" w:initials="QL">
    <w:p w14:paraId="69DF20E1" w14:textId="5C51D5E7" w:rsidR="00E84DB1" w:rsidRDefault="00E84DB1">
      <w:pPr>
        <w:pStyle w:val="ac"/>
        <w:rPr>
          <w:lang w:eastAsia="zh-CN"/>
        </w:rPr>
      </w:pPr>
      <w:r>
        <w:rPr>
          <w:rStyle w:val="ab"/>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16" w:author="OPPO (Qianxi)" w:date="2021-09-30T09:47:00Z" w:initials="QL">
    <w:p w14:paraId="661F4737" w14:textId="398FCED0" w:rsidR="00E84DB1" w:rsidRDefault="00E84DB1">
      <w:pPr>
        <w:pStyle w:val="ac"/>
        <w:rPr>
          <w:lang w:eastAsia="zh-CN"/>
        </w:rPr>
      </w:pPr>
      <w:r>
        <w:rPr>
          <w:rStyle w:val="ab"/>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120" w:author="OPPO (Qianxi)" w:date="2021-09-30T09:51:00Z" w:initials="QL">
    <w:p w14:paraId="66C78C4F" w14:textId="727AEA87" w:rsidR="00E84DB1" w:rsidRDefault="00E84DB1">
      <w:pPr>
        <w:pStyle w:val="ac"/>
        <w:rPr>
          <w:lang w:eastAsia="zh-CN"/>
        </w:rPr>
      </w:pPr>
      <w:r>
        <w:rPr>
          <w:rStyle w:val="ab"/>
        </w:rPr>
        <w:annotationRef/>
      </w:r>
      <w:r>
        <w:rPr>
          <w:lang w:eastAsia="zh-CN"/>
        </w:rPr>
        <w:t>Same comment as above.</w:t>
      </w:r>
    </w:p>
  </w:comment>
  <w:comment w:id="124" w:author="OPPO (Qianxi)" w:date="2021-09-30T10:27:00Z" w:initials="QL">
    <w:p w14:paraId="0B099302" w14:textId="77777777" w:rsidR="00E84DB1" w:rsidRDefault="00E84DB1">
      <w:pPr>
        <w:pStyle w:val="ac"/>
        <w:rPr>
          <w:lang w:eastAsia="zh-CN"/>
        </w:rPr>
      </w:pPr>
      <w:r>
        <w:rPr>
          <w:rStyle w:val="ab"/>
        </w:rPr>
        <w:annotationRef/>
      </w:r>
      <w:r>
        <w:rPr>
          <w:rFonts w:hint="eastAsia"/>
          <w:lang w:eastAsia="zh-CN"/>
        </w:rPr>
        <w:t>B</w:t>
      </w:r>
      <w:r>
        <w:rPr>
          <w:lang w:eastAsia="zh-CN"/>
        </w:rPr>
        <w:t>y reading 5.8.9.1</w:t>
      </w:r>
    </w:p>
    <w:p w14:paraId="47C49173" w14:textId="77777777" w:rsidR="00E84DB1" w:rsidRDefault="00E84DB1">
      <w:pPr>
        <w:pStyle w:val="ac"/>
        <w:rPr>
          <w:lang w:eastAsia="zh-CN"/>
        </w:rPr>
      </w:pPr>
    </w:p>
    <w:p w14:paraId="5B0CB401" w14:textId="77777777" w:rsidR="00E84DB1" w:rsidRDefault="00E84DB1" w:rsidP="00733EC7">
      <w:pPr>
        <w:pStyle w:val="B1"/>
      </w:pPr>
      <w:r>
        <w:t>-</w:t>
      </w:r>
      <w:r>
        <w:tab/>
        <w:t>the release of sidelink RLC bearers associated with the peer UE between L2 U2N Relay UE and Remote UE, as specified in sub-clause 5.8.9.x1.1;</w:t>
      </w:r>
    </w:p>
    <w:p w14:paraId="1162724B" w14:textId="77777777" w:rsidR="00E84DB1" w:rsidRDefault="00E84DB1" w:rsidP="00733EC7">
      <w:pPr>
        <w:pStyle w:val="B1"/>
      </w:pPr>
      <w:r>
        <w:t>-</w:t>
      </w:r>
      <w:r>
        <w:tab/>
        <w:t>the establishment of RLC bearers associated with the peer UE between L2 U2N Relay UE and Remote UE, as specified in sub-clause 5.8.9.x1.2;</w:t>
      </w:r>
    </w:p>
    <w:p w14:paraId="08C75841" w14:textId="77777777" w:rsidR="00E84DB1" w:rsidRPr="006F115B" w:rsidRDefault="00E84DB1" w:rsidP="00733EC7">
      <w:pPr>
        <w:pStyle w:val="B1"/>
      </w:pPr>
      <w:r>
        <w:t>-</w:t>
      </w:r>
      <w:r>
        <w:tab/>
        <w:t xml:space="preserve">the modification for the parameters included in </w:t>
      </w:r>
      <w:r>
        <w:rPr>
          <w:i/>
        </w:rPr>
        <w:t>SL-RLC-BearerConfig</w:t>
      </w:r>
      <w:r>
        <w:t xml:space="preserve"> of RLC bearers associated with the peer UE between L2 U2N Relay UE and Remote UE, as specified in sub-clause 5.8.9.x1.2;</w:t>
      </w:r>
    </w:p>
    <w:p w14:paraId="7E48B6BB" w14:textId="77777777" w:rsidR="00E84DB1" w:rsidRDefault="00E84DB1">
      <w:pPr>
        <w:pStyle w:val="ac"/>
        <w:rPr>
          <w:lang w:eastAsia="zh-CN"/>
        </w:rPr>
      </w:pPr>
    </w:p>
    <w:p w14:paraId="31DAB8F6" w14:textId="27C061C4" w:rsidR="00E84DB1" w:rsidRPr="00733EC7" w:rsidRDefault="00E84DB1">
      <w:pPr>
        <w:pStyle w:val="ac"/>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151" w:author="OPPO (Qianxi)" w:date="2021-09-30T09:59:00Z" w:initials="QL">
    <w:p w14:paraId="0B0910C2" w14:textId="6416E529" w:rsidR="00E84DB1" w:rsidRDefault="00E84DB1">
      <w:pPr>
        <w:pStyle w:val="ac"/>
        <w:rPr>
          <w:lang w:eastAsia="zh-CN"/>
        </w:rPr>
      </w:pPr>
      <w:r>
        <w:rPr>
          <w:rStyle w:val="ab"/>
        </w:rPr>
        <w:annotationRef/>
      </w:r>
      <w:r>
        <w:rPr>
          <w:lang w:eastAsia="zh-CN"/>
        </w:rPr>
        <w:t>Is this term “relaying RLC bearer” for Uu hop or the PC5 hop?</w:t>
      </w:r>
    </w:p>
  </w:comment>
  <w:comment w:id="188" w:author="OPPO (Qianxi)" w:date="2021-09-30T10:07:00Z" w:initials="QL">
    <w:p w14:paraId="36638B69" w14:textId="2CCE968B" w:rsidR="00E84DB1" w:rsidRDefault="00E84DB1">
      <w:pPr>
        <w:pStyle w:val="ac"/>
        <w:rPr>
          <w:lang w:eastAsia="zh-CN"/>
        </w:rPr>
      </w:pPr>
      <w:r>
        <w:rPr>
          <w:rStyle w:val="ab"/>
        </w:rPr>
        <w:annotationRef/>
      </w:r>
      <w:r>
        <w:rPr>
          <w:lang w:eastAsia="zh-CN"/>
        </w:rPr>
        <w:t>Should it be 23.304 for ProSe?</w:t>
      </w:r>
    </w:p>
  </w:comment>
  <w:comment w:id="279" w:author="OPPO (Qianxi)" w:date="2021-09-30T10:24:00Z" w:initials="QL">
    <w:p w14:paraId="144A20AE" w14:textId="732860CD" w:rsidR="00E84DB1" w:rsidRDefault="00E84DB1">
      <w:pPr>
        <w:pStyle w:val="ac"/>
        <w:rPr>
          <w:lang w:eastAsia="zh-CN"/>
        </w:rPr>
      </w:pPr>
      <w:r>
        <w:rPr>
          <w:rStyle w:val="ab"/>
        </w:rPr>
        <w:annotationRef/>
      </w:r>
      <w:r>
        <w:rPr>
          <w:lang w:eastAsia="zh-CN"/>
        </w:rPr>
        <w:t>Rigorously, for a relay UE, the discovery message delivery can be done also after there is a linked remoted UE?</w:t>
      </w:r>
    </w:p>
  </w:comment>
  <w:comment w:id="303" w:author="OPPO (Qianxi)" w:date="2021-09-30T10:32:00Z" w:initials="QL">
    <w:p w14:paraId="1A7356A6" w14:textId="2D72E518" w:rsidR="00E84DB1" w:rsidRDefault="00E84DB1">
      <w:pPr>
        <w:pStyle w:val="ac"/>
        <w:rPr>
          <w:lang w:eastAsia="zh-CN"/>
        </w:rPr>
      </w:pPr>
      <w:r>
        <w:rPr>
          <w:rStyle w:val="ab"/>
        </w:rPr>
        <w:annotationRef/>
      </w:r>
      <w:r>
        <w:rPr>
          <w:lang w:eastAsia="zh-CN"/>
        </w:rPr>
        <w:t>Similar to the comment above, maybe better to limit this to the case where SL-RLC is not associated with SL-PDCP, which has been covered by the DRB/SRB release already?</w:t>
      </w:r>
    </w:p>
  </w:comment>
  <w:comment w:id="371" w:author="OPPO (Qianxi)" w:date="2021-09-30T10:54:00Z" w:initials="QL">
    <w:p w14:paraId="1E4C5D77" w14:textId="07DACB7B" w:rsidR="00E84DB1" w:rsidRDefault="00E84DB1">
      <w:pPr>
        <w:pStyle w:val="ac"/>
        <w:rPr>
          <w:lang w:eastAsia="zh-CN"/>
        </w:rPr>
      </w:pPr>
      <w:r>
        <w:rPr>
          <w:rStyle w:val="ab"/>
        </w:rPr>
        <w:annotationRef/>
      </w:r>
      <w:r>
        <w:rPr>
          <w:lang w:eastAsia="zh-CN"/>
        </w:rPr>
        <w:t>Based on the ASN.1, the request is for SI instead of for SIB?</w:t>
      </w:r>
    </w:p>
  </w:comment>
  <w:comment w:id="383" w:author="OPPO (Qianxi)" w:date="2021-09-30T10:58:00Z" w:initials="QL">
    <w:p w14:paraId="7B9FCEB7" w14:textId="36F6BBB4" w:rsidR="00E84DB1" w:rsidRDefault="00E84DB1">
      <w:pPr>
        <w:pStyle w:val="ac"/>
        <w:rPr>
          <w:lang w:eastAsia="zh-CN"/>
        </w:rPr>
      </w:pPr>
      <w:r>
        <w:rPr>
          <w:rStyle w:val="ab"/>
        </w:rPr>
        <w:annotationRef/>
      </w:r>
      <w:r>
        <w:rPr>
          <w:lang w:eastAsia="zh-CN"/>
        </w:rPr>
        <w:t>Would it be more comprehensive to explicitly say 5G-S-TMSI?</w:t>
      </w:r>
    </w:p>
  </w:comment>
  <w:comment w:id="578" w:author="OPPO (Qianxi)" w:date="2021-09-30T11:12:00Z" w:initials="QL">
    <w:p w14:paraId="44035F58" w14:textId="066C90C4" w:rsidR="00E84DB1" w:rsidRDefault="00E84DB1">
      <w:pPr>
        <w:pStyle w:val="ac"/>
        <w:rPr>
          <w:lang w:eastAsia="zh-CN"/>
        </w:rPr>
      </w:pPr>
      <w:r>
        <w:rPr>
          <w:rStyle w:val="ab"/>
        </w:rPr>
        <w:annotationRef/>
      </w:r>
      <w:r>
        <w:rPr>
          <w:lang w:eastAsia="zh-CN"/>
        </w:rPr>
        <w:t>Is this needed?</w:t>
      </w:r>
    </w:p>
  </w:comment>
  <w:comment w:id="650" w:author="OPPO (Qianxi)" w:date="2021-09-30T11:40:00Z" w:initials="QL">
    <w:p w14:paraId="7086A0FB" w14:textId="5F3BE322" w:rsidR="002A3FBD" w:rsidRDefault="002A3FBD">
      <w:pPr>
        <w:pStyle w:val="ac"/>
        <w:rPr>
          <w:lang w:eastAsia="zh-CN"/>
        </w:rPr>
      </w:pPr>
      <w:r>
        <w:rPr>
          <w:rStyle w:val="ab"/>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743" w:author="OPPO (Qianxi)" w:date="2021-09-30T11:48:00Z" w:initials="QL">
    <w:p w14:paraId="032CD73B" w14:textId="7B3EF56F" w:rsidR="002A3FBD" w:rsidRDefault="002A3FBD">
      <w:pPr>
        <w:pStyle w:val="ac"/>
      </w:pPr>
      <w:r>
        <w:rPr>
          <w:rStyle w:val="ab"/>
        </w:rPr>
        <w:annotationRef/>
      </w:r>
      <w:r>
        <w:t>Actually, reusing of reconfigurationwithsync seems a more future-proof solution? So how about considering to put the new IEs into Reconfigurationwithsync?</w:t>
      </w:r>
    </w:p>
  </w:comment>
  <w:comment w:id="754" w:author="OPPO (Qianxi)" w:date="2021-09-30T11:45:00Z" w:initials="QL">
    <w:p w14:paraId="0C23A808" w14:textId="4D96E7F9" w:rsidR="002A3FBD" w:rsidRDefault="002A3FBD">
      <w:pPr>
        <w:pStyle w:val="ac"/>
        <w:rPr>
          <w:lang w:eastAsia="zh-CN"/>
        </w:rPr>
      </w:pPr>
      <w:r>
        <w:rPr>
          <w:rStyle w:val="ab"/>
        </w:rPr>
        <w:annotationRef/>
      </w:r>
      <w:r>
        <w:rPr>
          <w:lang w:eastAsia="zh-CN"/>
        </w:rPr>
        <w:t xml:space="preserve">Is the IE of </w:t>
      </w:r>
      <w:r w:rsidRPr="006F115B">
        <w:t>spCellConfigCommon</w:t>
      </w:r>
      <w:r>
        <w:t xml:space="preserve"> in Reconfigurationwithsync sufficient? Actually, reusing of reconfigurationwithsync seems a more future-proof solution?</w:t>
      </w:r>
    </w:p>
  </w:comment>
  <w:comment w:id="762" w:author="OPPO (Qianxi)" w:date="2021-09-30T11:45:00Z" w:initials="QL">
    <w:p w14:paraId="6B9BF45A" w14:textId="4064FF44" w:rsidR="002A3FBD" w:rsidRDefault="002A3FBD">
      <w:pPr>
        <w:pStyle w:val="ac"/>
      </w:pPr>
      <w:r>
        <w:rPr>
          <w:rStyle w:val="ab"/>
        </w:rPr>
        <w:annotationRef/>
      </w:r>
      <w:r>
        <w:rPr>
          <w:lang w:eastAsia="zh-CN"/>
        </w:rPr>
        <w:t xml:space="preserve">Is the IE of </w:t>
      </w:r>
      <w:r w:rsidRPr="006F115B">
        <w:t>newUE-Identity</w:t>
      </w:r>
      <w:r>
        <w:t xml:space="preserve"> in Reconfigurationwithsync sufficient? Actually, reusing of reconfigurationwithsync seems a more future-proof solution?</w:t>
      </w:r>
    </w:p>
  </w:comment>
  <w:comment w:id="870" w:author="OPPO (Qianxi)" w:date="2021-09-30T11:51:00Z" w:initials="QL">
    <w:p w14:paraId="6FACE797" w14:textId="07F99D37" w:rsidR="00855436" w:rsidRDefault="00855436">
      <w:pPr>
        <w:pStyle w:val="ac"/>
        <w:rPr>
          <w:lang w:eastAsia="zh-CN"/>
        </w:rPr>
      </w:pPr>
      <w:r>
        <w:rPr>
          <w:rStyle w:val="ab"/>
        </w:rPr>
        <w:annotationRef/>
      </w:r>
      <w:r>
        <w:rPr>
          <w:lang w:eastAsia="zh-CN"/>
        </w:rPr>
        <w:t>Suggest to consider a unified solution for both direct2indirect and indirect2direct switching.</w:t>
      </w:r>
    </w:p>
  </w:comment>
  <w:comment w:id="1139" w:author="OPPO (Qianxi)" w:date="2021-09-30T12:00:00Z" w:initials="QL">
    <w:p w14:paraId="24F73236" w14:textId="1DB2A603" w:rsidR="00855436" w:rsidRDefault="00855436">
      <w:pPr>
        <w:pStyle w:val="ac"/>
        <w:rPr>
          <w:lang w:eastAsia="zh-CN"/>
        </w:rPr>
      </w:pPr>
      <w:r>
        <w:rPr>
          <w:rStyle w:val="ab"/>
        </w:rPr>
        <w:annotationRef/>
      </w:r>
      <w:r>
        <w:rPr>
          <w:lang w:eastAsia="zh-CN"/>
        </w:rPr>
        <w:t>Unless it is a paired procedure, there is no need for the transaction ID?</w:t>
      </w:r>
    </w:p>
  </w:comment>
  <w:comment w:id="1167" w:author="OPPO (Qianxi)" w:date="2021-09-30T11:01:00Z" w:initials="QL">
    <w:p w14:paraId="4E1AE760" w14:textId="630EAA66" w:rsidR="00E84DB1" w:rsidRDefault="00E84DB1">
      <w:pPr>
        <w:pStyle w:val="ac"/>
        <w:rPr>
          <w:lang w:eastAsia="zh-CN"/>
        </w:rPr>
      </w:pPr>
      <w:r>
        <w:rPr>
          <w:rStyle w:val="ab"/>
        </w:rPr>
        <w:annotationRef/>
      </w:r>
      <w:r>
        <w:rPr>
          <w:rFonts w:hint="eastAsia"/>
          <w:lang w:eastAsia="zh-CN"/>
        </w:rPr>
        <w:t>P</w:t>
      </w:r>
      <w:r>
        <w:rPr>
          <w:lang w:eastAsia="zh-CN"/>
        </w:rPr>
        <w:t>aging is a list of per-UE paging record, why to forward all the paging record which may include the paging message of other UEs?</w:t>
      </w:r>
    </w:p>
  </w:comment>
  <w:comment w:id="1468" w:author="OPPO (Qianxi)" w:date="2021-09-30T09:32:00Z" w:initials="QL">
    <w:p w14:paraId="0626DF9A" w14:textId="70144920" w:rsidR="00E84DB1" w:rsidRDefault="00E84DB1">
      <w:pPr>
        <w:pStyle w:val="ac"/>
        <w:rPr>
          <w:lang w:eastAsia="zh-CN"/>
        </w:rPr>
      </w:pPr>
      <w:r>
        <w:rPr>
          <w:rStyle w:val="ab"/>
        </w:rPr>
        <w:annotationRef/>
      </w:r>
      <w:r>
        <w:rPr>
          <w:lang w:eastAsia="zh-CN"/>
        </w:rPr>
        <w:t xml:space="preserve">Since L2 remote UE cannot utilize PUCCH-SR (at least in this release), </w:t>
      </w:r>
      <w:r w:rsidR="0082115C">
        <w:rPr>
          <w:lang w:eastAsia="zh-CN"/>
        </w:rPr>
        <w:t>this is for relay UE only?</w:t>
      </w:r>
    </w:p>
  </w:comment>
  <w:comment w:id="1562" w:author="OPPO (Qianxi)" w:date="2021-09-30T12:02:00Z" w:initials="QL">
    <w:p w14:paraId="55463FAB" w14:textId="5F836D76" w:rsidR="0082115C" w:rsidRDefault="0082115C">
      <w:pPr>
        <w:pStyle w:val="ac"/>
        <w:rPr>
          <w:lang w:eastAsia="zh-CN"/>
        </w:rPr>
      </w:pPr>
      <w:r>
        <w:rPr>
          <w:rStyle w:val="ab"/>
        </w:rPr>
        <w:annotationRef/>
      </w:r>
      <w:r>
        <w:rPr>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68DFB3" w15:done="0"/>
  <w15:commentEx w15:paraId="0C72181C" w15:done="0"/>
  <w15:commentEx w15:paraId="750D15FC" w15:done="0"/>
  <w15:commentEx w15:paraId="69DF20E1" w15:done="0"/>
  <w15:commentEx w15:paraId="661F4737" w15:done="0"/>
  <w15:commentEx w15:paraId="66C78C4F" w15:done="0"/>
  <w15:commentEx w15:paraId="31DAB8F6" w15:done="0"/>
  <w15:commentEx w15:paraId="0B0910C2" w15:done="0"/>
  <w15:commentEx w15:paraId="36638B69" w15:done="0"/>
  <w15:commentEx w15:paraId="144A20AE" w15:done="0"/>
  <w15:commentEx w15:paraId="1A7356A6" w15:done="0"/>
  <w15:commentEx w15:paraId="1E4C5D77" w15:done="0"/>
  <w15:commentEx w15:paraId="7B9FCEB7" w15:done="0"/>
  <w15:commentEx w15:paraId="44035F58" w15:done="0"/>
  <w15:commentEx w15:paraId="7086A0FB" w15:done="0"/>
  <w15:commentEx w15:paraId="032CD73B" w15:done="0"/>
  <w15:commentEx w15:paraId="0C23A808" w15:done="0"/>
  <w15:commentEx w15:paraId="6B9BF45A" w15:done="0"/>
  <w15:commentEx w15:paraId="6FACE797" w15:done="0"/>
  <w15:commentEx w15:paraId="24F73236" w15:done="0"/>
  <w15:commentEx w15:paraId="4E1AE760" w15:done="0"/>
  <w15:commentEx w15:paraId="0626DF9A" w15:done="0"/>
  <w15:commentEx w15:paraId="55463F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8DFB3" w16cid:durableId="25000086"/>
  <w16cid:commentId w16cid:paraId="0C72181C" w16cid:durableId="25000C9C"/>
  <w16cid:commentId w16cid:paraId="750D15FC" w16cid:durableId="250003E3"/>
  <w16cid:commentId w16cid:paraId="69DF20E1" w16cid:durableId="2500042D"/>
  <w16cid:commentId w16cid:paraId="661F4737" w16cid:durableId="25000625"/>
  <w16cid:commentId w16cid:paraId="66C78C4F" w16cid:durableId="2500071F"/>
  <w16cid:commentId w16cid:paraId="31DAB8F6" w16cid:durableId="25000FAF"/>
  <w16cid:commentId w16cid:paraId="0B0910C2" w16cid:durableId="25000913"/>
  <w16cid:commentId w16cid:paraId="36638B69" w16cid:durableId="25000AD9"/>
  <w16cid:commentId w16cid:paraId="144A20AE" w16cid:durableId="25000ECD"/>
  <w16cid:commentId w16cid:paraId="1A7356A6" w16cid:durableId="250010B8"/>
  <w16cid:commentId w16cid:paraId="1E4C5D77" w16cid:durableId="250015CF"/>
  <w16cid:commentId w16cid:paraId="7B9FCEB7" w16cid:durableId="250016BE"/>
  <w16cid:commentId w16cid:paraId="44035F58" w16cid:durableId="25001A13"/>
  <w16cid:commentId w16cid:paraId="7086A0FB" w16cid:durableId="250020CA"/>
  <w16cid:commentId w16cid:paraId="032CD73B" w16cid:durableId="25002274"/>
  <w16cid:commentId w16cid:paraId="0C23A808" w16cid:durableId="250021F2"/>
  <w16cid:commentId w16cid:paraId="6B9BF45A" w16cid:durableId="250021EE"/>
  <w16cid:commentId w16cid:paraId="6FACE797" w16cid:durableId="25002354"/>
  <w16cid:commentId w16cid:paraId="24F73236" w16cid:durableId="25002545"/>
  <w16cid:commentId w16cid:paraId="4E1AE760" w16cid:durableId="25001772"/>
  <w16cid:commentId w16cid:paraId="0626DF9A" w16cid:durableId="250002A4"/>
  <w16cid:commentId w16cid:paraId="55463FAB" w16cid:durableId="250025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7702F" w14:textId="77777777" w:rsidR="00F530D2" w:rsidRDefault="00F530D2">
      <w:r>
        <w:separator/>
      </w:r>
    </w:p>
  </w:endnote>
  <w:endnote w:type="continuationSeparator" w:id="0">
    <w:p w14:paraId="5D5C0914" w14:textId="77777777" w:rsidR="00F530D2" w:rsidRDefault="00F5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58377" w14:textId="77777777" w:rsidR="00F530D2" w:rsidRDefault="00F530D2">
      <w:r>
        <w:separator/>
      </w:r>
    </w:p>
  </w:footnote>
  <w:footnote w:type="continuationSeparator" w:id="0">
    <w:p w14:paraId="2A05EE13" w14:textId="77777777" w:rsidR="00F530D2" w:rsidRDefault="00F5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84DB1" w:rsidRDefault="00E84D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84DB1" w:rsidRDefault="00E84D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84DB1" w:rsidRDefault="00E84DB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84DB1" w:rsidRDefault="00E84D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_R2#115">
    <w15:presenceInfo w15:providerId="None" w15:userId="Post_R2#115"/>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092"/>
    <w:rsid w:val="00063EED"/>
    <w:rsid w:val="00092BA2"/>
    <w:rsid w:val="000A6394"/>
    <w:rsid w:val="000B7FED"/>
    <w:rsid w:val="000C038A"/>
    <w:rsid w:val="000C6598"/>
    <w:rsid w:val="000D44B3"/>
    <w:rsid w:val="000F338B"/>
    <w:rsid w:val="0012330E"/>
    <w:rsid w:val="00125A04"/>
    <w:rsid w:val="00127AF9"/>
    <w:rsid w:val="00145D43"/>
    <w:rsid w:val="00151176"/>
    <w:rsid w:val="00192C46"/>
    <w:rsid w:val="001A08B3"/>
    <w:rsid w:val="001A7B60"/>
    <w:rsid w:val="001B52F0"/>
    <w:rsid w:val="001B5505"/>
    <w:rsid w:val="001B7A65"/>
    <w:rsid w:val="001D4D22"/>
    <w:rsid w:val="001E41F3"/>
    <w:rsid w:val="001F1813"/>
    <w:rsid w:val="00222E2E"/>
    <w:rsid w:val="0026004D"/>
    <w:rsid w:val="002640DD"/>
    <w:rsid w:val="00275D12"/>
    <w:rsid w:val="00284FEB"/>
    <w:rsid w:val="002860C4"/>
    <w:rsid w:val="002A3FBD"/>
    <w:rsid w:val="002B5741"/>
    <w:rsid w:val="002E472E"/>
    <w:rsid w:val="00305409"/>
    <w:rsid w:val="00307067"/>
    <w:rsid w:val="003234AF"/>
    <w:rsid w:val="003340AF"/>
    <w:rsid w:val="003376B6"/>
    <w:rsid w:val="003609EF"/>
    <w:rsid w:val="0036231A"/>
    <w:rsid w:val="00374DD4"/>
    <w:rsid w:val="003B0A3D"/>
    <w:rsid w:val="003C40E6"/>
    <w:rsid w:val="003E1A36"/>
    <w:rsid w:val="004052DD"/>
    <w:rsid w:val="00410371"/>
    <w:rsid w:val="004242F1"/>
    <w:rsid w:val="004B75B7"/>
    <w:rsid w:val="0051580D"/>
    <w:rsid w:val="00545452"/>
    <w:rsid w:val="00547111"/>
    <w:rsid w:val="00592D74"/>
    <w:rsid w:val="005B2417"/>
    <w:rsid w:val="005E2C44"/>
    <w:rsid w:val="00614060"/>
    <w:rsid w:val="00621188"/>
    <w:rsid w:val="006257ED"/>
    <w:rsid w:val="00665C47"/>
    <w:rsid w:val="00695808"/>
    <w:rsid w:val="00697AA8"/>
    <w:rsid w:val="006B30B2"/>
    <w:rsid w:val="006B46FB"/>
    <w:rsid w:val="006B7093"/>
    <w:rsid w:val="006D0DAB"/>
    <w:rsid w:val="006E21FB"/>
    <w:rsid w:val="007176FF"/>
    <w:rsid w:val="00725CAF"/>
    <w:rsid w:val="00733EC7"/>
    <w:rsid w:val="0076454D"/>
    <w:rsid w:val="00792342"/>
    <w:rsid w:val="007977A8"/>
    <w:rsid w:val="007B3481"/>
    <w:rsid w:val="007B512A"/>
    <w:rsid w:val="007C2097"/>
    <w:rsid w:val="007D6A07"/>
    <w:rsid w:val="007F7259"/>
    <w:rsid w:val="008040A8"/>
    <w:rsid w:val="0081184A"/>
    <w:rsid w:val="0082115C"/>
    <w:rsid w:val="008279FA"/>
    <w:rsid w:val="00855436"/>
    <w:rsid w:val="008626E7"/>
    <w:rsid w:val="00870EE7"/>
    <w:rsid w:val="008863B9"/>
    <w:rsid w:val="008A45A6"/>
    <w:rsid w:val="008B30E3"/>
    <w:rsid w:val="008F3789"/>
    <w:rsid w:val="008F686C"/>
    <w:rsid w:val="009148DE"/>
    <w:rsid w:val="009328BA"/>
    <w:rsid w:val="00941E30"/>
    <w:rsid w:val="00942881"/>
    <w:rsid w:val="009438A8"/>
    <w:rsid w:val="009777D9"/>
    <w:rsid w:val="00991B88"/>
    <w:rsid w:val="00997DB7"/>
    <w:rsid w:val="009A5753"/>
    <w:rsid w:val="009A579D"/>
    <w:rsid w:val="009C4DBD"/>
    <w:rsid w:val="009E3297"/>
    <w:rsid w:val="009F4AD8"/>
    <w:rsid w:val="009F734F"/>
    <w:rsid w:val="00A019B5"/>
    <w:rsid w:val="00A246B6"/>
    <w:rsid w:val="00A47E70"/>
    <w:rsid w:val="00A50CF0"/>
    <w:rsid w:val="00A7671C"/>
    <w:rsid w:val="00A94A92"/>
    <w:rsid w:val="00AA2CBC"/>
    <w:rsid w:val="00AB79B2"/>
    <w:rsid w:val="00AC5820"/>
    <w:rsid w:val="00AD1487"/>
    <w:rsid w:val="00AD1CD8"/>
    <w:rsid w:val="00AD20DF"/>
    <w:rsid w:val="00AE3384"/>
    <w:rsid w:val="00B024A9"/>
    <w:rsid w:val="00B258BB"/>
    <w:rsid w:val="00B50537"/>
    <w:rsid w:val="00B67B97"/>
    <w:rsid w:val="00B8351D"/>
    <w:rsid w:val="00B968C8"/>
    <w:rsid w:val="00BA3EC5"/>
    <w:rsid w:val="00BA51D9"/>
    <w:rsid w:val="00BB5DFC"/>
    <w:rsid w:val="00BD279D"/>
    <w:rsid w:val="00BD5D9B"/>
    <w:rsid w:val="00BD6BB8"/>
    <w:rsid w:val="00BF49F4"/>
    <w:rsid w:val="00C661CC"/>
    <w:rsid w:val="00C66BA2"/>
    <w:rsid w:val="00C752F6"/>
    <w:rsid w:val="00C95985"/>
    <w:rsid w:val="00CC34CE"/>
    <w:rsid w:val="00CC5026"/>
    <w:rsid w:val="00CC68D0"/>
    <w:rsid w:val="00D03F9A"/>
    <w:rsid w:val="00D06D51"/>
    <w:rsid w:val="00D24991"/>
    <w:rsid w:val="00D50255"/>
    <w:rsid w:val="00D50AD1"/>
    <w:rsid w:val="00D65491"/>
    <w:rsid w:val="00D66520"/>
    <w:rsid w:val="00D83125"/>
    <w:rsid w:val="00DB07BA"/>
    <w:rsid w:val="00DE34CF"/>
    <w:rsid w:val="00DF2EF5"/>
    <w:rsid w:val="00E13F3D"/>
    <w:rsid w:val="00E17DA3"/>
    <w:rsid w:val="00E277F6"/>
    <w:rsid w:val="00E34898"/>
    <w:rsid w:val="00E522EF"/>
    <w:rsid w:val="00E84DB1"/>
    <w:rsid w:val="00EB09B7"/>
    <w:rsid w:val="00EE7D7C"/>
    <w:rsid w:val="00F15A89"/>
    <w:rsid w:val="00F25D98"/>
    <w:rsid w:val="00F300FB"/>
    <w:rsid w:val="00F530D2"/>
    <w:rsid w:val="00FA7D06"/>
    <w:rsid w:val="00FB6386"/>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a0"/>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oleObject" Target="embeddings/oleObject12.bin"/><Relationship Id="rId21" Type="http://schemas.microsoft.com/office/2016/09/relationships/commentsIds" Target="commentsIds.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7.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8.bin"/><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header" Target="header4.xml"/><Relationship Id="rId20" Type="http://schemas.microsoft.com/office/2011/relationships/commentsExtended" Target="commentsExtended.xml"/><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88F6-89D6-4322-9F6E-6F623DA5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72</Pages>
  <Words>26079</Words>
  <Characters>148656</Characters>
  <Application>Microsoft Office Word</Application>
  <DocSecurity>0</DocSecurity>
  <Lines>1238</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OPPO (Qianxi)</cp:lastModifiedBy>
  <cp:revision>3</cp:revision>
  <cp:lastPrinted>1899-12-31T23:00:00Z</cp:lastPrinted>
  <dcterms:created xsi:type="dcterms:W3CDTF">2021-09-30T04:05:00Z</dcterms:created>
  <dcterms:modified xsi:type="dcterms:W3CDTF">2021-09-30T04:05:00Z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