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F0530D">
            <w:pPr>
              <w:spacing w:after="0"/>
              <w:rPr>
                <w:rFonts w:eastAsiaTheme="minorEastAsia"/>
                <w:sz w:val="22"/>
                <w:szCs w:val="22"/>
                <w:lang w:eastAsia="zh-CN"/>
              </w:rPr>
            </w:pPr>
            <w:hyperlink r:id="rId9" w:history="1">
              <w:r w:rsidR="00846421" w:rsidRPr="00F61679">
                <w:rPr>
                  <w:rStyle w:val="Hyperlink"/>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B072334" w14:textId="1E4A33E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sz w:val="22"/>
                <w:szCs w:val="22"/>
                <w:lang w:eastAsia="zh-CN"/>
              </w:rPr>
            </w:pPr>
            <w:r>
              <w:rPr>
                <w:rFonts w:eastAsiaTheme="minorEastAsia"/>
                <w:sz w:val="22"/>
                <w:szCs w:val="22"/>
                <w:lang w:eastAsia="zh-CN"/>
              </w:rPr>
              <w:t>jun.chen@huawei.com</w:t>
            </w:r>
          </w:p>
        </w:tc>
      </w:tr>
      <w:tr w:rsidR="003828DB" w14:paraId="26A2F013" w14:textId="77777777">
        <w:tc>
          <w:tcPr>
            <w:tcW w:w="2263" w:type="dxa"/>
          </w:tcPr>
          <w:p w14:paraId="7971812F" w14:textId="6EE2ED6F"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2552" w:type="dxa"/>
          </w:tcPr>
          <w:p w14:paraId="1275E3DC" w14:textId="3591C141" w:rsidR="003828DB" w:rsidRDefault="003828DB" w:rsidP="003828DB">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4FB32518" w14:textId="33AFAC23" w:rsidR="003828DB" w:rsidRDefault="003828DB" w:rsidP="003828DB">
            <w:pPr>
              <w:spacing w:after="0"/>
              <w:rPr>
                <w:rFonts w:eastAsiaTheme="minorEastAsia"/>
                <w:sz w:val="22"/>
                <w:szCs w:val="22"/>
                <w:lang w:eastAsia="zh-CN"/>
              </w:rPr>
            </w:pPr>
            <w:r>
              <w:rPr>
                <w:rFonts w:eastAsia="Malgun Gothic"/>
                <w:sz w:val="22"/>
                <w:szCs w:val="22"/>
                <w:lang w:val="en-US" w:eastAsia="zh-CN"/>
              </w:rPr>
              <w:t>yuqin_chen@apple.com</w:t>
            </w:r>
          </w:p>
        </w:tc>
      </w:tr>
      <w:tr w:rsidR="003828DB" w14:paraId="292B1E25" w14:textId="77777777">
        <w:tc>
          <w:tcPr>
            <w:tcW w:w="2263" w:type="dxa"/>
          </w:tcPr>
          <w:p w14:paraId="53E0C106" w14:textId="7395C83F" w:rsidR="003828DB" w:rsidRDefault="003828DB" w:rsidP="003828DB">
            <w:pPr>
              <w:spacing w:after="0"/>
              <w:rPr>
                <w:rFonts w:eastAsiaTheme="minorEastAsia"/>
                <w:sz w:val="22"/>
                <w:szCs w:val="22"/>
                <w:lang w:eastAsia="zh-CN"/>
              </w:rPr>
            </w:pPr>
          </w:p>
        </w:tc>
        <w:tc>
          <w:tcPr>
            <w:tcW w:w="2552" w:type="dxa"/>
          </w:tcPr>
          <w:p w14:paraId="7059DEE4" w14:textId="2AF0D12F" w:rsidR="003828DB" w:rsidRDefault="003828DB" w:rsidP="003828DB">
            <w:pPr>
              <w:spacing w:after="0"/>
              <w:rPr>
                <w:rFonts w:eastAsiaTheme="minorEastAsia"/>
                <w:sz w:val="22"/>
                <w:szCs w:val="22"/>
                <w:lang w:eastAsia="zh-CN"/>
              </w:rPr>
            </w:pPr>
          </w:p>
        </w:tc>
        <w:tc>
          <w:tcPr>
            <w:tcW w:w="4814" w:type="dxa"/>
          </w:tcPr>
          <w:p w14:paraId="42C8B741" w14:textId="2EC3DC8D" w:rsidR="003828DB" w:rsidRDefault="003828DB" w:rsidP="003828DB">
            <w:pPr>
              <w:spacing w:after="0"/>
              <w:rPr>
                <w:rFonts w:eastAsiaTheme="minorEastAsia"/>
                <w:sz w:val="22"/>
                <w:szCs w:val="22"/>
                <w:lang w:eastAsia="zh-CN"/>
              </w:rPr>
            </w:pPr>
          </w:p>
        </w:tc>
      </w:tr>
      <w:tr w:rsidR="003828DB" w14:paraId="037128D7" w14:textId="77777777">
        <w:tc>
          <w:tcPr>
            <w:tcW w:w="2263" w:type="dxa"/>
          </w:tcPr>
          <w:p w14:paraId="763029A2" w14:textId="76859AE2" w:rsidR="003828DB" w:rsidRDefault="003828DB" w:rsidP="003828DB">
            <w:pPr>
              <w:spacing w:after="0"/>
              <w:rPr>
                <w:rFonts w:eastAsiaTheme="minorEastAsia"/>
                <w:sz w:val="22"/>
                <w:szCs w:val="22"/>
                <w:lang w:eastAsia="zh-CN"/>
              </w:rPr>
            </w:pPr>
          </w:p>
        </w:tc>
        <w:tc>
          <w:tcPr>
            <w:tcW w:w="2552" w:type="dxa"/>
          </w:tcPr>
          <w:p w14:paraId="30BA34E6" w14:textId="508AC3C7" w:rsidR="003828DB" w:rsidRDefault="003828DB" w:rsidP="003828DB">
            <w:pPr>
              <w:spacing w:after="0"/>
              <w:rPr>
                <w:rFonts w:eastAsiaTheme="minorEastAsia"/>
                <w:sz w:val="22"/>
                <w:szCs w:val="22"/>
                <w:lang w:eastAsia="zh-CN"/>
              </w:rPr>
            </w:pPr>
          </w:p>
        </w:tc>
        <w:tc>
          <w:tcPr>
            <w:tcW w:w="4814" w:type="dxa"/>
          </w:tcPr>
          <w:p w14:paraId="728C1792" w14:textId="5430005D" w:rsidR="003828DB" w:rsidRDefault="003828DB" w:rsidP="003828DB">
            <w:pPr>
              <w:spacing w:after="0"/>
              <w:rPr>
                <w:rFonts w:eastAsiaTheme="minorEastAsia"/>
                <w:sz w:val="22"/>
                <w:szCs w:val="22"/>
                <w:lang w:eastAsia="zh-CN"/>
              </w:rPr>
            </w:pPr>
          </w:p>
        </w:tc>
      </w:tr>
      <w:tr w:rsidR="003828DB" w14:paraId="41098ABF" w14:textId="77777777">
        <w:tc>
          <w:tcPr>
            <w:tcW w:w="2263" w:type="dxa"/>
          </w:tcPr>
          <w:p w14:paraId="273869B1" w14:textId="37C38B7D" w:rsidR="003828DB" w:rsidRDefault="003828DB" w:rsidP="003828DB">
            <w:pPr>
              <w:spacing w:after="0"/>
              <w:rPr>
                <w:rFonts w:eastAsiaTheme="minorEastAsia"/>
                <w:sz w:val="22"/>
                <w:szCs w:val="22"/>
                <w:lang w:eastAsia="zh-CN"/>
              </w:rPr>
            </w:pPr>
          </w:p>
        </w:tc>
        <w:tc>
          <w:tcPr>
            <w:tcW w:w="2552" w:type="dxa"/>
          </w:tcPr>
          <w:p w14:paraId="3A3B7DDF" w14:textId="0407BBFD" w:rsidR="003828DB" w:rsidRDefault="003828DB" w:rsidP="003828DB">
            <w:pPr>
              <w:spacing w:after="0"/>
              <w:rPr>
                <w:rFonts w:eastAsiaTheme="minorEastAsia"/>
                <w:sz w:val="22"/>
                <w:szCs w:val="22"/>
                <w:lang w:eastAsia="zh-CN"/>
              </w:rPr>
            </w:pPr>
          </w:p>
        </w:tc>
        <w:tc>
          <w:tcPr>
            <w:tcW w:w="4814" w:type="dxa"/>
          </w:tcPr>
          <w:p w14:paraId="1758B44C" w14:textId="7E93B806" w:rsidR="003828DB" w:rsidRDefault="003828DB" w:rsidP="003828DB">
            <w:pPr>
              <w:spacing w:after="0"/>
              <w:rPr>
                <w:rFonts w:eastAsiaTheme="minorEastAsia"/>
                <w:sz w:val="22"/>
                <w:szCs w:val="22"/>
                <w:lang w:eastAsia="zh-CN"/>
              </w:rPr>
            </w:pPr>
          </w:p>
        </w:tc>
      </w:tr>
      <w:tr w:rsidR="003828DB" w14:paraId="70A779C7" w14:textId="77777777">
        <w:tc>
          <w:tcPr>
            <w:tcW w:w="2263" w:type="dxa"/>
          </w:tcPr>
          <w:p w14:paraId="261C91A3" w14:textId="64B18F19" w:rsidR="003828DB" w:rsidRDefault="003828DB" w:rsidP="003828DB">
            <w:pPr>
              <w:spacing w:after="0"/>
              <w:rPr>
                <w:rFonts w:eastAsiaTheme="minorEastAsia"/>
                <w:sz w:val="22"/>
                <w:szCs w:val="22"/>
                <w:lang w:eastAsia="zh-CN"/>
              </w:rPr>
            </w:pPr>
          </w:p>
        </w:tc>
        <w:tc>
          <w:tcPr>
            <w:tcW w:w="2552" w:type="dxa"/>
          </w:tcPr>
          <w:p w14:paraId="310BE24C" w14:textId="7E92E6EA" w:rsidR="003828DB" w:rsidRDefault="003828DB" w:rsidP="003828DB">
            <w:pPr>
              <w:spacing w:after="0"/>
              <w:rPr>
                <w:rFonts w:eastAsiaTheme="minorEastAsia"/>
                <w:sz w:val="22"/>
                <w:szCs w:val="22"/>
                <w:lang w:eastAsia="zh-CN"/>
              </w:rPr>
            </w:pPr>
          </w:p>
        </w:tc>
        <w:tc>
          <w:tcPr>
            <w:tcW w:w="4814" w:type="dxa"/>
          </w:tcPr>
          <w:p w14:paraId="2FF54D69" w14:textId="63CB0530" w:rsidR="003828DB" w:rsidRDefault="003828DB" w:rsidP="003828DB">
            <w:pPr>
              <w:spacing w:after="0"/>
              <w:rPr>
                <w:rFonts w:eastAsiaTheme="minorEastAsia"/>
                <w:sz w:val="22"/>
                <w:szCs w:val="22"/>
                <w:lang w:eastAsia="zh-CN"/>
              </w:rPr>
            </w:pPr>
          </w:p>
        </w:tc>
      </w:tr>
      <w:tr w:rsidR="003828DB" w14:paraId="1B9FC2E6" w14:textId="77777777">
        <w:tc>
          <w:tcPr>
            <w:tcW w:w="2263" w:type="dxa"/>
          </w:tcPr>
          <w:p w14:paraId="63F7AFD1" w14:textId="219FEAFA" w:rsidR="003828DB" w:rsidRDefault="003828DB" w:rsidP="003828DB">
            <w:pPr>
              <w:spacing w:after="0"/>
              <w:rPr>
                <w:rFonts w:eastAsiaTheme="minorEastAsia"/>
                <w:sz w:val="22"/>
                <w:szCs w:val="22"/>
                <w:lang w:eastAsia="zh-CN"/>
              </w:rPr>
            </w:pPr>
          </w:p>
        </w:tc>
        <w:tc>
          <w:tcPr>
            <w:tcW w:w="2552" w:type="dxa"/>
          </w:tcPr>
          <w:p w14:paraId="3020CDC0" w14:textId="30B818E6" w:rsidR="003828DB" w:rsidRDefault="003828DB" w:rsidP="003828DB">
            <w:pPr>
              <w:spacing w:after="0"/>
              <w:rPr>
                <w:rFonts w:eastAsiaTheme="minorEastAsia"/>
                <w:sz w:val="22"/>
                <w:szCs w:val="22"/>
                <w:lang w:eastAsia="zh-CN"/>
              </w:rPr>
            </w:pPr>
          </w:p>
        </w:tc>
        <w:tc>
          <w:tcPr>
            <w:tcW w:w="4814" w:type="dxa"/>
          </w:tcPr>
          <w:p w14:paraId="75821D02" w14:textId="6CAFD62B" w:rsidR="003828DB" w:rsidRDefault="003828DB" w:rsidP="003828DB">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467FAF54" w14:textId="1966EBED" w:rsidR="00EF71C6" w:rsidRDefault="00812F9F" w:rsidP="00EF71C6">
      <w:pPr>
        <w:pStyle w:val="Heading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the agreements are are below. Some FFSes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For slice based RACH prioritization, RAN2 will stick to the current baseline parameters, i.e., scalingFactorBI and powerRampingStepHighPriority,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Heading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TableGrid"/>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r w:rsidRPr="00EE5CE6">
              <w:rPr>
                <w:rFonts w:eastAsiaTheme="minorEastAsia"/>
                <w:sz w:val="22"/>
                <w:szCs w:val="22"/>
                <w:lang w:eastAsia="zh-CN"/>
              </w:rPr>
              <w:t>scalingFactorBI and powerRampingStepHighPriority</w:t>
            </w:r>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TableGrid"/>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r w:rsidRPr="00C46B8A">
              <w:t>SliceInfo-List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TableGrid"/>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FFS if T320 or other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7ADFB28" w14:textId="6BAFC86D"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45526A">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3828DB" w14:paraId="36CD6A49" w14:textId="77777777" w:rsidTr="008055E0">
        <w:tc>
          <w:tcPr>
            <w:tcW w:w="2263" w:type="dxa"/>
          </w:tcPr>
          <w:p w14:paraId="1495286D" w14:textId="6F9013B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93CA12F" w14:textId="4D4BC66E"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6005BC4" w14:textId="77777777" w:rsidR="003828DB" w:rsidRDefault="003828DB" w:rsidP="003828DB">
            <w:pPr>
              <w:spacing w:after="0"/>
              <w:rPr>
                <w:rFonts w:eastAsiaTheme="minorEastAsia"/>
                <w:sz w:val="22"/>
                <w:szCs w:val="22"/>
                <w:lang w:eastAsia="zh-CN"/>
              </w:rPr>
            </w:pPr>
          </w:p>
        </w:tc>
      </w:tr>
      <w:tr w:rsidR="003828DB" w14:paraId="59E90FC6" w14:textId="77777777" w:rsidTr="008055E0">
        <w:tc>
          <w:tcPr>
            <w:tcW w:w="2263" w:type="dxa"/>
          </w:tcPr>
          <w:p w14:paraId="01734492" w14:textId="77777777" w:rsidR="003828DB" w:rsidRDefault="003828DB" w:rsidP="003828DB">
            <w:pPr>
              <w:spacing w:after="0"/>
              <w:rPr>
                <w:rFonts w:eastAsiaTheme="minorEastAsia"/>
                <w:sz w:val="22"/>
                <w:szCs w:val="22"/>
                <w:lang w:eastAsia="zh-CN"/>
              </w:rPr>
            </w:pPr>
          </w:p>
        </w:tc>
        <w:tc>
          <w:tcPr>
            <w:tcW w:w="1418" w:type="dxa"/>
          </w:tcPr>
          <w:p w14:paraId="3E1A448B" w14:textId="77777777" w:rsidR="003828DB" w:rsidRDefault="003828DB" w:rsidP="003828DB">
            <w:pPr>
              <w:spacing w:after="0"/>
              <w:rPr>
                <w:rFonts w:eastAsiaTheme="minorEastAsia"/>
                <w:sz w:val="22"/>
                <w:szCs w:val="22"/>
                <w:lang w:eastAsia="zh-CN"/>
              </w:rPr>
            </w:pPr>
          </w:p>
        </w:tc>
        <w:tc>
          <w:tcPr>
            <w:tcW w:w="5948" w:type="dxa"/>
          </w:tcPr>
          <w:p w14:paraId="10C4687C" w14:textId="77777777" w:rsidR="003828DB" w:rsidRDefault="003828DB" w:rsidP="003828DB">
            <w:pPr>
              <w:spacing w:after="0"/>
              <w:rPr>
                <w:rFonts w:eastAsiaTheme="minorEastAsia"/>
                <w:sz w:val="22"/>
                <w:szCs w:val="22"/>
                <w:lang w:eastAsia="zh-CN"/>
              </w:rPr>
            </w:pPr>
          </w:p>
        </w:tc>
      </w:tr>
      <w:tr w:rsidR="003828DB" w14:paraId="6EB84C67" w14:textId="77777777" w:rsidTr="008055E0">
        <w:tc>
          <w:tcPr>
            <w:tcW w:w="2263" w:type="dxa"/>
          </w:tcPr>
          <w:p w14:paraId="5D0EF7A5" w14:textId="77777777" w:rsidR="003828DB" w:rsidRDefault="003828DB" w:rsidP="003828DB">
            <w:pPr>
              <w:spacing w:after="0"/>
              <w:rPr>
                <w:rFonts w:eastAsiaTheme="minorEastAsia"/>
                <w:sz w:val="22"/>
                <w:szCs w:val="22"/>
                <w:lang w:eastAsia="zh-CN"/>
              </w:rPr>
            </w:pPr>
          </w:p>
        </w:tc>
        <w:tc>
          <w:tcPr>
            <w:tcW w:w="1418" w:type="dxa"/>
          </w:tcPr>
          <w:p w14:paraId="223F512E" w14:textId="77777777" w:rsidR="003828DB" w:rsidRDefault="003828DB" w:rsidP="003828DB">
            <w:pPr>
              <w:spacing w:after="0"/>
              <w:rPr>
                <w:rFonts w:eastAsiaTheme="minorEastAsia"/>
                <w:sz w:val="22"/>
                <w:szCs w:val="22"/>
                <w:lang w:eastAsia="zh-CN"/>
              </w:rPr>
            </w:pPr>
          </w:p>
        </w:tc>
        <w:tc>
          <w:tcPr>
            <w:tcW w:w="5948" w:type="dxa"/>
          </w:tcPr>
          <w:p w14:paraId="721A1C30" w14:textId="77777777" w:rsidR="003828DB" w:rsidRDefault="003828DB" w:rsidP="003828DB">
            <w:pPr>
              <w:spacing w:after="0"/>
              <w:rPr>
                <w:rFonts w:eastAsiaTheme="minorEastAsia"/>
                <w:sz w:val="22"/>
                <w:szCs w:val="22"/>
                <w:lang w:eastAsia="zh-CN"/>
              </w:rPr>
            </w:pPr>
          </w:p>
        </w:tc>
      </w:tr>
      <w:tr w:rsidR="003828DB" w14:paraId="1616F8D1" w14:textId="77777777" w:rsidTr="008055E0">
        <w:tc>
          <w:tcPr>
            <w:tcW w:w="2263" w:type="dxa"/>
          </w:tcPr>
          <w:p w14:paraId="2F580C12" w14:textId="77777777" w:rsidR="003828DB" w:rsidRDefault="003828DB" w:rsidP="003828DB">
            <w:pPr>
              <w:spacing w:after="0"/>
              <w:rPr>
                <w:rFonts w:eastAsiaTheme="minorEastAsia"/>
                <w:sz w:val="22"/>
                <w:szCs w:val="22"/>
                <w:lang w:eastAsia="zh-CN"/>
              </w:rPr>
            </w:pPr>
          </w:p>
        </w:tc>
        <w:tc>
          <w:tcPr>
            <w:tcW w:w="1418" w:type="dxa"/>
          </w:tcPr>
          <w:p w14:paraId="5FD3E3BB" w14:textId="77777777" w:rsidR="003828DB" w:rsidRDefault="003828DB" w:rsidP="003828DB">
            <w:pPr>
              <w:spacing w:after="0"/>
              <w:rPr>
                <w:rFonts w:eastAsiaTheme="minorEastAsia"/>
                <w:sz w:val="22"/>
                <w:szCs w:val="22"/>
                <w:lang w:eastAsia="zh-CN"/>
              </w:rPr>
            </w:pPr>
          </w:p>
        </w:tc>
        <w:tc>
          <w:tcPr>
            <w:tcW w:w="5948" w:type="dxa"/>
          </w:tcPr>
          <w:p w14:paraId="5ED46AED" w14:textId="77777777" w:rsidR="003828DB" w:rsidRDefault="003828DB" w:rsidP="003828DB">
            <w:pPr>
              <w:spacing w:after="0"/>
              <w:rPr>
                <w:rFonts w:eastAsiaTheme="minorEastAsia"/>
                <w:sz w:val="22"/>
                <w:szCs w:val="22"/>
                <w:lang w:eastAsia="zh-CN"/>
              </w:rPr>
            </w:pPr>
          </w:p>
        </w:tc>
      </w:tr>
      <w:tr w:rsidR="003828DB" w14:paraId="6BB20024" w14:textId="77777777" w:rsidTr="008055E0">
        <w:tc>
          <w:tcPr>
            <w:tcW w:w="2263" w:type="dxa"/>
          </w:tcPr>
          <w:p w14:paraId="0A5420ED" w14:textId="77777777" w:rsidR="003828DB" w:rsidRDefault="003828DB" w:rsidP="003828DB">
            <w:pPr>
              <w:spacing w:after="0"/>
              <w:rPr>
                <w:rFonts w:eastAsiaTheme="minorEastAsia"/>
                <w:sz w:val="22"/>
                <w:szCs w:val="22"/>
                <w:lang w:eastAsia="zh-CN"/>
              </w:rPr>
            </w:pPr>
          </w:p>
        </w:tc>
        <w:tc>
          <w:tcPr>
            <w:tcW w:w="1418" w:type="dxa"/>
          </w:tcPr>
          <w:p w14:paraId="587FE403" w14:textId="77777777" w:rsidR="003828DB" w:rsidRDefault="003828DB" w:rsidP="003828DB">
            <w:pPr>
              <w:spacing w:after="0"/>
              <w:rPr>
                <w:rFonts w:eastAsiaTheme="minorEastAsia"/>
                <w:sz w:val="22"/>
                <w:szCs w:val="22"/>
                <w:lang w:eastAsia="zh-CN"/>
              </w:rPr>
            </w:pPr>
          </w:p>
        </w:tc>
        <w:tc>
          <w:tcPr>
            <w:tcW w:w="5948" w:type="dxa"/>
          </w:tcPr>
          <w:p w14:paraId="3D5B1E9B" w14:textId="77777777" w:rsidR="003828DB" w:rsidRDefault="003828DB" w:rsidP="003828DB">
            <w:pPr>
              <w:spacing w:after="0"/>
              <w:rPr>
                <w:rFonts w:eastAsiaTheme="minorEastAsia"/>
                <w:sz w:val="22"/>
                <w:szCs w:val="22"/>
                <w:lang w:eastAsia="zh-CN"/>
              </w:rPr>
            </w:pPr>
          </w:p>
        </w:tc>
      </w:tr>
      <w:tr w:rsidR="003828DB" w14:paraId="7ED6F305" w14:textId="77777777" w:rsidTr="008055E0">
        <w:tc>
          <w:tcPr>
            <w:tcW w:w="2263" w:type="dxa"/>
          </w:tcPr>
          <w:p w14:paraId="26BC4B22" w14:textId="77777777" w:rsidR="003828DB" w:rsidRDefault="003828DB" w:rsidP="003828DB">
            <w:pPr>
              <w:spacing w:after="0"/>
              <w:rPr>
                <w:rFonts w:eastAsiaTheme="minorEastAsia"/>
                <w:sz w:val="22"/>
                <w:szCs w:val="22"/>
                <w:lang w:eastAsia="zh-CN"/>
              </w:rPr>
            </w:pPr>
          </w:p>
        </w:tc>
        <w:tc>
          <w:tcPr>
            <w:tcW w:w="1418" w:type="dxa"/>
          </w:tcPr>
          <w:p w14:paraId="209B1A1D" w14:textId="77777777" w:rsidR="003828DB" w:rsidRDefault="003828DB" w:rsidP="003828DB">
            <w:pPr>
              <w:spacing w:after="0"/>
              <w:rPr>
                <w:rFonts w:eastAsiaTheme="minorEastAsia"/>
                <w:sz w:val="22"/>
                <w:szCs w:val="22"/>
                <w:lang w:eastAsia="zh-CN"/>
              </w:rPr>
            </w:pPr>
          </w:p>
        </w:tc>
        <w:tc>
          <w:tcPr>
            <w:tcW w:w="5948" w:type="dxa"/>
          </w:tcPr>
          <w:p w14:paraId="79459E4D" w14:textId="77777777" w:rsidR="003828DB" w:rsidRDefault="003828DB" w:rsidP="003828DB">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Question 2: For slice based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p>
    <w:tbl>
      <w:tblPr>
        <w:tblStyle w:val="TableGrid"/>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SimSun"/>
                <w:lang w:eastAsia="zh-CN"/>
              </w:rPr>
            </w:pPr>
            <w:r w:rsidRPr="00E827D1">
              <w:rPr>
                <w:rFonts w:eastAsia="SimSun"/>
                <w:lang w:eastAsia="zh-CN"/>
              </w:rPr>
              <w:t>“</w:t>
            </w:r>
            <w:r w:rsidRPr="00E827D1">
              <w:rPr>
                <w:rFonts w:eastAsia="SimSun"/>
                <w:i/>
                <w:iCs/>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w:t>
            </w:r>
            <w:r w:rsidRPr="00E827D1">
              <w:rPr>
                <w:rFonts w:eastAsia="SimSun"/>
                <w:i/>
                <w:iCs/>
                <w:lang w:eastAsia="zh-CN"/>
              </w:rPr>
              <w:lastRenderedPageBreak/>
              <w:t>NR sidelink communication and V2X sidelink communication, the UE may consider the frequency providing both NR sidelink communication configuration and V2X sidelink communication configuration</w:t>
            </w:r>
            <w:r w:rsidRPr="00E827D1">
              <w:rPr>
                <w:rFonts w:eastAsia="SimSun"/>
                <w:i/>
                <w:iCs/>
                <w:sz w:val="21"/>
                <w:szCs w:val="22"/>
                <w:lang w:eastAsia="zh-CN"/>
              </w:rPr>
              <w:t xml:space="preserve"> to b</w:t>
            </w:r>
            <w:r w:rsidRPr="00E827D1">
              <w:rPr>
                <w:rFonts w:eastAsia="SimSun"/>
                <w:i/>
                <w:iCs/>
                <w:lang w:eastAsia="zh-CN"/>
              </w:rPr>
              <w:t>e the highest priority. If the UE is configured to perform NR sidelink communication</w:t>
            </w:r>
            <w:r w:rsidRPr="00E827D1">
              <w:rPr>
                <w:rFonts w:eastAsia="SimSun" w:hint="eastAsia"/>
                <w:i/>
                <w:iCs/>
                <w:lang w:val="en-US" w:eastAsia="zh-CN"/>
              </w:rPr>
              <w:t xml:space="preserve"> and not perform V2X communication</w:t>
            </w:r>
            <w:r w:rsidRPr="00E827D1">
              <w:rPr>
                <w:rFonts w:eastAsia="SimSun"/>
                <w:i/>
                <w:iCs/>
                <w:lang w:eastAsia="zh-CN"/>
              </w:rPr>
              <w:t>, the UE may consider the frequency providing NR sidelink communication configuration to be the highest priority. If the UE is configured to perform V2X sidelink communication</w:t>
            </w:r>
            <w:r w:rsidRPr="00E827D1">
              <w:rPr>
                <w:rFonts w:eastAsia="SimSun" w:hint="eastAsia"/>
                <w:i/>
                <w:iCs/>
                <w:lang w:val="en-US" w:eastAsia="zh-CN"/>
              </w:rPr>
              <w:t xml:space="preserve"> and not perform NR sidelink communication</w:t>
            </w:r>
            <w:r w:rsidRPr="00E827D1">
              <w:rPr>
                <w:rFonts w:eastAsia="SimSun"/>
                <w:i/>
                <w:iCs/>
                <w:lang w:eastAsia="zh-CN"/>
              </w:rPr>
              <w:t>, the UE may consider the frequency providing V2X sidelink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57C23FC8" w:rsidR="00D675D1" w:rsidRDefault="0053006A" w:rsidP="008263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8778C30" w14:textId="44C71CEB" w:rsidR="00D675D1" w:rsidRPr="00900EEB" w:rsidRDefault="00900EEB"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3828DB" w14:paraId="14CDFA36" w14:textId="77777777" w:rsidTr="00826307">
        <w:tc>
          <w:tcPr>
            <w:tcW w:w="2263" w:type="dxa"/>
          </w:tcPr>
          <w:p w14:paraId="594DAF13" w14:textId="36764D9A"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14425EFF" w14:textId="566AF25B"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5143101D" w14:textId="5FE0634D" w:rsidR="003828DB" w:rsidRDefault="003828DB" w:rsidP="003828DB">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3828DB" w14:paraId="28FD2BEE" w14:textId="77777777" w:rsidTr="00826307">
        <w:tc>
          <w:tcPr>
            <w:tcW w:w="2263" w:type="dxa"/>
          </w:tcPr>
          <w:p w14:paraId="3D049CA5" w14:textId="77777777" w:rsidR="003828DB" w:rsidRDefault="003828DB" w:rsidP="003828DB">
            <w:pPr>
              <w:spacing w:after="0"/>
              <w:rPr>
                <w:rFonts w:eastAsiaTheme="minorEastAsia"/>
                <w:sz w:val="22"/>
                <w:szCs w:val="22"/>
                <w:lang w:eastAsia="zh-CN"/>
              </w:rPr>
            </w:pPr>
          </w:p>
        </w:tc>
        <w:tc>
          <w:tcPr>
            <w:tcW w:w="1418" w:type="dxa"/>
          </w:tcPr>
          <w:p w14:paraId="74FA342A" w14:textId="77777777" w:rsidR="003828DB" w:rsidRDefault="003828DB" w:rsidP="003828DB">
            <w:pPr>
              <w:spacing w:after="0"/>
              <w:rPr>
                <w:rFonts w:eastAsiaTheme="minorEastAsia"/>
                <w:sz w:val="22"/>
                <w:szCs w:val="22"/>
                <w:lang w:eastAsia="zh-CN"/>
              </w:rPr>
            </w:pPr>
          </w:p>
        </w:tc>
        <w:tc>
          <w:tcPr>
            <w:tcW w:w="5948" w:type="dxa"/>
          </w:tcPr>
          <w:p w14:paraId="3DB02160" w14:textId="77777777" w:rsidR="003828DB" w:rsidRDefault="003828DB" w:rsidP="003828DB">
            <w:pPr>
              <w:spacing w:after="0"/>
              <w:rPr>
                <w:rFonts w:eastAsiaTheme="minorEastAsia"/>
                <w:sz w:val="22"/>
                <w:szCs w:val="22"/>
                <w:lang w:eastAsia="zh-CN"/>
              </w:rPr>
            </w:pPr>
          </w:p>
        </w:tc>
      </w:tr>
      <w:tr w:rsidR="003828DB" w14:paraId="700E4234" w14:textId="77777777" w:rsidTr="00826307">
        <w:tc>
          <w:tcPr>
            <w:tcW w:w="2263" w:type="dxa"/>
          </w:tcPr>
          <w:p w14:paraId="138B0AF4" w14:textId="77777777" w:rsidR="003828DB" w:rsidRDefault="003828DB" w:rsidP="003828DB">
            <w:pPr>
              <w:spacing w:after="0"/>
              <w:rPr>
                <w:rFonts w:eastAsiaTheme="minorEastAsia"/>
                <w:sz w:val="22"/>
                <w:szCs w:val="22"/>
                <w:lang w:eastAsia="zh-CN"/>
              </w:rPr>
            </w:pPr>
          </w:p>
        </w:tc>
        <w:tc>
          <w:tcPr>
            <w:tcW w:w="1418" w:type="dxa"/>
          </w:tcPr>
          <w:p w14:paraId="582FDCAD" w14:textId="77777777" w:rsidR="003828DB" w:rsidRDefault="003828DB" w:rsidP="003828DB">
            <w:pPr>
              <w:spacing w:after="0"/>
              <w:rPr>
                <w:rFonts w:eastAsiaTheme="minorEastAsia"/>
                <w:sz w:val="22"/>
                <w:szCs w:val="22"/>
                <w:lang w:eastAsia="zh-CN"/>
              </w:rPr>
            </w:pPr>
          </w:p>
        </w:tc>
        <w:tc>
          <w:tcPr>
            <w:tcW w:w="5948" w:type="dxa"/>
          </w:tcPr>
          <w:p w14:paraId="3F31AEDE" w14:textId="77777777" w:rsidR="003828DB" w:rsidRDefault="003828DB" w:rsidP="003828DB">
            <w:pPr>
              <w:spacing w:after="0"/>
              <w:rPr>
                <w:rFonts w:eastAsiaTheme="minorEastAsia"/>
                <w:sz w:val="22"/>
                <w:szCs w:val="22"/>
                <w:lang w:eastAsia="zh-CN"/>
              </w:rPr>
            </w:pPr>
          </w:p>
        </w:tc>
      </w:tr>
      <w:tr w:rsidR="003828DB" w14:paraId="7168015D" w14:textId="77777777" w:rsidTr="00826307">
        <w:tc>
          <w:tcPr>
            <w:tcW w:w="2263" w:type="dxa"/>
          </w:tcPr>
          <w:p w14:paraId="6E0EB0A3" w14:textId="77777777" w:rsidR="003828DB" w:rsidRDefault="003828DB" w:rsidP="003828DB">
            <w:pPr>
              <w:spacing w:after="0"/>
              <w:rPr>
                <w:rFonts w:eastAsiaTheme="minorEastAsia"/>
                <w:sz w:val="22"/>
                <w:szCs w:val="22"/>
                <w:lang w:eastAsia="zh-CN"/>
              </w:rPr>
            </w:pPr>
          </w:p>
        </w:tc>
        <w:tc>
          <w:tcPr>
            <w:tcW w:w="1418" w:type="dxa"/>
          </w:tcPr>
          <w:p w14:paraId="449B3ED9" w14:textId="77777777" w:rsidR="003828DB" w:rsidRDefault="003828DB" w:rsidP="003828DB">
            <w:pPr>
              <w:spacing w:after="0"/>
              <w:rPr>
                <w:rFonts w:eastAsiaTheme="minorEastAsia"/>
                <w:sz w:val="22"/>
                <w:szCs w:val="22"/>
                <w:lang w:eastAsia="zh-CN"/>
              </w:rPr>
            </w:pPr>
          </w:p>
        </w:tc>
        <w:tc>
          <w:tcPr>
            <w:tcW w:w="5948" w:type="dxa"/>
          </w:tcPr>
          <w:p w14:paraId="12C6D863" w14:textId="77777777" w:rsidR="003828DB" w:rsidRDefault="003828DB" w:rsidP="003828DB">
            <w:pPr>
              <w:spacing w:after="0"/>
              <w:rPr>
                <w:rFonts w:eastAsiaTheme="minorEastAsia"/>
                <w:sz w:val="22"/>
                <w:szCs w:val="22"/>
                <w:lang w:eastAsia="zh-CN"/>
              </w:rPr>
            </w:pPr>
          </w:p>
        </w:tc>
      </w:tr>
      <w:tr w:rsidR="003828DB" w14:paraId="75178578" w14:textId="77777777" w:rsidTr="00826307">
        <w:tc>
          <w:tcPr>
            <w:tcW w:w="2263" w:type="dxa"/>
          </w:tcPr>
          <w:p w14:paraId="3E093DDA" w14:textId="77777777" w:rsidR="003828DB" w:rsidRDefault="003828DB" w:rsidP="003828DB">
            <w:pPr>
              <w:spacing w:after="0"/>
              <w:rPr>
                <w:rFonts w:eastAsiaTheme="minorEastAsia"/>
                <w:sz w:val="22"/>
                <w:szCs w:val="22"/>
                <w:lang w:eastAsia="zh-CN"/>
              </w:rPr>
            </w:pPr>
          </w:p>
        </w:tc>
        <w:tc>
          <w:tcPr>
            <w:tcW w:w="1418" w:type="dxa"/>
          </w:tcPr>
          <w:p w14:paraId="0396B1C9" w14:textId="77777777" w:rsidR="003828DB" w:rsidRDefault="003828DB" w:rsidP="003828DB">
            <w:pPr>
              <w:spacing w:after="0"/>
              <w:rPr>
                <w:rFonts w:eastAsiaTheme="minorEastAsia"/>
                <w:sz w:val="22"/>
                <w:szCs w:val="22"/>
                <w:lang w:eastAsia="zh-CN"/>
              </w:rPr>
            </w:pPr>
          </w:p>
        </w:tc>
        <w:tc>
          <w:tcPr>
            <w:tcW w:w="5948" w:type="dxa"/>
          </w:tcPr>
          <w:p w14:paraId="472F1A7A" w14:textId="77777777" w:rsidR="003828DB" w:rsidRDefault="003828DB" w:rsidP="003828DB">
            <w:pPr>
              <w:spacing w:after="0"/>
              <w:rPr>
                <w:rFonts w:eastAsiaTheme="minorEastAsia"/>
                <w:sz w:val="22"/>
                <w:szCs w:val="22"/>
                <w:lang w:eastAsia="zh-CN"/>
              </w:rPr>
            </w:pPr>
          </w:p>
        </w:tc>
      </w:tr>
      <w:tr w:rsidR="003828DB" w14:paraId="7038B2A0" w14:textId="77777777" w:rsidTr="00826307">
        <w:tc>
          <w:tcPr>
            <w:tcW w:w="2263" w:type="dxa"/>
          </w:tcPr>
          <w:p w14:paraId="226853EB" w14:textId="77777777" w:rsidR="003828DB" w:rsidRDefault="003828DB" w:rsidP="003828DB">
            <w:pPr>
              <w:spacing w:after="0"/>
              <w:rPr>
                <w:rFonts w:eastAsiaTheme="minorEastAsia"/>
                <w:sz w:val="22"/>
                <w:szCs w:val="22"/>
                <w:lang w:eastAsia="zh-CN"/>
              </w:rPr>
            </w:pPr>
          </w:p>
        </w:tc>
        <w:tc>
          <w:tcPr>
            <w:tcW w:w="1418" w:type="dxa"/>
          </w:tcPr>
          <w:p w14:paraId="176813A6" w14:textId="77777777" w:rsidR="003828DB" w:rsidRDefault="003828DB" w:rsidP="003828DB">
            <w:pPr>
              <w:spacing w:after="0"/>
              <w:rPr>
                <w:rFonts w:eastAsiaTheme="minorEastAsia"/>
                <w:sz w:val="22"/>
                <w:szCs w:val="22"/>
                <w:lang w:eastAsia="zh-CN"/>
              </w:rPr>
            </w:pPr>
          </w:p>
        </w:tc>
        <w:tc>
          <w:tcPr>
            <w:tcW w:w="5948" w:type="dxa"/>
          </w:tcPr>
          <w:p w14:paraId="0EC68067" w14:textId="77777777" w:rsidR="003828DB" w:rsidRDefault="003828DB" w:rsidP="003828DB">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TableGrid"/>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w:t>
            </w:r>
            <w:r>
              <w:rPr>
                <w:lang w:eastAsia="en-GB"/>
              </w:rPr>
              <w:lastRenderedPageBreak/>
              <w:t xml:space="preserve">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45526A">
        <w:tc>
          <w:tcPr>
            <w:tcW w:w="2263" w:type="dxa"/>
          </w:tcPr>
          <w:p w14:paraId="1B78F55E" w14:textId="7015DC36"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A69E30E" w14:textId="0515032A"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3828DB" w14:paraId="2656843A" w14:textId="77777777" w:rsidTr="0045526A">
        <w:tc>
          <w:tcPr>
            <w:tcW w:w="2263" w:type="dxa"/>
          </w:tcPr>
          <w:p w14:paraId="659952D3" w14:textId="6DD8EE70"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460B5D9E" w14:textId="4E24EC7A" w:rsidR="003828DB" w:rsidRDefault="003828DB" w:rsidP="003828DB">
            <w:pPr>
              <w:spacing w:after="0"/>
              <w:rPr>
                <w:rFonts w:eastAsiaTheme="minorEastAsia"/>
                <w:sz w:val="22"/>
                <w:szCs w:val="22"/>
                <w:lang w:eastAsia="zh-CN"/>
              </w:rPr>
            </w:pPr>
            <w:r>
              <w:rPr>
                <w:rFonts w:eastAsia="Malgun Gothic"/>
                <w:sz w:val="22"/>
                <w:szCs w:val="22"/>
                <w:lang w:eastAsia="ko-KR"/>
              </w:rPr>
              <w:t>Option 2</w:t>
            </w:r>
          </w:p>
        </w:tc>
        <w:tc>
          <w:tcPr>
            <w:tcW w:w="5948" w:type="dxa"/>
          </w:tcPr>
          <w:p w14:paraId="3D133EA1" w14:textId="7990EF9D" w:rsidR="003828DB" w:rsidRDefault="003828DB" w:rsidP="003828DB">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3828DB" w14:paraId="27C09E77" w14:textId="77777777" w:rsidTr="0045526A">
        <w:tc>
          <w:tcPr>
            <w:tcW w:w="2263" w:type="dxa"/>
          </w:tcPr>
          <w:p w14:paraId="601B6176" w14:textId="77777777" w:rsidR="003828DB" w:rsidRDefault="003828DB" w:rsidP="003828DB">
            <w:pPr>
              <w:spacing w:after="0"/>
              <w:rPr>
                <w:rFonts w:eastAsiaTheme="minorEastAsia"/>
                <w:sz w:val="22"/>
                <w:szCs w:val="22"/>
                <w:lang w:eastAsia="zh-CN"/>
              </w:rPr>
            </w:pPr>
          </w:p>
        </w:tc>
        <w:tc>
          <w:tcPr>
            <w:tcW w:w="1418" w:type="dxa"/>
          </w:tcPr>
          <w:p w14:paraId="1576D525" w14:textId="77777777" w:rsidR="003828DB" w:rsidRDefault="003828DB" w:rsidP="003828DB">
            <w:pPr>
              <w:spacing w:after="0"/>
              <w:rPr>
                <w:rFonts w:eastAsiaTheme="minorEastAsia"/>
                <w:sz w:val="22"/>
                <w:szCs w:val="22"/>
                <w:lang w:eastAsia="zh-CN"/>
              </w:rPr>
            </w:pPr>
          </w:p>
        </w:tc>
        <w:tc>
          <w:tcPr>
            <w:tcW w:w="5948" w:type="dxa"/>
          </w:tcPr>
          <w:p w14:paraId="0ADBA7CA" w14:textId="77777777" w:rsidR="003828DB" w:rsidRDefault="003828DB" w:rsidP="003828DB">
            <w:pPr>
              <w:spacing w:after="0"/>
              <w:rPr>
                <w:rFonts w:eastAsiaTheme="minorEastAsia"/>
                <w:sz w:val="22"/>
                <w:szCs w:val="22"/>
                <w:lang w:eastAsia="zh-CN"/>
              </w:rPr>
            </w:pPr>
          </w:p>
        </w:tc>
      </w:tr>
      <w:tr w:rsidR="003828DB" w14:paraId="42CB06BD" w14:textId="77777777" w:rsidTr="0045526A">
        <w:tc>
          <w:tcPr>
            <w:tcW w:w="2263" w:type="dxa"/>
          </w:tcPr>
          <w:p w14:paraId="238C09E8" w14:textId="77777777" w:rsidR="003828DB" w:rsidRDefault="003828DB" w:rsidP="003828DB">
            <w:pPr>
              <w:spacing w:after="0"/>
              <w:rPr>
                <w:rFonts w:eastAsiaTheme="minorEastAsia"/>
                <w:sz w:val="22"/>
                <w:szCs w:val="22"/>
                <w:lang w:eastAsia="zh-CN"/>
              </w:rPr>
            </w:pPr>
          </w:p>
        </w:tc>
        <w:tc>
          <w:tcPr>
            <w:tcW w:w="1418" w:type="dxa"/>
          </w:tcPr>
          <w:p w14:paraId="4E64D87B" w14:textId="77777777" w:rsidR="003828DB" w:rsidRDefault="003828DB" w:rsidP="003828DB">
            <w:pPr>
              <w:spacing w:after="0"/>
              <w:rPr>
                <w:rFonts w:eastAsiaTheme="minorEastAsia"/>
                <w:sz w:val="22"/>
                <w:szCs w:val="22"/>
                <w:lang w:eastAsia="zh-CN"/>
              </w:rPr>
            </w:pPr>
          </w:p>
        </w:tc>
        <w:tc>
          <w:tcPr>
            <w:tcW w:w="5948" w:type="dxa"/>
          </w:tcPr>
          <w:p w14:paraId="0DD1C04D" w14:textId="77777777" w:rsidR="003828DB" w:rsidRDefault="003828DB" w:rsidP="003828DB">
            <w:pPr>
              <w:spacing w:after="0"/>
              <w:rPr>
                <w:rFonts w:eastAsiaTheme="minorEastAsia"/>
                <w:sz w:val="22"/>
                <w:szCs w:val="22"/>
                <w:lang w:eastAsia="zh-CN"/>
              </w:rPr>
            </w:pPr>
          </w:p>
        </w:tc>
      </w:tr>
      <w:tr w:rsidR="003828DB" w14:paraId="39CEE758" w14:textId="77777777" w:rsidTr="0045526A">
        <w:tc>
          <w:tcPr>
            <w:tcW w:w="2263" w:type="dxa"/>
          </w:tcPr>
          <w:p w14:paraId="01CE666B" w14:textId="77777777" w:rsidR="003828DB" w:rsidRDefault="003828DB" w:rsidP="003828DB">
            <w:pPr>
              <w:spacing w:after="0"/>
              <w:rPr>
                <w:rFonts w:eastAsiaTheme="minorEastAsia"/>
                <w:sz w:val="22"/>
                <w:szCs w:val="22"/>
                <w:lang w:eastAsia="zh-CN"/>
              </w:rPr>
            </w:pPr>
          </w:p>
        </w:tc>
        <w:tc>
          <w:tcPr>
            <w:tcW w:w="1418" w:type="dxa"/>
          </w:tcPr>
          <w:p w14:paraId="663BBD9B" w14:textId="77777777" w:rsidR="003828DB" w:rsidRDefault="003828DB" w:rsidP="003828DB">
            <w:pPr>
              <w:spacing w:after="0"/>
              <w:rPr>
                <w:rFonts w:eastAsiaTheme="minorEastAsia"/>
                <w:sz w:val="22"/>
                <w:szCs w:val="22"/>
                <w:lang w:eastAsia="zh-CN"/>
              </w:rPr>
            </w:pPr>
          </w:p>
        </w:tc>
        <w:tc>
          <w:tcPr>
            <w:tcW w:w="5948" w:type="dxa"/>
          </w:tcPr>
          <w:p w14:paraId="1CE5DFFE" w14:textId="77777777" w:rsidR="003828DB" w:rsidRDefault="003828DB" w:rsidP="003828DB">
            <w:pPr>
              <w:spacing w:after="0"/>
              <w:rPr>
                <w:rFonts w:eastAsiaTheme="minorEastAsia"/>
                <w:sz w:val="22"/>
                <w:szCs w:val="22"/>
                <w:lang w:eastAsia="zh-CN"/>
              </w:rPr>
            </w:pPr>
          </w:p>
        </w:tc>
      </w:tr>
      <w:tr w:rsidR="003828DB" w14:paraId="7F69C6F5" w14:textId="77777777" w:rsidTr="0045526A">
        <w:tc>
          <w:tcPr>
            <w:tcW w:w="2263" w:type="dxa"/>
          </w:tcPr>
          <w:p w14:paraId="518DED2A" w14:textId="77777777" w:rsidR="003828DB" w:rsidRDefault="003828DB" w:rsidP="003828DB">
            <w:pPr>
              <w:spacing w:after="0"/>
              <w:rPr>
                <w:rFonts w:eastAsiaTheme="minorEastAsia"/>
                <w:sz w:val="22"/>
                <w:szCs w:val="22"/>
                <w:lang w:eastAsia="zh-CN"/>
              </w:rPr>
            </w:pPr>
          </w:p>
        </w:tc>
        <w:tc>
          <w:tcPr>
            <w:tcW w:w="1418" w:type="dxa"/>
          </w:tcPr>
          <w:p w14:paraId="4CD04810" w14:textId="77777777" w:rsidR="003828DB" w:rsidRDefault="003828DB" w:rsidP="003828DB">
            <w:pPr>
              <w:spacing w:after="0"/>
              <w:rPr>
                <w:rFonts w:eastAsiaTheme="minorEastAsia"/>
                <w:sz w:val="22"/>
                <w:szCs w:val="22"/>
                <w:lang w:eastAsia="zh-CN"/>
              </w:rPr>
            </w:pPr>
          </w:p>
        </w:tc>
        <w:tc>
          <w:tcPr>
            <w:tcW w:w="5948" w:type="dxa"/>
          </w:tcPr>
          <w:p w14:paraId="6D69658D" w14:textId="77777777" w:rsidR="003828DB" w:rsidRDefault="003828DB" w:rsidP="003828DB">
            <w:pPr>
              <w:spacing w:after="0"/>
              <w:rPr>
                <w:rFonts w:eastAsiaTheme="minorEastAsia"/>
                <w:sz w:val="22"/>
                <w:szCs w:val="22"/>
                <w:lang w:eastAsia="zh-CN"/>
              </w:rPr>
            </w:pPr>
          </w:p>
        </w:tc>
      </w:tr>
      <w:tr w:rsidR="003828DB" w14:paraId="74414786" w14:textId="77777777" w:rsidTr="0045526A">
        <w:tc>
          <w:tcPr>
            <w:tcW w:w="2263" w:type="dxa"/>
          </w:tcPr>
          <w:p w14:paraId="1802A535" w14:textId="77777777" w:rsidR="003828DB" w:rsidRDefault="003828DB" w:rsidP="003828DB">
            <w:pPr>
              <w:spacing w:after="0"/>
              <w:rPr>
                <w:rFonts w:eastAsiaTheme="minorEastAsia"/>
                <w:sz w:val="22"/>
                <w:szCs w:val="22"/>
                <w:lang w:eastAsia="zh-CN"/>
              </w:rPr>
            </w:pPr>
          </w:p>
        </w:tc>
        <w:tc>
          <w:tcPr>
            <w:tcW w:w="1418" w:type="dxa"/>
          </w:tcPr>
          <w:p w14:paraId="3888B400" w14:textId="77777777" w:rsidR="003828DB" w:rsidRDefault="003828DB" w:rsidP="003828DB">
            <w:pPr>
              <w:spacing w:after="0"/>
              <w:rPr>
                <w:rFonts w:eastAsiaTheme="minorEastAsia"/>
                <w:sz w:val="22"/>
                <w:szCs w:val="22"/>
                <w:lang w:eastAsia="zh-CN"/>
              </w:rPr>
            </w:pPr>
          </w:p>
        </w:tc>
        <w:tc>
          <w:tcPr>
            <w:tcW w:w="5948" w:type="dxa"/>
          </w:tcPr>
          <w:p w14:paraId="6F6E445B" w14:textId="77777777" w:rsidR="003828DB" w:rsidRDefault="003828DB" w:rsidP="003828DB">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r w:rsidR="009306C3" w:rsidRPr="009306C3">
        <w:rPr>
          <w:rFonts w:eastAsiaTheme="minorEastAsia"/>
          <w:b/>
          <w:sz w:val="22"/>
          <w:szCs w:val="22"/>
          <w:lang w:eastAsia="zh-CN"/>
        </w:rPr>
        <w:t>scalingFactorBI and powerRampingStepHighPriority</w:t>
      </w:r>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93217B" w14:paraId="3181FCF6" w14:textId="77777777" w:rsidTr="00826307">
        <w:tc>
          <w:tcPr>
            <w:tcW w:w="2263" w:type="dxa"/>
          </w:tcPr>
          <w:p w14:paraId="61B3EBE3" w14:textId="25AF8664" w:rsidR="0093217B" w:rsidRPr="003E7E4C" w:rsidRDefault="003E7E4C" w:rsidP="003E7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4E6D4027" w14:textId="7E9EE8ED" w:rsidR="0093217B" w:rsidRPr="003E7E4C" w:rsidRDefault="003E7E4C"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826307">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n the WID (RP-212534), the objective for slice based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r w:rsidRPr="002461C4">
              <w:rPr>
                <w:i/>
                <w:iCs/>
              </w:rPr>
              <w:t>scalingFactorBI</w:t>
            </w:r>
            <w:r w:rsidRPr="002461C4">
              <w:t xml:space="preserve"> and </w:t>
            </w:r>
            <w:r w:rsidRPr="002461C4">
              <w:rPr>
                <w:i/>
                <w:iCs/>
              </w:rPr>
              <w:t>powerRampingStepHighPriority</w:t>
            </w:r>
            <w:r w:rsidRPr="002461C4">
              <w:t>) for slice or slice group</w:t>
            </w:r>
          </w:p>
          <w:p w14:paraId="252C2DC7" w14:textId="77777777" w:rsidR="003C2A0E" w:rsidRDefault="003C2A0E" w:rsidP="00826307">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t>requested by the WID.</w:t>
            </w:r>
          </w:p>
        </w:tc>
      </w:tr>
      <w:tr w:rsidR="003828DB" w14:paraId="5CE7EABB" w14:textId="77777777" w:rsidTr="00826307">
        <w:tc>
          <w:tcPr>
            <w:tcW w:w="2263" w:type="dxa"/>
          </w:tcPr>
          <w:p w14:paraId="62D245D4" w14:textId="7EFACEC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7CDB566" w14:textId="00AB126C"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9B4ECA8" w14:textId="3DEE6BD0" w:rsidR="003828DB" w:rsidRDefault="003828DB" w:rsidP="003828DB">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3828DB" w14:paraId="3291B010" w14:textId="77777777" w:rsidTr="00826307">
        <w:tc>
          <w:tcPr>
            <w:tcW w:w="2263" w:type="dxa"/>
          </w:tcPr>
          <w:p w14:paraId="4824F1E2" w14:textId="77777777" w:rsidR="003828DB" w:rsidRDefault="003828DB" w:rsidP="003828DB">
            <w:pPr>
              <w:spacing w:after="0"/>
              <w:rPr>
                <w:rFonts w:eastAsiaTheme="minorEastAsia"/>
                <w:sz w:val="22"/>
                <w:szCs w:val="22"/>
                <w:lang w:eastAsia="zh-CN"/>
              </w:rPr>
            </w:pPr>
          </w:p>
        </w:tc>
        <w:tc>
          <w:tcPr>
            <w:tcW w:w="1418" w:type="dxa"/>
          </w:tcPr>
          <w:p w14:paraId="4C603ECC" w14:textId="77777777" w:rsidR="003828DB" w:rsidRDefault="003828DB" w:rsidP="003828DB">
            <w:pPr>
              <w:spacing w:after="0"/>
              <w:rPr>
                <w:rFonts w:eastAsiaTheme="minorEastAsia"/>
                <w:sz w:val="22"/>
                <w:szCs w:val="22"/>
                <w:lang w:eastAsia="zh-CN"/>
              </w:rPr>
            </w:pPr>
          </w:p>
        </w:tc>
        <w:tc>
          <w:tcPr>
            <w:tcW w:w="5948" w:type="dxa"/>
          </w:tcPr>
          <w:p w14:paraId="2355EDD4" w14:textId="77777777" w:rsidR="003828DB" w:rsidRDefault="003828DB" w:rsidP="003828DB">
            <w:pPr>
              <w:spacing w:after="0"/>
              <w:rPr>
                <w:rFonts w:eastAsiaTheme="minorEastAsia"/>
                <w:sz w:val="22"/>
                <w:szCs w:val="22"/>
                <w:lang w:eastAsia="zh-CN"/>
              </w:rPr>
            </w:pPr>
          </w:p>
        </w:tc>
      </w:tr>
      <w:tr w:rsidR="003828DB" w14:paraId="49CD071D" w14:textId="77777777" w:rsidTr="00826307">
        <w:tc>
          <w:tcPr>
            <w:tcW w:w="2263" w:type="dxa"/>
          </w:tcPr>
          <w:p w14:paraId="1A1C2BAF" w14:textId="77777777" w:rsidR="003828DB" w:rsidRDefault="003828DB" w:rsidP="003828DB">
            <w:pPr>
              <w:spacing w:after="0"/>
              <w:rPr>
                <w:rFonts w:eastAsiaTheme="minorEastAsia"/>
                <w:sz w:val="22"/>
                <w:szCs w:val="22"/>
                <w:lang w:eastAsia="zh-CN"/>
              </w:rPr>
            </w:pPr>
          </w:p>
        </w:tc>
        <w:tc>
          <w:tcPr>
            <w:tcW w:w="1418" w:type="dxa"/>
          </w:tcPr>
          <w:p w14:paraId="45C49232" w14:textId="77777777" w:rsidR="003828DB" w:rsidRDefault="003828DB" w:rsidP="003828DB">
            <w:pPr>
              <w:spacing w:after="0"/>
              <w:rPr>
                <w:rFonts w:eastAsiaTheme="minorEastAsia"/>
                <w:sz w:val="22"/>
                <w:szCs w:val="22"/>
                <w:lang w:eastAsia="zh-CN"/>
              </w:rPr>
            </w:pPr>
          </w:p>
        </w:tc>
        <w:tc>
          <w:tcPr>
            <w:tcW w:w="5948" w:type="dxa"/>
          </w:tcPr>
          <w:p w14:paraId="212955CB" w14:textId="77777777" w:rsidR="003828DB" w:rsidRDefault="003828DB" w:rsidP="003828DB">
            <w:pPr>
              <w:spacing w:after="0"/>
              <w:rPr>
                <w:rFonts w:eastAsiaTheme="minorEastAsia"/>
                <w:sz w:val="22"/>
                <w:szCs w:val="22"/>
                <w:lang w:eastAsia="zh-CN"/>
              </w:rPr>
            </w:pPr>
          </w:p>
        </w:tc>
      </w:tr>
      <w:tr w:rsidR="003828DB" w14:paraId="3935D22E" w14:textId="77777777" w:rsidTr="00826307">
        <w:tc>
          <w:tcPr>
            <w:tcW w:w="2263" w:type="dxa"/>
          </w:tcPr>
          <w:p w14:paraId="5996D07B" w14:textId="77777777" w:rsidR="003828DB" w:rsidRDefault="003828DB" w:rsidP="003828DB">
            <w:pPr>
              <w:spacing w:after="0"/>
              <w:rPr>
                <w:rFonts w:eastAsiaTheme="minorEastAsia"/>
                <w:sz w:val="22"/>
                <w:szCs w:val="22"/>
                <w:lang w:eastAsia="zh-CN"/>
              </w:rPr>
            </w:pPr>
          </w:p>
        </w:tc>
        <w:tc>
          <w:tcPr>
            <w:tcW w:w="1418" w:type="dxa"/>
          </w:tcPr>
          <w:p w14:paraId="09C8DC93" w14:textId="77777777" w:rsidR="003828DB" w:rsidRDefault="003828DB" w:rsidP="003828DB">
            <w:pPr>
              <w:spacing w:after="0"/>
              <w:rPr>
                <w:rFonts w:eastAsiaTheme="minorEastAsia"/>
                <w:sz w:val="22"/>
                <w:szCs w:val="22"/>
                <w:lang w:eastAsia="zh-CN"/>
              </w:rPr>
            </w:pPr>
          </w:p>
        </w:tc>
        <w:tc>
          <w:tcPr>
            <w:tcW w:w="5948" w:type="dxa"/>
          </w:tcPr>
          <w:p w14:paraId="79C2975D" w14:textId="77777777" w:rsidR="003828DB" w:rsidRDefault="003828DB" w:rsidP="003828DB">
            <w:pPr>
              <w:spacing w:after="0"/>
              <w:rPr>
                <w:rFonts w:eastAsiaTheme="minorEastAsia"/>
                <w:sz w:val="22"/>
                <w:szCs w:val="22"/>
                <w:lang w:eastAsia="zh-CN"/>
              </w:rPr>
            </w:pPr>
          </w:p>
        </w:tc>
      </w:tr>
      <w:tr w:rsidR="003828DB" w14:paraId="0FA7E5E1" w14:textId="77777777" w:rsidTr="00826307">
        <w:tc>
          <w:tcPr>
            <w:tcW w:w="2263" w:type="dxa"/>
          </w:tcPr>
          <w:p w14:paraId="60CD113D" w14:textId="77777777" w:rsidR="003828DB" w:rsidRDefault="003828DB" w:rsidP="003828DB">
            <w:pPr>
              <w:spacing w:after="0"/>
              <w:rPr>
                <w:rFonts w:eastAsiaTheme="minorEastAsia"/>
                <w:sz w:val="22"/>
                <w:szCs w:val="22"/>
                <w:lang w:eastAsia="zh-CN"/>
              </w:rPr>
            </w:pPr>
          </w:p>
        </w:tc>
        <w:tc>
          <w:tcPr>
            <w:tcW w:w="1418" w:type="dxa"/>
          </w:tcPr>
          <w:p w14:paraId="361B4BE5" w14:textId="77777777" w:rsidR="003828DB" w:rsidRDefault="003828DB" w:rsidP="003828DB">
            <w:pPr>
              <w:spacing w:after="0"/>
              <w:rPr>
                <w:rFonts w:eastAsiaTheme="minorEastAsia"/>
                <w:sz w:val="22"/>
                <w:szCs w:val="22"/>
                <w:lang w:eastAsia="zh-CN"/>
              </w:rPr>
            </w:pPr>
          </w:p>
        </w:tc>
        <w:tc>
          <w:tcPr>
            <w:tcW w:w="5948" w:type="dxa"/>
          </w:tcPr>
          <w:p w14:paraId="503B57E6" w14:textId="77777777" w:rsidR="003828DB" w:rsidRDefault="003828DB" w:rsidP="003828DB">
            <w:pPr>
              <w:spacing w:after="0"/>
              <w:rPr>
                <w:rFonts w:eastAsiaTheme="minorEastAsia"/>
                <w:sz w:val="22"/>
                <w:szCs w:val="22"/>
                <w:lang w:eastAsia="zh-CN"/>
              </w:rPr>
            </w:pPr>
          </w:p>
        </w:tc>
      </w:tr>
      <w:tr w:rsidR="003828DB" w14:paraId="6EFFBF20" w14:textId="77777777" w:rsidTr="00826307">
        <w:tc>
          <w:tcPr>
            <w:tcW w:w="2263" w:type="dxa"/>
          </w:tcPr>
          <w:p w14:paraId="372A9B9E" w14:textId="77777777" w:rsidR="003828DB" w:rsidRDefault="003828DB" w:rsidP="003828DB">
            <w:pPr>
              <w:spacing w:after="0"/>
              <w:rPr>
                <w:rFonts w:eastAsiaTheme="minorEastAsia"/>
                <w:sz w:val="22"/>
                <w:szCs w:val="22"/>
                <w:lang w:eastAsia="zh-CN"/>
              </w:rPr>
            </w:pPr>
          </w:p>
        </w:tc>
        <w:tc>
          <w:tcPr>
            <w:tcW w:w="1418" w:type="dxa"/>
          </w:tcPr>
          <w:p w14:paraId="78A0BCAF" w14:textId="77777777" w:rsidR="003828DB" w:rsidRDefault="003828DB" w:rsidP="003828DB">
            <w:pPr>
              <w:spacing w:after="0"/>
              <w:rPr>
                <w:rFonts w:eastAsiaTheme="minorEastAsia"/>
                <w:sz w:val="22"/>
                <w:szCs w:val="22"/>
                <w:lang w:eastAsia="zh-CN"/>
              </w:rPr>
            </w:pPr>
          </w:p>
        </w:tc>
        <w:tc>
          <w:tcPr>
            <w:tcW w:w="5948" w:type="dxa"/>
          </w:tcPr>
          <w:p w14:paraId="49737FEF" w14:textId="77777777" w:rsidR="003828DB" w:rsidRDefault="003828DB" w:rsidP="003828DB">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TableGrid"/>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w:t>
            </w:r>
            <w:r w:rsidR="00646AF4">
              <w:rPr>
                <w:rFonts w:eastAsiaTheme="minorEastAsia"/>
                <w:sz w:val="22"/>
                <w:szCs w:val="22"/>
                <w:lang w:eastAsia="zh-CN"/>
              </w:rPr>
              <w:t>. We think that the outcome of the common RACH enhancement work should be seen before we can start working on ASN.1 additions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sidRPr="00E61B8D">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8263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14:paraId="54BF3A77" w14:textId="77625AD6" w:rsidR="00D15696" w:rsidRDefault="00A94F56" w:rsidP="00826307">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so slice based RACH partitioning part has not been captured in the running 38.331 CR.</w:t>
            </w:r>
          </w:p>
          <w:p w14:paraId="0316EAD7" w14:textId="77777777" w:rsidR="00A94F56" w:rsidRDefault="00A94F56" w:rsidP="00826307">
            <w:pPr>
              <w:spacing w:after="0"/>
              <w:rPr>
                <w:rFonts w:eastAsiaTheme="minorEastAsia"/>
                <w:sz w:val="22"/>
                <w:szCs w:val="22"/>
                <w:lang w:eastAsia="zh-CN"/>
              </w:rPr>
            </w:pPr>
          </w:p>
          <w:p w14:paraId="15694409" w14:textId="77777777" w:rsidR="00A94F56" w:rsidRDefault="00A94F56" w:rsidP="00A94F56">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AC590F1" w14:textId="2DF73673" w:rsidR="00A94F56" w:rsidRDefault="00A94F56" w:rsidP="00826307">
            <w:pPr>
              <w:spacing w:after="0"/>
              <w:rPr>
                <w:rFonts w:eastAsiaTheme="minorEastAsia"/>
                <w:sz w:val="22"/>
                <w:szCs w:val="22"/>
                <w:lang w:eastAsia="zh-CN"/>
              </w:rPr>
            </w:pPr>
          </w:p>
        </w:tc>
      </w:tr>
      <w:tr w:rsidR="003828DB" w14:paraId="65AA190A" w14:textId="77777777" w:rsidTr="00D15696">
        <w:tc>
          <w:tcPr>
            <w:tcW w:w="2263" w:type="dxa"/>
          </w:tcPr>
          <w:p w14:paraId="76BA7710" w14:textId="6886891A" w:rsidR="003828DB" w:rsidRDefault="003828DB" w:rsidP="003828DB">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60EFAC19" w14:textId="2F8C44C1" w:rsidR="003828DB" w:rsidRDefault="003828DB" w:rsidP="003828DB">
            <w:pPr>
              <w:spacing w:after="0"/>
              <w:rPr>
                <w:rFonts w:eastAsia="Malgun Gothic"/>
                <w:sz w:val="22"/>
                <w:szCs w:val="22"/>
                <w:lang w:eastAsia="ko-KR"/>
              </w:rPr>
            </w:pPr>
            <w:r>
              <w:rPr>
                <w:rFonts w:eastAsiaTheme="minorEastAsia"/>
                <w:sz w:val="22"/>
                <w:szCs w:val="22"/>
                <w:lang w:eastAsia="zh-CN"/>
              </w:rPr>
              <w:t>For</w:t>
            </w:r>
            <w:bookmarkStart w:id="1" w:name="_GoBack"/>
            <w:bookmarkEnd w:id="1"/>
            <w:r>
              <w:rPr>
                <w:rFonts w:eastAsiaTheme="minorEastAsia"/>
                <w:sz w:val="22"/>
                <w:szCs w:val="22"/>
                <w:lang w:eastAsia="zh-CN"/>
              </w:rPr>
              <w:t xml:space="preserve"> </w:t>
            </w:r>
            <w:r w:rsidRPr="000578D5">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tc>
      </w:tr>
      <w:tr w:rsidR="003828DB" w14:paraId="2EA89CAA" w14:textId="77777777" w:rsidTr="00D15696">
        <w:tc>
          <w:tcPr>
            <w:tcW w:w="2263" w:type="dxa"/>
          </w:tcPr>
          <w:p w14:paraId="498F8C4B" w14:textId="77777777" w:rsidR="003828DB" w:rsidRDefault="003828DB" w:rsidP="003828DB">
            <w:pPr>
              <w:spacing w:after="0"/>
              <w:rPr>
                <w:rFonts w:eastAsiaTheme="minorEastAsia"/>
                <w:sz w:val="22"/>
                <w:szCs w:val="22"/>
                <w:lang w:eastAsia="zh-CN"/>
              </w:rPr>
            </w:pPr>
          </w:p>
        </w:tc>
        <w:tc>
          <w:tcPr>
            <w:tcW w:w="7371" w:type="dxa"/>
          </w:tcPr>
          <w:p w14:paraId="36C13F5D" w14:textId="77777777" w:rsidR="003828DB" w:rsidRDefault="003828DB" w:rsidP="003828DB">
            <w:pPr>
              <w:spacing w:after="0"/>
              <w:rPr>
                <w:rFonts w:eastAsiaTheme="minorEastAsia"/>
                <w:sz w:val="22"/>
                <w:szCs w:val="22"/>
                <w:lang w:eastAsia="zh-CN"/>
              </w:rPr>
            </w:pPr>
          </w:p>
        </w:tc>
      </w:tr>
      <w:tr w:rsidR="003828DB" w14:paraId="75AA6BB9" w14:textId="77777777" w:rsidTr="00D15696">
        <w:tc>
          <w:tcPr>
            <w:tcW w:w="2263" w:type="dxa"/>
          </w:tcPr>
          <w:p w14:paraId="158F0359" w14:textId="77777777" w:rsidR="003828DB" w:rsidRDefault="003828DB" w:rsidP="003828DB">
            <w:pPr>
              <w:spacing w:after="0"/>
              <w:rPr>
                <w:rFonts w:eastAsiaTheme="minorEastAsia"/>
                <w:sz w:val="22"/>
                <w:szCs w:val="22"/>
                <w:lang w:eastAsia="zh-CN"/>
              </w:rPr>
            </w:pPr>
          </w:p>
        </w:tc>
        <w:tc>
          <w:tcPr>
            <w:tcW w:w="7371" w:type="dxa"/>
          </w:tcPr>
          <w:p w14:paraId="0FB6DF8A" w14:textId="77777777" w:rsidR="003828DB" w:rsidRDefault="003828DB" w:rsidP="003828DB">
            <w:pPr>
              <w:spacing w:after="0"/>
              <w:rPr>
                <w:rFonts w:eastAsiaTheme="minorEastAsia"/>
                <w:sz w:val="22"/>
                <w:szCs w:val="22"/>
                <w:lang w:eastAsia="zh-CN"/>
              </w:rPr>
            </w:pPr>
          </w:p>
        </w:tc>
      </w:tr>
      <w:tr w:rsidR="003828DB" w14:paraId="24618C01" w14:textId="77777777" w:rsidTr="00D15696">
        <w:tc>
          <w:tcPr>
            <w:tcW w:w="2263" w:type="dxa"/>
          </w:tcPr>
          <w:p w14:paraId="25F39A0F" w14:textId="77777777" w:rsidR="003828DB" w:rsidRDefault="003828DB" w:rsidP="003828DB">
            <w:pPr>
              <w:spacing w:after="0"/>
              <w:rPr>
                <w:rFonts w:eastAsiaTheme="minorEastAsia"/>
                <w:sz w:val="22"/>
                <w:szCs w:val="22"/>
                <w:lang w:eastAsia="zh-CN"/>
              </w:rPr>
            </w:pPr>
          </w:p>
        </w:tc>
        <w:tc>
          <w:tcPr>
            <w:tcW w:w="7371" w:type="dxa"/>
          </w:tcPr>
          <w:p w14:paraId="3703B5C8" w14:textId="77777777" w:rsidR="003828DB" w:rsidRDefault="003828DB" w:rsidP="003828DB">
            <w:pPr>
              <w:spacing w:after="0"/>
              <w:rPr>
                <w:rFonts w:eastAsiaTheme="minorEastAsia"/>
                <w:sz w:val="22"/>
                <w:szCs w:val="22"/>
                <w:lang w:eastAsia="zh-CN"/>
              </w:rPr>
            </w:pPr>
          </w:p>
        </w:tc>
      </w:tr>
      <w:tr w:rsidR="003828DB" w14:paraId="16E1B17C" w14:textId="77777777" w:rsidTr="00D15696">
        <w:tc>
          <w:tcPr>
            <w:tcW w:w="2263" w:type="dxa"/>
          </w:tcPr>
          <w:p w14:paraId="4D44CDBE" w14:textId="77777777" w:rsidR="003828DB" w:rsidRDefault="003828DB" w:rsidP="003828DB">
            <w:pPr>
              <w:spacing w:after="0"/>
              <w:rPr>
                <w:rFonts w:eastAsiaTheme="minorEastAsia"/>
                <w:sz w:val="22"/>
                <w:szCs w:val="22"/>
                <w:lang w:eastAsia="zh-CN"/>
              </w:rPr>
            </w:pPr>
          </w:p>
        </w:tc>
        <w:tc>
          <w:tcPr>
            <w:tcW w:w="7371" w:type="dxa"/>
          </w:tcPr>
          <w:p w14:paraId="032E00CF" w14:textId="77777777" w:rsidR="003828DB" w:rsidRDefault="003828DB" w:rsidP="003828DB">
            <w:pPr>
              <w:spacing w:after="0"/>
              <w:rPr>
                <w:rFonts w:eastAsiaTheme="minorEastAsia"/>
                <w:sz w:val="22"/>
                <w:szCs w:val="22"/>
                <w:lang w:eastAsia="zh-CN"/>
              </w:rPr>
            </w:pPr>
          </w:p>
        </w:tc>
      </w:tr>
      <w:tr w:rsidR="003828DB" w14:paraId="0629E7F3" w14:textId="77777777" w:rsidTr="00D15696">
        <w:tc>
          <w:tcPr>
            <w:tcW w:w="2263" w:type="dxa"/>
          </w:tcPr>
          <w:p w14:paraId="6B62A2EF" w14:textId="77777777" w:rsidR="003828DB" w:rsidRDefault="003828DB" w:rsidP="003828DB">
            <w:pPr>
              <w:spacing w:after="0"/>
              <w:rPr>
                <w:rFonts w:eastAsiaTheme="minorEastAsia"/>
                <w:sz w:val="22"/>
                <w:szCs w:val="22"/>
                <w:lang w:eastAsia="zh-CN"/>
              </w:rPr>
            </w:pPr>
          </w:p>
        </w:tc>
        <w:tc>
          <w:tcPr>
            <w:tcW w:w="7371" w:type="dxa"/>
          </w:tcPr>
          <w:p w14:paraId="3A4863D0" w14:textId="77777777" w:rsidR="003828DB" w:rsidRDefault="003828DB" w:rsidP="003828DB">
            <w:pPr>
              <w:spacing w:after="0"/>
              <w:rPr>
                <w:rFonts w:eastAsiaTheme="minorEastAsia"/>
                <w:sz w:val="22"/>
                <w:szCs w:val="22"/>
                <w:lang w:eastAsia="zh-CN"/>
              </w:rPr>
            </w:pPr>
          </w:p>
        </w:tc>
      </w:tr>
      <w:tr w:rsidR="003828DB" w14:paraId="6403240D" w14:textId="77777777" w:rsidTr="00D15696">
        <w:tc>
          <w:tcPr>
            <w:tcW w:w="2263" w:type="dxa"/>
          </w:tcPr>
          <w:p w14:paraId="10B41066" w14:textId="77777777" w:rsidR="003828DB" w:rsidRDefault="003828DB" w:rsidP="003828DB">
            <w:pPr>
              <w:spacing w:after="0"/>
              <w:rPr>
                <w:rFonts w:eastAsiaTheme="minorEastAsia"/>
                <w:sz w:val="22"/>
                <w:szCs w:val="22"/>
                <w:lang w:eastAsia="zh-CN"/>
              </w:rPr>
            </w:pPr>
          </w:p>
        </w:tc>
        <w:tc>
          <w:tcPr>
            <w:tcW w:w="7371" w:type="dxa"/>
          </w:tcPr>
          <w:p w14:paraId="1AB31A42" w14:textId="77777777" w:rsidR="003828DB" w:rsidRDefault="003828DB" w:rsidP="003828DB">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lastRenderedPageBreak/>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Heading3"/>
      </w:pPr>
      <w:r>
        <w:t>5</w:t>
      </w:r>
      <w:r>
        <w:tab/>
        <w:t>List of RAN2 agreements</w:t>
      </w:r>
    </w:p>
    <w:p w14:paraId="449F3FE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lastRenderedPageBreak/>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ListParagraph"/>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Heading2"/>
        <w:rPr>
          <w:b/>
          <w:noProof/>
          <w:sz w:val="24"/>
          <w:lang w:eastAsia="zh-CN"/>
        </w:rPr>
      </w:pPr>
      <w:r w:rsidRPr="00066DA2">
        <w:rPr>
          <w:rFonts w:hint="eastAsia"/>
          <w:b/>
          <w:noProof/>
          <w:sz w:val="24"/>
          <w:lang w:eastAsia="zh-CN"/>
        </w:rPr>
        <w:lastRenderedPageBreak/>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frequency(ies)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Signaling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RACH-ConfigCommon and RACH-ConfigCommonTwoStepRA</w:t>
      </w:r>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lastRenderedPageBreak/>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2    scalingFactorBI and powerRampingStepHighPriority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Hyperlink"/>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B5680" w14:textId="77777777" w:rsidR="00F0530D" w:rsidRDefault="00F0530D">
      <w:pPr>
        <w:spacing w:after="0"/>
      </w:pPr>
      <w:r>
        <w:separator/>
      </w:r>
    </w:p>
  </w:endnote>
  <w:endnote w:type="continuationSeparator" w:id="0">
    <w:p w14:paraId="1B464C54" w14:textId="77777777" w:rsidR="00F0530D" w:rsidRDefault="00F0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22BC" w14:textId="2BDB1D4C" w:rsidR="00513697" w:rsidRDefault="00513697">
    <w:pPr>
      <w:pStyle w:val="Footer"/>
    </w:pPr>
    <w:r>
      <w:rPr>
        <w:rStyle w:val="PageNumber"/>
      </w:rPr>
      <w:fldChar w:fldCharType="begin"/>
    </w:r>
    <w:r>
      <w:rPr>
        <w:rStyle w:val="PageNumber"/>
      </w:rPr>
      <w:instrText xml:space="preserve"> PAGE </w:instrText>
    </w:r>
    <w:r>
      <w:rPr>
        <w:rStyle w:val="PageNumber"/>
      </w:rPr>
      <w:fldChar w:fldCharType="separate"/>
    </w:r>
    <w:r w:rsidR="003172FB">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172F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BCC99" w14:textId="77777777" w:rsidR="00F0530D" w:rsidRDefault="00F0530D">
      <w:pPr>
        <w:spacing w:after="0"/>
      </w:pPr>
      <w:r>
        <w:separator/>
      </w:r>
    </w:p>
  </w:footnote>
  <w:footnote w:type="continuationSeparator" w:id="0">
    <w:p w14:paraId="38E8B30D" w14:textId="77777777" w:rsidR="00F0530D" w:rsidRDefault="00F053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0"/>
  </w:num>
  <w:num w:numId="4">
    <w:abstractNumId w:val="17"/>
  </w:num>
  <w:num w:numId="5">
    <w:abstractNumId w:val="26"/>
  </w:num>
  <w:num w:numId="6">
    <w:abstractNumId w:val="29"/>
  </w:num>
  <w:num w:numId="7">
    <w:abstractNumId w:val="16"/>
  </w:num>
  <w:num w:numId="8">
    <w:abstractNumId w:val="27"/>
  </w:num>
  <w:num w:numId="9">
    <w:abstractNumId w:val="41"/>
  </w:num>
  <w:num w:numId="10">
    <w:abstractNumId w:val="40"/>
  </w:num>
  <w:num w:numId="11">
    <w:abstractNumId w:val="35"/>
  </w:num>
  <w:num w:numId="12">
    <w:abstractNumId w:val="0"/>
  </w:num>
  <w:num w:numId="13">
    <w:abstractNumId w:val="2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10"/>
  </w:num>
  <w:num w:numId="30">
    <w:abstractNumId w:val="39"/>
  </w:num>
  <w:num w:numId="31">
    <w:abstractNumId w:val="13"/>
  </w:num>
  <w:num w:numId="32">
    <w:abstractNumId w:val="8"/>
  </w:num>
  <w:num w:numId="33">
    <w:abstractNumId w:val="33"/>
  </w:num>
  <w:num w:numId="34">
    <w:abstractNumId w:val="19"/>
  </w:num>
  <w:num w:numId="35">
    <w:abstractNumId w:val="37"/>
  </w:num>
  <w:num w:numId="36">
    <w:abstractNumId w:val="34"/>
  </w:num>
  <w:num w:numId="37">
    <w:abstractNumId w:val="38"/>
  </w:num>
  <w:num w:numId="38">
    <w:abstractNumId w:val="36"/>
  </w:num>
  <w:num w:numId="39">
    <w:abstractNumId w:val="18"/>
  </w:num>
  <w:num w:numId="40">
    <w:abstractNumId w:val="30"/>
  </w:num>
  <w:num w:numId="41">
    <w:abstractNumId w:val="22"/>
  </w:num>
  <w:num w:numId="42">
    <w:abstractNumId w:val="14"/>
  </w:num>
  <w:num w:numId="43">
    <w:abstractNumId w:val="11"/>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qFormat/>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ing1Char">
    <w:name w:val="Heading 1 Char"/>
    <w:link w:val="Heading1"/>
    <w:rsid w:val="007131D2"/>
    <w:rPr>
      <w:rFonts w:ascii="Arial" w:eastAsia="Times New Roman" w:hAnsi="Arial"/>
      <w:sz w:val="36"/>
      <w:lang w:val="en-GB" w:eastAsia="en-US"/>
    </w:rPr>
  </w:style>
  <w:style w:type="character" w:customStyle="1" w:styleId="Heading2Char">
    <w:name w:val="Heading 2 Char"/>
    <w:link w:val="Heading2"/>
    <w:rsid w:val="007131D2"/>
    <w:rPr>
      <w:rFonts w:ascii="Arial" w:eastAsia="Times New Roman" w:hAnsi="Arial"/>
      <w:sz w:val="32"/>
      <w:lang w:val="en-GB" w:eastAsia="en-US"/>
    </w:rPr>
  </w:style>
  <w:style w:type="character" w:customStyle="1" w:styleId="Heading6Char">
    <w:name w:val="Heading 6 Char"/>
    <w:link w:val="Heading6"/>
    <w:qFormat/>
    <w:rsid w:val="007131D2"/>
    <w:rPr>
      <w:rFonts w:ascii="Arial" w:eastAsia="Times New Roman" w:hAnsi="Arial"/>
      <w:lang w:val="en-GB" w:eastAsia="en-US"/>
    </w:rPr>
  </w:style>
  <w:style w:type="character" w:customStyle="1" w:styleId="Heading7Char">
    <w:name w:val="Heading 7 Char"/>
    <w:link w:val="Heading7"/>
    <w:rsid w:val="007131D2"/>
    <w:rPr>
      <w:rFonts w:ascii="Arial" w:eastAsia="Times New Roman" w:hAnsi="Arial"/>
      <w:lang w:val="en-GB" w:eastAsia="en-US"/>
    </w:rPr>
  </w:style>
  <w:style w:type="character" w:customStyle="1" w:styleId="Heading8Char">
    <w:name w:val="Heading 8 Char"/>
    <w:link w:val="Heading8"/>
    <w:rsid w:val="007131D2"/>
    <w:rPr>
      <w:rFonts w:ascii="Arial" w:eastAsia="Times New Roman" w:hAnsi="Arial"/>
      <w:sz w:val="36"/>
      <w:lang w:val="en-GB" w:eastAsia="en-US"/>
    </w:rPr>
  </w:style>
  <w:style w:type="character" w:customStyle="1" w:styleId="Heading9Char">
    <w:name w:val="Heading 9 Char"/>
    <w:link w:val="Heading9"/>
    <w:rsid w:val="007131D2"/>
    <w:rPr>
      <w:rFonts w:ascii="Arial" w:eastAsia="Times New Roman" w:hAnsi="Arial"/>
      <w:sz w:val="36"/>
      <w:lang w:val="en-GB" w:eastAsia="en-US"/>
    </w:rPr>
  </w:style>
  <w:style w:type="character" w:customStyle="1" w:styleId="HeaderChar">
    <w:name w:val="Header Char"/>
    <w:link w:val="Header"/>
    <w:rsid w:val="007131D2"/>
    <w:rPr>
      <w:rFonts w:ascii="Arial" w:eastAsia="Times New Roman" w:hAnsi="Arial"/>
      <w:b/>
      <w:sz w:val="18"/>
      <w:lang w:eastAsia="en-US"/>
    </w:rPr>
  </w:style>
  <w:style w:type="character" w:customStyle="1" w:styleId="FooterChar">
    <w:name w:val="Footer Char"/>
    <w:link w:val="Footer"/>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FootnoteTextChar">
    <w:name w:val="Footnote Text Char"/>
    <w:link w:val="FootnoteText"/>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Revision">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BalloonTextChar">
    <w:name w:val="Balloon Text Char"/>
    <w:basedOn w:val="DefaultParagraphFont"/>
    <w:link w:val="BalloonText"/>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sid w:val="007131D2"/>
    <w:rPr>
      <w:rFonts w:eastAsia="Times New Roman"/>
      <w:lang w:val="en-GB" w:eastAsia="en-US"/>
    </w:rPr>
  </w:style>
  <w:style w:type="character" w:customStyle="1" w:styleId="CommentSubjectChar">
    <w:name w:val="Comment Subject Char"/>
    <w:basedOn w:val="CommentTextChar"/>
    <w:link w:val="CommentSubject"/>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DefaultParagraphFont"/>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DefaultParagraphFont"/>
    <w:rsid w:val="007131D2"/>
  </w:style>
  <w:style w:type="paragraph" w:customStyle="1" w:styleId="Agreement">
    <w:name w:val="Agreement"/>
    <w:basedOn w:val="Normal"/>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142E2C"/>
    <w:rPr>
      <w:rFonts w:eastAsia="Times New Roman"/>
      <w:lang w:val="en-GB" w:eastAsia="en-US"/>
    </w:rPr>
  </w:style>
  <w:style w:type="character" w:customStyle="1" w:styleId="UnresolvedMention2">
    <w:name w:val="Unresolved Mention2"/>
    <w:basedOn w:val="DefaultParagraphFont"/>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B7A9A-A80B-684B-A32B-2A8B2452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348</TotalTime>
  <Pages>12</Pages>
  <Words>4345</Words>
  <Characters>22119</Characters>
  <Application>Microsoft Office Word</Application>
  <DocSecurity>0</DocSecurity>
  <Lines>266</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cp:lastModifiedBy>
  <cp:revision>44</cp:revision>
  <cp:lastPrinted>2014-08-13T09:20:00Z</cp:lastPrinted>
  <dcterms:created xsi:type="dcterms:W3CDTF">2021-10-06T09:09:00Z</dcterms:created>
  <dcterms:modified xsi:type="dcterms:W3CDTF">2021-10-12T08:00:00Z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