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A4BE" w14:textId="5492708E"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ＭＳ 明朝"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f"/>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ＭＳ 明朝" w:hAnsi="Arial" w:cs="Arial"/>
                <w:szCs w:val="24"/>
                <w:lang w:eastAsia="en-GB"/>
              </w:rPr>
            </w:pPr>
            <w:r w:rsidRPr="0083219D">
              <w:rPr>
                <w:rFonts w:ascii="Arial" w:eastAsia="ＭＳ 明朝"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ＭＳ 明朝" w:hAnsi="Arial" w:cs="Arial"/>
                <w:szCs w:val="24"/>
                <w:lang w:eastAsia="en-GB"/>
              </w:rPr>
            </w:pPr>
            <w:r w:rsidRPr="0083219D">
              <w:rPr>
                <w:rFonts w:ascii="Arial" w:eastAsia="ＭＳ 明朝" w:hAnsi="Arial" w:cs="Arial"/>
                <w:szCs w:val="24"/>
                <w:lang w:eastAsia="en-GB"/>
              </w:rPr>
              <w:t xml:space="preserve">1: </w:t>
            </w:r>
            <w:r w:rsidRPr="0083219D">
              <w:rPr>
                <w:rFonts w:ascii="Arial" w:eastAsia="ＭＳ 明朝" w:hAnsi="Arial" w:cs="Arial"/>
                <w:szCs w:val="24"/>
                <w:lang w:eastAsia="en-GB"/>
              </w:rPr>
              <w:tab/>
            </w:r>
            <w:r w:rsidRPr="0083219D">
              <w:rPr>
                <w:rFonts w:ascii="Arial" w:eastAsia="ＭＳ 明朝"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2:</w:t>
            </w:r>
            <w:r w:rsidRPr="0083219D">
              <w:rPr>
                <w:rFonts w:ascii="Arial" w:eastAsia="ＭＳ 明朝"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 xml:space="preserve">2a: </w:t>
            </w:r>
            <w:r w:rsidRPr="0083219D">
              <w:rPr>
                <w:rFonts w:ascii="Arial" w:eastAsia="ＭＳ 明朝"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2b:</w:t>
            </w:r>
            <w:r w:rsidRPr="0083219D">
              <w:rPr>
                <w:rFonts w:ascii="Arial" w:eastAsia="ＭＳ 明朝"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3:</w:t>
            </w:r>
            <w:r w:rsidRPr="0083219D">
              <w:rPr>
                <w:rFonts w:ascii="Arial" w:eastAsia="ＭＳ 明朝"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4:</w:t>
            </w:r>
            <w:r w:rsidRPr="0083219D">
              <w:rPr>
                <w:rFonts w:ascii="Arial" w:eastAsia="ＭＳ 明朝"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ＭＳ 明朝" w:hAnsi="Arial" w:cs="Arial"/>
                <w:noProof/>
                <w:szCs w:val="24"/>
                <w:lang w:eastAsia="en-GB"/>
              </w:rPr>
              <w:t>5:</w:t>
            </w:r>
            <w:r w:rsidRPr="0083219D">
              <w:rPr>
                <w:rFonts w:ascii="Arial" w:eastAsia="ＭＳ 明朝"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af"/>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ＭＳ 明朝" w:hAnsi="Arial" w:cs="Arial"/>
                <w:szCs w:val="24"/>
                <w:lang w:eastAsia="en-GB"/>
              </w:rPr>
            </w:pPr>
            <w:r w:rsidRPr="005935E1">
              <w:rPr>
                <w:rFonts w:ascii="Arial" w:eastAsia="ＭＳ 明朝"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ＭＳ 明朝" w:hAnsi="Arial" w:cs="Arial"/>
                <w:szCs w:val="24"/>
                <w:lang w:eastAsia="en-GB"/>
              </w:rPr>
            </w:pPr>
            <w:r w:rsidRPr="005935E1">
              <w:rPr>
                <w:rFonts w:ascii="Arial" w:eastAsia="ＭＳ 明朝" w:hAnsi="Arial" w:cs="Arial"/>
                <w:szCs w:val="24"/>
                <w:lang w:eastAsia="en-GB"/>
              </w:rPr>
              <w:t>3:</w:t>
            </w:r>
            <w:r w:rsidRPr="005935E1">
              <w:rPr>
                <w:rFonts w:ascii="Arial" w:eastAsia="ＭＳ 明朝"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ＭＳ 明朝" w:hAnsi="Arial" w:cs="Arial"/>
                <w:szCs w:val="24"/>
                <w:lang w:eastAsia="en-GB"/>
              </w:rPr>
              <w:t>4:</w:t>
            </w:r>
            <w:r w:rsidRPr="0083219D">
              <w:rPr>
                <w:rFonts w:ascii="Arial" w:eastAsia="ＭＳ 明朝"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r w:rsidR="00514C75" w:rsidRPr="00636979">
              <w:rPr>
                <w:rFonts w:ascii="Arial" w:eastAsia="DengXian"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af4"/>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ＭＳ 明朝"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gNB’s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ＭＳ 明朝" w:hAnsi="Arial" w:cs="Arial"/>
                <w:noProof/>
                <w:szCs w:val="24"/>
                <w:lang w:eastAsia="en-GB"/>
              </w:rPr>
            </w:pPr>
            <w:r w:rsidRPr="0083219D">
              <w:rPr>
                <w:rFonts w:ascii="Arial" w:eastAsia="ＭＳ 明朝" w:hAnsi="Arial" w:cs="Arial"/>
                <w:noProof/>
                <w:szCs w:val="24"/>
                <w:lang w:eastAsia="en-GB"/>
              </w:rPr>
              <w:t>5:</w:t>
            </w:r>
            <w:r w:rsidRPr="0083219D">
              <w:rPr>
                <w:rFonts w:ascii="Arial" w:eastAsia="ＭＳ 明朝"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gNB will </w:t>
            </w:r>
            <w:r w:rsidR="0049700E">
              <w:rPr>
                <w:rFonts w:ascii="Arial" w:eastAsia="DengXian" w:hAnsi="Arial" w:cs="Arial"/>
                <w:lang w:eastAsia="zh-CN"/>
              </w:rPr>
              <w:t xml:space="preserve">responsible for alignment, but has different role: Tx UE’s gNB </w:t>
            </w:r>
            <w:r w:rsidR="001970E3">
              <w:rPr>
                <w:rFonts w:ascii="Arial" w:eastAsia="DengXian" w:hAnsi="Arial" w:cs="Arial"/>
                <w:lang w:eastAsia="zh-CN"/>
              </w:rPr>
              <w:t xml:space="preserve">is to determine a SL DRX according to Uu DRX of TX UE, and assistance </w:t>
            </w:r>
            <w:r w:rsidR="001970E3">
              <w:rPr>
                <w:rFonts w:ascii="Arial" w:eastAsia="DengXian" w:hAnsi="Arial" w:cs="Arial"/>
                <w:lang w:eastAsia="zh-CN"/>
              </w:rPr>
              <w:lastRenderedPageBreak/>
              <w:t xml:space="preserve">information of Rx UE; while Rx UE’s gNB is to adjust Uu DRX of 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w:t>
            </w:r>
            <w:r w:rsidR="008E2297">
              <w:rPr>
                <w:rFonts w:ascii="Arial" w:eastAsia="Malgun Gothic" w:hAnsi="Arial" w:cs="Arial"/>
                <w:lang w:eastAsia="ko-KR"/>
              </w:rPr>
              <w:t xml:space="preserve"> sure what TX UE’s gNB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gNB is responsible </w:t>
            </w:r>
            <w:r>
              <w:rPr>
                <w:rFonts w:cs="Arial"/>
                <w:b/>
              </w:rPr>
              <w:t>for</w:t>
            </w:r>
            <w:r w:rsidRPr="0083219D">
              <w:rPr>
                <w:rFonts w:cs="Arial"/>
                <w:b/>
              </w:rPr>
              <w:t xml:space="preserve"> the alignment between Uu DRX and SL DRX </w:t>
            </w:r>
            <w:r w:rsidRPr="00C50994">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C50994" w14:paraId="2D4B4A92" w14:textId="77777777" w:rsidTr="00BD57D2">
        <w:tc>
          <w:tcPr>
            <w:tcW w:w="1809" w:type="dxa"/>
          </w:tcPr>
          <w:p w14:paraId="70A7A69E" w14:textId="628C8CED" w:rsidR="00C50994" w:rsidRDefault="007F278B"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AAFEF3C" w14:textId="367A35F9" w:rsidR="00C50994" w:rsidRDefault="00D70C1A" w:rsidP="003855CC">
            <w:pPr>
              <w:spacing w:after="0"/>
              <w:jc w:val="center"/>
              <w:rPr>
                <w:rFonts w:ascii="Arial" w:eastAsia="Malgun Gothic" w:hAnsi="Arial" w:cs="Arial"/>
                <w:lang w:eastAsia="ko-KR"/>
              </w:rPr>
            </w:pPr>
            <w:r>
              <w:rPr>
                <w:rFonts w:ascii="Arial" w:eastAsia="Malgun Gothic" w:hAnsi="Arial" w:cs="Arial"/>
                <w:lang w:eastAsia="ko-KR"/>
              </w:rPr>
              <w:t xml:space="preserve">Option 4 with </w:t>
            </w:r>
            <w:r w:rsidR="007F278B">
              <w:rPr>
                <w:rFonts w:ascii="Arial" w:eastAsia="Malgun Gothic" w:hAnsi="Arial" w:cs="Arial"/>
                <w:lang w:eastAsia="ko-KR"/>
              </w:rPr>
              <w:t>comments</w:t>
            </w:r>
          </w:p>
        </w:tc>
        <w:tc>
          <w:tcPr>
            <w:tcW w:w="6045" w:type="dxa"/>
          </w:tcPr>
          <w:p w14:paraId="7A79CA1A" w14:textId="667B00B9" w:rsidR="00C50994" w:rsidRPr="002E407D" w:rsidRDefault="007F278B" w:rsidP="00CC6A99">
            <w:pPr>
              <w:spacing w:after="0"/>
              <w:rPr>
                <w:rFonts w:ascii="Arial" w:eastAsia="Malgun Gothic" w:hAnsi="Arial" w:cs="Arial"/>
                <w:lang w:val="en-US" w:eastAsia="ko-KR"/>
              </w:rPr>
            </w:pPr>
            <w:r>
              <w:rPr>
                <w:rFonts w:ascii="Arial" w:eastAsia="Malgun Gothic" w:hAnsi="Arial" w:cs="Arial"/>
                <w:lang w:eastAsia="ko-KR"/>
              </w:rPr>
              <w:t xml:space="preserve">Actually, we </w:t>
            </w:r>
            <w:r w:rsidR="00EB1812">
              <w:rPr>
                <w:rFonts w:ascii="Arial" w:eastAsia="Malgun Gothic" w:hAnsi="Arial" w:cs="Arial"/>
                <w:lang w:eastAsia="ko-KR"/>
              </w:rPr>
              <w:t>share</w:t>
            </w:r>
            <w:r>
              <w:rPr>
                <w:rFonts w:ascii="Arial" w:eastAsia="Malgun Gothic" w:hAnsi="Arial" w:cs="Arial"/>
                <w:lang w:eastAsia="ko-KR"/>
              </w:rPr>
              <w:t xml:space="preserve"> the same sympathy as OPPO and Lenovo. </w:t>
            </w:r>
            <w:r w:rsidR="002E407D">
              <w:rPr>
                <w:rFonts w:ascii="Arial" w:eastAsia="Malgun Gothic" w:hAnsi="Arial" w:cs="Arial"/>
                <w:lang w:eastAsia="ko-KR"/>
              </w:rPr>
              <w:t xml:space="preserve">The question itself is not needed, since the existing agreements have already defined signalizing interfaces for UE </w:t>
            </w:r>
            <w:r w:rsidR="002E407D" w:rsidRPr="002E407D">
              <w:rPr>
                <w:rFonts w:ascii="Arial" w:eastAsia="Malgun Gothic" w:hAnsi="Arial" w:cs="Arial"/>
                <w:lang w:val="en-US" w:eastAsia="ko-KR"/>
              </w:rPr>
              <w:t>(</w:t>
            </w:r>
            <w:r w:rsidR="002E407D">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5E30F0" w14:paraId="59BDFD9D" w14:textId="77777777" w:rsidTr="00BD57D2">
        <w:tc>
          <w:tcPr>
            <w:tcW w:w="1809" w:type="dxa"/>
          </w:tcPr>
          <w:p w14:paraId="30B3DA53" w14:textId="68B74826" w:rsidR="005E30F0" w:rsidRPr="005E30F0" w:rsidRDefault="005E30F0"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ECB764B" w14:textId="7E5EB666" w:rsidR="005E30F0" w:rsidRPr="005E30F0" w:rsidRDefault="005E30F0" w:rsidP="003855CC">
            <w:pPr>
              <w:spacing w:after="0"/>
              <w:jc w:val="center"/>
              <w:rPr>
                <w:rFonts w:ascii="Arial" w:hAnsi="Arial" w:cs="Arial"/>
                <w:lang w:eastAsia="zh-CN"/>
              </w:rPr>
            </w:pPr>
            <w:r>
              <w:rPr>
                <w:rFonts w:ascii="Arial" w:hAnsi="Arial" w:cs="Arial" w:hint="eastAsia"/>
                <w:lang w:eastAsia="zh-CN"/>
              </w:rPr>
              <w:t>Option 2</w:t>
            </w:r>
          </w:p>
        </w:tc>
        <w:tc>
          <w:tcPr>
            <w:tcW w:w="6045" w:type="dxa"/>
          </w:tcPr>
          <w:p w14:paraId="5E861AC6" w14:textId="5E16B143" w:rsidR="00445615" w:rsidRPr="005E30F0" w:rsidRDefault="005E30F0" w:rsidP="00D97BC8">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F</w:t>
            </w:r>
            <w:r w:rsidR="00676231">
              <w:rPr>
                <w:rFonts w:ascii="Arial" w:hAnsi="Arial" w:cs="Arial" w:hint="eastAsia"/>
                <w:lang w:eastAsia="zh-CN"/>
              </w:rPr>
              <w:t xml:space="preserve">or the current case, </w:t>
            </w:r>
            <w:r w:rsidR="00676231" w:rsidRPr="00676231">
              <w:rPr>
                <w:rFonts w:ascii="Arial" w:hAnsi="Arial" w:cs="Arial"/>
                <w:lang w:eastAsia="zh-CN"/>
              </w:rPr>
              <w:t>TX UE’s connected gNB</w:t>
            </w:r>
            <w:r w:rsidR="00402D71">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 xml:space="preserve">or </w:t>
            </w:r>
            <w:r w:rsidR="00676231" w:rsidRPr="00676231">
              <w:rPr>
                <w:rFonts w:ascii="Arial" w:hAnsi="Arial" w:cs="Arial"/>
                <w:lang w:eastAsia="zh-CN"/>
              </w:rPr>
              <w:t>RX UE’s connected gNB</w:t>
            </w:r>
            <w:r w:rsidR="00402D71">
              <w:rPr>
                <w:rFonts w:ascii="Arial" w:hAnsi="Arial" w:cs="Arial" w:hint="eastAsia"/>
                <w:lang w:eastAsia="zh-CN"/>
              </w:rPr>
              <w:t>, or both of TX UE</w:t>
            </w:r>
            <w:r w:rsidR="00402D71">
              <w:rPr>
                <w:rFonts w:ascii="Arial" w:hAnsi="Arial" w:cs="Arial"/>
                <w:lang w:eastAsia="zh-CN"/>
              </w:rPr>
              <w:t>’</w:t>
            </w:r>
            <w:r w:rsidR="00402D71">
              <w:rPr>
                <w:rFonts w:ascii="Arial" w:hAnsi="Arial" w:cs="Arial" w:hint="eastAsia"/>
                <w:lang w:eastAsia="zh-CN"/>
              </w:rPr>
              <w:t>s connected gNB and RX UE</w:t>
            </w:r>
            <w:r w:rsidR="00402D71">
              <w:rPr>
                <w:rFonts w:ascii="Arial" w:hAnsi="Arial" w:cs="Arial"/>
                <w:lang w:eastAsia="zh-CN"/>
              </w:rPr>
              <w:t>’</w:t>
            </w:r>
            <w:r w:rsidR="00402D71">
              <w:rPr>
                <w:rFonts w:ascii="Arial" w:hAnsi="Arial" w:cs="Arial" w:hint="eastAsia"/>
                <w:lang w:eastAsia="zh-CN"/>
              </w:rPr>
              <w:t xml:space="preserve">s connected gNB </w:t>
            </w:r>
            <w:r w:rsidR="00402D71" w:rsidRPr="00445615">
              <w:rPr>
                <w:rFonts w:ascii="Arial" w:hAnsi="Arial" w:cs="Arial" w:hint="eastAsia"/>
                <w:b/>
                <w:u w:val="single"/>
                <w:lang w:eastAsia="zh-CN"/>
              </w:rPr>
              <w:t>can</w:t>
            </w:r>
            <w:r w:rsidR="00402D71">
              <w:rPr>
                <w:rFonts w:ascii="Arial" w:hAnsi="Arial" w:cs="Arial" w:hint="eastAsia"/>
                <w:lang w:eastAsia="zh-CN"/>
              </w:rPr>
              <w:t xml:space="preserve"> achieve the alignment operation in principle.  The difference is the s</w:t>
            </w:r>
            <w:r w:rsidR="00402D71" w:rsidRPr="00402D71">
              <w:rPr>
                <w:rFonts w:ascii="Arial" w:hAnsi="Arial" w:cs="Arial"/>
                <w:lang w:eastAsia="zh-CN"/>
              </w:rPr>
              <w:t>ignaling complexity</w:t>
            </w:r>
            <w:r w:rsidR="00402D71">
              <w:rPr>
                <w:rFonts w:ascii="Arial" w:hAnsi="Arial" w:cs="Arial" w:hint="eastAsia"/>
                <w:lang w:eastAsia="zh-CN"/>
              </w:rPr>
              <w:t xml:space="preserve"> and a</w:t>
            </w:r>
            <w:r w:rsidR="00402D71" w:rsidRPr="00402D71">
              <w:rPr>
                <w:rFonts w:ascii="Arial" w:hAnsi="Arial" w:cs="Arial"/>
                <w:lang w:eastAsia="zh-CN"/>
              </w:rPr>
              <w:t>lignment effect</w:t>
            </w:r>
            <w:r w:rsidR="00402D71">
              <w:rPr>
                <w:rFonts w:ascii="Arial" w:hAnsi="Arial" w:cs="Arial" w:hint="eastAsia"/>
                <w:lang w:eastAsia="zh-CN"/>
              </w:rPr>
              <w:t>.</w:t>
            </w:r>
            <w:r w:rsidR="00445615">
              <w:rPr>
                <w:rFonts w:ascii="Arial" w:hAnsi="Arial" w:cs="Arial" w:hint="eastAsia"/>
                <w:lang w:eastAsia="zh-CN"/>
              </w:rPr>
              <w:t xml:space="preserve">  Indeed</w:t>
            </w:r>
            <w:r w:rsidR="00D97BC8">
              <w:rPr>
                <w:rFonts w:ascii="Arial" w:hAnsi="Arial" w:cs="Arial" w:hint="eastAsia"/>
                <w:lang w:eastAsia="zh-CN"/>
              </w:rPr>
              <w:t xml:space="preserve">, </w:t>
            </w:r>
            <w:r w:rsidR="00483E2D">
              <w:rPr>
                <w:rFonts w:ascii="Arial" w:hAnsi="Arial" w:cs="Arial" w:hint="eastAsia"/>
                <w:lang w:eastAsia="zh-CN"/>
              </w:rPr>
              <w:t xml:space="preserve"> the question is that </w:t>
            </w:r>
            <w:r w:rsidR="00445615">
              <w:rPr>
                <w:rFonts w:ascii="Arial" w:hAnsi="Arial" w:cs="Arial" w:hint="eastAsia"/>
                <w:lang w:eastAsia="zh-CN"/>
              </w:rPr>
              <w:t xml:space="preserve">which gNB is </w:t>
            </w:r>
            <w:r w:rsidR="00445615" w:rsidRPr="00445615">
              <w:rPr>
                <w:rFonts w:ascii="Arial" w:hAnsi="Arial" w:cs="Arial"/>
                <w:b/>
                <w:u w:val="single"/>
                <w:lang w:eastAsia="zh-CN"/>
              </w:rPr>
              <w:t>responsible</w:t>
            </w:r>
            <w:r w:rsidR="00445615" w:rsidRPr="00445615">
              <w:rPr>
                <w:rFonts w:ascii="Arial" w:hAnsi="Arial" w:cs="Arial" w:hint="eastAsia"/>
                <w:b/>
                <w:u w:val="single"/>
                <w:lang w:eastAsia="zh-CN"/>
              </w:rPr>
              <w:t xml:space="preserve"> for</w:t>
            </w:r>
            <w:r w:rsidR="00445615">
              <w:rPr>
                <w:rFonts w:ascii="Arial" w:hAnsi="Arial" w:cs="Arial" w:hint="eastAsia"/>
                <w:lang w:eastAsia="zh-CN"/>
              </w:rPr>
              <w:t xml:space="preserve"> the alignment but not which gNB </w:t>
            </w:r>
            <w:r w:rsidR="00445615" w:rsidRPr="00445615">
              <w:rPr>
                <w:rFonts w:ascii="Arial" w:hAnsi="Arial" w:cs="Arial" w:hint="eastAsia"/>
                <w:b/>
                <w:u w:val="single"/>
                <w:lang w:eastAsia="zh-CN"/>
              </w:rPr>
              <w:t>can</w:t>
            </w:r>
            <w:r w:rsidR="00445615">
              <w:rPr>
                <w:rFonts w:ascii="Arial" w:hAnsi="Arial" w:cs="Arial" w:hint="eastAsia"/>
                <w:lang w:eastAsia="zh-CN"/>
              </w:rPr>
              <w:t>, and considering the e</w:t>
            </w:r>
            <w:r w:rsidR="00445615" w:rsidRPr="00445615">
              <w:rPr>
                <w:rFonts w:ascii="Arial" w:hAnsi="Arial" w:cs="Arial"/>
                <w:lang w:eastAsia="zh-CN"/>
              </w:rPr>
              <w:t>xisting conclusions</w:t>
            </w:r>
            <w:r w:rsidR="00445615">
              <w:rPr>
                <w:rFonts w:ascii="Arial" w:hAnsi="Arial" w:cs="Arial" w:hint="eastAsia"/>
                <w:lang w:eastAsia="zh-CN"/>
              </w:rPr>
              <w:t>, we prefer option2.</w:t>
            </w:r>
          </w:p>
        </w:tc>
      </w:tr>
      <w:tr w:rsidR="005E0294" w14:paraId="6DC3CD2B" w14:textId="77777777" w:rsidTr="00BD57D2">
        <w:tc>
          <w:tcPr>
            <w:tcW w:w="1809" w:type="dxa"/>
          </w:tcPr>
          <w:p w14:paraId="67BF784E" w14:textId="6F40D302" w:rsidR="005E0294" w:rsidRDefault="005E0294" w:rsidP="003855CC">
            <w:pPr>
              <w:spacing w:after="0"/>
              <w:jc w:val="center"/>
              <w:rPr>
                <w:rFonts w:ascii="Arial" w:hAnsi="Arial" w:cs="Arial"/>
                <w:lang w:eastAsia="zh-CN"/>
              </w:rPr>
            </w:pPr>
            <w:r>
              <w:rPr>
                <w:rFonts w:ascii="Arial" w:hAnsi="Arial" w:cs="Arial"/>
                <w:lang w:eastAsia="zh-CN"/>
              </w:rPr>
              <w:t>Apple</w:t>
            </w:r>
          </w:p>
        </w:tc>
        <w:tc>
          <w:tcPr>
            <w:tcW w:w="1985" w:type="dxa"/>
          </w:tcPr>
          <w:p w14:paraId="37773821" w14:textId="057A5C1D" w:rsidR="005E0294" w:rsidRDefault="005E0294" w:rsidP="003855CC">
            <w:pPr>
              <w:spacing w:after="0"/>
              <w:jc w:val="center"/>
              <w:rPr>
                <w:rFonts w:ascii="Arial" w:hAnsi="Arial" w:cs="Arial"/>
                <w:lang w:eastAsia="zh-CN"/>
              </w:rPr>
            </w:pPr>
            <w:r>
              <w:rPr>
                <w:rFonts w:ascii="Arial" w:hAnsi="Arial" w:cs="Arial"/>
                <w:lang w:eastAsia="zh-CN"/>
              </w:rPr>
              <w:t>Option 2 with comment</w:t>
            </w:r>
          </w:p>
        </w:tc>
        <w:tc>
          <w:tcPr>
            <w:tcW w:w="6045" w:type="dxa"/>
          </w:tcPr>
          <w:p w14:paraId="6E717F31" w14:textId="715DBE85" w:rsidR="005E0294" w:rsidRDefault="005E0294" w:rsidP="00D97BC8">
            <w:pPr>
              <w:spacing w:after="0"/>
              <w:rPr>
                <w:rFonts w:ascii="Arial" w:hAnsi="Arial" w:cs="Arial"/>
                <w:lang w:eastAsia="zh-CN"/>
              </w:rPr>
            </w:pPr>
            <w:r>
              <w:rPr>
                <w:rFonts w:ascii="Arial" w:hAnsi="Arial" w:cs="Arial"/>
                <w:lang w:eastAsia="zh-CN"/>
              </w:rPr>
              <w:t>Fi</w:t>
            </w:r>
            <w:r w:rsidR="00C34778">
              <w:rPr>
                <w:rFonts w:ascii="Arial" w:hAnsi="Arial" w:cs="Arial"/>
                <w:lang w:eastAsia="zh-CN"/>
              </w:rPr>
              <w:t>r</w:t>
            </w:r>
            <w:r>
              <w:rPr>
                <w:rFonts w:ascii="Arial" w:hAnsi="Arial" w:cs="Arial"/>
                <w:lang w:eastAsia="zh-CN"/>
              </w:rPr>
              <w:t xml:space="preserve">st, we do not </w:t>
            </w:r>
            <w:r w:rsidR="00C34778">
              <w:rPr>
                <w:rFonts w:ascii="Arial" w:hAnsi="Arial" w:cs="Arial"/>
                <w:lang w:eastAsia="zh-CN"/>
              </w:rPr>
              <w:t>believe</w:t>
            </w:r>
            <w:r>
              <w:rPr>
                <w:rFonts w:ascii="Arial" w:hAnsi="Arial" w:cs="Arial"/>
                <w:lang w:eastAsia="zh-CN"/>
              </w:rPr>
              <w:t xml:space="preserve"> RX UE’s Uu DRX need to be aligned with RX UE’s SL DRX unless we assume RX UE use a single RX chain for both interfaces (which RAN2 has not yet agreed to support). If two separate RX chains are used, SL RX and Uu RX can occur independently.</w:t>
            </w:r>
          </w:p>
          <w:p w14:paraId="3462D6D9" w14:textId="62B9E84A" w:rsidR="00C34778" w:rsidRDefault="00C34778" w:rsidP="00D97BC8">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73B12420" w14:textId="6565D598" w:rsidR="005E0294" w:rsidRDefault="005E0294" w:rsidP="00D97BC8">
            <w:pPr>
              <w:spacing w:after="0"/>
              <w:rPr>
                <w:rFonts w:ascii="Arial" w:hAnsi="Arial" w:cs="Arial"/>
                <w:lang w:eastAsia="zh-CN"/>
              </w:rPr>
            </w:pPr>
            <w:r>
              <w:rPr>
                <w:rFonts w:ascii="Arial" w:hAnsi="Arial" w:cs="Arial"/>
                <w:lang w:eastAsia="zh-CN"/>
              </w:rPr>
              <w:t xml:space="preserve">If RX UE’s serving gNB determines there is some reason to do </w:t>
            </w:r>
            <w:r w:rsidR="00C34778">
              <w:rPr>
                <w:rFonts w:ascii="Arial" w:hAnsi="Arial" w:cs="Arial"/>
                <w:lang w:eastAsia="zh-CN"/>
              </w:rPr>
              <w:t>alignment</w:t>
            </w:r>
            <w:r>
              <w:rPr>
                <w:rFonts w:ascii="Arial" w:hAnsi="Arial" w:cs="Arial"/>
                <w:lang w:eastAsia="zh-CN"/>
              </w:rPr>
              <w:t>, then this is completely up to the RX UE’s gNB</w:t>
            </w:r>
            <w:r w:rsidR="00C34778">
              <w:rPr>
                <w:rFonts w:ascii="Arial" w:hAnsi="Arial" w:cs="Arial"/>
                <w:lang w:eastAsia="zh-CN"/>
              </w:rPr>
              <w:t xml:space="preserve"> to </w:t>
            </w:r>
            <w:r w:rsidR="00C34778">
              <w:rPr>
                <w:rFonts w:ascii="Arial" w:hAnsi="Arial" w:cs="Arial"/>
                <w:lang w:eastAsia="zh-CN"/>
              </w:rPr>
              <w:lastRenderedPageBreak/>
              <w:t>change the Uu DRX configuration to align with SL-DRX configuration of RX UE</w:t>
            </w:r>
            <w:r>
              <w:rPr>
                <w:rFonts w:ascii="Arial" w:hAnsi="Arial" w:cs="Arial"/>
                <w:lang w:eastAsia="zh-CN"/>
              </w:rPr>
              <w:t>.</w:t>
            </w:r>
            <w:r w:rsidR="00C34778">
              <w:rPr>
                <w:rFonts w:ascii="Arial" w:hAnsi="Arial" w:cs="Arial"/>
                <w:lang w:eastAsia="zh-CN"/>
              </w:rPr>
              <w:t xml:space="preserve"> The SL-DRX configuration determination shall still follow the Tx-centric agreements which has been reached in the last meeting.</w:t>
            </w:r>
          </w:p>
        </w:tc>
      </w:tr>
      <w:tr w:rsidR="00596620" w:rsidRPr="00596620" w14:paraId="4D269A49" w14:textId="77777777" w:rsidTr="00BD57D2">
        <w:tc>
          <w:tcPr>
            <w:tcW w:w="1809" w:type="dxa"/>
          </w:tcPr>
          <w:p w14:paraId="5E27895F" w14:textId="088EE2C4" w:rsidR="00596620" w:rsidRPr="00596620" w:rsidRDefault="00596620" w:rsidP="00596620">
            <w:pPr>
              <w:spacing w:after="0"/>
              <w:jc w:val="center"/>
              <w:rPr>
                <w:rFonts w:ascii="Arial" w:hAnsi="Arial" w:cs="Arial"/>
                <w:lang w:eastAsia="zh-CN"/>
              </w:rPr>
            </w:pPr>
            <w:r w:rsidRPr="001F5203">
              <w:rPr>
                <w:rFonts w:ascii="Arial" w:eastAsia="ＭＳ 明朝" w:hAnsi="Arial" w:cs="Arial"/>
                <w:lang w:val="en-US" w:eastAsia="ja-JP"/>
              </w:rPr>
              <w:lastRenderedPageBreak/>
              <w:t>NEC</w:t>
            </w:r>
          </w:p>
        </w:tc>
        <w:tc>
          <w:tcPr>
            <w:tcW w:w="1985" w:type="dxa"/>
          </w:tcPr>
          <w:p w14:paraId="2DCDDA27" w14:textId="6C9E1F0A" w:rsidR="00596620" w:rsidRDefault="00596620" w:rsidP="00596620">
            <w:pPr>
              <w:spacing w:after="0"/>
              <w:jc w:val="center"/>
              <w:rPr>
                <w:rFonts w:ascii="Arial" w:hAnsi="Arial" w:cs="Arial"/>
                <w:lang w:eastAsia="zh-CN"/>
              </w:rPr>
            </w:pPr>
            <w:r w:rsidRPr="001F5203">
              <w:rPr>
                <w:rFonts w:ascii="Arial" w:eastAsia="ＭＳ 明朝" w:hAnsi="Arial" w:cs="Arial"/>
                <w:lang w:eastAsia="ja-JP"/>
              </w:rPr>
              <w:t>Option 4</w:t>
            </w:r>
          </w:p>
        </w:tc>
        <w:tc>
          <w:tcPr>
            <w:tcW w:w="6045" w:type="dxa"/>
          </w:tcPr>
          <w:p w14:paraId="4D36DF70" w14:textId="2B550619" w:rsidR="00596620" w:rsidRDefault="00596620" w:rsidP="00596620">
            <w:pPr>
              <w:spacing w:after="0"/>
              <w:rPr>
                <w:rFonts w:ascii="Arial" w:hAnsi="Arial" w:cs="Arial"/>
                <w:lang w:eastAsia="zh-CN"/>
              </w:rPr>
            </w:pPr>
            <w:r w:rsidRPr="001F5203">
              <w:rPr>
                <w:rFonts w:ascii="Arial" w:eastAsia="DengXian" w:hAnsi="Arial" w:cs="Arial"/>
                <w:lang w:eastAsia="zh-CN"/>
              </w:rPr>
              <w:t>T</w:t>
            </w:r>
            <w:r>
              <w:rPr>
                <w:rFonts w:ascii="Arial" w:eastAsia="DengXian" w:hAnsi="Arial" w:cs="Arial"/>
                <w:lang w:eastAsia="zh-CN"/>
              </w:rPr>
              <w:t>x</w:t>
            </w:r>
            <w:r w:rsidRPr="001F5203">
              <w:rPr>
                <w:rFonts w:ascii="Arial" w:eastAsia="DengXian" w:hAnsi="Arial" w:cs="Arial"/>
                <w:lang w:eastAsia="zh-CN"/>
              </w:rPr>
              <w:t xml:space="preserve"> UE’s gNB is responsible </w:t>
            </w:r>
            <w:r>
              <w:rPr>
                <w:rFonts w:ascii="Arial" w:eastAsia="DengXian" w:hAnsi="Arial" w:cs="Arial"/>
                <w:lang w:eastAsia="zh-CN"/>
              </w:rPr>
              <w:t>for</w:t>
            </w:r>
            <w:r w:rsidRPr="001F5203">
              <w:rPr>
                <w:rFonts w:ascii="Arial" w:eastAsia="DengXian" w:hAnsi="Arial" w:cs="Arial"/>
                <w:lang w:eastAsia="zh-CN"/>
              </w:rPr>
              <w:t xml:space="preserve"> adjust</w:t>
            </w:r>
            <w:r>
              <w:rPr>
                <w:rFonts w:ascii="Arial" w:eastAsia="DengXian" w:hAnsi="Arial" w:cs="Arial"/>
                <w:lang w:eastAsia="zh-CN"/>
              </w:rPr>
              <w:t>ing</w:t>
            </w:r>
            <w:r w:rsidRPr="001F5203">
              <w:rPr>
                <w:rFonts w:ascii="Arial" w:eastAsia="DengXian" w:hAnsi="Arial" w:cs="Arial"/>
                <w:lang w:eastAsia="zh-CN"/>
              </w:rPr>
              <w:t xml:space="preserve"> SL DRX configuration to align with RX UE’s Uu DRX configuration whereas RX UE’s gNB is responsible </w:t>
            </w:r>
            <w:r>
              <w:rPr>
                <w:rFonts w:ascii="Arial" w:eastAsia="DengXian" w:hAnsi="Arial" w:cs="Arial"/>
                <w:lang w:eastAsia="zh-CN"/>
              </w:rPr>
              <w:t xml:space="preserve">for </w:t>
            </w:r>
            <w:r w:rsidRPr="001F5203">
              <w:rPr>
                <w:rFonts w:ascii="Arial" w:eastAsia="DengXian" w:hAnsi="Arial" w:cs="Arial"/>
                <w:lang w:eastAsia="zh-CN"/>
              </w:rPr>
              <w:t>adjust</w:t>
            </w:r>
            <w:r>
              <w:rPr>
                <w:rFonts w:ascii="Arial" w:eastAsia="DengXian" w:hAnsi="Arial" w:cs="Arial"/>
                <w:lang w:eastAsia="zh-CN"/>
              </w:rPr>
              <w:t>ing</w:t>
            </w:r>
            <w:r w:rsidRPr="001F5203">
              <w:rPr>
                <w:rFonts w:ascii="Arial" w:eastAsia="DengXian" w:hAnsi="Arial" w:cs="Arial"/>
                <w:lang w:eastAsia="zh-CN"/>
              </w:rPr>
              <w:t xml:space="preserve"> Uu DRX configuration to align with RX UE’s SL DRX configuration.</w:t>
            </w:r>
          </w:p>
        </w:tc>
      </w:tr>
    </w:tbl>
    <w:p w14:paraId="0083A401" w14:textId="7EF761A6"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gNBs’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1C0F1B91"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3858E17A" w14:textId="2142D3DE"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44CEE6CD" w14:textId="2261CAE3" w:rsidR="003855CC" w:rsidRDefault="005D5FDA" w:rsidP="003855CC">
            <w:pPr>
              <w:spacing w:after="0"/>
              <w:rPr>
                <w:rFonts w:ascii="Arial" w:eastAsia="DengXian" w:hAnsi="Arial" w:cs="Arial"/>
                <w:lang w:eastAsia="zh-CN"/>
              </w:rPr>
            </w:pPr>
            <w:r>
              <w:rPr>
                <w:rFonts w:ascii="Arial" w:eastAsia="DengXian" w:hAnsi="Arial" w:cs="Arial"/>
                <w:lang w:eastAsia="zh-CN"/>
              </w:rPr>
              <w:t>Agree with OPPO, this question shall be avoided.</w:t>
            </w:r>
            <w:r w:rsidR="00594A4D">
              <w:rPr>
                <w:rFonts w:ascii="Arial" w:eastAsia="DengXian" w:hAnsi="Arial" w:cs="Arial"/>
                <w:lang w:eastAsia="zh-CN"/>
              </w:rPr>
              <w:t xml:space="preserve"> Rapporteur shall not create questions to revert existing agreements unless there is </w:t>
            </w:r>
            <w:r w:rsidR="00BA7C90">
              <w:rPr>
                <w:rFonts w:ascii="Arial" w:eastAsia="DengXian" w:hAnsi="Arial" w:cs="Arial"/>
                <w:lang w:eastAsia="zh-CN"/>
              </w:rPr>
              <w:t>clear</w:t>
            </w:r>
            <w:r w:rsidR="00594A4D">
              <w:rPr>
                <w:rFonts w:ascii="Arial" w:eastAsia="DengXian" w:hAnsi="Arial" w:cs="Arial"/>
                <w:lang w:eastAsia="zh-CN"/>
              </w:rPr>
              <w:t xml:space="preserve"> deficiency</w:t>
            </w:r>
            <w:r w:rsidR="00BA7C90">
              <w:rPr>
                <w:rFonts w:ascii="Arial" w:eastAsia="DengXian" w:hAnsi="Arial" w:cs="Arial"/>
                <w:lang w:eastAsia="zh-CN"/>
              </w:rPr>
              <w:t xml:space="preserve"> observed</w:t>
            </w:r>
            <w:r w:rsidR="00594A4D">
              <w:rPr>
                <w:rFonts w:ascii="Arial" w:eastAsia="DengXian" w:hAnsi="Arial" w:cs="Arial"/>
                <w:lang w:eastAsia="zh-CN"/>
              </w:rPr>
              <w:t xml:space="preserve">.  </w:t>
            </w: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it is simple to convey a recommended SL DRX which is aligned Uu DRX of the RX UE.</w:t>
            </w:r>
          </w:p>
        </w:tc>
      </w:tr>
      <w:tr w:rsidR="00E53DA0" w14:paraId="19F2211B" w14:textId="77777777" w:rsidTr="00BD57D2">
        <w:tc>
          <w:tcPr>
            <w:tcW w:w="1809" w:type="dxa"/>
          </w:tcPr>
          <w:p w14:paraId="63E7A899" w14:textId="6B361222"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93BE66C" w14:textId="146283B0"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1A03AC35" w14:textId="24AB1322" w:rsidR="00E53DA0" w:rsidRDefault="00CE4D33" w:rsidP="00BD57D2">
            <w:pPr>
              <w:spacing w:after="0"/>
              <w:rPr>
                <w:rFonts w:ascii="Arial" w:eastAsia="DengXian" w:hAnsi="Arial" w:cs="Arial"/>
                <w:lang w:eastAsia="zh-CN"/>
              </w:rPr>
            </w:pPr>
            <w:r>
              <w:rPr>
                <w:rFonts w:ascii="Arial" w:eastAsia="DengXian" w:hAnsi="Arial" w:cs="Arial" w:hint="eastAsia"/>
                <w:lang w:eastAsia="zh-CN"/>
              </w:rPr>
              <w:t>W</w:t>
            </w:r>
            <w:r w:rsidRPr="00CE4D33">
              <w:rPr>
                <w:rFonts w:ascii="Arial" w:eastAsia="DengXian" w:hAnsi="Arial" w:cs="Arial"/>
                <w:lang w:eastAsia="zh-CN"/>
              </w:rPr>
              <w:t>hat Rx UE sends to Tx UE is the RX UE’s preferred PC5 DRX configuration, not Rx UE’s Uu DRX configuration.</w:t>
            </w:r>
          </w:p>
        </w:tc>
      </w:tr>
      <w:tr w:rsidR="00E53DA0" w14:paraId="583638F3" w14:textId="77777777" w:rsidTr="00BD57D2">
        <w:tc>
          <w:tcPr>
            <w:tcW w:w="1809" w:type="dxa"/>
          </w:tcPr>
          <w:p w14:paraId="78ECD6F5" w14:textId="290ECE54"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0FF6027" w14:textId="1A32658F"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018886A" w14:textId="3EED5982" w:rsidR="00E53DA0" w:rsidRDefault="00890618" w:rsidP="00BD57D2">
            <w:pPr>
              <w:spacing w:after="0"/>
              <w:rPr>
                <w:rFonts w:ascii="Arial" w:eastAsia="DengXian" w:hAnsi="Arial" w:cs="Arial"/>
                <w:lang w:eastAsia="zh-CN"/>
              </w:rPr>
            </w:pPr>
            <w:r>
              <w:rPr>
                <w:rFonts w:ascii="Arial" w:eastAsia="DengXian" w:hAnsi="Arial" w:cs="Arial"/>
                <w:lang w:eastAsia="zh-CN"/>
              </w:rPr>
              <w:t xml:space="preserve">Uu DRX of RX UE is only between </w:t>
            </w:r>
            <w:r w:rsidR="00C34778">
              <w:rPr>
                <w:rFonts w:ascii="Arial" w:eastAsia="DengXian" w:hAnsi="Arial" w:cs="Arial"/>
                <w:lang w:eastAsia="zh-CN"/>
              </w:rPr>
              <w:t xml:space="preserve">RX UE’s </w:t>
            </w:r>
            <w:r>
              <w:rPr>
                <w:rFonts w:ascii="Arial" w:eastAsia="DengXian" w:hAnsi="Arial" w:cs="Arial"/>
                <w:lang w:eastAsia="zh-CN"/>
              </w:rPr>
              <w:t>gNB and RX UE</w:t>
            </w:r>
            <w:r w:rsidR="00C34778">
              <w:rPr>
                <w:rFonts w:ascii="Arial" w:eastAsia="DengXian" w:hAnsi="Arial" w:cs="Arial"/>
                <w:lang w:eastAsia="zh-CN"/>
              </w:rPr>
              <w:t>. No need to convey it to the peer UE</w:t>
            </w: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ＭＳ 明朝" w:hAnsi="Arial" w:cs="Arial"/>
                <w:noProof/>
                <w:szCs w:val="24"/>
                <w:lang w:eastAsia="en-GB"/>
              </w:rPr>
            </w:pPr>
            <w:r w:rsidRPr="0083219D">
              <w:rPr>
                <w:rFonts w:ascii="Arial" w:eastAsia="ＭＳ 明朝" w:hAnsi="Arial" w:cs="Arial"/>
                <w:noProof/>
                <w:szCs w:val="24"/>
                <w:lang w:eastAsia="en-GB"/>
              </w:rPr>
              <w:t>5:</w:t>
            </w:r>
            <w:r w:rsidRPr="0083219D">
              <w:rPr>
                <w:rFonts w:ascii="Arial" w:eastAsia="ＭＳ 明朝"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F94EE9" w14:paraId="51016835" w14:textId="77777777" w:rsidTr="00BD57D2">
        <w:tc>
          <w:tcPr>
            <w:tcW w:w="1809" w:type="dxa"/>
          </w:tcPr>
          <w:p w14:paraId="7652D4EF" w14:textId="6278DD76"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62BFD3AD" w14:textId="51D4DBF8"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7428819D" w14:textId="4B30A810" w:rsidR="00F94EE9" w:rsidRDefault="00F94EE9" w:rsidP="00F94EE9">
            <w:pPr>
              <w:spacing w:after="0"/>
              <w:rPr>
                <w:rFonts w:ascii="Arial" w:eastAsia="DengXian" w:hAnsi="Arial" w:cs="Arial"/>
                <w:lang w:eastAsia="zh-CN"/>
              </w:rPr>
            </w:pPr>
            <w:r>
              <w:rPr>
                <w:rFonts w:ascii="Arial" w:eastAsia="DengXian" w:hAnsi="Arial" w:cs="Arial"/>
                <w:lang w:eastAsia="zh-CN"/>
              </w:rPr>
              <w:t xml:space="preserve">Agree with OPPO </w:t>
            </w:r>
          </w:p>
        </w:tc>
      </w:tr>
      <w:tr w:rsidR="00E55D73" w14:paraId="0F38460F" w14:textId="77777777" w:rsidTr="00BD57D2">
        <w:tc>
          <w:tcPr>
            <w:tcW w:w="1809" w:type="dxa"/>
          </w:tcPr>
          <w:p w14:paraId="3E07A2FA" w14:textId="1CD17437"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460435F9" w14:textId="2A643108"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A97738A" w14:textId="60B9CB95" w:rsidR="00E55D73" w:rsidRDefault="00E55D73" w:rsidP="003855CC">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E55D73" w14:paraId="53F499D0" w14:textId="77777777" w:rsidTr="00BD57D2">
        <w:tc>
          <w:tcPr>
            <w:tcW w:w="1809" w:type="dxa"/>
          </w:tcPr>
          <w:p w14:paraId="7CE46784" w14:textId="5FAFB64C" w:rsidR="00E55D73" w:rsidRDefault="00890618"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61642A63" w14:textId="2DCD8DF4" w:rsidR="00E55D73" w:rsidRDefault="00890618" w:rsidP="003855CC">
            <w:pPr>
              <w:jc w:val="center"/>
              <w:rPr>
                <w:rFonts w:ascii="Arial" w:eastAsia="DengXian" w:hAnsi="Arial" w:cs="Arial"/>
                <w:lang w:eastAsia="zh-CN"/>
              </w:rPr>
            </w:pPr>
            <w:r>
              <w:rPr>
                <w:rFonts w:ascii="Arial" w:eastAsia="DengXian" w:hAnsi="Arial" w:cs="Arial"/>
                <w:lang w:eastAsia="zh-CN"/>
              </w:rPr>
              <w:t>Yes</w:t>
            </w:r>
          </w:p>
        </w:tc>
        <w:tc>
          <w:tcPr>
            <w:tcW w:w="6045" w:type="dxa"/>
          </w:tcPr>
          <w:p w14:paraId="5ABB067C" w14:textId="43FE8336" w:rsidR="00E55D73" w:rsidRDefault="00890618" w:rsidP="003855CC">
            <w:pPr>
              <w:spacing w:after="0"/>
              <w:rPr>
                <w:rFonts w:ascii="Arial" w:eastAsia="DengXian" w:hAnsi="Arial" w:cs="Arial"/>
                <w:lang w:eastAsia="zh-CN"/>
              </w:rPr>
            </w:pPr>
            <w:r>
              <w:rPr>
                <w:rFonts w:ascii="Arial" w:eastAsia="DengXian" w:hAnsi="Arial" w:cs="Arial"/>
                <w:lang w:eastAsia="zh-CN"/>
              </w:rPr>
              <w:t>Agreed in the last RAN2 meeting</w:t>
            </w:r>
          </w:p>
        </w:tc>
      </w:tr>
      <w:tr w:rsidR="00E55D73" w14:paraId="5C453AE4" w14:textId="77777777" w:rsidTr="00BD57D2">
        <w:tc>
          <w:tcPr>
            <w:tcW w:w="1809" w:type="dxa"/>
          </w:tcPr>
          <w:p w14:paraId="69BDA770" w14:textId="77777777" w:rsidR="00E55D73" w:rsidRDefault="00E55D73" w:rsidP="003855CC">
            <w:pPr>
              <w:spacing w:after="0"/>
              <w:jc w:val="center"/>
              <w:rPr>
                <w:rFonts w:ascii="Arial" w:eastAsia="SimSun" w:hAnsi="Arial" w:cs="Arial"/>
                <w:lang w:eastAsia="zh-CN"/>
              </w:rPr>
            </w:pPr>
          </w:p>
        </w:tc>
        <w:tc>
          <w:tcPr>
            <w:tcW w:w="1985" w:type="dxa"/>
          </w:tcPr>
          <w:p w14:paraId="2BCD5C97" w14:textId="77777777" w:rsidR="00E55D73" w:rsidRDefault="00E55D73" w:rsidP="003855CC">
            <w:pPr>
              <w:spacing w:after="0"/>
              <w:jc w:val="center"/>
              <w:rPr>
                <w:rFonts w:ascii="Arial" w:eastAsia="DengXian" w:hAnsi="Arial" w:cs="Arial"/>
                <w:lang w:eastAsia="zh-CN"/>
              </w:rPr>
            </w:pPr>
          </w:p>
        </w:tc>
        <w:tc>
          <w:tcPr>
            <w:tcW w:w="6045" w:type="dxa"/>
          </w:tcPr>
          <w:p w14:paraId="0065CBB9" w14:textId="77777777" w:rsidR="00E55D73" w:rsidRDefault="00E55D73"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gNBs</w:t>
      </w:r>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gNBs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lastRenderedPageBreak/>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7A01AACC" w14:textId="77777777" w:rsidR="003855CC" w:rsidRPr="003855CC" w:rsidRDefault="003855CC" w:rsidP="003855CC">
            <w:pPr>
              <w:pStyle w:val="af4"/>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The Rx UE send assistance information (may contain both Uu DRX and SL DRX of other links) to Tx UE;</w:t>
            </w:r>
          </w:p>
          <w:p w14:paraId="2D023B23" w14:textId="77777777" w:rsidR="003855CC" w:rsidRPr="003855CC" w:rsidRDefault="003855CC" w:rsidP="003855CC">
            <w:pPr>
              <w:pStyle w:val="af4"/>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The connected Tx UE sends the assistance information to its gNB</w:t>
            </w:r>
          </w:p>
          <w:p w14:paraId="49A37E43" w14:textId="77777777" w:rsidR="003855CC" w:rsidRPr="003855CC" w:rsidRDefault="003855CC" w:rsidP="003855CC">
            <w:pPr>
              <w:pStyle w:val="af4"/>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UE’s gNB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af4"/>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 send the SL DRX configuration to Rx UE</w:t>
            </w:r>
          </w:p>
          <w:p w14:paraId="612486EC" w14:textId="77777777" w:rsidR="003855CC" w:rsidRPr="003855CC" w:rsidRDefault="003855CC" w:rsidP="003855CC">
            <w:pPr>
              <w:pStyle w:val="af4"/>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Connected Rx UE reports SL DRX to its serving gNB</w:t>
            </w:r>
          </w:p>
          <w:p w14:paraId="12BAA9CF" w14:textId="5158F83B" w:rsidR="003855CC" w:rsidRPr="003717FB" w:rsidRDefault="003855CC" w:rsidP="003855CC">
            <w:pPr>
              <w:pStyle w:val="af4"/>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Rx UE’s gNB decides whether adjust Uu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175CFFD3" w:rsidR="003855CC" w:rsidRDefault="00F94EE9" w:rsidP="003855CC">
            <w:pPr>
              <w:spacing w:after="0"/>
              <w:jc w:val="center"/>
              <w:rPr>
                <w:rFonts w:ascii="Arial" w:eastAsia="SimSun" w:hAnsi="Arial" w:cs="Arial"/>
                <w:lang w:val="en-US" w:eastAsia="zh-CN"/>
              </w:rPr>
            </w:pPr>
            <w:r>
              <w:rPr>
                <w:rFonts w:ascii="Arial" w:eastAsia="SimSun" w:hAnsi="Arial" w:cs="Arial"/>
                <w:lang w:val="en-US" w:eastAsia="zh-CN"/>
              </w:rPr>
              <w:t>Ericsson</w:t>
            </w:r>
          </w:p>
        </w:tc>
        <w:tc>
          <w:tcPr>
            <w:tcW w:w="8109" w:type="dxa"/>
          </w:tcPr>
          <w:p w14:paraId="50B7EF13" w14:textId="7585E8B2" w:rsidR="003855CC" w:rsidRDefault="00F94EE9" w:rsidP="003855CC">
            <w:pPr>
              <w:spacing w:after="0"/>
              <w:rPr>
                <w:rFonts w:ascii="Arial" w:eastAsia="DengXian" w:hAnsi="Arial" w:cs="Arial"/>
                <w:lang w:eastAsia="zh-CN"/>
              </w:rPr>
            </w:pPr>
            <w:r>
              <w:rPr>
                <w:rFonts w:ascii="Arial" w:eastAsia="DengXian" w:hAnsi="Arial" w:cs="Arial"/>
                <w:lang w:eastAsia="zh-CN"/>
              </w:rPr>
              <w:t xml:space="preserve">Agree with OPPO. There is no conflict between gNB’s configurations. Since they control different configurations. TX side gNB controls TX UE’s Uu DRX plus SL DRX. While RX side gNB </w:t>
            </w:r>
            <w:r w:rsidR="00E00A79">
              <w:rPr>
                <w:rFonts w:ascii="Arial" w:eastAsia="DengXian" w:hAnsi="Arial" w:cs="Arial"/>
                <w:lang w:eastAsia="zh-CN"/>
              </w:rPr>
              <w:t xml:space="preserve">may </w:t>
            </w:r>
            <w:r w:rsidR="008E2F0E">
              <w:rPr>
                <w:rFonts w:ascii="Arial" w:eastAsia="DengXian" w:hAnsi="Arial" w:cs="Arial"/>
                <w:lang w:eastAsia="zh-CN"/>
              </w:rPr>
              <w:t>update</w:t>
            </w:r>
            <w:r>
              <w:rPr>
                <w:rFonts w:ascii="Arial" w:eastAsia="DengXian" w:hAnsi="Arial" w:cs="Arial"/>
                <w:lang w:eastAsia="zh-CN"/>
              </w:rPr>
              <w:t xml:space="preserve"> the Uu DRX of RX UE </w:t>
            </w:r>
            <w:r w:rsidR="001D01F8">
              <w:rPr>
                <w:rFonts w:ascii="Arial" w:eastAsia="DengXian" w:hAnsi="Arial" w:cs="Arial"/>
                <w:lang w:eastAsia="zh-CN"/>
              </w:rPr>
              <w:t>when RX UE reports the received SL DRX to its gNB</w:t>
            </w:r>
            <w:r>
              <w:rPr>
                <w:rFonts w:ascii="Arial" w:eastAsia="DengXian" w:hAnsi="Arial" w:cs="Arial"/>
                <w:lang w:eastAsia="zh-CN"/>
              </w:rPr>
              <w:t>.</w:t>
            </w:r>
            <w:r w:rsidR="001D01F8">
              <w:rPr>
                <w:rFonts w:ascii="Arial" w:eastAsia="DengXian" w:hAnsi="Arial" w:cs="Arial"/>
                <w:lang w:eastAsia="zh-CN"/>
              </w:rPr>
              <w:t xml:space="preserve"> again, how gNB behave is up to gNB’s implementation. </w:t>
            </w:r>
            <w:r w:rsidR="00207E59">
              <w:rPr>
                <w:rFonts w:ascii="Arial" w:eastAsia="DengXian" w:hAnsi="Arial" w:cs="Arial"/>
                <w:lang w:eastAsia="zh-CN"/>
              </w:rPr>
              <w:t xml:space="preserve"> RX UE’s gNB is not allowed to update SL DRX since SL DRX shall be determined by TX UE and TX UE’s gNB</w:t>
            </w:r>
            <w:r w:rsidR="00001833">
              <w:rPr>
                <w:rFonts w:ascii="Arial" w:eastAsia="DengXian" w:hAnsi="Arial" w:cs="Arial"/>
                <w:lang w:eastAsia="zh-CN"/>
              </w:rPr>
              <w:t>. This is aligned with TX UE centric option. RAN2 has already agreed TX centric to be the baseline.</w:t>
            </w: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f"/>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lastRenderedPageBreak/>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af"/>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Tx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Uu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Tx UE will </w:t>
            </w:r>
            <w:r w:rsidR="0049559D">
              <w:rPr>
                <w:rFonts w:ascii="Arial" w:eastAsia="DengXian" w:hAnsi="Arial" w:cs="Arial"/>
                <w:lang w:eastAsia="zh-CN"/>
              </w:rPr>
              <w:t xml:space="preserve">try to align SL DRX and Uu DRX as much as possible. In this case, the procedure will be </w:t>
            </w:r>
            <w:r w:rsidR="00A25135">
              <w:rPr>
                <w:rFonts w:ascii="Arial" w:eastAsia="DengXian" w:hAnsi="Arial" w:cs="Arial"/>
                <w:lang w:eastAsia="zh-CN"/>
              </w:rPr>
              <w:t xml:space="preserve">very similar to both UE in Connected case, except Tx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gNB</w:t>
            </w:r>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r w:rsidR="001D01F8" w14:paraId="2C3B94FB" w14:textId="77777777" w:rsidTr="00BD57D2">
        <w:tc>
          <w:tcPr>
            <w:tcW w:w="1809" w:type="dxa"/>
          </w:tcPr>
          <w:p w14:paraId="25E1D3CA" w14:textId="14DA52A1" w:rsidR="001D01F8" w:rsidRDefault="001D01F8"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386B42A" w14:textId="15757B2A" w:rsidR="001D01F8" w:rsidRDefault="00EB51F9"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1BA898C" w14:textId="50C9AF0B" w:rsidR="001D01F8" w:rsidRDefault="00EB51F9" w:rsidP="003855CC">
            <w:pPr>
              <w:spacing w:after="0"/>
              <w:rPr>
                <w:rFonts w:ascii="Arial" w:eastAsia="DengXian" w:hAnsi="Arial" w:cs="Arial"/>
                <w:lang w:eastAsia="zh-CN"/>
              </w:rPr>
            </w:pPr>
            <w:r>
              <w:rPr>
                <w:rFonts w:ascii="Arial" w:eastAsia="DengXian" w:hAnsi="Arial" w:cs="Arial"/>
                <w:lang w:eastAsia="zh-CN"/>
              </w:rPr>
              <w:t>Agree with Xiaomi and Lenovo.</w:t>
            </w:r>
            <w:r w:rsidR="009D571C">
              <w:rPr>
                <w:rFonts w:ascii="Arial" w:eastAsia="DengXian" w:hAnsi="Arial" w:cs="Arial"/>
                <w:lang w:eastAsia="zh-CN"/>
              </w:rPr>
              <w:t xml:space="preserve"> Both TX UE and RX UE’s gNB shall take the responsibility for alignment.</w:t>
            </w:r>
          </w:p>
        </w:tc>
      </w:tr>
      <w:tr w:rsidR="00800282" w14:paraId="5E851349" w14:textId="77777777" w:rsidTr="00BD57D2">
        <w:tc>
          <w:tcPr>
            <w:tcW w:w="1809" w:type="dxa"/>
          </w:tcPr>
          <w:p w14:paraId="18C03130" w14:textId="3241C3A4" w:rsidR="00800282" w:rsidRPr="00800282" w:rsidRDefault="0080028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02BCEEA" w14:textId="1FFB488A" w:rsidR="00800282" w:rsidRPr="00800282" w:rsidRDefault="0080028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4BAD9DA1" w14:textId="67DD772B" w:rsidR="00800282" w:rsidRDefault="00800282" w:rsidP="003855CC">
            <w:pPr>
              <w:spacing w:after="0"/>
              <w:rPr>
                <w:rFonts w:ascii="Arial" w:eastAsia="DengXian" w:hAnsi="Arial" w:cs="Arial"/>
                <w:lang w:eastAsia="zh-CN"/>
              </w:rPr>
            </w:pPr>
            <w:r w:rsidRPr="00800282">
              <w:rPr>
                <w:rFonts w:ascii="Arial" w:eastAsia="DengXian" w:hAnsi="Arial" w:cs="Arial"/>
                <w:lang w:eastAsia="zh-CN"/>
              </w:rPr>
              <w:t xml:space="preserve">In our understanding, for simplicity, a unique solution should be used for all cases. That is no matter Tx UE is in which RRC state, </w:t>
            </w:r>
            <w:r w:rsidRPr="00800282">
              <w:rPr>
                <w:rFonts w:ascii="Arial" w:eastAsia="DengXian" w:hAnsi="Arial" w:cs="Arial"/>
                <w:lang w:eastAsia="zh-CN"/>
              </w:rPr>
              <w:lastRenderedPageBreak/>
              <w:t>the Uu/SL DRX alignment for Rx UE should only be performed by Rx UE’s serving gNB.</w:t>
            </w:r>
          </w:p>
        </w:tc>
      </w:tr>
      <w:tr w:rsidR="00890618" w14:paraId="3783473D" w14:textId="77777777" w:rsidTr="00BD57D2">
        <w:tc>
          <w:tcPr>
            <w:tcW w:w="1809" w:type="dxa"/>
          </w:tcPr>
          <w:p w14:paraId="1DB4082C" w14:textId="42D4C5AB" w:rsidR="00890618" w:rsidRDefault="00890618" w:rsidP="003855CC">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1EAA4E97" w14:textId="22931F8C" w:rsidR="00890618" w:rsidRDefault="00890618" w:rsidP="003855CC">
            <w:pPr>
              <w:spacing w:after="0"/>
              <w:jc w:val="center"/>
              <w:rPr>
                <w:rFonts w:ascii="Arial" w:hAnsi="Arial" w:cs="Arial"/>
                <w:lang w:eastAsia="zh-CN"/>
              </w:rPr>
            </w:pPr>
            <w:r>
              <w:rPr>
                <w:rFonts w:ascii="Arial" w:hAnsi="Arial" w:cs="Arial"/>
                <w:lang w:eastAsia="zh-CN"/>
              </w:rPr>
              <w:t>Yes with comment</w:t>
            </w:r>
          </w:p>
        </w:tc>
        <w:tc>
          <w:tcPr>
            <w:tcW w:w="6045" w:type="dxa"/>
          </w:tcPr>
          <w:p w14:paraId="0695AFBB" w14:textId="4F0A2233" w:rsidR="00890618" w:rsidRPr="00800282" w:rsidRDefault="00890618" w:rsidP="003855CC">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596620" w14:paraId="644D4180" w14:textId="77777777" w:rsidTr="00BD57D2">
        <w:tc>
          <w:tcPr>
            <w:tcW w:w="1809" w:type="dxa"/>
          </w:tcPr>
          <w:p w14:paraId="6C5402C1" w14:textId="66E17DED" w:rsidR="00596620" w:rsidRDefault="00596620" w:rsidP="00596620">
            <w:pPr>
              <w:spacing w:after="0"/>
              <w:jc w:val="center"/>
              <w:rPr>
                <w:rFonts w:ascii="Arial" w:hAnsi="Arial" w:cs="Arial"/>
                <w:lang w:eastAsia="zh-CN"/>
              </w:rPr>
            </w:pPr>
            <w:r>
              <w:rPr>
                <w:rFonts w:ascii="Arial" w:eastAsia="ＭＳ 明朝" w:hAnsi="Arial" w:cs="Arial" w:hint="eastAsia"/>
                <w:lang w:eastAsia="ja-JP"/>
              </w:rPr>
              <w:t>NEC</w:t>
            </w:r>
          </w:p>
        </w:tc>
        <w:tc>
          <w:tcPr>
            <w:tcW w:w="1985" w:type="dxa"/>
          </w:tcPr>
          <w:p w14:paraId="6DFA972D" w14:textId="73A8EA86" w:rsidR="00596620" w:rsidRDefault="00596620" w:rsidP="00596620">
            <w:pPr>
              <w:spacing w:after="0"/>
              <w:jc w:val="center"/>
              <w:rPr>
                <w:rFonts w:ascii="Arial" w:hAnsi="Arial" w:cs="Arial"/>
                <w:lang w:eastAsia="zh-CN"/>
              </w:rPr>
            </w:pPr>
            <w:r>
              <w:rPr>
                <w:rFonts w:ascii="Arial" w:eastAsia="ＭＳ 明朝" w:hAnsi="Arial" w:cs="Arial" w:hint="eastAsia"/>
                <w:lang w:eastAsia="ja-JP"/>
              </w:rPr>
              <w:t>Yes</w:t>
            </w:r>
          </w:p>
        </w:tc>
        <w:tc>
          <w:tcPr>
            <w:tcW w:w="6045" w:type="dxa"/>
          </w:tcPr>
          <w:p w14:paraId="41869D4C" w14:textId="77777777" w:rsidR="00596620" w:rsidRDefault="00596620" w:rsidP="00596620">
            <w:pPr>
              <w:spacing w:after="0"/>
              <w:rPr>
                <w:rFonts w:ascii="Arial" w:eastAsia="DengXian" w:hAnsi="Arial" w:cs="Arial"/>
                <w:lang w:eastAsia="zh-CN"/>
              </w:rPr>
            </w:pPr>
          </w:p>
        </w:tc>
      </w:tr>
      <w:tr w:rsidR="00596620" w14:paraId="62A8AC79" w14:textId="77777777" w:rsidTr="00BD57D2">
        <w:tc>
          <w:tcPr>
            <w:tcW w:w="1809" w:type="dxa"/>
          </w:tcPr>
          <w:p w14:paraId="05DF4ECE" w14:textId="77777777" w:rsidR="00596620" w:rsidRDefault="00596620" w:rsidP="00596620">
            <w:pPr>
              <w:spacing w:after="0"/>
              <w:jc w:val="center"/>
              <w:rPr>
                <w:rFonts w:ascii="Arial" w:eastAsia="ＭＳ 明朝" w:hAnsi="Arial" w:cs="Arial" w:hint="eastAsia"/>
                <w:lang w:eastAsia="ja-JP"/>
              </w:rPr>
            </w:pPr>
          </w:p>
        </w:tc>
        <w:tc>
          <w:tcPr>
            <w:tcW w:w="1985" w:type="dxa"/>
          </w:tcPr>
          <w:p w14:paraId="62DED5F4" w14:textId="77777777" w:rsidR="00596620" w:rsidRDefault="00596620" w:rsidP="00596620">
            <w:pPr>
              <w:spacing w:after="0"/>
              <w:jc w:val="center"/>
              <w:rPr>
                <w:rFonts w:ascii="Arial" w:eastAsia="ＭＳ 明朝" w:hAnsi="Arial" w:cs="Arial" w:hint="eastAsia"/>
                <w:lang w:eastAsia="ja-JP"/>
              </w:rPr>
            </w:pPr>
          </w:p>
        </w:tc>
        <w:tc>
          <w:tcPr>
            <w:tcW w:w="6045" w:type="dxa"/>
          </w:tcPr>
          <w:p w14:paraId="19C2D66C" w14:textId="77777777" w:rsidR="00596620" w:rsidRDefault="00596620" w:rsidP="00596620">
            <w:pPr>
              <w:spacing w:after="0"/>
              <w:rPr>
                <w:rFonts w:ascii="Arial" w:eastAsia="DengXian" w:hAnsi="Arial" w:cs="Arial"/>
                <w:lang w:eastAsia="zh-CN"/>
              </w:rPr>
            </w:pP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r w:rsidR="00CB18FD" w:rsidRPr="00636979">
              <w:rPr>
                <w:rFonts w:ascii="Arial" w:eastAsia="SimSun"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gNB, when TX UE is in RRC_IDLE/INACTIVE, it can only rely on RX UE’s gNB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Uu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lang w:eastAsia="ko-KR"/>
              </w:rPr>
            </w:pPr>
          </w:p>
        </w:tc>
      </w:tr>
      <w:tr w:rsidR="00E73FE0" w14:paraId="47B8300B" w14:textId="77777777" w:rsidTr="00D975AF">
        <w:tc>
          <w:tcPr>
            <w:tcW w:w="1809" w:type="dxa"/>
          </w:tcPr>
          <w:p w14:paraId="33CAA033" w14:textId="4F8141D2"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lastRenderedPageBreak/>
              <w:t>Ericsson</w:t>
            </w:r>
          </w:p>
        </w:tc>
        <w:tc>
          <w:tcPr>
            <w:tcW w:w="1985" w:type="dxa"/>
          </w:tcPr>
          <w:p w14:paraId="7F708E67" w14:textId="657A860C"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1C14095F" w14:textId="03AD20E7" w:rsidR="00E73FE0" w:rsidRDefault="00E73FE0" w:rsidP="00B20AFB">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485BB2" w14:paraId="5B0302AA" w14:textId="77777777" w:rsidTr="00D975AF">
        <w:tc>
          <w:tcPr>
            <w:tcW w:w="1809" w:type="dxa"/>
          </w:tcPr>
          <w:p w14:paraId="72DF46C8" w14:textId="1D8A2BF2" w:rsidR="00485BB2" w:rsidRPr="00485BB2" w:rsidRDefault="00485BB2" w:rsidP="00B20AFB">
            <w:pPr>
              <w:spacing w:after="0"/>
              <w:jc w:val="center"/>
              <w:rPr>
                <w:rFonts w:ascii="Arial" w:hAnsi="Arial" w:cs="Arial"/>
                <w:lang w:eastAsia="zh-CN"/>
              </w:rPr>
            </w:pPr>
            <w:r>
              <w:rPr>
                <w:rFonts w:ascii="Arial" w:hAnsi="Arial" w:cs="Arial" w:hint="eastAsia"/>
                <w:lang w:eastAsia="zh-CN"/>
              </w:rPr>
              <w:t>CATT</w:t>
            </w:r>
          </w:p>
        </w:tc>
        <w:tc>
          <w:tcPr>
            <w:tcW w:w="1985" w:type="dxa"/>
          </w:tcPr>
          <w:p w14:paraId="7AAB662E" w14:textId="58C4A3E0" w:rsidR="00485BB2" w:rsidRPr="00485BB2" w:rsidRDefault="00485BB2" w:rsidP="00B20AFB">
            <w:pPr>
              <w:spacing w:after="0"/>
              <w:jc w:val="center"/>
              <w:rPr>
                <w:rFonts w:ascii="Arial" w:hAnsi="Arial" w:cs="Arial"/>
                <w:lang w:eastAsia="zh-CN"/>
              </w:rPr>
            </w:pPr>
            <w:r>
              <w:rPr>
                <w:rFonts w:ascii="Arial" w:hAnsi="Arial" w:cs="Arial" w:hint="eastAsia"/>
                <w:lang w:eastAsia="zh-CN"/>
              </w:rPr>
              <w:t>Yes</w:t>
            </w:r>
          </w:p>
        </w:tc>
        <w:tc>
          <w:tcPr>
            <w:tcW w:w="6045" w:type="dxa"/>
          </w:tcPr>
          <w:p w14:paraId="1C7BF8C3" w14:textId="49E011B1" w:rsidR="00485BB2" w:rsidRPr="00485BB2" w:rsidRDefault="00485BB2" w:rsidP="00B20AFB">
            <w:pPr>
              <w:spacing w:after="0"/>
              <w:rPr>
                <w:rFonts w:ascii="Arial" w:hAnsi="Arial" w:cs="Arial"/>
                <w:lang w:eastAsia="zh-CN"/>
              </w:rPr>
            </w:pPr>
            <w:r>
              <w:rPr>
                <w:rFonts w:ascii="Arial" w:hAnsi="Arial" w:cs="Arial" w:hint="eastAsia"/>
                <w:lang w:eastAsia="zh-CN"/>
              </w:rPr>
              <w:t xml:space="preserve">What Rx UE sends to Tx UE is the </w:t>
            </w:r>
            <w:r w:rsidRPr="0083219D">
              <w:rPr>
                <w:rFonts w:ascii="Arial" w:hAnsi="Arial" w:cs="Arial"/>
                <w:lang w:eastAsia="zh-CN"/>
              </w:rPr>
              <w:t xml:space="preserve">RX UE’s </w:t>
            </w:r>
            <w:r w:rsidRPr="00B1306D">
              <w:rPr>
                <w:rFonts w:ascii="Arial" w:hAnsi="Arial" w:cs="Arial"/>
                <w:lang w:eastAsia="zh-CN"/>
              </w:rPr>
              <w:t>preferred PC5 DRX</w:t>
            </w:r>
            <w:r w:rsidRPr="0083219D">
              <w:rPr>
                <w:rFonts w:ascii="Arial" w:hAnsi="Arial" w:cs="Arial"/>
                <w:lang w:eastAsia="zh-CN"/>
              </w:rPr>
              <w:t xml:space="preserve">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890618" w14:paraId="75D9B6BC" w14:textId="77777777" w:rsidTr="00D975AF">
        <w:tc>
          <w:tcPr>
            <w:tcW w:w="1809" w:type="dxa"/>
          </w:tcPr>
          <w:p w14:paraId="3BA8FCE7" w14:textId="613BCBF8" w:rsidR="00890618" w:rsidRDefault="00890618" w:rsidP="00B20AFB">
            <w:pPr>
              <w:spacing w:after="0"/>
              <w:jc w:val="center"/>
              <w:rPr>
                <w:rFonts w:ascii="Arial" w:hAnsi="Arial" w:cs="Arial"/>
                <w:lang w:eastAsia="zh-CN"/>
              </w:rPr>
            </w:pPr>
            <w:r>
              <w:rPr>
                <w:rFonts w:ascii="Arial" w:hAnsi="Arial" w:cs="Arial"/>
                <w:lang w:eastAsia="zh-CN"/>
              </w:rPr>
              <w:t>Apple</w:t>
            </w:r>
          </w:p>
        </w:tc>
        <w:tc>
          <w:tcPr>
            <w:tcW w:w="1985" w:type="dxa"/>
          </w:tcPr>
          <w:p w14:paraId="5CFAF9CA" w14:textId="7783DB73" w:rsidR="00890618" w:rsidRDefault="00890618" w:rsidP="00B20AFB">
            <w:pPr>
              <w:spacing w:after="0"/>
              <w:jc w:val="center"/>
              <w:rPr>
                <w:rFonts w:ascii="Arial" w:hAnsi="Arial" w:cs="Arial"/>
                <w:lang w:eastAsia="zh-CN"/>
              </w:rPr>
            </w:pPr>
            <w:r>
              <w:rPr>
                <w:rFonts w:ascii="Arial" w:hAnsi="Arial" w:cs="Arial"/>
                <w:lang w:eastAsia="zh-CN"/>
              </w:rPr>
              <w:t>Yes</w:t>
            </w:r>
          </w:p>
        </w:tc>
        <w:tc>
          <w:tcPr>
            <w:tcW w:w="6045" w:type="dxa"/>
          </w:tcPr>
          <w:p w14:paraId="234DAC5A" w14:textId="2765E560" w:rsidR="00890618" w:rsidRDefault="00890618" w:rsidP="00B20AFB">
            <w:pPr>
              <w:spacing w:after="0"/>
              <w:rPr>
                <w:rFonts w:ascii="Arial" w:hAnsi="Arial" w:cs="Arial"/>
                <w:lang w:eastAsia="zh-CN"/>
              </w:rPr>
            </w:pPr>
            <w:r>
              <w:rPr>
                <w:rFonts w:ascii="Arial" w:hAnsi="Arial" w:cs="Arial"/>
                <w:lang w:eastAsia="zh-CN"/>
              </w:rPr>
              <w:t>Same as Q2c</w:t>
            </w:r>
          </w:p>
        </w:tc>
      </w:tr>
      <w:tr w:rsidR="00596620" w14:paraId="23C8AE48" w14:textId="77777777" w:rsidTr="00D975AF">
        <w:tc>
          <w:tcPr>
            <w:tcW w:w="1809" w:type="dxa"/>
          </w:tcPr>
          <w:p w14:paraId="6428C47D" w14:textId="4D274DD2" w:rsidR="00596620" w:rsidRDefault="00596620" w:rsidP="00596620">
            <w:pPr>
              <w:spacing w:after="0"/>
              <w:jc w:val="center"/>
              <w:rPr>
                <w:rFonts w:ascii="Arial" w:hAnsi="Arial" w:cs="Arial"/>
                <w:lang w:eastAsia="zh-CN"/>
              </w:rPr>
            </w:pPr>
            <w:r>
              <w:rPr>
                <w:rFonts w:ascii="Arial" w:eastAsia="ＭＳ 明朝" w:hAnsi="Arial" w:cs="Arial" w:hint="eastAsia"/>
                <w:lang w:eastAsia="ja-JP"/>
              </w:rPr>
              <w:t>NEC</w:t>
            </w:r>
          </w:p>
        </w:tc>
        <w:tc>
          <w:tcPr>
            <w:tcW w:w="1985" w:type="dxa"/>
          </w:tcPr>
          <w:p w14:paraId="0B06E74D" w14:textId="77E158FD" w:rsidR="00596620" w:rsidRDefault="00596620" w:rsidP="00596620">
            <w:pPr>
              <w:spacing w:after="0"/>
              <w:jc w:val="center"/>
              <w:rPr>
                <w:rFonts w:ascii="Arial" w:hAnsi="Arial" w:cs="Arial"/>
                <w:lang w:eastAsia="zh-CN"/>
              </w:rPr>
            </w:pPr>
            <w:r>
              <w:rPr>
                <w:rFonts w:ascii="Arial" w:eastAsia="ＭＳ 明朝" w:hAnsi="Arial" w:cs="Arial" w:hint="eastAsia"/>
                <w:lang w:eastAsia="ja-JP"/>
              </w:rPr>
              <w:t>Yes</w:t>
            </w:r>
          </w:p>
        </w:tc>
        <w:tc>
          <w:tcPr>
            <w:tcW w:w="6045" w:type="dxa"/>
          </w:tcPr>
          <w:p w14:paraId="22E41A10" w14:textId="1B1FCABD" w:rsidR="00596620" w:rsidRDefault="00596620" w:rsidP="00596620">
            <w:pPr>
              <w:spacing w:after="0"/>
              <w:rPr>
                <w:rFonts w:ascii="Arial" w:hAnsi="Arial" w:cs="Arial"/>
                <w:lang w:eastAsia="zh-CN"/>
              </w:rPr>
            </w:pPr>
            <w:r>
              <w:rPr>
                <w:rFonts w:ascii="Arial" w:eastAsia="ＭＳ 明朝" w:hAnsi="Arial" w:cs="Arial"/>
                <w:lang w:eastAsia="ja-JP"/>
              </w:rPr>
              <w:t>RRC_connected Rx UE’s Uu DRX configuration is determined by Rx UE’s gNB, it is not necessary to inform it to RRC_Idle/Inactive Tx UE.</w:t>
            </w: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RX UE should report the received SL DRX configuration to its connected gNB</w:t>
            </w:r>
            <w:r>
              <w:rPr>
                <w:rFonts w:ascii="Arial" w:eastAsia="DengXian" w:hAnsi="Arial" w:cs="Arial"/>
                <w:lang w:eastAsia="zh-CN"/>
              </w:rPr>
              <w:t xml:space="preserve"> so that its gNB can </w:t>
            </w:r>
            <w:r w:rsidRPr="00D43D12">
              <w:rPr>
                <w:rFonts w:ascii="Arial" w:eastAsia="DengXian" w:hAnsi="Arial" w:cs="Arial"/>
                <w:lang w:eastAsia="zh-CN"/>
              </w:rPr>
              <w:t>adjust RX UE’s Uu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r w:rsidR="00D95373" w14:paraId="7C8B8751" w14:textId="77777777" w:rsidTr="00D975AF">
        <w:tc>
          <w:tcPr>
            <w:tcW w:w="1809" w:type="dxa"/>
          </w:tcPr>
          <w:p w14:paraId="32E6B379" w14:textId="378E6574" w:rsidR="00D95373" w:rsidRDefault="00D95373" w:rsidP="003855CC">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577FF229" w14:textId="767D0C6A" w:rsidR="00D95373" w:rsidRDefault="00D95373"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6279FA7D" w14:textId="32FA0E64" w:rsidR="00D95373" w:rsidRDefault="00D95373" w:rsidP="003855CC">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C01364" w14:paraId="4ABA7594" w14:textId="77777777" w:rsidTr="00D975AF">
        <w:tc>
          <w:tcPr>
            <w:tcW w:w="1809" w:type="dxa"/>
          </w:tcPr>
          <w:p w14:paraId="22EF08D1" w14:textId="6E3D7977" w:rsidR="00C01364" w:rsidRDefault="00C01364" w:rsidP="003855CC">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4731F45F" w14:textId="4769CE1B" w:rsidR="00C01364" w:rsidRDefault="00C01364" w:rsidP="003855CC">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6278AE10" w14:textId="51A3B5AB" w:rsidR="00C01364" w:rsidRDefault="00C01364" w:rsidP="003855CC">
            <w:pPr>
              <w:spacing w:after="0"/>
              <w:rPr>
                <w:rFonts w:ascii="Arial" w:eastAsia="DengXian" w:hAnsi="Arial" w:cs="Arial"/>
                <w:lang w:eastAsia="zh-CN"/>
              </w:rPr>
            </w:pPr>
            <w:r>
              <w:rPr>
                <w:rFonts w:ascii="Arial" w:eastAsia="DengXian" w:hAnsi="Arial" w:cs="Arial"/>
                <w:lang w:eastAsia="zh-CN"/>
              </w:rPr>
              <w:t>It’s already agreed.</w:t>
            </w:r>
          </w:p>
        </w:tc>
      </w:tr>
      <w:tr w:rsidR="00890618" w14:paraId="2178C9B4" w14:textId="77777777" w:rsidTr="00D975AF">
        <w:tc>
          <w:tcPr>
            <w:tcW w:w="1809" w:type="dxa"/>
          </w:tcPr>
          <w:p w14:paraId="12A488C5" w14:textId="6357BC00" w:rsidR="00890618" w:rsidRDefault="00890618"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4D1FA922" w14:textId="09AB5604" w:rsidR="00890618" w:rsidRDefault="00890618"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2A866B3" w14:textId="77777777" w:rsidR="00890618" w:rsidRDefault="00890618" w:rsidP="003855CC">
            <w:pPr>
              <w:spacing w:after="0"/>
              <w:rPr>
                <w:rFonts w:ascii="Arial" w:eastAsia="DengXian" w:hAnsi="Arial" w:cs="Arial"/>
                <w:lang w:eastAsia="zh-CN"/>
              </w:rPr>
            </w:pPr>
          </w:p>
        </w:tc>
      </w:tr>
      <w:tr w:rsidR="00596620" w14:paraId="4C9B63F2" w14:textId="77777777" w:rsidTr="00D975AF">
        <w:tc>
          <w:tcPr>
            <w:tcW w:w="1809" w:type="dxa"/>
          </w:tcPr>
          <w:p w14:paraId="016BA64F" w14:textId="223DA026" w:rsidR="00596620" w:rsidRDefault="00596620" w:rsidP="00596620">
            <w:pPr>
              <w:spacing w:after="0"/>
              <w:jc w:val="center"/>
              <w:rPr>
                <w:rFonts w:ascii="Arial" w:eastAsia="SimSun" w:hAnsi="Arial" w:cs="Arial"/>
                <w:lang w:eastAsia="zh-CN"/>
              </w:rPr>
            </w:pPr>
            <w:r>
              <w:rPr>
                <w:rFonts w:ascii="Arial" w:eastAsia="ＭＳ 明朝" w:hAnsi="Arial" w:cs="Arial" w:hint="eastAsia"/>
                <w:lang w:eastAsia="ja-JP"/>
              </w:rPr>
              <w:t>NEC</w:t>
            </w:r>
          </w:p>
        </w:tc>
        <w:tc>
          <w:tcPr>
            <w:tcW w:w="1985" w:type="dxa"/>
          </w:tcPr>
          <w:p w14:paraId="19D7E24B" w14:textId="31358BF3" w:rsidR="00596620" w:rsidRDefault="00596620" w:rsidP="00596620">
            <w:pPr>
              <w:spacing w:after="0"/>
              <w:jc w:val="center"/>
              <w:rPr>
                <w:rFonts w:ascii="Arial" w:eastAsia="DengXian" w:hAnsi="Arial" w:cs="Arial"/>
                <w:lang w:eastAsia="zh-CN"/>
              </w:rPr>
            </w:pPr>
            <w:r>
              <w:rPr>
                <w:rFonts w:ascii="Arial" w:eastAsia="ＭＳ 明朝" w:hAnsi="Arial" w:cs="Arial" w:hint="eastAsia"/>
                <w:lang w:eastAsia="ja-JP"/>
              </w:rPr>
              <w:t>Yes</w:t>
            </w:r>
          </w:p>
        </w:tc>
        <w:tc>
          <w:tcPr>
            <w:tcW w:w="6045" w:type="dxa"/>
          </w:tcPr>
          <w:p w14:paraId="0A111691" w14:textId="77777777" w:rsidR="00596620" w:rsidRDefault="00596620" w:rsidP="00596620">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lastRenderedPageBreak/>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7"/>
        <w:ind w:left="1276" w:hanging="1276"/>
        <w:rPr>
          <w:rFonts w:cs="Arial"/>
          <w:b/>
        </w:rPr>
      </w:pPr>
      <w:commentRangeStart w:id="14"/>
      <w:r w:rsidRPr="0083219D">
        <w:rPr>
          <w:rFonts w:cs="Arial"/>
          <w:b/>
        </w:rPr>
        <w:t xml:space="preserve">Question </w:t>
      </w:r>
      <w:r>
        <w:rPr>
          <w:rFonts w:cs="Arial"/>
          <w:b/>
        </w:rPr>
        <w:t>4</w:t>
      </w:r>
      <w:r w:rsidRPr="0083219D">
        <w:rPr>
          <w:rFonts w:cs="Arial"/>
          <w:b/>
        </w:rPr>
        <w:t xml:space="preserve">: When </w:t>
      </w:r>
      <w:r w:rsidR="006E20D5">
        <w:rPr>
          <w:rFonts w:cs="Arial"/>
          <w:b/>
        </w:rPr>
        <w:t xml:space="preserve">both TX </w:t>
      </w:r>
      <w:commentRangeStart w:id="15"/>
      <w:r w:rsidR="006E20D5">
        <w:rPr>
          <w:rFonts w:cs="Arial"/>
          <w:b/>
        </w:rPr>
        <w:t>and RX U</w:t>
      </w:r>
      <w:r w:rsidR="00142570">
        <w:rPr>
          <w:rFonts w:cs="Arial"/>
          <w:b/>
        </w:rPr>
        <w:t>e</w:t>
      </w:r>
      <w:r w:rsidR="006E20D5">
        <w:rPr>
          <w:rFonts w:cs="Arial"/>
          <w:b/>
        </w:rPr>
        <w:t>s are in RRC CONNECTED</w:t>
      </w:r>
      <w:commentRangeEnd w:id="15"/>
      <w:r w:rsidR="00011959">
        <w:rPr>
          <w:rStyle w:val="af2"/>
          <w:rFonts w:ascii="Times New Roman" w:hAnsi="Times New Roman"/>
        </w:rPr>
        <w:commentReference w:id="15"/>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commentRangeEnd w:id="14"/>
      <w:r w:rsidR="005568F0">
        <w:rPr>
          <w:rStyle w:val="af2"/>
          <w:rFonts w:ascii="Times New Roman" w:hAnsi="Times New Roman"/>
        </w:rPr>
        <w:commentReference w:id="14"/>
      </w:r>
    </w:p>
    <w:p w14:paraId="461692FE" w14:textId="77777777" w:rsidR="00EB4FC6" w:rsidRPr="009009B7"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r w:rsidR="00CB18FD">
              <w:rPr>
                <w:rFonts w:ascii="Arial" w:eastAsia="SimSun"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lang w:eastAsia="ko-KR"/>
              </w:rPr>
            </w:pPr>
          </w:p>
        </w:tc>
      </w:tr>
      <w:tr w:rsidR="00D4183A" w14:paraId="06D3F745" w14:textId="77777777" w:rsidTr="00BD57D2">
        <w:tc>
          <w:tcPr>
            <w:tcW w:w="1809" w:type="dxa"/>
          </w:tcPr>
          <w:p w14:paraId="7FADC3C5" w14:textId="5E38F3E4"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483C48EA" w14:textId="4A9A1DA7"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C605A9" w14:textId="132B8398" w:rsidR="00D4183A" w:rsidRDefault="00D4183A" w:rsidP="003855CC">
            <w:pPr>
              <w:spacing w:after="0"/>
              <w:rPr>
                <w:rFonts w:ascii="Arial" w:eastAsia="Malgun Gothic" w:hAnsi="Arial" w:cs="Arial"/>
                <w:lang w:eastAsia="ko-KR"/>
              </w:rPr>
            </w:pPr>
            <w:r>
              <w:rPr>
                <w:rFonts w:ascii="Arial" w:eastAsia="Malgun Gothic" w:hAnsi="Arial" w:cs="Arial"/>
                <w:lang w:eastAsia="ko-KR"/>
              </w:rPr>
              <w:t xml:space="preserve">It is preferred to have a unified solution regardless of Mode </w:t>
            </w:r>
            <w:r w:rsidR="00530317">
              <w:rPr>
                <w:rFonts w:ascii="Arial" w:eastAsia="Malgun Gothic" w:hAnsi="Arial" w:cs="Arial"/>
                <w:lang w:eastAsia="ko-KR"/>
              </w:rPr>
              <w:t>1 or Mode 2.</w:t>
            </w:r>
          </w:p>
        </w:tc>
      </w:tr>
      <w:tr w:rsidR="00462299" w14:paraId="47D8E787" w14:textId="77777777" w:rsidTr="00BD57D2">
        <w:tc>
          <w:tcPr>
            <w:tcW w:w="1809" w:type="dxa"/>
          </w:tcPr>
          <w:p w14:paraId="71B07397" w14:textId="04DEFE59" w:rsidR="00462299" w:rsidRDefault="00462299" w:rsidP="003855CC">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194F4B5D" w14:textId="79D041CB" w:rsidR="00462299" w:rsidRDefault="00462299" w:rsidP="003855CC">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120AEAA8" w14:textId="4579020E" w:rsidR="00462299" w:rsidRDefault="00462299" w:rsidP="003855CC">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7B26ED" w14:paraId="5DD0B0B4" w14:textId="77777777" w:rsidTr="00BD57D2">
        <w:tc>
          <w:tcPr>
            <w:tcW w:w="1809" w:type="dxa"/>
          </w:tcPr>
          <w:p w14:paraId="4277531D" w14:textId="4B3216DC" w:rsidR="007B26ED" w:rsidRDefault="007B26ED"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BC4EE2" w14:textId="26EC05BB" w:rsidR="007B26ED" w:rsidRDefault="007B26ED"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247270C8" w14:textId="229B1D68" w:rsidR="00944B67" w:rsidRDefault="00944B67" w:rsidP="003855CC">
            <w:pPr>
              <w:spacing w:after="0"/>
              <w:rPr>
                <w:rFonts w:ascii="Arial" w:eastAsia="DengXian" w:hAnsi="Arial" w:cs="Arial"/>
                <w:lang w:eastAsia="zh-CN"/>
              </w:rPr>
            </w:pPr>
            <w:r>
              <w:rPr>
                <w:rFonts w:ascii="Arial" w:eastAsia="DengXian" w:hAnsi="Arial" w:cs="Arial"/>
                <w:lang w:eastAsia="zh-CN"/>
              </w:rPr>
              <w:t>T</w:t>
            </w:r>
            <w:r w:rsidR="00011959">
              <w:rPr>
                <w:rFonts w:ascii="Arial" w:eastAsia="DengXian" w:hAnsi="Arial" w:cs="Arial"/>
                <w:lang w:eastAsia="zh-CN"/>
              </w:rPr>
              <w:t xml:space="preserve">he agreement </w:t>
            </w:r>
            <w:r>
              <w:rPr>
                <w:rFonts w:ascii="Arial" w:eastAsia="DengXian" w:hAnsi="Arial" w:cs="Arial"/>
                <w:lang w:eastAsia="zh-CN"/>
              </w:rPr>
              <w:t xml:space="preserve">which </w:t>
            </w:r>
            <w:r w:rsidR="00011959">
              <w:rPr>
                <w:rFonts w:ascii="Arial" w:eastAsia="DengXian" w:hAnsi="Arial" w:cs="Arial"/>
                <w:lang w:eastAsia="zh-CN"/>
              </w:rPr>
              <w:t>contain</w:t>
            </w:r>
            <w:r>
              <w:rPr>
                <w:rFonts w:ascii="Arial" w:eastAsia="DengXian" w:hAnsi="Arial" w:cs="Arial"/>
                <w:lang w:eastAsia="zh-CN"/>
              </w:rPr>
              <w:t xml:space="preserve">s </w:t>
            </w:r>
            <w:r w:rsidR="00011959">
              <w:rPr>
                <w:rFonts w:ascii="Arial" w:eastAsia="DengXian" w:hAnsi="Arial" w:cs="Arial"/>
                <w:lang w:eastAsia="zh-CN"/>
              </w:rPr>
              <w:t xml:space="preserve">“may” </w:t>
            </w:r>
            <w:r>
              <w:rPr>
                <w:rFonts w:ascii="Arial" w:eastAsia="DengXian" w:hAnsi="Arial" w:cs="Arial"/>
                <w:lang w:eastAsia="zh-CN"/>
              </w:rPr>
              <w:t xml:space="preserve">in the last meeting </w:t>
            </w:r>
            <w:r w:rsidR="00011959">
              <w:rPr>
                <w:rFonts w:ascii="Arial" w:eastAsia="DengXian" w:hAnsi="Arial" w:cs="Arial"/>
                <w:lang w:eastAsia="zh-CN"/>
              </w:rPr>
              <w:t xml:space="preserve">has nothing to do with Uu/SL DRX alignment discussion. The agreement is to discuss whether there is a need to send RX UE’s </w:t>
            </w:r>
            <w:r w:rsidR="00011959">
              <w:rPr>
                <w:rFonts w:ascii="Arial" w:eastAsia="DengXian" w:hAnsi="Arial" w:cs="Arial"/>
                <w:lang w:eastAsia="zh-CN"/>
              </w:rPr>
              <w:lastRenderedPageBreak/>
              <w:t xml:space="preserve">assistance information to TX UE’s serving gNB to determine SL DRX of RX UE. </w:t>
            </w:r>
            <w:r>
              <w:rPr>
                <w:rFonts w:ascii="Arial" w:eastAsia="DengXian" w:hAnsi="Arial" w:cs="Arial"/>
                <w:lang w:eastAsia="zh-CN"/>
              </w:rPr>
              <w:t>This is not an FFS issue and not sure why this has to be discussed</w:t>
            </w:r>
            <w:r w:rsidR="00C30EDE">
              <w:rPr>
                <w:rFonts w:ascii="Arial" w:eastAsia="DengXian" w:hAnsi="Arial" w:cs="Arial"/>
                <w:lang w:eastAsia="zh-CN"/>
              </w:rPr>
              <w:t xml:space="preserve"> here</w:t>
            </w:r>
            <w:r>
              <w:rPr>
                <w:rFonts w:ascii="Arial" w:eastAsia="DengXian" w:hAnsi="Arial" w:cs="Arial"/>
                <w:lang w:eastAsia="zh-CN"/>
              </w:rPr>
              <w:t>.</w:t>
            </w:r>
          </w:p>
          <w:p w14:paraId="21CF9AEC" w14:textId="3AD6458C" w:rsidR="00944B67" w:rsidRDefault="00944B67" w:rsidP="003855CC">
            <w:pPr>
              <w:spacing w:after="0"/>
              <w:rPr>
                <w:rFonts w:ascii="Arial" w:eastAsia="DengXian" w:hAnsi="Arial" w:cs="Arial"/>
                <w:lang w:eastAsia="zh-CN"/>
              </w:rPr>
            </w:pPr>
            <w:r>
              <w:rPr>
                <w:rFonts w:ascii="Arial" w:eastAsia="DengXian" w:hAnsi="Arial" w:cs="Arial"/>
                <w:lang w:eastAsia="zh-CN"/>
              </w:rPr>
              <w:t>We support to keep “may” in the agreement because f</w:t>
            </w:r>
            <w:r w:rsidR="00011959">
              <w:rPr>
                <w:rFonts w:ascii="Arial" w:eastAsia="DengXian" w:hAnsi="Arial" w:cs="Arial"/>
                <w:lang w:eastAsia="zh-CN"/>
              </w:rPr>
              <w:t xml:space="preserve">or mode 2 TX UE, this is not needed. The SL TX UE can determine this based on traffic pattern, mode 2 resource reservation and RX UE’s assistance information. If the </w:t>
            </w:r>
            <w:r>
              <w:rPr>
                <w:rFonts w:ascii="Arial" w:eastAsia="DengXian" w:hAnsi="Arial" w:cs="Arial"/>
                <w:lang w:eastAsia="zh-CN"/>
              </w:rPr>
              <w:t xml:space="preserve">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312B1BA7" w14:textId="5BCD0FC3" w:rsidR="007B26ED" w:rsidRDefault="00944B67" w:rsidP="003855CC">
            <w:pPr>
              <w:spacing w:after="0"/>
              <w:rPr>
                <w:rFonts w:ascii="Arial" w:eastAsia="DengXian" w:hAnsi="Arial" w:cs="Arial"/>
                <w:lang w:eastAsia="zh-CN"/>
              </w:rPr>
            </w:pPr>
            <w:r>
              <w:rPr>
                <w:rFonts w:ascii="Arial" w:eastAsia="DengXian" w:hAnsi="Arial" w:cs="Arial"/>
                <w:lang w:eastAsia="zh-CN"/>
              </w:rPr>
              <w:t>Regarding the</w:t>
            </w:r>
            <w:r w:rsidR="00115BCA">
              <w:rPr>
                <w:rFonts w:ascii="Arial" w:eastAsia="DengXian" w:hAnsi="Arial" w:cs="Arial"/>
                <w:lang w:eastAsia="zh-CN"/>
              </w:rPr>
              <w:t xml:space="preserve"> argument of</w:t>
            </w:r>
            <w:r>
              <w:rPr>
                <w:rFonts w:ascii="Arial" w:eastAsia="DengXian" w:hAnsi="Arial" w:cs="Arial"/>
                <w:lang w:eastAsia="zh-CN"/>
              </w:rPr>
              <w:t xml:space="preserve"> signalling complexity, we do not think put “OPTIONAL” in one of the RRC IE is adding signalling complexity</w:t>
            </w:r>
            <w:r w:rsidR="00115BCA">
              <w:rPr>
                <w:rFonts w:ascii="Arial" w:eastAsia="DengXian" w:hAnsi="Arial" w:cs="Arial"/>
                <w:lang w:eastAsia="zh-CN"/>
              </w:rPr>
              <w:t>.</w:t>
            </w:r>
            <w:r>
              <w:rPr>
                <w:rFonts w:ascii="Arial" w:eastAsia="DengXian" w:hAnsi="Arial" w:cs="Arial"/>
                <w:lang w:eastAsia="zh-CN"/>
              </w:rPr>
              <w:t xml:space="preserve"> </w:t>
            </w:r>
          </w:p>
        </w:tc>
      </w:tr>
      <w:tr w:rsidR="00596620" w14:paraId="0BEBB3DF" w14:textId="77777777" w:rsidTr="00BD57D2">
        <w:tc>
          <w:tcPr>
            <w:tcW w:w="1809" w:type="dxa"/>
          </w:tcPr>
          <w:p w14:paraId="2F506E31" w14:textId="227321F2" w:rsidR="00596620" w:rsidRDefault="00596620" w:rsidP="00596620">
            <w:pPr>
              <w:spacing w:after="0"/>
              <w:jc w:val="center"/>
              <w:rPr>
                <w:rFonts w:ascii="Arial" w:eastAsia="SimSun" w:hAnsi="Arial" w:cs="Arial"/>
                <w:lang w:eastAsia="zh-CN"/>
              </w:rPr>
            </w:pPr>
            <w:r>
              <w:rPr>
                <w:rFonts w:ascii="Arial" w:eastAsia="ＭＳ 明朝" w:hAnsi="Arial" w:cs="Arial" w:hint="eastAsia"/>
                <w:lang w:eastAsia="ja-JP"/>
              </w:rPr>
              <w:lastRenderedPageBreak/>
              <w:t>NEC</w:t>
            </w:r>
          </w:p>
        </w:tc>
        <w:tc>
          <w:tcPr>
            <w:tcW w:w="1985" w:type="dxa"/>
          </w:tcPr>
          <w:p w14:paraId="3BA01E93" w14:textId="35EA156F" w:rsidR="00596620" w:rsidRDefault="00596620" w:rsidP="00596620">
            <w:pPr>
              <w:spacing w:after="0"/>
              <w:jc w:val="center"/>
              <w:rPr>
                <w:rFonts w:ascii="Arial" w:eastAsia="DengXian" w:hAnsi="Arial" w:cs="Arial"/>
                <w:lang w:eastAsia="zh-CN"/>
              </w:rPr>
            </w:pPr>
            <w:r>
              <w:rPr>
                <w:rFonts w:ascii="Arial" w:eastAsia="ＭＳ 明朝" w:hAnsi="Arial" w:cs="Arial"/>
                <w:lang w:eastAsia="ja-JP"/>
              </w:rPr>
              <w:t>No</w:t>
            </w:r>
          </w:p>
        </w:tc>
        <w:tc>
          <w:tcPr>
            <w:tcW w:w="6045" w:type="dxa"/>
          </w:tcPr>
          <w:p w14:paraId="08C1BFE7" w14:textId="704518F7" w:rsidR="00596620" w:rsidRDefault="00596620" w:rsidP="00596620">
            <w:pPr>
              <w:spacing w:after="0"/>
              <w:rPr>
                <w:rFonts w:ascii="Arial" w:eastAsia="DengXian" w:hAnsi="Arial" w:cs="Arial"/>
                <w:lang w:eastAsia="zh-CN"/>
              </w:rPr>
            </w:pPr>
            <w:r>
              <w:rPr>
                <w:rFonts w:ascii="Arial" w:eastAsia="ＭＳ 明朝" w:hAnsi="Arial" w:cs="Arial" w:hint="eastAsia"/>
                <w:lang w:eastAsia="ja-JP"/>
              </w:rPr>
              <w:t xml:space="preserve">A </w:t>
            </w:r>
            <w:r>
              <w:rPr>
                <w:rFonts w:ascii="Arial" w:eastAsia="ＭＳ 明朝" w:hAnsi="Arial" w:cs="Arial"/>
                <w:lang w:eastAsia="ja-JP"/>
              </w:rPr>
              <w:t>common solution for RRC connected case is enough.</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commentRangeStart w:id="16"/>
      <w:r>
        <w:rPr>
          <w:rFonts w:cs="Arial"/>
          <w:b/>
        </w:rPr>
        <w:t xml:space="preserve">If the answer to Question 4 is </w:t>
      </w:r>
      <w:r w:rsidR="00C1084F">
        <w:rPr>
          <w:rFonts w:cs="Arial"/>
          <w:b/>
        </w:rPr>
        <w:t>y</w:t>
      </w:r>
      <w:r>
        <w:rPr>
          <w:rFonts w:cs="Arial"/>
          <w:b/>
        </w:rPr>
        <w:t>es,</w:t>
      </w:r>
      <w:commentRangeEnd w:id="16"/>
      <w:r w:rsidR="000F1DD0">
        <w:rPr>
          <w:rStyle w:val="af2"/>
          <w:rFonts w:ascii="Times New Roman" w:hAnsi="Times New Roman"/>
        </w:rPr>
        <w:commentReference w:id="16"/>
      </w:r>
      <w:r>
        <w:rPr>
          <w:rFonts w:cs="Arial"/>
          <w:b/>
        </w:rPr>
        <w:t xml:space="preserve">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ＭＳ 明朝" w:hAnsi="Arial" w:cs="Arial"/>
          <w:szCs w:val="24"/>
          <w:lang w:val="en-US" w:eastAsia="en-GB"/>
        </w:rPr>
        <w:t xml:space="preserve">=&gt; </w:t>
      </w:r>
      <w:r w:rsidRPr="005935E1">
        <w:rPr>
          <w:rFonts w:ascii="Arial" w:eastAsia="ＭＳ 明朝" w:hAnsi="Arial" w:cs="Arial"/>
          <w:szCs w:val="24"/>
          <w:lang w:eastAsia="en-GB"/>
        </w:rPr>
        <w:t>For at least SL RX-U</w:t>
      </w:r>
      <w:r w:rsidR="00142570" w:rsidRPr="005935E1">
        <w:rPr>
          <w:rFonts w:ascii="Arial" w:eastAsia="ＭＳ 明朝" w:hAnsi="Arial" w:cs="Arial"/>
          <w:szCs w:val="24"/>
          <w:lang w:eastAsia="en-GB"/>
        </w:rPr>
        <w:t>e</w:t>
      </w:r>
      <w:r w:rsidRPr="005935E1">
        <w:rPr>
          <w:rFonts w:ascii="Arial" w:eastAsia="ＭＳ 明朝" w:hAnsi="Arial" w:cs="Arial"/>
          <w:szCs w:val="24"/>
          <w:lang w:eastAsia="en-GB"/>
        </w:rPr>
        <w:t>s in RRC CONNECTED, the alignment of Uu DRX and SL DRX is up to gNB. FFS for SL TX-UE</w:t>
      </w:r>
    </w:p>
    <w:p w14:paraId="3259CAB1" w14:textId="77777777" w:rsidR="00144C36" w:rsidRPr="009009B7"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02F57E4C" w:rsidR="00144C36" w:rsidRDefault="00011959" w:rsidP="00BD57D2">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5995C3E" w14:textId="15F569B7" w:rsidR="00144C36" w:rsidRDefault="00011959"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1774A20C" w14:textId="07DC89F9" w:rsidR="00144C36" w:rsidRDefault="00011959" w:rsidP="00BD57D2">
            <w:pPr>
              <w:spacing w:after="0"/>
              <w:rPr>
                <w:rFonts w:ascii="Arial" w:eastAsia="DengXian" w:hAnsi="Arial" w:cs="Arial"/>
                <w:lang w:eastAsia="zh-CN"/>
              </w:rPr>
            </w:pPr>
            <w:r>
              <w:rPr>
                <w:rFonts w:ascii="Arial" w:eastAsia="DengXian" w:hAnsi="Arial" w:cs="Arial"/>
                <w:lang w:eastAsia="zh-CN"/>
              </w:rPr>
              <w:t>The alignment is up to</w:t>
            </w:r>
            <w:r w:rsidR="00944B67">
              <w:rPr>
                <w:rFonts w:ascii="Arial" w:eastAsia="DengXian" w:hAnsi="Arial" w:cs="Arial"/>
                <w:lang w:eastAsia="zh-CN"/>
              </w:rPr>
              <w:t xml:space="preserve"> RX UE’s serving gNB</w:t>
            </w:r>
            <w:r>
              <w:rPr>
                <w:rFonts w:ascii="Arial" w:eastAsia="DengXian" w:hAnsi="Arial" w:cs="Arial"/>
                <w:lang w:eastAsia="zh-CN"/>
              </w:rPr>
              <w:t xml:space="preserve"> </w:t>
            </w:r>
            <w:r w:rsidR="00944B67">
              <w:rPr>
                <w:rFonts w:ascii="Arial" w:eastAsia="DengXian" w:hAnsi="Arial" w:cs="Arial"/>
                <w:lang w:eastAsia="zh-CN"/>
              </w:rPr>
              <w:t xml:space="preserve">. Whether RX UE’s Uu DRX is to be changed to be </w:t>
            </w:r>
            <w:r w:rsidR="000F1DD0">
              <w:rPr>
                <w:rFonts w:ascii="Arial" w:eastAsia="DengXian" w:hAnsi="Arial" w:cs="Arial"/>
                <w:lang w:eastAsia="zh-CN"/>
              </w:rPr>
              <w:t>algined</w:t>
            </w:r>
            <w:r w:rsidR="00944B67">
              <w:rPr>
                <w:rFonts w:ascii="Arial" w:eastAsia="DengXian" w:hAnsi="Arial" w:cs="Arial"/>
                <w:lang w:eastAsia="zh-CN"/>
              </w:rPr>
              <w:t xml:space="preserve"> with SL DRX (determined by peer UE) is up to </w:t>
            </w:r>
            <w:r w:rsidR="000F1DD0">
              <w:rPr>
                <w:rFonts w:ascii="Arial" w:eastAsia="DengXian" w:hAnsi="Arial" w:cs="Arial"/>
                <w:lang w:eastAsia="zh-CN"/>
              </w:rPr>
              <w:t xml:space="preserve">RX UE’s </w:t>
            </w:r>
            <w:r w:rsidR="00944B67">
              <w:rPr>
                <w:rFonts w:ascii="Arial" w:eastAsia="DengXian" w:hAnsi="Arial" w:cs="Arial"/>
                <w:lang w:eastAsia="zh-CN"/>
              </w:rPr>
              <w:t xml:space="preserve">serving gNB. </w:t>
            </w: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f"/>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ＭＳ 明朝" w:hAnsi="Arial" w:cs="Arial"/>
                <w:szCs w:val="24"/>
                <w:lang w:eastAsia="en-GB"/>
              </w:rPr>
            </w:pPr>
            <w:r w:rsidRPr="005935E1">
              <w:rPr>
                <w:rFonts w:ascii="Arial" w:eastAsia="ＭＳ 明朝" w:hAnsi="Arial" w:cs="Arial"/>
                <w:szCs w:val="24"/>
                <w:lang w:eastAsia="en-GB"/>
              </w:rPr>
              <w:t>Agreements on alignment between Uu DRX and SL DRX</w:t>
            </w:r>
          </w:p>
          <w:p w14:paraId="38C781DD" w14:textId="273079F6" w:rsidR="003E3787" w:rsidRPr="003E3787" w:rsidRDefault="0044570F" w:rsidP="00BD57D2">
            <w:pPr>
              <w:rPr>
                <w:rFonts w:ascii="Arial" w:eastAsia="ＭＳ 明朝" w:hAnsi="Arial"/>
                <w:szCs w:val="24"/>
                <w:lang w:eastAsia="en-GB"/>
              </w:rPr>
            </w:pPr>
            <w:r w:rsidRPr="0044570F">
              <w:rPr>
                <w:rFonts w:ascii="Arial" w:eastAsia="ＭＳ 明朝" w:hAnsi="Arial"/>
                <w:szCs w:val="24"/>
                <w:lang w:eastAsia="en-GB"/>
              </w:rPr>
              <w:t>5:</w:t>
            </w:r>
            <w:r w:rsidRPr="0044570F">
              <w:rPr>
                <w:rFonts w:ascii="Arial" w:eastAsia="ＭＳ 明朝" w:hAnsi="Arial"/>
                <w:szCs w:val="24"/>
                <w:lang w:eastAsia="en-GB"/>
              </w:rPr>
              <w:tab/>
              <w:t>In case of Mode 1 scheduling, the alignment of Uu DRX of Tx UE and SL DRX of Rx UE shall be considered. FFS on how alignment is achieved</w:t>
            </w:r>
            <w:r>
              <w:rPr>
                <w:rFonts w:ascii="Arial" w:eastAsia="ＭＳ 明朝"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Uu DRX and RX UE’s SL DRX are configured by TX UE’s gNB, it is only possible </w:t>
            </w:r>
            <w:r w:rsidRPr="002D7010">
              <w:rPr>
                <w:rFonts w:ascii="Arial" w:eastAsia="DengXian" w:hAnsi="Arial" w:cs="Arial"/>
                <w:lang w:eastAsia="zh-CN"/>
              </w:rPr>
              <w:t>to rely on the TX UE’s gNB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r w:rsidR="003C7E12" w14:paraId="60C0FE18" w14:textId="77777777" w:rsidTr="00BD57D2">
        <w:tc>
          <w:tcPr>
            <w:tcW w:w="1809" w:type="dxa"/>
          </w:tcPr>
          <w:p w14:paraId="5A6B7E71" w14:textId="5E8AA0AF"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8DE92DC" w14:textId="4B3A5F10"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4EBA5" w14:textId="2CB9DCFD" w:rsidR="003C7E12" w:rsidRDefault="003C7E12" w:rsidP="003855CC">
            <w:pPr>
              <w:spacing w:after="0"/>
              <w:rPr>
                <w:rFonts w:ascii="Arial" w:eastAsia="DengXian" w:hAnsi="Arial" w:cs="Arial"/>
                <w:lang w:eastAsia="zh-CN"/>
              </w:rPr>
            </w:pPr>
          </w:p>
        </w:tc>
      </w:tr>
      <w:tr w:rsidR="002325C2" w14:paraId="4D310455" w14:textId="77777777" w:rsidTr="00BD57D2">
        <w:tc>
          <w:tcPr>
            <w:tcW w:w="1809" w:type="dxa"/>
          </w:tcPr>
          <w:p w14:paraId="1DB7C07D" w14:textId="6C801189" w:rsidR="002325C2" w:rsidRPr="002325C2" w:rsidRDefault="002325C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D6041EB" w14:textId="082D9AC0" w:rsidR="002325C2" w:rsidRPr="002325C2" w:rsidRDefault="002325C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60CDAB49" w14:textId="77777777" w:rsidR="002325C2" w:rsidRDefault="002325C2" w:rsidP="003855CC">
            <w:pPr>
              <w:spacing w:after="0"/>
              <w:rPr>
                <w:rFonts w:ascii="Arial" w:eastAsia="DengXian" w:hAnsi="Arial" w:cs="Arial"/>
                <w:lang w:eastAsia="zh-CN"/>
              </w:rPr>
            </w:pPr>
          </w:p>
        </w:tc>
      </w:tr>
      <w:tr w:rsidR="00115BCA" w14:paraId="369D27F4" w14:textId="77777777" w:rsidTr="00BD57D2">
        <w:tc>
          <w:tcPr>
            <w:tcW w:w="1809" w:type="dxa"/>
          </w:tcPr>
          <w:p w14:paraId="60037767" w14:textId="618901FB" w:rsidR="00115BCA" w:rsidRDefault="00115BCA" w:rsidP="003855CC">
            <w:pPr>
              <w:spacing w:after="0"/>
              <w:jc w:val="center"/>
              <w:rPr>
                <w:rFonts w:ascii="Arial" w:hAnsi="Arial" w:cs="Arial"/>
                <w:lang w:eastAsia="zh-CN"/>
              </w:rPr>
            </w:pPr>
            <w:r>
              <w:rPr>
                <w:rFonts w:ascii="Arial" w:hAnsi="Arial" w:cs="Arial"/>
                <w:lang w:eastAsia="zh-CN"/>
              </w:rPr>
              <w:t>Apple</w:t>
            </w:r>
          </w:p>
        </w:tc>
        <w:tc>
          <w:tcPr>
            <w:tcW w:w="1985" w:type="dxa"/>
          </w:tcPr>
          <w:p w14:paraId="000893D9" w14:textId="61B97130" w:rsidR="00115BCA" w:rsidRDefault="00115BCA" w:rsidP="003855CC">
            <w:pPr>
              <w:spacing w:after="0"/>
              <w:jc w:val="center"/>
              <w:rPr>
                <w:rFonts w:ascii="Arial" w:hAnsi="Arial" w:cs="Arial"/>
                <w:lang w:eastAsia="zh-CN"/>
              </w:rPr>
            </w:pPr>
            <w:r>
              <w:rPr>
                <w:rFonts w:ascii="Arial" w:hAnsi="Arial" w:cs="Arial"/>
                <w:lang w:eastAsia="zh-CN"/>
              </w:rPr>
              <w:t>Yes</w:t>
            </w:r>
          </w:p>
        </w:tc>
        <w:tc>
          <w:tcPr>
            <w:tcW w:w="6045" w:type="dxa"/>
          </w:tcPr>
          <w:p w14:paraId="641C8EBF" w14:textId="77777777" w:rsidR="00115BCA" w:rsidRDefault="00115BCA" w:rsidP="003855CC">
            <w:pPr>
              <w:spacing w:after="0"/>
              <w:rPr>
                <w:rFonts w:ascii="Arial" w:eastAsia="DengXian" w:hAnsi="Arial" w:cs="Arial"/>
                <w:lang w:eastAsia="zh-CN"/>
              </w:rPr>
            </w:pPr>
          </w:p>
        </w:tc>
      </w:tr>
      <w:tr w:rsidR="00DB778E" w14:paraId="795097B6" w14:textId="77777777" w:rsidTr="00BD57D2">
        <w:tc>
          <w:tcPr>
            <w:tcW w:w="1809" w:type="dxa"/>
          </w:tcPr>
          <w:p w14:paraId="1962B174" w14:textId="5C16E2BE" w:rsidR="00DB778E" w:rsidRDefault="00DB778E" w:rsidP="00DB778E">
            <w:pPr>
              <w:spacing w:after="0"/>
              <w:jc w:val="center"/>
              <w:rPr>
                <w:rFonts w:ascii="Arial" w:hAnsi="Arial" w:cs="Arial"/>
                <w:lang w:eastAsia="zh-CN"/>
              </w:rPr>
            </w:pPr>
            <w:r>
              <w:rPr>
                <w:rFonts w:ascii="Arial" w:eastAsia="ＭＳ 明朝" w:hAnsi="Arial" w:cs="Arial" w:hint="eastAsia"/>
                <w:lang w:eastAsia="ja-JP"/>
              </w:rPr>
              <w:t>NEC</w:t>
            </w:r>
          </w:p>
        </w:tc>
        <w:tc>
          <w:tcPr>
            <w:tcW w:w="1985" w:type="dxa"/>
          </w:tcPr>
          <w:p w14:paraId="7A3E73FF" w14:textId="750589EF" w:rsidR="00DB778E" w:rsidRDefault="00DB778E" w:rsidP="00DB778E">
            <w:pPr>
              <w:spacing w:after="0"/>
              <w:jc w:val="center"/>
              <w:rPr>
                <w:rFonts w:ascii="Arial" w:hAnsi="Arial" w:cs="Arial"/>
                <w:lang w:eastAsia="zh-CN"/>
              </w:rPr>
            </w:pPr>
            <w:r>
              <w:rPr>
                <w:rFonts w:ascii="Arial" w:eastAsia="ＭＳ 明朝" w:hAnsi="Arial" w:cs="Arial" w:hint="eastAsia"/>
                <w:lang w:eastAsia="ja-JP"/>
              </w:rPr>
              <w:t>Yes</w:t>
            </w:r>
          </w:p>
        </w:tc>
        <w:tc>
          <w:tcPr>
            <w:tcW w:w="6045" w:type="dxa"/>
          </w:tcPr>
          <w:p w14:paraId="48F4FB11" w14:textId="77777777" w:rsidR="00DB778E" w:rsidRDefault="00DB778E" w:rsidP="00DB778E">
            <w:pPr>
              <w:spacing w:after="0"/>
              <w:rPr>
                <w:rFonts w:ascii="Arial" w:eastAsia="DengXian"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t>SL impact on Uu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szCs w:val="24"/>
                <w:lang w:eastAsia="en-GB"/>
              </w:rPr>
              <w:t xml:space="preserve">1: </w:t>
            </w:r>
            <w:r w:rsidRPr="005B6A06">
              <w:rPr>
                <w:rFonts w:ascii="Arial" w:eastAsia="ＭＳ 明朝"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2: S</w:t>
            </w:r>
            <w:r w:rsidRPr="005B6A06">
              <w:rPr>
                <w:rFonts w:ascii="Arial" w:eastAsia="ＭＳ 明朝"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3: F</w:t>
            </w:r>
            <w:r w:rsidRPr="005B6A06">
              <w:rPr>
                <w:rFonts w:ascii="Arial" w:eastAsia="ＭＳ 明朝"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4: S</w:t>
            </w:r>
            <w:r w:rsidRPr="005B6A06">
              <w:rPr>
                <w:rFonts w:ascii="Arial" w:eastAsia="ＭＳ 明朝"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5:</w:t>
            </w:r>
            <w:r w:rsidR="007313AF">
              <w:rPr>
                <w:rFonts w:ascii="Arial" w:eastAsia="ＭＳ 明朝" w:hAnsi="Arial"/>
                <w:noProof/>
                <w:szCs w:val="24"/>
                <w:lang w:eastAsia="en-GB"/>
              </w:rPr>
              <w:t xml:space="preserve"> Wh</w:t>
            </w:r>
            <w:r w:rsidRPr="005B6A06">
              <w:rPr>
                <w:rFonts w:ascii="Arial" w:eastAsia="ＭＳ 明朝"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lastRenderedPageBreak/>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ＭＳ 明朝"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ＭＳ 明朝" w:hAnsi="Arial"/>
          <w:noProof/>
          <w:szCs w:val="24"/>
          <w:lang w:eastAsia="en-GB"/>
        </w:rPr>
      </w:pPr>
      <w:r>
        <w:rPr>
          <w:rFonts w:ascii="Arial" w:hAnsi="Arial" w:cs="Arial"/>
          <w:lang w:eastAsia="zh-CN"/>
        </w:rPr>
        <w:t xml:space="preserve">During last meeting, some company pointed out that when </w:t>
      </w:r>
      <w:r w:rsidRPr="007313AF">
        <w:rPr>
          <w:rFonts w:ascii="Arial" w:eastAsia="ＭＳ 明朝" w:hAnsi="Arial"/>
          <w:noProof/>
          <w:szCs w:val="24"/>
          <w:lang w:eastAsia="en-GB"/>
        </w:rPr>
        <w:t>sl-PUCCH-Config is configured</w:t>
      </w:r>
      <w:r>
        <w:rPr>
          <w:rFonts w:ascii="Arial" w:eastAsia="ＭＳ 明朝" w:hAnsi="Arial"/>
          <w:noProof/>
          <w:szCs w:val="24"/>
          <w:lang w:eastAsia="en-GB"/>
        </w:rPr>
        <w:t xml:space="preserve"> but the PUCCH is not transmitted due to UL/SL prioritization, when to start the HARQ RTT timer should be discussed separate</w:t>
      </w:r>
      <w:r w:rsidR="00DF7183">
        <w:rPr>
          <w:rFonts w:ascii="Arial" w:eastAsia="ＭＳ 明朝" w:hAnsi="Arial"/>
          <w:noProof/>
          <w:szCs w:val="24"/>
          <w:lang w:eastAsia="en-GB"/>
        </w:rPr>
        <w:t>ly</w:t>
      </w:r>
      <w:r>
        <w:rPr>
          <w:rFonts w:ascii="Arial" w:eastAsia="ＭＳ 明朝" w:hAnsi="Arial"/>
          <w:noProof/>
          <w:szCs w:val="24"/>
          <w:lang w:eastAsia="en-GB"/>
        </w:rPr>
        <w:t xml:space="preserve">. Rapportuer think </w:t>
      </w:r>
      <w:r w:rsidR="0040491E">
        <w:rPr>
          <w:rFonts w:ascii="Arial" w:eastAsia="ＭＳ 明朝" w:hAnsi="Arial"/>
          <w:noProof/>
          <w:szCs w:val="24"/>
          <w:lang w:eastAsia="en-GB"/>
        </w:rPr>
        <w:t xml:space="preserve">it would be </w:t>
      </w:r>
      <w:r>
        <w:rPr>
          <w:rFonts w:ascii="Arial" w:eastAsia="ＭＳ 明朝" w:hAnsi="Arial"/>
          <w:noProof/>
          <w:szCs w:val="24"/>
          <w:lang w:eastAsia="en-GB"/>
        </w:rPr>
        <w:t xml:space="preserve">similar as </w:t>
      </w:r>
      <w:r w:rsidR="0040491E">
        <w:rPr>
          <w:rFonts w:ascii="Arial" w:eastAsia="ＭＳ 明朝" w:hAnsi="Arial"/>
          <w:noProof/>
          <w:szCs w:val="24"/>
          <w:lang w:eastAsia="en-GB"/>
        </w:rPr>
        <w:t xml:space="preserve">for </w:t>
      </w:r>
      <w:r>
        <w:rPr>
          <w:rFonts w:ascii="Arial" w:eastAsia="ＭＳ 明朝" w:hAnsi="Arial"/>
          <w:noProof/>
          <w:szCs w:val="24"/>
          <w:lang w:eastAsia="en-GB"/>
        </w:rPr>
        <w:t>the start of SL HARQ RTT timer</w:t>
      </w:r>
      <w:r w:rsidR="00013A52">
        <w:rPr>
          <w:rFonts w:ascii="Arial" w:eastAsia="ＭＳ 明朝" w:hAnsi="Arial"/>
          <w:noProof/>
          <w:szCs w:val="24"/>
          <w:lang w:eastAsia="en-GB"/>
        </w:rPr>
        <w:t xml:space="preserve"> (see the agreements from RAN2#113bis-e shown below)</w:t>
      </w:r>
      <w:r w:rsidR="0040491E">
        <w:rPr>
          <w:rFonts w:ascii="Arial" w:eastAsia="ＭＳ 明朝" w:hAnsi="Arial"/>
          <w:noProof/>
          <w:szCs w:val="24"/>
          <w:lang w:eastAsia="en-GB"/>
        </w:rPr>
        <w:t>. That is</w:t>
      </w:r>
      <w:r w:rsidR="00013A52">
        <w:rPr>
          <w:rFonts w:ascii="Arial" w:eastAsia="ＭＳ 明朝" w:hAnsi="Arial"/>
          <w:noProof/>
          <w:szCs w:val="24"/>
          <w:lang w:eastAsia="en-GB"/>
        </w:rPr>
        <w:t xml:space="preserve">, </w:t>
      </w:r>
      <w:r>
        <w:rPr>
          <w:rFonts w:ascii="Arial" w:eastAsia="ＭＳ 明朝" w:hAnsi="Arial"/>
          <w:noProof/>
          <w:szCs w:val="24"/>
          <w:lang w:eastAsia="en-GB"/>
        </w:rPr>
        <w:t>when the PUCCH is not transmitted due to UL/SL prioritization, the UE should start the SL-specific drx-HARQ-RTT</w:t>
      </w:r>
      <w:r w:rsidR="00406C2E">
        <w:rPr>
          <w:rFonts w:ascii="Arial" w:eastAsia="ＭＳ 明朝" w:hAnsi="Arial"/>
          <w:noProof/>
          <w:szCs w:val="24"/>
          <w:lang w:eastAsia="en-GB"/>
        </w:rPr>
        <w:t>-T</w:t>
      </w:r>
      <w:r>
        <w:rPr>
          <w:rFonts w:ascii="Arial" w:eastAsia="ＭＳ 明朝" w:hAnsi="Arial"/>
          <w:noProof/>
          <w:szCs w:val="24"/>
          <w:lang w:eastAsia="en-GB"/>
        </w:rPr>
        <w:t xml:space="preserve">imer in Uu for </w:t>
      </w:r>
      <w:r w:rsidRPr="007313AF">
        <w:rPr>
          <w:rFonts w:ascii="Arial" w:eastAsia="ＭＳ 明朝" w:hAnsi="Arial"/>
          <w:noProof/>
          <w:szCs w:val="24"/>
          <w:lang w:eastAsia="en-GB"/>
        </w:rPr>
        <w:t xml:space="preserve">the corresponding SL HARQ process in the </w:t>
      </w:r>
      <w:r w:rsidR="0040491E">
        <w:rPr>
          <w:rFonts w:ascii="Arial" w:eastAsia="ＭＳ 明朝" w:hAnsi="Arial"/>
          <w:noProof/>
          <w:szCs w:val="24"/>
          <w:lang w:eastAsia="en-GB"/>
        </w:rPr>
        <w:t>symbol/</w:t>
      </w:r>
      <w:r w:rsidRPr="007313AF">
        <w:rPr>
          <w:rFonts w:ascii="Arial" w:eastAsia="ＭＳ 明朝" w:hAnsi="Arial"/>
          <w:noProof/>
          <w:szCs w:val="24"/>
          <w:lang w:eastAsia="en-GB"/>
        </w:rPr>
        <w:t xml:space="preserve">slot </w:t>
      </w:r>
      <w:r w:rsidR="0040491E">
        <w:rPr>
          <w:rFonts w:ascii="Arial" w:eastAsia="ＭＳ 明朝" w:hAnsi="Arial"/>
          <w:noProof/>
          <w:szCs w:val="24"/>
          <w:lang w:eastAsia="en-GB"/>
        </w:rPr>
        <w:t>following</w:t>
      </w:r>
      <w:r w:rsidR="0040491E" w:rsidRPr="007313AF">
        <w:rPr>
          <w:rFonts w:ascii="Arial" w:eastAsia="ＭＳ 明朝" w:hAnsi="Arial"/>
          <w:noProof/>
          <w:szCs w:val="24"/>
          <w:lang w:eastAsia="en-GB"/>
        </w:rPr>
        <w:t xml:space="preserve"> </w:t>
      </w:r>
      <w:r w:rsidRPr="007313AF">
        <w:rPr>
          <w:rFonts w:ascii="Arial" w:eastAsia="ＭＳ 明朝" w:hAnsi="Arial"/>
          <w:noProof/>
          <w:szCs w:val="24"/>
          <w:lang w:eastAsia="en-GB"/>
        </w:rPr>
        <w:t>the end of the corresponding PUCCH</w:t>
      </w:r>
      <w:r w:rsidR="00013A52">
        <w:rPr>
          <w:rFonts w:ascii="Arial" w:eastAsia="ＭＳ 明朝" w:hAnsi="Arial"/>
          <w:noProof/>
          <w:szCs w:val="24"/>
          <w:lang w:eastAsia="en-GB"/>
        </w:rPr>
        <w:t xml:space="preserve"> resource. </w:t>
      </w:r>
    </w:p>
    <w:tbl>
      <w:tblPr>
        <w:tblStyle w:val="af"/>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Agreements on Uu DRX Impact to Support SL</w:t>
            </w:r>
          </w:p>
          <w:p w14:paraId="1618BAC6" w14:textId="28665F83" w:rsidR="00013A52" w:rsidRDefault="00013A52" w:rsidP="00BD57D2">
            <w:pPr>
              <w:tabs>
                <w:tab w:val="left" w:pos="9986"/>
              </w:tabs>
              <w:rPr>
                <w:rFonts w:ascii="Arial" w:eastAsia="ＭＳ 明朝" w:hAnsi="Arial"/>
                <w:noProof/>
                <w:szCs w:val="24"/>
                <w:lang w:eastAsia="en-GB"/>
              </w:rPr>
            </w:pPr>
            <w:r>
              <w:rPr>
                <w:rFonts w:ascii="Arial" w:eastAsia="ＭＳ 明朝" w:hAnsi="Arial"/>
                <w:szCs w:val="24"/>
                <w:lang w:eastAsia="en-GB"/>
              </w:rPr>
              <w:t xml:space="preserve">22: </w:t>
            </w:r>
            <w:r w:rsidRPr="00013A52">
              <w:rPr>
                <w:rFonts w:ascii="Arial" w:eastAsia="ＭＳ 明朝"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ＭＳ 明朝" w:hAnsi="Arial"/>
                <w:szCs w:val="24"/>
                <w:lang w:eastAsia="en-GB"/>
              </w:rPr>
              <w:t xml:space="preserve">23: </w:t>
            </w:r>
            <w:r w:rsidRPr="00013A52">
              <w:rPr>
                <w:rFonts w:ascii="Arial" w:eastAsia="ＭＳ 明朝"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lastRenderedPageBreak/>
              <w:t>Xiaomi</w:t>
            </w:r>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r w:rsidR="00DC4A2A" w14:paraId="716A3758" w14:textId="77777777" w:rsidTr="00BD57D2">
        <w:tc>
          <w:tcPr>
            <w:tcW w:w="1809" w:type="dxa"/>
          </w:tcPr>
          <w:p w14:paraId="2683610E" w14:textId="25EE41DC" w:rsidR="00DC4A2A" w:rsidRDefault="00DC4A2A"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92F1182" w14:textId="1D4ABD50" w:rsidR="00DC4A2A" w:rsidRDefault="00DC4A2A"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F5D47" w14:textId="77777777" w:rsidR="00DC4A2A" w:rsidRPr="005E4668" w:rsidRDefault="00DC4A2A" w:rsidP="00351948">
            <w:pPr>
              <w:spacing w:after="0"/>
              <w:rPr>
                <w:rFonts w:ascii="Arial" w:eastAsia="Malgun Gothic" w:hAnsi="Arial" w:cs="Arial"/>
                <w:lang w:eastAsia="ko-KR"/>
              </w:rPr>
            </w:pPr>
          </w:p>
        </w:tc>
      </w:tr>
      <w:tr w:rsidR="008801FF" w14:paraId="0E458977" w14:textId="77777777" w:rsidTr="00BD57D2">
        <w:tc>
          <w:tcPr>
            <w:tcW w:w="1809" w:type="dxa"/>
          </w:tcPr>
          <w:p w14:paraId="46ADA7C8" w14:textId="1CB76576" w:rsidR="008801FF" w:rsidRDefault="008801FF"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F0A7CE6" w14:textId="42BC216E" w:rsidR="008801FF" w:rsidRPr="008801FF" w:rsidRDefault="008801FF" w:rsidP="00351948">
            <w:pPr>
              <w:spacing w:after="0"/>
              <w:jc w:val="center"/>
              <w:rPr>
                <w:rFonts w:ascii="Arial" w:hAnsi="Arial" w:cs="Arial"/>
                <w:lang w:eastAsia="zh-CN"/>
              </w:rPr>
            </w:pPr>
            <w:r>
              <w:rPr>
                <w:rFonts w:ascii="Arial" w:hAnsi="Arial" w:cs="Arial" w:hint="eastAsia"/>
                <w:lang w:eastAsia="zh-CN"/>
              </w:rPr>
              <w:t>Yes</w:t>
            </w:r>
          </w:p>
        </w:tc>
        <w:tc>
          <w:tcPr>
            <w:tcW w:w="6045" w:type="dxa"/>
          </w:tcPr>
          <w:p w14:paraId="206643D8" w14:textId="77777777" w:rsidR="008801FF" w:rsidRPr="005E4668" w:rsidRDefault="008801FF" w:rsidP="00351948">
            <w:pPr>
              <w:spacing w:after="0"/>
              <w:rPr>
                <w:rFonts w:ascii="Arial" w:eastAsia="Malgun Gothic" w:hAnsi="Arial" w:cs="Arial"/>
                <w:lang w:eastAsia="ko-KR"/>
              </w:rPr>
            </w:pPr>
          </w:p>
        </w:tc>
      </w:tr>
      <w:tr w:rsidR="00115BCA" w14:paraId="35193813" w14:textId="77777777" w:rsidTr="00BD57D2">
        <w:tc>
          <w:tcPr>
            <w:tcW w:w="1809" w:type="dxa"/>
          </w:tcPr>
          <w:p w14:paraId="65F497F9" w14:textId="3D8607C3" w:rsidR="00115BCA" w:rsidRDefault="00115BCA" w:rsidP="00351948">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3770BE3" w14:textId="4345E6DD" w:rsidR="00115BCA" w:rsidRDefault="00115BCA" w:rsidP="00351948">
            <w:pPr>
              <w:spacing w:after="0"/>
              <w:jc w:val="center"/>
              <w:rPr>
                <w:rFonts w:ascii="Arial" w:hAnsi="Arial" w:cs="Arial"/>
                <w:lang w:eastAsia="zh-CN"/>
              </w:rPr>
            </w:pPr>
            <w:r>
              <w:rPr>
                <w:rFonts w:ascii="Arial" w:hAnsi="Arial" w:cs="Arial"/>
                <w:lang w:eastAsia="zh-CN"/>
              </w:rPr>
              <w:t>Yes</w:t>
            </w:r>
          </w:p>
        </w:tc>
        <w:tc>
          <w:tcPr>
            <w:tcW w:w="6045" w:type="dxa"/>
          </w:tcPr>
          <w:p w14:paraId="390FFAE7" w14:textId="77777777" w:rsidR="00115BCA" w:rsidRPr="005E4668" w:rsidRDefault="00115BCA" w:rsidP="00351948">
            <w:pPr>
              <w:spacing w:after="0"/>
              <w:rPr>
                <w:rFonts w:ascii="Arial" w:eastAsia="Malgun Gothic" w:hAnsi="Arial" w:cs="Arial"/>
                <w:lang w:eastAsia="ko-KR"/>
              </w:rPr>
            </w:pPr>
          </w:p>
        </w:tc>
      </w:tr>
      <w:tr w:rsidR="00DB778E" w14:paraId="4A635829" w14:textId="77777777" w:rsidTr="00BD57D2">
        <w:tc>
          <w:tcPr>
            <w:tcW w:w="1809" w:type="dxa"/>
          </w:tcPr>
          <w:p w14:paraId="36F5CC1C" w14:textId="1C359B44" w:rsidR="00DB778E" w:rsidRDefault="00DB778E" w:rsidP="00DB778E">
            <w:pPr>
              <w:spacing w:after="0"/>
              <w:jc w:val="center"/>
              <w:rPr>
                <w:rFonts w:ascii="Arial" w:eastAsia="SimSun" w:hAnsi="Arial" w:cs="Arial"/>
                <w:lang w:val="en-US" w:eastAsia="zh-CN"/>
              </w:rPr>
            </w:pPr>
            <w:r>
              <w:rPr>
                <w:rFonts w:ascii="Arial" w:eastAsia="ＭＳ 明朝" w:hAnsi="Arial" w:cs="Arial" w:hint="eastAsia"/>
                <w:lang w:eastAsia="ja-JP"/>
              </w:rPr>
              <w:t>NEC</w:t>
            </w:r>
          </w:p>
        </w:tc>
        <w:tc>
          <w:tcPr>
            <w:tcW w:w="1985" w:type="dxa"/>
          </w:tcPr>
          <w:p w14:paraId="0EA41BBA" w14:textId="4F923F77" w:rsidR="00DB778E" w:rsidRDefault="00DB778E" w:rsidP="00DB778E">
            <w:pPr>
              <w:spacing w:after="0"/>
              <w:jc w:val="center"/>
              <w:rPr>
                <w:rFonts w:ascii="Arial" w:hAnsi="Arial" w:cs="Arial"/>
                <w:lang w:eastAsia="zh-CN"/>
              </w:rPr>
            </w:pPr>
            <w:r>
              <w:rPr>
                <w:rFonts w:ascii="Arial" w:eastAsia="ＭＳ 明朝" w:hAnsi="Arial" w:cs="Arial" w:hint="eastAsia"/>
                <w:lang w:eastAsia="ja-JP"/>
              </w:rPr>
              <w:t>Yes</w:t>
            </w:r>
          </w:p>
        </w:tc>
        <w:tc>
          <w:tcPr>
            <w:tcW w:w="6045" w:type="dxa"/>
          </w:tcPr>
          <w:p w14:paraId="48C861F9" w14:textId="77777777" w:rsidR="00DB778E" w:rsidRPr="005E4668" w:rsidRDefault="00DB778E" w:rsidP="00DB778E">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 xml:space="preserve">imer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drx-RetransmissionTimer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7" w:name="OLE_LINK1"/>
      <w:r w:rsidR="00406C2E">
        <w:rPr>
          <w:rFonts w:cs="Arial"/>
          <w:b/>
        </w:rPr>
        <w:t>drx-HARQ-RTT-Ti</w:t>
      </w:r>
      <w:r w:rsidR="00406C2E" w:rsidRPr="00406C2E">
        <w:rPr>
          <w:rFonts w:cs="Arial"/>
          <w:b/>
        </w:rPr>
        <w:t>mer</w:t>
      </w:r>
      <w:r w:rsidR="00406C2E">
        <w:rPr>
          <w:rFonts w:cs="Arial"/>
          <w:b/>
        </w:rPr>
        <w:t xml:space="preserve"> </w:t>
      </w:r>
      <w:bookmarkEnd w:id="17"/>
      <w:r w:rsidR="00406C2E">
        <w:rPr>
          <w:rFonts w:cs="Arial"/>
          <w:b/>
        </w:rPr>
        <w:t>should be supported</w:t>
      </w:r>
      <w:r w:rsidRPr="0083219D">
        <w:rPr>
          <w:rFonts w:cs="Arial"/>
          <w:b/>
        </w:rPr>
        <w:t>?</w:t>
      </w:r>
    </w:p>
    <w:p w14:paraId="5615329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Uu HARQ RTT timer is introduced because the UE need to wait for network processing. In </w:t>
            </w:r>
            <w:r w:rsidR="00022AC8">
              <w:rPr>
                <w:rFonts w:ascii="Arial" w:eastAsia="DengXian" w:hAnsi="Arial" w:cs="Arial"/>
                <w:lang w:eastAsia="zh-CN"/>
              </w:rPr>
              <w:t xml:space="preserve">case SL PUCCH is not configured, </w:t>
            </w:r>
            <w:r w:rsidR="00022AC8">
              <w:rPr>
                <w:rFonts w:ascii="Arial" w:eastAsia="DengXian" w:hAnsi="Arial" w:cs="Arial"/>
                <w:lang w:eastAsia="zh-CN"/>
              </w:rPr>
              <w:lastRenderedPageBreak/>
              <w:t>we don</w:t>
            </w:r>
            <w:r w:rsidR="00142570">
              <w:rPr>
                <w:rFonts w:ascii="Arial" w:eastAsia="DengXian" w:hAnsi="Arial" w:cs="Arial"/>
                <w:lang w:eastAsia="zh-CN"/>
              </w:rPr>
              <w:t>’</w:t>
            </w:r>
            <w:r w:rsidR="00022AC8">
              <w:rPr>
                <w:rFonts w:ascii="Arial" w:eastAsia="DengXian" w:hAnsi="Arial" w:cs="Arial"/>
                <w:lang w:eastAsia="zh-CN"/>
              </w:rPr>
              <w:t>t think the SL specific drx-HARQ-RTT-Timer is needed, because the gNB knows the end SL resources and if needed, gNB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r w:rsidRPr="00327F61">
              <w:rPr>
                <w:rFonts w:ascii="Arial" w:eastAsia="DengXian" w:hAnsi="Arial" w:cs="Arial"/>
                <w:lang w:eastAsia="zh-CN"/>
              </w:rPr>
              <w:t xml:space="preserve">sl-PSFCH-Config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SL-specific drx-HARQ-RTT-Timer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r w:rsidR="00327F61" w:rsidRPr="00327F61">
              <w:rPr>
                <w:rFonts w:ascii="Arial" w:eastAsia="DengXian" w:hAnsi="Arial" w:cs="Arial"/>
                <w:lang w:eastAsia="zh-CN"/>
              </w:rPr>
              <w:t>sl-PSFCH-Config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ja-JP"/>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w:t>
            </w:r>
            <w:r w:rsidRPr="000A00E5">
              <w:rPr>
                <w:rFonts w:ascii="Arial" w:eastAsia="Malgun Gothic" w:hAnsi="Arial" w:cs="Arial"/>
                <w:lang w:eastAsia="ko-KR"/>
              </w:rPr>
              <w:lastRenderedPageBreak/>
              <w:t xml:space="preserve">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lastRenderedPageBreak/>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667E4B" w14:paraId="62AF1318" w14:textId="77777777" w:rsidTr="00BD57D2">
        <w:tc>
          <w:tcPr>
            <w:tcW w:w="1809" w:type="dxa"/>
          </w:tcPr>
          <w:p w14:paraId="03CE61C8" w14:textId="1C6B324A" w:rsidR="00667E4B" w:rsidRDefault="00667E4B"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F89FA98" w14:textId="703C3362" w:rsidR="00667E4B" w:rsidRDefault="00C01DAC" w:rsidP="00351948">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0B5F50E5" w14:textId="3D798E0B" w:rsidR="00667E4B" w:rsidRDefault="00667E4B" w:rsidP="00351948">
            <w:pPr>
              <w:spacing w:after="0"/>
              <w:rPr>
                <w:rFonts w:ascii="Arial" w:eastAsia="Malgun Gothic" w:hAnsi="Arial" w:cs="Arial"/>
                <w:lang w:eastAsia="ko-KR"/>
              </w:rPr>
            </w:pPr>
            <w:r>
              <w:rPr>
                <w:rFonts w:ascii="Arial" w:eastAsia="Malgun Gothic" w:hAnsi="Arial" w:cs="Arial"/>
                <w:lang w:eastAsia="ko-KR"/>
              </w:rPr>
              <w:t xml:space="preserve">Agree with </w:t>
            </w:r>
            <w:r w:rsidR="00C01DAC">
              <w:rPr>
                <w:rFonts w:ascii="Arial" w:eastAsia="Malgun Gothic" w:hAnsi="Arial" w:cs="Arial"/>
                <w:lang w:eastAsia="ko-KR"/>
              </w:rPr>
              <w:t>Huawei, Vivo, it will be up to gNB’s scheduling, even there is PSFCH resource</w:t>
            </w:r>
            <w:r>
              <w:rPr>
                <w:rFonts w:ascii="Arial" w:eastAsia="Malgun Gothic" w:hAnsi="Arial" w:cs="Arial"/>
                <w:lang w:eastAsia="ko-KR"/>
              </w:rPr>
              <w:t xml:space="preserve">. </w:t>
            </w:r>
            <w:r w:rsidR="00C01DAC">
              <w:rPr>
                <w:rFonts w:ascii="Arial" w:eastAsia="Malgun Gothic" w:hAnsi="Arial" w:cs="Arial"/>
                <w:lang w:eastAsia="ko-KR"/>
              </w:rPr>
              <w:t xml:space="preserve"> No need to restrict gNB’s scheduling</w:t>
            </w:r>
            <w:r w:rsidR="000E64C8">
              <w:rPr>
                <w:rFonts w:ascii="Arial" w:eastAsia="Malgun Gothic" w:hAnsi="Arial" w:cs="Arial"/>
                <w:lang w:eastAsia="ko-KR"/>
              </w:rPr>
              <w:t xml:space="preserve"> behavior</w:t>
            </w:r>
            <w:r w:rsidR="00C01DAC">
              <w:rPr>
                <w:rFonts w:ascii="Arial" w:eastAsia="Malgun Gothic" w:hAnsi="Arial" w:cs="Arial"/>
                <w:lang w:eastAsia="ko-KR"/>
              </w:rPr>
              <w:t>.</w:t>
            </w:r>
          </w:p>
        </w:tc>
      </w:tr>
      <w:tr w:rsidR="00104D15" w14:paraId="3EB344AC" w14:textId="77777777" w:rsidTr="00BD57D2">
        <w:tc>
          <w:tcPr>
            <w:tcW w:w="1809" w:type="dxa"/>
          </w:tcPr>
          <w:p w14:paraId="311D3213" w14:textId="7E5E5C7D" w:rsidR="00104D15" w:rsidRDefault="00104D15"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816D15A" w14:textId="050F17BB" w:rsidR="00104D15" w:rsidRPr="00104D15" w:rsidRDefault="00104D15" w:rsidP="00351948">
            <w:pPr>
              <w:spacing w:after="0"/>
              <w:rPr>
                <w:rFonts w:ascii="Arial" w:hAnsi="Arial" w:cs="Arial"/>
                <w:lang w:eastAsia="zh-CN"/>
              </w:rPr>
            </w:pPr>
            <w:r>
              <w:rPr>
                <w:rFonts w:ascii="Arial" w:hAnsi="Arial" w:cs="Arial" w:hint="eastAsia"/>
                <w:lang w:eastAsia="zh-CN"/>
              </w:rPr>
              <w:t>No</w:t>
            </w:r>
          </w:p>
        </w:tc>
        <w:tc>
          <w:tcPr>
            <w:tcW w:w="6045" w:type="dxa"/>
          </w:tcPr>
          <w:p w14:paraId="2E6A4A5B" w14:textId="2F0E1F33" w:rsidR="00104D15" w:rsidRPr="00104D15" w:rsidRDefault="00104D15" w:rsidP="00351948">
            <w:pPr>
              <w:spacing w:after="0"/>
              <w:rPr>
                <w:rFonts w:ascii="Arial" w:hAnsi="Arial" w:cs="Arial"/>
                <w:lang w:eastAsia="zh-CN"/>
              </w:rPr>
            </w:pPr>
            <w:r>
              <w:rPr>
                <w:rFonts w:ascii="Arial" w:hAnsi="Arial" w:cs="Arial" w:hint="eastAsia"/>
                <w:lang w:eastAsia="zh-CN"/>
              </w:rPr>
              <w:t>Same view as Huawei and vivo.</w:t>
            </w:r>
          </w:p>
        </w:tc>
      </w:tr>
      <w:tr w:rsidR="00115BCA" w14:paraId="2B6BAFBB" w14:textId="77777777" w:rsidTr="00BD57D2">
        <w:tc>
          <w:tcPr>
            <w:tcW w:w="1809" w:type="dxa"/>
          </w:tcPr>
          <w:p w14:paraId="6A8F6C7A" w14:textId="713F3177" w:rsidR="00115BCA" w:rsidRDefault="00115BCA" w:rsidP="00351948">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B416C19" w14:textId="260A3373" w:rsidR="00115BCA" w:rsidRDefault="00115BCA" w:rsidP="00351948">
            <w:pPr>
              <w:spacing w:after="0"/>
              <w:rPr>
                <w:rFonts w:ascii="Arial" w:hAnsi="Arial" w:cs="Arial"/>
                <w:lang w:eastAsia="zh-CN"/>
              </w:rPr>
            </w:pPr>
            <w:r>
              <w:rPr>
                <w:rFonts w:ascii="Arial" w:hAnsi="Arial" w:cs="Arial"/>
                <w:lang w:eastAsia="zh-CN"/>
              </w:rPr>
              <w:t>Yes</w:t>
            </w:r>
          </w:p>
        </w:tc>
        <w:tc>
          <w:tcPr>
            <w:tcW w:w="6045" w:type="dxa"/>
          </w:tcPr>
          <w:p w14:paraId="37DCC483" w14:textId="7479F760" w:rsidR="00115BCA" w:rsidRDefault="00115BCA" w:rsidP="00351948">
            <w:pPr>
              <w:spacing w:after="0"/>
              <w:rPr>
                <w:rFonts w:ascii="Arial" w:hAnsi="Arial" w:cs="Arial"/>
                <w:lang w:eastAsia="zh-CN"/>
              </w:rPr>
            </w:pPr>
            <w:r>
              <w:rPr>
                <w:rFonts w:ascii="Arial" w:hAnsi="Arial" w:cs="Arial"/>
                <w:lang w:eastAsia="zh-CN"/>
              </w:rPr>
              <w:t>Agree with OPPO and LG</w:t>
            </w:r>
          </w:p>
        </w:tc>
      </w:tr>
      <w:tr w:rsidR="00DB778E" w14:paraId="2EEF60D8" w14:textId="77777777" w:rsidTr="00BD57D2">
        <w:tc>
          <w:tcPr>
            <w:tcW w:w="1809" w:type="dxa"/>
          </w:tcPr>
          <w:p w14:paraId="2939CEFB" w14:textId="7ABF8ABD" w:rsidR="00DB778E" w:rsidRDefault="00DB778E" w:rsidP="00DB778E">
            <w:pPr>
              <w:spacing w:after="0"/>
              <w:jc w:val="center"/>
              <w:rPr>
                <w:rFonts w:ascii="Arial" w:eastAsia="SimSun" w:hAnsi="Arial" w:cs="Arial"/>
                <w:lang w:val="en-US" w:eastAsia="zh-CN"/>
              </w:rPr>
            </w:pPr>
            <w:r>
              <w:rPr>
                <w:rFonts w:ascii="Arial" w:eastAsia="ＭＳ 明朝" w:hAnsi="Arial" w:cs="Arial" w:hint="eastAsia"/>
                <w:lang w:eastAsia="ja-JP"/>
              </w:rPr>
              <w:t>NEC</w:t>
            </w:r>
          </w:p>
        </w:tc>
        <w:tc>
          <w:tcPr>
            <w:tcW w:w="1985" w:type="dxa"/>
          </w:tcPr>
          <w:p w14:paraId="29C64083" w14:textId="213A5CF6" w:rsidR="00DB778E" w:rsidRDefault="00DB778E" w:rsidP="00DB778E">
            <w:pPr>
              <w:spacing w:after="0"/>
              <w:rPr>
                <w:rFonts w:ascii="Arial" w:hAnsi="Arial" w:cs="Arial"/>
                <w:lang w:eastAsia="zh-CN"/>
              </w:rPr>
            </w:pPr>
            <w:r>
              <w:rPr>
                <w:rFonts w:ascii="Arial" w:eastAsia="ＭＳ 明朝" w:hAnsi="Arial" w:cs="Arial" w:hint="eastAsia"/>
                <w:lang w:eastAsia="ja-JP"/>
              </w:rPr>
              <w:t>No</w:t>
            </w:r>
          </w:p>
        </w:tc>
        <w:tc>
          <w:tcPr>
            <w:tcW w:w="6045" w:type="dxa"/>
          </w:tcPr>
          <w:p w14:paraId="35A5A673" w14:textId="77777777" w:rsidR="00DB778E" w:rsidRDefault="00DB778E" w:rsidP="00DB778E">
            <w:pPr>
              <w:spacing w:after="0"/>
              <w:rPr>
                <w:rFonts w:ascii="Arial" w:hAnsi="Arial" w:cs="Arial"/>
                <w:lang w:eastAsia="zh-CN"/>
              </w:rPr>
            </w:pP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r>
        <w:rPr>
          <w:rFonts w:cs="Arial"/>
          <w:b/>
        </w:rPr>
        <w:t>RetransmissionT</w:t>
      </w:r>
      <w:r w:rsidRPr="00406C2E">
        <w:rPr>
          <w:rFonts w:cs="Arial"/>
          <w:b/>
        </w:rPr>
        <w:t>imer</w:t>
      </w:r>
      <w:r>
        <w:rPr>
          <w:rFonts w:cs="Arial"/>
          <w:b/>
        </w:rPr>
        <w:t xml:space="preserve"> should be supported</w:t>
      </w:r>
      <w:r w:rsidRPr="0083219D">
        <w:rPr>
          <w:rFonts w:cs="Arial"/>
          <w:b/>
        </w:rPr>
        <w:t>?</w:t>
      </w:r>
    </w:p>
    <w:p w14:paraId="1F101ED3"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r w:rsidR="003B2194" w14:paraId="60F17E9A" w14:textId="77777777" w:rsidTr="00BD57D2">
        <w:tc>
          <w:tcPr>
            <w:tcW w:w="1809" w:type="dxa"/>
          </w:tcPr>
          <w:p w14:paraId="7CC776AD" w14:textId="6E3FCFA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B20C5CF" w14:textId="787C1BD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3514C87" w14:textId="77777777" w:rsidR="003B2194" w:rsidRDefault="003B2194" w:rsidP="00351948">
            <w:pPr>
              <w:spacing w:after="0"/>
              <w:rPr>
                <w:rFonts w:ascii="Arial" w:eastAsia="DengXian" w:hAnsi="Arial" w:cs="Arial"/>
                <w:lang w:eastAsia="zh-CN"/>
              </w:rPr>
            </w:pPr>
          </w:p>
        </w:tc>
      </w:tr>
      <w:tr w:rsidR="00AA3F0F" w14:paraId="66F9684C" w14:textId="77777777" w:rsidTr="00BD57D2">
        <w:tc>
          <w:tcPr>
            <w:tcW w:w="1809" w:type="dxa"/>
          </w:tcPr>
          <w:p w14:paraId="26969810" w14:textId="09232080" w:rsidR="00AA3F0F" w:rsidRPr="00AA3F0F" w:rsidRDefault="00AA3F0F" w:rsidP="00351948">
            <w:pPr>
              <w:spacing w:after="0"/>
              <w:jc w:val="center"/>
              <w:rPr>
                <w:rFonts w:ascii="Arial" w:hAnsi="Arial" w:cs="Arial"/>
                <w:lang w:eastAsia="zh-CN"/>
              </w:rPr>
            </w:pPr>
            <w:r>
              <w:rPr>
                <w:rFonts w:ascii="Arial" w:hAnsi="Arial" w:cs="Arial" w:hint="eastAsia"/>
                <w:lang w:eastAsia="zh-CN"/>
              </w:rPr>
              <w:t>CATT</w:t>
            </w:r>
          </w:p>
        </w:tc>
        <w:tc>
          <w:tcPr>
            <w:tcW w:w="1985" w:type="dxa"/>
          </w:tcPr>
          <w:p w14:paraId="7A54685D" w14:textId="23A28FC4" w:rsidR="00AA3F0F" w:rsidRPr="00AA3F0F" w:rsidRDefault="00AA3F0F" w:rsidP="00351948">
            <w:pPr>
              <w:spacing w:after="0"/>
              <w:jc w:val="center"/>
              <w:rPr>
                <w:rFonts w:ascii="Arial" w:hAnsi="Arial" w:cs="Arial"/>
                <w:lang w:eastAsia="zh-CN"/>
              </w:rPr>
            </w:pPr>
            <w:r>
              <w:rPr>
                <w:rFonts w:ascii="Arial" w:hAnsi="Arial" w:cs="Arial" w:hint="eastAsia"/>
                <w:lang w:eastAsia="zh-CN"/>
              </w:rPr>
              <w:t>No</w:t>
            </w:r>
          </w:p>
        </w:tc>
        <w:tc>
          <w:tcPr>
            <w:tcW w:w="6045" w:type="dxa"/>
          </w:tcPr>
          <w:p w14:paraId="53F7BDB3" w14:textId="65E9B0C4" w:rsidR="00AA3F0F" w:rsidRPr="00AA3F0F" w:rsidRDefault="00AA3F0F" w:rsidP="00AA3F0F">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1334ADBA" w14:textId="77FE863C" w:rsidR="00AA3F0F" w:rsidRDefault="00AA3F0F" w:rsidP="00AA3F0F">
            <w:pPr>
              <w:spacing w:after="0"/>
              <w:rPr>
                <w:rFonts w:ascii="Arial" w:eastAsia="DengXian" w:hAnsi="Arial" w:cs="Arial"/>
                <w:lang w:eastAsia="zh-CN"/>
              </w:rPr>
            </w:pPr>
            <w:r>
              <w:rPr>
                <w:rFonts w:ascii="Arial" w:hAnsi="Arial" w:cs="Arial" w:hint="eastAsia"/>
                <w:lang w:eastAsia="zh-CN"/>
              </w:rPr>
              <w:t xml:space="preserve">In rel-16 V2X, </w:t>
            </w:r>
            <w:r w:rsidRPr="00343510">
              <w:rPr>
                <w:rFonts w:ascii="Arial" w:eastAsia="DengXian" w:hAnsi="Arial" w:cs="Arial"/>
                <w:lang w:eastAsia="zh-CN"/>
              </w:rPr>
              <w:t xml:space="preserve">one scheduling information </w:t>
            </w:r>
            <w:r>
              <w:rPr>
                <w:rFonts w:ascii="Arial" w:hAnsi="Arial" w:cs="Arial" w:hint="eastAsia"/>
                <w:lang w:eastAsia="zh-CN"/>
              </w:rPr>
              <w:t xml:space="preserve">can </w:t>
            </w:r>
            <w:r w:rsidRPr="00343510">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sidRPr="00343510">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sidRPr="00343510">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 xml:space="preserve">We </w:t>
            </w:r>
            <w:r>
              <w:rPr>
                <w:rFonts w:ascii="Arial" w:eastAsia="DengXian" w:hAnsi="Arial" w:cs="Arial" w:hint="eastAsia"/>
                <w:lang w:eastAsia="zh-CN"/>
              </w:rPr>
              <w:lastRenderedPageBreak/>
              <w:t>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15BCA" w14:paraId="5F4FE8D9" w14:textId="77777777" w:rsidTr="00BD57D2">
        <w:tc>
          <w:tcPr>
            <w:tcW w:w="1809" w:type="dxa"/>
          </w:tcPr>
          <w:p w14:paraId="7F4359FD" w14:textId="2689D176" w:rsidR="00115BCA" w:rsidRDefault="00115BCA" w:rsidP="00351948">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55E047E1" w14:textId="2E0F4B17" w:rsidR="00115BCA" w:rsidRDefault="00115BCA" w:rsidP="00351948">
            <w:pPr>
              <w:spacing w:after="0"/>
              <w:jc w:val="center"/>
              <w:rPr>
                <w:rFonts w:ascii="Arial" w:hAnsi="Arial" w:cs="Arial"/>
                <w:lang w:eastAsia="zh-CN"/>
              </w:rPr>
            </w:pPr>
            <w:r>
              <w:rPr>
                <w:rFonts w:ascii="Arial" w:hAnsi="Arial" w:cs="Arial"/>
                <w:lang w:eastAsia="zh-CN"/>
              </w:rPr>
              <w:t>Yes</w:t>
            </w:r>
          </w:p>
        </w:tc>
        <w:tc>
          <w:tcPr>
            <w:tcW w:w="6045" w:type="dxa"/>
          </w:tcPr>
          <w:p w14:paraId="18325E14" w14:textId="77777777" w:rsidR="00115BCA" w:rsidRDefault="00115BCA" w:rsidP="00AA3F0F">
            <w:pPr>
              <w:spacing w:after="0"/>
              <w:rPr>
                <w:rFonts w:ascii="Arial" w:eastAsia="DengXian" w:hAnsi="Arial" w:cs="Arial"/>
                <w:lang w:eastAsia="zh-CN"/>
              </w:rPr>
            </w:pPr>
          </w:p>
        </w:tc>
      </w:tr>
      <w:tr w:rsidR="00DB778E" w14:paraId="4F671FB4" w14:textId="77777777" w:rsidTr="00BD57D2">
        <w:tc>
          <w:tcPr>
            <w:tcW w:w="1809" w:type="dxa"/>
          </w:tcPr>
          <w:p w14:paraId="4E67D0EE" w14:textId="2416A911" w:rsidR="00DB778E" w:rsidRDefault="00DB778E" w:rsidP="00DB778E">
            <w:pPr>
              <w:spacing w:after="0"/>
              <w:jc w:val="center"/>
              <w:rPr>
                <w:rFonts w:ascii="Arial" w:hAnsi="Arial" w:cs="Arial"/>
                <w:lang w:eastAsia="zh-CN"/>
              </w:rPr>
            </w:pPr>
            <w:r>
              <w:rPr>
                <w:rFonts w:ascii="Arial" w:eastAsia="ＭＳ 明朝" w:hAnsi="Arial" w:cs="Arial" w:hint="eastAsia"/>
                <w:lang w:eastAsia="ja-JP"/>
              </w:rPr>
              <w:t>NEC</w:t>
            </w:r>
          </w:p>
        </w:tc>
        <w:tc>
          <w:tcPr>
            <w:tcW w:w="1985" w:type="dxa"/>
          </w:tcPr>
          <w:p w14:paraId="7FC71785" w14:textId="1460AE19" w:rsidR="00DB778E" w:rsidRDefault="00DB778E" w:rsidP="00DB778E">
            <w:pPr>
              <w:spacing w:after="0"/>
              <w:jc w:val="center"/>
              <w:rPr>
                <w:rFonts w:ascii="Arial" w:hAnsi="Arial" w:cs="Arial"/>
                <w:lang w:eastAsia="zh-CN"/>
              </w:rPr>
            </w:pPr>
            <w:r>
              <w:rPr>
                <w:rFonts w:ascii="Arial" w:eastAsia="ＭＳ 明朝" w:hAnsi="Arial" w:cs="Arial" w:hint="eastAsia"/>
                <w:lang w:eastAsia="ja-JP"/>
              </w:rPr>
              <w:t>No</w:t>
            </w:r>
          </w:p>
        </w:tc>
        <w:tc>
          <w:tcPr>
            <w:tcW w:w="6045" w:type="dxa"/>
          </w:tcPr>
          <w:p w14:paraId="13DE3A16" w14:textId="5C03B30C" w:rsidR="00DB778E" w:rsidRDefault="00DB778E" w:rsidP="00DB778E">
            <w:pPr>
              <w:spacing w:after="0"/>
              <w:rPr>
                <w:rFonts w:ascii="Arial" w:eastAsia="DengXian" w:hAnsi="Arial" w:cs="Arial"/>
                <w:lang w:eastAsia="zh-CN"/>
              </w:rPr>
            </w:pPr>
            <w:r>
              <w:rPr>
                <w:rFonts w:ascii="Arial" w:eastAsia="ＭＳ 明朝" w:hAnsi="Arial" w:cs="Arial" w:hint="eastAsia"/>
                <w:lang w:eastAsia="ja-JP"/>
              </w:rPr>
              <w:t>Agree with Xiaomi.</w:t>
            </w: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9EF037B" w:rsidR="003855CC" w:rsidRDefault="003855CC" w:rsidP="003855CC">
            <w:pPr>
              <w:spacing w:after="0"/>
              <w:jc w:val="center"/>
              <w:rPr>
                <w:rFonts w:ascii="Arial" w:eastAsia="SimSun" w:hAnsi="Arial" w:cs="Arial"/>
                <w:lang w:val="en-US" w:eastAsia="zh-CN"/>
              </w:rPr>
            </w:pPr>
          </w:p>
        </w:tc>
        <w:tc>
          <w:tcPr>
            <w:tcW w:w="1985" w:type="dxa"/>
          </w:tcPr>
          <w:p w14:paraId="3F3F570D" w14:textId="3E8B1D4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lastRenderedPageBreak/>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drx-RetransmissionTimer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2A691704"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52B6C66D" w14:textId="2D37067F"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drx-RetransmissionTimer</w:t>
      </w:r>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drx-RetransmissionTimer</w:t>
      </w:r>
      <w:r>
        <w:rPr>
          <w:rFonts w:ascii="Arial" w:hAnsi="Arial" w:cs="Arial"/>
          <w:lang w:eastAsia="zh-CN"/>
        </w:rPr>
        <w:t xml:space="preserve"> may depend </w:t>
      </w:r>
      <w:r>
        <w:rPr>
          <w:rFonts w:ascii="Arial" w:hAnsi="Arial" w:cs="Arial"/>
          <w:lang w:eastAsia="zh-CN"/>
        </w:rPr>
        <w:lastRenderedPageBreak/>
        <w:t xml:space="preserve">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drx-RetransmissionTimer</w:t>
      </w:r>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sl-PSFCH-Config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transmission requires SL HARQ feedback or not. That means from the gNB perspective, it does not know whether</w:t>
            </w:r>
            <w:r w:rsidR="00F45AE1">
              <w:rPr>
                <w:rFonts w:ascii="Arial" w:eastAsia="DengXian"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gNB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gNB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lastRenderedPageBreak/>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gree with Huawei and Vivo</w:t>
            </w:r>
            <w:r w:rsidR="00A83809">
              <w:rPr>
                <w:rFonts w:ascii="Arial" w:eastAsia="DengXian" w:hAnsi="Arial" w:cs="Arial"/>
                <w:lang w:eastAsia="zh-CN"/>
              </w:rPr>
              <w:t>, that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E0B8DD4" w:rsidR="0068447F" w:rsidRDefault="005E5B19"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7E6E2640" w14:textId="38F00A9E" w:rsidR="0068447F" w:rsidRDefault="005E5B19" w:rsidP="00D975AF">
            <w:pPr>
              <w:spacing w:after="0"/>
              <w:jc w:val="center"/>
              <w:rPr>
                <w:rFonts w:ascii="Arial" w:eastAsia="DengXian" w:hAnsi="Arial" w:cs="Arial"/>
                <w:lang w:eastAsia="zh-CN"/>
              </w:rPr>
            </w:pPr>
            <w:r>
              <w:rPr>
                <w:rFonts w:ascii="Arial" w:eastAsia="DengXian" w:hAnsi="Arial" w:cs="Arial"/>
                <w:lang w:eastAsia="zh-CN"/>
              </w:rPr>
              <w:t xml:space="preserve">Option </w:t>
            </w:r>
            <w:r w:rsidR="004A3A5F">
              <w:rPr>
                <w:rFonts w:ascii="Arial" w:eastAsia="DengXian" w:hAnsi="Arial" w:cs="Arial"/>
                <w:lang w:eastAsia="zh-CN"/>
              </w:rPr>
              <w:t>7</w:t>
            </w:r>
          </w:p>
        </w:tc>
        <w:tc>
          <w:tcPr>
            <w:tcW w:w="6045" w:type="dxa"/>
          </w:tcPr>
          <w:p w14:paraId="62BE6274" w14:textId="7B4B0A4B" w:rsidR="0068447F" w:rsidRDefault="00442808" w:rsidP="00D975AF">
            <w:pPr>
              <w:spacing w:after="0"/>
              <w:rPr>
                <w:rFonts w:ascii="Arial" w:eastAsia="DengXian" w:hAnsi="Arial" w:cs="Arial"/>
                <w:lang w:eastAsia="zh-CN"/>
              </w:rPr>
            </w:pPr>
            <w:r>
              <w:rPr>
                <w:rFonts w:ascii="Arial" w:eastAsia="DengXian" w:hAnsi="Arial" w:cs="Arial"/>
                <w:lang w:eastAsia="zh-CN"/>
              </w:rPr>
              <w:t>gNB is able to consider the information on PSFCH resource</w:t>
            </w:r>
            <w:r w:rsidR="000E64C8">
              <w:rPr>
                <w:rFonts w:ascii="Arial" w:eastAsia="DengXian" w:hAnsi="Arial" w:cs="Arial"/>
                <w:lang w:eastAsia="zh-CN"/>
              </w:rPr>
              <w:t>s</w:t>
            </w:r>
            <w:r>
              <w:rPr>
                <w:rFonts w:ascii="Arial" w:eastAsia="DengXian" w:hAnsi="Arial" w:cs="Arial"/>
                <w:lang w:eastAsia="zh-CN"/>
              </w:rPr>
              <w:t>. In this case, it is beneficial to adopt Option 7.</w:t>
            </w: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0E29D31C" w:rsidR="00C42259" w:rsidRDefault="009762FB"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FE1B8FE" w14:textId="3F9B837B" w:rsidR="00C42259" w:rsidRDefault="009762FB" w:rsidP="00D975AF">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284A43" w14:paraId="4243634F" w14:textId="77777777" w:rsidTr="00BE4A0E">
        <w:tc>
          <w:tcPr>
            <w:tcW w:w="1809" w:type="dxa"/>
          </w:tcPr>
          <w:p w14:paraId="2EF60806" w14:textId="7D0AD2A3" w:rsidR="00284A43" w:rsidRDefault="00284A43" w:rsidP="00D975AF">
            <w:pPr>
              <w:spacing w:after="0"/>
              <w:jc w:val="center"/>
              <w:rPr>
                <w:rFonts w:ascii="Arial" w:eastAsia="SimSun" w:hAnsi="Arial" w:cs="Arial"/>
                <w:lang w:eastAsia="zh-CN"/>
              </w:rPr>
            </w:pPr>
            <w:r>
              <w:rPr>
                <w:rFonts w:ascii="Arial" w:eastAsia="SimSun" w:hAnsi="Arial" w:cs="Arial" w:hint="eastAsia"/>
                <w:lang w:eastAsia="zh-CN"/>
              </w:rPr>
              <w:lastRenderedPageBreak/>
              <w:t>CATT</w:t>
            </w:r>
          </w:p>
        </w:tc>
        <w:tc>
          <w:tcPr>
            <w:tcW w:w="8109" w:type="dxa"/>
          </w:tcPr>
          <w:p w14:paraId="72730994" w14:textId="0B234FE0" w:rsidR="00284A43" w:rsidRDefault="00284A43" w:rsidP="002C7212">
            <w:pPr>
              <w:spacing w:after="0"/>
              <w:rPr>
                <w:rFonts w:ascii="Arial" w:eastAsia="DengXian" w:hAnsi="Arial" w:cs="Arial"/>
                <w:lang w:eastAsia="zh-CN"/>
              </w:rPr>
            </w:pPr>
            <w:r w:rsidRPr="00343510">
              <w:rPr>
                <w:rFonts w:ascii="Arial" w:eastAsia="DengXian" w:hAnsi="Arial" w:cs="Arial"/>
                <w:lang w:eastAsia="zh-CN"/>
              </w:rPr>
              <w:t>In Uu, only one scheduling information for SL is enough and the scheduling information may include the blind retransmission resources for SL</w:t>
            </w:r>
            <w:r w:rsidR="00D37DC1">
              <w:rPr>
                <w:rFonts w:ascii="Arial" w:eastAsia="DengXian" w:hAnsi="Arial" w:cs="Arial" w:hint="eastAsia"/>
                <w:lang w:eastAsia="zh-CN"/>
              </w:rPr>
              <w:t xml:space="preserve"> (no PUCCH configuration)</w:t>
            </w:r>
            <w:r w:rsidRPr="00343510">
              <w:rPr>
                <w:rFonts w:ascii="Arial" w:eastAsia="DengXian" w:hAnsi="Arial" w:cs="Arial"/>
                <w:lang w:eastAsia="zh-CN"/>
              </w:rPr>
              <w:t xml:space="preserve">. </w:t>
            </w:r>
            <w:r w:rsidR="00AD3774">
              <w:rPr>
                <w:rFonts w:ascii="Arial" w:eastAsia="DengXian" w:hAnsi="Arial" w:cs="Arial" w:hint="eastAsia"/>
                <w:lang w:eastAsia="zh-CN"/>
              </w:rPr>
              <w:t xml:space="preserve"> We don</w:t>
            </w:r>
            <w:r w:rsidR="00AD3774">
              <w:rPr>
                <w:rFonts w:ascii="Arial" w:eastAsia="DengXian" w:hAnsi="Arial" w:cs="Arial"/>
                <w:lang w:eastAsia="zh-CN"/>
              </w:rPr>
              <w:t>’</w:t>
            </w:r>
            <w:r w:rsidR="00AD3774">
              <w:rPr>
                <w:rFonts w:ascii="Arial" w:eastAsia="DengXian" w:hAnsi="Arial" w:cs="Arial" w:hint="eastAsia"/>
                <w:lang w:eastAsia="zh-CN"/>
              </w:rPr>
              <w:t>t see any technical issue for TX UE to receive the above scheduled blind retransmission.</w:t>
            </w:r>
          </w:p>
        </w:tc>
      </w:tr>
      <w:tr w:rsidR="00284A43" w14:paraId="14EFBF74" w14:textId="77777777" w:rsidTr="00BE4A0E">
        <w:tc>
          <w:tcPr>
            <w:tcW w:w="1809" w:type="dxa"/>
          </w:tcPr>
          <w:p w14:paraId="2E45A0F2" w14:textId="77777777" w:rsidR="00284A43" w:rsidRDefault="00284A43" w:rsidP="00D975AF">
            <w:pPr>
              <w:spacing w:after="0"/>
              <w:jc w:val="center"/>
              <w:rPr>
                <w:rFonts w:ascii="Arial" w:eastAsia="SimSun" w:hAnsi="Arial" w:cs="Arial"/>
                <w:lang w:val="en-US" w:eastAsia="zh-CN"/>
              </w:rPr>
            </w:pPr>
          </w:p>
        </w:tc>
        <w:tc>
          <w:tcPr>
            <w:tcW w:w="8109" w:type="dxa"/>
          </w:tcPr>
          <w:p w14:paraId="60F793D8" w14:textId="77777777" w:rsidR="00284A43" w:rsidRDefault="00284A43" w:rsidP="00D975AF">
            <w:pPr>
              <w:spacing w:after="0"/>
              <w:rPr>
                <w:rFonts w:ascii="Arial" w:eastAsia="DengXian" w:hAnsi="Arial" w:cs="Arial"/>
                <w:lang w:eastAsia="zh-CN"/>
              </w:rPr>
            </w:pPr>
          </w:p>
        </w:tc>
      </w:tr>
      <w:tr w:rsidR="00284A43" w14:paraId="35F7107E" w14:textId="77777777" w:rsidTr="00BE4A0E">
        <w:tc>
          <w:tcPr>
            <w:tcW w:w="1809" w:type="dxa"/>
          </w:tcPr>
          <w:p w14:paraId="4C9093E4" w14:textId="77777777" w:rsidR="00284A43" w:rsidRDefault="00284A43" w:rsidP="00D975AF">
            <w:pPr>
              <w:spacing w:after="0"/>
              <w:jc w:val="center"/>
              <w:rPr>
                <w:rFonts w:ascii="Arial" w:eastAsia="SimSun" w:hAnsi="Arial" w:cs="Arial"/>
                <w:lang w:val="en-US" w:eastAsia="zh-CN"/>
              </w:rPr>
            </w:pPr>
          </w:p>
        </w:tc>
        <w:tc>
          <w:tcPr>
            <w:tcW w:w="8109" w:type="dxa"/>
          </w:tcPr>
          <w:p w14:paraId="7C507720" w14:textId="77777777" w:rsidR="00284A43" w:rsidRDefault="00284A43" w:rsidP="00D975AF">
            <w:pPr>
              <w:spacing w:after="0"/>
              <w:rPr>
                <w:rFonts w:ascii="Arial" w:eastAsia="DengXian" w:hAnsi="Arial" w:cs="Arial"/>
                <w:lang w:eastAsia="zh-CN"/>
              </w:rPr>
            </w:pPr>
          </w:p>
        </w:tc>
      </w:tr>
      <w:tr w:rsidR="00284A43" w14:paraId="0E4CB461" w14:textId="77777777" w:rsidTr="00BE4A0E">
        <w:tc>
          <w:tcPr>
            <w:tcW w:w="1809" w:type="dxa"/>
          </w:tcPr>
          <w:p w14:paraId="62409401" w14:textId="77777777" w:rsidR="00284A43" w:rsidRDefault="00284A43" w:rsidP="00D975AF">
            <w:pPr>
              <w:spacing w:after="0"/>
              <w:jc w:val="center"/>
              <w:rPr>
                <w:rFonts w:ascii="Arial" w:eastAsia="SimSun" w:hAnsi="Arial" w:cs="Arial"/>
                <w:lang w:eastAsia="zh-CN"/>
              </w:rPr>
            </w:pPr>
          </w:p>
        </w:tc>
        <w:tc>
          <w:tcPr>
            <w:tcW w:w="8109" w:type="dxa"/>
          </w:tcPr>
          <w:p w14:paraId="1B8667E6" w14:textId="77777777" w:rsidR="00284A43" w:rsidRDefault="00284A43" w:rsidP="00D975AF">
            <w:pPr>
              <w:spacing w:after="0"/>
              <w:rPr>
                <w:rFonts w:ascii="Arial" w:eastAsia="DengXian" w:hAnsi="Arial" w:cs="Arial"/>
                <w:lang w:eastAsia="zh-CN"/>
              </w:rPr>
            </w:pPr>
          </w:p>
        </w:tc>
      </w:tr>
      <w:tr w:rsidR="00284A43" w14:paraId="1EACBBAD" w14:textId="77777777" w:rsidTr="00BE4A0E">
        <w:tc>
          <w:tcPr>
            <w:tcW w:w="1809" w:type="dxa"/>
          </w:tcPr>
          <w:p w14:paraId="2FB0AE34" w14:textId="77777777" w:rsidR="00284A43" w:rsidRDefault="00284A43" w:rsidP="00D975AF">
            <w:pPr>
              <w:spacing w:after="0"/>
              <w:jc w:val="center"/>
              <w:rPr>
                <w:rFonts w:ascii="Arial" w:eastAsia="SimSun" w:hAnsi="Arial" w:cs="Arial"/>
                <w:lang w:eastAsia="zh-CN"/>
              </w:rPr>
            </w:pPr>
          </w:p>
        </w:tc>
        <w:tc>
          <w:tcPr>
            <w:tcW w:w="8109" w:type="dxa"/>
          </w:tcPr>
          <w:p w14:paraId="33354BE1" w14:textId="77777777" w:rsidR="00284A43" w:rsidRDefault="00284A43"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f"/>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ＭＳ 明朝"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r w:rsidR="003E3869" w:rsidRPr="003E3869">
              <w:rPr>
                <w:rFonts w:ascii="Arial" w:eastAsia="SimSun"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For SL broadcast/groupcast, when the InC/OOC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gNB</w:t>
            </w:r>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gNB can </w:t>
            </w:r>
            <w:r w:rsidR="00412FF7" w:rsidRPr="00412FF7">
              <w:rPr>
                <w:rFonts w:ascii="Arial" w:eastAsia="DengXian" w:hAnsi="Arial" w:cs="Arial"/>
                <w:lang w:eastAsia="zh-CN"/>
              </w:rPr>
              <w:lastRenderedPageBreak/>
              <w:t>adjust RX UE’s Uu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of Uu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SL DRX for groupcast and broadcast is static and can not be changed since the number of involved U</w:t>
            </w:r>
            <w:r w:rsidR="00142570">
              <w:rPr>
                <w:rFonts w:ascii="Arial" w:eastAsia="DengXian" w:hAnsi="Arial" w:cs="Arial"/>
                <w:lang w:val="en-US" w:eastAsia="zh-CN"/>
              </w:rPr>
              <w:t>e</w:t>
            </w:r>
            <w:r w:rsidR="005B6C02">
              <w:rPr>
                <w:rFonts w:ascii="Arial" w:eastAsia="DengXian" w:hAnsi="Arial" w:cs="Arial"/>
                <w:lang w:val="en-US" w:eastAsia="zh-CN"/>
              </w:rPr>
              <w:t xml:space="preserve">s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Uu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SL UE need to report its destination and corresponding QoS to gNB</w:t>
            </w:r>
            <w:r w:rsidR="00ED24EC">
              <w:rPr>
                <w:rFonts w:ascii="Arial" w:eastAsia="DengXian" w:hAnsi="Arial" w:cs="Arial"/>
                <w:lang w:eastAsia="zh-CN"/>
              </w:rPr>
              <w:t xml:space="preserve"> so that gNB can align SL DRX and Uu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5C3D6A8" w14:textId="6E65AD94"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3551E3" w14:paraId="07410E7F" w14:textId="77777777" w:rsidTr="0033316F">
        <w:trPr>
          <w:trHeight w:val="50"/>
        </w:trPr>
        <w:tc>
          <w:tcPr>
            <w:tcW w:w="1809" w:type="dxa"/>
          </w:tcPr>
          <w:p w14:paraId="4CD50244" w14:textId="61605747"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2C4BCAD" w14:textId="25AF3C61"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No</w:t>
            </w:r>
            <w:r w:rsidR="000F70B7">
              <w:rPr>
                <w:rFonts w:ascii="Arial" w:eastAsia="Malgun Gothic" w:hAnsi="Arial" w:cs="Arial"/>
                <w:lang w:eastAsia="ko-KR"/>
              </w:rPr>
              <w:t xml:space="preserve"> with comments</w:t>
            </w:r>
          </w:p>
        </w:tc>
        <w:tc>
          <w:tcPr>
            <w:tcW w:w="6045" w:type="dxa"/>
          </w:tcPr>
          <w:p w14:paraId="708707BF" w14:textId="6126A981" w:rsidR="003551E3" w:rsidRDefault="003551E3" w:rsidP="003855CC">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w:t>
            </w:r>
            <w:r w:rsidR="000F70B7">
              <w:rPr>
                <w:rFonts w:ascii="Arial" w:eastAsia="DengXian" w:hAnsi="Arial" w:cs="Arial"/>
                <w:lang w:eastAsia="zh-CN"/>
              </w:rPr>
              <w:t xml:space="preserve"> But, we are also open if a need of additional mechanism is identified.</w:t>
            </w:r>
          </w:p>
        </w:tc>
      </w:tr>
      <w:tr w:rsidR="00456C78" w14:paraId="2ADE74AE" w14:textId="77777777" w:rsidTr="0033316F">
        <w:trPr>
          <w:trHeight w:val="50"/>
        </w:trPr>
        <w:tc>
          <w:tcPr>
            <w:tcW w:w="1809" w:type="dxa"/>
          </w:tcPr>
          <w:p w14:paraId="0C82340D" w14:textId="332F043D" w:rsidR="00456C78" w:rsidRPr="00456C78" w:rsidRDefault="00456C78"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A13A0F9" w14:textId="1609CDC8" w:rsidR="00456C78" w:rsidRPr="00456C78" w:rsidRDefault="00456C78" w:rsidP="003855CC">
            <w:pPr>
              <w:spacing w:after="0"/>
              <w:jc w:val="center"/>
              <w:rPr>
                <w:rFonts w:ascii="Arial" w:hAnsi="Arial" w:cs="Arial"/>
                <w:lang w:eastAsia="zh-CN"/>
              </w:rPr>
            </w:pPr>
            <w:r>
              <w:rPr>
                <w:rFonts w:ascii="Arial" w:hAnsi="Arial" w:cs="Arial" w:hint="eastAsia"/>
                <w:lang w:eastAsia="zh-CN"/>
              </w:rPr>
              <w:t>No</w:t>
            </w:r>
          </w:p>
        </w:tc>
        <w:tc>
          <w:tcPr>
            <w:tcW w:w="6045" w:type="dxa"/>
          </w:tcPr>
          <w:p w14:paraId="5E1370E2" w14:textId="77777777" w:rsidR="00456C78" w:rsidRDefault="00456C78" w:rsidP="003855CC">
            <w:pPr>
              <w:spacing w:after="0"/>
              <w:rPr>
                <w:rFonts w:ascii="Arial" w:eastAsia="DengXian" w:hAnsi="Arial" w:cs="Arial"/>
                <w:lang w:eastAsia="zh-CN"/>
              </w:rPr>
            </w:pPr>
          </w:p>
        </w:tc>
      </w:tr>
      <w:tr w:rsidR="000102F9" w14:paraId="082F6030" w14:textId="77777777" w:rsidTr="0033316F">
        <w:trPr>
          <w:trHeight w:val="50"/>
        </w:trPr>
        <w:tc>
          <w:tcPr>
            <w:tcW w:w="1809" w:type="dxa"/>
          </w:tcPr>
          <w:p w14:paraId="2A27FD10" w14:textId="3DC61B5A" w:rsidR="000102F9" w:rsidRDefault="000102F9" w:rsidP="003855CC">
            <w:pPr>
              <w:spacing w:after="0"/>
              <w:jc w:val="center"/>
              <w:rPr>
                <w:rFonts w:ascii="Arial" w:hAnsi="Arial" w:cs="Arial"/>
                <w:lang w:eastAsia="zh-CN"/>
              </w:rPr>
            </w:pPr>
            <w:r>
              <w:rPr>
                <w:rFonts w:ascii="Arial" w:hAnsi="Arial" w:cs="Arial"/>
                <w:lang w:eastAsia="zh-CN"/>
              </w:rPr>
              <w:t>Apple</w:t>
            </w:r>
          </w:p>
        </w:tc>
        <w:tc>
          <w:tcPr>
            <w:tcW w:w="1985" w:type="dxa"/>
          </w:tcPr>
          <w:p w14:paraId="5B240B0E" w14:textId="129EFE1B" w:rsidR="000102F9" w:rsidRDefault="00C30EDE" w:rsidP="003855CC">
            <w:pPr>
              <w:spacing w:after="0"/>
              <w:jc w:val="center"/>
              <w:rPr>
                <w:rFonts w:ascii="Arial" w:hAnsi="Arial" w:cs="Arial"/>
                <w:lang w:eastAsia="zh-CN"/>
              </w:rPr>
            </w:pPr>
            <w:r>
              <w:rPr>
                <w:rFonts w:ascii="Arial" w:hAnsi="Arial" w:cs="Arial"/>
                <w:lang w:eastAsia="zh-CN"/>
              </w:rPr>
              <w:t>yes</w:t>
            </w:r>
          </w:p>
        </w:tc>
        <w:tc>
          <w:tcPr>
            <w:tcW w:w="6045" w:type="dxa"/>
          </w:tcPr>
          <w:p w14:paraId="10C8F36D" w14:textId="55264BB3" w:rsidR="000102F9" w:rsidRDefault="000102F9" w:rsidP="003855CC">
            <w:pPr>
              <w:spacing w:after="0"/>
              <w:rPr>
                <w:rFonts w:ascii="Arial" w:eastAsia="DengXian" w:hAnsi="Arial" w:cs="Arial"/>
                <w:lang w:eastAsia="zh-CN"/>
              </w:rPr>
            </w:pPr>
            <w:r>
              <w:rPr>
                <w:rFonts w:ascii="Arial" w:eastAsia="DengXian" w:hAnsi="Arial" w:cs="Arial"/>
                <w:lang w:eastAsia="zh-CN"/>
              </w:rPr>
              <w:t xml:space="preserve">We tend to </w:t>
            </w:r>
            <w:r w:rsidR="00C30EDE">
              <w:rPr>
                <w:rFonts w:ascii="Arial" w:eastAsia="DengXian" w:hAnsi="Arial" w:cs="Arial"/>
                <w:lang w:eastAsia="zh-CN"/>
              </w:rPr>
              <w:t>agree that</w:t>
            </w:r>
            <w:r>
              <w:rPr>
                <w:rFonts w:ascii="Arial" w:eastAsia="DengXian" w:hAnsi="Arial" w:cs="Arial"/>
                <w:lang w:eastAsia="zh-CN"/>
              </w:rPr>
              <w:t xml:space="preserve"> this aspect is not related to Uu timers and need to be out of scope of this email discussion. </w:t>
            </w:r>
            <w:r w:rsidR="00C30EDE">
              <w:rPr>
                <w:rFonts w:ascii="Arial" w:eastAsia="DengXian" w:hAnsi="Arial" w:cs="Arial"/>
                <w:lang w:eastAsia="zh-CN"/>
              </w:rPr>
              <w:t>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DB778E" w14:paraId="4BF665DE" w14:textId="77777777" w:rsidTr="0033316F">
        <w:trPr>
          <w:trHeight w:val="50"/>
        </w:trPr>
        <w:tc>
          <w:tcPr>
            <w:tcW w:w="1809" w:type="dxa"/>
          </w:tcPr>
          <w:p w14:paraId="23616A55" w14:textId="140964F2" w:rsidR="00DB778E" w:rsidRDefault="00DB778E" w:rsidP="00DB778E">
            <w:pPr>
              <w:spacing w:after="0"/>
              <w:jc w:val="center"/>
              <w:rPr>
                <w:rFonts w:ascii="Arial" w:hAnsi="Arial" w:cs="Arial"/>
                <w:lang w:eastAsia="zh-CN"/>
              </w:rPr>
            </w:pPr>
            <w:bookmarkStart w:id="18" w:name="_GoBack"/>
            <w:r>
              <w:rPr>
                <w:rFonts w:ascii="Arial" w:eastAsia="ＭＳ 明朝" w:hAnsi="Arial" w:cs="Arial" w:hint="eastAsia"/>
                <w:lang w:eastAsia="ja-JP"/>
              </w:rPr>
              <w:t>NEC</w:t>
            </w:r>
            <w:bookmarkEnd w:id="18"/>
          </w:p>
        </w:tc>
        <w:tc>
          <w:tcPr>
            <w:tcW w:w="1985" w:type="dxa"/>
          </w:tcPr>
          <w:p w14:paraId="6B39144B" w14:textId="47725A3A" w:rsidR="00DB778E" w:rsidRDefault="00DB778E" w:rsidP="00DB778E">
            <w:pPr>
              <w:spacing w:after="0"/>
              <w:jc w:val="center"/>
              <w:rPr>
                <w:rFonts w:ascii="Arial" w:hAnsi="Arial" w:cs="Arial"/>
                <w:lang w:eastAsia="zh-CN"/>
              </w:rPr>
            </w:pPr>
            <w:r>
              <w:rPr>
                <w:rFonts w:ascii="Arial" w:eastAsia="ＭＳ 明朝" w:hAnsi="Arial" w:cs="Arial" w:hint="eastAsia"/>
                <w:lang w:eastAsia="ja-JP"/>
              </w:rPr>
              <w:t>No</w:t>
            </w:r>
          </w:p>
        </w:tc>
        <w:tc>
          <w:tcPr>
            <w:tcW w:w="6045" w:type="dxa"/>
          </w:tcPr>
          <w:p w14:paraId="07CC8426" w14:textId="77777777" w:rsidR="00DB778E" w:rsidRDefault="00DB778E" w:rsidP="00DB778E">
            <w:pPr>
              <w:spacing w:after="0"/>
              <w:rPr>
                <w:rFonts w:ascii="Arial" w:eastAsia="DengXian" w:hAnsi="Arial" w:cs="Arial"/>
                <w:lang w:eastAsia="zh-CN"/>
              </w:rPr>
            </w:pPr>
          </w:p>
        </w:tc>
      </w:tr>
    </w:tbl>
    <w:p w14:paraId="67C216AF" w14:textId="73F1B285" w:rsidR="0033316F" w:rsidRDefault="0033316F" w:rsidP="0033316F">
      <w:pPr>
        <w:pStyle w:val="1"/>
        <w:ind w:left="0" w:firstLine="0"/>
        <w:rPr>
          <w:lang w:eastAsia="ko-KR"/>
        </w:rPr>
      </w:pPr>
      <w:r>
        <w:rPr>
          <w:lang w:eastAsia="ko-KR"/>
        </w:rPr>
        <w:lastRenderedPageBreak/>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Huawei, HiSilicon</w:t>
      </w:r>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Apple - Zhibin Wu" w:date="2021-06-30T11:05:00Z" w:initials="ZW">
    <w:p w14:paraId="6915716F" w14:textId="588906BB" w:rsidR="00596620" w:rsidRDefault="00596620">
      <w:pPr>
        <w:pStyle w:val="a7"/>
      </w:pPr>
      <w:r>
        <w:rPr>
          <w:rStyle w:val="af2"/>
        </w:rPr>
        <w:annotationRef/>
      </w:r>
      <w:r>
        <w:t>Why RX UE in RRC_CONENCTED mode or not matter here in this question?</w:t>
      </w:r>
    </w:p>
  </w:comment>
  <w:comment w:id="14" w:author="Apple - Zhibin Wu" w:date="2021-06-30T22:37:00Z" w:initials="ZW">
    <w:p w14:paraId="0542A40A" w14:textId="4DB93AAB" w:rsidR="00596620" w:rsidRDefault="00596620">
      <w:pPr>
        <w:pStyle w:val="a7"/>
      </w:pPr>
      <w:r>
        <w:rPr>
          <w:rStyle w:val="af2"/>
        </w:rPr>
        <w:annotationRef/>
      </w: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16" w:author="Apple - Zhibin Wu" w:date="2021-06-30T22:40:00Z" w:initials="ZW">
    <w:p w14:paraId="65A3E413" w14:textId="7F24D133" w:rsidR="00596620" w:rsidRDefault="00596620">
      <w:pPr>
        <w:pStyle w:val="a7"/>
      </w:pPr>
      <w:r>
        <w:rPr>
          <w:rStyle w:val="af2"/>
        </w:rPr>
        <w:annotationRef/>
      </w: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15716F" w15:done="0"/>
  <w15:commentEx w15:paraId="0542A40A" w15:done="0"/>
  <w15:commentEx w15:paraId="65A3E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CE78" w16cex:dateUtc="2021-06-30T18:05:00Z"/>
  <w16cex:commentExtensible w16cex:durableId="2487708F" w16cex:dateUtc="2021-07-01T05:37:00Z"/>
  <w16cex:commentExtensible w16cex:durableId="24877153" w16cex:dateUtc="2021-07-01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5716F" w16cid:durableId="2486CE78"/>
  <w16cid:commentId w16cid:paraId="0542A40A" w16cid:durableId="2487708F"/>
  <w16cid:commentId w16cid:paraId="65A3E413" w16cid:durableId="248771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849A0" w14:textId="77777777" w:rsidR="0098103E" w:rsidRDefault="0098103E">
      <w:pPr>
        <w:spacing w:after="0" w:line="240" w:lineRule="auto"/>
      </w:pPr>
      <w:r>
        <w:separator/>
      </w:r>
    </w:p>
  </w:endnote>
  <w:endnote w:type="continuationSeparator" w:id="0">
    <w:p w14:paraId="1E02B053" w14:textId="77777777" w:rsidR="0098103E" w:rsidRDefault="0098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23C1" w14:textId="77777777" w:rsidR="00596620" w:rsidRDefault="0059662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3D84" w14:textId="77777777" w:rsidR="00596620" w:rsidRDefault="0059662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6783" w14:textId="77777777" w:rsidR="00596620" w:rsidRDefault="0059662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3F762" w14:textId="77777777" w:rsidR="0098103E" w:rsidRDefault="0098103E">
      <w:pPr>
        <w:spacing w:after="0" w:line="240" w:lineRule="auto"/>
      </w:pPr>
      <w:r>
        <w:separator/>
      </w:r>
    </w:p>
  </w:footnote>
  <w:footnote w:type="continuationSeparator" w:id="0">
    <w:p w14:paraId="35FCAAA3" w14:textId="77777777" w:rsidR="0098103E" w:rsidRDefault="0098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B15C" w14:textId="77777777" w:rsidR="00596620" w:rsidRDefault="0059662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F37A5" w14:textId="77777777" w:rsidR="00596620" w:rsidRDefault="00596620">
    <w:pPr>
      <w:pStyle w:val="ac"/>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7E62" w14:textId="77777777" w:rsidR="00596620" w:rsidRDefault="0059662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AD4CEEEB-33D2-094B-9649-09F100CE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本文 (文字)"/>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Web">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E612E-C86C-4438-90F8-EE6A4C07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28</Pages>
  <Words>7157</Words>
  <Characters>40797</Characters>
  <Application>Microsoft Office Word</Application>
  <DocSecurity>0</DocSecurity>
  <Lines>339</Lines>
  <Paragraphs>95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0000016460286</cp:lastModifiedBy>
  <cp:revision>3</cp:revision>
  <cp:lastPrinted>1900-12-31T16:00:00Z</cp:lastPrinted>
  <dcterms:created xsi:type="dcterms:W3CDTF">2021-07-01T06:47:00Z</dcterms:created>
  <dcterms:modified xsi:type="dcterms:W3CDTF">2021-07-01T07:08:00Z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