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508AF75" w:rsidR="00A209D6" w:rsidRPr="001C5530" w:rsidRDefault="00A209D6" w:rsidP="00A209D6">
      <w:pPr>
        <w:pStyle w:val="a3"/>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a3"/>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a3"/>
        <w:rPr>
          <w:sz w:val="24"/>
          <w:lang w:val="pt-BR"/>
        </w:rPr>
      </w:pPr>
    </w:p>
    <w:p w14:paraId="403CB9C0" w14:textId="77777777" w:rsidR="00A209D6" w:rsidRPr="003D6CB9" w:rsidRDefault="00A209D6" w:rsidP="00A209D6">
      <w:pPr>
        <w:pStyle w:val="a3"/>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r>
              <w:rPr>
                <w:lang w:eastAsia="zh-CN"/>
              </w:rPr>
              <w:t>pradeep[dot]jose[at]mediatek[dot]com</w:t>
            </w:r>
          </w:p>
        </w:tc>
      </w:tr>
      <w:tr w:rsidR="009F7585"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25E39A68" w:rsidR="009F7585" w:rsidRPr="001C5530" w:rsidRDefault="009F7585" w:rsidP="009F758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06C29D2" w14:textId="27A75974" w:rsidR="009F7585" w:rsidRPr="001C5530" w:rsidRDefault="009F7585" w:rsidP="009F7585">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308D551A" w14:textId="5A1F9087" w:rsidR="009F7585" w:rsidRPr="001C5530" w:rsidRDefault="009F7585" w:rsidP="009F7585">
            <w:pPr>
              <w:pStyle w:val="TAC"/>
              <w:spacing w:before="20" w:after="20"/>
              <w:ind w:left="57" w:right="57"/>
              <w:jc w:val="left"/>
              <w:rPr>
                <w:lang w:eastAsia="zh-CN"/>
              </w:rPr>
            </w:pPr>
            <w:r>
              <w:rPr>
                <w:rFonts w:hint="eastAsia"/>
                <w:lang w:eastAsia="zh-CN"/>
              </w:rPr>
              <w:t>f</w:t>
            </w:r>
            <w:r>
              <w:rPr>
                <w:lang w:eastAsia="zh-CN"/>
              </w:rPr>
              <w:t>uzhe@OPPO.com</w:t>
            </w:r>
          </w:p>
        </w:tc>
      </w:tr>
      <w:tr w:rsidR="009F7585"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08DDDF01" w:rsidR="009F7585" w:rsidRPr="001C5530" w:rsidRDefault="001E2744" w:rsidP="009F7585">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3F71685A" w14:textId="434F8734" w:rsidR="009F7585" w:rsidRPr="001C5530" w:rsidRDefault="001E2744" w:rsidP="009F7585">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7CBD1B3C" w14:textId="6CE4985B" w:rsidR="009F7585" w:rsidRPr="001C5530" w:rsidRDefault="001E2744" w:rsidP="009F7585">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9F7585"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9F7585" w:rsidRPr="001C5530" w:rsidRDefault="009F7585" w:rsidP="009F7585">
            <w:pPr>
              <w:pStyle w:val="TAC"/>
              <w:spacing w:before="20" w:after="20"/>
              <w:ind w:left="57" w:right="57"/>
              <w:jc w:val="left"/>
              <w:rPr>
                <w:lang w:eastAsia="zh-CN"/>
              </w:rPr>
            </w:pPr>
          </w:p>
        </w:tc>
      </w:tr>
      <w:tr w:rsidR="009F7585"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9F7585" w:rsidRPr="001C5530" w:rsidRDefault="009F7585" w:rsidP="009F7585">
            <w:pPr>
              <w:pStyle w:val="TAC"/>
              <w:spacing w:before="20" w:after="20"/>
              <w:ind w:left="57" w:right="57"/>
              <w:jc w:val="left"/>
              <w:rPr>
                <w:lang w:eastAsia="zh-CN"/>
              </w:rPr>
            </w:pPr>
          </w:p>
        </w:tc>
      </w:tr>
      <w:tr w:rsidR="009F7585"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9F7585" w:rsidRPr="001C5530" w:rsidRDefault="009F7585" w:rsidP="009F75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9F7585" w:rsidRPr="001C5530" w:rsidRDefault="009F7585" w:rsidP="009F75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9F7585" w:rsidRPr="001C5530" w:rsidRDefault="009F7585" w:rsidP="009F7585">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1"/>
      </w:pPr>
      <w:r w:rsidRPr="001C5530">
        <w:t>3</w:t>
      </w:r>
      <w:r w:rsidR="00A209D6" w:rsidRPr="001C5530">
        <w:tab/>
      </w:r>
      <w:r w:rsidR="003B3F74" w:rsidRPr="001C5530">
        <w:t>Discussion</w:t>
      </w:r>
    </w:p>
    <w:p w14:paraId="3FEE276B" w14:textId="49188DDB" w:rsidR="006C421C" w:rsidRPr="001C5530" w:rsidRDefault="006C421C" w:rsidP="006C421C">
      <w:pPr>
        <w:pStyle w:val="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sidRPr="005A745F">
              <w:rPr>
                <w:rFonts w:eastAsia="Malgun Gothic"/>
                <w:i/>
                <w:lang w:val="en-US" w:eastAsia="ko-KR"/>
              </w:rPr>
              <w:t>ReferenceTimeInfo</w:t>
            </w:r>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a9"/>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w:t>
            </w:r>
            <w:r w:rsidRPr="00743436">
              <w:rPr>
                <w:lang w:val="en-US" w:eastAsia="zh-CN"/>
              </w:rPr>
              <w:t>ReferenceTime</w:t>
            </w:r>
            <w:r>
              <w:rPr>
                <w:lang w:val="en-US" w:eastAsia="zh-CN"/>
              </w:rPr>
              <w:t xml:space="preserve"> 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B9AA7B1" w:rsidR="0044450E" w:rsidRPr="00E74FDF" w:rsidRDefault="00256488" w:rsidP="0044450E">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3E65744A" w14:textId="296E2FBB" w:rsidR="0044450E" w:rsidRPr="00E74FDF" w:rsidRDefault="00256488" w:rsidP="0044450E">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552B0596" w14:textId="07167039" w:rsidR="0044450E" w:rsidRPr="007B4D9D" w:rsidRDefault="007B4D9D" w:rsidP="005F38EF">
            <w:pPr>
              <w:pStyle w:val="TAC"/>
              <w:spacing w:before="20" w:after="20"/>
              <w:ind w:left="57" w:right="57"/>
              <w:jc w:val="left"/>
              <w:rPr>
                <w:lang w:eastAsia="zh-CN"/>
              </w:rPr>
            </w:pPr>
            <w:r w:rsidRPr="007B4D9D">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1E2744"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3E9233C2" w:rsidR="001E2744" w:rsidRPr="00E74FD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E78E254" w14:textId="09D86BAD" w:rsidR="001E2744" w:rsidRPr="00E74FDF" w:rsidRDefault="001E2744" w:rsidP="001E2744">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4EA7894A" w14:textId="77777777" w:rsidR="001E2744" w:rsidRPr="007F2981" w:rsidRDefault="001E2744" w:rsidP="001E2744">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0C4AB3A1" w14:textId="77777777" w:rsidR="001E2744" w:rsidRPr="007F2981" w:rsidRDefault="001E2744" w:rsidP="001E2744">
            <w:pPr>
              <w:pStyle w:val="TAC"/>
              <w:adjustRightInd w:val="0"/>
              <w:snapToGrid w:val="0"/>
              <w:spacing w:before="20" w:after="100"/>
              <w:ind w:left="57" w:right="57"/>
              <w:jc w:val="left"/>
              <w:rPr>
                <w:lang w:eastAsia="ja-JP"/>
              </w:rPr>
            </w:pPr>
            <w:r w:rsidRPr="007F2981">
              <w:rPr>
                <w:rFonts w:hint="eastAsia"/>
                <w:lang w:eastAsia="ja-JP"/>
              </w:rPr>
              <w:t>For</w:t>
            </w:r>
            <w:r w:rsidRPr="007F2981">
              <w:rPr>
                <w:lang w:eastAsia="ja-JP"/>
              </w:rPr>
              <w:t xml:space="preserve"> </w:t>
            </w:r>
            <w:r w:rsidRPr="007F2981">
              <w:rPr>
                <w:rFonts w:hint="eastAsia"/>
                <w:lang w:eastAsia="ja-JP"/>
              </w:rPr>
              <w:t>UE</w:t>
            </w:r>
            <w:r w:rsidRPr="007F2981">
              <w:rPr>
                <w:lang w:eastAsia="ja-JP"/>
              </w:rPr>
              <w:t xml:space="preserve"> </w:t>
            </w:r>
            <w:r w:rsidRPr="007F2981">
              <w:rPr>
                <w:rFonts w:hint="eastAsia"/>
                <w:lang w:eastAsia="ja-JP"/>
              </w:rPr>
              <w:t>in</w:t>
            </w:r>
            <w:r w:rsidRPr="007F2981">
              <w:rPr>
                <w:lang w:eastAsia="ja-JP"/>
              </w:rPr>
              <w:t xml:space="preserve"> </w:t>
            </w:r>
            <w:r w:rsidRPr="007F2981">
              <w:rPr>
                <w:rFonts w:hint="eastAsia"/>
                <w:lang w:eastAsia="ja-JP"/>
              </w:rPr>
              <w:t>connected</w:t>
            </w:r>
            <w:r w:rsidRPr="007F2981">
              <w:rPr>
                <w:lang w:eastAsia="ja-JP"/>
              </w:rPr>
              <w:t xml:space="preserve"> </w:t>
            </w:r>
            <w:r w:rsidRPr="007F2981">
              <w:rPr>
                <w:rFonts w:hint="eastAsia"/>
                <w:lang w:eastAsia="ja-JP"/>
              </w:rPr>
              <w:t>mode, the TA accuracy</w:t>
            </w:r>
            <w:r w:rsidRPr="007F2981">
              <w:rPr>
                <w:lang w:eastAsia="ja-JP"/>
              </w:rPr>
              <w:t xml:space="preserve"> may be</w:t>
            </w:r>
            <w:r w:rsidRPr="007F2981">
              <w:rPr>
                <w:rFonts w:hint="eastAsia"/>
                <w:lang w:eastAsia="ja-JP"/>
              </w:rPr>
              <w:t xml:space="preserve"> deteriorated</w:t>
            </w:r>
            <w:r w:rsidRPr="007F2981">
              <w:rPr>
                <w:lang w:eastAsia="ja-JP"/>
              </w:rPr>
              <w:t>. The</w:t>
            </w:r>
            <w:r w:rsidRPr="007F2981">
              <w:rPr>
                <w:rFonts w:hint="eastAsia"/>
                <w:lang w:eastAsia="ja-JP"/>
              </w:rPr>
              <w:t xml:space="preserve"> gNB measur</w:t>
            </w:r>
            <w:r w:rsidRPr="007F2981">
              <w:rPr>
                <w:lang w:eastAsia="ja-JP"/>
              </w:rPr>
              <w:t>es</w:t>
            </w:r>
            <w:r w:rsidRPr="007F2981">
              <w:rPr>
                <w:rFonts w:hint="eastAsia"/>
                <w:lang w:eastAsia="ja-JP"/>
              </w:rPr>
              <w:t xml:space="preserve"> the time of the UE uplink signals</w:t>
            </w:r>
            <w:r w:rsidRPr="007F2981">
              <w:rPr>
                <w:lang w:eastAsia="ja-JP"/>
              </w:rPr>
              <w:t xml:space="preserve"> and can know whether it needs to update the TA</w:t>
            </w:r>
            <w:r w:rsidRPr="007F2981">
              <w:rPr>
                <w:rFonts w:hint="eastAsia"/>
                <w:lang w:eastAsia="ja-JP"/>
              </w:rPr>
              <w:t>. If the</w:t>
            </w:r>
            <w:r w:rsidRPr="007F2981">
              <w:rPr>
                <w:lang w:eastAsia="ja-JP"/>
              </w:rPr>
              <w:t xml:space="preserve"> PDC is performed by</w:t>
            </w:r>
            <w:r w:rsidRPr="007F2981">
              <w:rPr>
                <w:rFonts w:hint="eastAsia"/>
                <w:lang w:eastAsia="ja-JP"/>
              </w:rPr>
              <w:t xml:space="preserve"> UE, the gNB</w:t>
            </w:r>
            <w:r w:rsidRPr="007F2981">
              <w:rPr>
                <w:lang w:eastAsia="ja-JP"/>
              </w:rPr>
              <w:t xml:space="preserve"> may need to provide updated TA when it‘</w:t>
            </w:r>
            <w:r w:rsidRPr="007F2981">
              <w:rPr>
                <w:rFonts w:hint="eastAsia"/>
                <w:lang w:eastAsia="ja-JP"/>
              </w:rPr>
              <w:t>s</w:t>
            </w:r>
            <w:r w:rsidRPr="007F2981">
              <w:rPr>
                <w:lang w:eastAsia="ja-JP"/>
              </w:rPr>
              <w:t xml:space="preserve"> necessary or </w:t>
            </w:r>
            <w:r w:rsidRPr="007F2981">
              <w:rPr>
                <w:rFonts w:hint="eastAsia"/>
                <w:lang w:eastAsia="ja-JP"/>
              </w:rPr>
              <w:t>may need to</w:t>
            </w:r>
            <w:r w:rsidRPr="007F2981">
              <w:rPr>
                <w:lang w:eastAsia="ja-JP"/>
              </w:rPr>
              <w:t xml:space="preserve"> </w:t>
            </w:r>
            <w:r w:rsidRPr="007F2981">
              <w:rPr>
                <w:rFonts w:hint="eastAsia"/>
                <w:lang w:eastAsia="ja-JP"/>
              </w:rPr>
              <w:t>send the updated TA at the same time</w:t>
            </w:r>
            <w:r w:rsidRPr="007F2981">
              <w:rPr>
                <w:lang w:eastAsia="ja-JP"/>
              </w:rPr>
              <w:t xml:space="preserve"> when</w:t>
            </w:r>
            <w:r w:rsidRPr="007F2981">
              <w:rPr>
                <w:rFonts w:hint="eastAsia"/>
                <w:lang w:eastAsia="ja-JP"/>
              </w:rPr>
              <w:t xml:space="preserve"> the reference time</w:t>
            </w:r>
            <w:r w:rsidRPr="007F2981">
              <w:rPr>
                <w:lang w:eastAsia="ja-JP"/>
              </w:rPr>
              <w:t xml:space="preserve"> is sent via unicast</w:t>
            </w:r>
            <w:r w:rsidRPr="007F2981">
              <w:rPr>
                <w:rFonts w:hint="eastAsia"/>
                <w:lang w:eastAsia="ja-JP"/>
              </w:rPr>
              <w:t>.</w:t>
            </w:r>
            <w:r w:rsidRPr="007F2981">
              <w:rPr>
                <w:lang w:eastAsia="ja-JP"/>
              </w:rPr>
              <w:t xml:space="preserve"> But</w:t>
            </w:r>
            <w:r w:rsidRPr="007F2981">
              <w:rPr>
                <w:rFonts w:hint="eastAsia"/>
                <w:lang w:eastAsia="ja-JP"/>
              </w:rPr>
              <w:t xml:space="preserve"> </w:t>
            </w:r>
            <w:r w:rsidRPr="007F2981">
              <w:rPr>
                <w:lang w:eastAsia="ja-JP"/>
              </w:rPr>
              <w:t xml:space="preserve">if the PDC is performed by </w:t>
            </w:r>
            <w:r w:rsidRPr="007F2981">
              <w:rPr>
                <w:rFonts w:hint="eastAsia"/>
                <w:lang w:eastAsia="ja-JP"/>
              </w:rPr>
              <w:t xml:space="preserve">gNB, gNB only needs to send the reference time that has </w:t>
            </w:r>
            <w:r w:rsidRPr="007F2981">
              <w:rPr>
                <w:lang w:eastAsia="ja-JP"/>
              </w:rPr>
              <w:t>been compensated with propagation delay and don’t need to frequently update UE’s TA</w:t>
            </w:r>
            <w:r w:rsidRPr="007F2981">
              <w:rPr>
                <w:rFonts w:hint="eastAsia"/>
                <w:lang w:eastAsia="ja-JP"/>
              </w:rPr>
              <w:t>.</w:t>
            </w:r>
          </w:p>
          <w:p w14:paraId="0E8F9812" w14:textId="28D9CF80" w:rsidR="001E2744" w:rsidRPr="00E74FDF" w:rsidRDefault="001E2744" w:rsidP="001E2744">
            <w:pPr>
              <w:pStyle w:val="TAC"/>
              <w:spacing w:before="20" w:after="20"/>
              <w:ind w:left="57" w:right="57"/>
              <w:jc w:val="left"/>
              <w:rPr>
                <w:lang w:val="en-US" w:eastAsia="zh-CN"/>
              </w:rPr>
            </w:pPr>
            <w:r w:rsidRPr="007F2981">
              <w:rPr>
                <w:rFonts w:hint="eastAsia"/>
                <w:lang w:eastAsia="ja-JP"/>
              </w:rPr>
              <w:t>Therefore,</w:t>
            </w:r>
            <w:r w:rsidRPr="007F2981">
              <w:rPr>
                <w:lang w:eastAsia="ja-JP"/>
              </w:rPr>
              <w:t xml:space="preserve"> for unicast, it looks simpler for the </w:t>
            </w:r>
            <w:r w:rsidRPr="007F2981">
              <w:rPr>
                <w:rFonts w:hint="eastAsia"/>
                <w:lang w:eastAsia="ja-JP"/>
              </w:rPr>
              <w:t>g</w:t>
            </w:r>
            <w:r w:rsidRPr="007F2981">
              <w:rPr>
                <w:lang w:eastAsia="ja-JP"/>
              </w:rPr>
              <w:t xml:space="preserve">NB to perform </w:t>
            </w:r>
            <w:r w:rsidRPr="007F2981">
              <w:rPr>
                <w:rFonts w:hint="eastAsia"/>
                <w:lang w:eastAsia="ja-JP"/>
              </w:rPr>
              <w:t>PDC</w:t>
            </w:r>
            <w:r w:rsidRPr="007F2981">
              <w:rPr>
                <w:lang w:eastAsia="ja-JP"/>
              </w:rPr>
              <w:t xml:space="preserve"> and cause less signalling overhead. So we think that network pre-compensation also can be supported.</w:t>
            </w:r>
          </w:p>
        </w:tc>
      </w:tr>
      <w:tr w:rsidR="0044450E"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44450E" w:rsidRPr="00E74FDF" w:rsidRDefault="0044450E" w:rsidP="0044450E">
            <w:pPr>
              <w:pStyle w:val="TAC"/>
              <w:spacing w:before="20" w:after="20"/>
              <w:ind w:left="57" w:right="57"/>
              <w:jc w:val="left"/>
              <w:rPr>
                <w:lang w:val="en-US" w:eastAsia="zh-CN"/>
              </w:rPr>
            </w:pPr>
          </w:p>
        </w:tc>
      </w:tr>
      <w:tr w:rsidR="0044450E"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44450E" w:rsidRPr="00E74FDF" w:rsidRDefault="0044450E" w:rsidP="0044450E">
            <w:pPr>
              <w:pStyle w:val="TAC"/>
              <w:spacing w:before="20" w:after="20"/>
              <w:ind w:left="57" w:right="57"/>
              <w:jc w:val="left"/>
              <w:rPr>
                <w:lang w:val="en-US" w:eastAsia="zh-CN"/>
              </w:rPr>
            </w:pPr>
          </w:p>
        </w:tc>
      </w:tr>
      <w:tr w:rsidR="0044450E"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44450E" w:rsidRPr="00E74FDF" w:rsidRDefault="0044450E" w:rsidP="0044450E">
            <w:pPr>
              <w:pStyle w:val="TAC"/>
              <w:spacing w:before="20" w:after="20"/>
              <w:ind w:left="57" w:right="57"/>
              <w:jc w:val="left"/>
              <w:rPr>
                <w:lang w:val="en-US" w:eastAsia="zh-CN"/>
              </w:rPr>
            </w:pPr>
          </w:p>
        </w:tc>
      </w:tr>
      <w:tr w:rsidR="0044450E"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44450E" w:rsidRPr="00E74FDF" w:rsidRDefault="0044450E" w:rsidP="0044450E">
            <w:pPr>
              <w:pStyle w:val="TAC"/>
              <w:spacing w:before="20" w:after="20"/>
              <w:ind w:left="57" w:right="57"/>
              <w:jc w:val="left"/>
              <w:rPr>
                <w:lang w:val="en-US" w:eastAsia="zh-CN"/>
              </w:rPr>
            </w:pPr>
          </w:p>
        </w:tc>
      </w:tr>
      <w:tr w:rsidR="0044450E"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44450E" w:rsidRPr="00E74FDF" w:rsidRDefault="0044450E" w:rsidP="0044450E">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67BA9007" w:rsidR="00EC6515" w:rsidRPr="001C5530" w:rsidRDefault="00CB769E"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7116CD9B" w14:textId="1F1F67DE" w:rsidR="00EC6515" w:rsidRPr="001C5530" w:rsidRDefault="00CB769E" w:rsidP="00EC6515">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2DA977E" w14:textId="4B4649D5" w:rsidR="00EC6515" w:rsidRPr="001C5530" w:rsidRDefault="00096E5D" w:rsidP="00EC6515">
            <w:pPr>
              <w:pStyle w:val="TAC"/>
              <w:spacing w:before="20" w:after="20"/>
              <w:ind w:left="57" w:right="57"/>
              <w:jc w:val="left"/>
              <w:rPr>
                <w:lang w:eastAsia="zh-CN"/>
              </w:rPr>
            </w:pPr>
            <w:bookmarkStart w:id="0" w:name="_Hlk78214424"/>
            <w:r>
              <w:rPr>
                <w:rFonts w:hint="eastAsia"/>
                <w:lang w:eastAsia="zh-CN"/>
              </w:rPr>
              <w:t>T</w:t>
            </w:r>
            <w:r w:rsidR="004E3348">
              <w:rPr>
                <w:lang w:eastAsia="zh-CN"/>
              </w:rPr>
              <w:t xml:space="preserve">here should be an indication </w:t>
            </w:r>
            <w:r>
              <w:rPr>
                <w:rFonts w:hint="eastAsia"/>
                <w:lang w:eastAsia="zh-CN"/>
              </w:rPr>
              <w:t>t</w:t>
            </w:r>
            <w:r>
              <w:rPr>
                <w:lang w:eastAsia="zh-CN"/>
              </w:rPr>
              <w:t>o avoid double-compensation</w:t>
            </w:r>
            <w:r w:rsidR="00BD044E">
              <w:rPr>
                <w:rFonts w:hint="eastAsia"/>
                <w:lang w:eastAsia="zh-CN"/>
              </w:rPr>
              <w:t>.</w:t>
            </w:r>
            <w:r w:rsidR="00BD044E">
              <w:rPr>
                <w:lang w:eastAsia="zh-CN"/>
              </w:rPr>
              <w:t xml:space="preserve"> </w:t>
            </w:r>
            <w:bookmarkEnd w:id="0"/>
          </w:p>
        </w:tc>
      </w:tr>
      <w:tr w:rsidR="001E2744"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5DADE18B" w:rsidR="001E2744" w:rsidRPr="001C5530" w:rsidRDefault="001E2744" w:rsidP="001E2744">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46735337" w14:textId="72B269AF"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418D56C2" w14:textId="77777777" w:rsidR="001E2744" w:rsidRDefault="001E2744" w:rsidP="001E2744">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664637CD" w14:textId="4E283234" w:rsidR="001E2744" w:rsidRDefault="001E2744" w:rsidP="001E2744">
            <w:pPr>
              <w:pStyle w:val="TAC"/>
              <w:numPr>
                <w:ilvl w:val="0"/>
                <w:numId w:val="28"/>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w:t>
            </w:r>
            <w:r w:rsidR="00B55A3C">
              <w:rPr>
                <w:rFonts w:eastAsia="Malgun Gothic"/>
                <w:lang w:eastAsia="ko-KR"/>
              </w:rPr>
              <w:t xml:space="preserve"> </w:t>
            </w:r>
            <w:r>
              <w:rPr>
                <w:rFonts w:eastAsia="Malgun Gothic"/>
                <w:lang w:eastAsia="ko-KR"/>
              </w:rPr>
              <w:t>needed in order</w:t>
            </w:r>
            <w:r>
              <w:rPr>
                <w:rFonts w:hint="eastAsia"/>
                <w:lang w:val="en-US" w:eastAsia="zh-CN"/>
              </w:rPr>
              <w:t xml:space="preserve"> to avoid double compensation.</w:t>
            </w:r>
          </w:p>
          <w:p w14:paraId="2ED79FD2" w14:textId="1C3522E6" w:rsidR="001E2744" w:rsidRDefault="001E2744" w:rsidP="001E2744">
            <w:pPr>
              <w:pStyle w:val="TAC"/>
              <w:numPr>
                <w:ilvl w:val="0"/>
                <w:numId w:val="28"/>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w:t>
            </w:r>
            <w:r w:rsidRPr="007F2981">
              <w:rPr>
                <w:rFonts w:eastAsia="Malgun Gothic"/>
                <w:lang w:eastAsia="ko-KR"/>
              </w:rPr>
              <w:t xml:space="preserve">ome </w:t>
            </w:r>
            <w:r>
              <w:rPr>
                <w:rFonts w:eastAsia="Malgun Gothic"/>
                <w:lang w:eastAsia="ko-KR"/>
              </w:rPr>
              <w:t>UEs</w:t>
            </w:r>
            <w:r w:rsidRPr="007F2981">
              <w:rPr>
                <w:rFonts w:eastAsia="Malgun Gothic"/>
                <w:lang w:eastAsia="ko-KR"/>
              </w:rPr>
              <w:t xml:space="preserve"> need</w:t>
            </w:r>
            <w:r>
              <w:rPr>
                <w:rFonts w:eastAsia="Malgun Gothic"/>
                <w:lang w:eastAsia="ko-KR"/>
              </w:rPr>
              <w:t xml:space="preserve"> to perform PDC while</w:t>
            </w:r>
            <w:r w:rsidRPr="007F2981">
              <w:rPr>
                <w:rFonts w:eastAsia="Malgun Gothic"/>
                <w:lang w:eastAsia="ko-KR"/>
              </w:rPr>
              <w:t xml:space="preserve"> others do not</w:t>
            </w:r>
            <w:r>
              <w:rPr>
                <w:rFonts w:eastAsia="Malgun Gothic"/>
                <w:lang w:eastAsia="ko-KR"/>
              </w:rPr>
              <w:t>,</w:t>
            </w:r>
            <w:r w:rsidRPr="007F2981">
              <w:rPr>
                <w:rFonts w:eastAsia="Malgun Gothic"/>
                <w:lang w:eastAsia="ko-KR"/>
              </w:rPr>
              <w:t xml:space="preserve"> </w:t>
            </w:r>
            <w:r>
              <w:rPr>
                <w:rFonts w:eastAsia="Malgun Gothic"/>
                <w:lang w:eastAsia="ko-KR"/>
              </w:rPr>
              <w:t xml:space="preserve">such indication can </w:t>
            </w:r>
            <w:r w:rsidR="00B55A3C" w:rsidRPr="00B55A3C">
              <w:rPr>
                <w:rFonts w:eastAsia="Malgun Gothic" w:hint="eastAsia"/>
                <w:lang w:eastAsia="ko-KR"/>
              </w:rPr>
              <w:t>also</w:t>
            </w:r>
            <w:r w:rsidR="00B55A3C" w:rsidRPr="00B55A3C">
              <w:rPr>
                <w:rFonts w:eastAsia="Malgun Gothic"/>
                <w:lang w:eastAsia="ko-KR"/>
              </w:rPr>
              <w:t xml:space="preserve"> </w:t>
            </w:r>
            <w:r>
              <w:rPr>
                <w:rFonts w:eastAsia="Malgun Gothic"/>
                <w:lang w:eastAsia="ko-KR"/>
              </w:rPr>
              <w:t>be used for this purpose</w:t>
            </w:r>
            <w:r>
              <w:rPr>
                <w:rFonts w:hint="eastAsia"/>
                <w:lang w:eastAsia="zh-CN"/>
              </w:rPr>
              <w:t>.</w:t>
            </w:r>
          </w:p>
          <w:p w14:paraId="211B07CB" w14:textId="77777777" w:rsidR="001E2744" w:rsidRDefault="001E2744" w:rsidP="001E2744">
            <w:pPr>
              <w:pStyle w:val="TAC"/>
              <w:numPr>
                <w:ilvl w:val="0"/>
                <w:numId w:val="28"/>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whether or not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06BBAF" w14:textId="77777777" w:rsidR="001E2744" w:rsidRDefault="001E2744" w:rsidP="001E2744">
            <w:pPr>
              <w:pStyle w:val="TAC"/>
              <w:spacing w:before="20" w:after="20"/>
              <w:ind w:left="57" w:right="57"/>
              <w:jc w:val="left"/>
              <w:rPr>
                <w:lang w:val="en-US" w:eastAsia="zh-CN"/>
              </w:rPr>
            </w:pPr>
          </w:p>
          <w:p w14:paraId="514C3DEB" w14:textId="0E5AE040" w:rsidR="001E2744" w:rsidRPr="001C5530" w:rsidRDefault="001E2744" w:rsidP="001E2744">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EC6515"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EC6515" w:rsidRPr="001C5530" w:rsidRDefault="00EC6515" w:rsidP="00EC6515">
            <w:pPr>
              <w:pStyle w:val="TAC"/>
              <w:spacing w:before="20" w:after="20"/>
              <w:ind w:left="57" w:right="57"/>
              <w:jc w:val="left"/>
              <w:rPr>
                <w:lang w:eastAsia="zh-CN"/>
              </w:rPr>
            </w:pPr>
          </w:p>
        </w:tc>
      </w:tr>
      <w:tr w:rsidR="00EC6515"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EC6515" w:rsidRPr="001C5530" w:rsidRDefault="00EC6515" w:rsidP="00EC6515">
            <w:pPr>
              <w:pStyle w:val="TAC"/>
              <w:spacing w:before="20" w:after="20"/>
              <w:ind w:left="57" w:right="57"/>
              <w:jc w:val="left"/>
              <w:rPr>
                <w:lang w:eastAsia="zh-CN"/>
              </w:rPr>
            </w:pPr>
          </w:p>
        </w:tc>
      </w:tr>
      <w:tr w:rsidR="00EC651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EC6515" w:rsidRPr="001C5530" w:rsidRDefault="00EC6515" w:rsidP="00EC6515">
            <w:pPr>
              <w:pStyle w:val="TAC"/>
              <w:spacing w:before="20" w:after="20"/>
              <w:ind w:left="57" w:right="57"/>
              <w:jc w:val="left"/>
              <w:rPr>
                <w:lang w:eastAsia="zh-CN"/>
              </w:rPr>
            </w:pPr>
          </w:p>
        </w:tc>
      </w:tr>
      <w:tr w:rsidR="00EC651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EC6515" w:rsidRPr="001C5530" w:rsidRDefault="00EC6515" w:rsidP="00EC6515">
            <w:pPr>
              <w:pStyle w:val="TAC"/>
              <w:spacing w:before="20" w:after="20"/>
              <w:ind w:left="57" w:right="57"/>
              <w:jc w:val="left"/>
              <w:rPr>
                <w:lang w:eastAsia="zh-CN"/>
              </w:rPr>
            </w:pPr>
          </w:p>
        </w:tc>
      </w:tr>
      <w:tr w:rsidR="00EC651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EC6515" w:rsidRPr="001C5530" w:rsidRDefault="00EC6515" w:rsidP="00EC651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a9"/>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a9"/>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a9"/>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a9"/>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a9"/>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1" w:name="_Toc74152365"/>
            <w:bookmarkStart w:id="2" w:name="_Toc64447709"/>
            <w:bookmarkStart w:id="3" w:name="_Toc56773080"/>
            <w:bookmarkStart w:id="4" w:name="_Toc51776058"/>
            <w:r>
              <w:rPr>
                <w:lang w:eastAsia="zh-CN"/>
              </w:rPr>
              <w:t>9.2.40 gNB Rx-Tx Time Difference</w:t>
            </w:r>
            <w:bookmarkEnd w:id="1"/>
            <w:bookmarkEnd w:id="2"/>
            <w:bookmarkEnd w:id="3"/>
            <w:bookmarkEnd w:id="4"/>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等线" w:cs="Arial" w:hint="eastAsia"/>
                <w:lang w:eastAsia="zh-CN"/>
              </w:rPr>
              <w:t xml:space="preserve">We </w:t>
            </w:r>
            <w:r>
              <w:rPr>
                <w:rFonts w:eastAsia="等线" w:cs="Arial"/>
                <w:lang w:eastAsia="zh-CN"/>
              </w:rPr>
              <w:t xml:space="preserve">don’t see the need to differentiate </w:t>
            </w:r>
            <w:r>
              <w:rPr>
                <w:rFonts w:eastAsia="等线" w:cs="Arial" w:hint="eastAsia"/>
                <w:lang w:eastAsia="zh-CN"/>
              </w:rPr>
              <w:t>RTT-based and TA-based PDC method</w:t>
            </w:r>
            <w:r>
              <w:rPr>
                <w:rFonts w:eastAsia="等线" w:cs="Arial"/>
                <w:lang w:eastAsia="zh-CN"/>
              </w:rPr>
              <w:t xml:space="preserve">s and </w:t>
            </w:r>
            <w:r>
              <w:rPr>
                <w:rFonts w:eastAsia="等线" w:cs="Arial" w:hint="eastAsia"/>
                <w:lang w:eastAsia="zh-CN"/>
              </w:rPr>
              <w:t xml:space="preserve">prefer </w:t>
            </w:r>
            <w:r>
              <w:rPr>
                <w:rFonts w:eastAsia="等线" w:cs="Arial"/>
                <w:lang w:eastAsia="zh-CN"/>
              </w:rPr>
              <w:t xml:space="preserve">a </w:t>
            </w:r>
            <w:r>
              <w:rPr>
                <w:rFonts w:eastAsia="等线"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1894EE5B" w:rsidR="00EC6515" w:rsidRPr="00576D9F" w:rsidRDefault="00E276FB" w:rsidP="00EC651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7E8CABCD" w14:textId="1950A212" w:rsidR="00EC6515" w:rsidRPr="00576D9F" w:rsidRDefault="00E276FB"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5A7C697" w14:textId="1E45A8A0" w:rsidR="00EC6515" w:rsidRPr="00576D9F" w:rsidRDefault="009D1CB0" w:rsidP="00AA1ED7">
            <w:pPr>
              <w:pStyle w:val="TAC"/>
              <w:spacing w:before="20" w:after="20"/>
              <w:ind w:left="57" w:right="57"/>
              <w:jc w:val="left"/>
              <w:rPr>
                <w:lang w:val="en-US" w:eastAsia="zh-CN"/>
              </w:rPr>
            </w:pPr>
            <w:r>
              <w:rPr>
                <w:lang w:val="en-US" w:eastAsia="zh-CN"/>
              </w:rPr>
              <w:t xml:space="preserve">In our understanding, </w:t>
            </w:r>
            <w:r w:rsidRPr="00F3319A">
              <w:rPr>
                <w:lang w:val="en-US" w:eastAsia="zh-CN"/>
              </w:rPr>
              <w:t xml:space="preserve">UE-side PDC seems simple </w:t>
            </w:r>
            <w:r>
              <w:rPr>
                <w:lang w:val="en-US" w:eastAsia="zh-CN"/>
              </w:rPr>
              <w:t>than gNB-side solution</w:t>
            </w:r>
            <w:r w:rsidR="00596658">
              <w:rPr>
                <w:lang w:val="en-US" w:eastAsia="zh-CN"/>
              </w:rPr>
              <w:t xml:space="preserve">, if </w:t>
            </w:r>
            <w:r w:rsidR="00596658" w:rsidRPr="00F3319A">
              <w:rPr>
                <w:lang w:val="en-US" w:eastAsia="zh-CN"/>
              </w:rPr>
              <w:t>the design philosophy of Timing Delta MAC CE from IAB can be reused</w:t>
            </w:r>
            <w:r>
              <w:rPr>
                <w:lang w:val="en-US" w:eastAsia="zh-CN"/>
              </w:rPr>
              <w:t>.</w:t>
            </w:r>
            <w:r w:rsidR="00596658">
              <w:rPr>
                <w:lang w:val="en-US" w:eastAsia="zh-CN"/>
              </w:rPr>
              <w:t xml:space="preserve"> </w:t>
            </w:r>
            <w:r w:rsidR="001055A9">
              <w:rPr>
                <w:lang w:val="en-US" w:eastAsia="zh-CN"/>
              </w:rPr>
              <w:t xml:space="preserve">Also, </w:t>
            </w:r>
            <w:r w:rsidR="00AA1ED7">
              <w:rPr>
                <w:lang w:val="en-US" w:eastAsia="zh-CN"/>
              </w:rPr>
              <w:t xml:space="preserve">if there is no critical issue on </w:t>
            </w:r>
            <w:r w:rsidR="00AA1ED7" w:rsidRPr="00F3319A">
              <w:rPr>
                <w:lang w:val="en-US" w:eastAsia="zh-CN"/>
              </w:rPr>
              <w:t xml:space="preserve">UE-side </w:t>
            </w:r>
            <w:r w:rsidR="00AA1ED7">
              <w:rPr>
                <w:lang w:val="en-US" w:eastAsia="zh-CN"/>
              </w:rPr>
              <w:t xml:space="preserve">RTT-based </w:t>
            </w:r>
            <w:r w:rsidR="00AA1ED7" w:rsidRPr="00F3319A">
              <w:rPr>
                <w:lang w:val="en-US" w:eastAsia="zh-CN"/>
              </w:rPr>
              <w:t>PDC</w:t>
            </w:r>
            <w:r w:rsidR="00AA1ED7">
              <w:rPr>
                <w:lang w:val="en-US" w:eastAsia="zh-CN"/>
              </w:rPr>
              <w:t>,</w:t>
            </w:r>
            <w:r w:rsidR="00AA1ED7">
              <w:rPr>
                <w:rFonts w:hint="eastAsia"/>
                <w:lang w:val="en-US" w:eastAsia="zh-CN"/>
              </w:rPr>
              <w:t xml:space="preserve"> </w:t>
            </w:r>
            <w:r w:rsidR="00AA1ED7">
              <w:rPr>
                <w:lang w:val="en-US" w:eastAsia="zh-CN"/>
              </w:rPr>
              <w:t xml:space="preserve">we </w:t>
            </w:r>
            <w:r w:rsidR="001055A9">
              <w:rPr>
                <w:lang w:val="en-US" w:eastAsia="zh-CN"/>
              </w:rPr>
              <w:t xml:space="preserve">suggest to choose one way, i.e. UE-based or gNB-based, </w:t>
            </w:r>
            <w:r w:rsidR="001F7FDD">
              <w:rPr>
                <w:lang w:val="en-US" w:eastAsia="zh-CN"/>
              </w:rPr>
              <w:t>for</w:t>
            </w:r>
            <w:r w:rsidR="00AA1ED7">
              <w:rPr>
                <w:lang w:val="en-US" w:eastAsia="zh-CN"/>
              </w:rPr>
              <w:t xml:space="preserve"> RTT-based and TA-based PDC.</w:t>
            </w:r>
          </w:p>
        </w:tc>
      </w:tr>
      <w:tr w:rsidR="001E2744"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41EB1040" w:rsidR="001E2744" w:rsidRPr="00576D9F" w:rsidRDefault="001E2744" w:rsidP="001E2744">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0DC7583" w14:textId="71DB49A1" w:rsidR="001E2744" w:rsidRPr="00576D9F" w:rsidRDefault="001E2744" w:rsidP="001E2744">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04A4924A" w14:textId="77777777" w:rsidR="001E2744" w:rsidRDefault="001E2744" w:rsidP="001E2744">
            <w:pPr>
              <w:pStyle w:val="TAC"/>
              <w:spacing w:before="20" w:after="100"/>
              <w:ind w:left="57" w:right="57"/>
              <w:jc w:val="left"/>
              <w:rPr>
                <w:lang w:val="en-US" w:eastAsia="zh-CN"/>
              </w:rPr>
            </w:pPr>
            <w:r>
              <w:rPr>
                <w:lang w:val="en-US" w:eastAsia="zh-CN"/>
              </w:rPr>
              <w:t xml:space="preserve">We tend to agree with CATT that </w:t>
            </w:r>
            <w:r>
              <w:rPr>
                <w:rFonts w:eastAsia="等线" w:cs="Arial"/>
                <w:lang w:eastAsia="zh-CN"/>
              </w:rPr>
              <w:t xml:space="preserve">it’s no need to differentiate </w:t>
            </w:r>
            <w:r>
              <w:rPr>
                <w:rFonts w:eastAsia="等线" w:cs="Arial" w:hint="eastAsia"/>
                <w:lang w:eastAsia="zh-CN"/>
              </w:rPr>
              <w:t>RTT-based and TA-based PDC method</w:t>
            </w:r>
            <w:r>
              <w:rPr>
                <w:rFonts w:eastAsia="等线" w:cs="Arial"/>
                <w:lang w:eastAsia="zh-CN"/>
              </w:rPr>
              <w:t xml:space="preserve">s and a </w:t>
            </w:r>
            <w:r>
              <w:rPr>
                <w:rFonts w:eastAsia="等线" w:cs="Arial" w:hint="eastAsia"/>
                <w:lang w:eastAsia="zh-CN"/>
              </w:rPr>
              <w:t>common solution</w:t>
            </w:r>
            <w:r>
              <w:rPr>
                <w:rFonts w:eastAsia="等线" w:cs="Arial"/>
                <w:lang w:eastAsia="zh-CN"/>
              </w:rPr>
              <w:t xml:space="preserve"> is preferred. Therefore, also for </w:t>
            </w:r>
            <w:r w:rsidRPr="001C5530">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4494E7E6" w14:textId="388CCA78" w:rsidR="001E2744" w:rsidRPr="00576D9F" w:rsidRDefault="001E2744" w:rsidP="001E2744">
            <w:pPr>
              <w:pStyle w:val="TAC"/>
              <w:spacing w:before="20" w:after="20"/>
              <w:ind w:left="57" w:right="57"/>
              <w:jc w:val="left"/>
              <w:rPr>
                <w:lang w:val="en-US" w:eastAsia="zh-CN"/>
              </w:rPr>
            </w:pPr>
            <w:r>
              <w:rPr>
                <w:lang w:val="en-US" w:eastAsia="zh-CN"/>
              </w:rPr>
              <w:t xml:space="preserve">Moreover, for </w:t>
            </w:r>
            <w:r w:rsidRPr="001C5530">
              <w:rPr>
                <w:lang w:eastAsia="ko-KR"/>
              </w:rPr>
              <w:t>RTT-based PDC method</w:t>
            </w:r>
            <w:r>
              <w:rPr>
                <w:lang w:eastAsia="ko-KR"/>
              </w:rPr>
              <w:t>, It may be</w:t>
            </w:r>
            <w:r w:rsidRPr="003C183F">
              <w:rPr>
                <w:lang w:eastAsia="ko-KR"/>
              </w:rPr>
              <w:t xml:space="preserve"> more suitable </w:t>
            </w:r>
            <w:r>
              <w:rPr>
                <w:lang w:eastAsia="ko-KR"/>
              </w:rPr>
              <w:t>to let the</w:t>
            </w:r>
            <w:r w:rsidRPr="003C183F">
              <w:rPr>
                <w:lang w:eastAsia="ko-KR"/>
              </w:rPr>
              <w:t xml:space="preserve"> node that calculates</w:t>
            </w:r>
            <w:r>
              <w:rPr>
                <w:lang w:eastAsia="ko-KR"/>
              </w:rPr>
              <w:t xml:space="preserve"> RTT to perform PDC.</w:t>
            </w:r>
          </w:p>
        </w:tc>
      </w:tr>
      <w:tr w:rsidR="00EC6515"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EC6515" w:rsidRPr="00576D9F" w:rsidRDefault="00EC6515" w:rsidP="00EC6515">
            <w:pPr>
              <w:pStyle w:val="TAC"/>
              <w:spacing w:before="20" w:after="20"/>
              <w:ind w:left="57" w:right="57"/>
              <w:jc w:val="left"/>
              <w:rPr>
                <w:lang w:val="en-US" w:eastAsia="zh-CN"/>
              </w:rPr>
            </w:pPr>
          </w:p>
        </w:tc>
      </w:tr>
      <w:tr w:rsidR="00EC6515"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EC6515" w:rsidRPr="00576D9F" w:rsidRDefault="00EC6515" w:rsidP="00EC6515">
            <w:pPr>
              <w:pStyle w:val="TAC"/>
              <w:spacing w:before="20" w:after="20"/>
              <w:ind w:left="57" w:right="57"/>
              <w:jc w:val="left"/>
              <w:rPr>
                <w:lang w:val="en-US" w:eastAsia="zh-CN"/>
              </w:rPr>
            </w:pPr>
          </w:p>
        </w:tc>
      </w:tr>
      <w:tr w:rsidR="00EC6515"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EC6515" w:rsidRPr="00576D9F" w:rsidRDefault="00EC6515" w:rsidP="00EC6515">
            <w:pPr>
              <w:pStyle w:val="TAC"/>
              <w:spacing w:before="20" w:after="20"/>
              <w:ind w:left="57" w:right="57"/>
              <w:jc w:val="left"/>
              <w:rPr>
                <w:lang w:val="en-US" w:eastAsia="zh-CN"/>
              </w:rPr>
            </w:pPr>
          </w:p>
        </w:tc>
      </w:tr>
      <w:tr w:rsidR="00EC6515"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EC6515" w:rsidRPr="00576D9F" w:rsidRDefault="00EC6515" w:rsidP="00EC6515">
            <w:pPr>
              <w:pStyle w:val="TAC"/>
              <w:spacing w:before="20" w:after="20"/>
              <w:ind w:left="57" w:right="57"/>
              <w:jc w:val="left"/>
              <w:rPr>
                <w:lang w:val="en-US" w:eastAsia="zh-CN"/>
              </w:rPr>
            </w:pPr>
          </w:p>
        </w:tc>
      </w:tr>
      <w:tr w:rsidR="00EC6515"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EC6515" w:rsidRPr="00576D9F" w:rsidRDefault="00EC6515" w:rsidP="00EC6515">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3"/>
        <w:rPr>
          <w:lang w:eastAsia="ko-KR"/>
        </w:rPr>
      </w:pPr>
      <w:r w:rsidRPr="001C5530">
        <w:rPr>
          <w:lang w:eastAsia="ko-KR"/>
        </w:rPr>
        <w:lastRenderedPageBreak/>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a9"/>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a9"/>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a9"/>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190731"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0C8D0F3B"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DE1DDB2" w14:textId="7BBB8897" w:rsidR="00190731" w:rsidRPr="001C5530" w:rsidRDefault="00190731" w:rsidP="00190731">
            <w:pPr>
              <w:pStyle w:val="TAC"/>
              <w:spacing w:before="20" w:after="20"/>
              <w:ind w:left="57" w:right="57"/>
              <w:jc w:val="left"/>
              <w:rPr>
                <w:lang w:eastAsia="zh-CN"/>
              </w:rPr>
            </w:pPr>
            <w:r>
              <w:rPr>
                <w:rFonts w:hint="eastAsia"/>
                <w:lang w:eastAsia="zh-CN"/>
              </w:rPr>
              <w:t>O</w:t>
            </w:r>
            <w:r>
              <w:rPr>
                <w:lang w:eastAsia="zh-CN"/>
              </w:rPr>
              <w:t>ption 1</w:t>
            </w:r>
            <w:r w:rsidR="007047C2">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4D02CBFB" w14:textId="309C12AC" w:rsidR="00190731" w:rsidRPr="001D2F56" w:rsidRDefault="000D05FC" w:rsidP="00190731">
            <w:pPr>
              <w:pStyle w:val="TAC"/>
              <w:spacing w:before="20" w:after="20"/>
              <w:ind w:left="57" w:right="57"/>
              <w:jc w:val="left"/>
            </w:pPr>
            <w:r>
              <w:t>Whether to trigger</w:t>
            </w:r>
            <w:r w:rsidR="001D2F56" w:rsidRPr="001D2F56">
              <w:t xml:space="preserve"> Rel-17 PDC scheme</w:t>
            </w:r>
            <w:r>
              <w:t xml:space="preserve"> depends on</w:t>
            </w:r>
            <w:r w:rsidR="001D2F56" w:rsidRPr="001D2F56">
              <w:t xml:space="preserve"> </w:t>
            </w:r>
            <w:r>
              <w:t xml:space="preserve">the </w:t>
            </w:r>
            <w:r w:rsidR="001D2F56" w:rsidRPr="001D2F56">
              <w:t>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1E2744"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38A799CB"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1A857BE" w14:textId="10C3CB14" w:rsidR="001E2744" w:rsidRPr="001C5530" w:rsidRDefault="001E2744" w:rsidP="001E2744">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25278EF" w14:textId="77777777" w:rsidR="001E2744" w:rsidRPr="005D1591" w:rsidRDefault="001E2744" w:rsidP="001E2744">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w:t>
            </w:r>
            <w:r w:rsidRPr="005D1591">
              <w:rPr>
                <w:szCs w:val="18"/>
                <w:lang w:val="en-US" w:eastAsia="zh-CN"/>
              </w:rPr>
              <w:t xml:space="preserve"> in unicast signaling</w:t>
            </w:r>
            <w:r>
              <w:rPr>
                <w:szCs w:val="18"/>
                <w:lang w:val="en-US" w:eastAsia="zh-CN"/>
              </w:rPr>
              <w:t xml:space="preserve"> to enable/disable</w:t>
            </w:r>
            <w:r w:rsidRPr="005D1591">
              <w:rPr>
                <w:szCs w:val="18"/>
                <w:lang w:val="en-US" w:eastAsia="zh-CN"/>
              </w:rPr>
              <w:t xml:space="preserve"> UE-side PDC is needed</w:t>
            </w:r>
            <w:r>
              <w:rPr>
                <w:szCs w:val="18"/>
                <w:lang w:val="en-US" w:eastAsia="zh-CN"/>
              </w:rPr>
              <w:t>, e.g., to  enable/disable</w:t>
            </w:r>
            <w:r w:rsidRPr="005D1591">
              <w:rPr>
                <w:szCs w:val="18"/>
                <w:lang w:val="en-US" w:eastAsia="zh-CN"/>
              </w:rPr>
              <w:t xml:space="preserve"> UE-side PDC per-UE.</w:t>
            </w:r>
          </w:p>
          <w:p w14:paraId="323AD37D" w14:textId="70F64B47" w:rsidR="001E2744" w:rsidRPr="001C5530" w:rsidRDefault="001E2744" w:rsidP="001E2744">
            <w:pPr>
              <w:pStyle w:val="TAC"/>
              <w:spacing w:before="20" w:after="20"/>
              <w:ind w:left="57" w:right="57"/>
              <w:jc w:val="left"/>
              <w:rPr>
                <w:lang w:eastAsia="zh-CN"/>
              </w:rPr>
            </w:pPr>
            <w:r>
              <w:rPr>
                <w:szCs w:val="18"/>
                <w:lang w:val="en-US" w:eastAsia="zh-CN"/>
              </w:rPr>
              <w:t>We also think a</w:t>
            </w:r>
            <w:r w:rsidRPr="005D1591">
              <w:rPr>
                <w:rFonts w:hint="eastAsia"/>
                <w:szCs w:val="18"/>
                <w:lang w:val="en-US" w:eastAsia="zh-CN"/>
              </w:rPr>
              <w:t xml:space="preserve"> global</w:t>
            </w:r>
            <w:r w:rsidRPr="005D1591">
              <w:rPr>
                <w:szCs w:val="18"/>
                <w:lang w:val="en-US" w:eastAsia="zh-CN"/>
              </w:rPr>
              <w:t xml:space="preserve"> </w:t>
            </w:r>
            <w:r w:rsidRPr="005D1591">
              <w:rPr>
                <w:rFonts w:hint="eastAsia"/>
                <w:szCs w:val="18"/>
                <w:lang w:val="en-US" w:eastAsia="zh-CN"/>
              </w:rPr>
              <w:t xml:space="preserve">indication in SIB can be beneficial to completely disable PDC </w:t>
            </w:r>
            <w:r>
              <w:rPr>
                <w:szCs w:val="18"/>
                <w:lang w:val="en-US" w:eastAsia="zh-CN"/>
              </w:rPr>
              <w:t>for</w:t>
            </w:r>
            <w:r w:rsidRPr="005D1591">
              <w:rPr>
                <w:rFonts w:hint="eastAsia"/>
                <w:szCs w:val="18"/>
                <w:lang w:val="en-US" w:eastAsia="zh-CN"/>
              </w:rPr>
              <w:t xml:space="preserve"> all</w:t>
            </w:r>
            <w:r w:rsidRPr="005D1591">
              <w:rPr>
                <w:szCs w:val="18"/>
                <w:lang w:val="en-US" w:eastAsia="zh-CN"/>
              </w:rPr>
              <w:t xml:space="preserve"> </w:t>
            </w:r>
            <w:r w:rsidRPr="005D1591">
              <w:rPr>
                <w:rFonts w:hint="eastAsia"/>
                <w:szCs w:val="18"/>
                <w:lang w:val="en-US" w:eastAsia="zh-CN"/>
              </w:rPr>
              <w:t>the</w:t>
            </w:r>
            <w:r w:rsidRPr="005D1591">
              <w:rPr>
                <w:szCs w:val="18"/>
                <w:lang w:val="en-US" w:eastAsia="zh-CN"/>
              </w:rPr>
              <w:t xml:space="preserve"> </w:t>
            </w:r>
            <w:r w:rsidRPr="005D1591">
              <w:rPr>
                <w:rFonts w:hint="eastAsia"/>
                <w:szCs w:val="18"/>
                <w:lang w:val="en-US" w:eastAsia="zh-CN"/>
              </w:rPr>
              <w:t>UEs,</w:t>
            </w:r>
            <w:r w:rsidRPr="005D1591">
              <w:rPr>
                <w:szCs w:val="18"/>
                <w:lang w:val="en-US" w:eastAsia="zh-CN"/>
              </w:rPr>
              <w:t xml:space="preserve"> e.g., in some special deployments.</w:t>
            </w:r>
          </w:p>
        </w:tc>
      </w:tr>
      <w:tr w:rsidR="00190731"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190731" w:rsidRPr="00727F0D" w:rsidRDefault="00190731" w:rsidP="00190731">
            <w:pPr>
              <w:pStyle w:val="TAC"/>
              <w:spacing w:before="20" w:after="20"/>
              <w:ind w:left="57" w:right="57"/>
              <w:jc w:val="left"/>
              <w:rPr>
                <w:lang w:eastAsia="zh-CN"/>
              </w:rPr>
            </w:pPr>
          </w:p>
        </w:tc>
      </w:tr>
      <w:tr w:rsidR="00190731"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190731" w:rsidRPr="001C5530" w:rsidRDefault="00190731" w:rsidP="00190731">
            <w:pPr>
              <w:pStyle w:val="TAC"/>
              <w:spacing w:before="20" w:after="20"/>
              <w:ind w:left="57" w:right="57"/>
              <w:jc w:val="left"/>
              <w:rPr>
                <w:lang w:eastAsia="zh-CN"/>
              </w:rPr>
            </w:pPr>
          </w:p>
        </w:tc>
      </w:tr>
      <w:tr w:rsidR="00190731"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190731" w:rsidRPr="001C5530" w:rsidRDefault="00190731" w:rsidP="00190731">
            <w:pPr>
              <w:pStyle w:val="TAC"/>
              <w:spacing w:before="20" w:after="20"/>
              <w:ind w:left="57" w:right="57"/>
              <w:jc w:val="left"/>
              <w:rPr>
                <w:lang w:eastAsia="zh-CN"/>
              </w:rPr>
            </w:pPr>
          </w:p>
        </w:tc>
      </w:tr>
      <w:tr w:rsidR="00190731"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190731" w:rsidRPr="001C5530" w:rsidRDefault="00190731" w:rsidP="00190731">
            <w:pPr>
              <w:pStyle w:val="TAC"/>
              <w:spacing w:before="20" w:after="20"/>
              <w:ind w:left="57" w:right="57"/>
              <w:jc w:val="left"/>
              <w:rPr>
                <w:lang w:eastAsia="zh-CN"/>
              </w:rPr>
            </w:pPr>
          </w:p>
        </w:tc>
      </w:tr>
      <w:tr w:rsidR="00190731"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190731" w:rsidRPr="001C5530" w:rsidRDefault="00190731" w:rsidP="00190731">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190731" w:rsidRPr="001C5530" w:rsidRDefault="00190731" w:rsidP="00190731">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190731" w:rsidRPr="001C5530" w:rsidRDefault="00190731" w:rsidP="00190731">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lastRenderedPageBreak/>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7D160D"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0FA5C1B6" w:rsidR="007D160D" w:rsidRPr="001C5530" w:rsidRDefault="006319C0" w:rsidP="007D160D">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076CED45" w14:textId="4B31EF86" w:rsidR="007D160D" w:rsidRPr="001C5530" w:rsidRDefault="00F31AE2" w:rsidP="007D160D">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8D721E4" w14:textId="25822117" w:rsidR="007D160D" w:rsidRPr="001C5530" w:rsidRDefault="007D160D" w:rsidP="007D160D">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r w:rsidR="001840A1">
              <w:rPr>
                <w:lang w:val="en-US" w:eastAsia="ja-JP"/>
              </w:rPr>
              <w:t>.</w:t>
            </w:r>
          </w:p>
        </w:tc>
      </w:tr>
      <w:tr w:rsidR="001E2744"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383F0DB2"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D27A0EE" w14:textId="65FD3DDA" w:rsidR="001E2744" w:rsidRPr="001C5530" w:rsidRDefault="001E2744" w:rsidP="001E2744">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3F3ACC61" w14:textId="77777777" w:rsidR="001E2744" w:rsidRDefault="001E2744" w:rsidP="001E2744">
            <w:pPr>
              <w:pStyle w:val="TAC"/>
              <w:spacing w:before="20" w:after="100"/>
              <w:ind w:left="57" w:right="57"/>
              <w:jc w:val="left"/>
              <w:rPr>
                <w:lang w:val="en-US" w:eastAsia="zh-CN"/>
              </w:rPr>
            </w:pPr>
            <w:r>
              <w:rPr>
                <w:lang w:val="en-US" w:eastAsia="zh-CN"/>
              </w:rPr>
              <w:t xml:space="preserve">We also think same </w:t>
            </w:r>
            <w:r w:rsidRPr="005D1591">
              <w:rPr>
                <w:lang w:val="en-US" w:eastAsia="zh-CN"/>
              </w:rPr>
              <w:t>signaling</w:t>
            </w:r>
            <w:r>
              <w:rPr>
                <w:lang w:val="en-US" w:eastAsia="zh-CN"/>
              </w:rPr>
              <w:t xml:space="preserve"> may be feasible. The indication is just used to </w:t>
            </w:r>
            <w:r w:rsidRPr="005D1591">
              <w:rPr>
                <w:lang w:val="en-US" w:eastAsia="zh-CN"/>
              </w:rPr>
              <w:t>indicate whether UE shall or shall not perform PDC</w:t>
            </w:r>
            <w:r>
              <w:rPr>
                <w:lang w:val="en-US" w:eastAsia="zh-CN"/>
              </w:rPr>
              <w:t xml:space="preserve">. </w:t>
            </w:r>
          </w:p>
          <w:p w14:paraId="04559DEF" w14:textId="4DBF8C90" w:rsidR="001E2744" w:rsidRPr="001C5530" w:rsidRDefault="001E2744" w:rsidP="001E2744">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7D160D"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7D160D" w:rsidRPr="001C5530" w:rsidRDefault="007D160D" w:rsidP="007D160D">
            <w:pPr>
              <w:pStyle w:val="TAC"/>
              <w:spacing w:before="20" w:after="20"/>
              <w:ind w:left="57" w:right="57"/>
              <w:jc w:val="left"/>
              <w:rPr>
                <w:lang w:eastAsia="zh-CN"/>
              </w:rPr>
            </w:pPr>
          </w:p>
        </w:tc>
      </w:tr>
      <w:tr w:rsidR="007D160D"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7D160D" w:rsidRPr="001C5530" w:rsidRDefault="007D160D" w:rsidP="007D160D">
            <w:pPr>
              <w:pStyle w:val="TAC"/>
              <w:spacing w:before="20" w:after="20"/>
              <w:ind w:left="57" w:right="57"/>
              <w:jc w:val="left"/>
              <w:rPr>
                <w:lang w:eastAsia="zh-CN"/>
              </w:rPr>
            </w:pPr>
          </w:p>
        </w:tc>
      </w:tr>
      <w:tr w:rsidR="007D160D"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7D160D" w:rsidRPr="001C5530" w:rsidRDefault="007D160D" w:rsidP="007D160D">
            <w:pPr>
              <w:pStyle w:val="TAC"/>
              <w:spacing w:before="20" w:after="20"/>
              <w:ind w:left="57" w:right="57"/>
              <w:jc w:val="left"/>
              <w:rPr>
                <w:lang w:eastAsia="zh-CN"/>
              </w:rPr>
            </w:pPr>
          </w:p>
        </w:tc>
      </w:tr>
      <w:tr w:rsidR="007D160D"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7D160D" w:rsidRPr="001C5530" w:rsidRDefault="007D160D" w:rsidP="007D160D">
            <w:pPr>
              <w:pStyle w:val="TAC"/>
              <w:spacing w:before="20" w:after="20"/>
              <w:ind w:left="57" w:right="57"/>
              <w:jc w:val="left"/>
              <w:rPr>
                <w:lang w:eastAsia="zh-CN"/>
              </w:rPr>
            </w:pPr>
          </w:p>
        </w:tc>
      </w:tr>
      <w:tr w:rsidR="007D160D"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7D160D" w:rsidRPr="001C5530" w:rsidRDefault="007D160D" w:rsidP="007D160D">
            <w:pPr>
              <w:pStyle w:val="TAC"/>
              <w:spacing w:before="20" w:after="20"/>
              <w:ind w:left="57" w:right="57"/>
              <w:jc w:val="left"/>
              <w:rPr>
                <w:lang w:eastAsia="zh-CN"/>
              </w:rPr>
            </w:pPr>
          </w:p>
        </w:tc>
      </w:tr>
      <w:tr w:rsidR="007D160D"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7D160D" w:rsidRPr="001C5530" w:rsidRDefault="007D160D" w:rsidP="007D160D">
            <w:pPr>
              <w:pStyle w:val="TAC"/>
              <w:spacing w:before="20" w:after="20"/>
              <w:ind w:left="57" w:right="57"/>
              <w:jc w:val="left"/>
              <w:rPr>
                <w:lang w:eastAsia="zh-CN"/>
              </w:rPr>
            </w:pPr>
          </w:p>
        </w:tc>
      </w:tr>
      <w:tr w:rsidR="007D160D"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7D160D" w:rsidRPr="001C5530" w:rsidRDefault="007D160D" w:rsidP="007D160D">
            <w:pPr>
              <w:pStyle w:val="TAC"/>
              <w:spacing w:before="20" w:after="20"/>
              <w:ind w:left="57" w:right="57"/>
              <w:jc w:val="left"/>
              <w:rPr>
                <w:lang w:eastAsia="zh-CN"/>
              </w:rPr>
            </w:pPr>
          </w:p>
        </w:tc>
      </w:tr>
      <w:tr w:rsidR="007D160D"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7D160D" w:rsidRPr="001C5530" w:rsidRDefault="007D160D" w:rsidP="007D160D">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7D160D" w:rsidRPr="001C5530" w:rsidRDefault="007D160D" w:rsidP="007D160D">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7D160D" w:rsidRPr="001C5530" w:rsidRDefault="007D160D" w:rsidP="007D160D">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ab"/>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5F0B24B6" w:rsidR="00EC6515" w:rsidRPr="001C5530" w:rsidRDefault="006C30BF"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69BC150" w14:textId="4FC11999" w:rsidR="00EC6515" w:rsidRPr="001C5530" w:rsidRDefault="006C30BF" w:rsidP="00EC6515">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053D76D" w14:textId="2A7EF564" w:rsidR="00EC6515" w:rsidRPr="001C5530" w:rsidRDefault="006C30BF" w:rsidP="00EC6515">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1E2744"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1E2F3E0E"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48129CE" w14:textId="156C5A82" w:rsidR="001E2744" w:rsidRPr="001C5530" w:rsidRDefault="001E2744" w:rsidP="001E2744">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3A2D82DA" w14:textId="78D8E246" w:rsidR="001E2744" w:rsidRPr="001C5530" w:rsidRDefault="001E2744" w:rsidP="001E2744">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EC6515"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EC6515" w:rsidRPr="001C5530" w:rsidRDefault="00EC6515" w:rsidP="00EC6515">
            <w:pPr>
              <w:pStyle w:val="TAC"/>
              <w:spacing w:before="20" w:after="20"/>
              <w:ind w:left="57" w:right="57"/>
              <w:jc w:val="left"/>
              <w:rPr>
                <w:lang w:eastAsia="zh-CN"/>
              </w:rPr>
            </w:pPr>
          </w:p>
        </w:tc>
      </w:tr>
      <w:tr w:rsidR="00EC6515"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EC6515" w:rsidRPr="001C5530" w:rsidRDefault="00EC6515" w:rsidP="00EC6515">
            <w:pPr>
              <w:pStyle w:val="TAC"/>
              <w:spacing w:before="20" w:after="20"/>
              <w:ind w:left="57" w:right="57"/>
              <w:jc w:val="left"/>
              <w:rPr>
                <w:lang w:eastAsia="zh-CN"/>
              </w:rPr>
            </w:pPr>
          </w:p>
        </w:tc>
      </w:tr>
      <w:tr w:rsidR="00EC6515"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EC6515" w:rsidRPr="001C5530" w:rsidRDefault="00EC6515" w:rsidP="00EC6515">
            <w:pPr>
              <w:pStyle w:val="TAC"/>
              <w:spacing w:before="20" w:after="20"/>
              <w:ind w:left="57" w:right="57"/>
              <w:jc w:val="left"/>
              <w:rPr>
                <w:lang w:eastAsia="zh-CN"/>
              </w:rPr>
            </w:pPr>
          </w:p>
        </w:tc>
      </w:tr>
      <w:tr w:rsidR="00EC6515"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EC6515" w:rsidRPr="001C5530" w:rsidRDefault="00EC6515" w:rsidP="00EC6515">
            <w:pPr>
              <w:pStyle w:val="TAC"/>
              <w:spacing w:before="20" w:after="20"/>
              <w:ind w:left="57" w:right="57"/>
              <w:jc w:val="left"/>
              <w:rPr>
                <w:lang w:eastAsia="zh-CN"/>
              </w:rPr>
            </w:pPr>
          </w:p>
        </w:tc>
      </w:tr>
      <w:tr w:rsidR="00EC6515"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EC6515" w:rsidRPr="001C5530" w:rsidRDefault="00EC6515" w:rsidP="00EC6515">
            <w:pPr>
              <w:pStyle w:val="TAC"/>
              <w:spacing w:before="20" w:after="20"/>
              <w:ind w:left="57" w:right="57"/>
              <w:jc w:val="left"/>
              <w:rPr>
                <w:lang w:eastAsia="zh-CN"/>
              </w:rPr>
            </w:pPr>
          </w:p>
        </w:tc>
      </w:tr>
      <w:tr w:rsidR="00EC6515"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EC6515" w:rsidRPr="001C5530" w:rsidRDefault="00EC6515" w:rsidP="00EC6515">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a9"/>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225BE943" w:rsidR="00EC6515" w:rsidRPr="001C5530" w:rsidRDefault="00FC216D"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6EF30248" w14:textId="6BCE9C07" w:rsidR="00EC6515" w:rsidRPr="001C5530" w:rsidRDefault="00FC216D" w:rsidP="00EC6515">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7BAB687B" w14:textId="2BEF42C3" w:rsidR="00EC6515" w:rsidRPr="001C5530" w:rsidRDefault="00154996" w:rsidP="00EC6515">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rsidR="000D05FC">
              <w:t>whether to trigger</w:t>
            </w:r>
            <w:r w:rsidR="000D05FC" w:rsidRPr="001D2F56">
              <w:t xml:space="preserve"> Rel-17 PDC scheme</w:t>
            </w:r>
            <w:r w:rsidR="000D05FC">
              <w:t xml:space="preserve"> depends on</w:t>
            </w:r>
            <w:r w:rsidR="000D05FC" w:rsidRPr="001D2F56">
              <w:t xml:space="preserve"> </w:t>
            </w:r>
            <w:r w:rsidR="000D05FC">
              <w:t xml:space="preserve">the </w:t>
            </w:r>
            <w:r w:rsidR="000D05FC" w:rsidRPr="001D2F56">
              <w:t>scenario</w:t>
            </w:r>
            <w:r>
              <w:t xml:space="preserve">. The scenario related information should be indicated </w:t>
            </w:r>
            <w:r w:rsidR="00C3518F">
              <w:t>to the</w:t>
            </w:r>
            <w:r>
              <w:t xml:space="preserve"> gNB</w:t>
            </w:r>
            <w:r w:rsidR="00C3518F">
              <w:t xml:space="preserve"> </w:t>
            </w:r>
            <w:r w:rsidR="00B85524">
              <w:t xml:space="preserve">for the decision </w:t>
            </w:r>
            <w:r w:rsidR="00C3518F">
              <w:t xml:space="preserve">of </w:t>
            </w:r>
            <w:r w:rsidR="00B85524">
              <w:t>PDC</w:t>
            </w:r>
            <w:r w:rsidR="00C3518F">
              <w:t xml:space="preserve"> enabling</w:t>
            </w:r>
            <w:r>
              <w:t xml:space="preserve">. </w:t>
            </w:r>
            <w:r w:rsidR="00B85524">
              <w:t xml:space="preserve">Such </w:t>
            </w:r>
            <w:r>
              <w:t xml:space="preserve">information </w:t>
            </w:r>
            <w:r w:rsidR="00B85524">
              <w:t xml:space="preserve">can be </w:t>
            </w:r>
            <w:r>
              <w:t>indicated from UE or CN</w:t>
            </w:r>
            <w:r w:rsidR="00B85524">
              <w:t xml:space="preserve">, and </w:t>
            </w:r>
            <w:r>
              <w:t>we are open to either</w:t>
            </w:r>
            <w:r w:rsidR="00B85524">
              <w:t xml:space="preserve"> one</w:t>
            </w:r>
            <w:r>
              <w:t>.</w:t>
            </w:r>
            <w:bookmarkEnd w:id="5"/>
          </w:p>
        </w:tc>
      </w:tr>
      <w:tr w:rsidR="001E2744"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3F3EC1FC"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B276FCE" w14:textId="65A4BEA8" w:rsidR="001E2744" w:rsidRPr="001C5530" w:rsidRDefault="001E2744" w:rsidP="001E2744">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7C331243" w14:textId="77777777" w:rsidR="001E2744" w:rsidRDefault="001E2744" w:rsidP="001E2744">
            <w:pPr>
              <w:pStyle w:val="TAC"/>
              <w:spacing w:before="20" w:after="100"/>
              <w:ind w:left="57" w:right="57"/>
              <w:jc w:val="left"/>
              <w:rPr>
                <w:lang w:val="en-US" w:eastAsia="zh-CN"/>
              </w:rPr>
            </w:pPr>
            <w:r>
              <w:rPr>
                <w:lang w:val="en-US" w:eastAsia="zh-CN"/>
              </w:rPr>
              <w:t xml:space="preserve">We </w:t>
            </w:r>
            <w:r>
              <w:rPr>
                <w:rFonts w:hint="eastAsia"/>
                <w:lang w:val="en-US" w:eastAsia="zh-CN"/>
              </w:rPr>
              <w:t>think</w:t>
            </w:r>
            <w:r>
              <w:rPr>
                <w:lang w:val="en-US" w:eastAsia="zh-CN"/>
              </w:rPr>
              <w:t xml:space="preserve"> that gNB needs to consider whether or not to</w:t>
            </w:r>
            <w:r>
              <w:rPr>
                <w:rFonts w:hint="eastAsia"/>
                <w:lang w:val="en-US" w:eastAsia="zh-CN"/>
              </w:rPr>
              <w:t xml:space="preserve"> perform</w:t>
            </w:r>
            <w:r>
              <w:rPr>
                <w:lang w:val="en-US" w:eastAsia="zh-CN"/>
              </w:rPr>
              <w:t xml:space="preserve"> PDC only if the reference </w:t>
            </w:r>
            <w:r>
              <w:rPr>
                <w:rFonts w:hint="eastAsia"/>
                <w:lang w:val="en-US" w:eastAsia="zh-CN"/>
              </w:rPr>
              <w:t>time</w:t>
            </w:r>
            <w:r>
              <w:rPr>
                <w:lang w:val="en-US" w:eastAsia="zh-CN"/>
              </w:rPr>
              <w:t xml:space="preserve"> needs to be updated for the UE. If the UE request to update the reference </w:t>
            </w:r>
            <w:r>
              <w:rPr>
                <w:rFonts w:hint="eastAsia"/>
                <w:lang w:val="en-US" w:eastAsia="zh-CN"/>
              </w:rPr>
              <w:t>time</w:t>
            </w:r>
            <w:r>
              <w:rPr>
                <w:lang w:val="en-US" w:eastAsia="zh-CN"/>
              </w:rPr>
              <w:t>, it implies that gNB needs to consider the issue of PDC</w:t>
            </w:r>
            <w:r>
              <w:rPr>
                <w:rFonts w:hint="eastAsia"/>
                <w:lang w:val="en-US" w:eastAsia="zh-CN"/>
              </w:rPr>
              <w:t>.</w:t>
            </w:r>
          </w:p>
          <w:p w14:paraId="42F90681" w14:textId="46812188" w:rsidR="001E2744" w:rsidRPr="001C5530" w:rsidRDefault="001E2744" w:rsidP="001E2744">
            <w:pPr>
              <w:pStyle w:val="TAC"/>
              <w:spacing w:before="20" w:after="20"/>
              <w:ind w:left="57" w:right="57"/>
              <w:jc w:val="left"/>
              <w:rPr>
                <w:lang w:eastAsia="zh-CN"/>
              </w:rPr>
            </w:pPr>
            <w:r>
              <w:rPr>
                <w:lang w:val="en-US" w:eastAsia="zh-CN"/>
              </w:rPr>
              <w:t xml:space="preserve">We cannot see any necessity for UE to request </w:t>
            </w:r>
            <w:r w:rsidR="00B55A3C">
              <w:rPr>
                <w:rFonts w:hint="eastAsia"/>
                <w:lang w:val="en-US" w:eastAsia="zh-CN"/>
              </w:rPr>
              <w:t>activating</w:t>
            </w:r>
            <w:bookmarkStart w:id="6" w:name="_GoBack"/>
            <w:bookmarkEnd w:id="6"/>
            <w:r>
              <w:rPr>
                <w:lang w:val="en-US" w:eastAsia="zh-CN"/>
              </w:rPr>
              <w:t xml:space="preserve"> PDC.</w:t>
            </w:r>
          </w:p>
        </w:tc>
      </w:tr>
      <w:tr w:rsidR="00EC6515"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EC6515" w:rsidRPr="001C5530" w:rsidRDefault="00EC6515" w:rsidP="00EC6515">
            <w:pPr>
              <w:pStyle w:val="TAC"/>
              <w:spacing w:before="20" w:after="20"/>
              <w:ind w:left="57" w:right="57"/>
              <w:jc w:val="left"/>
              <w:rPr>
                <w:lang w:eastAsia="zh-CN"/>
              </w:rPr>
            </w:pPr>
          </w:p>
        </w:tc>
      </w:tr>
      <w:tr w:rsidR="00EC6515"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EC6515" w:rsidRPr="001C5530" w:rsidRDefault="00EC6515" w:rsidP="00EC6515">
            <w:pPr>
              <w:pStyle w:val="TAC"/>
              <w:spacing w:before="20" w:after="20"/>
              <w:ind w:left="57" w:right="57"/>
              <w:jc w:val="left"/>
              <w:rPr>
                <w:lang w:eastAsia="zh-CN"/>
              </w:rPr>
            </w:pPr>
          </w:p>
        </w:tc>
      </w:tr>
      <w:tr w:rsidR="00EC6515"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EC6515" w:rsidRPr="001C5530" w:rsidRDefault="00EC6515" w:rsidP="00EC6515">
            <w:pPr>
              <w:pStyle w:val="TAC"/>
              <w:spacing w:before="20" w:after="20"/>
              <w:ind w:left="57" w:right="57"/>
              <w:jc w:val="left"/>
              <w:rPr>
                <w:lang w:eastAsia="zh-CN"/>
              </w:rPr>
            </w:pPr>
          </w:p>
        </w:tc>
      </w:tr>
      <w:tr w:rsidR="00EC6515"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EC6515" w:rsidRPr="001C5530" w:rsidRDefault="00EC6515" w:rsidP="00EC6515">
            <w:pPr>
              <w:pStyle w:val="TAC"/>
              <w:spacing w:before="20" w:after="20"/>
              <w:ind w:left="57" w:right="57"/>
              <w:jc w:val="left"/>
              <w:rPr>
                <w:lang w:eastAsia="zh-CN"/>
              </w:rPr>
            </w:pPr>
          </w:p>
        </w:tc>
      </w:tr>
      <w:tr w:rsidR="00EC6515"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EC6515" w:rsidRPr="001C5530" w:rsidRDefault="00EC6515" w:rsidP="00EC6515">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16998FA1" w:rsidR="00EC6515" w:rsidRPr="001C5530" w:rsidRDefault="00852961"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0525B09B" w14:textId="3F89C690" w:rsidR="00EC6515" w:rsidRPr="001C5530" w:rsidRDefault="00852961"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1E2744"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3F18C460" w:rsidR="001E2744" w:rsidRPr="001C5530" w:rsidRDefault="001E2744" w:rsidP="001E2744">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70A30444" w14:textId="34327390" w:rsidR="001E2744" w:rsidRPr="001C5530" w:rsidRDefault="001E2744" w:rsidP="001E2744">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38E7940C" w14:textId="0E88293E" w:rsidR="001E2744" w:rsidRPr="001C5530" w:rsidRDefault="001E2744" w:rsidP="001E2744">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EC6515"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EC6515" w:rsidRPr="001C5530" w:rsidRDefault="00EC6515" w:rsidP="00EC6515">
            <w:pPr>
              <w:pStyle w:val="TAC"/>
              <w:spacing w:before="20" w:after="20"/>
              <w:ind w:left="57" w:right="57"/>
              <w:jc w:val="left"/>
              <w:rPr>
                <w:lang w:eastAsia="zh-CN"/>
              </w:rPr>
            </w:pPr>
          </w:p>
        </w:tc>
      </w:tr>
      <w:tr w:rsidR="00EC6515"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EC6515" w:rsidRPr="001C5530" w:rsidRDefault="00EC6515" w:rsidP="00EC6515">
            <w:pPr>
              <w:pStyle w:val="TAC"/>
              <w:spacing w:before="20" w:after="20"/>
              <w:ind w:left="57" w:right="57"/>
              <w:jc w:val="left"/>
              <w:rPr>
                <w:lang w:eastAsia="zh-CN"/>
              </w:rPr>
            </w:pPr>
          </w:p>
        </w:tc>
      </w:tr>
      <w:tr w:rsidR="00EC6515"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EC6515" w:rsidRPr="001C5530" w:rsidRDefault="00EC6515" w:rsidP="00EC6515">
            <w:pPr>
              <w:pStyle w:val="TAC"/>
              <w:spacing w:before="20" w:after="20"/>
              <w:ind w:left="57" w:right="57"/>
              <w:jc w:val="left"/>
              <w:rPr>
                <w:lang w:eastAsia="zh-CN"/>
              </w:rPr>
            </w:pPr>
          </w:p>
        </w:tc>
      </w:tr>
      <w:tr w:rsidR="00EC6515"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EC6515" w:rsidRPr="001C5530" w:rsidRDefault="00EC6515" w:rsidP="00EC6515">
            <w:pPr>
              <w:pStyle w:val="TAC"/>
              <w:spacing w:before="20" w:after="20"/>
              <w:ind w:left="57" w:right="57"/>
              <w:jc w:val="left"/>
              <w:rPr>
                <w:lang w:eastAsia="zh-CN"/>
              </w:rPr>
            </w:pPr>
          </w:p>
        </w:tc>
      </w:tr>
      <w:tr w:rsidR="00EC6515"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EC6515" w:rsidRPr="001C5530" w:rsidRDefault="00EC6515" w:rsidP="00EC6515">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gPTP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2E03194A" w:rsidR="00EC6515" w:rsidRPr="001C5530" w:rsidRDefault="00656ACA" w:rsidP="00EC6515">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13E37C" w14:textId="0D33EBDD" w:rsidR="00EC6515" w:rsidRPr="001C5530" w:rsidRDefault="00656ACA" w:rsidP="00EC6515">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F0AEB47" w14:textId="7062EF57" w:rsidR="00EC6515" w:rsidRPr="001C5530" w:rsidRDefault="005373EB" w:rsidP="00EC6515">
            <w:pPr>
              <w:pStyle w:val="TAC"/>
              <w:spacing w:before="20" w:after="20"/>
              <w:ind w:left="57" w:right="57"/>
              <w:jc w:val="left"/>
              <w:rPr>
                <w:lang w:eastAsia="zh-CN"/>
              </w:rPr>
            </w:pPr>
            <w:r>
              <w:rPr>
                <w:lang w:eastAsia="zh-CN"/>
              </w:rPr>
              <w:t xml:space="preserve">The benefit is unclear. </w:t>
            </w:r>
            <w:r w:rsidR="0047555C">
              <w:rPr>
                <w:lang w:eastAsia="zh-CN"/>
              </w:rPr>
              <w:t xml:space="preserve">If we only focus on RRC connected state, </w:t>
            </w:r>
            <w:r>
              <w:rPr>
                <w:lang w:eastAsia="zh-CN"/>
              </w:rPr>
              <w:t>the gNB can anyway trigger RACH procedure if needed.</w:t>
            </w:r>
          </w:p>
        </w:tc>
      </w:tr>
      <w:tr w:rsidR="001E2744"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9D0457E" w:rsidR="001E2744" w:rsidRPr="001C5530" w:rsidRDefault="001E2744" w:rsidP="001E2744">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408C9FA2" w14:textId="4606F6A6" w:rsidR="001E2744" w:rsidRPr="001C5530" w:rsidRDefault="001E2744" w:rsidP="001E2744">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38AC29CE" w14:textId="77777777" w:rsidR="001E2744" w:rsidRDefault="001E2744" w:rsidP="001E2744">
            <w:pPr>
              <w:pStyle w:val="TAC"/>
              <w:spacing w:before="20" w:after="20"/>
              <w:ind w:left="57" w:right="57"/>
              <w:jc w:val="left"/>
              <w:rPr>
                <w:lang w:eastAsia="zh-CN"/>
              </w:rPr>
            </w:pPr>
            <w:r>
              <w:rPr>
                <w:lang w:eastAsia="zh-CN"/>
              </w:rPr>
              <w:t xml:space="preserve">We agree with </w:t>
            </w:r>
            <w:r w:rsidRPr="00146415">
              <w:rPr>
                <w:lang w:eastAsia="zh-CN"/>
              </w:rPr>
              <w:t>rapporteur’s understanding that in RRC_CONNECTED the gNB may send MAC CE for timing update whenever required and UE doesn’t need to trigger a TA update.</w:t>
            </w:r>
          </w:p>
          <w:p w14:paraId="3FCCA46B" w14:textId="77777777" w:rsidR="001E2744" w:rsidRDefault="001E2744" w:rsidP="001E2744">
            <w:pPr>
              <w:pStyle w:val="TAC"/>
              <w:spacing w:before="20" w:after="20"/>
              <w:ind w:left="57" w:right="57"/>
              <w:jc w:val="left"/>
              <w:rPr>
                <w:lang w:eastAsia="zh-CN"/>
              </w:rPr>
            </w:pPr>
          </w:p>
          <w:p w14:paraId="28CC7BE2" w14:textId="77777777" w:rsidR="001E2744" w:rsidRDefault="001E2744" w:rsidP="001E2744">
            <w:pPr>
              <w:pStyle w:val="TAC"/>
              <w:spacing w:before="20" w:after="100"/>
              <w:ind w:left="57" w:right="57"/>
              <w:jc w:val="left"/>
              <w:rPr>
                <w:lang w:eastAsia="zh-CN"/>
              </w:rPr>
            </w:pPr>
            <w:r>
              <w:rPr>
                <w:lang w:eastAsia="zh-CN"/>
              </w:rPr>
              <w:t xml:space="preserve">But the related issue is, as mentioned in [8], </w:t>
            </w:r>
            <w:r w:rsidRPr="00146415">
              <w:rPr>
                <w:lang w:eastAsia="zh-CN"/>
              </w:rPr>
              <w:t>in existing specifications, the</w:t>
            </w:r>
            <w:r w:rsidRPr="00146415">
              <w:rPr>
                <w:rFonts w:hint="eastAsia"/>
                <w:lang w:eastAsia="zh-CN"/>
              </w:rPr>
              <w:t xml:space="preserve"> gNB </w:t>
            </w:r>
            <w:r w:rsidRPr="00146415">
              <w:rPr>
                <w:lang w:eastAsia="zh-CN"/>
              </w:rPr>
              <w:t xml:space="preserve">decides whether to update TA based on </w:t>
            </w:r>
            <w:r w:rsidRPr="00146415">
              <w:rPr>
                <w:rFonts w:hint="eastAsia"/>
                <w:lang w:eastAsia="zh-CN"/>
              </w:rPr>
              <w:t>measur</w:t>
            </w:r>
            <w:r w:rsidRPr="00146415">
              <w:rPr>
                <w:lang w:eastAsia="zh-CN"/>
              </w:rPr>
              <w:t>ements</w:t>
            </w:r>
            <w:r w:rsidRPr="00146415">
              <w:rPr>
                <w:rFonts w:hint="eastAsia"/>
                <w:lang w:eastAsia="zh-CN"/>
              </w:rPr>
              <w:t xml:space="preserve"> </w:t>
            </w:r>
            <w:r w:rsidRPr="00146415">
              <w:rPr>
                <w:lang w:eastAsia="zh-CN"/>
              </w:rPr>
              <w:t xml:space="preserve">for </w:t>
            </w:r>
            <w:r w:rsidRPr="00146415">
              <w:rPr>
                <w:rFonts w:hint="eastAsia"/>
                <w:lang w:eastAsia="zh-CN"/>
              </w:rPr>
              <w:t>the UE uplink signals</w:t>
            </w:r>
            <w:r w:rsidRPr="00146415">
              <w:rPr>
                <w:lang w:eastAsia="zh-CN"/>
              </w:rPr>
              <w:t xml:space="preserve">. </w:t>
            </w:r>
            <w:r w:rsidRPr="00146415">
              <w:rPr>
                <w:rFonts w:hint="eastAsia"/>
                <w:lang w:eastAsia="zh-CN"/>
              </w:rPr>
              <w:t xml:space="preserve">As long as the signals fall within the CP range, the </w:t>
            </w:r>
            <w:r w:rsidRPr="00146415">
              <w:rPr>
                <w:lang w:eastAsia="zh-CN"/>
              </w:rPr>
              <w:t>gNB</w:t>
            </w:r>
            <w:r w:rsidRPr="00146415">
              <w:rPr>
                <w:rFonts w:hint="eastAsia"/>
                <w:lang w:eastAsia="zh-CN"/>
              </w:rPr>
              <w:t xml:space="preserve"> can correctly receive the uplink data sent by UE. For</w:t>
            </w:r>
            <w:r w:rsidRPr="00146415">
              <w:rPr>
                <w:lang w:eastAsia="zh-CN"/>
              </w:rPr>
              <w:t xml:space="preserve"> </w:t>
            </w:r>
            <w:r w:rsidRPr="00146415">
              <w:rPr>
                <w:rFonts w:hint="eastAsia"/>
                <w:lang w:eastAsia="zh-CN"/>
              </w:rPr>
              <w:t>example,</w:t>
            </w:r>
            <w:r w:rsidRPr="00146415">
              <w:rPr>
                <w:lang w:eastAsia="zh-CN"/>
              </w:rPr>
              <w:t xml:space="preserve"> for</w:t>
            </w:r>
            <w:r w:rsidRPr="00146415">
              <w:rPr>
                <w:rFonts w:hint="eastAsia"/>
                <w:lang w:eastAsia="zh-CN"/>
              </w:rPr>
              <w:t xml:space="preserve"> SCS = 15KHz, short CP duration = 4.69 ms, long CP duration = 5.21 ms. In other words, when the SCS is 15 kHz, the </w:t>
            </w:r>
            <w:r w:rsidRPr="00146415">
              <w:rPr>
                <w:lang w:eastAsia="zh-CN"/>
              </w:rPr>
              <w:t>tolerable</w:t>
            </w:r>
            <w:r w:rsidRPr="00146415">
              <w:rPr>
                <w:rFonts w:hint="eastAsia"/>
                <w:lang w:eastAsia="zh-CN"/>
              </w:rPr>
              <w:t xml:space="preserve"> TA estimation error is about</w:t>
            </w:r>
            <w:r w:rsidRPr="00146415">
              <w:rPr>
                <w:lang w:eastAsia="zh-CN"/>
              </w:rPr>
              <w:t xml:space="preserve"> </w:t>
            </w:r>
            <w:r w:rsidRPr="00146415">
              <w:rPr>
                <w:rFonts w:hint="eastAsia"/>
                <w:lang w:eastAsia="zh-CN"/>
              </w:rPr>
              <w:object w:dxaOrig="207" w:dyaOrig="235" w14:anchorId="14310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pt" o:ole="">
                  <v:imagedata r:id="rId13" o:title=""/>
                </v:shape>
                <o:OLEObject Type="Embed" ProgID="Equation.3" ShapeID="_x0000_i1025" DrawAspect="Content" ObjectID="_1689024087" r:id="rId14"/>
              </w:object>
            </w:r>
            <w:r w:rsidRPr="00146415">
              <w:rPr>
                <w:rFonts w:hint="eastAsia"/>
                <w:lang w:eastAsia="zh-CN"/>
              </w:rPr>
              <w:t>10</w:t>
            </w:r>
            <w:r w:rsidRPr="00146415">
              <w:rPr>
                <w:lang w:eastAsia="zh-CN"/>
              </w:rPr>
              <w:t xml:space="preserve"> TA granularity</w:t>
            </w:r>
            <w:r w:rsidRPr="00146415">
              <w:rPr>
                <w:rFonts w:hint="eastAsia"/>
                <w:lang w:eastAsia="zh-CN"/>
              </w:rPr>
              <w:t xml:space="preserve">. </w:t>
            </w:r>
            <w:r w:rsidRPr="00146415">
              <w:rPr>
                <w:lang w:eastAsia="zh-CN"/>
              </w:rPr>
              <w:t xml:space="preserve">However, for TSN service, we now have the requirement of 1us accurate reference timing and timing synchronization error between a gNB and a UE no worse than 540ns, the above trigger for TA update (when it </w:t>
            </w:r>
            <w:r w:rsidRPr="00146415">
              <w:rPr>
                <w:rFonts w:hint="eastAsia"/>
                <w:lang w:eastAsia="zh-CN"/>
              </w:rPr>
              <w:t>exceeds</w:t>
            </w:r>
            <w:r w:rsidRPr="00146415">
              <w:rPr>
                <w:lang w:eastAsia="zh-CN"/>
              </w:rPr>
              <w:t xml:space="preserve"> the tolarable</w:t>
            </w:r>
            <w:r w:rsidRPr="00146415">
              <w:rPr>
                <w:rFonts w:hint="eastAsia"/>
                <w:lang w:eastAsia="zh-CN"/>
              </w:rPr>
              <w:t xml:space="preserve"> TA estimation error</w:t>
            </w:r>
            <w:r w:rsidRPr="00146415">
              <w:rPr>
                <w:lang w:eastAsia="zh-CN"/>
              </w:rPr>
              <w:t xml:space="preserve">) may cause large </w:t>
            </w:r>
            <w:r w:rsidRPr="00146415">
              <w:rPr>
                <w:rFonts w:hint="eastAsia"/>
                <w:lang w:eastAsia="zh-CN"/>
              </w:rPr>
              <w:t>TA estimation error</w:t>
            </w:r>
            <w:r w:rsidRPr="00146415">
              <w:rPr>
                <w:lang w:eastAsia="zh-CN"/>
              </w:rPr>
              <w:t xml:space="preserve">. Such large </w:t>
            </w:r>
            <w:r w:rsidRPr="00146415">
              <w:rPr>
                <w:rFonts w:hint="eastAsia"/>
                <w:lang w:eastAsia="zh-CN"/>
              </w:rPr>
              <w:t>TA estimation error</w:t>
            </w:r>
            <w:r w:rsidRPr="00146415">
              <w:rPr>
                <w:lang w:eastAsia="zh-CN"/>
              </w:rPr>
              <w:t xml:space="preserve"> may cause PDC is infeasible and further cause 1us accurate reference timing cannot be fulfilled</w:t>
            </w:r>
            <w:r w:rsidRPr="00146415">
              <w:rPr>
                <w:rFonts w:hint="eastAsia"/>
                <w:lang w:eastAsia="zh-CN"/>
              </w:rPr>
              <w:t>.</w:t>
            </w:r>
            <w:r w:rsidRPr="00146415">
              <w:rPr>
                <w:lang w:eastAsia="zh-CN"/>
              </w:rPr>
              <w:t xml:space="preserve"> </w:t>
            </w:r>
          </w:p>
          <w:p w14:paraId="6DD4E496" w14:textId="47B94CDE" w:rsidR="001E2744" w:rsidRPr="001C5530" w:rsidRDefault="001E2744" w:rsidP="001E2744">
            <w:pPr>
              <w:pStyle w:val="TAC"/>
              <w:spacing w:before="20" w:after="20"/>
              <w:ind w:left="57" w:right="57"/>
              <w:jc w:val="left"/>
              <w:rPr>
                <w:lang w:eastAsia="zh-CN"/>
              </w:rPr>
            </w:pPr>
            <w:r w:rsidRPr="00146415">
              <w:rPr>
                <w:lang w:eastAsia="zh-CN"/>
              </w:rPr>
              <w:t xml:space="preserve">Therefore, we think a new trigger for TA update would </w:t>
            </w:r>
            <w:r>
              <w:rPr>
                <w:lang w:eastAsia="zh-CN"/>
              </w:rPr>
              <w:t xml:space="preserve">still </w:t>
            </w:r>
            <w:r w:rsidRPr="00146415">
              <w:rPr>
                <w:lang w:eastAsia="zh-CN"/>
              </w:rPr>
              <w:t xml:space="preserve">be needed, e.g., when </w:t>
            </w:r>
            <w:r w:rsidRPr="00146415">
              <w:rPr>
                <w:rFonts w:hint="eastAsia"/>
                <w:lang w:eastAsia="zh-CN"/>
              </w:rPr>
              <w:t>TA estimation error</w:t>
            </w:r>
            <w:r w:rsidRPr="00146415">
              <w:rPr>
                <w:lang w:eastAsia="zh-CN"/>
              </w:rPr>
              <w:t xml:space="preserve"> is more than 540ns, TA update would be triggered. </w:t>
            </w:r>
            <w:r w:rsidRPr="00146415">
              <w:rPr>
                <w:rFonts w:hint="eastAsia"/>
                <w:lang w:eastAsia="zh-CN"/>
              </w:rPr>
              <w:t>A</w:t>
            </w:r>
            <w:r w:rsidRPr="00146415">
              <w:rPr>
                <w:lang w:eastAsia="zh-CN"/>
              </w:rPr>
              <w:t xml:space="preserve">s </w:t>
            </w:r>
            <w:r w:rsidRPr="00146415">
              <w:rPr>
                <w:rFonts w:hint="eastAsia"/>
                <w:lang w:eastAsia="zh-CN"/>
              </w:rPr>
              <w:t>TA estimation error</w:t>
            </w:r>
            <w:r w:rsidRPr="00146415">
              <w:rPr>
                <w:lang w:eastAsia="zh-CN"/>
              </w:rPr>
              <w:t xml:space="preserve"> is with unit of TA granularity and TA granularity corresponds to SCS, it’s more suitable to </w:t>
            </w:r>
            <w:r w:rsidRPr="00146415">
              <w:rPr>
                <w:rFonts w:hint="eastAsia"/>
                <w:lang w:eastAsia="zh-CN"/>
              </w:rPr>
              <w:t>define</w:t>
            </w:r>
            <w:r w:rsidRPr="00146415">
              <w:rPr>
                <w:lang w:eastAsia="zh-CN"/>
              </w:rPr>
              <w:t xml:space="preserve"> the new trigger </w:t>
            </w:r>
            <w:r w:rsidRPr="00146415">
              <w:rPr>
                <w:rFonts w:hint="eastAsia"/>
                <w:lang w:eastAsia="zh-CN"/>
              </w:rPr>
              <w:t>for</w:t>
            </w:r>
            <w:r w:rsidRPr="00146415">
              <w:rPr>
                <w:lang w:eastAsia="zh-CN"/>
              </w:rPr>
              <w:t xml:space="preserve"> </w:t>
            </w:r>
            <w:r w:rsidRPr="00146415">
              <w:rPr>
                <w:rFonts w:hint="eastAsia"/>
                <w:lang w:eastAsia="zh-CN"/>
              </w:rPr>
              <w:t>TA</w:t>
            </w:r>
            <w:r w:rsidRPr="00146415">
              <w:rPr>
                <w:lang w:eastAsia="zh-CN"/>
              </w:rPr>
              <w:t xml:space="preserve"> </w:t>
            </w:r>
            <w:r w:rsidRPr="00146415">
              <w:rPr>
                <w:rFonts w:hint="eastAsia"/>
                <w:lang w:eastAsia="zh-CN"/>
              </w:rPr>
              <w:t>update</w:t>
            </w:r>
            <w:r w:rsidRPr="00146415">
              <w:rPr>
                <w:lang w:eastAsia="zh-CN"/>
              </w:rPr>
              <w:t xml:space="preserve"> </w:t>
            </w:r>
            <w:r w:rsidRPr="00146415">
              <w:rPr>
                <w:rFonts w:hint="eastAsia"/>
                <w:lang w:eastAsia="zh-CN"/>
              </w:rPr>
              <w:t>according</w:t>
            </w:r>
            <w:r w:rsidRPr="00146415">
              <w:rPr>
                <w:lang w:eastAsia="zh-CN"/>
              </w:rPr>
              <w:t xml:space="preserve"> </w:t>
            </w:r>
            <w:r w:rsidRPr="00146415">
              <w:rPr>
                <w:rFonts w:hint="eastAsia"/>
                <w:lang w:eastAsia="zh-CN"/>
              </w:rPr>
              <w:t>to</w:t>
            </w:r>
            <w:r w:rsidRPr="00146415">
              <w:rPr>
                <w:lang w:eastAsia="zh-CN"/>
              </w:rPr>
              <w:t xml:space="preserve"> </w:t>
            </w:r>
            <w:r w:rsidRPr="00146415">
              <w:rPr>
                <w:rFonts w:hint="eastAsia"/>
                <w:lang w:eastAsia="zh-CN"/>
              </w:rPr>
              <w:t>SC</w:t>
            </w:r>
            <w:r w:rsidRPr="00146415">
              <w:rPr>
                <w:lang w:eastAsia="zh-CN"/>
              </w:rPr>
              <w:t>S</w:t>
            </w:r>
            <w:r>
              <w:rPr>
                <w:lang w:eastAsia="zh-CN"/>
              </w:rPr>
              <w:t xml:space="preserve">, </w:t>
            </w:r>
            <w:r w:rsidRPr="00146415">
              <w:rPr>
                <w:lang w:eastAsia="zh-CN"/>
              </w:rPr>
              <w:t>e.g., for any SCS, if the T</w:t>
            </w:r>
            <w:r w:rsidRPr="00146415">
              <w:rPr>
                <w:rFonts w:hint="eastAsia"/>
                <w:lang w:eastAsia="zh-CN"/>
              </w:rPr>
              <w:t>A estimation error</w:t>
            </w:r>
            <w:r w:rsidRPr="00146415">
              <w:rPr>
                <w:lang w:eastAsia="zh-CN"/>
              </w:rPr>
              <w:t xml:space="preserve"> exceeds several TA granularity, TA update would be triggered</w:t>
            </w:r>
            <w:r w:rsidRPr="00146415">
              <w:rPr>
                <w:rFonts w:hint="eastAsia"/>
                <w:lang w:eastAsia="zh-CN"/>
              </w:rPr>
              <w:t>.</w:t>
            </w:r>
          </w:p>
        </w:tc>
      </w:tr>
      <w:tr w:rsidR="00EC6515"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EC6515" w:rsidRPr="001C5530" w:rsidRDefault="00EC6515" w:rsidP="00EC6515">
            <w:pPr>
              <w:pStyle w:val="TAC"/>
              <w:spacing w:before="20" w:after="20"/>
              <w:ind w:left="57" w:right="57"/>
              <w:jc w:val="left"/>
              <w:rPr>
                <w:lang w:eastAsia="zh-CN"/>
              </w:rPr>
            </w:pPr>
          </w:p>
        </w:tc>
      </w:tr>
      <w:tr w:rsidR="00EC6515"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EC6515" w:rsidRPr="001C5530" w:rsidRDefault="00EC6515" w:rsidP="00EC6515">
            <w:pPr>
              <w:pStyle w:val="TAC"/>
              <w:spacing w:before="20" w:after="20"/>
              <w:ind w:left="57" w:right="57"/>
              <w:jc w:val="left"/>
              <w:rPr>
                <w:lang w:eastAsia="zh-CN"/>
              </w:rPr>
            </w:pPr>
          </w:p>
        </w:tc>
      </w:tr>
      <w:tr w:rsidR="00EC6515"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EC6515" w:rsidRPr="001C5530" w:rsidRDefault="00EC6515" w:rsidP="00EC6515">
            <w:pPr>
              <w:pStyle w:val="TAC"/>
              <w:spacing w:before="20" w:after="20"/>
              <w:ind w:left="57" w:right="57"/>
              <w:jc w:val="left"/>
              <w:rPr>
                <w:lang w:eastAsia="zh-CN"/>
              </w:rPr>
            </w:pPr>
          </w:p>
        </w:tc>
      </w:tr>
      <w:tr w:rsidR="00EC6515"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EC6515" w:rsidRPr="001C5530" w:rsidRDefault="00EC6515" w:rsidP="00EC6515">
            <w:pPr>
              <w:pStyle w:val="TAC"/>
              <w:spacing w:before="20" w:after="20"/>
              <w:ind w:left="57" w:right="57"/>
              <w:jc w:val="left"/>
              <w:rPr>
                <w:lang w:eastAsia="zh-CN"/>
              </w:rPr>
            </w:pPr>
          </w:p>
        </w:tc>
      </w:tr>
      <w:tr w:rsidR="00EC6515"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EC6515" w:rsidRPr="001C5530" w:rsidRDefault="00EC6515" w:rsidP="00EC6515">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8E280" w14:textId="77777777" w:rsidR="00FA63A5" w:rsidRDefault="00FA63A5">
      <w:r>
        <w:separator/>
      </w:r>
    </w:p>
  </w:endnote>
  <w:endnote w:type="continuationSeparator" w:id="0">
    <w:p w14:paraId="411A7BB0" w14:textId="77777777" w:rsidR="00FA63A5" w:rsidRDefault="00FA63A5">
      <w:r>
        <w:continuationSeparator/>
      </w:r>
    </w:p>
  </w:endnote>
  <w:endnote w:type="continuationNotice" w:id="1">
    <w:p w14:paraId="39DBD314" w14:textId="77777777" w:rsidR="00FA63A5" w:rsidRDefault="00FA63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01A62" w14:textId="77777777" w:rsidR="00B55A3C" w:rsidRDefault="00B55A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37BA1" w14:textId="77777777" w:rsidR="00B55A3C" w:rsidRDefault="00B55A3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8C40" w14:textId="77777777" w:rsidR="00B55A3C" w:rsidRDefault="00B55A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5FDA9" w14:textId="77777777" w:rsidR="00FA63A5" w:rsidRDefault="00FA63A5">
      <w:r>
        <w:separator/>
      </w:r>
    </w:p>
  </w:footnote>
  <w:footnote w:type="continuationSeparator" w:id="0">
    <w:p w14:paraId="7E887C8A" w14:textId="77777777" w:rsidR="00FA63A5" w:rsidRDefault="00FA63A5">
      <w:r>
        <w:continuationSeparator/>
      </w:r>
    </w:p>
  </w:footnote>
  <w:footnote w:type="continuationNotice" w:id="1">
    <w:p w14:paraId="1763810B" w14:textId="77777777" w:rsidR="00FA63A5" w:rsidRDefault="00FA63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D45C" w14:textId="77777777" w:rsidR="00B55A3C" w:rsidRDefault="00B55A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3107" w14:textId="77777777" w:rsidR="00B55A3C" w:rsidRDefault="00B55A3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761C" w14:textId="77777777" w:rsidR="00B55A3C" w:rsidRDefault="00B55A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92E25"/>
    <w:multiLevelType w:val="hybridMultilevel"/>
    <w:tmpl w:val="088640DE"/>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1"/>
  </w:num>
  <w:num w:numId="12">
    <w:abstractNumId w:val="2"/>
  </w:num>
  <w:num w:numId="13">
    <w:abstractNumId w:val="6"/>
  </w:num>
  <w:num w:numId="14">
    <w:abstractNumId w:val="22"/>
  </w:num>
  <w:num w:numId="15">
    <w:abstractNumId w:val="13"/>
  </w:num>
  <w:num w:numId="16">
    <w:abstractNumId w:val="17"/>
  </w:num>
  <w:num w:numId="17">
    <w:abstractNumId w:val="23"/>
  </w:num>
  <w:num w:numId="18">
    <w:abstractNumId w:val="24"/>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021"/>
    <w:rsid w:val="001C4F79"/>
    <w:rsid w:val="001C5530"/>
    <w:rsid w:val="001D2613"/>
    <w:rsid w:val="001D2F56"/>
    <w:rsid w:val="001E2744"/>
    <w:rsid w:val="001E283A"/>
    <w:rsid w:val="001E5600"/>
    <w:rsid w:val="001E6622"/>
    <w:rsid w:val="001E791F"/>
    <w:rsid w:val="001F168B"/>
    <w:rsid w:val="001F610A"/>
    <w:rsid w:val="001F7482"/>
    <w:rsid w:val="001F7614"/>
    <w:rsid w:val="001F7831"/>
    <w:rsid w:val="001F7FDD"/>
    <w:rsid w:val="002013B5"/>
    <w:rsid w:val="00201716"/>
    <w:rsid w:val="00201AEE"/>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7C5"/>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213A"/>
    <w:rsid w:val="004E3348"/>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4D9D"/>
    <w:rsid w:val="007B5B3B"/>
    <w:rsid w:val="007B6A7D"/>
    <w:rsid w:val="007B6C1B"/>
    <w:rsid w:val="007C095F"/>
    <w:rsid w:val="007C194A"/>
    <w:rsid w:val="007C2DD0"/>
    <w:rsid w:val="007C3DB6"/>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611"/>
    <w:rsid w:val="00844F31"/>
    <w:rsid w:val="00845B96"/>
    <w:rsid w:val="008461B6"/>
    <w:rsid w:val="00850695"/>
    <w:rsid w:val="00852961"/>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13433"/>
    <w:rsid w:val="00B148D6"/>
    <w:rsid w:val="00B14D95"/>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44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3518F"/>
    <w:rsid w:val="00C4267B"/>
    <w:rsid w:val="00C4362E"/>
    <w:rsid w:val="00C4443D"/>
    <w:rsid w:val="00C50D46"/>
    <w:rsid w:val="00C521A2"/>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20283"/>
    <w:rsid w:val="00E20C7D"/>
    <w:rsid w:val="00E223B1"/>
    <w:rsid w:val="00E22997"/>
    <w:rsid w:val="00E276FB"/>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AB3"/>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44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解決のメンション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a"/>
    <w:link w:val="Doc-text2Char"/>
    <w:qFormat/>
    <w:rsid w:val="00B74456"/>
    <w:pPr>
      <w:tabs>
        <w:tab w:val="left" w:pos="1622"/>
      </w:tabs>
      <w:spacing w:after="0"/>
      <w:ind w:left="1622" w:hanging="363"/>
    </w:pPr>
    <w:rPr>
      <w:rFonts w:ascii="Arial" w:eastAsia="MS Mincho" w:hAnsi="Arial" w:cs="Arial"/>
      <w:szCs w:val="24"/>
      <w:lang w:eastAsia="en-GB"/>
    </w:rPr>
  </w:style>
  <w:style w:type="table" w:styleId="a8">
    <w:name w:val="Table Grid"/>
    <w:basedOn w:val="a1"/>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
    <w:link w:val="Char2"/>
    <w:uiPriority w:val="34"/>
    <w:qFormat/>
    <w:rsid w:val="008635EF"/>
    <w:pPr>
      <w:ind w:left="720"/>
      <w:contextualSpacing/>
    </w:p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9"/>
    <w:uiPriority w:val="34"/>
    <w:qFormat/>
    <w:locked/>
    <w:rsid w:val="006F61F2"/>
    <w:rPr>
      <w:lang w:eastAsia="en-US"/>
    </w:rPr>
  </w:style>
  <w:style w:type="character" w:styleId="aa">
    <w:name w:val="annotation reference"/>
    <w:basedOn w:val="a0"/>
    <w:uiPriority w:val="99"/>
    <w:unhideWhenUsed/>
    <w:rsid w:val="00A52FE7"/>
    <w:rPr>
      <w:sz w:val="16"/>
      <w:szCs w:val="16"/>
    </w:rPr>
  </w:style>
  <w:style w:type="paragraph" w:styleId="ab">
    <w:name w:val="annotation text"/>
    <w:basedOn w:val="a"/>
    <w:link w:val="Char3"/>
    <w:uiPriority w:val="99"/>
    <w:unhideWhenUsed/>
    <w:rsid w:val="00A52FE7"/>
  </w:style>
  <w:style w:type="character" w:customStyle="1" w:styleId="Char3">
    <w:name w:val="批注文字 Char"/>
    <w:basedOn w:val="a0"/>
    <w:link w:val="ab"/>
    <w:uiPriority w:val="99"/>
    <w:rsid w:val="00A52FE7"/>
    <w:rPr>
      <w:lang w:eastAsia="en-US"/>
    </w:rPr>
  </w:style>
  <w:style w:type="character" w:customStyle="1" w:styleId="1Char">
    <w:name w:val="标题 1 Char"/>
    <w:basedOn w:val="a0"/>
    <w:link w:val="1"/>
    <w:rsid w:val="009F58DE"/>
    <w:rPr>
      <w:rFonts w:ascii="Arial" w:hAnsi="Arial"/>
      <w:sz w:val="36"/>
      <w:lang w:eastAsia="en-US"/>
    </w:rPr>
  </w:style>
  <w:style w:type="character" w:customStyle="1" w:styleId="2Char">
    <w:name w:val="标题 2 Char"/>
    <w:basedOn w:val="a0"/>
    <w:link w:val="2"/>
    <w:rsid w:val="006C421C"/>
    <w:rPr>
      <w:rFonts w:ascii="Arial" w:hAnsi="Arial"/>
      <w:sz w:val="32"/>
      <w:lang w:eastAsia="en-US"/>
    </w:rPr>
  </w:style>
  <w:style w:type="paragraph" w:styleId="ac">
    <w:name w:val="annotation subject"/>
    <w:basedOn w:val="ab"/>
    <w:next w:val="ab"/>
    <w:link w:val="Char4"/>
    <w:rsid w:val="002C1C4D"/>
    <w:rPr>
      <w:b/>
      <w:bCs/>
    </w:rPr>
  </w:style>
  <w:style w:type="character" w:customStyle="1" w:styleId="Char4">
    <w:name w:val="批注主题 Char"/>
    <w:basedOn w:val="Char3"/>
    <w:link w:val="ac"/>
    <w:rsid w:val="002C1C4D"/>
    <w:rPr>
      <w:b/>
      <w:bCs/>
      <w:lang w:eastAsia="en-US"/>
    </w:rPr>
  </w:style>
  <w:style w:type="character" w:customStyle="1" w:styleId="12">
    <w:name w:val="メンション1"/>
    <w:basedOn w:val="a0"/>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7F037F-54E0-4770-A55F-9FEB4879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15</Pages>
  <Words>6224</Words>
  <Characters>35481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41622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cp:lastModifiedBy>
  <cp:revision>33</cp:revision>
  <dcterms:created xsi:type="dcterms:W3CDTF">2021-07-26T09:28:00Z</dcterms:created>
  <dcterms:modified xsi:type="dcterms:W3CDTF">2021-07-28T16:35:00Z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