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pt;height:125pt;mso-width-percent:0;mso-height-percent:0;mso-width-percent:0;mso-height-percent:0" o:ole="">
            <v:imagedata r:id="rId8" o:title=""/>
          </v:shape>
          <o:OLEObject Type="Embed" ProgID="Visio.Drawing.15" ShapeID="_x0000_i1025" DrawAspect="Content" ObjectID="_1689075179"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ListParagraph"/>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ListParagraph"/>
                              <w:numPr>
                                <w:ilvl w:val="0"/>
                                <w:numId w:val="7"/>
                              </w:numPr>
                              <w:spacing w:after="60"/>
                              <w:rPr>
                                <w:lang w:val="en-GB"/>
                              </w:rPr>
                            </w:pPr>
                            <w:r>
                              <w:rPr>
                                <w:lang w:val="en-GB"/>
                              </w:rPr>
                              <w:t>UE’s slice priority: URLLC &gt; eMBB (from NAS)</w:t>
                            </w:r>
                          </w:p>
                          <w:p w14:paraId="12A14F8F" w14:textId="77777777" w:rsidR="006234C1" w:rsidRDefault="006234C1">
                            <w:pPr>
                              <w:pStyle w:val="ListParagraph"/>
                              <w:snapToGrid w:val="0"/>
                              <w:spacing w:after="120"/>
                              <w:contextualSpacing w:val="0"/>
                              <w:rPr>
                                <w:lang w:val="en-GB"/>
                              </w:rPr>
                            </w:pPr>
                          </w:p>
                          <w:p w14:paraId="5175CFA1" w14:textId="77777777" w:rsidR="006234C1" w:rsidRDefault="006234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ListParagraph"/>
                              <w:numPr>
                                <w:ilvl w:val="0"/>
                                <w:numId w:val="9"/>
                              </w:numPr>
                              <w:tabs>
                                <w:tab w:val="left" w:pos="720"/>
                              </w:tabs>
                              <w:rPr>
                                <w:lang w:val="en-GB"/>
                              </w:rPr>
                            </w:pPr>
                            <w:r>
                              <w:t>Step 6 and 8 are skipped because no remaining frequencies are left</w:t>
                            </w:r>
                          </w:p>
                          <w:p w14:paraId="2B43A779" w14:textId="77777777" w:rsidR="006234C1" w:rsidRDefault="006234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ListParagraph"/>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ListParagraph"/>
                        <w:numPr>
                          <w:ilvl w:val="0"/>
                          <w:numId w:val="7"/>
                        </w:numPr>
                        <w:spacing w:after="60"/>
                        <w:rPr>
                          <w:lang w:val="en-GB"/>
                        </w:rPr>
                      </w:pPr>
                      <w:r>
                        <w:rPr>
                          <w:lang w:val="en-GB"/>
                        </w:rPr>
                        <w:t>UE’s slice priority: URLLC &gt; eMBB (from NAS)</w:t>
                      </w:r>
                    </w:p>
                    <w:p w14:paraId="12A14F8F" w14:textId="77777777" w:rsidR="006234C1" w:rsidRDefault="006234C1">
                      <w:pPr>
                        <w:pStyle w:val="ListParagraph"/>
                        <w:snapToGrid w:val="0"/>
                        <w:spacing w:after="120"/>
                        <w:contextualSpacing w:val="0"/>
                        <w:rPr>
                          <w:lang w:val="en-GB"/>
                        </w:rPr>
                      </w:pPr>
                    </w:p>
                    <w:p w14:paraId="5175CFA1" w14:textId="77777777" w:rsidR="006234C1" w:rsidRDefault="006234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ListParagraph"/>
                        <w:numPr>
                          <w:ilvl w:val="0"/>
                          <w:numId w:val="9"/>
                        </w:numPr>
                        <w:tabs>
                          <w:tab w:val="left" w:pos="720"/>
                        </w:tabs>
                        <w:rPr>
                          <w:lang w:val="en-GB"/>
                        </w:rPr>
                      </w:pPr>
                      <w:r>
                        <w:t>Step 6 and 8 are skipped because no remaining frequencies are left</w:t>
                      </w:r>
                    </w:p>
                    <w:p w14:paraId="2B43A779" w14:textId="77777777" w:rsidR="006234C1" w:rsidRDefault="006234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1pt;mso-width-percent:0;mso-height-percent:0;mso-width-percent:0;mso-height-percent:0" o:ole="">
            <v:imagedata r:id="rId10" o:title=""/>
          </v:shape>
          <o:OLEObject Type="Embed" ProgID="Visio.Drawing.15" ShapeID="_x0000_i1026" DrawAspect="Content" ObjectID="_1689075180" r:id="rId11"/>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4pt;mso-width-percent:0;mso-height-percent:0;mso-width-percent:0;mso-height-percent:0" o:ole="">
            <v:imagedata r:id="rId12" o:title=""/>
          </v:shape>
          <o:OLEObject Type="Embed" ProgID="Visio.Drawing.15" ShapeID="_x0000_i1027" DrawAspect="Content" ObjectID="_1689075181"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100pt;mso-width-percent:0;mso-height-percent:0;mso-width-percent:0;mso-height-percent:0" o:ole="">
            <v:imagedata r:id="rId14" o:title=""/>
          </v:shape>
          <o:OLEObject Type="Embed" ProgID="Visio.Drawing.15" ShapeID="_x0000_i1028" DrawAspect="Content" ObjectID="_1689075182"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6" o:title=""/>
          </v:shape>
          <o:OLEObject Type="Embed" ProgID="Visio.Drawing.15" ShapeID="_x0000_i1029" DrawAspect="Content" ObjectID="_1689075183"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pt;height:102pt;mso-width-percent:0;mso-height-percent:0;mso-width-percent:0;mso-height-percent:0" o:ole="">
            <v:imagedata r:id="rId18" o:title=""/>
          </v:shape>
          <o:OLEObject Type="Embed" ProgID="Visio.Drawing.15" ShapeID="_x0000_i1030" DrawAspect="Content" ObjectID="_1689075184"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1pt;height:208pt;mso-width-percent:0;mso-height-percent:0;mso-width-percent:0;mso-height-percent:0" o:ole="">
            <v:imagedata r:id="rId20" o:title=""/>
          </v:shape>
          <o:OLEObject Type="Embed" ProgID="Visio.Drawing.15" ShapeID="_x0000_i1031" DrawAspect="Content" ObjectID="_1689075185"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1pt;height:208pt;mso-width-percent:0;mso-height-percent:0;mso-width-percent:0;mso-height-percent:0" o:ole="">
            <v:imagedata r:id="rId22" o:title=""/>
          </v:shape>
          <o:OLEObject Type="Embed" ProgID="Visio.Drawing.15" ShapeID="_x0000_i1032" DrawAspect="Content" ObjectID="_1689075186" r:id="rId23"/>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 xml:space="preserve">We think configured NSSAI is not suitable as UE may perform extra looping and measurements for cell reselection to find a slice included in configured </w:t>
            </w:r>
            <w:r>
              <w:rPr>
                <w:rFonts w:eastAsia="SimSun"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ListParagraph"/>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6234C1">
            <w:pPr>
              <w:pStyle w:val="ListParagraph"/>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957E50D"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t>LGE</w:t>
            </w:r>
          </w:p>
        </w:tc>
        <w:tc>
          <w:tcPr>
            <w:tcW w:w="7015" w:type="dxa"/>
          </w:tcPr>
          <w:p w14:paraId="2DB73BA6" w14:textId="480E57D2" w:rsidR="00173645" w:rsidRP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the frequencies supporting slices associated with suspended services in </w:t>
            </w:r>
            <w:r>
              <w:rPr>
                <w:rStyle w:val="normaltextrun"/>
                <w:rFonts w:ascii="Calibri" w:eastAsia="Malgun Gothic" w:hAnsi="Calibri" w:cs="Segoe UI"/>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27365A" w14:textId="074B03FA" w:rsidR="00E364C0" w:rsidRDefault="00E364C0" w:rsidP="00E364C0">
            <w:pPr>
              <w:rPr>
                <w:rStyle w:val="normaltextrun"/>
                <w:rFonts w:ascii="Calibri" w:eastAsia="Malgun Gothic" w:hAnsi="Calibri" w:cs="Segoe UI"/>
                <w:lang w:eastAsia="ko-KR"/>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lastRenderedPageBreak/>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21E14A95"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F801FA">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F801FA">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F801FA">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F801FA">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381DD09B" w14:textId="4C03CF6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In addition, we share concerns from companies on the long latency if UE needs to repeat the loop for all slices. This is more critical if UE is moving with high speed. It would be good enough to only consider the highest priority slice.</w:t>
            </w:r>
          </w:p>
          <w:p w14:paraId="5AE9EBBD" w14:textId="53780B6D"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lastRenderedPageBreak/>
              <w:t>Then, we would like to consider a combo of solution 4 and 5. This is mainly to avoid the case if UE has multiple slices during most of the time but has to camp on a cell only supporting the highest priority slice.</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lastRenderedPageBreak/>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w:t>
            </w:r>
            <w:r>
              <w:rPr>
                <w:rStyle w:val="normaltextrun"/>
                <w:rFonts w:ascii="Calibri" w:eastAsiaTheme="minorEastAsia" w:hAnsi="Calibri" w:cs="Segoe UI"/>
                <w:lang w:eastAsia="zh-CN"/>
              </w:rPr>
              <w:lastRenderedPageBreak/>
              <w:t>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lastRenderedPageBreak/>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lastRenderedPageBreak/>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lastRenderedPageBreak/>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5B9EC4EE"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12D7E6D5" w:rsidR="00BD56E8" w:rsidRPr="009A5C9E" w:rsidRDefault="00BD56E8">
            <w:pPr>
              <w:rPr>
                <w:rFonts w:eastAsiaTheme="minorEastAsia"/>
                <w:color w:val="70AD47" w:themeColor="accent6"/>
                <w:lang w:eastAsia="zh-CN"/>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it allows the UE to move to a TA where its highest priority configured slice </w:t>
            </w:r>
            <w:r w:rsidRPr="007E1DB9">
              <w:rPr>
                <w:rStyle w:val="normaltextrun"/>
                <w:rFonts w:ascii="Calibri" w:eastAsia="Malgun Gothic" w:hAnsi="Calibri" w:cs="Segoe UI"/>
                <w:color w:val="70AD47" w:themeColor="accent6"/>
                <w:lang w:eastAsia="ko-KR"/>
              </w:rPr>
              <w:lastRenderedPageBreak/>
              <w:t xml:space="preserve">is. With just the Allowed NSSAI, the UE will not find its highest priority configured slice. Isn’t this the intent of this WI is to find the most desired slice of the UE even if it is currently not available? </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6A904650"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16863AA7" w:rsidR="009A5C9E" w:rsidRPr="009A5C9E" w:rsidRDefault="009A5C9E">
            <w:pPr>
              <w:rPr>
                <w:rFonts w:eastAsiaTheme="minorEastAsia"/>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r w:rsidRPr="009A5C9E">
              <w:rPr>
                <w:rStyle w:val="normaltextrun"/>
                <w:rFonts w:ascii="Calibri" w:eastAsia="Malgun Gothic" w:hAnsi="Calibri" w:cs="Segoe UI"/>
                <w:color w:val="70AD47" w:themeColor="accent6"/>
                <w:lang w:eastAsia="ko-KR"/>
              </w:rPr>
              <w:t xml:space="preserve">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4CAC9ED1" w:rsidR="00F30CDB"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0E0DE628" w14:textId="77777777" w:rsidR="00AF6A35" w:rsidRPr="00AF6A35" w:rsidRDefault="00AF6A35" w:rsidP="00AF6A35">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76D48E57"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53659ADD" w:rsidR="00D14B0A" w:rsidRPr="00196D9F" w:rsidRDefault="00D14B0A"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360DEE17"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25F0D538" w14:textId="77777777" w:rsidR="009A6EDF" w:rsidRPr="009A6EDF" w:rsidRDefault="009A6EDF" w:rsidP="009A6EDF">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1C9D05E2"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4EF77A7B" w14:textId="77777777" w:rsidR="007F4102" w:rsidRPr="007F4102" w:rsidRDefault="007F4102" w:rsidP="007F4102">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has to process one level of priority.  In terms of </w:t>
            </w:r>
            <w:r w:rsidRPr="007F4102">
              <w:rPr>
                <w:color w:val="70AD47" w:themeColor="accent6"/>
                <w:lang w:val="en-GB" w:eastAsia="en-GB"/>
              </w:rPr>
              <w:lastRenderedPageBreak/>
              <w:t xml:space="preserve">network decision on how to set the priority, two levels may seem simpler concept. </w:t>
            </w:r>
          </w:p>
          <w:p w14:paraId="53D1A4C7" w14:textId="07229030" w:rsidR="007F4102" w:rsidRDefault="007F4102" w:rsidP="007F4102">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lastRenderedPageBreak/>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64F91846" w14:textId="77777777" w:rsidR="000E7A2A" w:rsidRPr="009A6EDF"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5622CB9E" w:rsidR="009A6EDF" w:rsidRPr="009A6EDF" w:rsidRDefault="009A6EDF" w:rsidP="009A6EDF">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2A87C9FF"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2ADFE893" w14:textId="77777777" w:rsidR="006256A7" w:rsidRPr="006256A7" w:rsidRDefault="006256A7" w:rsidP="006256A7">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578E8CDF"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12BF2B58" w:rsidR="00C51C86" w:rsidRDefault="00C51C86"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2AEF2CE2"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8ADCDF8" w14:textId="6310302E" w:rsidR="00DB6B21" w:rsidRPr="00DB6B21" w:rsidRDefault="00DB6B21" w:rsidP="00DB6B21">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lastRenderedPageBreak/>
              <w:t>[</w:t>
            </w:r>
            <w:r>
              <w:rPr>
                <w:rStyle w:val="normaltextrun"/>
                <w:rFonts w:ascii="Calibri" w:eastAsia="Malgun Gothic" w:hAnsi="Calibri" w:cs="Segoe UI"/>
                <w:b/>
                <w:bCs/>
                <w:color w:val="70AD47" w:themeColor="accent6"/>
                <w:lang w:eastAsia="ko-KR"/>
              </w:rPr>
              <w:t xml:space="preserve">Intel’s </w:t>
            </w:r>
            <w:r w:rsidR="00E00CDE">
              <w:rPr>
                <w:rStyle w:val="normaltextrun"/>
                <w:rFonts w:ascii="Calibri" w:eastAsia="Malgun Gothic" w:hAnsi="Calibri" w:cs="Segoe UI"/>
                <w:b/>
                <w:bCs/>
                <w:color w:val="70AD47" w:themeColor="accent6"/>
                <w:lang w:eastAsia="ko-KR"/>
              </w:rPr>
              <w:t>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3EC397E8" w14:textId="77777777" w:rsidR="00DB6B21" w:rsidRPr="00DB6B21" w:rsidRDefault="00DB6B21" w:rsidP="00DB6B21">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70A78003" w14:textId="4FA47652" w:rsidR="00DB6B21" w:rsidRPr="00DB6B21" w:rsidRDefault="00DB6B21" w:rsidP="00DB6B21">
            <w:pPr>
              <w:rPr>
                <w:color w:val="70AD47" w:themeColor="accent6"/>
                <w:lang w:val="en-GB" w:eastAsia="en-GB"/>
              </w:rPr>
            </w:pPr>
            <w:r w:rsidRPr="00DB6B21">
              <w:rPr>
                <w:color w:val="70AD47" w:themeColor="accent6"/>
                <w:lang w:val="en-GB" w:eastAsia="en-GB"/>
              </w:rPr>
              <w:t>For UE specific frequency priority, it is correct that it has to be received from RRCRelease. This is no difference to legacy dedicated frequency priority configuration. And the two step approach of providing UE specific slice priority list can also be done only in Connected mode. So in that regard, we don’t see any difference.</w:t>
            </w:r>
          </w:p>
          <w:p w14:paraId="780D4F97" w14:textId="5D9E0A3F" w:rsidR="00DB6B21" w:rsidRPr="00DB6B21" w:rsidRDefault="00DB6B21" w:rsidP="00070947">
            <w:pPr>
              <w:rPr>
                <w:color w:val="70AD47" w:themeColor="accent6"/>
                <w:lang w:eastAsia="ko-KR"/>
              </w:rPr>
            </w:pPr>
            <w:r w:rsidRPr="00DB6B21">
              <w:rPr>
                <w:color w:val="70AD47" w:themeColor="accent6"/>
                <w:lang w:eastAsia="ko-KR"/>
              </w:rPr>
              <w:t>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F801FA">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F801FA">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9DFA3CA"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7C502939" w:rsidR="005B6423" w:rsidRDefault="005B6423"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w:t>
            </w:r>
            <w:r w:rsidRPr="00E00CDE">
              <w:rPr>
                <w:rFonts w:eastAsia="Yu Mincho"/>
                <w:b/>
                <w:bCs/>
                <w:color w:val="70AD47" w:themeColor="accent6"/>
                <w:lang w:val="en-GB" w:eastAsia="ja-JP"/>
              </w:rPr>
              <w:t>I</w:t>
            </w:r>
            <w:r w:rsidRPr="00E00CDE">
              <w:rPr>
                <w:rFonts w:eastAsia="Yu Mincho"/>
                <w:b/>
                <w:bCs/>
                <w:color w:val="70AD47" w:themeColor="accent6"/>
                <w:lang w:eastAsia="ja-JP"/>
              </w:rPr>
              <w:t>ntel’s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7F332CBE" w14:textId="63454F94"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First, as also pointed by other companies, this solution only supports differentiating priority to frequencies from gNB point of view. However, if </w:t>
            </w:r>
            <w:r>
              <w:rPr>
                <w:rStyle w:val="normaltextrun"/>
                <w:rFonts w:ascii="Calibri" w:eastAsia="Malgun Gothic" w:hAnsi="Calibri" w:cs="Segoe UI"/>
                <w:lang w:eastAsia="ko-KR"/>
              </w:rPr>
              <w:lastRenderedPageBreak/>
              <w:t>the two slices (1 and 2) at UE have different priority, UE cannot prioritize the slice it wants.</w:t>
            </w:r>
          </w:p>
          <w:p w14:paraId="39DEC460" w14:textId="022716A1" w:rsidR="00574915" w:rsidRPr="00574915" w:rsidRDefault="00574915" w:rsidP="00574915">
            <w:pPr>
              <w:rPr>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w:t>
            </w: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b/>
                <w:bCs/>
                <w:color w:val="70AD47" w:themeColor="accent6"/>
                <w:lang w:eastAsia="ko-KR"/>
              </w:rPr>
              <w:t>]</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13C20895"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5AEBD848" w:rsidR="002B0B3B" w:rsidRPr="002B0B3B" w:rsidRDefault="002B0B3B" w:rsidP="00582845">
            <w:pPr>
              <w:rPr>
                <w:rFonts w:eastAsiaTheme="minorEastAsia"/>
                <w:color w:val="70AD47" w:themeColor="accent6"/>
                <w:lang w:eastAsia="zh-CN"/>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 </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w:t>
            </w:r>
            <w:r>
              <w:rPr>
                <w:lang w:eastAsia="en-GB"/>
              </w:rPr>
              <w:lastRenderedPageBreak/>
              <w:t>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lastRenderedPageBreak/>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lastRenderedPageBreak/>
              <w:t>LGE</w:t>
            </w:r>
          </w:p>
        </w:tc>
        <w:tc>
          <w:tcPr>
            <w:tcW w:w="7015" w:type="dxa"/>
          </w:tcPr>
          <w:p w14:paraId="038A7BCC" w14:textId="79645085" w:rsidR="007C7438"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tc>
      </w:tr>
      <w:tr w:rsidR="00E364C0" w14:paraId="09226349" w14:textId="77777777" w:rsidTr="00E4433C">
        <w:tc>
          <w:tcPr>
            <w:tcW w:w="2335" w:type="dxa"/>
          </w:tcPr>
          <w:p w14:paraId="4BE55048"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E4433C">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4DB3D152" w14:textId="7E39876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285F8E3B" w14:textId="77777777" w:rsidTr="00E4433C">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w:t>
            </w:r>
            <w:r>
              <w:rPr>
                <w:rFonts w:eastAsiaTheme="minorEastAsia"/>
                <w:lang w:eastAsia="zh-CN"/>
              </w:rPr>
              <w:lastRenderedPageBreak/>
              <w:t>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lastRenderedPageBreak/>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E4433C">
        <w:tc>
          <w:tcPr>
            <w:tcW w:w="2335" w:type="dxa"/>
          </w:tcPr>
          <w:p w14:paraId="18248F63"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E4433C">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E4433C">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E4433C">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lastRenderedPageBreak/>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E4433C">
        <w:tc>
          <w:tcPr>
            <w:tcW w:w="2335" w:type="dxa"/>
          </w:tcPr>
          <w:p w14:paraId="01453AB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E4433C">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E4433C">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lastRenderedPageBreak/>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E4433C">
        <w:tc>
          <w:tcPr>
            <w:tcW w:w="2335" w:type="dxa"/>
          </w:tcPr>
          <w:p w14:paraId="0BE6E01F"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E4433C">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E4433C">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lastRenderedPageBreak/>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lastRenderedPageBreak/>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E4433C">
        <w:tc>
          <w:tcPr>
            <w:tcW w:w="2335" w:type="dxa"/>
          </w:tcPr>
          <w:p w14:paraId="1BD852D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E4433C">
            <w:pPr>
              <w:rPr>
                <w:rFonts w:eastAsiaTheme="minorEastAsia"/>
                <w:lang w:eastAsia="zh-CN"/>
              </w:rPr>
            </w:pPr>
            <w:r>
              <w:rPr>
                <w:rFonts w:eastAsiaTheme="minorEastAsia"/>
                <w:lang w:eastAsia="zh-CN"/>
              </w:rPr>
              <w:t>Option 4 seems simple to implement.</w:t>
            </w:r>
          </w:p>
        </w:tc>
      </w:tr>
      <w:tr w:rsidR="005471AB" w14:paraId="4B08AB0B" w14:textId="77777777" w:rsidTr="00E4433C">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E4433C">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lastRenderedPageBreak/>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lastRenderedPageBreak/>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lastRenderedPageBreak/>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lastRenderedPageBreak/>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lastRenderedPageBreak/>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45031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28" w:history="1">
              <w:r w:rsidR="00BF3B63">
                <w:rPr>
                  <w:rStyle w:val="Hyperlink"/>
                  <w:rFonts w:ascii="Calibri" w:eastAsia="SimSun"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450311"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9"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45031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0"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911E" w14:textId="77777777" w:rsidR="00450311" w:rsidRDefault="00450311">
      <w:pPr>
        <w:spacing w:line="240" w:lineRule="auto"/>
      </w:pPr>
      <w:r>
        <w:separator/>
      </w:r>
    </w:p>
  </w:endnote>
  <w:endnote w:type="continuationSeparator" w:id="0">
    <w:p w14:paraId="511C5DFF" w14:textId="77777777" w:rsidR="00450311" w:rsidRDefault="00450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885C39" w:rsidRDefault="0088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885C39" w:rsidRDefault="0088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885C39" w:rsidRDefault="008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5669B" w14:textId="77777777" w:rsidR="00450311" w:rsidRDefault="00450311">
      <w:pPr>
        <w:spacing w:after="0" w:line="240" w:lineRule="auto"/>
      </w:pPr>
      <w:r>
        <w:separator/>
      </w:r>
    </w:p>
  </w:footnote>
  <w:footnote w:type="continuationSeparator" w:id="0">
    <w:p w14:paraId="4993C9F3" w14:textId="77777777" w:rsidR="00450311" w:rsidRDefault="0045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885C39" w:rsidRDefault="0088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885C39" w:rsidRDefault="0088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885C39" w:rsidRDefault="0088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034F"/>
    <w:rsid w:val="00151A3F"/>
    <w:rsid w:val="001520CF"/>
    <w:rsid w:val="0015249F"/>
    <w:rsid w:val="001524DA"/>
    <w:rsid w:val="00160ACE"/>
    <w:rsid w:val="00163035"/>
    <w:rsid w:val="00164B43"/>
    <w:rsid w:val="00164CD2"/>
    <w:rsid w:val="001655FD"/>
    <w:rsid w:val="00166A83"/>
    <w:rsid w:val="00173183"/>
    <w:rsid w:val="00173645"/>
    <w:rsid w:val="00176117"/>
    <w:rsid w:val="00176A10"/>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779A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0B3B"/>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0311"/>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4915"/>
    <w:rsid w:val="00575FCF"/>
    <w:rsid w:val="00577D8F"/>
    <w:rsid w:val="0058271D"/>
    <w:rsid w:val="00582845"/>
    <w:rsid w:val="00582D25"/>
    <w:rsid w:val="00592BE2"/>
    <w:rsid w:val="00593000"/>
    <w:rsid w:val="00594809"/>
    <w:rsid w:val="005956D8"/>
    <w:rsid w:val="005A063D"/>
    <w:rsid w:val="005A3EAB"/>
    <w:rsid w:val="005B233A"/>
    <w:rsid w:val="005B5955"/>
    <w:rsid w:val="005B6423"/>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256A7"/>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B711F"/>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55B5"/>
    <w:rsid w:val="007170EC"/>
    <w:rsid w:val="00721B44"/>
    <w:rsid w:val="00721D70"/>
    <w:rsid w:val="00722EA2"/>
    <w:rsid w:val="00724AA6"/>
    <w:rsid w:val="0072501C"/>
    <w:rsid w:val="007255C7"/>
    <w:rsid w:val="00725795"/>
    <w:rsid w:val="00732C89"/>
    <w:rsid w:val="00735A9F"/>
    <w:rsid w:val="00737F6C"/>
    <w:rsid w:val="00747095"/>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1DB9"/>
    <w:rsid w:val="007E27EB"/>
    <w:rsid w:val="007E37D6"/>
    <w:rsid w:val="007E4691"/>
    <w:rsid w:val="007F2703"/>
    <w:rsid w:val="007F3AC5"/>
    <w:rsid w:val="007F3D61"/>
    <w:rsid w:val="007F4102"/>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A5C9E"/>
    <w:rsid w:val="009A6EDF"/>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6A35"/>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470A0"/>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B4C8D"/>
    <w:rsid w:val="00BC2DF2"/>
    <w:rsid w:val="00BD0F10"/>
    <w:rsid w:val="00BD35BD"/>
    <w:rsid w:val="00BD402C"/>
    <w:rsid w:val="00BD56E8"/>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1C86"/>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4B0A"/>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B6B21"/>
    <w:rsid w:val="00DD104F"/>
    <w:rsid w:val="00DD1541"/>
    <w:rsid w:val="00DD4626"/>
    <w:rsid w:val="00DD7E91"/>
    <w:rsid w:val="00DE1F8D"/>
    <w:rsid w:val="00DE53C3"/>
    <w:rsid w:val="00DE59BC"/>
    <w:rsid w:val="00DF11D4"/>
    <w:rsid w:val="00DF3919"/>
    <w:rsid w:val="00DF4459"/>
    <w:rsid w:val="00DF4AA9"/>
    <w:rsid w:val="00DF7F35"/>
    <w:rsid w:val="00E00CDE"/>
    <w:rsid w:val="00E016ED"/>
    <w:rsid w:val="00E01EE6"/>
    <w:rsid w:val="00E04E7F"/>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21" Type="http://schemas.openxmlformats.org/officeDocument/2006/relationships/package" Target="embeddings/Microsoft_Visio_Drawing6.vsd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mailto:Brett.christian@t-mob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yperlink" Target="mailto:pmallick@lenovo.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hyperlink" Target="mailto:Nichunlin@catt.cn" TargetMode="External"/><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18912</Words>
  <Characters>107805</Characters>
  <Application>Microsoft Office Word</Application>
  <DocSecurity>0</DocSecurity>
  <Lines>898</Lines>
  <Paragraphs>252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2021-07-29T13:21:00Z</dcterms:created>
  <dcterms:modified xsi:type="dcterms:W3CDTF">2021-07-29T13:37:00Z</dcterms:modified>
</cp:coreProperties>
</file>