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125.2pt" o:ole="">
            <v:imagedata r:id="rId12" o:title=""/>
          </v:shape>
          <o:OLEObject Type="Embed" ProgID="Visio.Drawing.15" ShapeID="_x0000_i1025" DrawAspect="Content" ObjectID="_1689004771"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ListParagraph"/>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ListParagraph"/>
                              <w:numPr>
                                <w:ilvl w:val="0"/>
                                <w:numId w:val="7"/>
                              </w:numPr>
                              <w:spacing w:after="60"/>
                              <w:rPr>
                                <w:lang w:val="en-GB"/>
                              </w:rPr>
                            </w:pPr>
                            <w:r>
                              <w:rPr>
                                <w:lang w:val="en-GB"/>
                              </w:rPr>
                              <w:t>UE’s slice priority: URLLC &gt; eMBB (from NAS)</w:t>
                            </w:r>
                          </w:p>
                          <w:p w14:paraId="12A14F8F" w14:textId="77777777" w:rsidR="00107357" w:rsidRDefault="00107357">
                            <w:pPr>
                              <w:pStyle w:val="ListParagraph"/>
                              <w:snapToGrid w:val="0"/>
                              <w:spacing w:after="120"/>
                              <w:contextualSpacing w:val="0"/>
                              <w:rPr>
                                <w:lang w:val="en-GB"/>
                              </w:rPr>
                            </w:pPr>
                          </w:p>
                          <w:p w14:paraId="5175CFA1" w14:textId="77777777" w:rsidR="00107357" w:rsidRDefault="00107357">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ListParagraph"/>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ListParagraph"/>
                              <w:numPr>
                                <w:ilvl w:val="0"/>
                                <w:numId w:val="9"/>
                              </w:numPr>
                              <w:tabs>
                                <w:tab w:val="left" w:pos="720"/>
                              </w:tabs>
                              <w:rPr>
                                <w:lang w:val="en-GB"/>
                              </w:rPr>
                            </w:pPr>
                            <w:r>
                              <w:t>Step 6 and 8 are skipped because no remaining frequencies are left</w:t>
                            </w:r>
                          </w:p>
                          <w:p w14:paraId="2B43A779" w14:textId="77777777" w:rsidR="00107357" w:rsidRDefault="00107357"/>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107357" w:rsidRDefault="00107357">
                      <w:pPr>
                        <w:rPr>
                          <w:lang w:val="en-GB"/>
                        </w:rPr>
                      </w:pPr>
                      <w:r>
                        <w:rPr>
                          <w:lang w:val="en-GB"/>
                        </w:rPr>
                        <w:t>UE is provided below “slice info”:</w:t>
                      </w:r>
                    </w:p>
                    <w:p w14:paraId="570EF21B" w14:textId="77777777" w:rsidR="00107357" w:rsidRDefault="00107357">
                      <w:pPr>
                        <w:pStyle w:val="af3"/>
                        <w:numPr>
                          <w:ilvl w:val="0"/>
                          <w:numId w:val="7"/>
                        </w:numPr>
                        <w:spacing w:after="60"/>
                        <w:rPr>
                          <w:lang w:val="en-GB"/>
                        </w:rPr>
                      </w:pPr>
                      <w:r>
                        <w:rPr>
                          <w:lang w:val="en-GB"/>
                        </w:rPr>
                        <w:t>Cell 3’s SIB provides:</w:t>
                      </w:r>
                    </w:p>
                    <w:p w14:paraId="736AD3EA" w14:textId="77777777" w:rsidR="00107357" w:rsidRDefault="00107357">
                      <w:pPr>
                        <w:numPr>
                          <w:ilvl w:val="1"/>
                          <w:numId w:val="8"/>
                        </w:numPr>
                        <w:tabs>
                          <w:tab w:val="clear" w:pos="1440"/>
                          <w:tab w:val="left" w:pos="1800"/>
                        </w:tabs>
                        <w:spacing w:after="60"/>
                      </w:pPr>
                      <w:r>
                        <w:t>List 1: {eMBB, F1, priority 2, (Cell 1, Cell2}}</w:t>
                      </w:r>
                    </w:p>
                    <w:p w14:paraId="6450BD9A" w14:textId="77777777" w:rsidR="00107357" w:rsidRDefault="00107357">
                      <w:pPr>
                        <w:numPr>
                          <w:ilvl w:val="1"/>
                          <w:numId w:val="8"/>
                        </w:numPr>
                        <w:tabs>
                          <w:tab w:val="clear" w:pos="1440"/>
                          <w:tab w:val="left" w:pos="1800"/>
                        </w:tabs>
                        <w:spacing w:after="60"/>
                      </w:pPr>
                      <w:r>
                        <w:rPr>
                          <w:lang w:val="en-GB"/>
                        </w:rPr>
                        <w:t>List 2: {eMBB, F2, priority 3, (Cell3)}</w:t>
                      </w:r>
                    </w:p>
                    <w:p w14:paraId="0886B80E" w14:textId="77777777" w:rsidR="00107357" w:rsidRDefault="00107357">
                      <w:pPr>
                        <w:numPr>
                          <w:ilvl w:val="1"/>
                          <w:numId w:val="8"/>
                        </w:numPr>
                        <w:tabs>
                          <w:tab w:val="clear" w:pos="1440"/>
                          <w:tab w:val="left" w:pos="1800"/>
                        </w:tabs>
                        <w:spacing w:after="60"/>
                      </w:pPr>
                      <w:r>
                        <w:rPr>
                          <w:lang w:val="en-GB"/>
                        </w:rPr>
                        <w:t>List 3: {URLLC, F1, priority 8, (Cell 1)}</w:t>
                      </w:r>
                    </w:p>
                    <w:p w14:paraId="334FB546" w14:textId="77777777" w:rsidR="00107357" w:rsidRDefault="00107357">
                      <w:pPr>
                        <w:numPr>
                          <w:ilvl w:val="1"/>
                          <w:numId w:val="8"/>
                        </w:numPr>
                        <w:tabs>
                          <w:tab w:val="clear" w:pos="1440"/>
                          <w:tab w:val="left" w:pos="1800"/>
                        </w:tabs>
                        <w:spacing w:after="60"/>
                      </w:pPr>
                      <w:r>
                        <w:rPr>
                          <w:lang w:val="en-GB"/>
                        </w:rPr>
                        <w:t>List 4: {URLLC, F2, priority 7, (Cell 3)}</w:t>
                      </w:r>
                    </w:p>
                    <w:p w14:paraId="13E9FD26" w14:textId="77777777" w:rsidR="00107357" w:rsidRDefault="00107357">
                      <w:pPr>
                        <w:pStyle w:val="af3"/>
                        <w:numPr>
                          <w:ilvl w:val="0"/>
                          <w:numId w:val="7"/>
                        </w:numPr>
                        <w:spacing w:after="60"/>
                        <w:rPr>
                          <w:lang w:val="en-GB"/>
                        </w:rPr>
                      </w:pPr>
                      <w:r>
                        <w:rPr>
                          <w:lang w:val="en-GB"/>
                        </w:rPr>
                        <w:t>UE’s slice priority: URLLC &gt; eMBB (from NAS)</w:t>
                      </w:r>
                    </w:p>
                    <w:p w14:paraId="12A14F8F" w14:textId="77777777" w:rsidR="00107357" w:rsidRDefault="00107357">
                      <w:pPr>
                        <w:pStyle w:val="af3"/>
                        <w:snapToGrid w:val="0"/>
                        <w:spacing w:after="120"/>
                        <w:contextualSpacing w:val="0"/>
                        <w:rPr>
                          <w:lang w:val="en-GB"/>
                        </w:rPr>
                      </w:pPr>
                    </w:p>
                    <w:p w14:paraId="5175CFA1" w14:textId="77777777" w:rsidR="00107357" w:rsidRDefault="00107357">
                      <w:pPr>
                        <w:pStyle w:val="af3"/>
                        <w:numPr>
                          <w:ilvl w:val="0"/>
                          <w:numId w:val="9"/>
                        </w:numPr>
                        <w:snapToGrid w:val="0"/>
                        <w:spacing w:after="120"/>
                        <w:contextualSpacing w:val="0"/>
                        <w:rPr>
                          <w:lang w:val="en-GB"/>
                        </w:rPr>
                      </w:pPr>
                      <w:r>
                        <w:rPr>
                          <w:lang w:val="en-GB"/>
                        </w:rPr>
                        <w:t>Step 1: List slice in priority order: {URLLC, eMBB}</w:t>
                      </w:r>
                    </w:p>
                    <w:p w14:paraId="2FAB338C" w14:textId="77777777" w:rsidR="00107357" w:rsidRDefault="00107357">
                      <w:pPr>
                        <w:pStyle w:val="af3"/>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107357" w:rsidRDefault="00107357">
                      <w:pPr>
                        <w:pStyle w:val="af3"/>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107357" w:rsidRDefault="00107357">
                      <w:pPr>
                        <w:pStyle w:val="af3"/>
                        <w:numPr>
                          <w:ilvl w:val="0"/>
                          <w:numId w:val="9"/>
                        </w:numPr>
                        <w:rPr>
                          <w:lang w:val="en-GB"/>
                        </w:rPr>
                      </w:pPr>
                      <w:r>
                        <w:rPr>
                          <w:lang w:val="en-GB"/>
                        </w:rPr>
                        <w:t>Step 4: Assuming priority of F1 is 8, the UE performs IDLE measurements for cell 1 and cell 2</w:t>
                      </w:r>
                    </w:p>
                    <w:p w14:paraId="5DE8BF12" w14:textId="77777777" w:rsidR="00107357" w:rsidRDefault="00107357">
                      <w:pPr>
                        <w:pStyle w:val="af3"/>
                        <w:numPr>
                          <w:ilvl w:val="0"/>
                          <w:numId w:val="9"/>
                        </w:numPr>
                        <w:rPr>
                          <w:lang w:val="en-GB"/>
                        </w:rPr>
                      </w:pPr>
                      <w:r>
                        <w:rPr>
                          <w:lang w:val="en-GB"/>
                        </w:rPr>
                        <w:t xml:space="preserve">Step 5: Both Cell 1 and 2 are suitable. Cell 2 is best ranked cell due to it being close to UE (-82dBm&gt;-92dBm). </w:t>
                      </w:r>
                    </w:p>
                    <w:p w14:paraId="44F6EFE7" w14:textId="77777777" w:rsidR="00107357" w:rsidRDefault="00107357">
                      <w:pPr>
                        <w:pStyle w:val="af3"/>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107357" w:rsidRDefault="00107357">
                      <w:pPr>
                        <w:pStyle w:val="af3"/>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107357" w:rsidRDefault="00107357">
                      <w:pPr>
                        <w:pStyle w:val="af3"/>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107357" w:rsidRDefault="00107357">
                      <w:pPr>
                        <w:pStyle w:val="af3"/>
                        <w:numPr>
                          <w:ilvl w:val="0"/>
                          <w:numId w:val="9"/>
                        </w:numPr>
                        <w:tabs>
                          <w:tab w:val="left" w:pos="720"/>
                        </w:tabs>
                        <w:rPr>
                          <w:lang w:val="en-GB"/>
                        </w:rPr>
                      </w:pPr>
                      <w:r>
                        <w:t>Step 6 and 8 are skipped because no remaining frequencies are left</w:t>
                      </w:r>
                    </w:p>
                    <w:p w14:paraId="2B43A779" w14:textId="77777777" w:rsidR="00107357" w:rsidRDefault="00107357"/>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2pt;height:151pt" o:ole="">
            <v:imagedata r:id="rId14" o:title=""/>
          </v:shape>
          <o:OLEObject Type="Embed" ProgID="Visio.Drawing.15" ShapeID="_x0000_i1026" DrawAspect="Content" ObjectID="_1689004772" r:id="rId15"/>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65pt;height:344.4pt" o:ole="">
            <v:imagedata r:id="rId16" o:title=""/>
          </v:shape>
          <o:OLEObject Type="Embed" ProgID="Visio.Drawing.15" ShapeID="_x0000_i1027" DrawAspect="Content" ObjectID="_1689004773" r:id="rId17"/>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65pt;height:99.4pt" o:ole="">
            <v:imagedata r:id="rId18" o:title=""/>
          </v:shape>
          <o:OLEObject Type="Embed" ProgID="Visio.Drawing.15" ShapeID="_x0000_i1028" DrawAspect="Content" ObjectID="_1689004774"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65pt;height:178.4pt" o:ole="">
            <v:imagedata r:id="rId20" o:title=""/>
          </v:shape>
          <o:OLEObject Type="Embed" ProgID="Visio.Drawing.15" ShapeID="_x0000_i1029" DrawAspect="Content" ObjectID="_1689004775"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75pt;height:101.55pt" o:ole="">
            <v:imagedata r:id="rId22" o:title=""/>
          </v:shape>
          <o:OLEObject Type="Embed" ProgID="Visio.Drawing.15" ShapeID="_x0000_i1030" DrawAspect="Content" ObjectID="_1689004776"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pt;height:207.95pt" o:ole="">
            <v:imagedata r:id="rId24" o:title=""/>
          </v:shape>
          <o:OLEObject Type="Embed" ProgID="Visio.Drawing.15" ShapeID="_x0000_i1031" DrawAspect="Content" ObjectID="_1689004777"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pt;height:207.95pt" o:ole="">
            <v:imagedata r:id="rId26" o:title=""/>
          </v:shape>
          <o:OLEObject Type="Embed" ProgID="Visio.Drawing.15" ShapeID="_x0000_i1032" DrawAspect="Content" ObjectID="_1689004778"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rsidR="009D399A" w14:paraId="1963AE93" w14:textId="77777777">
        <w:tc>
          <w:tcPr>
            <w:tcW w:w="2335" w:type="dxa"/>
          </w:tcPr>
          <w:p w14:paraId="27916E22" w14:textId="77777777" w:rsidR="009D399A" w:rsidRDefault="00BF3B63">
            <w:pPr>
              <w:rPr>
                <w:lang w:val="en-GB" w:eastAsia="en-GB"/>
              </w:rPr>
            </w:pPr>
            <w:r>
              <w:rPr>
                <w:lang w:val="en-GB" w:eastAsia="en-GB"/>
              </w:rPr>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And the UE behavior is not clear if the highest ranked cell does not support the selected slice. And we do not think we need to bar such cell or frequency for 300ms as the selected slice does not equal to the slice that UE will initiate access to, it is just a slice that UE may access.</w:t>
            </w:r>
          </w:p>
          <w:p w14:paraId="72D30F20" w14:textId="77777777"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25F83144" w14:textId="77777777"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3D86D43F" w14:textId="77777777"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2197C806" w:rsidR="00107357" w:rsidRPr="00304387"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7E59E150" w14:textId="77777777" w:rsidR="00917889" w:rsidRPr="00917889"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 xml:space="preserve">based on legacy information advertised in SIB1, such as TAC)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3B4DBEE4" w:rsidR="00304387" w:rsidRPr="00012D23" w:rsidRDefault="00917889" w:rsidP="00917889">
            <w:pPr>
              <w:pStyle w:val="ListParagraph"/>
              <w:ind w:left="360"/>
              <w:rPr>
                <w:rStyle w:val="normaltextrun"/>
                <w:rFonts w:ascii="Calibri" w:eastAsiaTheme="minorEastAsia" w:hAnsi="Calibri" w:cs="Segoe UI"/>
                <w:lang w:eastAsia="zh-CN"/>
              </w:rPr>
            </w:pPr>
            <w:r>
              <w:rPr>
                <w:rStyle w:val="normaltextrun"/>
              </w:rPr>
              <w:t xml:space="preserve"> </w:t>
            </w:r>
            <w:r>
              <w:rPr>
                <w:rStyle w:val="normaltextrun"/>
                <w:rFonts w:ascii="Calibri" w:hAnsi="Calibri" w:cs="Segoe UI"/>
              </w:rPr>
              <w:t xml:space="preserve">  </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7D579F0" w14:textId="3F49FF34"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tc>
      </w:tr>
      <w:tr w:rsidR="00B84C61" w:rsidRPr="00A92FD0" w14:paraId="4A80673B" w14:textId="77777777" w:rsidTr="00B84C61">
        <w:tc>
          <w:tcPr>
            <w:tcW w:w="2335" w:type="dxa"/>
          </w:tcPr>
          <w:p w14:paraId="58E1EE61" w14:textId="77777777" w:rsidR="00B84C61" w:rsidRDefault="00B84C61" w:rsidP="00CD7198">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CD719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547C9581" w14:textId="77777777" w:rsidR="00B84C61" w:rsidRPr="00A92FD0" w:rsidRDefault="00B84C61" w:rsidP="00CD7198">
            <w:pPr>
              <w:pStyle w:val="ListParagraph"/>
              <w:ind w:left="420"/>
              <w:rPr>
                <w:rStyle w:val="normaltextrun"/>
                <w:rFonts w:ascii="Calibri" w:eastAsiaTheme="minorEastAsia" w:hAnsi="Calibri" w:cs="Segoe UI"/>
                <w:lang w:eastAsia="zh-CN"/>
              </w:rPr>
            </w:pPr>
            <w:r w:rsidRPr="005E0195">
              <w:t xml:space="preserve">Step 8: Perform legacy cell reselection </w:t>
            </w:r>
            <w:r w:rsidRPr="005E0195">
              <w:rPr>
                <w:strike/>
              </w:rPr>
              <w:t>(using non-slice-based priorities i.e. for frequencies not corresponding to any slice support)</w:t>
            </w:r>
          </w:p>
        </w:tc>
      </w:tr>
    </w:tbl>
    <w:p w14:paraId="00D93572" w14:textId="77777777" w:rsidR="009D399A" w:rsidRPr="00B84C61"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617FF973" w14:textId="77777777" w:rsidR="009D399A" w:rsidRDefault="00BF3B63">
            <w:pPr>
              <w:ind w:left="381"/>
              <w:rPr>
                <w:rFonts w:ascii="Calibri" w:hAnsi="Calibri" w:cs="Segoe UI"/>
              </w:rPr>
            </w:pPr>
            <w:r>
              <w:rPr>
                <w:noProof/>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4A7A634B"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107357">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CD7198">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CD7198">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bl>
    <w:p w14:paraId="39776782"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CD7198">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CD7198">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bl>
    <w:p w14:paraId="413EE408" w14:textId="77777777" w:rsidR="009D399A" w:rsidRPr="00D17CAA"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72A65320" w14:textId="77777777" w:rsidR="009D399A" w:rsidRDefault="00BF3B63">
            <w:pPr>
              <w:rPr>
                <w:rFonts w:eastAsia="SimSun"/>
                <w:lang w:val="en-GB"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777777" w:rsidR="00F30CDB" w:rsidRPr="00DE31D7" w:rsidRDefault="00F30CDB" w:rsidP="00107357">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t>C</w:t>
            </w:r>
            <w:r>
              <w:rPr>
                <w:lang w:val="en-GB"/>
              </w:rPr>
              <w:t>MCC</w:t>
            </w:r>
          </w:p>
        </w:tc>
        <w:tc>
          <w:tcPr>
            <w:tcW w:w="7015" w:type="dxa"/>
          </w:tcPr>
          <w:p w14:paraId="39998A28" w14:textId="45D961E5"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53D1A4C7" w14:textId="1CADDC08" w:rsidR="00164B43" w:rsidRDefault="00440E76" w:rsidP="00440E76">
            <w:pPr>
              <w:rPr>
                <w:lang w:val="en-GB" w:eastAsia="en-GB"/>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tc>
      </w:tr>
      <w:tr w:rsidR="000E7A2A" w:rsidRPr="003966D3" w14:paraId="3FD2CF95" w14:textId="77777777" w:rsidTr="000E7A2A">
        <w:tc>
          <w:tcPr>
            <w:tcW w:w="2335" w:type="dxa"/>
          </w:tcPr>
          <w:p w14:paraId="0310E93F" w14:textId="77777777" w:rsidR="000E7A2A" w:rsidRPr="00217A9F" w:rsidRDefault="000E7A2A" w:rsidP="00CD7198">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CD7198">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C695447" w14:textId="77777777" w:rsidR="000E7A2A" w:rsidRPr="003966D3" w:rsidRDefault="000E7A2A" w:rsidP="000E7A2A">
            <w:pPr>
              <w:pStyle w:val="ListParagraph"/>
              <w:numPr>
                <w:ilvl w:val="0"/>
                <w:numId w:val="38"/>
              </w:numPr>
              <w:rPr>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33869ED2" w:rsidR="00D24D02" w:rsidRPr="00D24D02" w:rsidRDefault="00D24D02" w:rsidP="00107357">
            <w:pPr>
              <w:rPr>
                <w:lang w:eastAsia="en-GB"/>
              </w:rPr>
            </w:pP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CD7198">
            <w:pPr>
              <w:rPr>
                <w:rFonts w:eastAsiaTheme="minorEastAsia"/>
                <w:lang w:val="en-GB" w:eastAsia="zh-CN"/>
              </w:rPr>
            </w:pPr>
            <w:r>
              <w:rPr>
                <w:lang w:val="en-GB" w:eastAsia="en-GB"/>
              </w:rPr>
              <w:t>OPPO</w:t>
            </w:r>
          </w:p>
        </w:tc>
        <w:tc>
          <w:tcPr>
            <w:tcW w:w="7015" w:type="dxa"/>
          </w:tcPr>
          <w:p w14:paraId="05FE995C" w14:textId="77777777" w:rsidR="000E1EC7" w:rsidRDefault="000E1EC7" w:rsidP="00CD7198">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bl>
    <w:p w14:paraId="7A4E744A" w14:textId="77777777" w:rsidR="009D399A" w:rsidRPr="000E1EC7"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1A2882DD"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0AA6A1A2" w14:textId="77777777" w:rsidR="00F30CDB" w:rsidRPr="00907A91"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666A312" w14:textId="77777777" w:rsidR="008676F8" w:rsidRDefault="008676F8" w:rsidP="00CD7198">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bl>
    <w:p w14:paraId="0D1437CB" w14:textId="77777777" w:rsidR="009D399A" w:rsidRPr="008676F8"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CD7198">
            <w:pPr>
              <w:rPr>
                <w:rFonts w:eastAsiaTheme="minorEastAsia"/>
                <w:lang w:eastAsia="zh-CN"/>
              </w:rPr>
            </w:pPr>
            <w:r>
              <w:rPr>
                <w:lang w:eastAsia="en-GB"/>
              </w:rPr>
              <w:t>Option 6 can meet the requirement to support slice-based cell reselection. Details can be further discussed if this solution direction is agreed.</w:t>
            </w:r>
          </w:p>
        </w:tc>
      </w:tr>
    </w:tbl>
    <w:p w14:paraId="02026AA7" w14:textId="77777777" w:rsidR="009D399A" w:rsidRPr="00980BA1"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CD7198">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bl>
    <w:p w14:paraId="0E04E001" w14:textId="77777777" w:rsidR="009D399A" w:rsidRPr="00C463FF"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CD7198">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bl>
    <w:p w14:paraId="014969C8"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CD7198">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CD7198">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CD7198">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CD7198">
            <w:pPr>
              <w:ind w:left="720"/>
            </w:pPr>
            <w:r w:rsidRPr="00862166">
              <w:rPr>
                <w:b/>
              </w:rPr>
              <w:t>Step (3):</w:t>
            </w:r>
            <w:r w:rsidRPr="00862166">
              <w:t xml:space="preserve"> The UE performs the legacy cell reselection (specified in TS 38.304) following the priority assigned based on the above rules.</w:t>
            </w:r>
          </w:p>
        </w:tc>
      </w:tr>
    </w:tbl>
    <w:p w14:paraId="3A44B6BA" w14:textId="77777777" w:rsidR="009D399A" w:rsidRPr="000E6592"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07E7A300" w14:textId="77777777" w:rsidR="00C42781" w:rsidRPr="00A60E80" w:rsidRDefault="00C42781" w:rsidP="00CD7198">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bl>
    <w:p w14:paraId="62C69C6E"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CD7198">
            <w:pPr>
              <w:rPr>
                <w:rFonts w:eastAsiaTheme="minorEastAsia"/>
                <w:lang w:eastAsia="zh-CN"/>
              </w:rPr>
            </w:pPr>
            <w:r>
              <w:rPr>
                <w:rFonts w:eastAsiaTheme="minorEastAsia"/>
                <w:lang w:eastAsia="zh-CN"/>
              </w:rPr>
              <w:t>It is hard to say considering our concern in Q1.</w:t>
            </w:r>
          </w:p>
        </w:tc>
      </w:tr>
    </w:tbl>
    <w:p w14:paraId="3AA5BEB9" w14:textId="77777777" w:rsidR="009D399A" w:rsidRPr="0031221B" w:rsidRDefault="009D399A">
      <w:pPr>
        <w:rPr>
          <w:lang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Option 5 for the case when slice specific priority is not provided but 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CD719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CD7198">
            <w:pPr>
              <w:rPr>
                <w:lang w:val="en-GB" w:eastAsia="en-GB"/>
              </w:rPr>
            </w:pPr>
            <w:r>
              <w:rPr>
                <w:lang w:val="en-GB" w:eastAsia="en-GB"/>
              </w:rPr>
              <w:t>Option 4 (see comments)</w:t>
            </w:r>
          </w:p>
          <w:p w14:paraId="5C60F33C" w14:textId="77777777" w:rsidR="00C270DE" w:rsidRPr="0021380E" w:rsidRDefault="00C270DE" w:rsidP="00CD7198">
            <w:pPr>
              <w:rPr>
                <w:lang w:val="en-GB" w:eastAsia="en-GB"/>
              </w:rPr>
            </w:pPr>
            <w:r>
              <w:rPr>
                <w:lang w:val="en-GB" w:eastAsia="en-GB"/>
              </w:rPr>
              <w:t>Option 5 (see comments)</w:t>
            </w:r>
          </w:p>
        </w:tc>
        <w:tc>
          <w:tcPr>
            <w:tcW w:w="5665" w:type="dxa"/>
          </w:tcPr>
          <w:p w14:paraId="0E602622" w14:textId="77777777" w:rsidR="00C270DE" w:rsidRDefault="00C270DE" w:rsidP="00CD7198">
            <w:pPr>
              <w:rPr>
                <w:rFonts w:eastAsiaTheme="minorEastAsia"/>
                <w:lang w:val="en-GB" w:eastAsia="zh-CN"/>
              </w:rPr>
            </w:pPr>
            <w:bookmarkStart w:id="10"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0"/>
          </w:p>
        </w:tc>
      </w:tr>
      <w:tr w:rsidR="008C614C" w:rsidRPr="009A760D" w14:paraId="686CB1A2" w14:textId="77777777" w:rsidTr="00C270DE">
        <w:tc>
          <w:tcPr>
            <w:tcW w:w="1692" w:type="dxa"/>
          </w:tcPr>
          <w:p w14:paraId="3E680410" w14:textId="6775FFFF" w:rsidR="008C614C" w:rsidRDefault="008C614C" w:rsidP="00CD7198">
            <w:pPr>
              <w:rPr>
                <w:rFonts w:eastAsiaTheme="minorEastAsia"/>
                <w:lang w:val="en-GB" w:eastAsia="zh-CN"/>
              </w:rPr>
            </w:pPr>
            <w:r>
              <w:rPr>
                <w:rFonts w:eastAsiaTheme="minorEastAsia"/>
                <w:lang w:val="en-GB" w:eastAsia="zh-CN"/>
              </w:rPr>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bookmarkStart w:id="11" w:name="_GoBack"/>
            <w:bookmarkEnd w:id="11"/>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bl>
    <w:p w14:paraId="7873A9F2" w14:textId="2B009EEA" w:rsidR="009D399A" w:rsidRDefault="009D399A">
      <w:pPr>
        <w:rPr>
          <w:lang w:val="en-GB"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8C6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A428E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sidR="00BF3B63">
                <w:rPr>
                  <w:rStyle w:val="Hyperlink"/>
                  <w:rFonts w:ascii="Calibri" w:eastAsia="SimSun" w:hAnsi="Calibri" w:cs="Calibri"/>
                  <w:lang w:eastAsia="zh-CN"/>
                </w:rPr>
                <w:t>pmallick@lenovo.com</w:t>
              </w:r>
            </w:hyperlink>
          </w:p>
        </w:tc>
      </w:tr>
      <w:tr w:rsidR="009D399A" w14:paraId="797FADFF"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A428EA"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1"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330487" w14:paraId="02A24D53" w14:textId="77777777" w:rsidTr="008C614C">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330487" w:rsidRDefault="00330487" w:rsidP="00330487">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392" w:type="dxa"/>
          </w:tcPr>
          <w:p w14:paraId="5C6DFD7B" w14:textId="77777777"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5EB07" w14:textId="77777777" w:rsidR="008042E8" w:rsidRDefault="008042E8">
      <w:pPr>
        <w:spacing w:line="240" w:lineRule="auto"/>
      </w:pPr>
      <w:r>
        <w:separator/>
      </w:r>
    </w:p>
  </w:endnote>
  <w:endnote w:type="continuationSeparator" w:id="0">
    <w:p w14:paraId="3E7931E3" w14:textId="77777777" w:rsidR="008042E8" w:rsidRDefault="00804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4761E" w14:textId="77777777" w:rsidR="008042E8" w:rsidRDefault="008042E8">
      <w:pPr>
        <w:spacing w:after="0" w:line="240" w:lineRule="auto"/>
      </w:pPr>
      <w:r>
        <w:separator/>
      </w:r>
    </w:p>
  </w:footnote>
  <w:footnote w:type="continuationSeparator" w:id="0">
    <w:p w14:paraId="7334E189" w14:textId="77777777" w:rsidR="008042E8" w:rsidRDefault="00804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8"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7"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7"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37"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5"/>
  </w:num>
  <w:num w:numId="3">
    <w:abstractNumId w:val="33"/>
  </w:num>
  <w:num w:numId="4">
    <w:abstractNumId w:val="26"/>
  </w:num>
  <w:num w:numId="5">
    <w:abstractNumId w:val="24"/>
  </w:num>
  <w:num w:numId="6">
    <w:abstractNumId w:val="3"/>
  </w:num>
  <w:num w:numId="7">
    <w:abstractNumId w:val="2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0"/>
  </w:num>
  <w:num w:numId="15">
    <w:abstractNumId w:val="28"/>
  </w:num>
  <w:num w:numId="16">
    <w:abstractNumId w:val="9"/>
  </w:num>
  <w:num w:numId="17">
    <w:abstractNumId w:val="20"/>
  </w:num>
  <w:num w:numId="18">
    <w:abstractNumId w:val="0"/>
  </w:num>
  <w:num w:numId="19">
    <w:abstractNumId w:val="36"/>
  </w:num>
  <w:num w:numId="20">
    <w:abstractNumId w:val="12"/>
  </w:num>
  <w:num w:numId="21">
    <w:abstractNumId w:val="22"/>
  </w:num>
  <w:num w:numId="22">
    <w:abstractNumId w:val="1"/>
  </w:num>
  <w:num w:numId="23">
    <w:abstractNumId w:val="17"/>
  </w:num>
  <w:num w:numId="24">
    <w:abstractNumId w:val="15"/>
  </w:num>
  <w:num w:numId="25">
    <w:abstractNumId w:val="32"/>
  </w:num>
  <w:num w:numId="26">
    <w:abstractNumId w:val="14"/>
  </w:num>
  <w:num w:numId="27">
    <w:abstractNumId w:val="38"/>
  </w:num>
  <w:num w:numId="28">
    <w:abstractNumId w:val="13"/>
  </w:num>
  <w:num w:numId="29">
    <w:abstractNumId w:val="16"/>
  </w:num>
  <w:num w:numId="30">
    <w:abstractNumId w:val="23"/>
  </w:num>
  <w:num w:numId="31">
    <w:abstractNumId w:val="37"/>
  </w:num>
  <w:num w:numId="32">
    <w:abstractNumId w:val="5"/>
  </w:num>
  <w:num w:numId="33">
    <w:abstractNumId w:val="4"/>
  </w:num>
  <w:num w:numId="34">
    <w:abstractNumId w:val="34"/>
  </w:num>
  <w:num w:numId="35">
    <w:abstractNumId w:val="18"/>
  </w:num>
  <w:num w:numId="36">
    <w:abstractNumId w:val="19"/>
  </w:num>
  <w:num w:numId="37">
    <w:abstractNumId w:val="27"/>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58FA"/>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8237A"/>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6D8D"/>
    <w:rsid w:val="000E1EC7"/>
    <w:rsid w:val="000E2F02"/>
    <w:rsid w:val="000E486B"/>
    <w:rsid w:val="000E6592"/>
    <w:rsid w:val="000E7A2A"/>
    <w:rsid w:val="000F2B4D"/>
    <w:rsid w:val="000F3635"/>
    <w:rsid w:val="000F64DC"/>
    <w:rsid w:val="001020B7"/>
    <w:rsid w:val="00103054"/>
    <w:rsid w:val="00104201"/>
    <w:rsid w:val="00107357"/>
    <w:rsid w:val="00111C90"/>
    <w:rsid w:val="001153A2"/>
    <w:rsid w:val="00115B0D"/>
    <w:rsid w:val="001210DF"/>
    <w:rsid w:val="00125670"/>
    <w:rsid w:val="00126824"/>
    <w:rsid w:val="00133892"/>
    <w:rsid w:val="00134F77"/>
    <w:rsid w:val="00141BA0"/>
    <w:rsid w:val="00142702"/>
    <w:rsid w:val="001429B4"/>
    <w:rsid w:val="00142F35"/>
    <w:rsid w:val="001453BE"/>
    <w:rsid w:val="0014558A"/>
    <w:rsid w:val="0014665F"/>
    <w:rsid w:val="00151A3F"/>
    <w:rsid w:val="001520CF"/>
    <w:rsid w:val="0015249F"/>
    <w:rsid w:val="001524DA"/>
    <w:rsid w:val="00163035"/>
    <w:rsid w:val="00164B43"/>
    <w:rsid w:val="00164CD2"/>
    <w:rsid w:val="001655FD"/>
    <w:rsid w:val="00166A83"/>
    <w:rsid w:val="00173183"/>
    <w:rsid w:val="00176117"/>
    <w:rsid w:val="00176A10"/>
    <w:rsid w:val="00181A91"/>
    <w:rsid w:val="001823CC"/>
    <w:rsid w:val="00187311"/>
    <w:rsid w:val="00192CD1"/>
    <w:rsid w:val="00193697"/>
    <w:rsid w:val="00196D9F"/>
    <w:rsid w:val="001A2264"/>
    <w:rsid w:val="001B0663"/>
    <w:rsid w:val="001B0B53"/>
    <w:rsid w:val="001B1B6F"/>
    <w:rsid w:val="001B359E"/>
    <w:rsid w:val="001B3B9D"/>
    <w:rsid w:val="001B4643"/>
    <w:rsid w:val="001B7419"/>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68BC"/>
    <w:rsid w:val="001F70A4"/>
    <w:rsid w:val="002017F5"/>
    <w:rsid w:val="00204E05"/>
    <w:rsid w:val="00206486"/>
    <w:rsid w:val="002118EF"/>
    <w:rsid w:val="00215255"/>
    <w:rsid w:val="00215853"/>
    <w:rsid w:val="00216985"/>
    <w:rsid w:val="0022043E"/>
    <w:rsid w:val="00220492"/>
    <w:rsid w:val="00222949"/>
    <w:rsid w:val="00226483"/>
    <w:rsid w:val="00227B26"/>
    <w:rsid w:val="00227EFC"/>
    <w:rsid w:val="00240796"/>
    <w:rsid w:val="00241DE1"/>
    <w:rsid w:val="00242121"/>
    <w:rsid w:val="002476A4"/>
    <w:rsid w:val="00247F4D"/>
    <w:rsid w:val="0025161D"/>
    <w:rsid w:val="00252D5C"/>
    <w:rsid w:val="00256483"/>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5A6E"/>
    <w:rsid w:val="002D6DFD"/>
    <w:rsid w:val="002E3303"/>
    <w:rsid w:val="002E7DC3"/>
    <w:rsid w:val="002F07DC"/>
    <w:rsid w:val="002F1E8A"/>
    <w:rsid w:val="002F6346"/>
    <w:rsid w:val="002F6716"/>
    <w:rsid w:val="00301475"/>
    <w:rsid w:val="00302012"/>
    <w:rsid w:val="00304387"/>
    <w:rsid w:val="00304864"/>
    <w:rsid w:val="003048B9"/>
    <w:rsid w:val="00307B4B"/>
    <w:rsid w:val="0031221B"/>
    <w:rsid w:val="00312891"/>
    <w:rsid w:val="00314621"/>
    <w:rsid w:val="00315FA0"/>
    <w:rsid w:val="00317FA9"/>
    <w:rsid w:val="00321B5E"/>
    <w:rsid w:val="00321BF4"/>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18DD"/>
    <w:rsid w:val="004223A6"/>
    <w:rsid w:val="004229C1"/>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7842"/>
    <w:rsid w:val="004E2D80"/>
    <w:rsid w:val="004E4505"/>
    <w:rsid w:val="004E45AC"/>
    <w:rsid w:val="004E5AF4"/>
    <w:rsid w:val="004F3421"/>
    <w:rsid w:val="005073F5"/>
    <w:rsid w:val="00511118"/>
    <w:rsid w:val="005112C8"/>
    <w:rsid w:val="00517051"/>
    <w:rsid w:val="00524690"/>
    <w:rsid w:val="0052574B"/>
    <w:rsid w:val="00530E19"/>
    <w:rsid w:val="00531D86"/>
    <w:rsid w:val="005321F6"/>
    <w:rsid w:val="00534D0D"/>
    <w:rsid w:val="00536554"/>
    <w:rsid w:val="00540355"/>
    <w:rsid w:val="005416A4"/>
    <w:rsid w:val="00541BEF"/>
    <w:rsid w:val="005422D0"/>
    <w:rsid w:val="005432AF"/>
    <w:rsid w:val="0055508C"/>
    <w:rsid w:val="005553A8"/>
    <w:rsid w:val="00556F53"/>
    <w:rsid w:val="00560729"/>
    <w:rsid w:val="00564E4B"/>
    <w:rsid w:val="00567CC4"/>
    <w:rsid w:val="00574332"/>
    <w:rsid w:val="00575FCF"/>
    <w:rsid w:val="00577D8F"/>
    <w:rsid w:val="0058271D"/>
    <w:rsid w:val="00582D25"/>
    <w:rsid w:val="00592BE2"/>
    <w:rsid w:val="00593000"/>
    <w:rsid w:val="00594809"/>
    <w:rsid w:val="005956D8"/>
    <w:rsid w:val="005A063D"/>
    <w:rsid w:val="005A3EAB"/>
    <w:rsid w:val="005B233A"/>
    <w:rsid w:val="005B5955"/>
    <w:rsid w:val="005B7AE1"/>
    <w:rsid w:val="005C00B0"/>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520A"/>
    <w:rsid w:val="005F70FC"/>
    <w:rsid w:val="00601079"/>
    <w:rsid w:val="00603D51"/>
    <w:rsid w:val="006054A2"/>
    <w:rsid w:val="00606D19"/>
    <w:rsid w:val="00612EBC"/>
    <w:rsid w:val="00615871"/>
    <w:rsid w:val="0061659A"/>
    <w:rsid w:val="00623D62"/>
    <w:rsid w:val="00623E89"/>
    <w:rsid w:val="00623FD6"/>
    <w:rsid w:val="00625522"/>
    <w:rsid w:val="006322AF"/>
    <w:rsid w:val="00636299"/>
    <w:rsid w:val="00640789"/>
    <w:rsid w:val="00642D89"/>
    <w:rsid w:val="00647AE3"/>
    <w:rsid w:val="0065027F"/>
    <w:rsid w:val="00654435"/>
    <w:rsid w:val="0065662A"/>
    <w:rsid w:val="00663CA7"/>
    <w:rsid w:val="00674C50"/>
    <w:rsid w:val="00680176"/>
    <w:rsid w:val="006847F7"/>
    <w:rsid w:val="00686C81"/>
    <w:rsid w:val="0069162B"/>
    <w:rsid w:val="006940CA"/>
    <w:rsid w:val="006A06CB"/>
    <w:rsid w:val="006A0A76"/>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5C7"/>
    <w:rsid w:val="00725795"/>
    <w:rsid w:val="00732C89"/>
    <w:rsid w:val="00735A9F"/>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532D"/>
    <w:rsid w:val="007A651E"/>
    <w:rsid w:val="007B1650"/>
    <w:rsid w:val="007C5159"/>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72D3"/>
    <w:rsid w:val="0080772F"/>
    <w:rsid w:val="008117F5"/>
    <w:rsid w:val="00811BAA"/>
    <w:rsid w:val="00815358"/>
    <w:rsid w:val="00816280"/>
    <w:rsid w:val="00820E36"/>
    <w:rsid w:val="008239D2"/>
    <w:rsid w:val="00831BD2"/>
    <w:rsid w:val="008346E1"/>
    <w:rsid w:val="00835668"/>
    <w:rsid w:val="008361B3"/>
    <w:rsid w:val="00837780"/>
    <w:rsid w:val="008426C3"/>
    <w:rsid w:val="00843C80"/>
    <w:rsid w:val="00844A37"/>
    <w:rsid w:val="008456D9"/>
    <w:rsid w:val="00845A16"/>
    <w:rsid w:val="00850AC6"/>
    <w:rsid w:val="00853B50"/>
    <w:rsid w:val="0085541C"/>
    <w:rsid w:val="00855774"/>
    <w:rsid w:val="00856766"/>
    <w:rsid w:val="00861BA2"/>
    <w:rsid w:val="00862166"/>
    <w:rsid w:val="00863FD3"/>
    <w:rsid w:val="0086593F"/>
    <w:rsid w:val="008676F8"/>
    <w:rsid w:val="00873931"/>
    <w:rsid w:val="00874DFB"/>
    <w:rsid w:val="0087693E"/>
    <w:rsid w:val="00885789"/>
    <w:rsid w:val="00887932"/>
    <w:rsid w:val="00891F43"/>
    <w:rsid w:val="00892AC1"/>
    <w:rsid w:val="00893CE2"/>
    <w:rsid w:val="00893D76"/>
    <w:rsid w:val="00895591"/>
    <w:rsid w:val="00897322"/>
    <w:rsid w:val="008A1E24"/>
    <w:rsid w:val="008B2EAE"/>
    <w:rsid w:val="008B4894"/>
    <w:rsid w:val="008B6172"/>
    <w:rsid w:val="008B69C4"/>
    <w:rsid w:val="008C1FA0"/>
    <w:rsid w:val="008C35AB"/>
    <w:rsid w:val="008C614C"/>
    <w:rsid w:val="008D4127"/>
    <w:rsid w:val="008D75FD"/>
    <w:rsid w:val="008E1720"/>
    <w:rsid w:val="008F0D1E"/>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F64"/>
    <w:rsid w:val="00931DF2"/>
    <w:rsid w:val="00945942"/>
    <w:rsid w:val="009462B8"/>
    <w:rsid w:val="009468C5"/>
    <w:rsid w:val="009477F9"/>
    <w:rsid w:val="00952B69"/>
    <w:rsid w:val="009603B4"/>
    <w:rsid w:val="009660E0"/>
    <w:rsid w:val="00966267"/>
    <w:rsid w:val="00967F28"/>
    <w:rsid w:val="00977366"/>
    <w:rsid w:val="00980BA1"/>
    <w:rsid w:val="00982DFE"/>
    <w:rsid w:val="00991872"/>
    <w:rsid w:val="0099271B"/>
    <w:rsid w:val="00993197"/>
    <w:rsid w:val="009A060D"/>
    <w:rsid w:val="009A23DB"/>
    <w:rsid w:val="009A4EA4"/>
    <w:rsid w:val="009A56AB"/>
    <w:rsid w:val="009B26E0"/>
    <w:rsid w:val="009B2D4A"/>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428EA"/>
    <w:rsid w:val="00A5105D"/>
    <w:rsid w:val="00A52E09"/>
    <w:rsid w:val="00A54D63"/>
    <w:rsid w:val="00A62646"/>
    <w:rsid w:val="00A649FD"/>
    <w:rsid w:val="00A663EE"/>
    <w:rsid w:val="00A66BB8"/>
    <w:rsid w:val="00A67539"/>
    <w:rsid w:val="00A71F47"/>
    <w:rsid w:val="00A721FC"/>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E2B69"/>
    <w:rsid w:val="00AF1AB0"/>
    <w:rsid w:val="00AF1C65"/>
    <w:rsid w:val="00AF2D54"/>
    <w:rsid w:val="00AF4925"/>
    <w:rsid w:val="00AF5D6A"/>
    <w:rsid w:val="00AF6276"/>
    <w:rsid w:val="00AF737A"/>
    <w:rsid w:val="00B0076F"/>
    <w:rsid w:val="00B07F38"/>
    <w:rsid w:val="00B12314"/>
    <w:rsid w:val="00B12632"/>
    <w:rsid w:val="00B13EF4"/>
    <w:rsid w:val="00B150F6"/>
    <w:rsid w:val="00B15B40"/>
    <w:rsid w:val="00B20D03"/>
    <w:rsid w:val="00B217B0"/>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27FC"/>
    <w:rsid w:val="00B83D67"/>
    <w:rsid w:val="00B84172"/>
    <w:rsid w:val="00B84C61"/>
    <w:rsid w:val="00B87790"/>
    <w:rsid w:val="00B94294"/>
    <w:rsid w:val="00BA20F5"/>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2502"/>
    <w:rsid w:val="00C730BE"/>
    <w:rsid w:val="00C754C2"/>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BFE"/>
    <w:rsid w:val="00CC1D00"/>
    <w:rsid w:val="00CC3521"/>
    <w:rsid w:val="00CC44DC"/>
    <w:rsid w:val="00CC4DCB"/>
    <w:rsid w:val="00CC6AAD"/>
    <w:rsid w:val="00CE2915"/>
    <w:rsid w:val="00CE430E"/>
    <w:rsid w:val="00CE6443"/>
    <w:rsid w:val="00CF0A16"/>
    <w:rsid w:val="00CF5B92"/>
    <w:rsid w:val="00D00E26"/>
    <w:rsid w:val="00D06C7D"/>
    <w:rsid w:val="00D1174F"/>
    <w:rsid w:val="00D17CAA"/>
    <w:rsid w:val="00D21146"/>
    <w:rsid w:val="00D216D2"/>
    <w:rsid w:val="00D23815"/>
    <w:rsid w:val="00D24D02"/>
    <w:rsid w:val="00D3344D"/>
    <w:rsid w:val="00D36255"/>
    <w:rsid w:val="00D36D18"/>
    <w:rsid w:val="00D41791"/>
    <w:rsid w:val="00D434E5"/>
    <w:rsid w:val="00D43CD5"/>
    <w:rsid w:val="00D444CC"/>
    <w:rsid w:val="00D55887"/>
    <w:rsid w:val="00D57F84"/>
    <w:rsid w:val="00D62F56"/>
    <w:rsid w:val="00D63D63"/>
    <w:rsid w:val="00D64E0D"/>
    <w:rsid w:val="00D652DB"/>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B5EBC"/>
    <w:rsid w:val="00DB6681"/>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465C"/>
    <w:rsid w:val="00E463F4"/>
    <w:rsid w:val="00E5199E"/>
    <w:rsid w:val="00E51C8E"/>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67A20"/>
    <w:rsid w:val="00F71985"/>
    <w:rsid w:val="00F80E16"/>
    <w:rsid w:val="00F83296"/>
    <w:rsid w:val="00F85618"/>
    <w:rsid w:val="00F90636"/>
    <w:rsid w:val="00F9086E"/>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45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33.vsdx"/><Relationship Id="rId25" Type="http://schemas.openxmlformats.org/officeDocument/2006/relationships/package" Target="embeddings/Microsoft_Visio___677.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__122.vsdx"/><Relationship Id="rId23" Type="http://schemas.openxmlformats.org/officeDocument/2006/relationships/package" Target="embeddings/Microsoft_Visio___56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344.vsdx"/><Relationship Id="rId31" Type="http://schemas.openxmlformats.org/officeDocument/2006/relationships/hyperlink" Target="mailto:Brett.christian@t-mob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788.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2378F-4C52-45F4-B0AF-AD9568A8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53</Pages>
  <Words>18063</Words>
  <Characters>89172</Characters>
  <Application>Microsoft Office Word</Application>
  <DocSecurity>0</DocSecurity>
  <Lines>743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    BChristian_Sprint</cp:lastModifiedBy>
  <cp:revision>19</cp:revision>
  <dcterms:created xsi:type="dcterms:W3CDTF">2021-07-28T03:24:00Z</dcterms:created>
  <dcterms:modified xsi:type="dcterms:W3CDTF">2021-07-29T00:13:00Z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