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6"/>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0"/>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新細明體" w:cs="Arial" w:hint="eastAsia"/>
                <w:lang w:val="en-US" w:eastAsia="zh-TW"/>
              </w:rPr>
              <w:lastRenderedPageBreak/>
              <w:t>A</w:t>
            </w:r>
            <w:r w:rsidRPr="00A10D3F">
              <w:rPr>
                <w:rFonts w:eastAsia="新細明體"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新細明體" w:cs="Arial"/>
                <w:lang w:val="en-US" w:eastAsia="zh-TW"/>
              </w:rPr>
            </w:pPr>
            <w:r>
              <w:rPr>
                <w:rFonts w:eastAsia="新細明體"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新細明體"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新細明體"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新細明體"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DengXian" w:cs="Arial" w:hint="eastAsia"/>
              </w:rPr>
              <w:t>A</w:t>
            </w:r>
            <w:r>
              <w:rPr>
                <w:rFonts w:eastAsia="DengXian"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DengXian" w:eastAsia="DengXian" w:hAnsi="DengXian" w:cs="Arial"/>
              </w:rPr>
              <w:t>Lenovo</w:t>
            </w:r>
          </w:p>
        </w:tc>
        <w:tc>
          <w:tcPr>
            <w:tcW w:w="1739" w:type="dxa"/>
          </w:tcPr>
          <w:p w14:paraId="73B55F63" w14:textId="2A8C9028" w:rsidR="00F559C7" w:rsidRDefault="00F559C7" w:rsidP="0069161F">
            <w:pPr>
              <w:rPr>
                <w:rFonts w:eastAsia="DengXian" w:cs="Arial"/>
              </w:rPr>
            </w:pPr>
            <w:r>
              <w:rPr>
                <w:rFonts w:eastAsia="DengXian"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r w:rsidR="00962961" w14:paraId="42B1BA07" w14:textId="77777777">
        <w:tc>
          <w:tcPr>
            <w:tcW w:w="1496" w:type="dxa"/>
          </w:tcPr>
          <w:p w14:paraId="325A2C0D" w14:textId="3E4412E1" w:rsidR="00962961" w:rsidRPr="00E2081A" w:rsidRDefault="00962961" w:rsidP="0069161F">
            <w:pPr>
              <w:rPr>
                <w:rFonts w:eastAsia="DengXian" w:cs="Arial"/>
              </w:rPr>
            </w:pPr>
            <w:r w:rsidRPr="00E2081A">
              <w:rPr>
                <w:rFonts w:eastAsia="DengXian" w:cs="Arial"/>
              </w:rPr>
              <w:t>vivo</w:t>
            </w:r>
          </w:p>
        </w:tc>
        <w:tc>
          <w:tcPr>
            <w:tcW w:w="1739" w:type="dxa"/>
          </w:tcPr>
          <w:p w14:paraId="4858C304" w14:textId="4A5A99E7" w:rsidR="00962961" w:rsidRPr="00E2081A" w:rsidRDefault="00057B2E" w:rsidP="0069161F">
            <w:pPr>
              <w:rPr>
                <w:rFonts w:eastAsia="DengXian" w:cs="Arial"/>
              </w:rPr>
            </w:pPr>
            <w:r w:rsidRPr="00E2081A">
              <w:rPr>
                <w:rFonts w:eastAsia="DengXian" w:cs="Arial"/>
              </w:rPr>
              <w:t>Disagree</w:t>
            </w:r>
          </w:p>
        </w:tc>
        <w:tc>
          <w:tcPr>
            <w:tcW w:w="6480" w:type="dxa"/>
          </w:tcPr>
          <w:p w14:paraId="103E578F" w14:textId="38A586F1" w:rsidR="00962961" w:rsidRPr="00335C83" w:rsidRDefault="00335C83" w:rsidP="0069161F">
            <w:pPr>
              <w:rPr>
                <w:rFonts w:eastAsia="DengXian" w:cs="Arial"/>
              </w:rPr>
            </w:pPr>
            <w:r>
              <w:rPr>
                <w:rFonts w:eastAsia="DengXian" w:cs="Arial" w:hint="eastAsia"/>
              </w:rPr>
              <w:t>T</w:t>
            </w:r>
            <w:r>
              <w:rPr>
                <w:rFonts w:eastAsia="DengXian" w:cs="Arial"/>
              </w:rPr>
              <w:t>his timer should be s</w:t>
            </w:r>
            <w:r w:rsidRPr="00E819EA">
              <w:rPr>
                <w:rFonts w:eastAsia="DengXian" w:cs="Arial"/>
              </w:rPr>
              <w:t xml:space="preserve">tarted upon the </w:t>
            </w:r>
            <w:r w:rsidRPr="00E819EA">
              <w:rPr>
                <w:rFonts w:cs="Arial"/>
                <w:lang w:eastAsia="ja-JP"/>
              </w:rPr>
              <w:t xml:space="preserve">initiation of the </w:t>
            </w:r>
            <w:r w:rsidR="00320EBC">
              <w:rPr>
                <w:rFonts w:cs="Arial"/>
                <w:lang w:eastAsia="ja-JP"/>
              </w:rPr>
              <w:t xml:space="preserve">SDT </w:t>
            </w:r>
            <w:r w:rsidRPr="00E819EA">
              <w:rPr>
                <w:rFonts w:cs="Arial"/>
                <w:lang w:eastAsia="ja-JP"/>
              </w:rPr>
              <w:t>procedure</w:t>
            </w:r>
            <w:r w:rsidR="004D472C">
              <w:rPr>
                <w:rFonts w:cs="Arial"/>
                <w:lang w:eastAsia="ja-JP"/>
              </w:rPr>
              <w:t>, which is similar to the existing starting point of T319.</w:t>
            </w:r>
          </w:p>
        </w:tc>
      </w:tr>
      <w:tr w:rsidR="00041A4C" w14:paraId="3184D6A4" w14:textId="77777777">
        <w:tc>
          <w:tcPr>
            <w:tcW w:w="1496" w:type="dxa"/>
          </w:tcPr>
          <w:p w14:paraId="7F584EE9" w14:textId="5553EB15" w:rsidR="00041A4C" w:rsidRPr="00E2081A" w:rsidRDefault="00041A4C" w:rsidP="00041A4C">
            <w:pPr>
              <w:rPr>
                <w:rFonts w:eastAsia="DengXian" w:cs="Arial"/>
              </w:rPr>
            </w:pPr>
            <w:r w:rsidRPr="0097434B">
              <w:rPr>
                <w:rFonts w:ascii="Times New Roman" w:eastAsiaTheme="minorEastAsia" w:hAnsi="Times New Roman"/>
                <w:lang w:eastAsia="zh-TW"/>
              </w:rPr>
              <w:t>G</w:t>
            </w:r>
            <w:r w:rsidRPr="0097434B">
              <w:rPr>
                <w:rFonts w:ascii="Times New Roman" w:hAnsi="Times New Roman"/>
                <w:lang w:eastAsia="sv-SE"/>
              </w:rPr>
              <w:t>oogle</w:t>
            </w:r>
          </w:p>
        </w:tc>
        <w:tc>
          <w:tcPr>
            <w:tcW w:w="1739" w:type="dxa"/>
          </w:tcPr>
          <w:p w14:paraId="79D84A22" w14:textId="0F6E79E5" w:rsidR="00041A4C" w:rsidRPr="00E2081A" w:rsidRDefault="00041A4C" w:rsidP="00041A4C">
            <w:pPr>
              <w:rPr>
                <w:rFonts w:eastAsia="DengXian" w:cs="Arial"/>
              </w:rPr>
            </w:pPr>
            <w:r>
              <w:rPr>
                <w:rFonts w:ascii="Times New Roman" w:eastAsiaTheme="minorEastAsia" w:hAnsi="Times New Roman"/>
                <w:lang w:eastAsia="zh-TW"/>
              </w:rPr>
              <w:t xml:space="preserve">Agree to the case of </w:t>
            </w:r>
            <w:r w:rsidRPr="0082690F">
              <w:rPr>
                <w:rFonts w:ascii="Times New Roman" w:eastAsiaTheme="minorEastAsia" w:hAnsi="Times New Roman"/>
                <w:lang w:eastAsia="zh-TW"/>
              </w:rPr>
              <w:t>initial small data transmission</w:t>
            </w:r>
          </w:p>
        </w:tc>
        <w:tc>
          <w:tcPr>
            <w:tcW w:w="6480" w:type="dxa"/>
          </w:tcPr>
          <w:p w14:paraId="79A1068A" w14:textId="7C2B9A68" w:rsidR="00041A4C" w:rsidRDefault="00041A4C" w:rsidP="00851FAD">
            <w:pPr>
              <w:rPr>
                <w:rFonts w:eastAsia="DengXian" w:cs="Arial"/>
              </w:rPr>
            </w:pPr>
            <w:r w:rsidRPr="0082690F">
              <w:rPr>
                <w:rFonts w:ascii="Times New Roman" w:eastAsiaTheme="minorEastAsia" w:hAnsi="Times New Roman"/>
              </w:rPr>
              <w:t xml:space="preserve">The SDT failure detection timer should be started </w:t>
            </w:r>
            <w:r>
              <w:rPr>
                <w:rFonts w:ascii="Times New Roman" w:eastAsiaTheme="minorEastAsia" w:hAnsi="Times New Roman"/>
              </w:rPr>
              <w:t>when</w:t>
            </w:r>
            <w:r w:rsidRPr="0082690F">
              <w:rPr>
                <w:rFonts w:ascii="Times New Roman" w:eastAsiaTheme="minorEastAsia" w:hAnsi="Times New Roman"/>
              </w:rPr>
              <w:t xml:space="preserve"> UE transmits initial small data. </w:t>
            </w:r>
            <w:r>
              <w:rPr>
                <w:rFonts w:ascii="Times New Roman" w:eastAsiaTheme="minorEastAsia" w:hAnsi="Times New Roman"/>
              </w:rPr>
              <w:t xml:space="preserve">The case of reception of initial small data </w:t>
            </w:r>
            <w:r w:rsidR="00851FAD">
              <w:rPr>
                <w:rFonts w:ascii="Times New Roman" w:eastAsiaTheme="minorEastAsia" w:hAnsi="Times New Roman"/>
              </w:rPr>
              <w:t xml:space="preserve">should </w:t>
            </w:r>
            <w:r>
              <w:rPr>
                <w:rFonts w:ascii="Times New Roman" w:eastAsiaTheme="minorEastAsia" w:hAnsi="Times New Roman"/>
              </w:rPr>
              <w:t xml:space="preserve">be </w:t>
            </w:r>
            <w:r w:rsidR="00851FAD">
              <w:rPr>
                <w:rFonts w:ascii="Times New Roman" w:eastAsiaTheme="minorEastAsia" w:hAnsi="Times New Roman"/>
              </w:rPr>
              <w:t>clarified first</w:t>
            </w:r>
            <w:r>
              <w:rPr>
                <w:rFonts w:ascii="Times New Roman" w:eastAsiaTheme="minorEastAsia" w:hAnsi="Times New Roman"/>
              </w:rPr>
              <w:t>.</w:t>
            </w:r>
          </w:p>
        </w:tc>
      </w:tr>
      <w:tr w:rsidR="009A72B1" w14:paraId="5ECBFB92" w14:textId="77777777">
        <w:tc>
          <w:tcPr>
            <w:tcW w:w="1496" w:type="dxa"/>
          </w:tcPr>
          <w:p w14:paraId="778A90F4" w14:textId="399CB2F8" w:rsidR="009A72B1" w:rsidRPr="0097434B"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19E7E6C4" w14:textId="57C94E72"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708CA612" w14:textId="2B43B502" w:rsidR="009A72B1" w:rsidRPr="0082690F" w:rsidRDefault="009A72B1" w:rsidP="00851FAD">
            <w:pPr>
              <w:rPr>
                <w:rFonts w:ascii="Times New Roman" w:eastAsiaTheme="minorEastAsia" w:hAnsi="Times New Roman"/>
              </w:rPr>
            </w:pPr>
            <w:r>
              <w:rPr>
                <w:rFonts w:ascii="Times New Roman" w:eastAsiaTheme="minorEastAsia" w:hAnsi="Times New Roman"/>
              </w:rPr>
              <w:t>Additionally, the timer could be started upon initiation of the SDT procedure and then re-started based on the transmissions and receptions.</w:t>
            </w:r>
          </w:p>
        </w:tc>
      </w:tr>
      <w:tr w:rsidR="00F7230D" w14:paraId="7A026373" w14:textId="77777777">
        <w:tc>
          <w:tcPr>
            <w:tcW w:w="1496" w:type="dxa"/>
          </w:tcPr>
          <w:p w14:paraId="35B9D2C3" w14:textId="1B66EE41" w:rsidR="00F7230D" w:rsidRDefault="00F7230D" w:rsidP="00F7230D">
            <w:pPr>
              <w:rPr>
                <w:rFonts w:ascii="Times New Roman" w:eastAsiaTheme="minorEastAsia" w:hAnsi="Times New Roman"/>
                <w:lang w:eastAsia="zh-TW"/>
              </w:rPr>
            </w:pPr>
            <w:r>
              <w:rPr>
                <w:rFonts w:cs="Arial" w:hint="eastAsia"/>
                <w:lang w:eastAsia="sv-SE"/>
              </w:rPr>
              <w:t>A</w:t>
            </w:r>
            <w:r>
              <w:rPr>
                <w:rFonts w:cs="Arial"/>
                <w:lang w:eastAsia="sv-SE"/>
              </w:rPr>
              <w:t xml:space="preserve">sia Pacific Telecom </w:t>
            </w:r>
          </w:p>
        </w:tc>
        <w:tc>
          <w:tcPr>
            <w:tcW w:w="1739" w:type="dxa"/>
          </w:tcPr>
          <w:p w14:paraId="34D751BE" w14:textId="56CEFD7E" w:rsidR="00F7230D" w:rsidRDefault="00F7230D" w:rsidP="00F7230D">
            <w:pPr>
              <w:rPr>
                <w:rFonts w:ascii="Times New Roman" w:eastAsiaTheme="minorEastAsia" w:hAnsi="Times New Roman"/>
                <w:lang w:eastAsia="zh-TW"/>
              </w:rPr>
            </w:pPr>
            <w:r>
              <w:rPr>
                <w:rFonts w:eastAsia="DengXian" w:cs="Arial" w:hint="eastAsia"/>
              </w:rPr>
              <w:t>A</w:t>
            </w:r>
            <w:r>
              <w:rPr>
                <w:rFonts w:eastAsia="DengXian" w:cs="Arial"/>
              </w:rPr>
              <w:t>gree with comments</w:t>
            </w:r>
          </w:p>
        </w:tc>
        <w:tc>
          <w:tcPr>
            <w:tcW w:w="6480" w:type="dxa"/>
          </w:tcPr>
          <w:p w14:paraId="5DDFA85B" w14:textId="77777777" w:rsidR="00F7230D" w:rsidRDefault="00F7230D" w:rsidP="00F7230D">
            <w:pPr>
              <w:rPr>
                <w:rFonts w:cs="Arial"/>
                <w:b/>
                <w:bCs/>
                <w:iCs/>
                <w:lang w:eastAsia="sv-SE"/>
              </w:rPr>
            </w:pPr>
            <w:r>
              <w:rPr>
                <w:rFonts w:eastAsia="DengXian" w:cs="Arial"/>
              </w:rPr>
              <w:t xml:space="preserve">We understand the intention of this question is to address the SDT failure detection timer issue based on the interaction between the UE and </w:t>
            </w:r>
            <w:proofErr w:type="spellStart"/>
            <w:r>
              <w:rPr>
                <w:rFonts w:eastAsia="DengXian" w:cs="Arial"/>
              </w:rPr>
              <w:t>gNB</w:t>
            </w:r>
            <w:proofErr w:type="spellEnd"/>
            <w:r>
              <w:rPr>
                <w:rFonts w:eastAsia="DengXian" w:cs="Arial"/>
              </w:rPr>
              <w:t xml:space="preserve">. From the UE side, the SDT failure detection timer shall start upon the initial small data transmission. </w:t>
            </w:r>
            <w:r>
              <w:rPr>
                <w:rFonts w:eastAsia="DengXian" w:cs="Arial"/>
              </w:rPr>
              <w:br/>
            </w:r>
            <w:r>
              <w:rPr>
                <w:rFonts w:eastAsia="DengXian" w:cs="Arial"/>
              </w:rPr>
              <w:br/>
              <w:t xml:space="preserve">However, if we address this issue further, it may depend on which entity the SDT procedure/session is associated with.  For example, </w:t>
            </w:r>
          </w:p>
          <w:p w14:paraId="684AA63D" w14:textId="77777777" w:rsidR="00F7230D" w:rsidRDefault="00F7230D" w:rsidP="00F7230D">
            <w:pPr>
              <w:pStyle w:val="af6"/>
              <w:numPr>
                <w:ilvl w:val="0"/>
                <w:numId w:val="12"/>
              </w:numPr>
              <w:rPr>
                <w:rFonts w:eastAsia="DengXian" w:cs="Arial"/>
              </w:rPr>
            </w:pPr>
            <w:r>
              <w:rPr>
                <w:rFonts w:eastAsia="DengXian" w:cs="Arial"/>
              </w:rPr>
              <w:lastRenderedPageBreak/>
              <w:t xml:space="preserve">If the SDT session and so the SDT failure detection timer is controlled by RRC entity, does it mean the T319-like timer would be started while the </w:t>
            </w:r>
            <w:proofErr w:type="spellStart"/>
            <w:r>
              <w:rPr>
                <w:rFonts w:eastAsia="DengXian" w:cs="Arial"/>
              </w:rPr>
              <w:t>RRCResumeReqeust</w:t>
            </w:r>
            <w:proofErr w:type="spellEnd"/>
            <w:r>
              <w:rPr>
                <w:rFonts w:eastAsia="DengXian" w:cs="Arial"/>
              </w:rPr>
              <w:t xml:space="preserve"> message, which is generated for SDT procedure, is delivered from the RRC layer to the lower layer?  Or the T319-like timer would be started while the small data PDU is delivered from the MAC entity to the lower </w:t>
            </w:r>
            <w:proofErr w:type="gramStart"/>
            <w:r>
              <w:rPr>
                <w:rFonts w:eastAsia="DengXian" w:cs="Arial"/>
              </w:rPr>
              <w:t>layer ?</w:t>
            </w:r>
            <w:proofErr w:type="gramEnd"/>
            <w:r>
              <w:rPr>
                <w:rFonts w:eastAsia="DengXian" w:cs="Arial"/>
              </w:rPr>
              <w:t xml:space="preserve"> If it is the case, does the MAC entity needs to inform the RRC entity to start the T319-like timer?</w:t>
            </w:r>
          </w:p>
          <w:p w14:paraId="12D863AE" w14:textId="77777777" w:rsidR="00F7230D" w:rsidRDefault="00F7230D" w:rsidP="00F7230D">
            <w:pPr>
              <w:pStyle w:val="af6"/>
              <w:numPr>
                <w:ilvl w:val="0"/>
                <w:numId w:val="12"/>
              </w:numPr>
              <w:rPr>
                <w:rFonts w:eastAsia="DengXian" w:cs="Arial"/>
              </w:rPr>
            </w:pPr>
            <w:r>
              <w:rPr>
                <w:rFonts w:eastAsia="DengXian" w:cs="Arial"/>
              </w:rPr>
              <w:t xml:space="preserve">If the SDT session and so the SDT failure detection timer is controlled by MAC entity, would the T319-like timer be started while one small data PDU is delivered from the MAC entity to the PHY </w:t>
            </w:r>
            <w:proofErr w:type="gramStart"/>
            <w:r>
              <w:rPr>
                <w:rFonts w:eastAsia="DengXian" w:cs="Arial"/>
              </w:rPr>
              <w:t>layer ?</w:t>
            </w:r>
            <w:proofErr w:type="gramEnd"/>
            <w:r>
              <w:rPr>
                <w:rFonts w:eastAsia="DengXian" w:cs="Arial"/>
              </w:rPr>
              <w:t xml:space="preserve">  or would the T319-like timer be started while the MAC entity receives the </w:t>
            </w:r>
            <w:proofErr w:type="spellStart"/>
            <w:r>
              <w:rPr>
                <w:rFonts w:eastAsia="DengXian" w:cs="Arial"/>
              </w:rPr>
              <w:t>RRCResumeRequest</w:t>
            </w:r>
            <w:proofErr w:type="spellEnd"/>
            <w:r>
              <w:rPr>
                <w:rFonts w:eastAsia="DengXian" w:cs="Arial"/>
              </w:rPr>
              <w:t xml:space="preserve"> message in the </w:t>
            </w:r>
            <w:proofErr w:type="gramStart"/>
            <w:r>
              <w:rPr>
                <w:rFonts w:eastAsia="DengXian" w:cs="Arial"/>
              </w:rPr>
              <w:t>CCCH ?</w:t>
            </w:r>
            <w:proofErr w:type="gramEnd"/>
          </w:p>
          <w:p w14:paraId="4367A3C4" w14:textId="1274C4CF" w:rsidR="00F7230D" w:rsidRDefault="00F7230D" w:rsidP="00F7230D">
            <w:pPr>
              <w:rPr>
                <w:rFonts w:ascii="Times New Roman" w:eastAsiaTheme="minorEastAsia" w:hAnsi="Times New Roman"/>
              </w:rPr>
            </w:pPr>
            <w:r w:rsidRPr="00E12DE3">
              <w:rPr>
                <w:rFonts w:eastAsia="DengXian" w:cs="Arial" w:hint="eastAsia"/>
                <w:color w:val="000000" w:themeColor="text1"/>
              </w:rPr>
              <w:t>A</w:t>
            </w:r>
            <w:r w:rsidRPr="00E12DE3">
              <w:rPr>
                <w:rFonts w:eastAsia="DengXian" w:cs="Arial"/>
                <w:color w:val="000000" w:themeColor="text1"/>
              </w:rPr>
              <w:t xml:space="preserve">ll in all, it may relate to which sub-layer/entity that a SDT procedure/session and the proposed T319-like timer is associated with. For example, is it a timer configured in RRC layer (e.g., similar to the </w:t>
            </w:r>
            <w:r>
              <w:rPr>
                <w:rFonts w:eastAsia="DengXian" w:cs="Arial"/>
                <w:color w:val="000000" w:themeColor="text1"/>
              </w:rPr>
              <w:t xml:space="preserve">legacy </w:t>
            </w:r>
            <w:r w:rsidRPr="00E12DE3">
              <w:rPr>
                <w:rFonts w:eastAsia="DengXian" w:cs="Arial"/>
                <w:color w:val="000000" w:themeColor="text1"/>
              </w:rPr>
              <w:t>T319) or is it a timer associated with the MAC entity?</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0"/>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新細明體" w:cs="Arial"/>
                <w:lang w:val="en-US" w:eastAsia="zh-TW"/>
              </w:rPr>
            </w:pPr>
            <w:r>
              <w:rPr>
                <w:rFonts w:eastAsia="新細明體"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新細明體"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新細明體"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新細明體"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新細明體"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r w:rsidR="005C215E" w14:paraId="4649CAB6" w14:textId="77777777">
        <w:tc>
          <w:tcPr>
            <w:tcW w:w="1496" w:type="dxa"/>
          </w:tcPr>
          <w:p w14:paraId="12ED2DFE" w14:textId="2ABC41AF" w:rsidR="005C215E" w:rsidRPr="005C215E" w:rsidRDefault="005C215E"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300A1269" w14:textId="7D56E550" w:rsidR="005C215E" w:rsidRPr="005C215E" w:rsidRDefault="005C215E" w:rsidP="00F559C7">
            <w:pPr>
              <w:rPr>
                <w:rFonts w:eastAsia="DengXian" w:cs="Arial"/>
              </w:rPr>
            </w:pPr>
            <w:r>
              <w:rPr>
                <w:rFonts w:eastAsia="DengXian" w:cs="Arial" w:hint="eastAsia"/>
              </w:rPr>
              <w:t>A</w:t>
            </w:r>
            <w:r>
              <w:rPr>
                <w:rFonts w:eastAsia="DengXian" w:cs="Arial"/>
              </w:rPr>
              <w:t>gree</w:t>
            </w:r>
          </w:p>
        </w:tc>
        <w:tc>
          <w:tcPr>
            <w:tcW w:w="6480" w:type="dxa"/>
          </w:tcPr>
          <w:p w14:paraId="0D711546" w14:textId="7264B943" w:rsidR="005C215E" w:rsidRPr="00D70089" w:rsidRDefault="00A60518" w:rsidP="00F559C7">
            <w:pPr>
              <w:rPr>
                <w:rFonts w:eastAsia="DengXian" w:cs="Arial"/>
              </w:rPr>
            </w:pPr>
            <w:r>
              <w:rPr>
                <w:rFonts w:eastAsia="DengXian" w:cs="Arial"/>
              </w:rPr>
              <w:t xml:space="preserve">Due to the introduction </w:t>
            </w:r>
            <w:r w:rsidR="00C05E05">
              <w:rPr>
                <w:rFonts w:eastAsia="DengXian" w:cs="Arial"/>
              </w:rPr>
              <w:t>of</w:t>
            </w:r>
            <w:r>
              <w:rPr>
                <w:rFonts w:eastAsia="DengXian" w:cs="Arial"/>
              </w:rPr>
              <w:t xml:space="preserve"> the new timer, a</w:t>
            </w:r>
            <w:r w:rsidR="00D70089">
              <w:rPr>
                <w:rFonts w:eastAsia="DengXian" w:cs="Arial"/>
              </w:rPr>
              <w:t xml:space="preserve">ny </w:t>
            </w:r>
            <w:proofErr w:type="spellStart"/>
            <w:r w:rsidR="00D70089">
              <w:rPr>
                <w:rFonts w:eastAsia="DengXian" w:cs="Arial"/>
              </w:rPr>
              <w:t>behavior</w:t>
            </w:r>
            <w:proofErr w:type="spellEnd"/>
            <w:r w:rsidR="00D70089">
              <w:rPr>
                <w:rFonts w:eastAsia="DengXian" w:cs="Arial"/>
              </w:rPr>
              <w:t xml:space="preserve"> related to SDT procedure is supposed to be transparent to </w:t>
            </w:r>
            <w:r w:rsidR="00361AE2">
              <w:rPr>
                <w:rFonts w:eastAsia="DengXian" w:cs="Arial"/>
              </w:rPr>
              <w:t>the operation of the legacy</w:t>
            </w:r>
            <w:r w:rsidR="007C570B">
              <w:rPr>
                <w:rFonts w:eastAsia="DengXian" w:cs="Arial"/>
              </w:rPr>
              <w:t xml:space="preserve"> </w:t>
            </w:r>
            <w:r w:rsidR="00D70089">
              <w:rPr>
                <w:rFonts w:eastAsia="DengXian" w:cs="Arial"/>
              </w:rPr>
              <w:t xml:space="preserve">T319. </w:t>
            </w:r>
          </w:p>
        </w:tc>
      </w:tr>
      <w:tr w:rsidR="00041A4C" w14:paraId="33E22FA8" w14:textId="77777777">
        <w:tc>
          <w:tcPr>
            <w:tcW w:w="1496" w:type="dxa"/>
          </w:tcPr>
          <w:p w14:paraId="1EA982CA" w14:textId="0E169687" w:rsidR="00041A4C" w:rsidRDefault="00041A4C" w:rsidP="00041A4C">
            <w:pPr>
              <w:rPr>
                <w:rFonts w:eastAsia="DengXian" w:cs="Arial"/>
                <w:lang w:val="en-US"/>
              </w:rPr>
            </w:pPr>
            <w:r w:rsidRPr="00A51903">
              <w:rPr>
                <w:rFonts w:ascii="Times New Roman" w:eastAsiaTheme="minorEastAsia" w:hAnsi="Times New Roman"/>
                <w:lang w:eastAsia="zh-TW"/>
              </w:rPr>
              <w:t>Google</w:t>
            </w:r>
          </w:p>
        </w:tc>
        <w:tc>
          <w:tcPr>
            <w:tcW w:w="1739" w:type="dxa"/>
          </w:tcPr>
          <w:p w14:paraId="680B50FA" w14:textId="43293288" w:rsidR="00041A4C" w:rsidRDefault="00041A4C" w:rsidP="00041A4C">
            <w:pPr>
              <w:rPr>
                <w:rFonts w:eastAsia="DengXian" w:cs="Arial"/>
              </w:rPr>
            </w:pPr>
            <w:r>
              <w:rPr>
                <w:rFonts w:ascii="Times New Roman" w:eastAsiaTheme="minorEastAsia" w:hAnsi="Times New Roman"/>
                <w:lang w:eastAsia="zh-TW"/>
              </w:rPr>
              <w:t>Agree</w:t>
            </w:r>
          </w:p>
        </w:tc>
        <w:tc>
          <w:tcPr>
            <w:tcW w:w="6480" w:type="dxa"/>
          </w:tcPr>
          <w:p w14:paraId="152E7F9C" w14:textId="63154158" w:rsidR="00041A4C" w:rsidRDefault="00041A4C" w:rsidP="006D6E8E">
            <w:pPr>
              <w:rPr>
                <w:rFonts w:eastAsia="DengXian" w:cs="Arial"/>
              </w:rPr>
            </w:pPr>
            <w:r w:rsidRPr="00A51903">
              <w:rPr>
                <w:rFonts w:ascii="Times New Roman" w:eastAsiaTheme="minorEastAsia" w:hAnsi="Times New Roman"/>
                <w:lang w:eastAsia="zh-TW"/>
              </w:rPr>
              <w:t>For SDT, the new timer should be use</w:t>
            </w:r>
            <w:r>
              <w:rPr>
                <w:rFonts w:ascii="Times New Roman" w:eastAsiaTheme="minorEastAsia" w:hAnsi="Times New Roman"/>
                <w:lang w:eastAsia="zh-TW"/>
              </w:rPr>
              <w:t xml:space="preserve">d to detect SDT failure. </w:t>
            </w:r>
            <w:r w:rsidR="006D6E8E">
              <w:rPr>
                <w:rFonts w:ascii="Times New Roman" w:eastAsiaTheme="minorEastAsia" w:hAnsi="Times New Roman"/>
                <w:lang w:eastAsia="zh-TW"/>
              </w:rPr>
              <w:t>W</w:t>
            </w:r>
            <w:r>
              <w:rPr>
                <w:rFonts w:ascii="Times New Roman" w:eastAsiaTheme="minorEastAsia" w:hAnsi="Times New Roman"/>
                <w:lang w:eastAsia="zh-TW"/>
              </w:rPr>
              <w:t>e may need to discuss</w:t>
            </w:r>
            <w:r w:rsidRPr="00A51903">
              <w:rPr>
                <w:rFonts w:ascii="Times New Roman" w:eastAsiaTheme="minorEastAsia" w:hAnsi="Times New Roman"/>
                <w:lang w:eastAsia="zh-TW"/>
              </w:rPr>
              <w:t xml:space="preserve"> whether the new timer is configurable or not.</w:t>
            </w:r>
            <w:r>
              <w:rPr>
                <w:rFonts w:ascii="Times New Roman" w:eastAsiaTheme="minorEastAsia" w:hAnsi="Times New Roman"/>
                <w:lang w:eastAsia="zh-TW"/>
              </w:rPr>
              <w:t xml:space="preserve"> </w:t>
            </w:r>
            <w:r w:rsidRPr="00A51903">
              <w:rPr>
                <w:rFonts w:ascii="Times New Roman" w:eastAsiaTheme="minorEastAsia" w:hAnsi="Times New Roman"/>
                <w:lang w:eastAsia="zh-TW"/>
              </w:rPr>
              <w:t xml:space="preserve"> </w:t>
            </w:r>
          </w:p>
        </w:tc>
      </w:tr>
      <w:tr w:rsidR="009A72B1" w14:paraId="1EE338A7" w14:textId="77777777">
        <w:tc>
          <w:tcPr>
            <w:tcW w:w="1496" w:type="dxa"/>
          </w:tcPr>
          <w:p w14:paraId="2E6F9DB1" w14:textId="4040EA1F" w:rsidR="009A72B1" w:rsidRPr="00A51903"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0B015DD4" w14:textId="506EBCC0"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4E794F47" w14:textId="77777777" w:rsidR="009A72B1" w:rsidRPr="00A51903" w:rsidRDefault="009A72B1" w:rsidP="006D6E8E">
            <w:pPr>
              <w:rPr>
                <w:rFonts w:ascii="Times New Roman" w:eastAsiaTheme="minorEastAsia" w:hAnsi="Times New Roman"/>
                <w:lang w:eastAsia="zh-TW"/>
              </w:rPr>
            </w:pPr>
          </w:p>
        </w:tc>
      </w:tr>
      <w:tr w:rsidR="00F7230D" w14:paraId="52DD8C55" w14:textId="77777777">
        <w:tc>
          <w:tcPr>
            <w:tcW w:w="1496" w:type="dxa"/>
          </w:tcPr>
          <w:p w14:paraId="6AE054C6" w14:textId="5B9A11FB" w:rsidR="00F7230D" w:rsidRDefault="00F7230D" w:rsidP="00F7230D">
            <w:pPr>
              <w:rPr>
                <w:rFonts w:ascii="Times New Roman" w:eastAsiaTheme="minorEastAsia" w:hAnsi="Times New Roman"/>
                <w:lang w:eastAsia="zh-TW"/>
              </w:rPr>
            </w:pPr>
            <w:r>
              <w:rPr>
                <w:rFonts w:cs="Arial" w:hint="eastAsia"/>
                <w:lang w:eastAsia="sv-SE"/>
              </w:rPr>
              <w:t>A</w:t>
            </w:r>
            <w:r>
              <w:rPr>
                <w:rFonts w:cs="Arial"/>
                <w:lang w:eastAsia="sv-SE"/>
              </w:rPr>
              <w:t xml:space="preserve">sia Pacific Telecom </w:t>
            </w:r>
          </w:p>
        </w:tc>
        <w:tc>
          <w:tcPr>
            <w:tcW w:w="1739" w:type="dxa"/>
          </w:tcPr>
          <w:p w14:paraId="3B212F9C" w14:textId="40B0B781" w:rsidR="00F7230D" w:rsidRDefault="00F7230D" w:rsidP="00F7230D">
            <w:pPr>
              <w:rPr>
                <w:rFonts w:ascii="Times New Roman" w:eastAsiaTheme="minorEastAsia" w:hAnsi="Times New Roman"/>
                <w:lang w:eastAsia="zh-TW"/>
              </w:rPr>
            </w:pPr>
            <w:r>
              <w:rPr>
                <w:rFonts w:eastAsia="DengXian" w:cs="Arial" w:hint="eastAsia"/>
              </w:rPr>
              <w:t>A</w:t>
            </w:r>
            <w:r>
              <w:rPr>
                <w:rFonts w:eastAsia="DengXian" w:cs="Arial"/>
              </w:rPr>
              <w:t xml:space="preserve">gree </w:t>
            </w:r>
          </w:p>
        </w:tc>
        <w:tc>
          <w:tcPr>
            <w:tcW w:w="6480" w:type="dxa"/>
          </w:tcPr>
          <w:p w14:paraId="032C3AEF" w14:textId="567CAA3A" w:rsidR="00F7230D" w:rsidRPr="00A51903" w:rsidRDefault="00F7230D" w:rsidP="00F7230D">
            <w:pPr>
              <w:rPr>
                <w:rFonts w:ascii="Times New Roman" w:eastAsiaTheme="minorEastAsia" w:hAnsi="Times New Roman"/>
                <w:lang w:eastAsia="zh-TW"/>
              </w:rPr>
            </w:pPr>
            <w:r w:rsidRPr="002F1B06">
              <w:rPr>
                <w:rFonts w:eastAsia="新細明體" w:cs="Arial"/>
                <w:color w:val="000000" w:themeColor="text1"/>
                <w:lang w:eastAsia="zh-TW"/>
              </w:rPr>
              <w:t>The legacy T319 may expire earlier than the new T319</w:t>
            </w:r>
            <w:r>
              <w:rPr>
                <w:rFonts w:eastAsia="新細明體" w:cs="Arial"/>
                <w:color w:val="000000" w:themeColor="text1"/>
                <w:lang w:eastAsia="zh-TW"/>
              </w:rPr>
              <w:t>-like timer</w:t>
            </w:r>
            <w:r w:rsidRPr="002F1B06">
              <w:rPr>
                <w:rFonts w:eastAsia="新細明體" w:cs="Arial"/>
                <w:color w:val="000000" w:themeColor="text1"/>
                <w:lang w:eastAsia="zh-TW"/>
              </w:rPr>
              <w:t xml:space="preserve">. That’s why we need a new timer to extend one active SDT procedure. Therefore, if the UE also starts the legacy T319, the SDT procedure may be terminated before the expiry of the </w:t>
            </w:r>
            <w:r>
              <w:rPr>
                <w:rFonts w:eastAsia="新細明體" w:cs="Arial"/>
                <w:color w:val="000000" w:themeColor="text1"/>
                <w:lang w:eastAsia="zh-TW"/>
              </w:rPr>
              <w:t>running</w:t>
            </w:r>
            <w:r w:rsidRPr="002F1B06">
              <w:rPr>
                <w:rFonts w:eastAsia="新細明體" w:cs="Arial"/>
                <w:color w:val="000000" w:themeColor="text1"/>
                <w:lang w:eastAsia="zh-TW"/>
              </w:rPr>
              <w:t xml:space="preserve"> T319-like timer</w:t>
            </w:r>
            <w:r>
              <w:rPr>
                <w:rFonts w:eastAsia="新細明體" w:cs="Arial"/>
                <w:color w:val="000000" w:themeColor="text1"/>
                <w:lang w:eastAsia="zh-TW"/>
              </w:rPr>
              <w:t xml:space="preserve"> and it</w:t>
            </w:r>
            <w:r w:rsidRPr="002F1B06">
              <w:rPr>
                <w:rFonts w:eastAsia="新細明體" w:cs="Arial"/>
                <w:color w:val="000000" w:themeColor="text1"/>
                <w:lang w:eastAsia="zh-TW"/>
              </w:rPr>
              <w:t xml:space="preserve"> violates </w:t>
            </w:r>
            <w:r>
              <w:rPr>
                <w:rFonts w:eastAsia="新細明體" w:cs="Arial"/>
                <w:color w:val="000000" w:themeColor="text1"/>
                <w:lang w:eastAsia="zh-TW"/>
              </w:rPr>
              <w:t>our</w:t>
            </w:r>
            <w:r w:rsidRPr="002F1B06">
              <w:rPr>
                <w:rFonts w:eastAsia="新細明體" w:cs="Arial"/>
                <w:color w:val="000000" w:themeColor="text1"/>
                <w:lang w:eastAsia="zh-TW"/>
              </w:rPr>
              <w:t xml:space="preserve"> intention </w:t>
            </w:r>
            <w:r>
              <w:rPr>
                <w:rFonts w:eastAsia="新細明體" w:cs="Arial"/>
                <w:color w:val="000000" w:themeColor="text1"/>
                <w:lang w:eastAsia="zh-TW"/>
              </w:rPr>
              <w:t>to introduce a</w:t>
            </w:r>
            <w:r w:rsidRPr="002F1B06">
              <w:rPr>
                <w:rFonts w:eastAsia="新細明體" w:cs="Arial"/>
                <w:color w:val="000000" w:themeColor="text1"/>
                <w:lang w:eastAsia="zh-TW"/>
              </w:rPr>
              <w:t xml:space="preserve"> new T319-like timer.</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w:t>
              </w:r>
              <w:r>
                <w:rPr>
                  <w:rFonts w:cs="Arial"/>
                  <w:lang w:eastAsia="sv-SE"/>
                </w:rPr>
                <w:lastRenderedPageBreak/>
                <w:t>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6"/>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6"/>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6"/>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w:t>
            </w:r>
            <w:proofErr w:type="spellStart"/>
            <w:r>
              <w:rPr>
                <w:rFonts w:eastAsia="DengXian" w:cs="Arial"/>
              </w:rPr>
              <w:t>gNB</w:t>
            </w:r>
            <w:proofErr w:type="spellEnd"/>
            <w:r>
              <w:rPr>
                <w:rFonts w:eastAsia="DengXian" w:cs="Arial"/>
              </w:rPr>
              <w:t xml:space="preserve"> implementation can configure a proper timer value. And the UE can provide assistance information (e.g. expected traffic pattern) to the </w:t>
            </w:r>
            <w:proofErr w:type="spellStart"/>
            <w:r>
              <w:rPr>
                <w:rFonts w:eastAsia="DengXian" w:cs="Arial"/>
              </w:rPr>
              <w:t>gNB</w:t>
            </w:r>
            <w:proofErr w:type="spellEnd"/>
            <w:r>
              <w:rPr>
                <w:rFonts w:eastAsia="DengXian"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新細明體" w:cs="Arial"/>
                <w:lang w:val="en-US" w:eastAsia="zh-TW"/>
              </w:rPr>
              <w:lastRenderedPageBreak/>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新細明體"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新細明體"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r w:rsidR="005538D5" w14:paraId="56FD1CAA" w14:textId="77777777">
        <w:tc>
          <w:tcPr>
            <w:tcW w:w="1496" w:type="dxa"/>
          </w:tcPr>
          <w:p w14:paraId="158D2185" w14:textId="7583347B" w:rsidR="005538D5" w:rsidRPr="005538D5" w:rsidRDefault="005538D5" w:rsidP="005538D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24BB93D" w14:textId="58903C1B" w:rsidR="005538D5" w:rsidRPr="005538D5" w:rsidRDefault="005538D5" w:rsidP="005538D5">
            <w:pPr>
              <w:rPr>
                <w:rFonts w:eastAsia="DengXian" w:cs="Arial"/>
              </w:rPr>
            </w:pPr>
            <w:r>
              <w:rPr>
                <w:rFonts w:eastAsia="DengXian" w:cs="Arial" w:hint="eastAsia"/>
              </w:rPr>
              <w:t>O</w:t>
            </w:r>
            <w:r>
              <w:rPr>
                <w:rFonts w:eastAsia="DengXian" w:cs="Arial"/>
              </w:rPr>
              <w:t>ption 1</w:t>
            </w:r>
          </w:p>
        </w:tc>
        <w:tc>
          <w:tcPr>
            <w:tcW w:w="6480" w:type="dxa"/>
          </w:tcPr>
          <w:p w14:paraId="3A62C3DC" w14:textId="284B7A28" w:rsidR="003209D5" w:rsidRDefault="003209D5" w:rsidP="005538D5">
            <w:pPr>
              <w:rPr>
                <w:rFonts w:eastAsia="DengXian" w:cs="Arial"/>
                <w:snapToGrid w:val="0"/>
              </w:rPr>
            </w:pPr>
            <w:r>
              <w:rPr>
                <w:rFonts w:eastAsia="DengXian" w:cs="Arial" w:hint="eastAsia"/>
                <w:snapToGrid w:val="0"/>
              </w:rPr>
              <w:t>F</w:t>
            </w:r>
            <w:r>
              <w:rPr>
                <w:rFonts w:eastAsia="DengXian" w:cs="Arial"/>
                <w:snapToGrid w:val="0"/>
              </w:rPr>
              <w:t>or UE simplicity, we prefer option 1.</w:t>
            </w:r>
          </w:p>
          <w:p w14:paraId="0E0E55C5" w14:textId="49B313B6" w:rsidR="005538D5" w:rsidRDefault="003209D5" w:rsidP="003209D5">
            <w:pPr>
              <w:rPr>
                <w:rFonts w:eastAsiaTheme="minorEastAsia" w:cs="Arial"/>
                <w:lang w:eastAsia="zh-TW"/>
              </w:rPr>
            </w:pPr>
            <w:r>
              <w:rPr>
                <w:rFonts w:eastAsia="DengXian" w:cs="Arial" w:hint="eastAsia"/>
                <w:snapToGrid w:val="0"/>
              </w:rPr>
              <w:t>F</w:t>
            </w:r>
            <w:r>
              <w:rPr>
                <w:rFonts w:eastAsia="DengXian" w:cs="Arial"/>
                <w:snapToGrid w:val="0"/>
              </w:rPr>
              <w:t xml:space="preserve">or option 2, it seems the timer may enter into </w:t>
            </w:r>
            <w:r w:rsidR="000B5FAF">
              <w:rPr>
                <w:rFonts w:eastAsia="DengXian" w:cs="Arial"/>
                <w:snapToGrid w:val="0"/>
              </w:rPr>
              <w:t xml:space="preserve">an </w:t>
            </w:r>
            <w:r>
              <w:rPr>
                <w:rFonts w:eastAsia="DengXian" w:cs="Arial"/>
                <w:snapToGrid w:val="0"/>
              </w:rPr>
              <w:t>expiry state in some case</w:t>
            </w:r>
            <w:r w:rsidR="000B5FAF">
              <w:rPr>
                <w:rFonts w:eastAsia="DengXian" w:cs="Arial"/>
                <w:snapToGrid w:val="0"/>
              </w:rPr>
              <w:t>s</w:t>
            </w:r>
            <w:r>
              <w:rPr>
                <w:rFonts w:eastAsia="DengXian" w:cs="Arial"/>
                <w:snapToGrid w:val="0"/>
              </w:rPr>
              <w:t xml:space="preserve">. For example, </w:t>
            </w:r>
            <w:r w:rsidR="00D201C1">
              <w:rPr>
                <w:rFonts w:eastAsia="DengXian" w:cs="Arial"/>
                <w:snapToGrid w:val="0"/>
              </w:rPr>
              <w:t>given</w:t>
            </w:r>
            <w:r w:rsidR="005538D5">
              <w:rPr>
                <w:rFonts w:eastAsiaTheme="minorEastAsia" w:cs="Arial"/>
                <w:snapToGrid w:val="0"/>
              </w:rPr>
              <w:t xml:space="preserve"> that both the CG resources and UL traffic data can be periodic within a very </w:t>
            </w:r>
            <w:proofErr w:type="spellStart"/>
            <w:r w:rsidR="005538D5">
              <w:rPr>
                <w:rFonts w:eastAsiaTheme="minorEastAsia" w:cs="Arial"/>
                <w:snapToGrid w:val="0"/>
              </w:rPr>
              <w:t>very</w:t>
            </w:r>
            <w:proofErr w:type="spellEnd"/>
            <w:r w:rsidR="005538D5">
              <w:rPr>
                <w:rFonts w:eastAsiaTheme="minorEastAsia" w:cs="Arial"/>
                <w:snapToGrid w:val="0"/>
              </w:rPr>
              <w:t xml:space="preserve"> long period, if this new timer is restarted at each UL transmission after initiating the CG-SDT, how can the UE determine that the UL transmission has been failed since the timer might never expire without other new-designed mechanisms?  </w:t>
            </w:r>
          </w:p>
        </w:tc>
      </w:tr>
      <w:tr w:rsidR="00041A4C" w14:paraId="24D9B4A2" w14:textId="77777777">
        <w:tc>
          <w:tcPr>
            <w:tcW w:w="1496" w:type="dxa"/>
          </w:tcPr>
          <w:p w14:paraId="060E3DE0" w14:textId="620BA325" w:rsidR="00041A4C" w:rsidRDefault="00041A4C" w:rsidP="00041A4C">
            <w:pPr>
              <w:rPr>
                <w:rFonts w:eastAsia="DengXian" w:cs="Arial"/>
                <w:lang w:val="en-US"/>
              </w:rPr>
            </w:pPr>
            <w:r>
              <w:rPr>
                <w:rFonts w:cs="Arial"/>
                <w:lang w:eastAsia="sv-SE"/>
              </w:rPr>
              <w:t>Google</w:t>
            </w:r>
          </w:p>
        </w:tc>
        <w:tc>
          <w:tcPr>
            <w:tcW w:w="1739" w:type="dxa"/>
          </w:tcPr>
          <w:p w14:paraId="6B6870EC" w14:textId="737E9BD4" w:rsidR="00041A4C" w:rsidRDefault="00041A4C" w:rsidP="00041A4C">
            <w:pPr>
              <w:rPr>
                <w:rFonts w:eastAsia="DengXian" w:cs="Arial"/>
              </w:rPr>
            </w:pPr>
            <w:r>
              <w:rPr>
                <w:rFonts w:cs="Arial"/>
                <w:lang w:eastAsia="sv-SE"/>
              </w:rPr>
              <w:t>Option 1</w:t>
            </w:r>
          </w:p>
        </w:tc>
        <w:tc>
          <w:tcPr>
            <w:tcW w:w="6480" w:type="dxa"/>
          </w:tcPr>
          <w:p w14:paraId="20C0F091" w14:textId="5B2D089A" w:rsidR="00041A4C" w:rsidRDefault="00041A4C" w:rsidP="00041A4C">
            <w:pPr>
              <w:rPr>
                <w:rFonts w:eastAsia="DengXian" w:cs="Arial"/>
                <w:snapToGrid w:val="0"/>
              </w:rPr>
            </w:pPr>
            <w:r>
              <w:rPr>
                <w:rFonts w:eastAsiaTheme="minorEastAsia" w:cs="Arial"/>
              </w:rPr>
              <w:t xml:space="preserve">It is sufficient to extend the time to transmit small data. </w:t>
            </w:r>
            <w:r>
              <w:rPr>
                <w:rFonts w:eastAsiaTheme="minorEastAsia" w:cs="Arial" w:hint="eastAsia"/>
                <w:lang w:eastAsia="zh-TW"/>
              </w:rPr>
              <w:t>I</w:t>
            </w:r>
            <w:r>
              <w:rPr>
                <w:rFonts w:eastAsiaTheme="minorEastAsia" w:cs="Arial"/>
              </w:rPr>
              <w:t xml:space="preserve">f UE cannot transmit all data before the new timer expire, the network should move UE to RRC connected state. </w:t>
            </w:r>
          </w:p>
        </w:tc>
      </w:tr>
      <w:tr w:rsidR="009A72B1" w14:paraId="6D0B5FFC" w14:textId="77777777">
        <w:tc>
          <w:tcPr>
            <w:tcW w:w="1496" w:type="dxa"/>
          </w:tcPr>
          <w:p w14:paraId="6380DF6E" w14:textId="5D0B70DE" w:rsidR="009A72B1" w:rsidRDefault="009A72B1" w:rsidP="00041A4C">
            <w:pPr>
              <w:rPr>
                <w:rFonts w:cs="Arial"/>
                <w:lang w:eastAsia="sv-SE"/>
              </w:rPr>
            </w:pPr>
            <w:r>
              <w:rPr>
                <w:rFonts w:cs="Arial"/>
                <w:lang w:eastAsia="sv-SE"/>
              </w:rPr>
              <w:t>Nokia</w:t>
            </w:r>
          </w:p>
        </w:tc>
        <w:tc>
          <w:tcPr>
            <w:tcW w:w="1739" w:type="dxa"/>
          </w:tcPr>
          <w:p w14:paraId="62085ABF" w14:textId="72641E9C" w:rsidR="009A72B1" w:rsidRDefault="009A72B1" w:rsidP="00041A4C">
            <w:pPr>
              <w:rPr>
                <w:rFonts w:cs="Arial"/>
                <w:lang w:eastAsia="sv-SE"/>
              </w:rPr>
            </w:pPr>
            <w:r>
              <w:rPr>
                <w:rFonts w:cs="Arial"/>
                <w:lang w:eastAsia="sv-SE"/>
              </w:rPr>
              <w:t>Option 2</w:t>
            </w:r>
          </w:p>
        </w:tc>
        <w:tc>
          <w:tcPr>
            <w:tcW w:w="6480" w:type="dxa"/>
          </w:tcPr>
          <w:p w14:paraId="758E3EC7" w14:textId="09C1138B" w:rsidR="009A72B1" w:rsidRDefault="009A72B1" w:rsidP="00041A4C">
            <w:pPr>
              <w:rPr>
                <w:rFonts w:eastAsiaTheme="minorEastAsia" w:cs="Arial"/>
              </w:rPr>
            </w:pPr>
            <w:r>
              <w:rPr>
                <w:rFonts w:eastAsiaTheme="minorEastAsia" w:cs="Arial"/>
              </w:rPr>
              <w:t>Agree with Huawei</w:t>
            </w:r>
          </w:p>
        </w:tc>
      </w:tr>
      <w:tr w:rsidR="001B44BD" w14:paraId="409D7794" w14:textId="77777777">
        <w:tc>
          <w:tcPr>
            <w:tcW w:w="1496" w:type="dxa"/>
          </w:tcPr>
          <w:p w14:paraId="37259575" w14:textId="5C97BFE4" w:rsidR="001B44BD" w:rsidRDefault="001B44BD" w:rsidP="001B44BD">
            <w:pPr>
              <w:rPr>
                <w:rFonts w:cs="Arial"/>
                <w:lang w:eastAsia="sv-SE"/>
              </w:rPr>
            </w:pPr>
            <w:r>
              <w:rPr>
                <w:rFonts w:cs="Arial" w:hint="eastAsia"/>
                <w:lang w:eastAsia="sv-SE"/>
              </w:rPr>
              <w:t>A</w:t>
            </w:r>
            <w:r>
              <w:rPr>
                <w:rFonts w:cs="Arial"/>
                <w:lang w:eastAsia="sv-SE"/>
              </w:rPr>
              <w:t xml:space="preserve">sia Pacific Telecom </w:t>
            </w:r>
          </w:p>
        </w:tc>
        <w:tc>
          <w:tcPr>
            <w:tcW w:w="1739" w:type="dxa"/>
          </w:tcPr>
          <w:p w14:paraId="37E385AB" w14:textId="44A97CCC" w:rsidR="001B44BD" w:rsidRDefault="001B44BD" w:rsidP="001B44BD">
            <w:pPr>
              <w:rPr>
                <w:rFonts w:cs="Arial"/>
                <w:lang w:eastAsia="sv-SE"/>
              </w:rPr>
            </w:pPr>
            <w:r>
              <w:rPr>
                <w:rFonts w:eastAsia="DengXian" w:cs="Arial" w:hint="eastAsia"/>
              </w:rPr>
              <w:t>O</w:t>
            </w:r>
            <w:r>
              <w:rPr>
                <w:rFonts w:eastAsia="DengXian" w:cs="Arial"/>
              </w:rPr>
              <w:t>ption 2</w:t>
            </w:r>
          </w:p>
        </w:tc>
        <w:tc>
          <w:tcPr>
            <w:tcW w:w="6480" w:type="dxa"/>
          </w:tcPr>
          <w:p w14:paraId="2E8BB4A2" w14:textId="35257853" w:rsidR="001B44BD" w:rsidRDefault="001B44BD" w:rsidP="001B44BD">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新細明體" w:cs="Arial"/>
                <w:lang w:val="en-US" w:eastAsia="zh-TW"/>
              </w:rPr>
            </w:pPr>
            <w:r>
              <w:rPr>
                <w:rFonts w:eastAsia="新細明體"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新細明體"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r w:rsidR="00F049FE" w14:paraId="6918D6AA" w14:textId="77777777" w:rsidTr="00C722AB">
        <w:tc>
          <w:tcPr>
            <w:tcW w:w="1496" w:type="dxa"/>
          </w:tcPr>
          <w:p w14:paraId="2C5CC8FB" w14:textId="0A37D887" w:rsidR="00F049FE" w:rsidRDefault="00F049FE" w:rsidP="00F049FE">
            <w:pPr>
              <w:rPr>
                <w:rFonts w:eastAsia="新細明體"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SimSun"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新細明體"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SimSun" w:cs="Arial"/>
              </w:rPr>
            </w:pPr>
          </w:p>
        </w:tc>
      </w:tr>
      <w:tr w:rsidR="00246E75" w14:paraId="10EAB52D" w14:textId="77777777" w:rsidTr="00C722AB">
        <w:tc>
          <w:tcPr>
            <w:tcW w:w="1496" w:type="dxa"/>
          </w:tcPr>
          <w:p w14:paraId="77E339C3" w14:textId="2657D31C" w:rsidR="00246E75" w:rsidRDefault="00246E75" w:rsidP="00246E75">
            <w:pPr>
              <w:rPr>
                <w:rFonts w:eastAsia="新細明體" w:cs="Arial"/>
                <w:lang w:val="en-US" w:eastAsia="zh-TW"/>
              </w:rPr>
            </w:pPr>
            <w:r>
              <w:rPr>
                <w:rFonts w:eastAsia="新細明體" w:cs="Arial"/>
                <w:lang w:val="en-US" w:eastAsia="zh-TW"/>
              </w:rPr>
              <w:t>vivo</w:t>
            </w:r>
          </w:p>
        </w:tc>
        <w:tc>
          <w:tcPr>
            <w:tcW w:w="1739" w:type="dxa"/>
          </w:tcPr>
          <w:p w14:paraId="632BEAAB" w14:textId="718EC050" w:rsidR="00246E75" w:rsidRDefault="00246E75" w:rsidP="00246E75">
            <w:pPr>
              <w:rPr>
                <w:rFonts w:eastAsiaTheme="minorEastAsia" w:cs="Arial"/>
                <w:lang w:eastAsia="zh-TW"/>
              </w:rPr>
            </w:pPr>
            <w:r>
              <w:rPr>
                <w:rFonts w:eastAsiaTheme="minorEastAsia" w:cs="Arial"/>
                <w:lang w:eastAsia="zh-TW"/>
              </w:rPr>
              <w:t>1 to 7</w:t>
            </w:r>
          </w:p>
        </w:tc>
        <w:tc>
          <w:tcPr>
            <w:tcW w:w="6480" w:type="dxa"/>
          </w:tcPr>
          <w:p w14:paraId="26D693A4" w14:textId="3974C747" w:rsidR="00246E75" w:rsidRDefault="00783F72" w:rsidP="00246E75">
            <w:pPr>
              <w:rPr>
                <w:rFonts w:eastAsia="SimSun" w:cs="Arial"/>
              </w:rPr>
            </w:pPr>
            <w:r>
              <w:rPr>
                <w:rFonts w:eastAsia="SimSun" w:cs="Arial" w:hint="eastAsia"/>
              </w:rPr>
              <w:t>T</w:t>
            </w:r>
            <w:r>
              <w:rPr>
                <w:rFonts w:eastAsia="SimSun" w:cs="Arial"/>
              </w:rPr>
              <w:t>he legacy mechanism can be reused. No new issues are found from our perspective.</w:t>
            </w:r>
          </w:p>
        </w:tc>
      </w:tr>
      <w:tr w:rsidR="00041A4C" w14:paraId="4F133FAE" w14:textId="77777777" w:rsidTr="00C722AB">
        <w:tc>
          <w:tcPr>
            <w:tcW w:w="1496" w:type="dxa"/>
          </w:tcPr>
          <w:p w14:paraId="1FB26B8D" w14:textId="63C5BDB6" w:rsidR="00041A4C" w:rsidRDefault="00041A4C" w:rsidP="00041A4C">
            <w:pPr>
              <w:rPr>
                <w:rFonts w:eastAsia="新細明體" w:cs="Arial"/>
                <w:lang w:val="en-US" w:eastAsia="zh-TW"/>
              </w:rPr>
            </w:pPr>
            <w:r>
              <w:rPr>
                <w:rFonts w:cs="Arial"/>
                <w:lang w:eastAsia="sv-SE"/>
              </w:rPr>
              <w:t>Google</w:t>
            </w:r>
          </w:p>
        </w:tc>
        <w:tc>
          <w:tcPr>
            <w:tcW w:w="1739" w:type="dxa"/>
          </w:tcPr>
          <w:p w14:paraId="1AD4D1AC" w14:textId="340BE4AE" w:rsidR="00041A4C" w:rsidRDefault="00041A4C" w:rsidP="00041A4C">
            <w:pPr>
              <w:rPr>
                <w:rFonts w:eastAsiaTheme="minorEastAsia" w:cs="Arial"/>
                <w:lang w:eastAsia="zh-TW"/>
              </w:rPr>
            </w:pPr>
            <w:r>
              <w:rPr>
                <w:rFonts w:cs="Arial"/>
                <w:lang w:eastAsia="sv-SE"/>
              </w:rPr>
              <w:t>1 to 7</w:t>
            </w:r>
          </w:p>
        </w:tc>
        <w:tc>
          <w:tcPr>
            <w:tcW w:w="6480" w:type="dxa"/>
          </w:tcPr>
          <w:p w14:paraId="717C77F7" w14:textId="4750C0D3" w:rsidR="00041A4C" w:rsidRDefault="00041A4C" w:rsidP="00041A4C">
            <w:pPr>
              <w:rPr>
                <w:rFonts w:eastAsia="SimSun" w:cs="Arial"/>
              </w:rPr>
            </w:pPr>
            <w:r>
              <w:rPr>
                <w:rFonts w:cs="Arial"/>
                <w:lang w:eastAsia="sv-SE"/>
              </w:rPr>
              <w:t>All legacy conditions could stop the new timer.</w:t>
            </w:r>
          </w:p>
        </w:tc>
      </w:tr>
      <w:tr w:rsidR="009A72B1" w14:paraId="6EA4A321" w14:textId="77777777" w:rsidTr="00C722AB">
        <w:tc>
          <w:tcPr>
            <w:tcW w:w="1496" w:type="dxa"/>
          </w:tcPr>
          <w:p w14:paraId="5F80BF75" w14:textId="41D96744" w:rsidR="009A72B1" w:rsidRDefault="009A72B1" w:rsidP="00041A4C">
            <w:pPr>
              <w:rPr>
                <w:rFonts w:cs="Arial"/>
                <w:lang w:eastAsia="sv-SE"/>
              </w:rPr>
            </w:pPr>
            <w:r>
              <w:rPr>
                <w:rFonts w:cs="Arial"/>
                <w:lang w:eastAsia="sv-SE"/>
              </w:rPr>
              <w:t>Nokia</w:t>
            </w:r>
          </w:p>
        </w:tc>
        <w:tc>
          <w:tcPr>
            <w:tcW w:w="1739" w:type="dxa"/>
          </w:tcPr>
          <w:p w14:paraId="693DD5AD" w14:textId="775F7664" w:rsidR="009A72B1" w:rsidRDefault="009A72B1" w:rsidP="00041A4C">
            <w:pPr>
              <w:rPr>
                <w:rFonts w:cs="Arial"/>
                <w:lang w:eastAsia="sv-SE"/>
              </w:rPr>
            </w:pPr>
            <w:r>
              <w:rPr>
                <w:rFonts w:cs="Arial"/>
                <w:lang w:eastAsia="sv-SE"/>
              </w:rPr>
              <w:t>At least 1 to 5 and 7, 6 may depend on the below question.</w:t>
            </w:r>
          </w:p>
        </w:tc>
        <w:tc>
          <w:tcPr>
            <w:tcW w:w="6480" w:type="dxa"/>
          </w:tcPr>
          <w:p w14:paraId="043B3674" w14:textId="77777777" w:rsidR="009A72B1" w:rsidRDefault="009A72B1" w:rsidP="00041A4C">
            <w:pPr>
              <w:rPr>
                <w:rFonts w:cs="Arial"/>
                <w:lang w:eastAsia="sv-SE"/>
              </w:rPr>
            </w:pPr>
          </w:p>
        </w:tc>
      </w:tr>
      <w:tr w:rsidR="001B44BD" w14:paraId="0BA6C459" w14:textId="77777777" w:rsidTr="00C722AB">
        <w:tc>
          <w:tcPr>
            <w:tcW w:w="1496" w:type="dxa"/>
          </w:tcPr>
          <w:p w14:paraId="7837F5AB" w14:textId="0B16A46E" w:rsidR="001B44BD" w:rsidRDefault="001B44BD" w:rsidP="001B44BD">
            <w:pPr>
              <w:rPr>
                <w:rFonts w:cs="Arial"/>
                <w:lang w:eastAsia="sv-SE"/>
              </w:rPr>
            </w:pPr>
            <w:r>
              <w:rPr>
                <w:rFonts w:cs="Arial" w:hint="eastAsia"/>
                <w:lang w:eastAsia="sv-SE"/>
              </w:rPr>
              <w:t>A</w:t>
            </w:r>
            <w:r>
              <w:rPr>
                <w:rFonts w:cs="Arial"/>
                <w:lang w:eastAsia="sv-SE"/>
              </w:rPr>
              <w:t xml:space="preserve">sia Pacific Telecom </w:t>
            </w:r>
          </w:p>
        </w:tc>
        <w:tc>
          <w:tcPr>
            <w:tcW w:w="1739" w:type="dxa"/>
          </w:tcPr>
          <w:p w14:paraId="15D89770" w14:textId="7EAEB3A0" w:rsidR="001B44BD" w:rsidRDefault="001B44BD" w:rsidP="001B44BD">
            <w:pPr>
              <w:rPr>
                <w:rFonts w:cs="Arial"/>
                <w:lang w:eastAsia="sv-SE"/>
              </w:rPr>
            </w:pPr>
            <w:r>
              <w:rPr>
                <w:rFonts w:eastAsia="DengXian" w:cs="Arial" w:hint="eastAsia"/>
              </w:rPr>
              <w:t>1</w:t>
            </w:r>
            <w:r>
              <w:rPr>
                <w:rFonts w:eastAsia="DengXian" w:cs="Arial"/>
              </w:rPr>
              <w:t xml:space="preserve"> to </w:t>
            </w:r>
            <w:proofErr w:type="gramStart"/>
            <w:r>
              <w:rPr>
                <w:rFonts w:eastAsia="DengXian" w:cs="Arial"/>
              </w:rPr>
              <w:t>7  with</w:t>
            </w:r>
            <w:proofErr w:type="gramEnd"/>
            <w:r>
              <w:rPr>
                <w:rFonts w:eastAsia="DengXian" w:cs="Arial"/>
              </w:rPr>
              <w:t xml:space="preserve"> comments.</w:t>
            </w:r>
          </w:p>
        </w:tc>
        <w:tc>
          <w:tcPr>
            <w:tcW w:w="6480" w:type="dxa"/>
          </w:tcPr>
          <w:p w14:paraId="0F2DECA7" w14:textId="77777777" w:rsidR="001B44BD" w:rsidRDefault="001B44BD" w:rsidP="001B44BD">
            <w:pPr>
              <w:rPr>
                <w:rFonts w:eastAsia="SimSun" w:cs="Arial"/>
              </w:rPr>
            </w:pPr>
            <w:r>
              <w:rPr>
                <w:rFonts w:eastAsia="SimSun" w:cs="Arial" w:hint="eastAsia"/>
              </w:rPr>
              <w:t>A</w:t>
            </w:r>
            <w:r>
              <w:rPr>
                <w:rFonts w:eastAsia="SimSun" w:cs="Arial"/>
              </w:rPr>
              <w:t>ll of the 1~7 could be considered as the stop condition. However, based on our reply to the 1</w:t>
            </w:r>
            <w:r w:rsidRPr="00CC3169">
              <w:rPr>
                <w:rFonts w:eastAsia="SimSun" w:cs="Arial"/>
                <w:vertAlign w:val="superscript"/>
              </w:rPr>
              <w:t>st</w:t>
            </w:r>
            <w:r>
              <w:rPr>
                <w:rFonts w:eastAsia="SimSun" w:cs="Arial"/>
              </w:rPr>
              <w:t xml:space="preserve"> question:</w:t>
            </w:r>
          </w:p>
          <w:p w14:paraId="6FDC68F4" w14:textId="77777777" w:rsidR="001B44BD" w:rsidRDefault="001B44BD" w:rsidP="001B44BD">
            <w:pPr>
              <w:pStyle w:val="af6"/>
              <w:numPr>
                <w:ilvl w:val="0"/>
                <w:numId w:val="13"/>
              </w:numPr>
              <w:rPr>
                <w:rFonts w:eastAsia="SimSun" w:cs="Arial"/>
              </w:rPr>
            </w:pPr>
            <w:r>
              <w:rPr>
                <w:rFonts w:eastAsia="SimSun" w:cs="Arial" w:hint="eastAsia"/>
              </w:rPr>
              <w:t>I</w:t>
            </w:r>
            <w:r>
              <w:rPr>
                <w:rFonts w:eastAsia="SimSun" w:cs="Arial"/>
              </w:rPr>
              <w:t>f the new T319-like timer is applied in the RRC entity. Then, the RRC entity could stop the T319-like timer while one condition within the 1) ~ 7) happens. This implementation may be the same with the legacy T319.</w:t>
            </w:r>
          </w:p>
          <w:p w14:paraId="31364FF9" w14:textId="75B351DF" w:rsidR="001B44BD" w:rsidRDefault="001B44BD" w:rsidP="001B44BD">
            <w:pPr>
              <w:rPr>
                <w:rFonts w:cs="Arial"/>
                <w:lang w:eastAsia="sv-SE"/>
              </w:rPr>
            </w:pPr>
            <w:r w:rsidRPr="00A82C47">
              <w:rPr>
                <w:rFonts w:eastAsia="SimSun" w:cs="Arial"/>
              </w:rPr>
              <w:t xml:space="preserve">If the new T319-like timer is applied in the MAC entity, Then, the RRC entity </w:t>
            </w:r>
            <w:r>
              <w:rPr>
                <w:rFonts w:eastAsia="SimSun" w:cs="Arial"/>
              </w:rPr>
              <w:t>may</w:t>
            </w:r>
            <w:r w:rsidRPr="00A82C47">
              <w:rPr>
                <w:rFonts w:eastAsia="SimSun" w:cs="Arial"/>
              </w:rPr>
              <w:t xml:space="preserve"> </w:t>
            </w:r>
            <w:r>
              <w:rPr>
                <w:rFonts w:eastAsia="SimSun" w:cs="Arial"/>
              </w:rPr>
              <w:t>instruct</w:t>
            </w:r>
            <w:r w:rsidRPr="00A82C47">
              <w:rPr>
                <w:rFonts w:eastAsia="SimSun" w:cs="Arial"/>
              </w:rPr>
              <w:t xml:space="preserve"> the MAC entity to stop the new T319-like timer while one condition within the 1) ~ 7) happens. </w:t>
            </w:r>
            <w:proofErr w:type="gramStart"/>
            <w:r w:rsidRPr="00A82C47">
              <w:rPr>
                <w:rFonts w:eastAsia="SimSun" w:cs="Arial"/>
              </w:rPr>
              <w:t>This  implementation</w:t>
            </w:r>
            <w:proofErr w:type="gramEnd"/>
            <w:r w:rsidRPr="00A82C47">
              <w:rPr>
                <w:rFonts w:eastAsia="SimSun" w:cs="Arial"/>
              </w:rPr>
              <w:t xml:space="preserve"> is different with the </w:t>
            </w:r>
            <w:r>
              <w:rPr>
                <w:rFonts w:eastAsia="SimSun" w:cs="Arial"/>
              </w:rPr>
              <w:t>legacy</w:t>
            </w:r>
            <w:r w:rsidRPr="00A82C47">
              <w:rPr>
                <w:rFonts w:eastAsia="SimSun" w:cs="Arial"/>
              </w:rPr>
              <w:t xml:space="preserve"> T319.</w:t>
            </w: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lastRenderedPageBreak/>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a5"/>
              <w:rPr>
                <w:rFonts w:eastAsia="DengXian"/>
              </w:rPr>
            </w:pPr>
            <w:r>
              <w:rPr>
                <w:rFonts w:eastAsia="DengXian"/>
              </w:rPr>
              <w:t xml:space="preserve">We also think that cell reselection during SDT is a corner case even though the timer is prolonged. Considering the workload to define a </w:t>
            </w:r>
            <w:r>
              <w:rPr>
                <w:rFonts w:eastAsia="DengXian"/>
              </w:rPr>
              <w:lastRenderedPageBreak/>
              <w:t>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lastRenderedPageBreak/>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新細明體" w:cs="Arial"/>
                <w:lang w:val="en-US" w:eastAsia="zh-TW"/>
              </w:rPr>
            </w:pPr>
            <w:r>
              <w:rPr>
                <w:rFonts w:eastAsia="新細明體"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新細明體" w:cs="Arial"/>
                <w:lang w:val="en-US" w:eastAsia="zh-TW"/>
              </w:rPr>
            </w:pPr>
            <w:r>
              <w:rPr>
                <w:rFonts w:eastAsia="新細明體" w:cs="Arial" w:hint="eastAsia"/>
                <w:lang w:val="en-US" w:eastAsia="zh-TW"/>
              </w:rPr>
              <w:t>S</w:t>
            </w:r>
            <w:r>
              <w:rPr>
                <w:rFonts w:eastAsia="新細明體"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新細明體"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新細明體"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新細明體" w:cs="Arial"/>
                <w:lang w:val="en-US" w:eastAsia="zh-TW"/>
              </w:rPr>
            </w:pPr>
            <w:r>
              <w:rPr>
                <w:rFonts w:eastAsia="新細明體"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新細明體" w:cs="Arial"/>
                <w:lang w:val="en-US" w:eastAsia="zh-TW"/>
              </w:rPr>
            </w:pPr>
            <w:r>
              <w:rPr>
                <w:rFonts w:eastAsia="新細明體"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r w:rsidR="0013618B" w:rsidRPr="00EF50A5" w14:paraId="0EDA0E06" w14:textId="77777777">
        <w:tc>
          <w:tcPr>
            <w:tcW w:w="1496" w:type="dxa"/>
          </w:tcPr>
          <w:p w14:paraId="791EE4DF" w14:textId="35667527" w:rsidR="0013618B" w:rsidRPr="008A0F35" w:rsidRDefault="008A0F35" w:rsidP="00041A4C">
            <w:pPr>
              <w:tabs>
                <w:tab w:val="left" w:pos="755"/>
              </w:tabs>
              <w:rPr>
                <w:rFonts w:eastAsia="DengXian" w:cs="Arial"/>
                <w:lang w:val="en-US"/>
              </w:rPr>
            </w:pPr>
            <w:r>
              <w:rPr>
                <w:rFonts w:eastAsia="DengXian" w:cs="Arial" w:hint="eastAsia"/>
                <w:lang w:val="en-US"/>
              </w:rPr>
              <w:t>v</w:t>
            </w:r>
            <w:r>
              <w:rPr>
                <w:rFonts w:eastAsia="DengXian" w:cs="Arial"/>
                <w:lang w:val="en-US"/>
              </w:rPr>
              <w:t>ivo</w:t>
            </w:r>
            <w:r w:rsidR="00041A4C">
              <w:rPr>
                <w:rFonts w:eastAsia="DengXian" w:cs="Arial"/>
                <w:lang w:val="en-US"/>
              </w:rPr>
              <w:tab/>
            </w:r>
          </w:p>
        </w:tc>
        <w:tc>
          <w:tcPr>
            <w:tcW w:w="1739" w:type="dxa"/>
          </w:tcPr>
          <w:p w14:paraId="313F39AC" w14:textId="4C39DA74" w:rsidR="0013618B" w:rsidRPr="008A0F35" w:rsidRDefault="008A0F35" w:rsidP="00F559C7">
            <w:pPr>
              <w:rPr>
                <w:rFonts w:eastAsia="DengXian" w:cs="Arial"/>
              </w:rPr>
            </w:pPr>
            <w:r>
              <w:rPr>
                <w:rFonts w:eastAsia="DengXian" w:cs="Arial" w:hint="eastAsia"/>
              </w:rPr>
              <w:t>O</w:t>
            </w:r>
            <w:r>
              <w:rPr>
                <w:rFonts w:eastAsia="DengXian" w:cs="Arial"/>
              </w:rPr>
              <w:t xml:space="preserve">ption </w:t>
            </w:r>
            <w:r w:rsidR="00493109">
              <w:rPr>
                <w:rFonts w:eastAsia="DengXian" w:cs="Arial"/>
              </w:rPr>
              <w:t>1</w:t>
            </w:r>
          </w:p>
        </w:tc>
        <w:tc>
          <w:tcPr>
            <w:tcW w:w="6480" w:type="dxa"/>
          </w:tcPr>
          <w:p w14:paraId="61943C4C" w14:textId="1A5AAF3C" w:rsidR="0013618B" w:rsidRPr="00AE5F62" w:rsidRDefault="00AE5F62" w:rsidP="00F559C7">
            <w:pPr>
              <w:rPr>
                <w:rFonts w:eastAsia="DengXian" w:cs="Arial"/>
              </w:rPr>
            </w:pPr>
            <w:r>
              <w:rPr>
                <w:rFonts w:eastAsia="DengXian" w:cs="Arial"/>
              </w:rPr>
              <w:t xml:space="preserve">Basic mobility with service continuity </w:t>
            </w:r>
            <w:r w:rsidR="00F321C8">
              <w:rPr>
                <w:rFonts w:eastAsia="DengXian" w:cs="Arial"/>
              </w:rPr>
              <w:t xml:space="preserve">may </w:t>
            </w:r>
            <w:r>
              <w:rPr>
                <w:rFonts w:eastAsia="DengXian" w:cs="Arial"/>
              </w:rPr>
              <w:t>be considered</w:t>
            </w:r>
            <w:r w:rsidR="00997628">
              <w:rPr>
                <w:rFonts w:eastAsia="DengXian" w:cs="Arial"/>
              </w:rPr>
              <w:t xml:space="preserve"> </w:t>
            </w:r>
            <w:r w:rsidR="00997628">
              <w:rPr>
                <w:rFonts w:eastAsia="DengXian" w:cs="Arial" w:hint="eastAsia"/>
              </w:rPr>
              <w:t>for</w:t>
            </w:r>
            <w:r w:rsidR="00997628">
              <w:rPr>
                <w:rFonts w:eastAsia="DengXian" w:cs="Arial"/>
              </w:rPr>
              <w:t xml:space="preserve"> </w:t>
            </w:r>
            <w:r w:rsidR="00997628">
              <w:rPr>
                <w:rFonts w:eastAsia="DengXian" w:cs="Arial" w:hint="eastAsia"/>
              </w:rPr>
              <w:t>CG-SDT</w:t>
            </w:r>
            <w:r w:rsidR="00997628">
              <w:rPr>
                <w:rFonts w:eastAsia="DengXian" w:cs="Arial"/>
              </w:rPr>
              <w:t xml:space="preserve"> </w:t>
            </w:r>
            <w:r w:rsidR="00997628">
              <w:rPr>
                <w:rFonts w:eastAsia="DengXian" w:cs="Arial" w:hint="eastAsia"/>
              </w:rPr>
              <w:t>when</w:t>
            </w:r>
            <w:r w:rsidR="00997628">
              <w:rPr>
                <w:rFonts w:eastAsia="DengXian" w:cs="Arial"/>
              </w:rPr>
              <w:t xml:space="preserve"> the cell size is small</w:t>
            </w:r>
            <w:r w:rsidR="005B4AC6">
              <w:rPr>
                <w:rFonts w:eastAsia="DengXian" w:cs="Arial"/>
              </w:rPr>
              <w:t xml:space="preserve">. </w:t>
            </w:r>
          </w:p>
        </w:tc>
      </w:tr>
      <w:tr w:rsidR="00041A4C" w:rsidRPr="00EF50A5" w14:paraId="553D4956" w14:textId="77777777">
        <w:tc>
          <w:tcPr>
            <w:tcW w:w="1496" w:type="dxa"/>
          </w:tcPr>
          <w:p w14:paraId="7D485EA6" w14:textId="3EFB285E" w:rsidR="00041A4C" w:rsidRDefault="00041A4C" w:rsidP="00041A4C">
            <w:pPr>
              <w:tabs>
                <w:tab w:val="left" w:pos="755"/>
              </w:tabs>
              <w:rPr>
                <w:rFonts w:eastAsia="DengXian" w:cs="Arial"/>
                <w:lang w:val="en-US"/>
              </w:rPr>
            </w:pPr>
            <w:r>
              <w:rPr>
                <w:rFonts w:cs="Arial"/>
                <w:lang w:eastAsia="sv-SE"/>
              </w:rPr>
              <w:t>Google</w:t>
            </w:r>
          </w:p>
        </w:tc>
        <w:tc>
          <w:tcPr>
            <w:tcW w:w="1739" w:type="dxa"/>
          </w:tcPr>
          <w:p w14:paraId="5C6408FA" w14:textId="2934EAEB" w:rsidR="00041A4C" w:rsidRDefault="00041A4C" w:rsidP="00041A4C">
            <w:pPr>
              <w:rPr>
                <w:rFonts w:eastAsia="DengXian" w:cs="Arial"/>
              </w:rPr>
            </w:pPr>
            <w:r>
              <w:rPr>
                <w:rFonts w:cs="Arial"/>
                <w:lang w:eastAsia="sv-SE"/>
              </w:rPr>
              <w:t>Option 2</w:t>
            </w:r>
          </w:p>
        </w:tc>
        <w:tc>
          <w:tcPr>
            <w:tcW w:w="6480" w:type="dxa"/>
          </w:tcPr>
          <w:p w14:paraId="04B956A2" w14:textId="65CA5473" w:rsidR="00041A4C" w:rsidRDefault="00041A4C" w:rsidP="006D6E8E">
            <w:pPr>
              <w:rPr>
                <w:rFonts w:eastAsia="DengXian" w:cs="Arial"/>
              </w:rPr>
            </w:pPr>
            <w:r>
              <w:rPr>
                <w:rFonts w:eastAsiaTheme="minorEastAsia" w:cs="Arial" w:hint="eastAsia"/>
                <w:lang w:eastAsia="zh-TW"/>
              </w:rPr>
              <w:t>T</w:t>
            </w:r>
            <w:r>
              <w:rPr>
                <w:rFonts w:eastAsiaTheme="minorEastAsia" w:cs="Arial"/>
              </w:rPr>
              <w:t xml:space="preserve">he existing mechanism may be sufficient to recover from data loss and </w:t>
            </w:r>
            <w:r w:rsidR="006D6E8E">
              <w:rPr>
                <w:rFonts w:eastAsiaTheme="minorEastAsia" w:cs="Arial"/>
              </w:rPr>
              <w:t>it</w:t>
            </w:r>
            <w:r w:rsidR="00E64DB3">
              <w:rPr>
                <w:rFonts w:eastAsiaTheme="minorEastAsia" w:cs="Arial"/>
              </w:rPr>
              <w:t xml:space="preserve"> </w:t>
            </w:r>
            <w:r w:rsidR="006D6E8E">
              <w:rPr>
                <w:rFonts w:eastAsiaTheme="minorEastAsia" w:cs="Arial"/>
              </w:rPr>
              <w:t>may</w:t>
            </w:r>
            <w:r w:rsidR="00E64DB3">
              <w:rPr>
                <w:rFonts w:eastAsiaTheme="minorEastAsia" w:cs="Arial"/>
              </w:rPr>
              <w:t xml:space="preserve"> no</w:t>
            </w:r>
            <w:r w:rsidR="006D6E8E">
              <w:rPr>
                <w:rFonts w:eastAsiaTheme="minorEastAsia" w:cs="Arial"/>
              </w:rPr>
              <w:t>t</w:t>
            </w:r>
            <w:r w:rsidR="00E64DB3">
              <w:rPr>
                <w:rFonts w:eastAsiaTheme="minorEastAsia" w:cs="Arial"/>
              </w:rPr>
              <w:t xml:space="preserve"> </w:t>
            </w:r>
            <w:r w:rsidR="006D6E8E">
              <w:rPr>
                <w:rFonts w:eastAsiaTheme="minorEastAsia" w:cs="Arial"/>
              </w:rPr>
              <w:t xml:space="preserve">be </w:t>
            </w:r>
            <w:r>
              <w:rPr>
                <w:rFonts w:eastAsiaTheme="minorEastAsia" w:cs="Arial"/>
              </w:rPr>
              <w:t>need</w:t>
            </w:r>
            <w:r w:rsidR="006D6E8E">
              <w:rPr>
                <w:rFonts w:eastAsiaTheme="minorEastAsia" w:cs="Arial"/>
              </w:rPr>
              <w:t>ed</w:t>
            </w:r>
            <w:r>
              <w:rPr>
                <w:rFonts w:eastAsiaTheme="minorEastAsia" w:cs="Arial"/>
              </w:rPr>
              <w:t xml:space="preserve"> to optimize this case.    </w:t>
            </w:r>
          </w:p>
        </w:tc>
      </w:tr>
      <w:tr w:rsidR="009A72B1" w:rsidRPr="00EF50A5" w14:paraId="4437995B" w14:textId="77777777">
        <w:tc>
          <w:tcPr>
            <w:tcW w:w="1496" w:type="dxa"/>
          </w:tcPr>
          <w:p w14:paraId="0A38A1D7" w14:textId="5171F718" w:rsidR="009A72B1" w:rsidRDefault="009A72B1" w:rsidP="00041A4C">
            <w:pPr>
              <w:tabs>
                <w:tab w:val="left" w:pos="755"/>
              </w:tabs>
              <w:rPr>
                <w:rFonts w:cs="Arial"/>
                <w:lang w:eastAsia="sv-SE"/>
              </w:rPr>
            </w:pPr>
            <w:r>
              <w:rPr>
                <w:rFonts w:cs="Arial"/>
                <w:lang w:eastAsia="sv-SE"/>
              </w:rPr>
              <w:t>Nokia</w:t>
            </w:r>
          </w:p>
        </w:tc>
        <w:tc>
          <w:tcPr>
            <w:tcW w:w="1739" w:type="dxa"/>
          </w:tcPr>
          <w:p w14:paraId="39A578B1" w14:textId="1EB7D63D" w:rsidR="009A72B1" w:rsidRDefault="009A72B1" w:rsidP="00041A4C">
            <w:pPr>
              <w:rPr>
                <w:rFonts w:cs="Arial"/>
                <w:lang w:eastAsia="sv-SE"/>
              </w:rPr>
            </w:pPr>
            <w:r>
              <w:rPr>
                <w:rFonts w:cs="Arial"/>
                <w:lang w:eastAsia="sv-SE"/>
              </w:rPr>
              <w:t>Option 1</w:t>
            </w:r>
          </w:p>
        </w:tc>
        <w:tc>
          <w:tcPr>
            <w:tcW w:w="6480" w:type="dxa"/>
          </w:tcPr>
          <w:p w14:paraId="1C13F200" w14:textId="0686C02B" w:rsidR="009A72B1" w:rsidRDefault="009A72B1" w:rsidP="006D6E8E">
            <w:pPr>
              <w:rPr>
                <w:rFonts w:eastAsiaTheme="minorEastAsia" w:cs="Arial"/>
                <w:lang w:eastAsia="zh-TW"/>
              </w:rPr>
            </w:pPr>
            <w:r>
              <w:rPr>
                <w:rFonts w:eastAsiaTheme="minorEastAsia" w:cs="Arial"/>
                <w:lang w:eastAsia="zh-TW"/>
              </w:rPr>
              <w:t xml:space="preserve">Due to subsequent data transmissions, the amount of data may not be insignificant. </w:t>
            </w:r>
          </w:p>
        </w:tc>
      </w:tr>
      <w:tr w:rsidR="001B44BD" w:rsidRPr="00EF50A5" w14:paraId="5E8FE7DC" w14:textId="77777777">
        <w:tc>
          <w:tcPr>
            <w:tcW w:w="1496" w:type="dxa"/>
          </w:tcPr>
          <w:p w14:paraId="33F26BE5" w14:textId="3E524390" w:rsidR="001B44BD" w:rsidRDefault="001B44BD" w:rsidP="001B44BD">
            <w:pPr>
              <w:tabs>
                <w:tab w:val="left" w:pos="755"/>
              </w:tabs>
              <w:rPr>
                <w:rFonts w:cs="Arial"/>
                <w:lang w:eastAsia="sv-SE"/>
              </w:rPr>
            </w:pPr>
            <w:r>
              <w:rPr>
                <w:rFonts w:cs="Arial" w:hint="eastAsia"/>
                <w:lang w:eastAsia="sv-SE"/>
              </w:rPr>
              <w:t>A</w:t>
            </w:r>
            <w:r>
              <w:rPr>
                <w:rFonts w:cs="Arial"/>
                <w:lang w:eastAsia="sv-SE"/>
              </w:rPr>
              <w:t xml:space="preserve">sia Pacific Telecom </w:t>
            </w:r>
          </w:p>
        </w:tc>
        <w:tc>
          <w:tcPr>
            <w:tcW w:w="1739" w:type="dxa"/>
          </w:tcPr>
          <w:p w14:paraId="7621EF81" w14:textId="74F6C945" w:rsidR="001B44BD" w:rsidRDefault="001B44BD" w:rsidP="001B44BD">
            <w:pPr>
              <w:rPr>
                <w:rFonts w:cs="Arial"/>
                <w:lang w:eastAsia="sv-SE"/>
              </w:rPr>
            </w:pPr>
            <w:r>
              <w:rPr>
                <w:rFonts w:eastAsia="DengXian" w:cs="Arial" w:hint="eastAsia"/>
              </w:rPr>
              <w:t>O</w:t>
            </w:r>
            <w:r>
              <w:rPr>
                <w:rFonts w:eastAsia="DengXian" w:cs="Arial"/>
              </w:rPr>
              <w:t xml:space="preserve">ption 1 </w:t>
            </w:r>
          </w:p>
        </w:tc>
        <w:tc>
          <w:tcPr>
            <w:tcW w:w="6480" w:type="dxa"/>
          </w:tcPr>
          <w:p w14:paraId="0EEE145D" w14:textId="77777777" w:rsidR="001B44BD" w:rsidRDefault="001B44BD" w:rsidP="001B44BD">
            <w:pPr>
              <w:rPr>
                <w:rFonts w:eastAsiaTheme="minorEastAsia" w:cs="Arial"/>
                <w:lang w:eastAsia="zh-TW"/>
              </w:rPr>
            </w:pP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w:t>
      </w:r>
      <w:r>
        <w:rPr>
          <w:rFonts w:cs="Arial"/>
          <w:lang w:eastAsia="sv-SE"/>
        </w:rPr>
        <w:lastRenderedPageBreak/>
        <w:t>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0"/>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lastRenderedPageBreak/>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lastRenderedPageBreak/>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新細明體"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新細明體"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新細明體"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r w:rsidR="00417E68" w14:paraId="15596E06" w14:textId="77777777">
        <w:tc>
          <w:tcPr>
            <w:tcW w:w="1496" w:type="dxa"/>
          </w:tcPr>
          <w:p w14:paraId="6F6913E0" w14:textId="5408DE7A" w:rsidR="00417E68" w:rsidRPr="00417E68" w:rsidRDefault="00417E68"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2D2C6360" w14:textId="0D0241A5" w:rsidR="00417E68" w:rsidRPr="00417E68" w:rsidRDefault="00485030" w:rsidP="00F559C7">
            <w:pPr>
              <w:rPr>
                <w:rFonts w:eastAsia="DengXian" w:cs="Arial"/>
              </w:rPr>
            </w:pPr>
            <w:r>
              <w:rPr>
                <w:rFonts w:eastAsia="DengXian" w:cs="Arial"/>
              </w:rPr>
              <w:t xml:space="preserve">No </w:t>
            </w:r>
          </w:p>
        </w:tc>
        <w:tc>
          <w:tcPr>
            <w:tcW w:w="6480" w:type="dxa"/>
          </w:tcPr>
          <w:p w14:paraId="1AED1C0A" w14:textId="2A752B4F" w:rsidR="00417E68" w:rsidRPr="001D195D" w:rsidRDefault="001D195D" w:rsidP="00F559C7">
            <w:pPr>
              <w:rPr>
                <w:rFonts w:eastAsia="DengXian" w:cs="Arial"/>
              </w:rPr>
            </w:pPr>
            <w:r>
              <w:rPr>
                <w:rFonts w:eastAsia="DengXian" w:cs="Arial"/>
              </w:rPr>
              <w:t xml:space="preserve">It might be better to </w:t>
            </w:r>
            <w:r w:rsidRPr="00C92530">
              <w:rPr>
                <w:rFonts w:cs="Arial"/>
                <w:lang w:val="en-US"/>
              </w:rPr>
              <w:t xml:space="preserve">ask SA3 to </w:t>
            </w:r>
            <w:r>
              <w:rPr>
                <w:rFonts w:cs="Arial"/>
                <w:lang w:val="en-US"/>
              </w:rPr>
              <w:t>provide feedback on</w:t>
            </w:r>
            <w:r>
              <w:rPr>
                <w:rFonts w:eastAsia="DengXian" w:cs="Arial"/>
              </w:rPr>
              <w:t xml:space="preserve"> this issue.</w:t>
            </w:r>
          </w:p>
        </w:tc>
      </w:tr>
      <w:tr w:rsidR="009A72B1" w14:paraId="7A209ABC" w14:textId="77777777">
        <w:tc>
          <w:tcPr>
            <w:tcW w:w="1496" w:type="dxa"/>
          </w:tcPr>
          <w:p w14:paraId="764709F8" w14:textId="1C9A26DB" w:rsidR="009A72B1" w:rsidRDefault="009A72B1" w:rsidP="00F559C7">
            <w:pPr>
              <w:rPr>
                <w:rFonts w:eastAsia="DengXian" w:cs="Arial"/>
                <w:lang w:val="en-US"/>
              </w:rPr>
            </w:pPr>
            <w:r>
              <w:rPr>
                <w:rFonts w:eastAsia="DengXian" w:cs="Arial"/>
                <w:lang w:val="en-US"/>
              </w:rPr>
              <w:t>Nokia</w:t>
            </w:r>
          </w:p>
        </w:tc>
        <w:tc>
          <w:tcPr>
            <w:tcW w:w="1739" w:type="dxa"/>
          </w:tcPr>
          <w:p w14:paraId="1E565B4B" w14:textId="1AAE9F9A" w:rsidR="009A72B1" w:rsidRDefault="009A72B1" w:rsidP="00F559C7">
            <w:pPr>
              <w:rPr>
                <w:rFonts w:eastAsia="DengXian" w:cs="Arial"/>
              </w:rPr>
            </w:pPr>
            <w:r>
              <w:rPr>
                <w:rFonts w:eastAsia="DengXian" w:cs="Arial"/>
              </w:rPr>
              <w:t xml:space="preserve">Depends </w:t>
            </w:r>
          </w:p>
        </w:tc>
        <w:tc>
          <w:tcPr>
            <w:tcW w:w="6480" w:type="dxa"/>
          </w:tcPr>
          <w:p w14:paraId="71F90ACF" w14:textId="244558B5" w:rsidR="009A72B1" w:rsidRDefault="009A72B1" w:rsidP="00F559C7">
            <w:pPr>
              <w:rPr>
                <w:rFonts w:eastAsia="DengXian" w:cs="Arial"/>
              </w:rPr>
            </w:pPr>
            <w:r>
              <w:rPr>
                <w:rFonts w:eastAsia="DengXian" w:cs="Arial"/>
              </w:rPr>
              <w:t>Depends on which phase of SDT the reselection happens, if before initial transmission went through (before UE received response), this could be OK as Samsung explains. Otherwise, it could make sense to use a new NCC. On the other hand, if C-RNTI was available in the previous cell, re-establishment could as well be performed.</w:t>
            </w:r>
          </w:p>
        </w:tc>
      </w:tr>
      <w:tr w:rsidR="001442C6" w14:paraId="45086278" w14:textId="77777777">
        <w:tc>
          <w:tcPr>
            <w:tcW w:w="1496" w:type="dxa"/>
          </w:tcPr>
          <w:p w14:paraId="487CAD54" w14:textId="5B28D8C2" w:rsidR="001442C6" w:rsidRDefault="001442C6" w:rsidP="001442C6">
            <w:pPr>
              <w:rPr>
                <w:rFonts w:eastAsia="DengXian" w:cs="Arial"/>
                <w:lang w:val="en-US"/>
              </w:rPr>
            </w:pPr>
            <w:r>
              <w:rPr>
                <w:rFonts w:cs="Arial" w:hint="eastAsia"/>
                <w:lang w:eastAsia="sv-SE"/>
              </w:rPr>
              <w:t>A</w:t>
            </w:r>
            <w:r>
              <w:rPr>
                <w:rFonts w:cs="Arial"/>
                <w:lang w:eastAsia="sv-SE"/>
              </w:rPr>
              <w:t>sia Pacific Telecom</w:t>
            </w:r>
          </w:p>
        </w:tc>
        <w:tc>
          <w:tcPr>
            <w:tcW w:w="1739" w:type="dxa"/>
          </w:tcPr>
          <w:p w14:paraId="72123FC3" w14:textId="49106870" w:rsidR="001442C6" w:rsidRDefault="001442C6" w:rsidP="001442C6">
            <w:pPr>
              <w:rPr>
                <w:rFonts w:eastAsia="DengXian" w:cs="Arial"/>
              </w:rPr>
            </w:pPr>
            <w:r>
              <w:rPr>
                <w:rFonts w:eastAsia="DengXian" w:cs="Arial" w:hint="eastAsia"/>
              </w:rPr>
              <w:t>Y</w:t>
            </w:r>
            <w:r>
              <w:rPr>
                <w:rFonts w:eastAsia="DengXian" w:cs="Arial"/>
              </w:rPr>
              <w:t xml:space="preserve">es </w:t>
            </w:r>
          </w:p>
        </w:tc>
        <w:tc>
          <w:tcPr>
            <w:tcW w:w="6480" w:type="dxa"/>
          </w:tcPr>
          <w:p w14:paraId="41250A49" w14:textId="158361FD" w:rsidR="001442C6" w:rsidRDefault="001442C6" w:rsidP="001442C6">
            <w:pPr>
              <w:rPr>
                <w:rFonts w:eastAsia="DengXian" w:cs="Arial"/>
              </w:rPr>
            </w:pPr>
            <w:r>
              <w:rPr>
                <w:rFonts w:eastAsia="DengXian" w:cs="Arial"/>
              </w:rPr>
              <w:t xml:space="preserve">Reusing the </w:t>
            </w:r>
            <w:r w:rsidRPr="00A02B11">
              <w:rPr>
                <w:rFonts w:cs="Arial"/>
                <w:lang w:eastAsia="sv-SE"/>
              </w:rPr>
              <w:t>same NCC and I-RNTI</w:t>
            </w:r>
            <w:r>
              <w:rPr>
                <w:rFonts w:eastAsia="DengXian" w:cs="Arial"/>
              </w:rPr>
              <w:t xml:space="preserve"> in the RRC Resume procedure does not hurt the protocols and it does not create additional cost.</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lastRenderedPageBreak/>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0"/>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r w:rsidR="009A72B1" w14:paraId="733E01AB" w14:textId="77777777">
        <w:tc>
          <w:tcPr>
            <w:tcW w:w="1496" w:type="dxa"/>
          </w:tcPr>
          <w:p w14:paraId="5786E1DB" w14:textId="360079C5" w:rsidR="009A72B1" w:rsidRDefault="009A72B1" w:rsidP="00D461CA">
            <w:pPr>
              <w:rPr>
                <w:rFonts w:cs="Arial"/>
                <w:lang w:eastAsia="sv-SE"/>
              </w:rPr>
            </w:pPr>
            <w:proofErr w:type="spellStart"/>
            <w:r>
              <w:rPr>
                <w:rFonts w:cs="Arial"/>
                <w:lang w:eastAsia="sv-SE"/>
              </w:rPr>
              <w:t>Noki</w:t>
            </w:r>
            <w:proofErr w:type="spellEnd"/>
          </w:p>
        </w:tc>
        <w:tc>
          <w:tcPr>
            <w:tcW w:w="1739" w:type="dxa"/>
          </w:tcPr>
          <w:p w14:paraId="6C9363E6" w14:textId="1753B8C2" w:rsidR="009A72B1" w:rsidRDefault="009A72B1" w:rsidP="00D461CA">
            <w:pPr>
              <w:rPr>
                <w:rFonts w:cs="Arial"/>
                <w:lang w:eastAsia="sv-SE"/>
              </w:rPr>
            </w:pPr>
            <w:r>
              <w:rPr>
                <w:rFonts w:cs="Arial"/>
                <w:lang w:eastAsia="sv-SE"/>
              </w:rPr>
              <w:t>Yes</w:t>
            </w:r>
          </w:p>
        </w:tc>
        <w:tc>
          <w:tcPr>
            <w:tcW w:w="6480" w:type="dxa"/>
          </w:tcPr>
          <w:p w14:paraId="6D6C6A7C" w14:textId="1994319A" w:rsidR="009A72B1" w:rsidRDefault="00AD7847" w:rsidP="00D461CA">
            <w:pPr>
              <w:rPr>
                <w:rFonts w:eastAsiaTheme="minorEastAsia" w:cs="Arial"/>
              </w:rPr>
            </w:pPr>
            <w:r>
              <w:rPr>
                <w:rFonts w:eastAsiaTheme="minorEastAsia" w:cs="Arial"/>
              </w:rPr>
              <w:t>However, w</w:t>
            </w:r>
            <w:r>
              <w:rPr>
                <w:rFonts w:cs="Arial"/>
                <w:lang w:eastAsia="sv-SE"/>
              </w:rPr>
              <w:t>e should avoid reusing NCC/I-RNTI from RAN2.</w:t>
            </w: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r w:rsidR="00781BB7" w14:paraId="5C1D4AF2" w14:textId="77777777">
        <w:tc>
          <w:tcPr>
            <w:tcW w:w="1496" w:type="dxa"/>
          </w:tcPr>
          <w:p w14:paraId="17E1347B" w14:textId="45762613" w:rsidR="00781BB7" w:rsidRPr="00781BB7" w:rsidRDefault="00781BB7" w:rsidP="00293A65">
            <w:pPr>
              <w:rPr>
                <w:rFonts w:eastAsia="DengXian" w:cs="Arial"/>
              </w:rPr>
            </w:pPr>
            <w:r>
              <w:rPr>
                <w:rFonts w:eastAsia="DengXian" w:cs="Arial" w:hint="eastAsia"/>
              </w:rPr>
              <w:t>v</w:t>
            </w:r>
            <w:r>
              <w:rPr>
                <w:rFonts w:eastAsia="DengXian" w:cs="Arial"/>
              </w:rPr>
              <w:t>ivo</w:t>
            </w:r>
          </w:p>
        </w:tc>
        <w:tc>
          <w:tcPr>
            <w:tcW w:w="1739" w:type="dxa"/>
          </w:tcPr>
          <w:p w14:paraId="35A70F27" w14:textId="496BAF60" w:rsidR="00781BB7" w:rsidRPr="00E94D2E" w:rsidRDefault="00E94D2E" w:rsidP="00293A65">
            <w:pPr>
              <w:rPr>
                <w:rFonts w:eastAsia="DengXian" w:cs="Arial"/>
              </w:rPr>
            </w:pPr>
            <w:r>
              <w:rPr>
                <w:rFonts w:eastAsia="DengXian" w:cs="Arial" w:hint="eastAsia"/>
              </w:rPr>
              <w:t>N</w:t>
            </w:r>
            <w:r>
              <w:rPr>
                <w:rFonts w:eastAsia="DengXian" w:cs="Arial"/>
              </w:rPr>
              <w:t>o</w:t>
            </w:r>
          </w:p>
        </w:tc>
        <w:tc>
          <w:tcPr>
            <w:tcW w:w="6480" w:type="dxa"/>
          </w:tcPr>
          <w:p w14:paraId="64FD150C" w14:textId="3798AA14" w:rsidR="00781BB7" w:rsidRPr="00385831" w:rsidRDefault="00385831" w:rsidP="00293A65">
            <w:pPr>
              <w:rPr>
                <w:rFonts w:eastAsia="DengXian" w:cs="Arial"/>
              </w:rPr>
            </w:pPr>
            <w:r>
              <w:rPr>
                <w:rFonts w:eastAsia="DengXian" w:cs="Arial"/>
              </w:rPr>
              <w:t>For UE simplicity, we don’t</w:t>
            </w:r>
            <w:r w:rsidR="00D3737B">
              <w:rPr>
                <w:rFonts w:eastAsia="DengXian" w:cs="Arial"/>
              </w:rPr>
              <w:t xml:space="preserve"> think</w:t>
            </w:r>
            <w:r>
              <w:rPr>
                <w:rFonts w:eastAsia="DengXian" w:cs="Arial"/>
              </w:rPr>
              <w:t xml:space="preserve"> this optimization is e</w:t>
            </w:r>
            <w:r w:rsidR="00BF17AF">
              <w:rPr>
                <w:rFonts w:eastAsia="DengXian" w:cs="Arial"/>
              </w:rPr>
              <w:t>s</w:t>
            </w:r>
            <w:r>
              <w:rPr>
                <w:rFonts w:eastAsia="DengXian" w:cs="Arial"/>
              </w:rPr>
              <w:t xml:space="preserve">sential. </w:t>
            </w:r>
          </w:p>
        </w:tc>
      </w:tr>
      <w:tr w:rsidR="009A72B1" w14:paraId="6868B348" w14:textId="77777777">
        <w:tc>
          <w:tcPr>
            <w:tcW w:w="1496" w:type="dxa"/>
          </w:tcPr>
          <w:p w14:paraId="45665A11" w14:textId="12086277" w:rsidR="009A72B1" w:rsidRDefault="009A72B1" w:rsidP="00293A65">
            <w:pPr>
              <w:rPr>
                <w:rFonts w:eastAsia="DengXian" w:cs="Arial"/>
              </w:rPr>
            </w:pPr>
            <w:r>
              <w:rPr>
                <w:rFonts w:eastAsia="DengXian" w:cs="Arial"/>
              </w:rPr>
              <w:t>Nokia</w:t>
            </w:r>
          </w:p>
        </w:tc>
        <w:tc>
          <w:tcPr>
            <w:tcW w:w="1739" w:type="dxa"/>
          </w:tcPr>
          <w:p w14:paraId="029A19E4" w14:textId="7B19CA14" w:rsidR="009A72B1" w:rsidRDefault="009A72B1" w:rsidP="00293A65">
            <w:pPr>
              <w:rPr>
                <w:rFonts w:eastAsia="DengXian" w:cs="Arial"/>
              </w:rPr>
            </w:pPr>
            <w:r>
              <w:rPr>
                <w:rFonts w:eastAsia="DengXian" w:cs="Arial"/>
              </w:rPr>
              <w:t>Maybe</w:t>
            </w:r>
          </w:p>
        </w:tc>
        <w:tc>
          <w:tcPr>
            <w:tcW w:w="6480" w:type="dxa"/>
          </w:tcPr>
          <w:p w14:paraId="6CDFFFE4" w14:textId="77777777" w:rsidR="009A72B1" w:rsidRDefault="009A72B1" w:rsidP="00293A65">
            <w:pPr>
              <w:rPr>
                <w:rFonts w:eastAsia="DengXian" w:cs="Arial"/>
              </w:rPr>
            </w:pPr>
          </w:p>
        </w:tc>
      </w:tr>
      <w:tr w:rsidR="001442C6" w14:paraId="27BD699E" w14:textId="77777777">
        <w:tc>
          <w:tcPr>
            <w:tcW w:w="1496" w:type="dxa"/>
          </w:tcPr>
          <w:p w14:paraId="593D8FB7" w14:textId="75C88E77" w:rsidR="001442C6" w:rsidRDefault="001442C6" w:rsidP="001442C6">
            <w:pPr>
              <w:rPr>
                <w:rFonts w:eastAsia="DengXian" w:cs="Arial"/>
              </w:rPr>
            </w:pPr>
            <w:r>
              <w:rPr>
                <w:rFonts w:cs="Arial" w:hint="eastAsia"/>
                <w:lang w:eastAsia="sv-SE"/>
              </w:rPr>
              <w:t>A</w:t>
            </w:r>
            <w:r>
              <w:rPr>
                <w:rFonts w:cs="Arial"/>
                <w:lang w:eastAsia="sv-SE"/>
              </w:rPr>
              <w:t>sia Pacific Telecom</w:t>
            </w:r>
          </w:p>
        </w:tc>
        <w:tc>
          <w:tcPr>
            <w:tcW w:w="1739" w:type="dxa"/>
          </w:tcPr>
          <w:p w14:paraId="29BF568B" w14:textId="2A0E6AD6" w:rsidR="001442C6" w:rsidRDefault="001442C6" w:rsidP="001442C6">
            <w:pPr>
              <w:rPr>
                <w:rFonts w:eastAsia="DengXian" w:cs="Arial"/>
              </w:rPr>
            </w:pPr>
            <w:r>
              <w:rPr>
                <w:rFonts w:eastAsiaTheme="minorEastAsia" w:cs="Arial"/>
                <w:lang w:eastAsia="zh-TW"/>
              </w:rPr>
              <w:t xml:space="preserve">It </w:t>
            </w:r>
            <w:proofErr w:type="gramStart"/>
            <w:r>
              <w:rPr>
                <w:rFonts w:eastAsiaTheme="minorEastAsia" w:cs="Arial"/>
                <w:lang w:eastAsia="zh-TW"/>
              </w:rPr>
              <w:t>depends</w:t>
            </w:r>
            <w:proofErr w:type="gramEnd"/>
          </w:p>
        </w:tc>
        <w:tc>
          <w:tcPr>
            <w:tcW w:w="6480" w:type="dxa"/>
          </w:tcPr>
          <w:p w14:paraId="2C67DE06" w14:textId="0625541C" w:rsidR="001442C6" w:rsidRDefault="001442C6" w:rsidP="001442C6">
            <w:pPr>
              <w:rPr>
                <w:rFonts w:eastAsia="DengXian" w:cs="Arial"/>
              </w:rPr>
            </w:pPr>
            <w:r>
              <w:rPr>
                <w:rFonts w:eastAsia="DengXian" w:cs="Arial" w:hint="eastAsia"/>
              </w:rPr>
              <w:t>I</w:t>
            </w:r>
            <w:r>
              <w:rPr>
                <w:rFonts w:eastAsia="DengXian" w:cs="Arial"/>
              </w:rPr>
              <w:t>t may depend on the SA3 reply if RAN2 decides to enquiry SA3’s suggestion via a LS.</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0"/>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 xml:space="preserve">Technically speaking re-establishment could be extended, however we do not see this an essential behaviour for SDT session that targets to </w:t>
              </w:r>
              <w:r>
                <w:rPr>
                  <w:rFonts w:cs="Arial"/>
                  <w:lang w:eastAsia="sv-SE"/>
                </w:rPr>
                <w:lastRenderedPageBreak/>
                <w:t>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新細明體" w:cs="Arial"/>
                <w:lang w:val="en-US" w:eastAsia="zh-TW"/>
              </w:rPr>
            </w:pPr>
            <w:r>
              <w:rPr>
                <w:rFonts w:eastAsia="新細明體"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新細明體" w:cs="Arial"/>
                <w:lang w:val="en-US" w:eastAsia="zh-TW"/>
              </w:rPr>
            </w:pPr>
            <w:r>
              <w:rPr>
                <w:rFonts w:eastAsia="新細明體"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新細明體"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新細明體"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新細明體"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DengXian"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新細明體" w:cs="Arial"/>
                <w:lang w:val="en-US" w:eastAsia="zh-TW"/>
              </w:rPr>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r w:rsidR="00983559" w14:paraId="0A0121F4" w14:textId="77777777">
        <w:tc>
          <w:tcPr>
            <w:tcW w:w="1496" w:type="dxa"/>
          </w:tcPr>
          <w:p w14:paraId="3EEB8DB0" w14:textId="18DE6A8E" w:rsidR="00983559" w:rsidRPr="00983559" w:rsidRDefault="00983559" w:rsidP="00293A65">
            <w:pPr>
              <w:rPr>
                <w:rFonts w:eastAsia="DengXian" w:cs="Arial"/>
                <w:lang w:val="en-US"/>
              </w:rPr>
            </w:pPr>
            <w:r>
              <w:rPr>
                <w:rFonts w:eastAsia="DengXian" w:cs="Arial" w:hint="eastAsia"/>
                <w:lang w:val="en-US"/>
              </w:rPr>
              <w:lastRenderedPageBreak/>
              <w:t>v</w:t>
            </w:r>
            <w:r>
              <w:rPr>
                <w:rFonts w:eastAsia="DengXian" w:cs="Arial"/>
                <w:lang w:val="en-US"/>
              </w:rPr>
              <w:t>ivo</w:t>
            </w:r>
          </w:p>
        </w:tc>
        <w:tc>
          <w:tcPr>
            <w:tcW w:w="1739" w:type="dxa"/>
          </w:tcPr>
          <w:p w14:paraId="6DA76549" w14:textId="64C1FD06" w:rsidR="00983559" w:rsidRPr="00190722" w:rsidRDefault="00190722" w:rsidP="00293A65">
            <w:pPr>
              <w:rPr>
                <w:rFonts w:eastAsia="DengXian" w:cs="Arial"/>
              </w:rPr>
            </w:pPr>
            <w:r>
              <w:rPr>
                <w:rFonts w:eastAsia="DengXian" w:cs="Arial" w:hint="eastAsia"/>
              </w:rPr>
              <w:t>N</w:t>
            </w:r>
            <w:r>
              <w:rPr>
                <w:rFonts w:eastAsia="DengXian" w:cs="Arial"/>
              </w:rPr>
              <w:t>o</w:t>
            </w:r>
          </w:p>
        </w:tc>
        <w:tc>
          <w:tcPr>
            <w:tcW w:w="6480" w:type="dxa"/>
          </w:tcPr>
          <w:p w14:paraId="49E5A53E" w14:textId="08E12E88" w:rsidR="00983559" w:rsidRPr="00190722" w:rsidRDefault="00190722" w:rsidP="00293A65">
            <w:pPr>
              <w:rPr>
                <w:rFonts w:eastAsia="DengXian" w:cs="Arial"/>
              </w:rPr>
            </w:pPr>
            <w:r>
              <w:rPr>
                <w:rFonts w:eastAsia="DengXian" w:cs="Arial"/>
              </w:rPr>
              <w:t>For a</w:t>
            </w:r>
            <w:r w:rsidR="00B12562">
              <w:rPr>
                <w:rFonts w:eastAsia="DengXian" w:cs="Arial"/>
              </w:rPr>
              <w:t>n</w:t>
            </w:r>
            <w:r>
              <w:rPr>
                <w:rFonts w:eastAsia="DengXian" w:cs="Arial"/>
              </w:rPr>
              <w:t xml:space="preserve"> INAC</w:t>
            </w:r>
            <w:r w:rsidR="00B12562">
              <w:rPr>
                <w:rFonts w:eastAsia="DengXian" w:cs="Arial"/>
              </w:rPr>
              <w:t>TI</w:t>
            </w:r>
            <w:r>
              <w:rPr>
                <w:rFonts w:eastAsia="DengXian" w:cs="Arial"/>
              </w:rPr>
              <w:t>VE UE performing SDT, we don’t see the benefit of supporting RRC re-establishment</w:t>
            </w:r>
            <w:r w:rsidR="007D572C">
              <w:rPr>
                <w:rFonts w:eastAsia="DengXian" w:cs="Arial"/>
              </w:rPr>
              <w:t xml:space="preserve">, compare to the fallback to legacy </w:t>
            </w:r>
            <w:r w:rsidR="008306C9">
              <w:rPr>
                <w:rFonts w:eastAsia="DengXian" w:cs="Arial"/>
              </w:rPr>
              <w:t xml:space="preserve">RRC </w:t>
            </w:r>
            <w:r w:rsidR="007D572C">
              <w:rPr>
                <w:rFonts w:eastAsia="DengXian" w:cs="Arial"/>
              </w:rPr>
              <w:t>resumption</w:t>
            </w:r>
            <w:r w:rsidR="001139D2">
              <w:rPr>
                <w:rFonts w:eastAsia="DengXian" w:cs="Arial" w:hint="eastAsia"/>
              </w:rPr>
              <w:t>/</w:t>
            </w:r>
            <w:r w:rsidR="001139D2">
              <w:rPr>
                <w:rFonts w:eastAsia="DengXian" w:cs="Arial"/>
              </w:rPr>
              <w:t>e</w:t>
            </w:r>
            <w:r w:rsidR="008306C9">
              <w:rPr>
                <w:rFonts w:eastAsia="DengXian" w:cs="Arial"/>
              </w:rPr>
              <w:t>s</w:t>
            </w:r>
            <w:r w:rsidR="001139D2">
              <w:rPr>
                <w:rFonts w:eastAsia="DengXian" w:cs="Arial"/>
              </w:rPr>
              <w:t>tablishment</w:t>
            </w:r>
            <w:r w:rsidR="007D572C">
              <w:rPr>
                <w:rFonts w:eastAsia="DengXian" w:cs="Arial"/>
              </w:rPr>
              <w:t xml:space="preserve"> procedure. </w:t>
            </w:r>
            <w:r>
              <w:rPr>
                <w:rFonts w:eastAsia="DengXian" w:cs="Arial"/>
              </w:rPr>
              <w:t xml:space="preserve"> </w:t>
            </w:r>
          </w:p>
        </w:tc>
      </w:tr>
      <w:tr w:rsidR="00041A4C" w14:paraId="05910EB2" w14:textId="77777777">
        <w:tc>
          <w:tcPr>
            <w:tcW w:w="1496" w:type="dxa"/>
          </w:tcPr>
          <w:p w14:paraId="7614A80B" w14:textId="46F12BF1" w:rsidR="00041A4C" w:rsidRDefault="00041A4C" w:rsidP="00293A65">
            <w:pPr>
              <w:rPr>
                <w:rFonts w:eastAsia="DengXian" w:cs="Arial"/>
                <w:lang w:val="en-US"/>
              </w:rPr>
            </w:pPr>
            <w:r>
              <w:rPr>
                <w:rFonts w:eastAsia="DengXian" w:cs="Arial"/>
                <w:lang w:val="en-US"/>
              </w:rPr>
              <w:t>Google</w:t>
            </w:r>
          </w:p>
        </w:tc>
        <w:tc>
          <w:tcPr>
            <w:tcW w:w="1739" w:type="dxa"/>
          </w:tcPr>
          <w:p w14:paraId="117F9374" w14:textId="0563AD02" w:rsidR="00041A4C" w:rsidRDefault="00041A4C" w:rsidP="00293A65">
            <w:pPr>
              <w:rPr>
                <w:rFonts w:eastAsia="DengXian" w:cs="Arial"/>
              </w:rPr>
            </w:pPr>
            <w:r>
              <w:rPr>
                <w:rFonts w:eastAsia="DengXian" w:cs="Arial"/>
              </w:rPr>
              <w:t>No</w:t>
            </w:r>
          </w:p>
        </w:tc>
        <w:tc>
          <w:tcPr>
            <w:tcW w:w="6480" w:type="dxa"/>
          </w:tcPr>
          <w:p w14:paraId="66487A84" w14:textId="0E2A4D10" w:rsidR="00041A4C" w:rsidRDefault="00E64DB3" w:rsidP="00E64DB3">
            <w:pPr>
              <w:rPr>
                <w:rFonts w:eastAsia="DengXian" w:cs="Arial"/>
              </w:rPr>
            </w:pPr>
            <w:r>
              <w:rPr>
                <w:rFonts w:eastAsia="DengXian" w:cs="Arial"/>
              </w:rPr>
              <w:t xml:space="preserve">No need to optimize this case. </w:t>
            </w:r>
          </w:p>
        </w:tc>
      </w:tr>
      <w:tr w:rsidR="00AD7847" w14:paraId="1F315501" w14:textId="77777777">
        <w:tc>
          <w:tcPr>
            <w:tcW w:w="1496" w:type="dxa"/>
          </w:tcPr>
          <w:p w14:paraId="10D0545E" w14:textId="3314A283" w:rsidR="00AD7847" w:rsidRDefault="00AD7847" w:rsidP="00293A65">
            <w:pPr>
              <w:rPr>
                <w:rFonts w:eastAsia="DengXian" w:cs="Arial"/>
                <w:lang w:val="en-US"/>
              </w:rPr>
            </w:pPr>
            <w:r>
              <w:rPr>
                <w:rFonts w:eastAsia="DengXian" w:cs="Arial"/>
                <w:lang w:val="en-US"/>
              </w:rPr>
              <w:t xml:space="preserve">Nokia </w:t>
            </w:r>
          </w:p>
        </w:tc>
        <w:tc>
          <w:tcPr>
            <w:tcW w:w="1739" w:type="dxa"/>
          </w:tcPr>
          <w:p w14:paraId="234154D2" w14:textId="0A2F662E" w:rsidR="00AD7847" w:rsidRDefault="00072604" w:rsidP="00293A65">
            <w:pPr>
              <w:rPr>
                <w:rFonts w:eastAsia="DengXian" w:cs="Arial"/>
              </w:rPr>
            </w:pPr>
            <w:r>
              <w:rPr>
                <w:rFonts w:eastAsia="DengXian" w:cs="Arial"/>
              </w:rPr>
              <w:t>Yes</w:t>
            </w:r>
          </w:p>
        </w:tc>
        <w:tc>
          <w:tcPr>
            <w:tcW w:w="6480" w:type="dxa"/>
          </w:tcPr>
          <w:p w14:paraId="1C5FB862" w14:textId="77777777" w:rsidR="00AD7847" w:rsidRDefault="00AD7847" w:rsidP="00E64DB3">
            <w:pPr>
              <w:rPr>
                <w:rFonts w:eastAsia="DengXian" w:cs="Arial"/>
              </w:rPr>
            </w:pPr>
          </w:p>
        </w:tc>
      </w:tr>
      <w:tr w:rsidR="001442C6" w14:paraId="7DB88A0D" w14:textId="77777777">
        <w:tc>
          <w:tcPr>
            <w:tcW w:w="1496" w:type="dxa"/>
          </w:tcPr>
          <w:p w14:paraId="5B7BAEE2" w14:textId="21E00B21" w:rsidR="001442C6" w:rsidRDefault="001442C6" w:rsidP="001442C6">
            <w:pPr>
              <w:rPr>
                <w:rFonts w:eastAsia="DengXian" w:cs="Arial"/>
                <w:lang w:val="en-US"/>
              </w:rPr>
            </w:pPr>
            <w:r>
              <w:rPr>
                <w:rFonts w:cs="Arial" w:hint="eastAsia"/>
                <w:lang w:eastAsia="sv-SE"/>
              </w:rPr>
              <w:t>A</w:t>
            </w:r>
            <w:r>
              <w:rPr>
                <w:rFonts w:cs="Arial"/>
                <w:lang w:eastAsia="sv-SE"/>
              </w:rPr>
              <w:t>sia Pacific Telecom</w:t>
            </w:r>
          </w:p>
        </w:tc>
        <w:tc>
          <w:tcPr>
            <w:tcW w:w="1739" w:type="dxa"/>
          </w:tcPr>
          <w:p w14:paraId="32F10342" w14:textId="2B17A717" w:rsidR="001442C6" w:rsidRDefault="001442C6" w:rsidP="001442C6">
            <w:pPr>
              <w:rPr>
                <w:rFonts w:eastAsia="DengXian" w:cs="Arial"/>
              </w:rPr>
            </w:pPr>
            <w:r>
              <w:rPr>
                <w:rFonts w:eastAsia="DengXian" w:cs="Arial" w:hint="eastAsia"/>
              </w:rPr>
              <w:t>N</w:t>
            </w:r>
            <w:r>
              <w:rPr>
                <w:rFonts w:eastAsia="DengXian" w:cs="Arial"/>
              </w:rPr>
              <w:t>o</w:t>
            </w:r>
          </w:p>
        </w:tc>
        <w:tc>
          <w:tcPr>
            <w:tcW w:w="6480" w:type="dxa"/>
          </w:tcPr>
          <w:p w14:paraId="6316D364" w14:textId="4571D660" w:rsidR="001442C6" w:rsidRDefault="001442C6" w:rsidP="001442C6">
            <w:pPr>
              <w:rPr>
                <w:rFonts w:eastAsia="DengXian" w:cs="Arial"/>
              </w:rPr>
            </w:pPr>
            <w:r>
              <w:rPr>
                <w:rFonts w:eastAsia="DengXian" w:cs="Arial" w:hint="eastAsia"/>
              </w:rPr>
              <w:t>I</w:t>
            </w:r>
            <w:r>
              <w:rPr>
                <w:rFonts w:eastAsia="DengXian" w:cs="Arial"/>
              </w:rPr>
              <w:t xml:space="preserve">n 3GPP spec, only UE in RRC Connected state would trigger a RRC Re-establishment procedure. It may create additional issues, which are out of the scope of SDT, if we allow </w:t>
            </w:r>
            <w:proofErr w:type="spellStart"/>
            <w:r>
              <w:rPr>
                <w:rFonts w:eastAsia="DengXian" w:cs="Arial"/>
              </w:rPr>
              <w:t>RRCRe-esablishment</w:t>
            </w:r>
            <w:proofErr w:type="spellEnd"/>
            <w:r>
              <w:rPr>
                <w:rFonts w:eastAsia="DengXian" w:cs="Arial"/>
              </w:rPr>
              <w:t xml:space="preserve"> procedure here in this way.</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新細明體" w:cs="Arial"/>
                <w:lang w:val="en-US" w:eastAsia="zh-TW"/>
              </w:rPr>
            </w:pPr>
            <w:r>
              <w:rPr>
                <w:rFonts w:eastAsia="新細明體" w:cs="Arial"/>
                <w:lang w:val="en-US" w:eastAsia="zh-TW"/>
              </w:rPr>
              <w:lastRenderedPageBreak/>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新細明體" w:cs="Arial"/>
                <w:lang w:val="en-US" w:eastAsia="zh-TW"/>
              </w:rPr>
            </w:pPr>
            <w:r>
              <w:rPr>
                <w:rFonts w:eastAsia="新細明體"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新細明體"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新細明體"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新細明體"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RRC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新細明體"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t>So, we prefer option.3.</w:t>
            </w:r>
          </w:p>
          <w:p w14:paraId="3031FCD8" w14:textId="77777777" w:rsidR="004409B7" w:rsidRDefault="004409B7" w:rsidP="004409B7">
            <w:pPr>
              <w:rPr>
                <w:rFonts w:eastAsia="Yu Mincho" w:cs="Arial"/>
                <w:lang w:eastAsia="ja-JP"/>
              </w:rPr>
            </w:pPr>
          </w:p>
        </w:tc>
      </w:tr>
      <w:tr w:rsidR="00915B42" w14:paraId="30823C8F" w14:textId="77777777">
        <w:tc>
          <w:tcPr>
            <w:tcW w:w="1496" w:type="dxa"/>
          </w:tcPr>
          <w:p w14:paraId="4C1AF7A1" w14:textId="6D15A99F" w:rsidR="00915B42" w:rsidRPr="00915B42" w:rsidRDefault="00915B42"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419ACAC2" w14:textId="032012D9" w:rsidR="00915B42" w:rsidRPr="00915B42" w:rsidRDefault="00915B42" w:rsidP="004409B7">
            <w:pPr>
              <w:rPr>
                <w:rFonts w:eastAsia="DengXian" w:cs="Arial"/>
              </w:rPr>
            </w:pPr>
            <w:r>
              <w:rPr>
                <w:rFonts w:eastAsia="DengXian" w:cs="Arial" w:hint="eastAsia"/>
              </w:rPr>
              <w:t>O</w:t>
            </w:r>
            <w:r>
              <w:rPr>
                <w:rFonts w:eastAsia="DengXian" w:cs="Arial"/>
              </w:rPr>
              <w:t>ption 2</w:t>
            </w:r>
          </w:p>
        </w:tc>
        <w:tc>
          <w:tcPr>
            <w:tcW w:w="6480" w:type="dxa"/>
          </w:tcPr>
          <w:p w14:paraId="6A614433" w14:textId="6B766E76" w:rsidR="00915B42" w:rsidRDefault="003A7648" w:rsidP="004409B7">
            <w:pPr>
              <w:rPr>
                <w:rFonts w:cs="Arial"/>
                <w:lang w:eastAsia="sv-SE"/>
              </w:rPr>
            </w:pPr>
            <w:r>
              <w:rPr>
                <w:rFonts w:eastAsia="DengXian" w:cs="Arial"/>
              </w:rPr>
              <w:t xml:space="preserve">Option 2 may be considered </w:t>
            </w:r>
            <w:r>
              <w:rPr>
                <w:rFonts w:eastAsia="DengXian" w:cs="Arial" w:hint="eastAsia"/>
              </w:rPr>
              <w:t>for</w:t>
            </w:r>
            <w:r>
              <w:rPr>
                <w:rFonts w:eastAsia="DengXian" w:cs="Arial"/>
              </w:rPr>
              <w:t xml:space="preserve"> </w:t>
            </w:r>
            <w:r>
              <w:rPr>
                <w:rFonts w:eastAsia="DengXian" w:cs="Arial" w:hint="eastAsia"/>
              </w:rPr>
              <w:t>CG-SDT</w:t>
            </w:r>
            <w:r>
              <w:rPr>
                <w:rFonts w:eastAsia="DengXian" w:cs="Arial"/>
              </w:rPr>
              <w:t xml:space="preserve"> </w:t>
            </w:r>
            <w:r>
              <w:rPr>
                <w:rFonts w:eastAsia="DengXian" w:cs="Arial" w:hint="eastAsia"/>
              </w:rPr>
              <w:t>when</w:t>
            </w:r>
            <w:r>
              <w:rPr>
                <w:rFonts w:eastAsia="DengXian" w:cs="Arial"/>
              </w:rPr>
              <w:t xml:space="preserve"> the cell size is small.</w:t>
            </w:r>
          </w:p>
        </w:tc>
      </w:tr>
      <w:tr w:rsidR="00E64DB3" w14:paraId="1DB52D62" w14:textId="77777777">
        <w:tc>
          <w:tcPr>
            <w:tcW w:w="1496" w:type="dxa"/>
          </w:tcPr>
          <w:p w14:paraId="62558E84" w14:textId="3871FC40" w:rsidR="00E64DB3" w:rsidRDefault="00E64DB3" w:rsidP="004409B7">
            <w:pPr>
              <w:rPr>
                <w:rFonts w:eastAsia="DengXian" w:cs="Arial"/>
                <w:lang w:val="en-US"/>
              </w:rPr>
            </w:pPr>
            <w:r>
              <w:rPr>
                <w:rFonts w:eastAsia="DengXian" w:cs="Arial"/>
                <w:lang w:val="en-US"/>
              </w:rPr>
              <w:t>Google</w:t>
            </w:r>
          </w:p>
        </w:tc>
        <w:tc>
          <w:tcPr>
            <w:tcW w:w="1739" w:type="dxa"/>
          </w:tcPr>
          <w:p w14:paraId="07494FB3" w14:textId="7ABBE91A" w:rsidR="00E64DB3" w:rsidRDefault="00E64DB3" w:rsidP="004409B7">
            <w:pPr>
              <w:rPr>
                <w:rFonts w:eastAsia="DengXian" w:cs="Arial"/>
              </w:rPr>
            </w:pPr>
            <w:r>
              <w:rPr>
                <w:rFonts w:eastAsia="DengXian" w:cs="Arial"/>
              </w:rPr>
              <w:t>Option 1</w:t>
            </w:r>
          </w:p>
        </w:tc>
        <w:tc>
          <w:tcPr>
            <w:tcW w:w="6480" w:type="dxa"/>
          </w:tcPr>
          <w:p w14:paraId="22832F2A" w14:textId="77777777" w:rsidR="00E64DB3" w:rsidRDefault="00E64DB3" w:rsidP="004409B7">
            <w:pPr>
              <w:rPr>
                <w:rFonts w:eastAsia="DengXian" w:cs="Arial"/>
              </w:rPr>
            </w:pPr>
          </w:p>
        </w:tc>
      </w:tr>
      <w:tr w:rsidR="00AD7847" w14:paraId="6CFC468A" w14:textId="77777777">
        <w:tc>
          <w:tcPr>
            <w:tcW w:w="1496" w:type="dxa"/>
          </w:tcPr>
          <w:p w14:paraId="1594CC39" w14:textId="30A167B5" w:rsidR="00AD7847" w:rsidRDefault="00AD7847" w:rsidP="004409B7">
            <w:pPr>
              <w:rPr>
                <w:rFonts w:eastAsia="DengXian" w:cs="Arial"/>
                <w:lang w:val="en-US"/>
              </w:rPr>
            </w:pPr>
            <w:r>
              <w:rPr>
                <w:rFonts w:eastAsia="DengXian" w:cs="Arial"/>
                <w:lang w:val="en-US"/>
              </w:rPr>
              <w:t>Nokia</w:t>
            </w:r>
          </w:p>
        </w:tc>
        <w:tc>
          <w:tcPr>
            <w:tcW w:w="1739" w:type="dxa"/>
          </w:tcPr>
          <w:p w14:paraId="086B75C3" w14:textId="218487D7" w:rsidR="00AD7847" w:rsidRDefault="00AD7847" w:rsidP="004409B7">
            <w:pPr>
              <w:rPr>
                <w:rFonts w:eastAsia="DengXian" w:cs="Arial"/>
              </w:rPr>
            </w:pPr>
            <w:r>
              <w:rPr>
                <w:rFonts w:eastAsia="DengXian" w:cs="Arial"/>
              </w:rPr>
              <w:t>Option 2/3</w:t>
            </w:r>
          </w:p>
        </w:tc>
        <w:tc>
          <w:tcPr>
            <w:tcW w:w="6480" w:type="dxa"/>
          </w:tcPr>
          <w:p w14:paraId="1D915F28" w14:textId="77777777" w:rsidR="00AD7847" w:rsidRDefault="00AD7847" w:rsidP="004409B7">
            <w:pPr>
              <w:rPr>
                <w:rFonts w:eastAsia="DengXian" w:cs="Arial"/>
              </w:rPr>
            </w:pPr>
          </w:p>
        </w:tc>
      </w:tr>
      <w:tr w:rsidR="001442C6" w14:paraId="65C00630" w14:textId="77777777">
        <w:tc>
          <w:tcPr>
            <w:tcW w:w="1496" w:type="dxa"/>
          </w:tcPr>
          <w:p w14:paraId="04E3C0E7" w14:textId="5B326595" w:rsidR="001442C6" w:rsidRDefault="001442C6" w:rsidP="001442C6">
            <w:pPr>
              <w:rPr>
                <w:rFonts w:eastAsia="DengXian" w:cs="Arial"/>
                <w:lang w:val="en-US"/>
              </w:rPr>
            </w:pPr>
            <w:r>
              <w:rPr>
                <w:rFonts w:eastAsia="DengXian" w:cs="Arial" w:hint="eastAsia"/>
              </w:rPr>
              <w:t>A</w:t>
            </w:r>
            <w:r>
              <w:rPr>
                <w:rFonts w:eastAsia="DengXian" w:cs="Arial"/>
              </w:rPr>
              <w:t>sia Pacific Telecom</w:t>
            </w:r>
          </w:p>
        </w:tc>
        <w:tc>
          <w:tcPr>
            <w:tcW w:w="1739" w:type="dxa"/>
          </w:tcPr>
          <w:p w14:paraId="306C0D46" w14:textId="376FEF3B" w:rsidR="001442C6" w:rsidRDefault="001442C6" w:rsidP="001442C6">
            <w:pPr>
              <w:rPr>
                <w:rFonts w:eastAsia="DengXian" w:cs="Arial"/>
              </w:rPr>
            </w:pPr>
            <w:r>
              <w:rPr>
                <w:rFonts w:cs="Arial" w:hint="eastAsia"/>
                <w:lang w:eastAsia="sv-SE"/>
              </w:rPr>
              <w:t>O</w:t>
            </w:r>
            <w:r>
              <w:rPr>
                <w:rFonts w:cs="Arial"/>
                <w:lang w:eastAsia="sv-SE"/>
              </w:rPr>
              <w:t>ption 2</w:t>
            </w:r>
          </w:p>
        </w:tc>
        <w:tc>
          <w:tcPr>
            <w:tcW w:w="6480" w:type="dxa"/>
          </w:tcPr>
          <w:p w14:paraId="5C39712A" w14:textId="77777777" w:rsidR="001442C6" w:rsidRDefault="001442C6" w:rsidP="001442C6">
            <w:pPr>
              <w:rPr>
                <w:rFonts w:cs="Arial"/>
                <w:lang w:eastAsia="sv-SE"/>
              </w:rPr>
            </w:pPr>
            <w:r>
              <w:rPr>
                <w:rFonts w:cs="Arial" w:hint="eastAsia"/>
                <w:lang w:eastAsia="sv-SE"/>
              </w:rPr>
              <w:t>W</w:t>
            </w:r>
            <w:r>
              <w:rPr>
                <w:rFonts w:cs="Arial"/>
                <w:lang w:eastAsia="sv-SE"/>
              </w:rPr>
              <w:t xml:space="preserve">e do not have strong view to this question. However: </w:t>
            </w:r>
          </w:p>
          <w:p w14:paraId="22B74415" w14:textId="77777777" w:rsidR="001442C6" w:rsidRDefault="001442C6" w:rsidP="001442C6">
            <w:pPr>
              <w:pStyle w:val="af6"/>
              <w:numPr>
                <w:ilvl w:val="0"/>
                <w:numId w:val="14"/>
              </w:numPr>
              <w:rPr>
                <w:rFonts w:cs="Arial"/>
                <w:lang w:eastAsia="sv-SE"/>
              </w:rPr>
            </w:pPr>
            <w:r w:rsidRPr="004D670F">
              <w:rPr>
                <w:rFonts w:cs="Arial"/>
                <w:lang w:eastAsia="sv-SE"/>
              </w:rPr>
              <w:t xml:space="preserve">For Option 1, it may not be possible for the UE to initiate another SDT procedure while the UE moves to RRC idle state unless RAN2 allows the UE to keep some SDT configurations. But it contradicts with our understanding the RRC configurations would be </w:t>
            </w:r>
            <w:proofErr w:type="gramStart"/>
            <w:r w:rsidRPr="004D670F">
              <w:rPr>
                <w:rFonts w:cs="Arial"/>
                <w:lang w:eastAsia="sv-SE"/>
              </w:rPr>
              <w:t xml:space="preserve">released  </w:t>
            </w:r>
            <w:r>
              <w:rPr>
                <w:rFonts w:cs="Arial"/>
                <w:lang w:eastAsia="sv-SE"/>
              </w:rPr>
              <w:t>upon</w:t>
            </w:r>
            <w:proofErr w:type="gramEnd"/>
            <w:r w:rsidRPr="004D670F">
              <w:rPr>
                <w:rFonts w:cs="Arial"/>
                <w:lang w:eastAsia="sv-SE"/>
              </w:rPr>
              <w:t xml:space="preserve"> the UE moves to RRC idle state.</w:t>
            </w:r>
          </w:p>
          <w:p w14:paraId="3C46087A" w14:textId="6BBB9BB7" w:rsidR="001442C6" w:rsidRDefault="001442C6" w:rsidP="001442C6">
            <w:pPr>
              <w:rPr>
                <w:rFonts w:eastAsia="DengXian" w:cs="Arial"/>
              </w:rPr>
            </w:pPr>
            <w:r w:rsidRPr="00207339">
              <w:rPr>
                <w:rFonts w:cs="Arial"/>
                <w:lang w:eastAsia="sv-SE"/>
              </w:rPr>
              <w:t xml:space="preserve">In comparison, option 2 may be OK. </w:t>
            </w:r>
          </w:p>
        </w:tc>
      </w:tr>
    </w:tbl>
    <w:p w14:paraId="49042735" w14:textId="77777777" w:rsidR="009F0087" w:rsidRDefault="00C92284">
      <w:pPr>
        <w:pStyle w:val="2"/>
        <w:rPr>
          <w:lang w:eastAsia="sv-SE"/>
        </w:rPr>
      </w:pPr>
      <w:r>
        <w:rPr>
          <w:lang w:eastAsia="sv-SE"/>
        </w:rPr>
        <w:lastRenderedPageBreak/>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0"/>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新細明體" w:cs="Arial"/>
                <w:lang w:val="en-US" w:eastAsia="zh-TW"/>
              </w:rPr>
            </w:pPr>
            <w:r>
              <w:rPr>
                <w:rFonts w:eastAsia="新細明體"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新細明體" w:cs="Arial"/>
                <w:lang w:val="en-US" w:eastAsia="zh-TW"/>
              </w:rPr>
            </w:pPr>
            <w:r>
              <w:rPr>
                <w:rFonts w:eastAsia="新細明體"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新細明體"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新細明體"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新細明體"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新細明體"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r w:rsidR="00E804F8" w14:paraId="2DECABFA" w14:textId="77777777">
        <w:tc>
          <w:tcPr>
            <w:tcW w:w="1496" w:type="dxa"/>
          </w:tcPr>
          <w:p w14:paraId="1F724825" w14:textId="59D9CD25" w:rsidR="00E804F8" w:rsidRPr="00E804F8" w:rsidRDefault="00E804F8"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7E466B69" w14:textId="18ECD2B0" w:rsidR="00E804F8" w:rsidRPr="00E804F8" w:rsidRDefault="00E804F8" w:rsidP="004409B7">
            <w:pPr>
              <w:rPr>
                <w:rFonts w:eastAsia="DengXian" w:cs="Arial"/>
              </w:rPr>
            </w:pPr>
            <w:r>
              <w:rPr>
                <w:rFonts w:eastAsia="DengXian" w:cs="Arial" w:hint="eastAsia"/>
              </w:rPr>
              <w:t>Y</w:t>
            </w:r>
            <w:r>
              <w:rPr>
                <w:rFonts w:eastAsia="DengXian" w:cs="Arial"/>
              </w:rPr>
              <w:t>es</w:t>
            </w:r>
          </w:p>
        </w:tc>
        <w:tc>
          <w:tcPr>
            <w:tcW w:w="6480" w:type="dxa"/>
          </w:tcPr>
          <w:p w14:paraId="6E938F48" w14:textId="77777777" w:rsidR="00E804F8" w:rsidRDefault="00E804F8" w:rsidP="004409B7">
            <w:pPr>
              <w:rPr>
                <w:rFonts w:eastAsiaTheme="minorEastAsia" w:cs="Arial"/>
              </w:rPr>
            </w:pPr>
          </w:p>
        </w:tc>
      </w:tr>
      <w:tr w:rsidR="00E64DB3" w14:paraId="2630C6A2" w14:textId="77777777">
        <w:tc>
          <w:tcPr>
            <w:tcW w:w="1496" w:type="dxa"/>
          </w:tcPr>
          <w:p w14:paraId="53B26B1F" w14:textId="6CBCF8D1" w:rsidR="00E64DB3" w:rsidRDefault="00E64DB3" w:rsidP="004409B7">
            <w:pPr>
              <w:rPr>
                <w:rFonts w:eastAsia="DengXian" w:cs="Arial"/>
                <w:lang w:val="en-US"/>
              </w:rPr>
            </w:pPr>
            <w:r>
              <w:rPr>
                <w:rFonts w:eastAsia="DengXian" w:cs="Arial"/>
                <w:lang w:val="en-US"/>
              </w:rPr>
              <w:t>Google</w:t>
            </w:r>
          </w:p>
        </w:tc>
        <w:tc>
          <w:tcPr>
            <w:tcW w:w="1739" w:type="dxa"/>
          </w:tcPr>
          <w:p w14:paraId="7EC46AFC" w14:textId="2B3CD831" w:rsidR="00E64DB3" w:rsidRDefault="00E64DB3" w:rsidP="004409B7">
            <w:pPr>
              <w:rPr>
                <w:rFonts w:eastAsia="DengXian" w:cs="Arial"/>
              </w:rPr>
            </w:pPr>
            <w:r>
              <w:rPr>
                <w:rFonts w:eastAsia="DengXian" w:cs="Arial"/>
              </w:rPr>
              <w:t>Yes</w:t>
            </w:r>
          </w:p>
        </w:tc>
        <w:tc>
          <w:tcPr>
            <w:tcW w:w="6480" w:type="dxa"/>
          </w:tcPr>
          <w:p w14:paraId="504946DF" w14:textId="77777777" w:rsidR="00E64DB3" w:rsidRDefault="00E64DB3" w:rsidP="004409B7">
            <w:pPr>
              <w:rPr>
                <w:rFonts w:eastAsiaTheme="minorEastAsia" w:cs="Arial"/>
              </w:rPr>
            </w:pPr>
          </w:p>
        </w:tc>
      </w:tr>
      <w:tr w:rsidR="00AD7847" w14:paraId="24C15C1C" w14:textId="77777777">
        <w:tc>
          <w:tcPr>
            <w:tcW w:w="1496" w:type="dxa"/>
          </w:tcPr>
          <w:p w14:paraId="2CA3E3D0" w14:textId="1445FE8A" w:rsidR="00AD7847" w:rsidRDefault="00AD7847" w:rsidP="004409B7">
            <w:pPr>
              <w:rPr>
                <w:rFonts w:eastAsia="DengXian" w:cs="Arial"/>
                <w:lang w:val="en-US"/>
              </w:rPr>
            </w:pPr>
            <w:r>
              <w:rPr>
                <w:rFonts w:eastAsia="DengXian" w:cs="Arial"/>
                <w:lang w:val="en-US"/>
              </w:rPr>
              <w:t>Nokia</w:t>
            </w:r>
          </w:p>
        </w:tc>
        <w:tc>
          <w:tcPr>
            <w:tcW w:w="1739" w:type="dxa"/>
          </w:tcPr>
          <w:p w14:paraId="2667616E" w14:textId="68505FDA" w:rsidR="00AD7847" w:rsidRDefault="00AD7847" w:rsidP="004409B7">
            <w:pPr>
              <w:rPr>
                <w:rFonts w:eastAsia="DengXian" w:cs="Arial"/>
              </w:rPr>
            </w:pPr>
            <w:r>
              <w:rPr>
                <w:rFonts w:eastAsia="DengXian" w:cs="Arial"/>
              </w:rPr>
              <w:t>Depends</w:t>
            </w:r>
          </w:p>
        </w:tc>
        <w:tc>
          <w:tcPr>
            <w:tcW w:w="6480" w:type="dxa"/>
          </w:tcPr>
          <w:p w14:paraId="67117BA5" w14:textId="3819673D" w:rsidR="00AD7847" w:rsidRDefault="00AD7847" w:rsidP="004409B7">
            <w:pPr>
              <w:rPr>
                <w:rFonts w:eastAsiaTheme="minorEastAsia" w:cs="Arial"/>
              </w:rPr>
            </w:pPr>
            <w:r>
              <w:rPr>
                <w:rFonts w:eastAsiaTheme="minorEastAsia" w:cs="Arial"/>
              </w:rPr>
              <w:t>Depends rather on what do we do for the re-selection scenario. At least re-establishment is not possible in case C-RNTI wasn’t obtained yet by the UE.</w:t>
            </w:r>
          </w:p>
        </w:tc>
      </w:tr>
      <w:tr w:rsidR="00EC0634" w14:paraId="47284807" w14:textId="77777777">
        <w:tc>
          <w:tcPr>
            <w:tcW w:w="1496" w:type="dxa"/>
          </w:tcPr>
          <w:p w14:paraId="420F62B3" w14:textId="7110A227" w:rsidR="00EC0634" w:rsidRDefault="00EC0634" w:rsidP="00EC0634">
            <w:pPr>
              <w:rPr>
                <w:rFonts w:eastAsia="DengXian" w:cs="Arial"/>
                <w:lang w:val="en-US"/>
              </w:rPr>
            </w:pPr>
            <w:r>
              <w:rPr>
                <w:rFonts w:eastAsia="DengXian" w:cs="Arial" w:hint="eastAsia"/>
              </w:rPr>
              <w:t>A</w:t>
            </w:r>
            <w:r>
              <w:rPr>
                <w:rFonts w:eastAsia="DengXian" w:cs="Arial"/>
              </w:rPr>
              <w:t>sia Pacific Telecom</w:t>
            </w:r>
          </w:p>
        </w:tc>
        <w:tc>
          <w:tcPr>
            <w:tcW w:w="1739" w:type="dxa"/>
          </w:tcPr>
          <w:p w14:paraId="634A4E82" w14:textId="2629A82F" w:rsidR="00EC0634" w:rsidRDefault="00EC0634" w:rsidP="00EC0634">
            <w:pPr>
              <w:rPr>
                <w:rFonts w:eastAsia="DengXian" w:cs="Arial"/>
              </w:rPr>
            </w:pPr>
            <w:r>
              <w:rPr>
                <w:rFonts w:eastAsia="DengXian" w:cs="Arial" w:hint="eastAsia"/>
              </w:rPr>
              <w:t>Y</w:t>
            </w:r>
            <w:r>
              <w:rPr>
                <w:rFonts w:eastAsia="DengXian" w:cs="Arial"/>
              </w:rPr>
              <w:t>es</w:t>
            </w:r>
          </w:p>
        </w:tc>
        <w:tc>
          <w:tcPr>
            <w:tcW w:w="6480" w:type="dxa"/>
          </w:tcPr>
          <w:p w14:paraId="34B2B721" w14:textId="77777777" w:rsidR="00EC0634" w:rsidRDefault="00EC0634" w:rsidP="00EC0634">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lastRenderedPageBreak/>
        <w:t>Option 1: UE performs actions in TS 38.331, section 5.3.13.5 (i.e. transition to IDLE as per legacy T319 timer) and attempts RRC connection setup;</w:t>
      </w:r>
    </w:p>
    <w:p w14:paraId="2027551B"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新細明體" w:cs="Arial"/>
                <w:lang w:val="en-US" w:eastAsia="zh-TW"/>
              </w:rPr>
            </w:pPr>
            <w:r>
              <w:rPr>
                <w:rFonts w:eastAsia="新細明體"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新細明體" w:cs="Arial"/>
                <w:lang w:val="en-US" w:eastAsia="zh-TW"/>
              </w:rPr>
            </w:pPr>
            <w:r>
              <w:rPr>
                <w:rFonts w:eastAsia="新細明體"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新細明體"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新細明體"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新細明體"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新細明體"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r w:rsidR="000C5046" w14:paraId="649F1726" w14:textId="77777777">
        <w:tc>
          <w:tcPr>
            <w:tcW w:w="1496" w:type="dxa"/>
          </w:tcPr>
          <w:p w14:paraId="2A968AF4" w14:textId="397A13E2" w:rsidR="000C5046" w:rsidRPr="000C5046" w:rsidRDefault="000C5046"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C5D7360" w14:textId="2D3F1BE6" w:rsidR="000C5046" w:rsidRPr="00CC5EA7" w:rsidRDefault="00CC5EA7" w:rsidP="004409B7">
            <w:pPr>
              <w:rPr>
                <w:rFonts w:eastAsia="DengXian" w:cs="Arial"/>
              </w:rPr>
            </w:pPr>
            <w:r>
              <w:rPr>
                <w:rFonts w:eastAsia="DengXian" w:cs="Arial" w:hint="eastAsia"/>
              </w:rPr>
              <w:t>O</w:t>
            </w:r>
            <w:r>
              <w:rPr>
                <w:rFonts w:eastAsia="DengXian" w:cs="Arial"/>
              </w:rPr>
              <w:t>ption 1</w:t>
            </w:r>
          </w:p>
        </w:tc>
        <w:tc>
          <w:tcPr>
            <w:tcW w:w="6480" w:type="dxa"/>
          </w:tcPr>
          <w:p w14:paraId="582027AE" w14:textId="6F2BE3E1" w:rsidR="000C5046" w:rsidRPr="008409AC" w:rsidRDefault="008409AC" w:rsidP="004409B7">
            <w:pPr>
              <w:rPr>
                <w:rFonts w:eastAsia="DengXian" w:cs="Arial"/>
              </w:rPr>
            </w:pPr>
            <w:r>
              <w:rPr>
                <w:rFonts w:eastAsia="DengXian" w:cs="Arial" w:hint="eastAsia"/>
              </w:rPr>
              <w:t>T</w:t>
            </w:r>
            <w:r>
              <w:rPr>
                <w:rFonts w:eastAsia="DengXian" w:cs="Arial"/>
              </w:rPr>
              <w:t xml:space="preserve">he legacy </w:t>
            </w:r>
            <w:proofErr w:type="spellStart"/>
            <w:r>
              <w:rPr>
                <w:rFonts w:eastAsia="DengXian" w:cs="Arial"/>
              </w:rPr>
              <w:t>behavior</w:t>
            </w:r>
            <w:proofErr w:type="spellEnd"/>
            <w:r>
              <w:rPr>
                <w:rFonts w:eastAsia="DengXian" w:cs="Arial"/>
              </w:rPr>
              <w:t xml:space="preserve"> should be </w:t>
            </w:r>
            <w:r w:rsidR="00162C8A">
              <w:rPr>
                <w:rFonts w:eastAsia="DengXian" w:cs="Arial"/>
              </w:rPr>
              <w:t>reused.</w:t>
            </w:r>
          </w:p>
        </w:tc>
      </w:tr>
      <w:tr w:rsidR="00E64DB3" w14:paraId="40A5693A" w14:textId="77777777">
        <w:tc>
          <w:tcPr>
            <w:tcW w:w="1496" w:type="dxa"/>
          </w:tcPr>
          <w:p w14:paraId="64D05B88" w14:textId="75B10F29" w:rsidR="00E64DB3" w:rsidRDefault="00E64DB3" w:rsidP="004409B7">
            <w:pPr>
              <w:rPr>
                <w:rFonts w:eastAsia="DengXian" w:cs="Arial"/>
                <w:lang w:val="en-US"/>
              </w:rPr>
            </w:pPr>
            <w:r>
              <w:rPr>
                <w:rFonts w:eastAsia="DengXian" w:cs="Arial"/>
                <w:lang w:val="en-US"/>
              </w:rPr>
              <w:t>Google</w:t>
            </w:r>
          </w:p>
        </w:tc>
        <w:tc>
          <w:tcPr>
            <w:tcW w:w="1739" w:type="dxa"/>
          </w:tcPr>
          <w:p w14:paraId="285461A0" w14:textId="6235B6DE" w:rsidR="00E64DB3" w:rsidRDefault="00E64DB3" w:rsidP="004409B7">
            <w:pPr>
              <w:rPr>
                <w:rFonts w:eastAsia="DengXian" w:cs="Arial"/>
              </w:rPr>
            </w:pPr>
            <w:r>
              <w:rPr>
                <w:rFonts w:eastAsia="DengXian" w:cs="Arial"/>
              </w:rPr>
              <w:t>Option 1</w:t>
            </w:r>
          </w:p>
        </w:tc>
        <w:tc>
          <w:tcPr>
            <w:tcW w:w="6480" w:type="dxa"/>
          </w:tcPr>
          <w:p w14:paraId="4831FC35" w14:textId="77777777" w:rsidR="00E64DB3" w:rsidRDefault="00E64DB3" w:rsidP="004409B7">
            <w:pPr>
              <w:rPr>
                <w:rFonts w:eastAsia="DengXian" w:cs="Arial"/>
              </w:rPr>
            </w:pPr>
          </w:p>
        </w:tc>
      </w:tr>
      <w:tr w:rsidR="00AD7847" w14:paraId="73711219" w14:textId="77777777">
        <w:tc>
          <w:tcPr>
            <w:tcW w:w="1496" w:type="dxa"/>
          </w:tcPr>
          <w:p w14:paraId="4A9DA550" w14:textId="7C98FA85" w:rsidR="00AD7847" w:rsidRDefault="00AD7847" w:rsidP="004409B7">
            <w:pPr>
              <w:rPr>
                <w:rFonts w:eastAsia="DengXian" w:cs="Arial"/>
                <w:lang w:val="en-US"/>
              </w:rPr>
            </w:pPr>
            <w:r>
              <w:rPr>
                <w:rFonts w:eastAsia="DengXian" w:cs="Arial"/>
                <w:lang w:val="en-US"/>
              </w:rPr>
              <w:t>Nokia</w:t>
            </w:r>
          </w:p>
        </w:tc>
        <w:tc>
          <w:tcPr>
            <w:tcW w:w="1739" w:type="dxa"/>
          </w:tcPr>
          <w:p w14:paraId="1CDBBD0A" w14:textId="0FF6E1E7" w:rsidR="00AD7847" w:rsidRDefault="00AD7847" w:rsidP="004409B7">
            <w:pPr>
              <w:rPr>
                <w:rFonts w:eastAsia="DengXian" w:cs="Arial"/>
              </w:rPr>
            </w:pPr>
            <w:r>
              <w:rPr>
                <w:rFonts w:eastAsia="DengXian" w:cs="Arial"/>
              </w:rPr>
              <w:t>Option 1</w:t>
            </w:r>
          </w:p>
        </w:tc>
        <w:tc>
          <w:tcPr>
            <w:tcW w:w="6480" w:type="dxa"/>
          </w:tcPr>
          <w:p w14:paraId="34EFED58" w14:textId="77777777" w:rsidR="00AD7847" w:rsidRDefault="00AD7847" w:rsidP="004409B7">
            <w:pPr>
              <w:rPr>
                <w:rFonts w:eastAsia="DengXian" w:cs="Arial"/>
              </w:rPr>
            </w:pPr>
          </w:p>
        </w:tc>
      </w:tr>
      <w:tr w:rsidR="00EC0634" w14:paraId="5DF45303" w14:textId="77777777">
        <w:tc>
          <w:tcPr>
            <w:tcW w:w="1496" w:type="dxa"/>
          </w:tcPr>
          <w:p w14:paraId="705D0D59" w14:textId="5CA3CF52" w:rsidR="00EC0634" w:rsidRDefault="00EC0634" w:rsidP="00EC0634">
            <w:pPr>
              <w:rPr>
                <w:rFonts w:eastAsia="DengXian" w:cs="Arial"/>
                <w:lang w:val="en-US"/>
              </w:rPr>
            </w:pPr>
            <w:r>
              <w:rPr>
                <w:rFonts w:eastAsia="DengXian" w:cs="Arial" w:hint="eastAsia"/>
              </w:rPr>
              <w:t>A</w:t>
            </w:r>
            <w:r>
              <w:rPr>
                <w:rFonts w:eastAsia="DengXian" w:cs="Arial"/>
              </w:rPr>
              <w:t>sia Pacific Telecom</w:t>
            </w:r>
          </w:p>
        </w:tc>
        <w:tc>
          <w:tcPr>
            <w:tcW w:w="1739" w:type="dxa"/>
          </w:tcPr>
          <w:p w14:paraId="3CD606EB" w14:textId="13556072" w:rsidR="00EC0634" w:rsidRDefault="00EC0634" w:rsidP="00EC0634">
            <w:pPr>
              <w:rPr>
                <w:rFonts w:eastAsia="DengXian" w:cs="Arial"/>
              </w:rPr>
            </w:pPr>
            <w:r>
              <w:rPr>
                <w:rFonts w:eastAsia="DengXian" w:cs="Arial"/>
              </w:rPr>
              <w:t>FFS</w:t>
            </w:r>
          </w:p>
        </w:tc>
        <w:tc>
          <w:tcPr>
            <w:tcW w:w="6480" w:type="dxa"/>
          </w:tcPr>
          <w:p w14:paraId="4D61BF38" w14:textId="77777777" w:rsidR="00EC0634" w:rsidRDefault="00EC0634" w:rsidP="00EC0634">
            <w:pPr>
              <w:pStyle w:val="af6"/>
              <w:numPr>
                <w:ilvl w:val="0"/>
                <w:numId w:val="15"/>
              </w:numPr>
              <w:jc w:val="both"/>
              <w:rPr>
                <w:rFonts w:eastAsiaTheme="minorEastAsia" w:cs="Arial"/>
              </w:rPr>
            </w:pPr>
            <w:r>
              <w:rPr>
                <w:rFonts w:eastAsiaTheme="minorEastAsia" w:cs="Arial"/>
              </w:rPr>
              <w:t>For Option 1, it is also be possible that the UE may just stay in the RRC idle state and the UE would not initiate the RRC establishment procedure. In other words, an SDT failure event may not be considered as a triggering event for RRC establishment procedure. In our understanding, the AS layer may report RRC Connection Release to the upper layer and it is upper layer’s job to decide whether to trigger a RRC establishment procedure.</w:t>
            </w:r>
          </w:p>
          <w:p w14:paraId="79D43B50" w14:textId="39F19DF6" w:rsidR="00EC0634" w:rsidRDefault="00EC0634" w:rsidP="00EC0634">
            <w:pPr>
              <w:rPr>
                <w:rFonts w:eastAsia="DengXian" w:cs="Arial"/>
              </w:rPr>
            </w:pPr>
            <w:r w:rsidRPr="00E05451">
              <w:rPr>
                <w:rFonts w:eastAsiaTheme="minorEastAsia" w:cs="Arial"/>
              </w:rPr>
              <w:t>We are open to Option 2.</w:t>
            </w: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0"/>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0"/>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5F26C7">
            <w:pPr>
              <w:rPr>
                <w:rFonts w:cs="Arial"/>
                <w:lang w:eastAsia="sv-SE"/>
              </w:rPr>
            </w:pPr>
            <w:hyperlink r:id="rId11" w:history="1">
              <w:r w:rsidR="009D1741" w:rsidRPr="006E115C">
                <w:rPr>
                  <w:rStyle w:val="af3"/>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5F26C7">
            <w:pPr>
              <w:rPr>
                <w:rFonts w:eastAsiaTheme="minorEastAsia" w:cs="Arial"/>
              </w:rPr>
            </w:pPr>
            <w:hyperlink r:id="rId12" w:history="1">
              <w:r w:rsidR="009D1741" w:rsidRPr="006E115C">
                <w:rPr>
                  <w:rStyle w:val="af3"/>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5F26C7">
            <w:pPr>
              <w:rPr>
                <w:rFonts w:eastAsia="Malgun Gothic" w:cs="Arial"/>
                <w:lang w:eastAsia="ko-KR"/>
              </w:rPr>
            </w:pPr>
            <w:hyperlink r:id="rId13" w:history="1">
              <w:r w:rsidR="009D1741" w:rsidRPr="006E115C">
                <w:rPr>
                  <w:rStyle w:val="af3"/>
                  <w:rFonts w:eastAsia="Malgun Gothic" w:cs="Arial"/>
                  <w:lang w:eastAsia="ko-KR"/>
                </w:rPr>
                <w:t>s</w:t>
              </w:r>
              <w:r w:rsidR="009D1741" w:rsidRPr="006E115C">
                <w:rPr>
                  <w:rStyle w:val="af3"/>
                  <w:rFonts w:eastAsia="Malgun Gothic" w:cs="Arial" w:hint="eastAsia"/>
                  <w:lang w:eastAsia="ko-KR"/>
                </w:rPr>
                <w:t>eungjune.</w:t>
              </w:r>
              <w:r w:rsidR="009D1741" w:rsidRPr="006E115C">
                <w:rPr>
                  <w:rStyle w:val="af3"/>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proofErr w:type="spellStart"/>
            <w:r>
              <w:rPr>
                <w:rFonts w:eastAsia="DengXian" w:cs="Arial" w:hint="eastAsia"/>
              </w:rPr>
              <w:t>S</w:t>
            </w:r>
            <w:r>
              <w:rPr>
                <w:rFonts w:eastAsia="DengXian" w:cs="Arial"/>
              </w:rPr>
              <w:t>preadtrum</w:t>
            </w:r>
            <w:bookmarkEnd w:id="103"/>
            <w:bookmarkEnd w:id="104"/>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5F26C7" w:rsidP="00957EA8">
            <w:pPr>
              <w:rPr>
                <w:rFonts w:eastAsia="DengXian" w:cs="Arial"/>
              </w:rPr>
            </w:pPr>
            <w:hyperlink r:id="rId14" w:history="1">
              <w:r w:rsidR="009D1741" w:rsidRPr="006E115C">
                <w:rPr>
                  <w:rStyle w:val="af3"/>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60D375DF" w:rsidR="00D063FA" w:rsidRDefault="005F26C7" w:rsidP="00D063FA">
            <w:pPr>
              <w:rPr>
                <w:rFonts w:eastAsia="DengXian" w:cs="Arial"/>
              </w:rPr>
            </w:pPr>
            <w:hyperlink r:id="rId15" w:history="1">
              <w:r w:rsidR="009D1741" w:rsidRPr="006E115C">
                <w:rPr>
                  <w:rStyle w:val="af3"/>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5F26C7" w:rsidP="00D063FA">
            <w:pPr>
              <w:rPr>
                <w:rFonts w:eastAsiaTheme="minorEastAsia" w:cs="Arial"/>
              </w:rPr>
            </w:pPr>
            <w:hyperlink r:id="rId16" w:history="1">
              <w:r w:rsidR="009D1741" w:rsidRPr="006E115C">
                <w:rPr>
                  <w:rStyle w:val="af3"/>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5F26C7" w:rsidP="003B4155">
            <w:pPr>
              <w:rPr>
                <w:rFonts w:eastAsia="Yu Mincho" w:cs="Arial"/>
                <w:lang w:eastAsia="ja-JP"/>
              </w:rPr>
            </w:pPr>
            <w:hyperlink r:id="rId17" w:history="1">
              <w:r w:rsidR="003B4155" w:rsidRPr="006E115C">
                <w:rPr>
                  <w:rStyle w:val="af3"/>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5F26C7" w:rsidP="003B4155">
            <w:hyperlink r:id="rId18" w:history="1">
              <w:r w:rsidR="008934DD" w:rsidRPr="00256667">
                <w:rPr>
                  <w:rStyle w:val="af3"/>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proofErr w:type="spellStart"/>
            <w:r>
              <w:rPr>
                <w:rFonts w:eastAsia="Yu Mincho" w:cs="Arial"/>
                <w:lang w:eastAsia="ja-JP"/>
              </w:rPr>
              <w:t>Jie</w:t>
            </w:r>
            <w:proofErr w:type="spellEnd"/>
            <w:r>
              <w:rPr>
                <w:rFonts w:eastAsia="Yu Mincho" w:cs="Arial"/>
                <w:lang w:eastAsia="ja-JP"/>
              </w:rPr>
              <w:t xml:space="preserve"> Shi</w:t>
            </w:r>
          </w:p>
        </w:tc>
        <w:tc>
          <w:tcPr>
            <w:tcW w:w="4590" w:type="dxa"/>
          </w:tcPr>
          <w:p w14:paraId="2A39C18C" w14:textId="32583F98" w:rsidR="004409B7" w:rsidRDefault="005F26C7" w:rsidP="003B4155">
            <w:hyperlink r:id="rId19" w:history="1">
              <w:r w:rsidR="00192095" w:rsidRPr="000B6F63">
                <w:rPr>
                  <w:rStyle w:val="af3"/>
                </w:rPr>
                <w:t>Shijie4@lenovo.com</w:t>
              </w:r>
            </w:hyperlink>
          </w:p>
        </w:tc>
      </w:tr>
      <w:tr w:rsidR="00192095" w14:paraId="1EEC1C56" w14:textId="77777777">
        <w:tc>
          <w:tcPr>
            <w:tcW w:w="1496" w:type="dxa"/>
          </w:tcPr>
          <w:p w14:paraId="296399B4" w14:textId="7F81996E" w:rsidR="00192095" w:rsidRPr="00192095" w:rsidRDefault="00192095" w:rsidP="00292E6B">
            <w:pPr>
              <w:rPr>
                <w:rFonts w:eastAsia="DengXian" w:cs="Arial"/>
              </w:rPr>
            </w:pPr>
            <w:r>
              <w:rPr>
                <w:rFonts w:eastAsia="DengXian" w:cs="Arial" w:hint="eastAsia"/>
              </w:rPr>
              <w:t>v</w:t>
            </w:r>
            <w:r>
              <w:rPr>
                <w:rFonts w:eastAsia="DengXian" w:cs="Arial"/>
              </w:rPr>
              <w:t>ivo</w:t>
            </w:r>
          </w:p>
        </w:tc>
        <w:tc>
          <w:tcPr>
            <w:tcW w:w="3629" w:type="dxa"/>
          </w:tcPr>
          <w:p w14:paraId="6D0C4B74" w14:textId="18EA5F48" w:rsidR="00192095" w:rsidRPr="00DF2679" w:rsidRDefault="00DF2679" w:rsidP="00292E6B">
            <w:pPr>
              <w:rPr>
                <w:rFonts w:eastAsia="DengXian" w:cs="Arial"/>
              </w:rPr>
            </w:pPr>
            <w:proofErr w:type="spellStart"/>
            <w:r>
              <w:rPr>
                <w:rFonts w:eastAsia="DengXian" w:cs="Arial" w:hint="eastAsia"/>
              </w:rPr>
              <w:t>Y</w:t>
            </w:r>
            <w:r>
              <w:rPr>
                <w:rFonts w:eastAsia="DengXian" w:cs="Arial"/>
              </w:rPr>
              <w:t>itao</w:t>
            </w:r>
            <w:proofErr w:type="spellEnd"/>
            <w:r>
              <w:rPr>
                <w:rFonts w:eastAsia="DengXian" w:cs="Arial"/>
              </w:rPr>
              <w:t xml:space="preserve"> Mo (</w:t>
            </w:r>
            <w:r>
              <w:rPr>
                <w:rFonts w:eastAsia="DengXian" w:cs="Arial" w:hint="eastAsia"/>
              </w:rPr>
              <w:t>Stephen)</w:t>
            </w:r>
          </w:p>
        </w:tc>
        <w:tc>
          <w:tcPr>
            <w:tcW w:w="4590" w:type="dxa"/>
          </w:tcPr>
          <w:p w14:paraId="0BB7A2C5" w14:textId="7C68D91C" w:rsidR="00192095" w:rsidRPr="009E4DA8" w:rsidRDefault="00DB5490" w:rsidP="003B4155">
            <w:pPr>
              <w:rPr>
                <w:rFonts w:eastAsia="DengXian"/>
              </w:rPr>
            </w:pPr>
            <w:r>
              <w:rPr>
                <w:rFonts w:eastAsia="DengXian"/>
              </w:rPr>
              <w:t>y</w:t>
            </w:r>
            <w:r w:rsidR="009E4DA8">
              <w:rPr>
                <w:rFonts w:eastAsia="DengXian"/>
              </w:rPr>
              <w:t>itao.mo@vivo.com</w:t>
            </w:r>
          </w:p>
        </w:tc>
      </w:tr>
      <w:tr w:rsidR="00E64DB3" w14:paraId="49D8EF51" w14:textId="77777777">
        <w:tc>
          <w:tcPr>
            <w:tcW w:w="1496" w:type="dxa"/>
          </w:tcPr>
          <w:p w14:paraId="2EA4BD19" w14:textId="53B64361" w:rsidR="00E64DB3" w:rsidRDefault="00E64DB3" w:rsidP="00292E6B">
            <w:pPr>
              <w:rPr>
                <w:rFonts w:eastAsia="DengXian" w:cs="Arial"/>
              </w:rPr>
            </w:pPr>
            <w:r>
              <w:rPr>
                <w:rFonts w:eastAsia="DengXian" w:cs="Arial"/>
              </w:rPr>
              <w:t>Google</w:t>
            </w:r>
          </w:p>
        </w:tc>
        <w:tc>
          <w:tcPr>
            <w:tcW w:w="3629" w:type="dxa"/>
          </w:tcPr>
          <w:p w14:paraId="00F72BE5" w14:textId="1DBBBAA6" w:rsidR="00E64DB3" w:rsidRDefault="00E64DB3" w:rsidP="00292E6B">
            <w:pPr>
              <w:rPr>
                <w:rFonts w:eastAsia="DengXian" w:cs="Arial"/>
              </w:rPr>
            </w:pPr>
            <w:proofErr w:type="spellStart"/>
            <w:r>
              <w:rPr>
                <w:rFonts w:eastAsia="DengXian" w:cs="Arial"/>
              </w:rPr>
              <w:t>Shiangrung</w:t>
            </w:r>
            <w:proofErr w:type="spellEnd"/>
          </w:p>
        </w:tc>
        <w:tc>
          <w:tcPr>
            <w:tcW w:w="4590" w:type="dxa"/>
          </w:tcPr>
          <w:p w14:paraId="255BB26E" w14:textId="40BB4032" w:rsidR="00E64DB3" w:rsidRDefault="00E64DB3" w:rsidP="003B4155">
            <w:pPr>
              <w:rPr>
                <w:rFonts w:eastAsia="DengXian"/>
              </w:rPr>
            </w:pPr>
            <w:r>
              <w:rPr>
                <w:rFonts w:eastAsia="DengXian"/>
              </w:rPr>
              <w:t>Shiangrungye@google.com</w:t>
            </w:r>
          </w:p>
        </w:tc>
      </w:tr>
      <w:tr w:rsidR="00AD7847" w14:paraId="27928B3B" w14:textId="77777777">
        <w:tc>
          <w:tcPr>
            <w:tcW w:w="1496" w:type="dxa"/>
          </w:tcPr>
          <w:p w14:paraId="127AFA2D" w14:textId="182BF5CB" w:rsidR="00AD7847" w:rsidRDefault="00AD7847" w:rsidP="00292E6B">
            <w:pPr>
              <w:rPr>
                <w:rFonts w:eastAsia="DengXian" w:cs="Arial"/>
              </w:rPr>
            </w:pPr>
            <w:r>
              <w:rPr>
                <w:rFonts w:eastAsia="DengXian" w:cs="Arial"/>
              </w:rPr>
              <w:t>Nokia</w:t>
            </w:r>
          </w:p>
        </w:tc>
        <w:tc>
          <w:tcPr>
            <w:tcW w:w="3629" w:type="dxa"/>
          </w:tcPr>
          <w:p w14:paraId="12DC44BA" w14:textId="002477A8" w:rsidR="00AD7847" w:rsidRDefault="00AD7847" w:rsidP="00292E6B">
            <w:pPr>
              <w:rPr>
                <w:rFonts w:eastAsia="DengXian" w:cs="Arial"/>
              </w:rPr>
            </w:pPr>
            <w:r>
              <w:rPr>
                <w:rFonts w:eastAsia="DengXian" w:cs="Arial"/>
              </w:rPr>
              <w:t>Jussi-Pekka Koskinen</w:t>
            </w:r>
          </w:p>
        </w:tc>
        <w:tc>
          <w:tcPr>
            <w:tcW w:w="4590" w:type="dxa"/>
          </w:tcPr>
          <w:p w14:paraId="274545C6" w14:textId="6CBF79EE" w:rsidR="00AD7847" w:rsidRDefault="00AD7847" w:rsidP="003B4155">
            <w:pPr>
              <w:rPr>
                <w:rFonts w:eastAsia="DengXian"/>
              </w:rPr>
            </w:pPr>
            <w:r>
              <w:rPr>
                <w:rFonts w:eastAsia="DengXian"/>
              </w:rPr>
              <w:t>jussi-pekka.koskinen@nokia.com</w:t>
            </w:r>
          </w:p>
        </w:tc>
      </w:tr>
      <w:tr w:rsidR="00FF3BB5" w14:paraId="6C09254B" w14:textId="77777777">
        <w:tc>
          <w:tcPr>
            <w:tcW w:w="1496" w:type="dxa"/>
          </w:tcPr>
          <w:p w14:paraId="45510AFB" w14:textId="02896141" w:rsidR="00FF3BB5" w:rsidRDefault="00FF3BB5" w:rsidP="00FF3BB5">
            <w:pPr>
              <w:rPr>
                <w:rFonts w:eastAsia="DengXian" w:cs="Arial"/>
              </w:rPr>
            </w:pPr>
            <w:r>
              <w:rPr>
                <w:rFonts w:eastAsia="DengXian" w:cs="Arial" w:hint="eastAsia"/>
              </w:rPr>
              <w:t>A</w:t>
            </w:r>
            <w:r>
              <w:rPr>
                <w:rFonts w:eastAsia="DengXian" w:cs="Arial"/>
              </w:rPr>
              <w:t xml:space="preserve">sia Pacific </w:t>
            </w:r>
            <w:r>
              <w:rPr>
                <w:rFonts w:eastAsia="DengXian" w:cs="Arial"/>
              </w:rPr>
              <w:br/>
              <w:t>Telecom</w:t>
            </w:r>
          </w:p>
        </w:tc>
        <w:tc>
          <w:tcPr>
            <w:tcW w:w="3629" w:type="dxa"/>
          </w:tcPr>
          <w:p w14:paraId="511F0817" w14:textId="6B649B81" w:rsidR="00FF3BB5" w:rsidRDefault="00FF3BB5" w:rsidP="00FF3BB5">
            <w:pPr>
              <w:rPr>
                <w:rFonts w:eastAsia="DengXian" w:cs="Arial"/>
              </w:rPr>
            </w:pPr>
            <w:r>
              <w:rPr>
                <w:rFonts w:eastAsia="DengXian" w:cs="Arial" w:hint="eastAsia"/>
              </w:rPr>
              <w:t>Y</w:t>
            </w:r>
            <w:r>
              <w:rPr>
                <w:rFonts w:eastAsia="DengXian" w:cs="Arial"/>
              </w:rPr>
              <w:t>ung-Lan (Thomas) Tseng</w:t>
            </w:r>
          </w:p>
        </w:tc>
        <w:tc>
          <w:tcPr>
            <w:tcW w:w="4590" w:type="dxa"/>
          </w:tcPr>
          <w:p w14:paraId="2E862A15" w14:textId="0DAEA59A" w:rsidR="00FF3BB5" w:rsidRDefault="00FF3BB5" w:rsidP="00FF3BB5">
            <w:pPr>
              <w:rPr>
                <w:rFonts w:eastAsia="DengXian"/>
              </w:rPr>
            </w:pPr>
            <w:r>
              <w:rPr>
                <w:rFonts w:eastAsia="DengXian" w:cs="Arial" w:hint="eastAsia"/>
              </w:rPr>
              <w:t>t</w:t>
            </w:r>
            <w:r>
              <w:rPr>
                <w:rFonts w:eastAsia="DengXian" w:cs="Arial"/>
              </w:rPr>
              <w:t>homastseng@fginnov.com</w:t>
            </w:r>
          </w:p>
        </w:tc>
      </w:tr>
    </w:tbl>
    <w:p w14:paraId="264E4C20" w14:textId="77777777" w:rsidR="009F0087" w:rsidRDefault="009F0087">
      <w:pPr>
        <w:rPr>
          <w:rFonts w:cs="Arial"/>
        </w:rPr>
      </w:pPr>
    </w:p>
    <w:p w14:paraId="24CB2E82" w14:textId="77777777" w:rsidR="009F0087" w:rsidRDefault="00C92284">
      <w:pPr>
        <w:pStyle w:val="1"/>
      </w:pPr>
      <w:r>
        <w:lastRenderedPageBreak/>
        <w:t>References</w:t>
      </w:r>
    </w:p>
    <w:p w14:paraId="21C404A0" w14:textId="77777777" w:rsidR="009F0087" w:rsidRDefault="005F26C7">
      <w:pPr>
        <w:pStyle w:val="Reference"/>
        <w:rPr>
          <w:rFonts w:cs="Arial"/>
          <w:lang w:val="de-DE" w:eastAsia="en-US"/>
        </w:rPr>
      </w:pPr>
      <w:hyperlink r:id="rId20" w:history="1">
        <w:r w:rsidR="00C92284">
          <w:rPr>
            <w:rStyle w:val="af3"/>
            <w:rFonts w:cs="Arial"/>
          </w:rPr>
          <w:t>TS 38.331 v16.3.1</w:t>
        </w:r>
      </w:hyperlink>
      <w:r w:rsidR="00C92284">
        <w:rPr>
          <w:rFonts w:cs="Arial"/>
        </w:rPr>
        <w:t xml:space="preserve"> Radio Resource Control (RRC) protocol specification</w:t>
      </w:r>
    </w:p>
    <w:p w14:paraId="77F227F7" w14:textId="77777777" w:rsidR="009F0087" w:rsidRPr="008934DD" w:rsidRDefault="005F26C7">
      <w:pPr>
        <w:pStyle w:val="Reference"/>
        <w:rPr>
          <w:rFonts w:cs="Arial"/>
          <w:lang w:val="en-US" w:eastAsia="en-US"/>
        </w:rPr>
      </w:pPr>
      <w:hyperlink r:id="rId21" w:history="1">
        <w:r w:rsidR="00C92284">
          <w:rPr>
            <w:rStyle w:val="af3"/>
            <w:rFonts w:cs="Arial"/>
          </w:rPr>
          <w:t>R2-2100001</w:t>
        </w:r>
      </w:hyperlink>
      <w:r w:rsidR="00C92284">
        <w:rPr>
          <w:rFonts w:cs="Arial"/>
        </w:rPr>
        <w:t xml:space="preserve"> Report of 3GPP TSG RAN2#112-e meeting – ETSI MCC</w:t>
      </w:r>
    </w:p>
    <w:p w14:paraId="1FF437A0" w14:textId="77777777" w:rsidR="009F0087" w:rsidRPr="008934DD" w:rsidRDefault="005F26C7">
      <w:pPr>
        <w:pStyle w:val="Reference"/>
        <w:rPr>
          <w:rFonts w:cs="Arial"/>
          <w:lang w:val="en-US" w:eastAsia="en-US"/>
        </w:rPr>
      </w:pPr>
      <w:hyperlink r:id="rId22" w:history="1">
        <w:r w:rsidR="00C92284" w:rsidRPr="008934DD">
          <w:rPr>
            <w:rStyle w:val="af3"/>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5F26C7">
      <w:pPr>
        <w:pStyle w:val="Reference"/>
        <w:rPr>
          <w:rFonts w:cs="Arial"/>
          <w:lang w:val="en-US" w:eastAsia="en-US"/>
        </w:rPr>
      </w:pPr>
      <w:hyperlink r:id="rId23" w:history="1">
        <w:r w:rsidR="00C92284" w:rsidRPr="008934DD">
          <w:rPr>
            <w:rStyle w:val="af3"/>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5F26C7">
      <w:pPr>
        <w:pStyle w:val="Reference"/>
        <w:rPr>
          <w:rFonts w:cs="Arial"/>
          <w:lang w:val="en-US" w:eastAsia="en-US"/>
        </w:rPr>
      </w:pPr>
      <w:hyperlink r:id="rId24" w:history="1">
        <w:r w:rsidR="00C92284" w:rsidRPr="008934DD">
          <w:rPr>
            <w:rStyle w:val="af3"/>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5F26C7">
      <w:pPr>
        <w:pStyle w:val="Reference"/>
        <w:rPr>
          <w:rFonts w:cs="Arial"/>
          <w:lang w:val="en-US" w:eastAsia="en-US"/>
        </w:rPr>
      </w:pPr>
      <w:hyperlink r:id="rId25" w:history="1">
        <w:r w:rsidR="00C92284" w:rsidRPr="008934DD">
          <w:rPr>
            <w:rStyle w:val="af3"/>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5F26C7">
      <w:pPr>
        <w:pStyle w:val="Reference"/>
        <w:rPr>
          <w:rFonts w:cs="Arial"/>
          <w:lang w:val="en-US" w:eastAsia="en-US"/>
        </w:rPr>
      </w:pPr>
      <w:hyperlink r:id="rId26" w:history="1">
        <w:r w:rsidR="00C92284" w:rsidRPr="008934DD">
          <w:rPr>
            <w:rStyle w:val="af3"/>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5F26C7">
      <w:pPr>
        <w:pStyle w:val="Reference"/>
        <w:rPr>
          <w:rFonts w:cs="Arial"/>
          <w:lang w:val="en-US" w:eastAsia="en-US"/>
        </w:rPr>
      </w:pPr>
      <w:hyperlink r:id="rId27" w:history="1">
        <w:r w:rsidR="00C92284" w:rsidRPr="008934DD">
          <w:rPr>
            <w:rStyle w:val="af3"/>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5F26C7">
      <w:pPr>
        <w:pStyle w:val="Reference"/>
        <w:rPr>
          <w:rFonts w:cs="Arial"/>
          <w:lang w:val="en-US" w:eastAsia="en-US"/>
        </w:rPr>
      </w:pPr>
      <w:hyperlink r:id="rId28" w:history="1">
        <w:r w:rsidR="00C92284" w:rsidRPr="008934DD">
          <w:rPr>
            <w:rStyle w:val="af3"/>
            <w:rFonts w:cs="Arial"/>
            <w:lang w:val="en-US" w:eastAsia="en-US"/>
          </w:rPr>
          <w:t>R2-2100147</w:t>
        </w:r>
      </w:hyperlink>
      <w:r w:rsidR="00C92284" w:rsidRPr="008934DD">
        <w:rPr>
          <w:rFonts w:cs="Arial"/>
          <w:lang w:val="en-US" w:eastAsia="en-US"/>
        </w:rPr>
        <w:t xml:space="preserve"> Control Plane Common Aspects of RACH and CG based SDT  - Samsung Electronics Co.</w:t>
      </w:r>
    </w:p>
    <w:p w14:paraId="1D6491FC" w14:textId="77777777" w:rsidR="009F0087" w:rsidRPr="008934DD" w:rsidRDefault="005F26C7">
      <w:pPr>
        <w:pStyle w:val="Reference"/>
        <w:rPr>
          <w:rFonts w:cs="Arial"/>
          <w:lang w:val="en-US" w:eastAsia="en-US"/>
        </w:rPr>
      </w:pPr>
      <w:hyperlink r:id="rId29" w:history="1">
        <w:r w:rsidR="00C92284" w:rsidRPr="008934DD">
          <w:rPr>
            <w:rStyle w:val="af3"/>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5F26C7">
      <w:pPr>
        <w:pStyle w:val="Reference"/>
        <w:rPr>
          <w:rFonts w:cs="Arial"/>
          <w:lang w:val="en-US" w:eastAsia="en-US"/>
        </w:rPr>
      </w:pPr>
      <w:hyperlink r:id="rId30" w:history="1">
        <w:r w:rsidR="00C92284" w:rsidRPr="008934DD">
          <w:rPr>
            <w:rStyle w:val="af3"/>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5F26C7">
      <w:pPr>
        <w:pStyle w:val="Reference"/>
        <w:rPr>
          <w:rFonts w:cs="Arial"/>
          <w:lang w:val="en-US" w:eastAsia="en-US"/>
        </w:rPr>
      </w:pPr>
      <w:hyperlink r:id="rId31" w:history="1">
        <w:r w:rsidR="00C92284" w:rsidRPr="008934DD">
          <w:rPr>
            <w:rStyle w:val="af3"/>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5F26C7">
      <w:pPr>
        <w:pStyle w:val="Reference"/>
        <w:rPr>
          <w:rFonts w:cs="Arial"/>
          <w:lang w:val="en-US" w:eastAsia="en-US"/>
        </w:rPr>
      </w:pPr>
      <w:hyperlink r:id="rId32" w:history="1">
        <w:r w:rsidR="00C92284" w:rsidRPr="008934DD">
          <w:rPr>
            <w:rStyle w:val="af3"/>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C209" w14:textId="77777777" w:rsidR="005F26C7" w:rsidRDefault="005F26C7">
      <w:pPr>
        <w:spacing w:after="0"/>
      </w:pPr>
      <w:r>
        <w:separator/>
      </w:r>
    </w:p>
  </w:endnote>
  <w:endnote w:type="continuationSeparator" w:id="0">
    <w:p w14:paraId="250D8C09" w14:textId="77777777" w:rsidR="005F26C7" w:rsidRDefault="005F26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DF87" w14:textId="1BFE8778" w:rsidR="009A72B1" w:rsidRDefault="009A72B1">
    <w:pPr>
      <w:pStyle w:val="a9"/>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419A5811" w:rsidR="009A72B1" w:rsidRDefault="009A72B1">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" o:allowincell="f" filled="f" stroked="f" strokeweight=".5pt">
              <v:textbox inset="20pt,0,,0">
                <w:txbxContent>
                  <w:p w14:paraId="4636434D" w14:textId="419A5811" w:rsidR="009A72B1" w:rsidRDefault="009A72B1">
                    <w:pPr>
                      <w:spacing w:after="0"/>
                      <w:jc w:val="left"/>
                      <w:rPr>
                        <w:rFonts w:ascii="Calibri" w:hAnsi="Calibri" w:cs="Calibri"/>
                        <w:color w:val="000000"/>
                        <w:sz w:val="14"/>
                      </w:rPr>
                    </w:pPr>
                  </w:p>
                </w:txbxContent>
              </v:textbox>
              <w10:wrap anchorx="page" anchory="page"/>
            </v:shape>
          </w:pict>
        </mc:Fallback>
      </mc:AlternateContent>
    </w:r>
    <w:r>
      <w:tab/>
    </w:r>
    <w:r>
      <w:rPr>
        <w:rStyle w:val="af1"/>
      </w:rPr>
      <w:fldChar w:fldCharType="begin"/>
    </w:r>
    <w:r>
      <w:rPr>
        <w:rStyle w:val="af1"/>
      </w:rPr>
      <w:instrText xml:space="preserve"> PAGE </w:instrText>
    </w:r>
    <w:r>
      <w:rPr>
        <w:rStyle w:val="af1"/>
      </w:rPr>
      <w:fldChar w:fldCharType="separate"/>
    </w:r>
    <w:r>
      <w:rPr>
        <w:rStyle w:val="af1"/>
        <w:noProof/>
      </w:rPr>
      <w:t>19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noProof/>
      </w:rPr>
      <w:t>19</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BD3E9" w14:textId="77777777" w:rsidR="005F26C7" w:rsidRDefault="005F26C7">
      <w:pPr>
        <w:spacing w:after="0"/>
      </w:pPr>
      <w:r>
        <w:separator/>
      </w:r>
    </w:p>
  </w:footnote>
  <w:footnote w:type="continuationSeparator" w:id="0">
    <w:p w14:paraId="0FBF6903" w14:textId="77777777" w:rsidR="005F26C7" w:rsidRDefault="005F26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101354"/>
    <w:multiLevelType w:val="hybridMultilevel"/>
    <w:tmpl w:val="EB72F3BC"/>
    <w:lvl w:ilvl="0" w:tplc="E9B2F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AE6F6B"/>
    <w:multiLevelType w:val="hybridMultilevel"/>
    <w:tmpl w:val="3F7A9780"/>
    <w:lvl w:ilvl="0" w:tplc="7AA0C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3130DA1"/>
    <w:multiLevelType w:val="hybridMultilevel"/>
    <w:tmpl w:val="04F8D904"/>
    <w:lvl w:ilvl="0" w:tplc="1F1E3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13403"/>
    <w:multiLevelType w:val="hybridMultilevel"/>
    <w:tmpl w:val="8D24FFA0"/>
    <w:lvl w:ilvl="0" w:tplc="29F4C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9"/>
  </w:num>
  <w:num w:numId="4">
    <w:abstractNumId w:val="14"/>
  </w:num>
  <w:num w:numId="5">
    <w:abstractNumId w:val="4"/>
  </w:num>
  <w:num w:numId="6">
    <w:abstractNumId w:val="5"/>
  </w:num>
  <w:num w:numId="7">
    <w:abstractNumId w:val="10"/>
  </w:num>
  <w:num w:numId="8">
    <w:abstractNumId w:val="13"/>
  </w:num>
  <w:num w:numId="9">
    <w:abstractNumId w:val="1"/>
  </w:num>
  <w:num w:numId="10">
    <w:abstractNumId w:val="6"/>
  </w:num>
  <w:num w:numId="11">
    <w:abstractNumId w:val="2"/>
  </w:num>
  <w:num w:numId="12">
    <w:abstractNumId w:val="3"/>
  </w:num>
  <w:num w:numId="13">
    <w:abstractNumId w:val="11"/>
  </w:num>
  <w:num w:numId="14">
    <w:abstractNumId w:val="7"/>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I1NzI0MDGyNLJQ0lEKTi0uzszPAykwqgUATx9uhywAAAA="/>
  </w:docVars>
  <w:rsids>
    <w:rsidRoot w:val="009F0087"/>
    <w:rsid w:val="0000200E"/>
    <w:rsid w:val="00015DA4"/>
    <w:rsid w:val="0002554B"/>
    <w:rsid w:val="00027D93"/>
    <w:rsid w:val="00036A6B"/>
    <w:rsid w:val="00037903"/>
    <w:rsid w:val="00041A4C"/>
    <w:rsid w:val="0005177E"/>
    <w:rsid w:val="00057B2E"/>
    <w:rsid w:val="00072604"/>
    <w:rsid w:val="000A7599"/>
    <w:rsid w:val="000B5FAF"/>
    <w:rsid w:val="000C2D76"/>
    <w:rsid w:val="000C5046"/>
    <w:rsid w:val="000D1135"/>
    <w:rsid w:val="000D1F02"/>
    <w:rsid w:val="000E11A2"/>
    <w:rsid w:val="000E71A8"/>
    <w:rsid w:val="000F0A86"/>
    <w:rsid w:val="000F2E9D"/>
    <w:rsid w:val="001139D2"/>
    <w:rsid w:val="0013618B"/>
    <w:rsid w:val="001442C6"/>
    <w:rsid w:val="00162C8A"/>
    <w:rsid w:val="00163BE5"/>
    <w:rsid w:val="001640E6"/>
    <w:rsid w:val="00167AC4"/>
    <w:rsid w:val="00172A56"/>
    <w:rsid w:val="00185FE0"/>
    <w:rsid w:val="00187DA1"/>
    <w:rsid w:val="00190722"/>
    <w:rsid w:val="00191387"/>
    <w:rsid w:val="00192095"/>
    <w:rsid w:val="00192B3E"/>
    <w:rsid w:val="001A54D7"/>
    <w:rsid w:val="001A7CBF"/>
    <w:rsid w:val="001B44BD"/>
    <w:rsid w:val="001C7EBF"/>
    <w:rsid w:val="001D13C0"/>
    <w:rsid w:val="001D195D"/>
    <w:rsid w:val="001D3C58"/>
    <w:rsid w:val="001E2713"/>
    <w:rsid w:val="001E6D73"/>
    <w:rsid w:val="0020207D"/>
    <w:rsid w:val="002232D6"/>
    <w:rsid w:val="00225A24"/>
    <w:rsid w:val="0023062F"/>
    <w:rsid w:val="002370D4"/>
    <w:rsid w:val="00246E75"/>
    <w:rsid w:val="00282396"/>
    <w:rsid w:val="00292E6B"/>
    <w:rsid w:val="00293A65"/>
    <w:rsid w:val="00294A69"/>
    <w:rsid w:val="002B559A"/>
    <w:rsid w:val="002D2341"/>
    <w:rsid w:val="002F2B71"/>
    <w:rsid w:val="00312C4A"/>
    <w:rsid w:val="00317DD8"/>
    <w:rsid w:val="003206BD"/>
    <w:rsid w:val="003209D5"/>
    <w:rsid w:val="00320EBC"/>
    <w:rsid w:val="003225A6"/>
    <w:rsid w:val="00335C83"/>
    <w:rsid w:val="00340424"/>
    <w:rsid w:val="00344B74"/>
    <w:rsid w:val="00361AE2"/>
    <w:rsid w:val="00385831"/>
    <w:rsid w:val="00385DE3"/>
    <w:rsid w:val="00393283"/>
    <w:rsid w:val="003A7648"/>
    <w:rsid w:val="003B4155"/>
    <w:rsid w:val="003C192D"/>
    <w:rsid w:val="003D355D"/>
    <w:rsid w:val="003F39F2"/>
    <w:rsid w:val="00413B3A"/>
    <w:rsid w:val="00417E68"/>
    <w:rsid w:val="00426F96"/>
    <w:rsid w:val="004409B7"/>
    <w:rsid w:val="00442858"/>
    <w:rsid w:val="00453E81"/>
    <w:rsid w:val="00485030"/>
    <w:rsid w:val="00487606"/>
    <w:rsid w:val="00493109"/>
    <w:rsid w:val="004A05C1"/>
    <w:rsid w:val="004A3168"/>
    <w:rsid w:val="004D2DC2"/>
    <w:rsid w:val="004D472C"/>
    <w:rsid w:val="004E18D7"/>
    <w:rsid w:val="004E5F49"/>
    <w:rsid w:val="004E6A5A"/>
    <w:rsid w:val="00521BBC"/>
    <w:rsid w:val="00543E4D"/>
    <w:rsid w:val="005538D5"/>
    <w:rsid w:val="005623EB"/>
    <w:rsid w:val="005A5DD8"/>
    <w:rsid w:val="005B3580"/>
    <w:rsid w:val="005B4AC6"/>
    <w:rsid w:val="005B7514"/>
    <w:rsid w:val="005C215E"/>
    <w:rsid w:val="005D14F2"/>
    <w:rsid w:val="005E48DD"/>
    <w:rsid w:val="005E67AB"/>
    <w:rsid w:val="005F26C7"/>
    <w:rsid w:val="006224C0"/>
    <w:rsid w:val="00642D1D"/>
    <w:rsid w:val="0066076C"/>
    <w:rsid w:val="00670F9B"/>
    <w:rsid w:val="00682DAD"/>
    <w:rsid w:val="0069161F"/>
    <w:rsid w:val="00692D53"/>
    <w:rsid w:val="006977EF"/>
    <w:rsid w:val="006B508E"/>
    <w:rsid w:val="006C6150"/>
    <w:rsid w:val="006D4E4B"/>
    <w:rsid w:val="006D6E8E"/>
    <w:rsid w:val="006E0D5E"/>
    <w:rsid w:val="00715F4A"/>
    <w:rsid w:val="00736404"/>
    <w:rsid w:val="00737B4C"/>
    <w:rsid w:val="00744DC2"/>
    <w:rsid w:val="00760C00"/>
    <w:rsid w:val="00781BB7"/>
    <w:rsid w:val="00783F72"/>
    <w:rsid w:val="00785640"/>
    <w:rsid w:val="007A307D"/>
    <w:rsid w:val="007C570B"/>
    <w:rsid w:val="007D572C"/>
    <w:rsid w:val="007E2776"/>
    <w:rsid w:val="007E527D"/>
    <w:rsid w:val="00822CA1"/>
    <w:rsid w:val="00822DD8"/>
    <w:rsid w:val="008306C9"/>
    <w:rsid w:val="008409AC"/>
    <w:rsid w:val="00851FAD"/>
    <w:rsid w:val="0085727B"/>
    <w:rsid w:val="0086130C"/>
    <w:rsid w:val="008872A1"/>
    <w:rsid w:val="008934DD"/>
    <w:rsid w:val="008A0F35"/>
    <w:rsid w:val="008A361E"/>
    <w:rsid w:val="008A401C"/>
    <w:rsid w:val="008C7B2E"/>
    <w:rsid w:val="008D131F"/>
    <w:rsid w:val="00903483"/>
    <w:rsid w:val="00910697"/>
    <w:rsid w:val="00913FC8"/>
    <w:rsid w:val="00915B42"/>
    <w:rsid w:val="009340A8"/>
    <w:rsid w:val="00957EA8"/>
    <w:rsid w:val="00962961"/>
    <w:rsid w:val="00980740"/>
    <w:rsid w:val="00983559"/>
    <w:rsid w:val="00984A07"/>
    <w:rsid w:val="00994976"/>
    <w:rsid w:val="00997628"/>
    <w:rsid w:val="009A72B1"/>
    <w:rsid w:val="009B73A7"/>
    <w:rsid w:val="009C175A"/>
    <w:rsid w:val="009D1741"/>
    <w:rsid w:val="009E4DA8"/>
    <w:rsid w:val="009F0087"/>
    <w:rsid w:val="00A06766"/>
    <w:rsid w:val="00A16C7E"/>
    <w:rsid w:val="00A43C3F"/>
    <w:rsid w:val="00A4715F"/>
    <w:rsid w:val="00A60518"/>
    <w:rsid w:val="00A94EBB"/>
    <w:rsid w:val="00A974B2"/>
    <w:rsid w:val="00AA2F04"/>
    <w:rsid w:val="00AB438B"/>
    <w:rsid w:val="00AD7847"/>
    <w:rsid w:val="00AE4113"/>
    <w:rsid w:val="00AE5F62"/>
    <w:rsid w:val="00AF6AB4"/>
    <w:rsid w:val="00B0737D"/>
    <w:rsid w:val="00B12562"/>
    <w:rsid w:val="00B12DFA"/>
    <w:rsid w:val="00B225F3"/>
    <w:rsid w:val="00B23925"/>
    <w:rsid w:val="00B4798F"/>
    <w:rsid w:val="00B63F73"/>
    <w:rsid w:val="00B7673B"/>
    <w:rsid w:val="00B77376"/>
    <w:rsid w:val="00B77B6D"/>
    <w:rsid w:val="00B81747"/>
    <w:rsid w:val="00B83EF0"/>
    <w:rsid w:val="00BA4D8A"/>
    <w:rsid w:val="00BA5877"/>
    <w:rsid w:val="00BB1B74"/>
    <w:rsid w:val="00BB3503"/>
    <w:rsid w:val="00BB42F8"/>
    <w:rsid w:val="00BF0BE4"/>
    <w:rsid w:val="00BF17AF"/>
    <w:rsid w:val="00C05E05"/>
    <w:rsid w:val="00C12DED"/>
    <w:rsid w:val="00C31EE5"/>
    <w:rsid w:val="00C63C6D"/>
    <w:rsid w:val="00C722AB"/>
    <w:rsid w:val="00C80109"/>
    <w:rsid w:val="00C92284"/>
    <w:rsid w:val="00CA1621"/>
    <w:rsid w:val="00CC2AC1"/>
    <w:rsid w:val="00CC5EA7"/>
    <w:rsid w:val="00CE4738"/>
    <w:rsid w:val="00CF662E"/>
    <w:rsid w:val="00CF7B32"/>
    <w:rsid w:val="00D063FA"/>
    <w:rsid w:val="00D1537B"/>
    <w:rsid w:val="00D201C1"/>
    <w:rsid w:val="00D2409F"/>
    <w:rsid w:val="00D25EC0"/>
    <w:rsid w:val="00D27848"/>
    <w:rsid w:val="00D3737B"/>
    <w:rsid w:val="00D374D9"/>
    <w:rsid w:val="00D37DCE"/>
    <w:rsid w:val="00D402B2"/>
    <w:rsid w:val="00D409F7"/>
    <w:rsid w:val="00D461CA"/>
    <w:rsid w:val="00D51832"/>
    <w:rsid w:val="00D70089"/>
    <w:rsid w:val="00D920F5"/>
    <w:rsid w:val="00D97C81"/>
    <w:rsid w:val="00DA10F7"/>
    <w:rsid w:val="00DA30B4"/>
    <w:rsid w:val="00DB5490"/>
    <w:rsid w:val="00DC3698"/>
    <w:rsid w:val="00DE7ABD"/>
    <w:rsid w:val="00DF2679"/>
    <w:rsid w:val="00E2081A"/>
    <w:rsid w:val="00E60F54"/>
    <w:rsid w:val="00E6182F"/>
    <w:rsid w:val="00E64DB3"/>
    <w:rsid w:val="00E804F8"/>
    <w:rsid w:val="00E819EA"/>
    <w:rsid w:val="00E82FD6"/>
    <w:rsid w:val="00E94D2E"/>
    <w:rsid w:val="00EB46DA"/>
    <w:rsid w:val="00EC0634"/>
    <w:rsid w:val="00EC07CC"/>
    <w:rsid w:val="00EC7880"/>
    <w:rsid w:val="00EF50A5"/>
    <w:rsid w:val="00F049FE"/>
    <w:rsid w:val="00F24BD9"/>
    <w:rsid w:val="00F30B6C"/>
    <w:rsid w:val="00F321C8"/>
    <w:rsid w:val="00F559C7"/>
    <w:rsid w:val="00F563A9"/>
    <w:rsid w:val="00F7230D"/>
    <w:rsid w:val="00F8010D"/>
    <w:rsid w:val="00F878D8"/>
    <w:rsid w:val="00FF3B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qFormat/>
  </w:style>
  <w:style w:type="character" w:styleId="af2">
    <w:name w:val="FollowedHyperlink"/>
    <w:basedOn w:val="a0"/>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頁尾 字元"/>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頁首 字元"/>
    <w:basedOn w:val="a0"/>
    <w:link w:val="aa"/>
    <w:uiPriority w:val="99"/>
    <w:qFormat/>
    <w:rPr>
      <w:rFonts w:ascii="Arial" w:eastAsia="Times New Roman" w:hAnsi="Arial" w:cs="Times New Roman"/>
      <w:sz w:val="20"/>
      <w:szCs w:val="20"/>
      <w:lang w:val="en-GB" w:eastAsia="zh-CN"/>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락 字元"/>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註解文字 字元"/>
    <w:basedOn w:val="a0"/>
    <w:link w:val="a3"/>
    <w:uiPriority w:val="99"/>
    <w:semiHidden/>
    <w:qFormat/>
    <w:rPr>
      <w:rFonts w:ascii="Arial" w:eastAsia="Times New Roman" w:hAnsi="Arial" w:cs="Times New Roman"/>
      <w:sz w:val="20"/>
      <w:szCs w:val="20"/>
      <w:lang w:val="en-GB" w:eastAsia="zh-CN"/>
    </w:rPr>
  </w:style>
  <w:style w:type="character" w:customStyle="1" w:styleId="af">
    <w:name w:val="註解主旨 字元"/>
    <w:basedOn w:val="a4"/>
    <w:link w:val="ae"/>
    <w:uiPriority w:val="99"/>
    <w:semiHidden/>
    <w:qFormat/>
    <w:rPr>
      <w:rFonts w:ascii="Arial" w:eastAsia="Times New Roman" w:hAnsi="Arial" w:cs="Times New Roman"/>
      <w:b/>
      <w:bCs/>
      <w:sz w:val="20"/>
      <w:szCs w:val="20"/>
      <w:lang w:val="en-GB" w:eastAsia="zh-CN"/>
    </w:rPr>
  </w:style>
  <w:style w:type="character" w:customStyle="1" w:styleId="a8">
    <w:name w:val="註解方塊文字 字元"/>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本文 字元"/>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UnresolvedMention4">
    <w:name w:val="Unresolved Mention4"/>
    <w:basedOn w:val="a0"/>
    <w:uiPriority w:val="99"/>
    <w:semiHidden/>
    <w:unhideWhenUsed/>
    <w:rsid w:val="009D1741"/>
    <w:rPr>
      <w:color w:val="605E5C"/>
      <w:shd w:val="clear" w:color="auto" w:fill="E1DFDD"/>
    </w:rPr>
  </w:style>
  <w:style w:type="character" w:customStyle="1" w:styleId="UnresolvedMention5">
    <w:name w:val="Unresolved Mention5"/>
    <w:basedOn w:val="a0"/>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Specs/archive/33_series/33.501/33501-h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00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tsg_ran/WG2_RL2/TSGR2_113-e/Docs/R2-210036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Specs/archive/38_series/38.331/38331-g31.zip" TargetMode="External"/><Relationship Id="rId29"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file:///C:\evutukuri\work\5G\RAN2\docs\R2-2101223.zip" TargetMode="External"/><Relationship Id="rId32"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1184.zip" TargetMode="External"/><Relationship Id="rId28" Type="http://schemas.openxmlformats.org/officeDocument/2006/relationships/hyperlink" Target="https://www.3gpp.org/ftp/tsg_ran/WG2_RL2/TSGR2_113-e/Docs/R2-210014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ijie4@lenovo.com" TargetMode="External"/><Relationship Id="rId31" Type="http://schemas.openxmlformats.org/officeDocument/2006/relationships/hyperlink" Target="https://www.3gpp.org/ftp/tsg_ran/WG2_RL2/TSGR2_113-e/Docs/R2-21002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578.zip" TargetMode="External"/><Relationship Id="rId27" Type="http://schemas.openxmlformats.org/officeDocument/2006/relationships/hyperlink" Target="https://www.3gpp.org/ftp/Email_Discussions/RAN2/%5BRAN2%23113-e%5D/%5BPost113-e%5D%5B502%5D%5BSDT%5D%20GeneralOtherCpIssues(ZTE)" TargetMode="External"/><Relationship Id="rId30" Type="http://schemas.openxmlformats.org/officeDocument/2006/relationships/hyperlink" Target="https://www.3gpp.org/ftp/tsg_ran/WG2_RL2/TSGR2_113-e/Docs/R2-2101161.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8167</Words>
  <Characters>46558</Characters>
  <Application>Microsoft Office Word</Application>
  <DocSecurity>0</DocSecurity>
  <Lines>387</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54616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Thomas Tseng</cp:lastModifiedBy>
  <cp:revision>7</cp:revision>
  <dcterms:created xsi:type="dcterms:W3CDTF">2021-03-25T11:14:00Z</dcterms:created>
  <dcterms:modified xsi:type="dcterms:W3CDTF">2021-03-25T11:19:00Z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