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C662F" w14:textId="59E38B0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A67EA4">
        <w:t>3</w:t>
      </w:r>
      <w:r w:rsidR="00F20F5C">
        <w:t>e</w:t>
      </w:r>
      <w:r w:rsidRPr="00CE0424">
        <w:tab/>
      </w:r>
      <w:r w:rsidR="00091557" w:rsidRPr="00807E36">
        <w:rPr>
          <w:sz w:val="32"/>
          <w:szCs w:val="32"/>
        </w:rPr>
        <w:t>R2-</w:t>
      </w:r>
      <w:r w:rsidR="00F20F5C" w:rsidRPr="00807E36">
        <w:rPr>
          <w:sz w:val="32"/>
          <w:szCs w:val="32"/>
        </w:rPr>
        <w:t>2</w:t>
      </w:r>
      <w:r w:rsidR="00564E5C">
        <w:rPr>
          <w:sz w:val="32"/>
          <w:szCs w:val="32"/>
        </w:rPr>
        <w:t>1</w:t>
      </w:r>
      <w:r w:rsidR="00311702" w:rsidRPr="00807E36">
        <w:rPr>
          <w:sz w:val="32"/>
          <w:szCs w:val="32"/>
        </w:rPr>
        <w:t>x</w:t>
      </w:r>
      <w:r w:rsidR="00C744FE" w:rsidRPr="00807E36">
        <w:rPr>
          <w:sz w:val="32"/>
          <w:szCs w:val="32"/>
        </w:rPr>
        <w:t>x</w:t>
      </w:r>
      <w:r w:rsidR="00311702" w:rsidRPr="00807E36">
        <w:rPr>
          <w:sz w:val="32"/>
          <w:szCs w:val="32"/>
        </w:rPr>
        <w:t>xxx</w:t>
      </w:r>
    </w:p>
    <w:p w14:paraId="1448DC96" w14:textId="3EDD066F" w:rsidR="00E90E49" w:rsidRPr="00CE0424" w:rsidRDefault="00C268E6" w:rsidP="00311702">
      <w:pPr>
        <w:pStyle w:val="3GPPHeader"/>
      </w:pPr>
      <w:r>
        <w:t xml:space="preserve">Electronic meeting, </w:t>
      </w:r>
      <w:r w:rsidR="00A67EA4">
        <w:t>January</w:t>
      </w:r>
      <w:r w:rsidR="001D4589">
        <w:t xml:space="preserve"> 2</w:t>
      </w:r>
      <w:r w:rsidR="00A67EA4">
        <w:t>5</w:t>
      </w:r>
      <w:r w:rsidR="00A67EA4" w:rsidRPr="00A67EA4">
        <w:rPr>
          <w:vertAlign w:val="superscript"/>
        </w:rPr>
        <w:t>th</w:t>
      </w:r>
      <w:r w:rsidR="00A67EA4">
        <w:t xml:space="preserve"> </w:t>
      </w:r>
      <w:r w:rsidR="001D4589">
        <w:t xml:space="preserve">– </w:t>
      </w:r>
      <w:r w:rsidR="0012002D">
        <w:t xml:space="preserve">Feb </w:t>
      </w:r>
      <w:r w:rsidR="00EB6663">
        <w:t>5</w:t>
      </w:r>
      <w:r w:rsidR="00EB6663" w:rsidRPr="00EB6663">
        <w:rPr>
          <w:vertAlign w:val="superscript"/>
        </w:rPr>
        <w:t>th</w:t>
      </w:r>
      <w:r w:rsidR="0046385F">
        <w:t>, 202</w:t>
      </w:r>
      <w:r w:rsidR="00564E5C">
        <w:t>1</w:t>
      </w:r>
    </w:p>
    <w:p w14:paraId="4A433338" w14:textId="77777777" w:rsidR="00E90E49" w:rsidRPr="00CE0424" w:rsidRDefault="00E90E49" w:rsidP="00357380">
      <w:pPr>
        <w:pStyle w:val="3GPPHeader"/>
      </w:pPr>
    </w:p>
    <w:p w14:paraId="0F10C530" w14:textId="70B68E10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EB2091">
        <w:rPr>
          <w:sz w:val="22"/>
          <w:szCs w:val="22"/>
        </w:rPr>
        <w:t>8.11.2</w:t>
      </w:r>
    </w:p>
    <w:p w14:paraId="11696DC0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4A411C7" w14:textId="144B905E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307517">
        <w:rPr>
          <w:sz w:val="22"/>
          <w:szCs w:val="22"/>
        </w:rPr>
        <w:t xml:space="preserve">Report on </w:t>
      </w:r>
      <w:r w:rsidR="00820D16">
        <w:rPr>
          <w:sz w:val="22"/>
          <w:szCs w:val="22"/>
        </w:rPr>
        <w:t>[</w:t>
      </w:r>
      <w:r w:rsidR="00CE43E1">
        <w:t>Post112-e</w:t>
      </w:r>
      <w:proofErr w:type="gramStart"/>
      <w:r w:rsidR="00CE43E1">
        <w:t>][</w:t>
      </w:r>
      <w:proofErr w:type="gramEnd"/>
      <w:r w:rsidR="00CE43E1">
        <w:t xml:space="preserve">608][POS] Support of on-demand PRS </w:t>
      </w:r>
    </w:p>
    <w:p w14:paraId="754ACD84" w14:textId="77777777" w:rsidR="00E90E49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807E36">
        <w:rPr>
          <w:sz w:val="22"/>
          <w:szCs w:val="22"/>
        </w:rPr>
        <w:t>Discussion, Decision</w:t>
      </w:r>
    </w:p>
    <w:p w14:paraId="51BB3311" w14:textId="77777777" w:rsidR="00433F58" w:rsidRDefault="00433F58" w:rsidP="00D546FF">
      <w:pPr>
        <w:pStyle w:val="3GPPHeader"/>
        <w:rPr>
          <w:sz w:val="22"/>
          <w:szCs w:val="22"/>
        </w:rPr>
      </w:pPr>
    </w:p>
    <w:p w14:paraId="15A30598" w14:textId="77777777" w:rsidR="00E90E49" w:rsidRDefault="00230D18" w:rsidP="00CE0424">
      <w:pPr>
        <w:pStyle w:val="1"/>
      </w:pPr>
      <w:r w:rsidRPr="00433F58">
        <w:t>1</w:t>
      </w:r>
      <w:r>
        <w:tab/>
      </w:r>
      <w:r w:rsidR="00E90E49" w:rsidRPr="00CE0424">
        <w:t>Introduction</w:t>
      </w:r>
    </w:p>
    <w:p w14:paraId="2A1A59B5" w14:textId="77777777" w:rsidR="00385212" w:rsidRDefault="00385212" w:rsidP="00385212">
      <w:pPr>
        <w:rPr>
          <w:lang w:eastAsia="en-US"/>
        </w:rPr>
      </w:pPr>
      <w:r>
        <w:t>This document addresses the following email discussion:</w:t>
      </w:r>
    </w:p>
    <w:p w14:paraId="4FF04527" w14:textId="77777777" w:rsidR="00385212" w:rsidRDefault="00385212" w:rsidP="00385212">
      <w:pPr>
        <w:pStyle w:val="Doc-text2"/>
      </w:pPr>
    </w:p>
    <w:p w14:paraId="4F99BF2F" w14:textId="77777777" w:rsidR="00385212" w:rsidRDefault="00385212" w:rsidP="00385212">
      <w:pPr>
        <w:pStyle w:val="EmailDiscussion"/>
        <w:overflowPunct/>
        <w:autoSpaceDE/>
        <w:autoSpaceDN/>
        <w:adjustRightInd/>
        <w:textAlignment w:val="auto"/>
      </w:pPr>
      <w:r>
        <w:t>[Post112-e][608][POS] Support of on-demand PRS (Ericsson)</w:t>
      </w:r>
    </w:p>
    <w:p w14:paraId="58485BFE" w14:textId="77777777" w:rsidR="00385212" w:rsidRDefault="00385212" w:rsidP="00385212">
      <w:pPr>
        <w:pStyle w:val="EmailDiscussion2"/>
      </w:pPr>
      <w:r>
        <w:tab/>
        <w:t>Scope: Discuss potential solutions for on-demand PRS: signalling aspects, which node requests the PRS, which node the request is directed to.</w:t>
      </w:r>
      <w:r w:rsidRPr="00C363D6">
        <w:t xml:space="preserve"> </w:t>
      </w:r>
      <w:r>
        <w:t>Rapporteur is asked to provide update on RAN1 agreements.</w:t>
      </w:r>
    </w:p>
    <w:p w14:paraId="6AFE0B05" w14:textId="77777777" w:rsidR="00385212" w:rsidRDefault="00385212" w:rsidP="00385212">
      <w:pPr>
        <w:pStyle w:val="EmailDiscussion2"/>
      </w:pPr>
      <w:r>
        <w:tab/>
        <w:t>Intended outcome: Report to next meeting</w:t>
      </w:r>
    </w:p>
    <w:p w14:paraId="2EF9A04D" w14:textId="77777777" w:rsidR="00385212" w:rsidRDefault="00385212" w:rsidP="00385212">
      <w:pPr>
        <w:pStyle w:val="EmailDiscussion2"/>
      </w:pPr>
      <w:r>
        <w:tab/>
        <w:t>Deadline:  Long</w:t>
      </w:r>
    </w:p>
    <w:p w14:paraId="39876996" w14:textId="77777777" w:rsidR="00433F58" w:rsidRDefault="00433F58" w:rsidP="00CE0424">
      <w:pPr>
        <w:pStyle w:val="a8"/>
      </w:pPr>
    </w:p>
    <w:p w14:paraId="1AEA8180" w14:textId="77777777" w:rsidR="00477768" w:rsidRPr="00433F58" w:rsidRDefault="00433F58" w:rsidP="00CE0424">
      <w:pPr>
        <w:pStyle w:val="a8"/>
        <w:rPr>
          <w:rFonts w:ascii="Times New Roman" w:hAnsi="Times New Roman"/>
        </w:rPr>
      </w:pPr>
      <w:r w:rsidRPr="00433F58">
        <w:rPr>
          <w:rFonts w:ascii="Times New Roman" w:hAnsi="Times New Roman"/>
        </w:rPr>
        <w:t>Section 2 provides information on RAN1 agreements.</w:t>
      </w:r>
    </w:p>
    <w:p w14:paraId="3176D575" w14:textId="77777777" w:rsidR="00433F58" w:rsidRPr="00433F58" w:rsidRDefault="00433F58" w:rsidP="00CE0424">
      <w:pPr>
        <w:pStyle w:val="a8"/>
        <w:rPr>
          <w:rFonts w:ascii="Times New Roman" w:hAnsi="Times New Roman"/>
        </w:rPr>
      </w:pPr>
      <w:r w:rsidRPr="00433F58">
        <w:rPr>
          <w:rFonts w:ascii="Times New Roman" w:hAnsi="Times New Roman"/>
        </w:rPr>
        <w:t xml:space="preserve">Section 3 contains the questionnaire on various aspects of “On demand PRS”. The purpose is to collect the </w:t>
      </w:r>
      <w:r>
        <w:rPr>
          <w:rFonts w:ascii="Times New Roman" w:hAnsi="Times New Roman"/>
        </w:rPr>
        <w:t>views</w:t>
      </w:r>
      <w:r w:rsidRPr="00433F58">
        <w:rPr>
          <w:rFonts w:ascii="Times New Roman" w:hAnsi="Times New Roman"/>
        </w:rPr>
        <w:t xml:space="preserve"> and identify the commonalties and differences in order to provide proposals for way forward.  </w:t>
      </w:r>
    </w:p>
    <w:p w14:paraId="36E7A7B2" w14:textId="24A66456" w:rsidR="004000E8" w:rsidRDefault="00230D18" w:rsidP="00CE0424">
      <w:pPr>
        <w:pStyle w:val="1"/>
      </w:pPr>
      <w:bookmarkStart w:id="0" w:name="_Ref178064866"/>
      <w:r>
        <w:t>2</w:t>
      </w:r>
      <w:r>
        <w:tab/>
      </w:r>
      <w:bookmarkEnd w:id="0"/>
      <w:r w:rsidR="00433F58">
        <w:t>RAN1 Agreements</w:t>
      </w:r>
    </w:p>
    <w:p w14:paraId="428D576E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</w:p>
    <w:p w14:paraId="435FF466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highlight w:val="green"/>
          <w:lang w:eastAsia="en-US"/>
        </w:rPr>
        <w:t>Agreement:</w:t>
      </w:r>
    </w:p>
    <w:p w14:paraId="532FB3F0" w14:textId="32BAEB62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Capture the following in the TR</w:t>
      </w:r>
      <w:r w:rsidR="005A5F15">
        <w:rPr>
          <w:rFonts w:ascii="Times" w:eastAsia="Batang" w:hAnsi="Times"/>
          <w:szCs w:val="24"/>
          <w:lang w:eastAsia="en-US"/>
        </w:rPr>
        <w:t xml:space="preserve"> [1]</w:t>
      </w:r>
      <w:r w:rsidRPr="002B4301">
        <w:rPr>
          <w:rFonts w:ascii="Times" w:eastAsia="Batang" w:hAnsi="Times"/>
          <w:szCs w:val="24"/>
          <w:lang w:eastAsia="en-US"/>
        </w:rPr>
        <w:t>:</w:t>
      </w:r>
    </w:p>
    <w:p w14:paraId="6816D195" w14:textId="77777777" w:rsidR="002B4301" w:rsidRPr="002B4301" w:rsidRDefault="002B4301" w:rsidP="002B4301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From a physical layer perspective, on-demand transmission and reception of DL PRS, which includes at least the following is recommended</w:t>
      </w:r>
    </w:p>
    <w:p w14:paraId="4E732156" w14:textId="77777777" w:rsidR="002B4301" w:rsidRPr="002B4301" w:rsidRDefault="002B4301" w:rsidP="002B4301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UE-initiated request of on-demand DL PRS transmission</w:t>
      </w:r>
    </w:p>
    <w:p w14:paraId="31D2C2C6" w14:textId="77777777" w:rsidR="002B4301" w:rsidRPr="002B4301" w:rsidRDefault="002B4301" w:rsidP="002B4301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LMF (network)-initiated request of on-demand DL PRS transmission</w:t>
      </w:r>
    </w:p>
    <w:p w14:paraId="7D86FA4C" w14:textId="77777777" w:rsidR="002B4301" w:rsidRPr="002B4301" w:rsidRDefault="002B4301" w:rsidP="002B4301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en-US"/>
        </w:rPr>
      </w:pPr>
      <w:r w:rsidRPr="002B4301">
        <w:rPr>
          <w:rFonts w:ascii="Times" w:eastAsia="Batang" w:hAnsi="Times"/>
          <w:szCs w:val="24"/>
          <w:lang w:eastAsia="en-US"/>
        </w:rPr>
        <w:t>Above enhancements are recommended for both DL and DL+UL positioning methods and both UE-based and UE-assisted positioning solutions.</w:t>
      </w:r>
    </w:p>
    <w:p w14:paraId="44B9A467" w14:textId="77777777" w:rsidR="00845123" w:rsidRDefault="00845123" w:rsidP="002B4301"/>
    <w:p w14:paraId="0AFBA2EC" w14:textId="77777777" w:rsidR="00433F58" w:rsidRDefault="00433F58" w:rsidP="00433F58">
      <w:pPr>
        <w:pStyle w:val="1"/>
      </w:pPr>
      <w:r>
        <w:t>3</w:t>
      </w:r>
      <w:r>
        <w:tab/>
        <w:t>On Demand PRS</w:t>
      </w:r>
    </w:p>
    <w:p w14:paraId="64960D42" w14:textId="77777777" w:rsidR="00433F58" w:rsidRDefault="00433F58" w:rsidP="00433F58">
      <w:pPr>
        <w:pStyle w:val="21"/>
      </w:pPr>
      <w:r>
        <w:t>3.1</w:t>
      </w:r>
      <w:r>
        <w:tab/>
        <w:t>Objective</w:t>
      </w:r>
    </w:p>
    <w:p w14:paraId="11C2910E" w14:textId="2BB565DE" w:rsidR="007070F0" w:rsidRDefault="00433F58" w:rsidP="00433F58">
      <w:r>
        <w:t>The SID</w:t>
      </w:r>
      <w:r w:rsidR="00C00F3F">
        <w:t xml:space="preserve"> </w:t>
      </w:r>
      <w:r>
        <w:t xml:space="preserve">[1] has different objectives such as RS overhead reduction, latency reduction etc. </w:t>
      </w:r>
    </w:p>
    <w:p w14:paraId="60186C9C" w14:textId="77777777" w:rsidR="007070F0" w:rsidRDefault="007070F0" w:rsidP="007070F0">
      <w:pPr>
        <w:numPr>
          <w:ilvl w:val="0"/>
          <w:numId w:val="25"/>
        </w:numPr>
        <w:ind w:right="-99"/>
        <w:textAlignment w:val="auto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Study enhancements and solutions necessary to support the high accuracy (horizontal and vertical), low latency, network efficiency (scalability, </w:t>
      </w:r>
      <w:r w:rsidRPr="007070F0">
        <w:rPr>
          <w:rFonts w:eastAsia="宋体"/>
          <w:highlight w:val="yellow"/>
          <w:lang w:val="en-US"/>
        </w:rPr>
        <w:t>RS overhead</w:t>
      </w:r>
      <w:r>
        <w:rPr>
          <w:rFonts w:eastAsia="宋体"/>
          <w:lang w:val="en-US"/>
        </w:rPr>
        <w:t xml:space="preserve">, etc.), and device efficiency (power consumption, complexity, etc.) </w:t>
      </w:r>
      <w:r>
        <w:rPr>
          <w:rFonts w:eastAsia="宋体"/>
          <w:lang w:val="en-US"/>
        </w:rPr>
        <w:lastRenderedPageBreak/>
        <w:t>requirements for commercial uses cases (incl. general commercial use cases and specifically (I)</w:t>
      </w:r>
      <w:proofErr w:type="spellStart"/>
      <w:r>
        <w:rPr>
          <w:rFonts w:eastAsia="宋体"/>
          <w:lang w:val="en-US"/>
        </w:rPr>
        <w:t>IoT</w:t>
      </w:r>
      <w:proofErr w:type="spellEnd"/>
      <w:r>
        <w:rPr>
          <w:rFonts w:eastAsia="宋体"/>
          <w:lang w:val="en-US"/>
        </w:rPr>
        <w:t xml:space="preserve"> use cases as exemplified in section 3 above (Justification)):</w:t>
      </w:r>
    </w:p>
    <w:p w14:paraId="5EE38E66" w14:textId="77777777" w:rsidR="007070F0" w:rsidRDefault="007070F0" w:rsidP="007070F0">
      <w:pPr>
        <w:numPr>
          <w:ilvl w:val="1"/>
          <w:numId w:val="25"/>
        </w:numPr>
        <w:ind w:right="-99"/>
        <w:textAlignment w:val="auto"/>
        <w:rPr>
          <w:rFonts w:eastAsia="宋体"/>
          <w:lang w:val="en-US"/>
        </w:rPr>
      </w:pPr>
      <w:r>
        <w:rPr>
          <w:rFonts w:eastAsia="宋体"/>
          <w:lang w:val="en-US"/>
        </w:rPr>
        <w:t xml:space="preserve">Identify and evaluate positioning techniques, DL/UL positioning reference signals, </w:t>
      </w:r>
      <w:proofErr w:type="spellStart"/>
      <w:r>
        <w:rPr>
          <w:rFonts w:eastAsia="宋体"/>
          <w:lang w:val="en-US"/>
        </w:rPr>
        <w:t>signalling</w:t>
      </w:r>
      <w:proofErr w:type="spellEnd"/>
      <w:r>
        <w:rPr>
          <w:rFonts w:eastAsia="宋体"/>
          <w:lang w:val="en-US"/>
        </w:rPr>
        <w:t xml:space="preserve"> and procedures </w:t>
      </w:r>
      <w:r>
        <w:rPr>
          <w:lang w:val="en-US"/>
        </w:rPr>
        <w:t xml:space="preserve">for </w:t>
      </w:r>
      <w:r w:rsidRPr="007070F0">
        <w:rPr>
          <w:highlight w:val="yellow"/>
        </w:rPr>
        <w:t xml:space="preserve">improved accuracy, </w:t>
      </w:r>
      <w:r w:rsidRPr="007070F0">
        <w:rPr>
          <w:highlight w:val="yellow"/>
          <w:lang w:val="en-US"/>
        </w:rPr>
        <w:t xml:space="preserve">reduced </w:t>
      </w:r>
      <w:r w:rsidRPr="007070F0">
        <w:rPr>
          <w:highlight w:val="yellow"/>
        </w:rPr>
        <w:t>latency,</w:t>
      </w:r>
      <w:r w:rsidRPr="007070F0">
        <w:rPr>
          <w:rFonts w:eastAsia="宋体"/>
          <w:highlight w:val="yellow"/>
          <w:lang w:val="en-US"/>
        </w:rPr>
        <w:t xml:space="preserve"> network efficiency, and device efficiency</w:t>
      </w:r>
      <w:r>
        <w:t>.</w:t>
      </w:r>
      <w:r>
        <w:rPr>
          <w:rFonts w:eastAsia="宋体"/>
          <w:lang w:val="en-US"/>
        </w:rPr>
        <w:br/>
        <w:t>Enhancements to Rel-16 positioning techniques, if they meet the requirements, will be prioritized, and new techniques will not be considered in this case. [RAN1, RAN2]</w:t>
      </w:r>
    </w:p>
    <w:p w14:paraId="166BE2CB" w14:textId="77777777" w:rsidR="00B9440C" w:rsidRDefault="00B9440C" w:rsidP="00433F58"/>
    <w:p w14:paraId="6B878B7E" w14:textId="45F656C7" w:rsidR="00433F58" w:rsidRDefault="00433F58" w:rsidP="00433F58">
      <w:r>
        <w:t>Please describe what would be the objective that “on Demand PRS” should aim to fulfil (</w:t>
      </w:r>
      <w:r w:rsidRPr="00433F58">
        <w:rPr>
          <w:i/>
        </w:rPr>
        <w:t>from your perspective</w:t>
      </w:r>
      <w:r>
        <w:t>). Please also explain in brief (Abstract) as how this can be achieved from the solution</w:t>
      </w:r>
      <w:r w:rsidR="007070F0">
        <w:t>/signalling</w:t>
      </w:r>
      <w:r>
        <w:t xml:space="preserve"> that is envisioned</w:t>
      </w:r>
      <w:r w:rsidR="00613874">
        <w:t xml:space="preserve"> (</w:t>
      </w:r>
      <w:r w:rsidR="00613874">
        <w:rPr>
          <w:i/>
        </w:rPr>
        <w:t>by</w:t>
      </w:r>
      <w:r w:rsidR="00613874" w:rsidRPr="00433F58">
        <w:rPr>
          <w:i/>
        </w:rPr>
        <w:t xml:space="preserve"> you</w:t>
      </w:r>
      <w:r w:rsidR="00613874">
        <w:t>)</w:t>
      </w:r>
      <w:r>
        <w:t>.</w:t>
      </w:r>
    </w:p>
    <w:p w14:paraId="790A85DE" w14:textId="77777777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23BE9D45" w14:textId="17501633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</w:t>
      </w:r>
      <w:r>
        <w:rPr>
          <w:b/>
        </w:rPr>
        <w:t>and solution/signalling abstract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3F459FA4" w14:textId="77777777" w:rsidTr="00A772A0">
        <w:tc>
          <w:tcPr>
            <w:tcW w:w="1668" w:type="dxa"/>
            <w:shd w:val="clear" w:color="auto" w:fill="auto"/>
          </w:tcPr>
          <w:p w14:paraId="4BB650B6" w14:textId="77777777" w:rsidR="00C851AE" w:rsidRDefault="00C851AE" w:rsidP="00A772A0">
            <w:r>
              <w:t>Company</w:t>
            </w:r>
          </w:p>
        </w:tc>
        <w:tc>
          <w:tcPr>
            <w:tcW w:w="1984" w:type="dxa"/>
          </w:tcPr>
          <w:p w14:paraId="2C43459D" w14:textId="20847660" w:rsidR="00C851AE" w:rsidRDefault="00C851AE" w:rsidP="00A772A0">
            <w:r>
              <w:t>Objective</w:t>
            </w:r>
          </w:p>
        </w:tc>
        <w:tc>
          <w:tcPr>
            <w:tcW w:w="5779" w:type="dxa"/>
            <w:shd w:val="clear" w:color="auto" w:fill="auto"/>
          </w:tcPr>
          <w:p w14:paraId="2BD2564D" w14:textId="0B3CBF95" w:rsidR="00C851AE" w:rsidRDefault="00C851AE" w:rsidP="00A772A0">
            <w:r>
              <w:t>Abstract of Solution/Signalling</w:t>
            </w:r>
          </w:p>
        </w:tc>
      </w:tr>
      <w:tr w:rsidR="00C851AE" w14:paraId="2E0FB3D0" w14:textId="77777777" w:rsidTr="00A772A0">
        <w:tc>
          <w:tcPr>
            <w:tcW w:w="1668" w:type="dxa"/>
            <w:shd w:val="clear" w:color="auto" w:fill="auto"/>
          </w:tcPr>
          <w:p w14:paraId="6D0A1DFB" w14:textId="66EA7EF0" w:rsidR="00C851AE" w:rsidRPr="00F32405" w:rsidRDefault="00997E0A" w:rsidP="00A772A0">
            <w:r w:rsidRPr="00F32405">
              <w:rPr>
                <w:rFonts w:eastAsia="宋体"/>
                <w:noProof/>
                <w:lang w:eastAsia="zh-CN"/>
              </w:rPr>
              <w:t>Huawei/HiSilicon</w:t>
            </w:r>
          </w:p>
        </w:tc>
        <w:tc>
          <w:tcPr>
            <w:tcW w:w="1984" w:type="dxa"/>
          </w:tcPr>
          <w:p w14:paraId="382D2A5C" w14:textId="6AE8561C" w:rsidR="00C851AE" w:rsidRPr="00F32405" w:rsidRDefault="00F32405" w:rsidP="00F32405">
            <w:pPr>
              <w:rPr>
                <w:lang w:eastAsia="zh-CN"/>
              </w:rPr>
            </w:pPr>
            <w:r w:rsidRPr="00F32405">
              <w:rPr>
                <w:lang w:eastAsia="zh-CN"/>
              </w:rPr>
              <w:t>All</w:t>
            </w:r>
          </w:p>
        </w:tc>
        <w:tc>
          <w:tcPr>
            <w:tcW w:w="5779" w:type="dxa"/>
            <w:shd w:val="clear" w:color="auto" w:fill="auto"/>
          </w:tcPr>
          <w:p w14:paraId="115B502A" w14:textId="71227491" w:rsidR="001C7902" w:rsidRPr="000C246A" w:rsidRDefault="002A3DAA" w:rsidP="00F83A7E">
            <w:pPr>
              <w:pStyle w:val="af7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pecify support for on-demand PRS</w:t>
            </w:r>
            <w:r w:rsidR="00D912DC">
              <w:rPr>
                <w:rFonts w:eastAsiaTheme="minorEastAsia"/>
                <w:lang w:eastAsia="zh-CN"/>
              </w:rPr>
              <w:t xml:space="preserve"> </w:t>
            </w:r>
            <w:r w:rsidR="00D912DC" w:rsidRPr="00D912DC">
              <w:rPr>
                <w:rFonts w:eastAsiaTheme="minorEastAsia"/>
                <w:lang w:eastAsia="zh-CN"/>
              </w:rPr>
              <w:t>for both DL and DL+UL positioning methods and both UE-based and UE-assisted positioning solutions</w:t>
            </w:r>
          </w:p>
          <w:p w14:paraId="2C1558F8" w14:textId="0CA8E791" w:rsidR="000C246A" w:rsidRPr="000C246A" w:rsidRDefault="000C246A" w:rsidP="00F83A7E">
            <w:pPr>
              <w:pStyle w:val="af7"/>
              <w:numPr>
                <w:ilvl w:val="1"/>
                <w:numId w:val="3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ime-domain characteristics of </w:t>
            </w:r>
            <w:r w:rsidR="008A203F">
              <w:rPr>
                <w:rFonts w:eastAsiaTheme="minorEastAsia" w:hint="eastAsia"/>
                <w:lang w:eastAsia="zh-CN"/>
              </w:rPr>
              <w:t>PRS</w:t>
            </w:r>
            <w:r>
              <w:rPr>
                <w:rFonts w:eastAsiaTheme="minorEastAsia"/>
                <w:lang w:eastAsia="zh-CN"/>
              </w:rPr>
              <w:t xml:space="preserve"> resource (e.g</w:t>
            </w:r>
            <w:r w:rsidR="00050035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, periodic, semi-persistent, aperiodic PRS resource)</w:t>
            </w:r>
            <w:r w:rsidR="008A203F">
              <w:rPr>
                <w:rFonts w:eastAsiaTheme="minorEastAsia"/>
                <w:lang w:eastAsia="zh-CN"/>
              </w:rPr>
              <w:t>, CA/DC configuration</w:t>
            </w:r>
            <w:r w:rsidR="00A12CFC">
              <w:rPr>
                <w:rFonts w:eastAsiaTheme="minorEastAsia"/>
                <w:lang w:eastAsia="zh-CN"/>
              </w:rPr>
              <w:t xml:space="preserve"> [RAN1, RAN2]</w:t>
            </w:r>
          </w:p>
          <w:p w14:paraId="186B81BB" w14:textId="72A58B77" w:rsidR="000C246A" w:rsidRPr="00F83A7E" w:rsidRDefault="00A12CFC" w:rsidP="00F83A7E">
            <w:pPr>
              <w:pStyle w:val="af7"/>
              <w:numPr>
                <w:ilvl w:val="1"/>
                <w:numId w:val="3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</w:t>
            </w:r>
            <w:r>
              <w:rPr>
                <w:rFonts w:eastAsiaTheme="minorEastAsia"/>
                <w:lang w:eastAsia="zh-CN"/>
              </w:rPr>
              <w:t>E and network</w:t>
            </w:r>
            <w:r w:rsidR="001E39E4">
              <w:rPr>
                <w:rFonts w:eastAsiaTheme="minorEastAsia"/>
                <w:lang w:eastAsia="zh-CN"/>
              </w:rPr>
              <w:t>-initiated</w:t>
            </w:r>
            <w:r>
              <w:rPr>
                <w:rFonts w:eastAsiaTheme="minorEastAsia"/>
                <w:lang w:eastAsia="zh-CN"/>
              </w:rPr>
              <w:t xml:space="preserve"> operations for </w:t>
            </w:r>
            <w:r w:rsidR="00B25D62">
              <w:rPr>
                <w:rFonts w:eastAsiaTheme="minorEastAsia"/>
                <w:lang w:eastAsia="zh-CN"/>
              </w:rPr>
              <w:t xml:space="preserve">the </w:t>
            </w:r>
            <w:r>
              <w:rPr>
                <w:rFonts w:eastAsiaTheme="minorEastAsia"/>
                <w:lang w:eastAsia="zh-CN"/>
              </w:rPr>
              <w:t xml:space="preserve">support of on-demand PRS [RAN2, RAN3] </w:t>
            </w:r>
          </w:p>
          <w:p w14:paraId="37BECEC9" w14:textId="76D19620" w:rsidR="00CD5787" w:rsidRPr="00F32405" w:rsidRDefault="00CD5787" w:rsidP="00EB7E91">
            <w:pPr>
              <w:pStyle w:val="af7"/>
              <w:numPr>
                <w:ilvl w:val="0"/>
                <w:numId w:val="32"/>
              </w:numPr>
              <w:rPr>
                <w:rFonts w:ascii="Times New Roman" w:eastAsia="MS Gothic" w:hAnsi="Times New Roman"/>
                <w:sz w:val="20"/>
                <w:szCs w:val="20"/>
              </w:rPr>
            </w:pPr>
          </w:p>
        </w:tc>
      </w:tr>
      <w:tr w:rsidR="00C851AE" w14:paraId="2827001A" w14:textId="77777777" w:rsidTr="00A772A0">
        <w:tc>
          <w:tcPr>
            <w:tcW w:w="1668" w:type="dxa"/>
            <w:shd w:val="clear" w:color="auto" w:fill="auto"/>
          </w:tcPr>
          <w:p w14:paraId="2B71EE48" w14:textId="77777777" w:rsidR="00C851AE" w:rsidRDefault="00C851AE" w:rsidP="00A772A0"/>
        </w:tc>
        <w:tc>
          <w:tcPr>
            <w:tcW w:w="1984" w:type="dxa"/>
          </w:tcPr>
          <w:p w14:paraId="4CCF1114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3ECF0CB3" w14:textId="77777777" w:rsidR="00C851AE" w:rsidRPr="00EB7E91" w:rsidRDefault="00C851AE" w:rsidP="00A772A0"/>
        </w:tc>
      </w:tr>
      <w:tr w:rsidR="00C851AE" w14:paraId="70016FC4" w14:textId="77777777" w:rsidTr="00A772A0">
        <w:tc>
          <w:tcPr>
            <w:tcW w:w="1668" w:type="dxa"/>
            <w:shd w:val="clear" w:color="auto" w:fill="auto"/>
          </w:tcPr>
          <w:p w14:paraId="7B3BAD73" w14:textId="77777777" w:rsidR="00C851AE" w:rsidRDefault="00C851AE" w:rsidP="00A772A0"/>
        </w:tc>
        <w:tc>
          <w:tcPr>
            <w:tcW w:w="1984" w:type="dxa"/>
          </w:tcPr>
          <w:p w14:paraId="3B7A03F9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52F73036" w14:textId="77777777" w:rsidR="00C851AE" w:rsidRDefault="00C851AE" w:rsidP="00A772A0"/>
        </w:tc>
      </w:tr>
      <w:tr w:rsidR="00C851AE" w14:paraId="61122296" w14:textId="77777777" w:rsidTr="00A772A0">
        <w:tc>
          <w:tcPr>
            <w:tcW w:w="1668" w:type="dxa"/>
            <w:shd w:val="clear" w:color="auto" w:fill="auto"/>
          </w:tcPr>
          <w:p w14:paraId="02299E7B" w14:textId="77777777" w:rsidR="00C851AE" w:rsidRDefault="00C851AE" w:rsidP="00A772A0"/>
        </w:tc>
        <w:tc>
          <w:tcPr>
            <w:tcW w:w="1984" w:type="dxa"/>
          </w:tcPr>
          <w:p w14:paraId="11B173EF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5FB9417C" w14:textId="77777777" w:rsidR="00C851AE" w:rsidRDefault="00C851AE" w:rsidP="00A772A0"/>
        </w:tc>
      </w:tr>
      <w:tr w:rsidR="00C851AE" w14:paraId="311740D4" w14:textId="77777777" w:rsidTr="00A772A0">
        <w:tc>
          <w:tcPr>
            <w:tcW w:w="1668" w:type="dxa"/>
            <w:shd w:val="clear" w:color="auto" w:fill="auto"/>
          </w:tcPr>
          <w:p w14:paraId="0FC5CDF4" w14:textId="77777777" w:rsidR="00C851AE" w:rsidRDefault="00C851AE" w:rsidP="00A772A0"/>
        </w:tc>
        <w:tc>
          <w:tcPr>
            <w:tcW w:w="1984" w:type="dxa"/>
          </w:tcPr>
          <w:p w14:paraId="327ACDFA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2C3CBC79" w14:textId="77777777" w:rsidR="00C851AE" w:rsidRDefault="00C851AE" w:rsidP="00A772A0"/>
        </w:tc>
      </w:tr>
    </w:tbl>
    <w:p w14:paraId="4E644DD3" w14:textId="77777777" w:rsidR="00C851AE" w:rsidRDefault="00C851AE" w:rsidP="00433F58"/>
    <w:p w14:paraId="64C24DF1" w14:textId="35671798" w:rsidR="00433F58" w:rsidRDefault="00433F58" w:rsidP="00433F58">
      <w:pPr>
        <w:pStyle w:val="21"/>
      </w:pPr>
      <w:r>
        <w:t>3.2</w:t>
      </w:r>
      <w:r>
        <w:tab/>
        <w:t>UE</w:t>
      </w:r>
      <w:r w:rsidR="007070F0">
        <w:t>-</w:t>
      </w:r>
      <w:r w:rsidR="00E5542F">
        <w:t>i</w:t>
      </w:r>
      <w:r>
        <w:t>nitia</w:t>
      </w:r>
      <w:r w:rsidR="007070F0">
        <w:t>ted request</w:t>
      </w:r>
      <w:r w:rsidR="007E5198">
        <w:t xml:space="preserve"> for on-demand DL PRS</w:t>
      </w:r>
    </w:p>
    <w:p w14:paraId="0D350D64" w14:textId="69E02A6B" w:rsidR="00433F58" w:rsidRDefault="007070F0" w:rsidP="00433F58">
      <w:r>
        <w:t xml:space="preserve">From RAN1 </w:t>
      </w:r>
      <w:r w:rsidR="000C25A7">
        <w:t xml:space="preserve">physical layer </w:t>
      </w:r>
      <w:r>
        <w:t>perspective</w:t>
      </w:r>
      <w:r w:rsidR="009933D8">
        <w:t>, one of the agreements is as below</w:t>
      </w:r>
    </w:p>
    <w:p w14:paraId="2B0070C6" w14:textId="77777777" w:rsidR="007070F0" w:rsidRPr="002B4301" w:rsidRDefault="007070F0" w:rsidP="007070F0">
      <w:pPr>
        <w:numPr>
          <w:ilvl w:val="1"/>
          <w:numId w:val="24"/>
        </w:numPr>
        <w:overflowPunct/>
        <w:autoSpaceDE/>
        <w:autoSpaceDN/>
        <w:adjustRightInd/>
        <w:spacing w:after="0" w:line="256" w:lineRule="auto"/>
        <w:contextualSpacing/>
        <w:textAlignment w:val="auto"/>
        <w:rPr>
          <w:rFonts w:ascii="Times" w:eastAsia="MS Mincho" w:hAnsi="Times"/>
          <w:lang w:eastAsia="x-none"/>
        </w:rPr>
      </w:pPr>
      <w:r w:rsidRPr="002B4301">
        <w:rPr>
          <w:rFonts w:ascii="Times" w:eastAsia="MS Mincho" w:hAnsi="Times"/>
          <w:lang w:eastAsia="x-none"/>
        </w:rPr>
        <w:t>UE-initiated request of on-demand DL PRS transmission</w:t>
      </w:r>
    </w:p>
    <w:p w14:paraId="5D61DC4B" w14:textId="77777777" w:rsidR="009933D8" w:rsidRDefault="009933D8" w:rsidP="00433F58"/>
    <w:p w14:paraId="128DA016" w14:textId="760B82E5" w:rsidR="007070F0" w:rsidRDefault="009933D8" w:rsidP="00433F58">
      <w:r>
        <w:t>RAN2 need to further evaluate and decide whether it is feasible in terms of signalling.</w:t>
      </w:r>
    </w:p>
    <w:p w14:paraId="217BF205" w14:textId="4F00F2B1" w:rsidR="007070F0" w:rsidRDefault="007070F0" w:rsidP="00433F58">
      <w:r>
        <w:t>When it comes to UE</w:t>
      </w:r>
      <w:r w:rsidR="00880EF8">
        <w:t>-</w:t>
      </w:r>
      <w:r>
        <w:t>initiated</w:t>
      </w:r>
      <w:r w:rsidR="007E5198">
        <w:t xml:space="preserve"> request for on-demand PRS</w:t>
      </w:r>
      <w:r>
        <w:t>; there can be two different interpretations:</w:t>
      </w:r>
    </w:p>
    <w:p w14:paraId="44042D55" w14:textId="3A62F6D2" w:rsidR="007070F0" w:rsidRPr="00347DA5" w:rsidRDefault="00A17D13" w:rsidP="00807E36">
      <w:pPr>
        <w:pStyle w:val="af7"/>
        <w:numPr>
          <w:ilvl w:val="0"/>
          <w:numId w:val="28"/>
        </w:numPr>
      </w:pPr>
      <w:r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>UE-</w:t>
      </w:r>
      <w:r w:rsidR="00880EF8">
        <w:rPr>
          <w:rFonts w:ascii="Times New Roman" w:eastAsia="Times New Roman" w:hAnsi="Times New Roman"/>
          <w:sz w:val="20"/>
          <w:szCs w:val="20"/>
          <w:lang w:val="en-GB" w:eastAsia="ja-JP"/>
        </w:rPr>
        <w:t>i</w:t>
      </w:r>
      <w:r w:rsidR="00880EF8"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nitiated </w:t>
      </w:r>
      <w:r w:rsidRPr="00347DA5">
        <w:rPr>
          <w:rFonts w:ascii="Times New Roman" w:eastAsia="Times New Roman" w:hAnsi="Times New Roman"/>
          <w:sz w:val="20"/>
          <w:szCs w:val="20"/>
          <w:lang w:val="en-GB" w:eastAsia="ja-JP"/>
        </w:rPr>
        <w:t>Request from Idle/Inactive similar to SI Request</w:t>
      </w:r>
    </w:p>
    <w:p w14:paraId="09FA0586" w14:textId="7E66C224" w:rsidR="00347DA5" w:rsidRPr="00807E36" w:rsidRDefault="00347DA5" w:rsidP="00347DA5">
      <w:pPr>
        <w:pStyle w:val="af7"/>
        <w:numPr>
          <w:ilvl w:val="0"/>
          <w:numId w:val="28"/>
        </w:numPr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UE-</w:t>
      </w:r>
      <w:r w:rsidR="00880EF8">
        <w:rPr>
          <w:rFonts w:ascii="Times New Roman" w:eastAsia="Times New Roman" w:hAnsi="Times New Roman"/>
          <w:sz w:val="20"/>
          <w:szCs w:val="20"/>
          <w:lang w:val="en-GB" w:eastAsia="ja-JP"/>
        </w:rPr>
        <w:t>i</w:t>
      </w: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nitiated Request during active LPP session</w:t>
      </w:r>
    </w:p>
    <w:p w14:paraId="3AF66EF1" w14:textId="77777777" w:rsidR="00347DA5" w:rsidRDefault="00347DA5" w:rsidP="00807E36">
      <w:pPr>
        <w:pStyle w:val="af7"/>
        <w:ind w:left="1140"/>
      </w:pPr>
    </w:p>
    <w:p w14:paraId="6561C0C4" w14:textId="4732E008" w:rsidR="00A17D13" w:rsidRDefault="00C02D3E" w:rsidP="00A17D13">
      <w:pPr>
        <w:rPr>
          <w:lang w:val="en-US"/>
        </w:rPr>
      </w:pPr>
      <w:r>
        <w:rPr>
          <w:lang w:val="en-US"/>
        </w:rPr>
        <w:t>According to</w:t>
      </w:r>
      <w:r w:rsidR="00D83CE4">
        <w:rPr>
          <w:lang w:val="en-US"/>
        </w:rPr>
        <w:t xml:space="preserve"> </w:t>
      </w:r>
      <w:r w:rsidR="00347DA5">
        <w:rPr>
          <w:lang w:val="en-US"/>
        </w:rPr>
        <w:t>interpre</w:t>
      </w:r>
      <w:r w:rsidR="00E5542F">
        <w:rPr>
          <w:lang w:val="en-US"/>
        </w:rPr>
        <w:t>tation a), the</w:t>
      </w:r>
      <w:r w:rsidR="00D83CE4">
        <w:rPr>
          <w:lang w:val="en-US"/>
        </w:rPr>
        <w:t xml:space="preserve"> </w:t>
      </w:r>
      <w:r w:rsidR="00A17D13" w:rsidRPr="0071151B">
        <w:rPr>
          <w:lang w:val="en-US"/>
        </w:rPr>
        <w:t>UE</w:t>
      </w:r>
      <w:r w:rsidR="00E5542F">
        <w:rPr>
          <w:lang w:val="en-US"/>
        </w:rPr>
        <w:t>-initiated</w:t>
      </w:r>
      <w:r w:rsidR="00A17D13" w:rsidRPr="0071151B">
        <w:rPr>
          <w:lang w:val="en-US"/>
        </w:rPr>
        <w:t xml:space="preserve"> request </w:t>
      </w:r>
      <w:r w:rsidR="00E5542F">
        <w:rPr>
          <w:lang w:val="en-US"/>
        </w:rPr>
        <w:t xml:space="preserve">for </w:t>
      </w:r>
      <w:r w:rsidR="00A17D13" w:rsidRPr="0071151B">
        <w:rPr>
          <w:lang w:val="en-US"/>
        </w:rPr>
        <w:t>on</w:t>
      </w:r>
      <w:r w:rsidR="00E5542F">
        <w:rPr>
          <w:lang w:val="en-US"/>
        </w:rPr>
        <w:t>-</w:t>
      </w:r>
      <w:r w:rsidR="00A17D13" w:rsidRPr="0071151B">
        <w:rPr>
          <w:lang w:val="en-US"/>
        </w:rPr>
        <w:t xml:space="preserve">demand PRS </w:t>
      </w:r>
      <w:r w:rsidR="00F4504D">
        <w:rPr>
          <w:lang w:val="en-US"/>
        </w:rPr>
        <w:t xml:space="preserve">is </w:t>
      </w:r>
      <w:r w:rsidR="00A17D13" w:rsidRPr="0071151B">
        <w:rPr>
          <w:lang w:val="en-US"/>
        </w:rPr>
        <w:t>similar to on demand SI. Based upon this</w:t>
      </w:r>
      <w:r w:rsidR="00F4504D">
        <w:rPr>
          <w:lang w:val="en-US"/>
        </w:rPr>
        <w:t>,</w:t>
      </w:r>
      <w:r w:rsidR="00A17D13" w:rsidRPr="0071151B">
        <w:rPr>
          <w:lang w:val="en-US"/>
        </w:rPr>
        <w:t xml:space="preserve"> serving gNB should inform to LMF and LMF should then identify neighbor </w:t>
      </w:r>
      <w:proofErr w:type="spellStart"/>
      <w:r w:rsidR="00A17D13" w:rsidRPr="0071151B">
        <w:rPr>
          <w:lang w:val="en-US"/>
        </w:rPr>
        <w:t>gNBs</w:t>
      </w:r>
      <w:proofErr w:type="spellEnd"/>
      <w:r w:rsidR="00A17D13" w:rsidRPr="0071151B">
        <w:rPr>
          <w:lang w:val="en-US"/>
        </w:rPr>
        <w:t>/TRPs and request for PRS transmission.</w:t>
      </w:r>
      <w:r w:rsidR="00F81E74">
        <w:rPr>
          <w:lang w:val="en-US"/>
        </w:rPr>
        <w:t xml:space="preserve">  An example of UE</w:t>
      </w:r>
      <w:r w:rsidR="00880EF8">
        <w:rPr>
          <w:lang w:val="en-US"/>
        </w:rPr>
        <w:t>-initiated request according to interpretation a) is given in Figure 1.</w:t>
      </w:r>
    </w:p>
    <w:p w14:paraId="661DC7AC" w14:textId="77777777" w:rsidR="008032D7" w:rsidRPr="0071151B" w:rsidRDefault="008032D7" w:rsidP="00A17D13">
      <w:pPr>
        <w:rPr>
          <w:lang w:val="en-US"/>
        </w:rPr>
      </w:pPr>
    </w:p>
    <w:p w14:paraId="722D174F" w14:textId="1A975836" w:rsidR="00A17D13" w:rsidRDefault="008032D7" w:rsidP="00807E36">
      <w:pPr>
        <w:ind w:left="567"/>
      </w:pPr>
      <w:r>
        <w:object w:dxaOrig="7305" w:dyaOrig="3480" w14:anchorId="04AD8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45pt;height:173.9pt" o:ole="">
            <v:imagedata r:id="rId11" o:title=""/>
          </v:shape>
          <o:OLEObject Type="Embed" ProgID="Mscgen.Chart" ShapeID="_x0000_i1025" DrawAspect="Content" ObjectID="_1668964980" r:id="rId12"/>
        </w:object>
      </w:r>
    </w:p>
    <w:p w14:paraId="3B1FDE11" w14:textId="68BDB260" w:rsidR="006B1516" w:rsidRDefault="00641B14" w:rsidP="00A17D13">
      <w:pPr>
        <w:rPr>
          <w:lang w:val="sv-SE"/>
        </w:rPr>
      </w:pPr>
      <w:r>
        <w:tab/>
      </w:r>
      <w:r>
        <w:tab/>
      </w:r>
      <w:r w:rsidR="006B1516">
        <w:t xml:space="preserve">Figure 1: An example of UE initiated Request for </w:t>
      </w:r>
      <w:r>
        <w:t>On</w:t>
      </w:r>
      <w:r w:rsidR="006B1516">
        <w:t xml:space="preserve"> demand</w:t>
      </w:r>
      <w:r>
        <w:t xml:space="preserve"> PRS using SI request Analogy</w:t>
      </w:r>
    </w:p>
    <w:p w14:paraId="6CA086D6" w14:textId="77777777" w:rsidR="00A17D13" w:rsidRDefault="00A17D13" w:rsidP="00433F58"/>
    <w:p w14:paraId="61EC261A" w14:textId="1AD3B345" w:rsidR="00A17D13" w:rsidRDefault="00A17D13" w:rsidP="00A17D13">
      <w:r>
        <w:t xml:space="preserve">   </w:t>
      </w:r>
      <w:r w:rsidR="00FE280F">
        <w:tab/>
      </w:r>
    </w:p>
    <w:p w14:paraId="7C2614E3" w14:textId="472F8999" w:rsidR="00FE280F" w:rsidRPr="0071151B" w:rsidRDefault="00C02D3E" w:rsidP="00FE280F">
      <w:pPr>
        <w:rPr>
          <w:lang w:val="en-US"/>
        </w:rPr>
      </w:pPr>
      <w:r>
        <w:rPr>
          <w:lang w:val="en-US"/>
        </w:rPr>
        <w:t xml:space="preserve">According to interpretation </w:t>
      </w:r>
      <w:r w:rsidR="00615991">
        <w:rPr>
          <w:lang w:val="en-US"/>
        </w:rPr>
        <w:t>b</w:t>
      </w:r>
      <w:r>
        <w:rPr>
          <w:lang w:val="en-US"/>
        </w:rPr>
        <w:t xml:space="preserve">), </w:t>
      </w:r>
      <w:r w:rsidR="00DC5634">
        <w:rPr>
          <w:lang w:val="en-US"/>
        </w:rPr>
        <w:t xml:space="preserve">the </w:t>
      </w:r>
      <w:r w:rsidR="00FE280F" w:rsidRPr="0071151B">
        <w:rPr>
          <w:lang w:val="en-US"/>
        </w:rPr>
        <w:t>UE in connected mode may request to modify the existing PRS configuration</w:t>
      </w:r>
      <w:r w:rsidR="004B24CA">
        <w:rPr>
          <w:lang w:val="en-US"/>
        </w:rPr>
        <w:t xml:space="preserve">.  For instance, the UE may </w:t>
      </w:r>
      <w:r w:rsidR="00FE280F" w:rsidRPr="0071151B">
        <w:rPr>
          <w:lang w:val="en-US"/>
        </w:rPr>
        <w:t>request for denser PRS configuration or more repetitions, shorter periodicity, different frequency</w:t>
      </w:r>
      <w:r w:rsidR="00FE280F">
        <w:rPr>
          <w:lang w:val="en-US"/>
        </w:rPr>
        <w:t xml:space="preserve"> region</w:t>
      </w:r>
      <w:r w:rsidR="00FE280F" w:rsidRPr="0071151B">
        <w:rPr>
          <w:lang w:val="en-US"/>
        </w:rPr>
        <w:t xml:space="preserve"> etc.</w:t>
      </w:r>
      <w:r w:rsidR="00B333B8">
        <w:rPr>
          <w:lang w:val="en-US"/>
        </w:rPr>
        <w:t xml:space="preserve">  An example of UE-initiated request according to interpretation </w:t>
      </w:r>
      <w:r w:rsidR="00B02481">
        <w:rPr>
          <w:lang w:val="en-US"/>
        </w:rPr>
        <w:t>b</w:t>
      </w:r>
      <w:r w:rsidR="00B333B8">
        <w:rPr>
          <w:lang w:val="en-US"/>
        </w:rPr>
        <w:t xml:space="preserve">) is given in Figure </w:t>
      </w:r>
      <w:r w:rsidR="00B02481">
        <w:rPr>
          <w:lang w:val="en-US"/>
        </w:rPr>
        <w:t>2</w:t>
      </w:r>
      <w:r w:rsidR="00B333B8">
        <w:rPr>
          <w:lang w:val="en-US"/>
        </w:rPr>
        <w:t>.</w:t>
      </w:r>
    </w:p>
    <w:p w14:paraId="5BFC563A" w14:textId="22DA9BC5" w:rsidR="00FE280F" w:rsidRPr="004634B8" w:rsidRDefault="00705179" w:rsidP="00FE280F">
      <w:pPr>
        <w:rPr>
          <w:lang w:val="sv-SE"/>
        </w:rPr>
      </w:pPr>
      <w:r>
        <w:object w:dxaOrig="7065" w:dyaOrig="4830" w14:anchorId="7E280942">
          <v:shape id="_x0000_i1026" type="#_x0000_t75" style="width:353.9pt;height:241.15pt" o:ole="">
            <v:imagedata r:id="rId13" o:title=""/>
          </v:shape>
          <o:OLEObject Type="Embed" ProgID="Mscgen.Chart" ShapeID="_x0000_i1026" DrawAspect="Content" ObjectID="_1668964981" r:id="rId14"/>
        </w:object>
      </w:r>
    </w:p>
    <w:p w14:paraId="50710296" w14:textId="51532B63" w:rsidR="00641B14" w:rsidRDefault="00641B14" w:rsidP="00641B14">
      <w:pPr>
        <w:rPr>
          <w:lang w:val="sv-SE"/>
        </w:rPr>
      </w:pPr>
      <w:r>
        <w:tab/>
      </w:r>
      <w:r w:rsidR="00633DCD">
        <w:tab/>
      </w:r>
      <w:r>
        <w:t>Figure 2: An example of</w:t>
      </w:r>
      <w:r w:rsidR="00633DCD">
        <w:t xml:space="preserve"> On demand PRS Based upon </w:t>
      </w:r>
      <w:r>
        <w:t xml:space="preserve">UE </w:t>
      </w:r>
      <w:r w:rsidR="00633DCD">
        <w:t>Request</w:t>
      </w:r>
    </w:p>
    <w:p w14:paraId="76C14D26" w14:textId="77777777" w:rsidR="00C851AE" w:rsidRDefault="00C851AE" w:rsidP="00433F58"/>
    <w:p w14:paraId="79BC93A7" w14:textId="0D310B89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3F003024" w14:textId="77777777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to support UE-Initiated Request i.e what would it map to the above SID objective. </w:t>
      </w:r>
    </w:p>
    <w:p w14:paraId="0543B7D6" w14:textId="27DF5E23" w:rsidR="00C851AE" w:rsidRDefault="00C851AE" w:rsidP="00C851AE">
      <w:pPr>
        <w:rPr>
          <w:b/>
        </w:rPr>
      </w:pPr>
      <w:r w:rsidRPr="00C851AE">
        <w:rPr>
          <w:b/>
        </w:rPr>
        <w:t>Please provide also your opinion on which version should be supported: either a or b, both or none.</w:t>
      </w:r>
    </w:p>
    <w:p w14:paraId="35D9AC69" w14:textId="5D254B49" w:rsidR="002D0A96" w:rsidRDefault="0063115C" w:rsidP="002D0A96">
      <w:pPr>
        <w:ind w:left="567"/>
        <w:rPr>
          <w:b/>
          <w:bCs/>
        </w:rPr>
      </w:pPr>
      <w:r>
        <w:rPr>
          <w:b/>
        </w:rPr>
        <w:t xml:space="preserve">For Option b) </w:t>
      </w:r>
      <w:r w:rsidR="002D0A96">
        <w:rPr>
          <w:b/>
        </w:rPr>
        <w:t xml:space="preserve">Please also provide the </w:t>
      </w:r>
      <w:r w:rsidR="002D0A96">
        <w:rPr>
          <w:b/>
          <w:bCs/>
        </w:rPr>
        <w:t>desired list for the PRS configuration parameters those can be changed via on demand procedure. For example: number of symbols, bandwidth, Frequency region, muting pattern, resource sets, resources, resource power etc.</w:t>
      </w:r>
    </w:p>
    <w:p w14:paraId="3F2B1F02" w14:textId="74E230C8" w:rsidR="0063115C" w:rsidRPr="00C851AE" w:rsidRDefault="0063115C" w:rsidP="00C851AE">
      <w:pPr>
        <w:rPr>
          <w:b/>
        </w:rPr>
      </w:pPr>
    </w:p>
    <w:p w14:paraId="1B69A589" w14:textId="77777777" w:rsidR="00C851AE" w:rsidRPr="00F04E63" w:rsidRDefault="00C851AE" w:rsidP="00C851A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0367DC2F" w14:textId="77777777" w:rsidTr="00A772A0">
        <w:tc>
          <w:tcPr>
            <w:tcW w:w="1668" w:type="dxa"/>
            <w:shd w:val="clear" w:color="auto" w:fill="auto"/>
          </w:tcPr>
          <w:p w14:paraId="52796926" w14:textId="77777777" w:rsidR="00C851AE" w:rsidRDefault="00C851AE" w:rsidP="00A772A0">
            <w:r>
              <w:t>Company</w:t>
            </w:r>
          </w:p>
        </w:tc>
        <w:tc>
          <w:tcPr>
            <w:tcW w:w="1984" w:type="dxa"/>
          </w:tcPr>
          <w:p w14:paraId="16C3BDD5" w14:textId="67E45E00" w:rsidR="00C851AE" w:rsidRDefault="00C851AE" w:rsidP="00A772A0">
            <w:r>
              <w:t>Options (a, b, both, none)</w:t>
            </w:r>
          </w:p>
        </w:tc>
        <w:tc>
          <w:tcPr>
            <w:tcW w:w="5779" w:type="dxa"/>
            <w:shd w:val="clear" w:color="auto" w:fill="auto"/>
          </w:tcPr>
          <w:p w14:paraId="6E5664D9" w14:textId="3EF723A8" w:rsidR="00C851AE" w:rsidRDefault="00C851AE" w:rsidP="00A772A0">
            <w:r>
              <w:t>Objectives</w:t>
            </w:r>
          </w:p>
        </w:tc>
      </w:tr>
      <w:tr w:rsidR="00C851AE" w14:paraId="47BEC3BF" w14:textId="77777777" w:rsidTr="00A772A0">
        <w:tc>
          <w:tcPr>
            <w:tcW w:w="1668" w:type="dxa"/>
            <w:shd w:val="clear" w:color="auto" w:fill="auto"/>
          </w:tcPr>
          <w:p w14:paraId="4276BA96" w14:textId="2C24FE02" w:rsidR="00C851AE" w:rsidRDefault="005B7936" w:rsidP="00A772A0">
            <w:r w:rsidRPr="00F32405">
              <w:rPr>
                <w:rFonts w:eastAsia="宋体"/>
                <w:noProof/>
                <w:lang w:eastAsia="zh-CN"/>
              </w:rPr>
              <w:t>Huawei/HiSilicon</w:t>
            </w:r>
          </w:p>
        </w:tc>
        <w:tc>
          <w:tcPr>
            <w:tcW w:w="1984" w:type="dxa"/>
          </w:tcPr>
          <w:p w14:paraId="5FE0D938" w14:textId="4B56FFFC" w:rsidR="00C851AE" w:rsidRDefault="005B7936" w:rsidP="00A772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b</w:t>
            </w:r>
          </w:p>
        </w:tc>
        <w:tc>
          <w:tcPr>
            <w:tcW w:w="5779" w:type="dxa"/>
            <w:shd w:val="clear" w:color="auto" w:fill="auto"/>
          </w:tcPr>
          <w:p w14:paraId="78A91A56" w14:textId="5C2747ED" w:rsidR="00C851AE" w:rsidRDefault="00A772A0" w:rsidP="004C01F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</w:t>
            </w:r>
            <w:r w:rsidR="005B7936">
              <w:rPr>
                <w:rFonts w:hint="eastAsia"/>
                <w:lang w:eastAsia="zh-CN"/>
              </w:rPr>
              <w:t>U</w:t>
            </w:r>
            <w:r w:rsidR="005B7936">
              <w:rPr>
                <w:lang w:eastAsia="zh-CN"/>
              </w:rPr>
              <w:t>E-initiated request</w:t>
            </w:r>
            <w:r>
              <w:rPr>
                <w:lang w:eastAsia="zh-CN"/>
              </w:rPr>
              <w:t xml:space="preserve"> (</w:t>
            </w:r>
            <w:r w:rsidRPr="00A772A0">
              <w:rPr>
                <w:lang w:eastAsia="zh-CN"/>
              </w:rPr>
              <w:t>during active LPP session</w:t>
            </w:r>
            <w:r>
              <w:rPr>
                <w:lang w:eastAsia="zh-CN"/>
              </w:rPr>
              <w:t>)</w:t>
            </w:r>
            <w:r w:rsidR="005B7936">
              <w:rPr>
                <w:lang w:eastAsia="zh-CN"/>
              </w:rPr>
              <w:t xml:space="preserve"> is beneficial for </w:t>
            </w:r>
            <w:r w:rsidR="005B7936" w:rsidRPr="005B7936">
              <w:rPr>
                <w:lang w:eastAsia="zh-CN"/>
              </w:rPr>
              <w:t>improved accuracy, reduced latency, and device efficiency</w:t>
            </w:r>
            <w:r w:rsidR="004C01F3">
              <w:rPr>
                <w:lang w:eastAsia="zh-CN"/>
              </w:rPr>
              <w:t xml:space="preserve">. For example, the UE can request PRS re-configuration when it finds the current PRS configuration </w:t>
            </w:r>
            <w:r w:rsidR="000D2ABF">
              <w:rPr>
                <w:lang w:eastAsia="zh-CN"/>
              </w:rPr>
              <w:t>suffers poor measurement quality</w:t>
            </w:r>
            <w:r w:rsidR="004C01F3">
              <w:rPr>
                <w:lang w:eastAsia="zh-CN"/>
              </w:rPr>
              <w:t>.</w:t>
            </w:r>
          </w:p>
          <w:p w14:paraId="4A15F7B4" w14:textId="2769ACFC" w:rsidR="00A772A0" w:rsidRDefault="00A772A0" w:rsidP="004C01F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Option b, </w:t>
            </w:r>
            <w:r w:rsidR="008A203F">
              <w:rPr>
                <w:lang w:eastAsia="zh-CN"/>
              </w:rPr>
              <w:t>we assume the request information can be categorized into following two types</w:t>
            </w:r>
            <w:r w:rsidR="00520145">
              <w:rPr>
                <w:lang w:eastAsia="zh-CN"/>
              </w:rPr>
              <w:t>.</w:t>
            </w:r>
          </w:p>
          <w:p w14:paraId="1F4986C9" w14:textId="1AFE863F" w:rsidR="008A203F" w:rsidRDefault="008A203F" w:rsidP="00F83A7E">
            <w:pPr>
              <w:pStyle w:val="af7"/>
              <w:numPr>
                <w:ilvl w:val="0"/>
                <w:numId w:val="34"/>
              </w:numPr>
              <w:rPr>
                <w:lang w:eastAsia="zh-CN"/>
              </w:rPr>
            </w:pPr>
            <w:r w:rsidRPr="00F83A7E">
              <w:rPr>
                <w:rFonts w:ascii="Times New Roman" w:eastAsiaTheme="minorEastAsia" w:hAnsi="Times New Roman"/>
                <w:lang w:eastAsia="zh-CN"/>
              </w:rPr>
              <w:t>T</w:t>
            </w:r>
            <w:r w:rsidRPr="008A203F"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  <w:t>ype 1: Direct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  <w:t xml:space="preserve"> request of assistance data in the granularity of resource, resource set, frequency layer, TRP</w:t>
            </w:r>
          </w:p>
          <w:p w14:paraId="05F2BA75" w14:textId="5FD4EF81" w:rsidR="008A203F" w:rsidRPr="008A203F" w:rsidRDefault="008A203F" w:rsidP="00F83A7E">
            <w:pPr>
              <w:pStyle w:val="af7"/>
              <w:numPr>
                <w:ilvl w:val="0"/>
                <w:numId w:val="34"/>
              </w:numPr>
              <w:rPr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Type 2: Assistance information help LMF trigger on-demand PRS, e.g. PRS measurement, RRM measurement, etc.</w:t>
            </w:r>
          </w:p>
          <w:p w14:paraId="233B2DE4" w14:textId="77777777" w:rsidR="00EB7E91" w:rsidRDefault="00A772A0" w:rsidP="004C01F3">
            <w:pPr>
              <w:rPr>
                <w:lang w:eastAsia="zh-CN"/>
              </w:rPr>
            </w:pPr>
            <w:r>
              <w:rPr>
                <w:lang w:eastAsia="zh-CN"/>
              </w:rPr>
              <w:t>For Option a</w:t>
            </w:r>
            <w:r w:rsidR="00EB7E91">
              <w:rPr>
                <w:lang w:eastAsia="zh-CN"/>
              </w:rPr>
              <w:t xml:space="preserve"> (similar to SI request)</w:t>
            </w:r>
            <w:r>
              <w:rPr>
                <w:lang w:eastAsia="zh-CN"/>
              </w:rPr>
              <w:t xml:space="preserve">, we have a concern that how can UE obtain the updated PRS configuration. </w:t>
            </w:r>
          </w:p>
          <w:p w14:paraId="312134DB" w14:textId="79AEC152" w:rsidR="00EB7E91" w:rsidRDefault="00EB7E91" w:rsidP="004C01F3">
            <w:pPr>
              <w:rPr>
                <w:lang w:eastAsia="zh-CN"/>
              </w:rPr>
            </w:pPr>
            <w:r>
              <w:rPr>
                <w:lang w:eastAsia="zh-CN"/>
              </w:rPr>
              <w:t>1) If UE obtains the updated configuration through posSIB, UE can only</w:t>
            </w:r>
            <w:r w:rsidRPr="00EB7E91">
              <w:rPr>
                <w:lang w:eastAsia="zh-CN"/>
              </w:rPr>
              <w:t xml:space="preserve"> request the PRS configurations from a certain subset</w:t>
            </w:r>
            <w:r>
              <w:rPr>
                <w:lang w:eastAsia="zh-CN"/>
              </w:rPr>
              <w:t>.</w:t>
            </w:r>
          </w:p>
          <w:p w14:paraId="6C10164F" w14:textId="77777777" w:rsidR="00A772A0" w:rsidRDefault="00EB7E91" w:rsidP="004C01F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2) </w:t>
            </w:r>
            <w:r w:rsidR="00A772A0">
              <w:rPr>
                <w:lang w:eastAsia="zh-CN"/>
              </w:rPr>
              <w:t>If the UE shall recover the RRC connection eventually, why not send the request after the RRC connection is established?</w:t>
            </w:r>
          </w:p>
          <w:p w14:paraId="4FFA132F" w14:textId="542F0613" w:rsidR="00475966" w:rsidRDefault="00475966" w:rsidP="004C01F3">
            <w:pPr>
              <w:rPr>
                <w:lang w:eastAsia="zh-CN"/>
              </w:rPr>
            </w:pPr>
            <w:r>
              <w:rPr>
                <w:lang w:eastAsia="zh-CN"/>
              </w:rPr>
              <w:t>3) If the INACTIVE mode provides general support for NAS message, why the UE cannot send the on-demand SI request in LPP message?</w:t>
            </w:r>
          </w:p>
        </w:tc>
      </w:tr>
      <w:tr w:rsidR="00C851AE" w14:paraId="164017FD" w14:textId="77777777" w:rsidTr="00A772A0">
        <w:tc>
          <w:tcPr>
            <w:tcW w:w="1668" w:type="dxa"/>
            <w:shd w:val="clear" w:color="auto" w:fill="auto"/>
          </w:tcPr>
          <w:p w14:paraId="7C684FC6" w14:textId="11427E13" w:rsidR="00C851AE" w:rsidRDefault="00C851AE" w:rsidP="00A772A0"/>
        </w:tc>
        <w:tc>
          <w:tcPr>
            <w:tcW w:w="1984" w:type="dxa"/>
          </w:tcPr>
          <w:p w14:paraId="48C95385" w14:textId="35FBA054" w:rsidR="00C851AE" w:rsidRDefault="00C851AE" w:rsidP="00A772A0"/>
        </w:tc>
        <w:tc>
          <w:tcPr>
            <w:tcW w:w="5779" w:type="dxa"/>
            <w:shd w:val="clear" w:color="auto" w:fill="auto"/>
          </w:tcPr>
          <w:p w14:paraId="06E83B85" w14:textId="579CD09B" w:rsidR="00C851AE" w:rsidRDefault="00C851AE" w:rsidP="00A772A0"/>
        </w:tc>
      </w:tr>
      <w:tr w:rsidR="00C851AE" w14:paraId="149474DB" w14:textId="77777777" w:rsidTr="00A772A0">
        <w:tc>
          <w:tcPr>
            <w:tcW w:w="1668" w:type="dxa"/>
            <w:shd w:val="clear" w:color="auto" w:fill="auto"/>
          </w:tcPr>
          <w:p w14:paraId="33E50101" w14:textId="77777777" w:rsidR="00C851AE" w:rsidRDefault="00C851AE" w:rsidP="00A772A0"/>
        </w:tc>
        <w:tc>
          <w:tcPr>
            <w:tcW w:w="1984" w:type="dxa"/>
          </w:tcPr>
          <w:p w14:paraId="736450C3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6A7B3B07" w14:textId="77777777" w:rsidR="00C851AE" w:rsidRDefault="00C851AE" w:rsidP="00A772A0"/>
        </w:tc>
      </w:tr>
      <w:tr w:rsidR="00C851AE" w14:paraId="08E9C8B0" w14:textId="77777777" w:rsidTr="00A772A0">
        <w:tc>
          <w:tcPr>
            <w:tcW w:w="1668" w:type="dxa"/>
            <w:shd w:val="clear" w:color="auto" w:fill="auto"/>
          </w:tcPr>
          <w:p w14:paraId="1E53ABF5" w14:textId="77777777" w:rsidR="00C851AE" w:rsidRDefault="00C851AE" w:rsidP="00A772A0"/>
        </w:tc>
        <w:tc>
          <w:tcPr>
            <w:tcW w:w="1984" w:type="dxa"/>
          </w:tcPr>
          <w:p w14:paraId="0AF8AAE7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00C10BAE" w14:textId="77777777" w:rsidR="00C851AE" w:rsidRDefault="00C851AE" w:rsidP="00A772A0"/>
        </w:tc>
      </w:tr>
      <w:tr w:rsidR="00C851AE" w14:paraId="2C12A85D" w14:textId="77777777" w:rsidTr="00A772A0">
        <w:tc>
          <w:tcPr>
            <w:tcW w:w="1668" w:type="dxa"/>
            <w:shd w:val="clear" w:color="auto" w:fill="auto"/>
          </w:tcPr>
          <w:p w14:paraId="0BC4BD71" w14:textId="77777777" w:rsidR="00C851AE" w:rsidRDefault="00C851AE" w:rsidP="00A772A0"/>
        </w:tc>
        <w:tc>
          <w:tcPr>
            <w:tcW w:w="1984" w:type="dxa"/>
          </w:tcPr>
          <w:p w14:paraId="15A44B31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5AE55C4C" w14:textId="77777777" w:rsidR="00C851AE" w:rsidRDefault="00C851AE" w:rsidP="00A772A0"/>
        </w:tc>
      </w:tr>
    </w:tbl>
    <w:p w14:paraId="62D1C45C" w14:textId="77777777" w:rsidR="00C851AE" w:rsidRPr="00EC57F9" w:rsidRDefault="00C851AE" w:rsidP="00C851AE"/>
    <w:p w14:paraId="1A0849C3" w14:textId="77777777" w:rsidR="00C851AE" w:rsidRDefault="00C851AE" w:rsidP="00433F58"/>
    <w:p w14:paraId="36D08CF6" w14:textId="77777777" w:rsidR="00C851AE" w:rsidRDefault="00C851AE" w:rsidP="00433F58"/>
    <w:p w14:paraId="58EA6023" w14:textId="5EBB4575" w:rsidR="00433F58" w:rsidRDefault="00433F58" w:rsidP="007070F0">
      <w:pPr>
        <w:pStyle w:val="21"/>
        <w:rPr>
          <w:rFonts w:eastAsia="MS Mincho"/>
          <w:lang w:eastAsia="x-none"/>
        </w:rPr>
      </w:pPr>
      <w:r>
        <w:t>3.3</w:t>
      </w:r>
      <w:r>
        <w:tab/>
      </w:r>
      <w:r w:rsidR="007070F0" w:rsidRPr="002B4301">
        <w:rPr>
          <w:rFonts w:eastAsia="MS Mincho"/>
          <w:lang w:eastAsia="x-none"/>
        </w:rPr>
        <w:t>LMF (network)-initiated request</w:t>
      </w:r>
    </w:p>
    <w:p w14:paraId="5164857A" w14:textId="5F700674" w:rsidR="007070F0" w:rsidRDefault="005B238F" w:rsidP="007070F0">
      <w:pPr>
        <w:rPr>
          <w:lang w:eastAsia="x-none"/>
        </w:rPr>
      </w:pPr>
      <w:r>
        <w:rPr>
          <w:lang w:eastAsia="x-none"/>
        </w:rPr>
        <w:t>From RAN1</w:t>
      </w:r>
      <w:r w:rsidR="000C25A7">
        <w:rPr>
          <w:lang w:eastAsia="x-none"/>
        </w:rPr>
        <w:t xml:space="preserve"> physical layer perspective</w:t>
      </w:r>
      <w:r w:rsidR="00C851AE">
        <w:rPr>
          <w:lang w:eastAsia="x-none"/>
        </w:rPr>
        <w:t>, one of the agreements is</w:t>
      </w:r>
    </w:p>
    <w:p w14:paraId="3347007D" w14:textId="58A07D6D" w:rsidR="005B238F" w:rsidRDefault="005B238F" w:rsidP="005B238F">
      <w:pPr>
        <w:pStyle w:val="af7"/>
        <w:numPr>
          <w:ilvl w:val="0"/>
          <w:numId w:val="26"/>
        </w:numPr>
        <w:rPr>
          <w:lang w:eastAsia="x-none"/>
        </w:rPr>
      </w:pPr>
      <w:r w:rsidRPr="005B238F">
        <w:rPr>
          <w:rFonts w:ascii="Times" w:eastAsia="MS Mincho" w:hAnsi="Times"/>
          <w:lang w:eastAsia="x-none"/>
        </w:rPr>
        <w:t>LMF (network)-initiated request of on-demand DL PRS transmission</w:t>
      </w:r>
    </w:p>
    <w:p w14:paraId="275A7FFA" w14:textId="47DB5C7D" w:rsidR="00CF7D07" w:rsidRDefault="00CF7D07" w:rsidP="005B238F"/>
    <w:p w14:paraId="2ADFCE57" w14:textId="77777777" w:rsidR="000C4166" w:rsidRDefault="000C4166" w:rsidP="000C4166">
      <w:r>
        <w:t>RAN2 need to further evaluate and decide whether it is feasible in terms of signalling.</w:t>
      </w:r>
    </w:p>
    <w:p w14:paraId="0AA6A9B3" w14:textId="0B6C5194" w:rsidR="00C851AE" w:rsidRDefault="00F171CA" w:rsidP="000C4166">
      <w:r>
        <w:t>When it comes to LMF initiated</w:t>
      </w:r>
      <w:r w:rsidR="00BD10D9">
        <w:t xml:space="preserve"> request for on-demand PRS</w:t>
      </w:r>
      <w:r>
        <w:t>; there can be two different interpretations:</w:t>
      </w:r>
    </w:p>
    <w:p w14:paraId="76B4618B" w14:textId="05BE8DEC" w:rsidR="00F171CA" w:rsidRPr="00530DC3" w:rsidRDefault="00F171CA" w:rsidP="00807E36">
      <w:pPr>
        <w:pStyle w:val="af7"/>
        <w:numPr>
          <w:ilvl w:val="0"/>
          <w:numId w:val="29"/>
        </w:numPr>
      </w:pPr>
      <w:r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>LMF dynamically vary</w:t>
      </w:r>
      <w:r w:rsidR="00341B2F"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>ing</w:t>
      </w:r>
      <w:r w:rsidRPr="00530DC3">
        <w:rPr>
          <w:rFonts w:ascii="Times New Roman" w:eastAsia="Times New Roman" w:hAnsi="Times New Roman"/>
          <w:sz w:val="20"/>
          <w:szCs w:val="20"/>
          <w:lang w:val="en-GB" w:eastAsia="ja-JP"/>
        </w:rPr>
        <w:t xml:space="preserve"> PRS config</w:t>
      </w:r>
    </w:p>
    <w:p w14:paraId="60139E41" w14:textId="1396E2CB" w:rsidR="00341B2F" w:rsidRPr="00807E36" w:rsidRDefault="00530DC3" w:rsidP="00341B2F">
      <w:pPr>
        <w:pStyle w:val="af7"/>
        <w:numPr>
          <w:ilvl w:val="0"/>
          <w:numId w:val="29"/>
        </w:numPr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807E36">
        <w:rPr>
          <w:rFonts w:ascii="Times New Roman" w:eastAsia="Times New Roman" w:hAnsi="Times New Roman"/>
          <w:sz w:val="20"/>
          <w:szCs w:val="20"/>
          <w:lang w:val="en-GB" w:eastAsia="ja-JP"/>
        </w:rPr>
        <w:t>LMF recommending turning on/off beams to gNB</w:t>
      </w:r>
    </w:p>
    <w:p w14:paraId="639D531B" w14:textId="77777777" w:rsidR="00530DC3" w:rsidRPr="00C851AE" w:rsidRDefault="00530DC3" w:rsidP="00807E36">
      <w:pPr>
        <w:pStyle w:val="af7"/>
        <w:ind w:left="930"/>
      </w:pPr>
    </w:p>
    <w:p w14:paraId="045D3D3C" w14:textId="4B2B6231" w:rsidR="00063994" w:rsidRPr="0071151B" w:rsidRDefault="00E1582F" w:rsidP="00063994">
      <w:pPr>
        <w:rPr>
          <w:lang w:val="en-US"/>
        </w:rPr>
      </w:pPr>
      <w:r>
        <w:rPr>
          <w:lang w:val="en-US"/>
        </w:rPr>
        <w:t xml:space="preserve">According to interpretation a) </w:t>
      </w:r>
      <w:r w:rsidR="000C4166">
        <w:rPr>
          <w:lang w:val="en-US"/>
        </w:rPr>
        <w:t>LMF may dynamically vary certain</w:t>
      </w:r>
      <w:r>
        <w:rPr>
          <w:lang w:val="en-US"/>
        </w:rPr>
        <w:t xml:space="preserve"> aspects of</w:t>
      </w:r>
      <w:r w:rsidR="000C4166">
        <w:rPr>
          <w:lang w:val="en-US"/>
        </w:rPr>
        <w:t xml:space="preserve"> </w:t>
      </w:r>
      <w:r w:rsidR="000C4166" w:rsidRPr="0071151B">
        <w:rPr>
          <w:lang w:val="en-US"/>
        </w:rPr>
        <w:t>PRS configuration such as request for denser PRS configuration or more repetitions, shorter periodicity, different frequency</w:t>
      </w:r>
      <w:r w:rsidR="000C4166">
        <w:rPr>
          <w:lang w:val="en-US"/>
        </w:rPr>
        <w:t xml:space="preserve"> region</w:t>
      </w:r>
      <w:r w:rsidR="000C4166" w:rsidRPr="0071151B">
        <w:rPr>
          <w:lang w:val="en-US"/>
        </w:rPr>
        <w:t xml:space="preserve"> etc.</w:t>
      </w:r>
      <w:r w:rsidR="000C4166">
        <w:rPr>
          <w:lang w:val="en-US"/>
        </w:rPr>
        <w:t xml:space="preserve"> depending upon UE measurements and location accuracy.</w:t>
      </w:r>
      <w:r w:rsidR="00063994">
        <w:rPr>
          <w:lang w:val="en-US"/>
        </w:rPr>
        <w:t xml:space="preserve">  An example of LMF-initiated request according to interpretation </w:t>
      </w:r>
      <w:r w:rsidR="00323DE9">
        <w:rPr>
          <w:lang w:val="en-US"/>
        </w:rPr>
        <w:t>a</w:t>
      </w:r>
      <w:r w:rsidR="00063994">
        <w:rPr>
          <w:lang w:val="en-US"/>
        </w:rPr>
        <w:t xml:space="preserve">) is given in Figure </w:t>
      </w:r>
      <w:r w:rsidR="00323DE9">
        <w:rPr>
          <w:lang w:val="en-US"/>
        </w:rPr>
        <w:t>3</w:t>
      </w:r>
      <w:r w:rsidR="00063994">
        <w:rPr>
          <w:lang w:val="en-US"/>
        </w:rPr>
        <w:t>.</w:t>
      </w:r>
    </w:p>
    <w:p w14:paraId="5FA179E2" w14:textId="0802EAFC" w:rsidR="000C4166" w:rsidRDefault="000C4166" w:rsidP="000C4166">
      <w:pPr>
        <w:rPr>
          <w:lang w:val="en-US"/>
        </w:rPr>
      </w:pPr>
    </w:p>
    <w:p w14:paraId="33C9C483" w14:textId="5E84938E" w:rsidR="00F171CA" w:rsidRDefault="00F171CA" w:rsidP="000C4166">
      <w:pPr>
        <w:rPr>
          <w:lang w:val="en-US"/>
        </w:rPr>
      </w:pPr>
    </w:p>
    <w:p w14:paraId="1F1D90BF" w14:textId="2E4380ED" w:rsidR="00F171CA" w:rsidRDefault="00705179" w:rsidP="000C4166">
      <w:r>
        <w:object w:dxaOrig="9780" w:dyaOrig="5340" w14:anchorId="3C5C9C4E">
          <v:shape id="_x0000_i1027" type="#_x0000_t75" style="width:490.4pt;height:271.7pt" o:ole="">
            <v:imagedata r:id="rId15" o:title=""/>
          </v:shape>
          <o:OLEObject Type="Embed" ProgID="Mscgen.Chart" ShapeID="_x0000_i1027" DrawAspect="Content" ObjectID="_1668964982" r:id="rId16"/>
        </w:object>
      </w:r>
    </w:p>
    <w:p w14:paraId="6EB5CB80" w14:textId="5F949DD7" w:rsidR="005B3C6F" w:rsidRDefault="005B3C6F" w:rsidP="000C4166">
      <w:pPr>
        <w:rPr>
          <w:lang w:val="en-US"/>
        </w:rPr>
      </w:pPr>
      <w:r>
        <w:tab/>
      </w:r>
      <w:r>
        <w:tab/>
        <w:t xml:space="preserve">Figure 3: An example of </w:t>
      </w:r>
      <w:r w:rsidR="00E2052F">
        <w:t>LMF</w:t>
      </w:r>
      <w:r w:rsidR="00B70589">
        <w:t xml:space="preserve">-initiated request for </w:t>
      </w:r>
      <w:r w:rsidR="005A27CD">
        <w:t>on</w:t>
      </w:r>
      <w:r>
        <w:t xml:space="preserve"> demand </w:t>
      </w:r>
      <w:r w:rsidR="00E2052F">
        <w:t>PRS</w:t>
      </w:r>
    </w:p>
    <w:p w14:paraId="6D7C30ED" w14:textId="77777777" w:rsidR="00C851AE" w:rsidRDefault="00F171CA" w:rsidP="000C4166">
      <w:r>
        <w:rPr>
          <w:lang w:val="en-US"/>
        </w:rPr>
        <w:tab/>
      </w:r>
      <w:r>
        <w:t xml:space="preserve">  </w:t>
      </w:r>
    </w:p>
    <w:p w14:paraId="0E10CF44" w14:textId="146EA31B" w:rsidR="00F171CA" w:rsidRPr="00F171CA" w:rsidRDefault="00F171CA" w:rsidP="000C4166">
      <w:pPr>
        <w:rPr>
          <w:b/>
          <w:lang w:val="en-US"/>
        </w:rPr>
      </w:pPr>
      <w:r>
        <w:t xml:space="preserve"> </w:t>
      </w:r>
    </w:p>
    <w:p w14:paraId="5563EFFB" w14:textId="6A13EA5C" w:rsidR="007A2015" w:rsidRPr="0071151B" w:rsidRDefault="00C8458C" w:rsidP="007A2015">
      <w:pPr>
        <w:rPr>
          <w:lang w:val="en-US"/>
        </w:rPr>
      </w:pPr>
      <w:r>
        <w:rPr>
          <w:lang w:val="en-US"/>
        </w:rPr>
        <w:t xml:space="preserve">According to interpretation b) </w:t>
      </w:r>
      <w:r w:rsidR="000C4166">
        <w:rPr>
          <w:lang w:val="en-US"/>
        </w:rPr>
        <w:t>LMF may identify that certain beams are not contributing to positioning measurements or certain beams (based upon ECID, QCL-D</w:t>
      </w:r>
      <w:r w:rsidR="00F171CA">
        <w:rPr>
          <w:lang w:val="en-US"/>
        </w:rPr>
        <w:t xml:space="preserve"> info</w:t>
      </w:r>
      <w:r w:rsidR="000C4166">
        <w:rPr>
          <w:lang w:val="en-US"/>
        </w:rPr>
        <w:t xml:space="preserve">) </w:t>
      </w:r>
      <w:r w:rsidR="00F171CA">
        <w:rPr>
          <w:lang w:val="en-US"/>
        </w:rPr>
        <w:t xml:space="preserve">which </w:t>
      </w:r>
      <w:r w:rsidR="000C4166">
        <w:rPr>
          <w:lang w:val="en-US"/>
        </w:rPr>
        <w:t>are</w:t>
      </w:r>
      <w:r w:rsidR="00F171CA">
        <w:rPr>
          <w:lang w:val="en-US"/>
        </w:rPr>
        <w:t xml:space="preserve"> currently disabled and should be enabled</w:t>
      </w:r>
      <w:r w:rsidR="000C4166">
        <w:rPr>
          <w:lang w:val="en-US"/>
        </w:rPr>
        <w:t xml:space="preserve"> for PRS transmission</w:t>
      </w:r>
      <w:r w:rsidR="00F171CA">
        <w:rPr>
          <w:lang w:val="en-US"/>
        </w:rPr>
        <w:t>; LMF</w:t>
      </w:r>
      <w:r w:rsidR="000C4166">
        <w:rPr>
          <w:lang w:val="en-US"/>
        </w:rPr>
        <w:t xml:space="preserve"> may recommend the gNBs accordingly to switch on/off PRS beams.</w:t>
      </w:r>
      <w:r w:rsidR="007A2015">
        <w:rPr>
          <w:lang w:val="en-US"/>
        </w:rPr>
        <w:t xml:space="preserve">  An example of LMF-initiated request according to interpretation b) is given in Figure 4.</w:t>
      </w:r>
    </w:p>
    <w:p w14:paraId="601D7212" w14:textId="75FA575B" w:rsidR="000C4166" w:rsidRPr="0071151B" w:rsidRDefault="000C4166" w:rsidP="000C4166">
      <w:pPr>
        <w:rPr>
          <w:lang w:val="en-US"/>
        </w:rPr>
      </w:pPr>
    </w:p>
    <w:p w14:paraId="3A295B54" w14:textId="77777777" w:rsidR="000C4166" w:rsidRDefault="000C4166" w:rsidP="005B238F"/>
    <w:p w14:paraId="3829D558" w14:textId="77777777" w:rsidR="000C4166" w:rsidRDefault="000C4166" w:rsidP="000C4166"/>
    <w:p w14:paraId="37EA5884" w14:textId="0CD0C427" w:rsidR="000C4166" w:rsidRDefault="00922BEC" w:rsidP="000C4166">
      <w:r>
        <w:object w:dxaOrig="10275" w:dyaOrig="4890" w14:anchorId="51A6796A">
          <v:shape id="_x0000_i1028" type="#_x0000_t75" style="width:513.5pt;height:244.55pt" o:ole="">
            <v:imagedata r:id="rId17" o:title=""/>
          </v:shape>
          <o:OLEObject Type="Embed" ProgID="Mscgen.Chart" ShapeID="_x0000_i1028" DrawAspect="Content" ObjectID="_1668964983" r:id="rId18"/>
        </w:object>
      </w:r>
    </w:p>
    <w:p w14:paraId="4A1013DA" w14:textId="0B2D70EC" w:rsidR="00E2052F" w:rsidRDefault="00E2052F" w:rsidP="00E2052F">
      <w:pPr>
        <w:rPr>
          <w:lang w:val="en-US"/>
        </w:rPr>
      </w:pPr>
      <w:r>
        <w:tab/>
      </w:r>
      <w:r>
        <w:tab/>
        <w:t>Figure 4: An example Sig</w:t>
      </w:r>
      <w:r w:rsidR="005A27CD">
        <w:t xml:space="preserve">nalling </w:t>
      </w:r>
      <w:r>
        <w:t xml:space="preserve">of LMF </w:t>
      </w:r>
      <w:r w:rsidR="005A27CD">
        <w:t>for PRS Overhead Reduction</w:t>
      </w:r>
    </w:p>
    <w:p w14:paraId="46DBD7A4" w14:textId="77777777" w:rsidR="000C4166" w:rsidRDefault="000C4166" w:rsidP="005B238F"/>
    <w:p w14:paraId="401B8345" w14:textId="77777777" w:rsidR="000C4166" w:rsidRDefault="000C4166" w:rsidP="005B238F"/>
    <w:p w14:paraId="7B468C2C" w14:textId="77777777" w:rsidR="00C851AE" w:rsidRDefault="00C851AE" w:rsidP="00C851AE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</w:p>
    <w:p w14:paraId="5C7C63ED" w14:textId="5D35BFD2" w:rsidR="00C851AE" w:rsidRPr="00C851AE" w:rsidRDefault="00C851AE" w:rsidP="00C851AE">
      <w:pPr>
        <w:rPr>
          <w:b/>
        </w:rPr>
      </w:pPr>
      <w:r w:rsidRPr="00C851AE">
        <w:rPr>
          <w:b/>
        </w:rPr>
        <w:t xml:space="preserve">Please explain the objective to support </w:t>
      </w:r>
      <w:r>
        <w:rPr>
          <w:b/>
        </w:rPr>
        <w:t>LMF</w:t>
      </w:r>
      <w:r w:rsidRPr="00C851AE">
        <w:rPr>
          <w:b/>
        </w:rPr>
        <w:t xml:space="preserve">-Initiated Request i.e what would it map to the above SID objective. </w:t>
      </w:r>
    </w:p>
    <w:p w14:paraId="2B126353" w14:textId="3427A1C8" w:rsidR="00C851AE" w:rsidRDefault="00C851AE" w:rsidP="00C851AE">
      <w:pPr>
        <w:rPr>
          <w:b/>
        </w:rPr>
      </w:pPr>
      <w:r w:rsidRPr="00C851AE">
        <w:rPr>
          <w:b/>
        </w:rPr>
        <w:t>Please provide also your opinion on which version should be supported: either a or b, both or none.</w:t>
      </w:r>
    </w:p>
    <w:p w14:paraId="26EBE2CC" w14:textId="5ED3B2B0" w:rsidR="002D0A96" w:rsidRDefault="002D0A96" w:rsidP="002D0A96">
      <w:pPr>
        <w:ind w:left="567"/>
        <w:rPr>
          <w:b/>
          <w:bCs/>
        </w:rPr>
      </w:pPr>
      <w:r>
        <w:rPr>
          <w:b/>
        </w:rPr>
        <w:t xml:space="preserve">For Option </w:t>
      </w:r>
      <w:r w:rsidR="009F0B26">
        <w:rPr>
          <w:b/>
        </w:rPr>
        <w:t>a</w:t>
      </w:r>
      <w:r>
        <w:rPr>
          <w:b/>
        </w:rPr>
        <w:t xml:space="preserve">) Please also provide the </w:t>
      </w:r>
      <w:r>
        <w:rPr>
          <w:b/>
          <w:bCs/>
        </w:rPr>
        <w:t>desired list for the PRS configuration parameters those can be changed via on demand procedure. For example: number of symbols, bandwidth, Frequency region, muting pattern, resource sets, resources, resource power</w:t>
      </w:r>
      <w:r w:rsidR="009F0B26">
        <w:rPr>
          <w:b/>
          <w:bCs/>
        </w:rPr>
        <w:t xml:space="preserve"> </w:t>
      </w:r>
      <w:r>
        <w:rPr>
          <w:b/>
          <w:bCs/>
        </w:rPr>
        <w:t>etc.</w:t>
      </w:r>
    </w:p>
    <w:p w14:paraId="7B793407" w14:textId="77777777" w:rsidR="00C851AE" w:rsidRPr="00F04E63" w:rsidRDefault="00C851AE" w:rsidP="00C851A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779"/>
      </w:tblGrid>
      <w:tr w:rsidR="00C851AE" w14:paraId="19D04EFE" w14:textId="77777777" w:rsidTr="00A772A0">
        <w:tc>
          <w:tcPr>
            <w:tcW w:w="1668" w:type="dxa"/>
            <w:shd w:val="clear" w:color="auto" w:fill="auto"/>
          </w:tcPr>
          <w:p w14:paraId="73CDD851" w14:textId="77777777" w:rsidR="00C851AE" w:rsidRDefault="00C851AE" w:rsidP="00A772A0">
            <w:r>
              <w:t>Company</w:t>
            </w:r>
          </w:p>
        </w:tc>
        <w:tc>
          <w:tcPr>
            <w:tcW w:w="1984" w:type="dxa"/>
          </w:tcPr>
          <w:p w14:paraId="3AF08B4B" w14:textId="77777777" w:rsidR="00C851AE" w:rsidRDefault="00C851AE" w:rsidP="00A772A0">
            <w:r>
              <w:t>Options (a, b, both, none)</w:t>
            </w:r>
          </w:p>
        </w:tc>
        <w:tc>
          <w:tcPr>
            <w:tcW w:w="5779" w:type="dxa"/>
            <w:shd w:val="clear" w:color="auto" w:fill="auto"/>
          </w:tcPr>
          <w:p w14:paraId="391C9D6E" w14:textId="77777777" w:rsidR="00C851AE" w:rsidRDefault="00C851AE" w:rsidP="00A772A0">
            <w:r>
              <w:t>Objectives</w:t>
            </w:r>
          </w:p>
        </w:tc>
      </w:tr>
      <w:tr w:rsidR="00C907F0" w14:paraId="0B24AC35" w14:textId="77777777" w:rsidTr="00A772A0">
        <w:tc>
          <w:tcPr>
            <w:tcW w:w="1668" w:type="dxa"/>
            <w:shd w:val="clear" w:color="auto" w:fill="auto"/>
          </w:tcPr>
          <w:p w14:paraId="67732B6E" w14:textId="543865B7" w:rsidR="00C907F0" w:rsidRDefault="00C907F0" w:rsidP="00C907F0">
            <w:r w:rsidRPr="00F32405">
              <w:rPr>
                <w:rFonts w:eastAsia="宋体"/>
                <w:noProof/>
                <w:lang w:eastAsia="zh-CN"/>
              </w:rPr>
              <w:t>Huawei/HiSilicon</w:t>
            </w:r>
          </w:p>
        </w:tc>
        <w:tc>
          <w:tcPr>
            <w:tcW w:w="1984" w:type="dxa"/>
          </w:tcPr>
          <w:p w14:paraId="48560DE7" w14:textId="44431BE1" w:rsidR="00C907F0" w:rsidRDefault="00AE45B3" w:rsidP="00C907F0">
            <w:r>
              <w:rPr>
                <w:lang w:eastAsia="zh-CN"/>
              </w:rPr>
              <w:t>Option b</w:t>
            </w:r>
          </w:p>
        </w:tc>
        <w:tc>
          <w:tcPr>
            <w:tcW w:w="5779" w:type="dxa"/>
            <w:shd w:val="clear" w:color="auto" w:fill="auto"/>
          </w:tcPr>
          <w:p w14:paraId="1F257839" w14:textId="3F6EE443" w:rsidR="00C907F0" w:rsidRDefault="00C907F0" w:rsidP="00C907F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LMF-initiated request is beneficial for </w:t>
            </w:r>
            <w:r w:rsidRPr="005B7936">
              <w:rPr>
                <w:lang w:eastAsia="zh-CN"/>
              </w:rPr>
              <w:t xml:space="preserve">improved accuracy, reduced latency, and </w:t>
            </w:r>
            <w:r>
              <w:rPr>
                <w:lang w:eastAsia="zh-CN"/>
              </w:rPr>
              <w:t>network</w:t>
            </w:r>
            <w:r w:rsidRPr="005B7936">
              <w:rPr>
                <w:lang w:eastAsia="zh-CN"/>
              </w:rPr>
              <w:t xml:space="preserve"> efficiency</w:t>
            </w:r>
            <w:r>
              <w:rPr>
                <w:lang w:eastAsia="zh-CN"/>
              </w:rPr>
              <w:t xml:space="preserve">. For example, </w:t>
            </w:r>
            <w:r w:rsidRPr="00C907F0">
              <w:rPr>
                <w:lang w:eastAsia="zh-CN"/>
              </w:rPr>
              <w:t>based on statistical results</w:t>
            </w:r>
            <w:r>
              <w:rPr>
                <w:lang w:eastAsia="zh-CN"/>
              </w:rPr>
              <w:t xml:space="preserve"> (e.g. calculation, measurement), LMF can trigger</w:t>
            </w:r>
            <w:r w:rsidRPr="00C907F0">
              <w:rPr>
                <w:lang w:eastAsia="zh-CN"/>
              </w:rPr>
              <w:t xml:space="preserve"> the request</w:t>
            </w:r>
            <w:r>
              <w:rPr>
                <w:lang w:eastAsia="zh-CN"/>
              </w:rPr>
              <w:t xml:space="preserve"> for </w:t>
            </w:r>
            <w:r w:rsidRPr="00C907F0">
              <w:rPr>
                <w:lang w:eastAsia="zh-CN"/>
              </w:rPr>
              <w:t>more</w:t>
            </w:r>
            <w:r w:rsidR="00AE45B3">
              <w:rPr>
                <w:lang w:eastAsia="zh-CN"/>
              </w:rPr>
              <w:t>/dynamic</w:t>
            </w:r>
            <w:r w:rsidRPr="00C907F0">
              <w:rPr>
                <w:lang w:eastAsia="zh-CN"/>
              </w:rPr>
              <w:t xml:space="preserve"> PRS resources to improve accuracy or latency</w:t>
            </w:r>
            <w:r>
              <w:rPr>
                <w:lang w:eastAsia="zh-CN"/>
              </w:rPr>
              <w:t>, o</w:t>
            </w:r>
            <w:r w:rsidRPr="00C907F0">
              <w:rPr>
                <w:lang w:eastAsia="zh-CN"/>
              </w:rPr>
              <w:t xml:space="preserve">r </w:t>
            </w:r>
            <w:r>
              <w:rPr>
                <w:lang w:eastAsia="zh-CN"/>
              </w:rPr>
              <w:t>reducing/turning off</w:t>
            </w:r>
            <w:r w:rsidRPr="00C907F0">
              <w:rPr>
                <w:lang w:eastAsia="zh-CN"/>
              </w:rPr>
              <w:t xml:space="preserve"> </w:t>
            </w:r>
            <w:r w:rsidR="00EB7E91">
              <w:rPr>
                <w:lang w:eastAsia="zh-CN"/>
              </w:rPr>
              <w:t xml:space="preserve">some </w:t>
            </w:r>
            <w:r w:rsidRPr="00C907F0">
              <w:rPr>
                <w:lang w:eastAsia="zh-CN"/>
              </w:rPr>
              <w:t xml:space="preserve">PRS resources </w:t>
            </w:r>
            <w:r>
              <w:rPr>
                <w:lang w:eastAsia="zh-CN"/>
              </w:rPr>
              <w:t xml:space="preserve">to improve </w:t>
            </w:r>
            <w:r w:rsidRPr="00C907F0">
              <w:rPr>
                <w:lang w:eastAsia="zh-CN"/>
              </w:rPr>
              <w:t>network efficiency</w:t>
            </w:r>
            <w:r w:rsidR="00EB7E91">
              <w:rPr>
                <w:lang w:eastAsia="zh-CN"/>
              </w:rPr>
              <w:t xml:space="preserve"> in the case of </w:t>
            </w:r>
            <w:r w:rsidR="00EB7E91" w:rsidRPr="00C907F0">
              <w:rPr>
                <w:lang w:eastAsia="zh-CN"/>
              </w:rPr>
              <w:t>less strict requirements</w:t>
            </w:r>
            <w:r w:rsidRPr="00C907F0">
              <w:rPr>
                <w:lang w:eastAsia="zh-CN"/>
              </w:rPr>
              <w:t>.</w:t>
            </w:r>
          </w:p>
          <w:p w14:paraId="5B0DCCE2" w14:textId="7A175308" w:rsidR="00C907F0" w:rsidRDefault="00B035A8" w:rsidP="00C907F0">
            <w:pPr>
              <w:rPr>
                <w:lang w:eastAsia="zh-CN"/>
              </w:rPr>
            </w:pPr>
            <w:r>
              <w:rPr>
                <w:lang w:eastAsia="zh-CN"/>
              </w:rPr>
              <w:t>For option a,</w:t>
            </w:r>
            <w:r w:rsidR="00AE45B3">
              <w:rPr>
                <w:lang w:eastAsia="zh-CN"/>
              </w:rPr>
              <w:t xml:space="preserve"> we </w:t>
            </w:r>
            <w:r w:rsidR="00F75FC8">
              <w:rPr>
                <w:lang w:eastAsia="zh-CN"/>
              </w:rPr>
              <w:t xml:space="preserve">think </w:t>
            </w:r>
            <w:r w:rsidR="00AE45B3">
              <w:rPr>
                <w:lang w:eastAsia="zh-CN"/>
              </w:rPr>
              <w:t>that all possible PRS configurations should be provided by gNB to LMF in advance. In case of different variants, it can be in e.g</w:t>
            </w:r>
            <w:r w:rsidR="00F75FC8">
              <w:rPr>
                <w:lang w:eastAsia="zh-CN"/>
              </w:rPr>
              <w:t>.,</w:t>
            </w:r>
            <w:r w:rsidR="00AE45B3">
              <w:rPr>
                <w:lang w:eastAsia="zh-CN"/>
              </w:rPr>
              <w:t xml:space="preserve"> different PRS resource sets, and by activating a specific PRS resource set, a certain configuration </w:t>
            </w:r>
            <w:r w:rsidR="002623D8">
              <w:rPr>
                <w:lang w:eastAsia="zh-CN"/>
              </w:rPr>
              <w:t xml:space="preserve">should be </w:t>
            </w:r>
            <w:r w:rsidR="00AE45B3">
              <w:rPr>
                <w:lang w:eastAsia="zh-CN"/>
              </w:rPr>
              <w:t>activated</w:t>
            </w:r>
            <w:r w:rsidR="002623D8">
              <w:rPr>
                <w:lang w:eastAsia="zh-CN"/>
              </w:rPr>
              <w:t xml:space="preserve">, which may introduce additional negotiation between the serving gNB and neighbouring </w:t>
            </w:r>
            <w:proofErr w:type="spellStart"/>
            <w:r w:rsidR="002623D8">
              <w:rPr>
                <w:lang w:eastAsia="zh-CN"/>
              </w:rPr>
              <w:t>gNBs</w:t>
            </w:r>
            <w:proofErr w:type="spellEnd"/>
            <w:r w:rsidR="00AE45B3">
              <w:rPr>
                <w:lang w:eastAsia="zh-CN"/>
              </w:rPr>
              <w:t>.</w:t>
            </w:r>
            <w:r w:rsidR="003461E2">
              <w:rPr>
                <w:lang w:eastAsia="zh-CN"/>
              </w:rPr>
              <w:t xml:space="preserve"> </w:t>
            </w:r>
            <w:r w:rsidR="002623D8">
              <w:rPr>
                <w:lang w:eastAsia="zh-CN"/>
              </w:rPr>
              <w:t xml:space="preserve">So we don’t think Option a </w:t>
            </w:r>
            <w:r w:rsidR="00A72C5C">
              <w:rPr>
                <w:lang w:eastAsia="zh-CN"/>
              </w:rPr>
              <w:t>provides</w:t>
            </w:r>
            <w:r w:rsidR="002623D8">
              <w:rPr>
                <w:lang w:eastAsia="zh-CN"/>
              </w:rPr>
              <w:t xml:space="preserve"> an efficient </w:t>
            </w:r>
            <w:r w:rsidR="00A72C5C">
              <w:rPr>
                <w:lang w:eastAsia="zh-CN"/>
              </w:rPr>
              <w:t>solution</w:t>
            </w:r>
            <w:bookmarkStart w:id="1" w:name="_GoBack"/>
            <w:bookmarkEnd w:id="1"/>
            <w:r w:rsidR="002623D8">
              <w:rPr>
                <w:lang w:eastAsia="zh-CN"/>
              </w:rPr>
              <w:t xml:space="preserve">. </w:t>
            </w:r>
          </w:p>
          <w:p w14:paraId="286022D2" w14:textId="7F42B962" w:rsidR="00B035A8" w:rsidRDefault="00B035A8" w:rsidP="0006008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option b, </w:t>
            </w:r>
            <w:r w:rsidR="0006008E">
              <w:rPr>
                <w:lang w:eastAsia="zh-CN"/>
              </w:rPr>
              <w:t>what needs to be further discusses is</w:t>
            </w:r>
            <w:r w:rsidR="00080FC6">
              <w:rPr>
                <w:lang w:eastAsia="zh-CN"/>
              </w:rPr>
              <w:t xml:space="preserve"> the granularity of indication</w:t>
            </w:r>
            <w:r w:rsidR="0006008E">
              <w:rPr>
                <w:lang w:eastAsia="zh-CN"/>
              </w:rPr>
              <w:t xml:space="preserve"> for the ON/OFF indication</w:t>
            </w:r>
            <w:r w:rsidR="00080FC6">
              <w:rPr>
                <w:lang w:eastAsia="zh-CN"/>
              </w:rPr>
              <w:t>. We assume that at the current stage, the granularity of indication can be resource-level, resource-set-level, and TRP-level.</w:t>
            </w:r>
          </w:p>
        </w:tc>
      </w:tr>
      <w:tr w:rsidR="00C851AE" w14:paraId="2DC6F402" w14:textId="77777777" w:rsidTr="00A772A0">
        <w:tc>
          <w:tcPr>
            <w:tcW w:w="1668" w:type="dxa"/>
            <w:shd w:val="clear" w:color="auto" w:fill="auto"/>
          </w:tcPr>
          <w:p w14:paraId="18EF1F89" w14:textId="77777777" w:rsidR="00C851AE" w:rsidRDefault="00C851AE" w:rsidP="00A772A0"/>
        </w:tc>
        <w:tc>
          <w:tcPr>
            <w:tcW w:w="1984" w:type="dxa"/>
          </w:tcPr>
          <w:p w14:paraId="289979AD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22DDB073" w14:textId="77777777" w:rsidR="00C851AE" w:rsidRDefault="00C851AE" w:rsidP="00A772A0"/>
        </w:tc>
      </w:tr>
      <w:tr w:rsidR="00C851AE" w14:paraId="502CC2FA" w14:textId="77777777" w:rsidTr="00A772A0">
        <w:tc>
          <w:tcPr>
            <w:tcW w:w="1668" w:type="dxa"/>
            <w:shd w:val="clear" w:color="auto" w:fill="auto"/>
          </w:tcPr>
          <w:p w14:paraId="448BCE76" w14:textId="77777777" w:rsidR="00C851AE" w:rsidRDefault="00C851AE" w:rsidP="00A772A0"/>
        </w:tc>
        <w:tc>
          <w:tcPr>
            <w:tcW w:w="1984" w:type="dxa"/>
          </w:tcPr>
          <w:p w14:paraId="427C679F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39A02809" w14:textId="77777777" w:rsidR="00C851AE" w:rsidRDefault="00C851AE" w:rsidP="00A772A0"/>
        </w:tc>
      </w:tr>
      <w:tr w:rsidR="00C851AE" w14:paraId="5D99AA4D" w14:textId="77777777" w:rsidTr="00A772A0">
        <w:tc>
          <w:tcPr>
            <w:tcW w:w="1668" w:type="dxa"/>
            <w:shd w:val="clear" w:color="auto" w:fill="auto"/>
          </w:tcPr>
          <w:p w14:paraId="6040C543" w14:textId="77777777" w:rsidR="00C851AE" w:rsidRDefault="00C851AE" w:rsidP="00A772A0"/>
        </w:tc>
        <w:tc>
          <w:tcPr>
            <w:tcW w:w="1984" w:type="dxa"/>
          </w:tcPr>
          <w:p w14:paraId="2FDC9061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3B9BA870" w14:textId="77777777" w:rsidR="00C851AE" w:rsidRDefault="00C851AE" w:rsidP="00A772A0"/>
        </w:tc>
      </w:tr>
      <w:tr w:rsidR="00C851AE" w14:paraId="06E8118D" w14:textId="77777777" w:rsidTr="00A772A0">
        <w:tc>
          <w:tcPr>
            <w:tcW w:w="1668" w:type="dxa"/>
            <w:shd w:val="clear" w:color="auto" w:fill="auto"/>
          </w:tcPr>
          <w:p w14:paraId="6B272F1A" w14:textId="77777777" w:rsidR="00C851AE" w:rsidRDefault="00C851AE" w:rsidP="00A772A0"/>
        </w:tc>
        <w:tc>
          <w:tcPr>
            <w:tcW w:w="1984" w:type="dxa"/>
          </w:tcPr>
          <w:p w14:paraId="5946DE32" w14:textId="77777777" w:rsidR="00C851AE" w:rsidRDefault="00C851AE" w:rsidP="00A772A0"/>
        </w:tc>
        <w:tc>
          <w:tcPr>
            <w:tcW w:w="5779" w:type="dxa"/>
            <w:shd w:val="clear" w:color="auto" w:fill="auto"/>
          </w:tcPr>
          <w:p w14:paraId="0EC717C8" w14:textId="77777777" w:rsidR="00C851AE" w:rsidRDefault="00C851AE" w:rsidP="00A772A0"/>
        </w:tc>
      </w:tr>
    </w:tbl>
    <w:p w14:paraId="671F8A81" w14:textId="77777777" w:rsidR="004B5321" w:rsidRPr="007070F0" w:rsidRDefault="004B5321" w:rsidP="005B238F"/>
    <w:p w14:paraId="32771660" w14:textId="6A99B203" w:rsidR="00433F58" w:rsidRDefault="00433F58" w:rsidP="00433F58">
      <w:pPr>
        <w:pStyle w:val="21"/>
      </w:pPr>
      <w:r>
        <w:t>3.</w:t>
      </w:r>
      <w:r w:rsidR="00CF7D07">
        <w:t>4</w:t>
      </w:r>
      <w:r>
        <w:tab/>
        <w:t>gNB based</w:t>
      </w:r>
    </w:p>
    <w:p w14:paraId="1DA23DCA" w14:textId="77777777" w:rsidR="00433F58" w:rsidRPr="00433F58" w:rsidRDefault="00433F58" w:rsidP="00433F58"/>
    <w:p w14:paraId="2FA7F71C" w14:textId="5579FC49" w:rsidR="005A27CD" w:rsidRDefault="005A27CD" w:rsidP="005A27C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 xml:space="preserve">provide their view on whether gNB based </w:t>
      </w:r>
      <w:r w:rsidR="00FF2D1E">
        <w:rPr>
          <w:b/>
          <w:bCs/>
        </w:rPr>
        <w:t>On demand PRS be considered</w:t>
      </w:r>
      <w:r w:rsidR="00902CB3">
        <w:rPr>
          <w:b/>
          <w:bCs/>
        </w:rPr>
        <w:t>.</w:t>
      </w:r>
      <w:r w:rsidR="00A54EAA">
        <w:rPr>
          <w:b/>
          <w:bCs/>
        </w:rPr>
        <w:t xml:space="preserve"> In such case</w:t>
      </w:r>
      <w:r w:rsidR="0084298C">
        <w:rPr>
          <w:b/>
          <w:bCs/>
        </w:rPr>
        <w:t xml:space="preserve"> UE may have to provide measurement results (RSRP) to gNB and gNBs may need to co-ordinate over XnAP interface.</w:t>
      </w:r>
    </w:p>
    <w:p w14:paraId="2D792D4E" w14:textId="267AC416" w:rsidR="005A27CD" w:rsidRPr="00C851AE" w:rsidRDefault="005A27CD" w:rsidP="005A27CD">
      <w:pPr>
        <w:rPr>
          <w:b/>
        </w:rPr>
      </w:pPr>
      <w:r w:rsidRPr="00C851AE">
        <w:rPr>
          <w:b/>
        </w:rPr>
        <w:t xml:space="preserve">Please provide also your opinion on </w:t>
      </w:r>
      <w:r w:rsidR="00FF2D1E">
        <w:rPr>
          <w:b/>
        </w:rPr>
        <w:t>such mechanism</w:t>
      </w:r>
      <w:r w:rsidRPr="00C851AE">
        <w:rPr>
          <w:b/>
        </w:rPr>
        <w:t>.</w:t>
      </w:r>
    </w:p>
    <w:p w14:paraId="1CCBE128" w14:textId="77777777" w:rsidR="005A27CD" w:rsidRPr="00F04E63" w:rsidRDefault="005A27CD" w:rsidP="005A27C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96"/>
        <w:gridCol w:w="5467"/>
      </w:tblGrid>
      <w:tr w:rsidR="005A27CD" w14:paraId="2C592A7A" w14:textId="77777777" w:rsidTr="00D03A18">
        <w:tc>
          <w:tcPr>
            <w:tcW w:w="1668" w:type="dxa"/>
            <w:shd w:val="clear" w:color="auto" w:fill="auto"/>
          </w:tcPr>
          <w:p w14:paraId="54896A83" w14:textId="77777777" w:rsidR="005A27CD" w:rsidRDefault="005A27CD" w:rsidP="00A772A0">
            <w:r>
              <w:t>Company</w:t>
            </w:r>
          </w:p>
        </w:tc>
        <w:tc>
          <w:tcPr>
            <w:tcW w:w="2296" w:type="dxa"/>
          </w:tcPr>
          <w:p w14:paraId="36C7F929" w14:textId="2495458E" w:rsidR="005A27CD" w:rsidRDefault="005A27CD" w:rsidP="00A772A0">
            <w:r>
              <w:t>Options</w:t>
            </w:r>
            <w:r w:rsidR="00D03A18">
              <w:t xml:space="preserve"> Yes/No</w:t>
            </w:r>
            <w:r>
              <w:t xml:space="preserve"> (</w:t>
            </w:r>
            <w:r w:rsidR="00465A1E">
              <w:t xml:space="preserve">Yes: </w:t>
            </w:r>
            <w:r w:rsidR="0084298C">
              <w:t>support,</w:t>
            </w:r>
            <w:r w:rsidR="00465A1E">
              <w:t xml:space="preserve"> No:</w:t>
            </w:r>
            <w:r w:rsidR="003602A0">
              <w:t xml:space="preserve"> do</w:t>
            </w:r>
            <w:r w:rsidR="0084298C">
              <w:t xml:space="preserve"> </w:t>
            </w:r>
            <w:r w:rsidR="006D0397">
              <w:t>no</w:t>
            </w:r>
            <w:r w:rsidR="003602A0">
              <w:t>t</w:t>
            </w:r>
            <w:r w:rsidR="006D0397">
              <w:t xml:space="preserve"> support</w:t>
            </w:r>
            <w:r>
              <w:t>)</w:t>
            </w:r>
          </w:p>
        </w:tc>
        <w:tc>
          <w:tcPr>
            <w:tcW w:w="5467" w:type="dxa"/>
            <w:shd w:val="clear" w:color="auto" w:fill="auto"/>
          </w:tcPr>
          <w:p w14:paraId="30AE5E01" w14:textId="2DACACD6" w:rsidR="005A27CD" w:rsidRDefault="006D0397" w:rsidP="00A772A0">
            <w:r>
              <w:t>Comments</w:t>
            </w:r>
          </w:p>
        </w:tc>
      </w:tr>
      <w:tr w:rsidR="00AB0D85" w14:paraId="6DD11EEC" w14:textId="77777777" w:rsidTr="00D03A18">
        <w:tc>
          <w:tcPr>
            <w:tcW w:w="1668" w:type="dxa"/>
            <w:shd w:val="clear" w:color="auto" w:fill="auto"/>
          </w:tcPr>
          <w:p w14:paraId="73BF4330" w14:textId="2B8681B4" w:rsidR="00AB0D85" w:rsidRDefault="00AB0D85" w:rsidP="00AB0D85">
            <w:r w:rsidRPr="00F32405">
              <w:rPr>
                <w:rFonts w:eastAsia="宋体"/>
                <w:noProof/>
                <w:lang w:eastAsia="zh-CN"/>
              </w:rPr>
              <w:t>Huawei/HiSilicon</w:t>
            </w:r>
          </w:p>
        </w:tc>
        <w:tc>
          <w:tcPr>
            <w:tcW w:w="2296" w:type="dxa"/>
          </w:tcPr>
          <w:p w14:paraId="0B818379" w14:textId="74D83928" w:rsidR="00AB0D85" w:rsidRDefault="00AB0D85" w:rsidP="00AB0D85">
            <w:r>
              <w:rPr>
                <w:lang w:eastAsia="zh-CN"/>
              </w:rPr>
              <w:t>No</w:t>
            </w:r>
          </w:p>
        </w:tc>
        <w:tc>
          <w:tcPr>
            <w:tcW w:w="5467" w:type="dxa"/>
            <w:shd w:val="clear" w:color="auto" w:fill="auto"/>
          </w:tcPr>
          <w:p w14:paraId="1959745C" w14:textId="3DCED00D" w:rsidR="00AB0D85" w:rsidRDefault="00AB0D85" w:rsidP="000E1F72">
            <w:pPr>
              <w:rPr>
                <w:lang w:eastAsia="zh-CN"/>
              </w:rPr>
            </w:pPr>
            <w:r>
              <w:rPr>
                <w:lang w:eastAsia="zh-CN"/>
              </w:rPr>
              <w:t>We think it’s an inefficient way</w:t>
            </w:r>
            <w:r w:rsidR="000E1F72">
              <w:rPr>
                <w:lang w:eastAsia="zh-CN"/>
              </w:rPr>
              <w:t xml:space="preserve"> for </w:t>
            </w:r>
            <w:r w:rsidR="000E1F72" w:rsidRPr="000E1F72">
              <w:rPr>
                <w:lang w:eastAsia="zh-CN"/>
              </w:rPr>
              <w:t>gNB</w:t>
            </w:r>
            <w:r w:rsidR="000E1F72">
              <w:rPr>
                <w:lang w:eastAsia="zh-CN"/>
              </w:rPr>
              <w:t>-</w:t>
            </w:r>
            <w:r w:rsidR="000E1F72" w:rsidRPr="000E1F72">
              <w:rPr>
                <w:lang w:eastAsia="zh-CN"/>
              </w:rPr>
              <w:t>based On demand PRS</w:t>
            </w:r>
            <w:r w:rsidR="007D6B12">
              <w:rPr>
                <w:lang w:eastAsia="zh-CN"/>
              </w:rPr>
              <w:t xml:space="preserve"> if UE-initiated and LMF-initiated on-demand PRS are introduced</w:t>
            </w:r>
            <w:r w:rsidR="000E1F72">
              <w:rPr>
                <w:lang w:eastAsia="zh-CN"/>
              </w:rPr>
              <w:t>.</w:t>
            </w:r>
            <w:r w:rsidR="003637A4">
              <w:rPr>
                <w:lang w:eastAsia="zh-CN"/>
              </w:rPr>
              <w:t xml:space="preserve"> Compared with the LMF-</w:t>
            </w:r>
            <w:r w:rsidR="007D6B12">
              <w:rPr>
                <w:lang w:eastAsia="zh-CN"/>
              </w:rPr>
              <w:t>initiated/UE-</w:t>
            </w:r>
            <w:r w:rsidR="00475966">
              <w:rPr>
                <w:lang w:eastAsia="zh-CN"/>
              </w:rPr>
              <w:t>initiated</w:t>
            </w:r>
            <w:r w:rsidR="003637A4">
              <w:rPr>
                <w:lang w:eastAsia="zh-CN"/>
              </w:rPr>
              <w:t xml:space="preserve"> solution, the </w:t>
            </w:r>
            <w:r w:rsidR="003637A4" w:rsidRPr="000E1F72">
              <w:rPr>
                <w:lang w:eastAsia="zh-CN"/>
              </w:rPr>
              <w:t>gNB</w:t>
            </w:r>
            <w:r w:rsidR="003637A4">
              <w:rPr>
                <w:lang w:eastAsia="zh-CN"/>
              </w:rPr>
              <w:t>-</w:t>
            </w:r>
            <w:r w:rsidR="003637A4" w:rsidRPr="000E1F72">
              <w:rPr>
                <w:lang w:eastAsia="zh-CN"/>
              </w:rPr>
              <w:t>based</w:t>
            </w:r>
            <w:r w:rsidR="003637A4">
              <w:rPr>
                <w:lang w:eastAsia="zh-CN"/>
              </w:rPr>
              <w:t xml:space="preserve"> one suffers several drawbacks:</w:t>
            </w:r>
          </w:p>
          <w:p w14:paraId="54424BCD" w14:textId="3B9E0F6A" w:rsidR="000E1F72" w:rsidRDefault="000E1F72" w:rsidP="000E1F72"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="003637A4">
              <w:rPr>
                <w:lang w:eastAsia="zh-CN"/>
              </w:rPr>
              <w:t xml:space="preserve"> A</w:t>
            </w:r>
            <w:r>
              <w:rPr>
                <w:lang w:eastAsia="zh-CN"/>
              </w:rPr>
              <w:t xml:space="preserve">dditional signalling overhead would be introduced between </w:t>
            </w:r>
            <w:r w:rsidRPr="000E1F72">
              <w:rPr>
                <w:lang w:eastAsia="zh-CN"/>
              </w:rPr>
              <w:t>UE</w:t>
            </w:r>
            <w:r>
              <w:rPr>
                <w:lang w:eastAsia="zh-CN"/>
              </w:rPr>
              <w:t>-</w:t>
            </w:r>
            <w:r w:rsidRPr="000E1F72">
              <w:rPr>
                <w:lang w:eastAsia="zh-CN"/>
              </w:rPr>
              <w:t>gNB and gNB</w:t>
            </w:r>
            <w:r>
              <w:rPr>
                <w:lang w:eastAsia="zh-CN"/>
              </w:rPr>
              <w:t>-gNB when multiple gNBs are involved.</w:t>
            </w:r>
          </w:p>
          <w:p w14:paraId="20B9282D" w14:textId="77777777" w:rsidR="000E1F72" w:rsidRDefault="000E1F72" w:rsidP="003637A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2. </w:t>
            </w:r>
            <w:r w:rsidR="003637A4">
              <w:rPr>
                <w:lang w:eastAsia="zh-CN"/>
              </w:rPr>
              <w:t>There will be more</w:t>
            </w:r>
            <w:r>
              <w:rPr>
                <w:lang w:eastAsia="zh-CN"/>
              </w:rPr>
              <w:t xml:space="preserve"> spec</w:t>
            </w:r>
            <w:r w:rsidR="003637A4">
              <w:rPr>
                <w:lang w:eastAsia="zh-CN"/>
              </w:rPr>
              <w:t xml:space="preserve"> impacts involving RRC and </w:t>
            </w:r>
            <w:r w:rsidR="003637A4" w:rsidRPr="003637A4">
              <w:rPr>
                <w:lang w:eastAsia="zh-CN"/>
              </w:rPr>
              <w:t>XnAP</w:t>
            </w:r>
            <w:r w:rsidR="003637A4">
              <w:rPr>
                <w:lang w:eastAsia="zh-CN"/>
              </w:rPr>
              <w:t>, while the LMF-based solution can reuse the current LPP and NRPPa messages.</w:t>
            </w:r>
          </w:p>
          <w:p w14:paraId="029D7654" w14:textId="791018F0" w:rsidR="005F719B" w:rsidRDefault="005F719B" w:rsidP="003637A4">
            <w:pPr>
              <w:rPr>
                <w:lang w:eastAsia="zh-CN"/>
              </w:rPr>
            </w:pPr>
            <w:r>
              <w:rPr>
                <w:lang w:eastAsia="zh-CN"/>
              </w:rPr>
              <w:t>3. Not sure based on what information a gNB should request on-demand PRS in the neighbouring gNBs and based on what information gNB should accept the request from a neighbouring gNB to turn ON/OFF the PRS or increase/decrease the density of PRS</w:t>
            </w:r>
          </w:p>
        </w:tc>
      </w:tr>
      <w:tr w:rsidR="005A27CD" w14:paraId="5A5857D9" w14:textId="77777777" w:rsidTr="00D03A18">
        <w:tc>
          <w:tcPr>
            <w:tcW w:w="1668" w:type="dxa"/>
            <w:shd w:val="clear" w:color="auto" w:fill="auto"/>
          </w:tcPr>
          <w:p w14:paraId="0A9C3C9A" w14:textId="77777777" w:rsidR="005A27CD" w:rsidRDefault="005A27CD" w:rsidP="00A772A0"/>
        </w:tc>
        <w:tc>
          <w:tcPr>
            <w:tcW w:w="2296" w:type="dxa"/>
          </w:tcPr>
          <w:p w14:paraId="26CD838A" w14:textId="77777777" w:rsidR="005A27CD" w:rsidRDefault="005A27CD" w:rsidP="00A772A0"/>
        </w:tc>
        <w:tc>
          <w:tcPr>
            <w:tcW w:w="5467" w:type="dxa"/>
            <w:shd w:val="clear" w:color="auto" w:fill="auto"/>
          </w:tcPr>
          <w:p w14:paraId="353C0353" w14:textId="77777777" w:rsidR="005A27CD" w:rsidRDefault="005A27CD" w:rsidP="00A772A0"/>
        </w:tc>
      </w:tr>
      <w:tr w:rsidR="005A27CD" w14:paraId="379B0D0C" w14:textId="77777777" w:rsidTr="00D03A18">
        <w:tc>
          <w:tcPr>
            <w:tcW w:w="1668" w:type="dxa"/>
            <w:shd w:val="clear" w:color="auto" w:fill="auto"/>
          </w:tcPr>
          <w:p w14:paraId="0A2F11BA" w14:textId="77777777" w:rsidR="005A27CD" w:rsidRDefault="005A27CD" w:rsidP="00A772A0"/>
        </w:tc>
        <w:tc>
          <w:tcPr>
            <w:tcW w:w="2296" w:type="dxa"/>
          </w:tcPr>
          <w:p w14:paraId="4AC7C3A4" w14:textId="77777777" w:rsidR="005A27CD" w:rsidRDefault="005A27CD" w:rsidP="00A772A0"/>
        </w:tc>
        <w:tc>
          <w:tcPr>
            <w:tcW w:w="5467" w:type="dxa"/>
            <w:shd w:val="clear" w:color="auto" w:fill="auto"/>
          </w:tcPr>
          <w:p w14:paraId="6CA957D2" w14:textId="77777777" w:rsidR="005A27CD" w:rsidRDefault="005A27CD" w:rsidP="00A772A0"/>
        </w:tc>
      </w:tr>
      <w:tr w:rsidR="005A27CD" w14:paraId="32CAE11C" w14:textId="77777777" w:rsidTr="00D03A18">
        <w:tc>
          <w:tcPr>
            <w:tcW w:w="1668" w:type="dxa"/>
            <w:shd w:val="clear" w:color="auto" w:fill="auto"/>
          </w:tcPr>
          <w:p w14:paraId="525065A4" w14:textId="77777777" w:rsidR="005A27CD" w:rsidRDefault="005A27CD" w:rsidP="00A772A0"/>
        </w:tc>
        <w:tc>
          <w:tcPr>
            <w:tcW w:w="2296" w:type="dxa"/>
          </w:tcPr>
          <w:p w14:paraId="71582E13" w14:textId="77777777" w:rsidR="005A27CD" w:rsidRDefault="005A27CD" w:rsidP="00A772A0"/>
        </w:tc>
        <w:tc>
          <w:tcPr>
            <w:tcW w:w="5467" w:type="dxa"/>
            <w:shd w:val="clear" w:color="auto" w:fill="auto"/>
          </w:tcPr>
          <w:p w14:paraId="5EEC8583" w14:textId="77777777" w:rsidR="005A27CD" w:rsidRDefault="005A27CD" w:rsidP="00A772A0"/>
        </w:tc>
      </w:tr>
      <w:tr w:rsidR="005A27CD" w14:paraId="6A4DA858" w14:textId="77777777" w:rsidTr="00D03A18">
        <w:tc>
          <w:tcPr>
            <w:tcW w:w="1668" w:type="dxa"/>
            <w:shd w:val="clear" w:color="auto" w:fill="auto"/>
          </w:tcPr>
          <w:p w14:paraId="2C2AC5F1" w14:textId="77777777" w:rsidR="005A27CD" w:rsidRDefault="005A27CD" w:rsidP="00A772A0"/>
        </w:tc>
        <w:tc>
          <w:tcPr>
            <w:tcW w:w="2296" w:type="dxa"/>
          </w:tcPr>
          <w:p w14:paraId="7FF86F0F" w14:textId="77777777" w:rsidR="005A27CD" w:rsidRDefault="005A27CD" w:rsidP="00A772A0"/>
        </w:tc>
        <w:tc>
          <w:tcPr>
            <w:tcW w:w="5467" w:type="dxa"/>
            <w:shd w:val="clear" w:color="auto" w:fill="auto"/>
          </w:tcPr>
          <w:p w14:paraId="78C9A1B5" w14:textId="77777777" w:rsidR="005A27CD" w:rsidRDefault="005A27CD" w:rsidP="00A772A0"/>
        </w:tc>
      </w:tr>
    </w:tbl>
    <w:p w14:paraId="40402118" w14:textId="77777777" w:rsidR="005A27CD" w:rsidRPr="007070F0" w:rsidRDefault="005A27CD" w:rsidP="005A27CD"/>
    <w:p w14:paraId="4917A778" w14:textId="77777777" w:rsidR="00C473A5" w:rsidRDefault="00CF7D07" w:rsidP="00C851AE">
      <w:pPr>
        <w:pStyle w:val="21"/>
      </w:pPr>
      <w:r>
        <w:t>3</w:t>
      </w:r>
      <w:r w:rsidR="00230D18">
        <w:t>.</w:t>
      </w:r>
      <w:r>
        <w:t>5</w:t>
      </w:r>
      <w:r w:rsidR="00230D18">
        <w:tab/>
      </w:r>
      <w:r w:rsidR="00C851AE">
        <w:t>PRS Overhead reduction for UE Based Idle/Inactive Mode Positioning</w:t>
      </w:r>
    </w:p>
    <w:p w14:paraId="7A1CC764" w14:textId="77777777" w:rsidR="00C851AE" w:rsidRDefault="00C851AE" w:rsidP="00C851AE"/>
    <w:p w14:paraId="61C67696" w14:textId="4537639C" w:rsidR="0039443D" w:rsidRDefault="0039443D" w:rsidP="0039443D">
      <w:pPr>
        <w:rPr>
          <w:lang w:val="en-US" w:eastAsia="en-US"/>
        </w:rPr>
      </w:pPr>
      <w:r w:rsidRPr="0039443D">
        <w:rPr>
          <w:lang w:val="en-US" w:eastAsia="en-US"/>
        </w:rPr>
        <w:t xml:space="preserve">LMF is involved when the LCS client is external; but when the LCS client is internal within UE and </w:t>
      </w:r>
      <w:r>
        <w:rPr>
          <w:lang w:val="en-US" w:eastAsia="en-US"/>
        </w:rPr>
        <w:t xml:space="preserve">when </w:t>
      </w:r>
      <w:r w:rsidRPr="0039443D">
        <w:rPr>
          <w:lang w:val="en-US" w:eastAsia="en-US"/>
        </w:rPr>
        <w:t xml:space="preserve">AD is </w:t>
      </w:r>
      <w:r>
        <w:rPr>
          <w:lang w:val="en-US" w:eastAsia="en-US"/>
        </w:rPr>
        <w:t>provided via</w:t>
      </w:r>
      <w:r w:rsidRPr="0039443D">
        <w:rPr>
          <w:lang w:val="en-US" w:eastAsia="en-US"/>
        </w:rPr>
        <w:t xml:space="preserve"> broadcast/OnDemand</w:t>
      </w:r>
      <w:r w:rsidR="00353595">
        <w:rPr>
          <w:lang w:val="en-US" w:eastAsia="en-US"/>
        </w:rPr>
        <w:t>, t</w:t>
      </w:r>
      <w:r w:rsidRPr="0039443D">
        <w:rPr>
          <w:lang w:val="en-US" w:eastAsia="en-US"/>
        </w:rPr>
        <w:t>here is no involvement of LMF (also captured in end to end delay latency).</w:t>
      </w:r>
    </w:p>
    <w:p w14:paraId="212B45D8" w14:textId="4934D390" w:rsidR="006D0397" w:rsidRDefault="006D0397" w:rsidP="0039443D">
      <w:pPr>
        <w:rPr>
          <w:lang w:val="en-US" w:eastAsia="en-US"/>
        </w:rPr>
      </w:pPr>
      <w:r>
        <w:rPr>
          <w:lang w:val="en-US" w:eastAsia="en-US"/>
        </w:rPr>
        <w:t>There are two questions raised</w:t>
      </w:r>
    </w:p>
    <w:p w14:paraId="0A555009" w14:textId="58297F1F" w:rsidR="0039443D" w:rsidRDefault="006D0397" w:rsidP="0039443D">
      <w:pPr>
        <w:rPr>
          <w:lang w:val="en-US" w:eastAsia="en-US"/>
        </w:rPr>
      </w:pPr>
      <w:r>
        <w:rPr>
          <w:lang w:val="en-US" w:eastAsia="en-US"/>
        </w:rPr>
        <w:lastRenderedPageBreak/>
        <w:t xml:space="preserve">1) </w:t>
      </w:r>
      <w:r w:rsidR="0039443D">
        <w:rPr>
          <w:lang w:val="en-US" w:eastAsia="en-US"/>
        </w:rPr>
        <w:t>In such case, how would LMF authorize which mode the UE should operate in</w:t>
      </w:r>
      <w:r>
        <w:rPr>
          <w:lang w:val="en-US" w:eastAsia="en-US"/>
        </w:rPr>
        <w:t>?</w:t>
      </w:r>
      <w:r w:rsidR="0039443D">
        <w:rPr>
          <w:lang w:val="en-US" w:eastAsia="en-US"/>
        </w:rPr>
        <w:t xml:space="preserve"> </w:t>
      </w:r>
    </w:p>
    <w:p w14:paraId="1FF56358" w14:textId="4C2F57AC" w:rsidR="0039443D" w:rsidRDefault="006D0397" w:rsidP="0039443D">
      <w:pPr>
        <w:rPr>
          <w:lang w:val="en-US" w:eastAsia="en-US"/>
        </w:rPr>
      </w:pPr>
      <w:r>
        <w:rPr>
          <w:lang w:val="en-US" w:eastAsia="en-US"/>
        </w:rPr>
        <w:t xml:space="preserve">2) </w:t>
      </w:r>
      <w:r w:rsidR="0039443D">
        <w:rPr>
          <w:lang w:val="en-US" w:eastAsia="en-US"/>
        </w:rPr>
        <w:t>For PRS overhead reduction, as discussed above, UE measurement report is needed. How shall UE measurement be obtained when UE happens to be operating in UE based mode.</w:t>
      </w:r>
    </w:p>
    <w:p w14:paraId="145CFD73" w14:textId="77777777" w:rsidR="0039443D" w:rsidRDefault="0039443D" w:rsidP="0039443D">
      <w:pPr>
        <w:rPr>
          <w:lang w:val="en-US" w:eastAsia="en-US"/>
        </w:rPr>
      </w:pPr>
    </w:p>
    <w:p w14:paraId="1D548CDA" w14:textId="13B1ED55" w:rsidR="0039443D" w:rsidRDefault="0039443D" w:rsidP="0039443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</w:t>
      </w:r>
      <w:r w:rsidR="006D0397">
        <w:rPr>
          <w:b/>
          <w:bCs/>
        </w:rPr>
        <w:t>s on these questions</w:t>
      </w:r>
    </w:p>
    <w:p w14:paraId="1E0BA1E2" w14:textId="745759B6" w:rsidR="0039443D" w:rsidRDefault="00C81AAA" w:rsidP="0039443D">
      <w:pPr>
        <w:rPr>
          <w:b/>
        </w:rPr>
      </w:pPr>
      <w:r>
        <w:rPr>
          <w:b/>
        </w:rPr>
        <w:t xml:space="preserve">1) </w:t>
      </w:r>
      <w:r w:rsidR="0039443D">
        <w:rPr>
          <w:b/>
        </w:rPr>
        <w:t>How should the Positioning mode be decided for scenario where there may not be LMF involvement?</w:t>
      </w:r>
    </w:p>
    <w:p w14:paraId="4C426CF3" w14:textId="2472F11A" w:rsidR="0039443D" w:rsidRPr="00C851AE" w:rsidRDefault="00C81AAA" w:rsidP="0039443D">
      <w:pPr>
        <w:rPr>
          <w:b/>
        </w:rPr>
      </w:pPr>
      <w:r>
        <w:rPr>
          <w:b/>
        </w:rPr>
        <w:t xml:space="preserve">2) </w:t>
      </w:r>
      <w:r w:rsidR="0039443D">
        <w:rPr>
          <w:b/>
        </w:rPr>
        <w:t>How is the SID objective “PRS overhead reduction” possible for scenario where majority of UE operates in UE based mode</w:t>
      </w:r>
      <w:r w:rsidR="006D0397">
        <w:rPr>
          <w:b/>
        </w:rPr>
        <w:t>; i.e without measurement report/feedback</w:t>
      </w:r>
      <w:r w:rsidR="0039443D">
        <w:rPr>
          <w:b/>
        </w:rPr>
        <w:t xml:space="preserve">? </w:t>
      </w:r>
    </w:p>
    <w:p w14:paraId="3F4E12EC" w14:textId="77777777" w:rsidR="0039443D" w:rsidRPr="00F04E63" w:rsidRDefault="0039443D" w:rsidP="0039443D">
      <w:pPr>
        <w:rPr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4419"/>
        <w:gridCol w:w="4297"/>
      </w:tblGrid>
      <w:tr w:rsidR="0039443D" w14:paraId="33DC8D14" w14:textId="77777777" w:rsidTr="00C81AAA">
        <w:tc>
          <w:tcPr>
            <w:tcW w:w="1413" w:type="dxa"/>
            <w:shd w:val="clear" w:color="auto" w:fill="auto"/>
          </w:tcPr>
          <w:p w14:paraId="3138CDF0" w14:textId="77777777" w:rsidR="0039443D" w:rsidRDefault="0039443D" w:rsidP="00A772A0">
            <w:r>
              <w:t>Company</w:t>
            </w:r>
          </w:p>
        </w:tc>
        <w:tc>
          <w:tcPr>
            <w:tcW w:w="4536" w:type="dxa"/>
          </w:tcPr>
          <w:p w14:paraId="6B4140BC" w14:textId="0158A03B" w:rsidR="0039443D" w:rsidRDefault="00C81AAA" w:rsidP="00A772A0">
            <w:r>
              <w:t>Answer 1</w:t>
            </w:r>
          </w:p>
        </w:tc>
        <w:tc>
          <w:tcPr>
            <w:tcW w:w="4394" w:type="dxa"/>
            <w:shd w:val="clear" w:color="auto" w:fill="auto"/>
          </w:tcPr>
          <w:p w14:paraId="415D5040" w14:textId="6D4B600D" w:rsidR="0039443D" w:rsidRDefault="00C81AAA" w:rsidP="00A772A0">
            <w:r>
              <w:t>Answer 2</w:t>
            </w:r>
          </w:p>
        </w:tc>
      </w:tr>
      <w:tr w:rsidR="0039443D" w14:paraId="2A308E84" w14:textId="77777777" w:rsidTr="00C81AAA">
        <w:tc>
          <w:tcPr>
            <w:tcW w:w="1413" w:type="dxa"/>
            <w:shd w:val="clear" w:color="auto" w:fill="auto"/>
          </w:tcPr>
          <w:p w14:paraId="2F1D0C56" w14:textId="61D0EB1E" w:rsidR="0039443D" w:rsidRDefault="0078659B" w:rsidP="00A772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  <w:r w:rsidR="00616F31">
              <w:rPr>
                <w:lang w:eastAsia="zh-CN"/>
              </w:rPr>
              <w:t>/Hisilicon</w:t>
            </w:r>
          </w:p>
        </w:tc>
        <w:tc>
          <w:tcPr>
            <w:tcW w:w="4536" w:type="dxa"/>
          </w:tcPr>
          <w:p w14:paraId="086F1171" w14:textId="74869530" w:rsidR="0039443D" w:rsidRDefault="00031E77" w:rsidP="00A772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 sure if this question is relevant for on-demand PRS. Could the rapporteur clarify why?</w:t>
            </w:r>
          </w:p>
        </w:tc>
        <w:tc>
          <w:tcPr>
            <w:tcW w:w="4394" w:type="dxa"/>
            <w:shd w:val="clear" w:color="auto" w:fill="auto"/>
          </w:tcPr>
          <w:p w14:paraId="2E0661A4" w14:textId="77777777" w:rsidR="0039443D" w:rsidRDefault="00031E77" w:rsidP="00A772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think it is still possible if the UE sends on-demand PRS request in INACTIVE. The demand of the UE can be reflected with the on-demand PRS request without the measurement report/feedback. </w:t>
            </w:r>
          </w:p>
          <w:p w14:paraId="27FCD97E" w14:textId="4ED9758A" w:rsidR="00F00FE3" w:rsidRDefault="00F00FE3" w:rsidP="00A772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But in general, we think reporting the PRS measurement is helpful for the management of PRS transmission in gNB and LMF. </w:t>
            </w:r>
          </w:p>
        </w:tc>
      </w:tr>
      <w:tr w:rsidR="0039443D" w14:paraId="7CB1FB8A" w14:textId="77777777" w:rsidTr="00C81AAA">
        <w:tc>
          <w:tcPr>
            <w:tcW w:w="1413" w:type="dxa"/>
            <w:shd w:val="clear" w:color="auto" w:fill="auto"/>
          </w:tcPr>
          <w:p w14:paraId="23D82C55" w14:textId="77777777" w:rsidR="0039443D" w:rsidRDefault="0039443D" w:rsidP="00A772A0"/>
        </w:tc>
        <w:tc>
          <w:tcPr>
            <w:tcW w:w="4536" w:type="dxa"/>
          </w:tcPr>
          <w:p w14:paraId="37296C35" w14:textId="77777777" w:rsidR="0039443D" w:rsidRDefault="0039443D" w:rsidP="00A772A0"/>
        </w:tc>
        <w:tc>
          <w:tcPr>
            <w:tcW w:w="4394" w:type="dxa"/>
            <w:shd w:val="clear" w:color="auto" w:fill="auto"/>
          </w:tcPr>
          <w:p w14:paraId="4B28F0FD" w14:textId="77777777" w:rsidR="0039443D" w:rsidRDefault="0039443D" w:rsidP="00A772A0"/>
        </w:tc>
      </w:tr>
      <w:tr w:rsidR="0039443D" w14:paraId="6C92E09A" w14:textId="77777777" w:rsidTr="00C81AAA">
        <w:tc>
          <w:tcPr>
            <w:tcW w:w="1413" w:type="dxa"/>
            <w:shd w:val="clear" w:color="auto" w:fill="auto"/>
          </w:tcPr>
          <w:p w14:paraId="530BD0F9" w14:textId="77777777" w:rsidR="0039443D" w:rsidRDefault="0039443D" w:rsidP="00A772A0"/>
        </w:tc>
        <w:tc>
          <w:tcPr>
            <w:tcW w:w="4536" w:type="dxa"/>
          </w:tcPr>
          <w:p w14:paraId="075CB368" w14:textId="77777777" w:rsidR="0039443D" w:rsidRDefault="0039443D" w:rsidP="00A772A0"/>
        </w:tc>
        <w:tc>
          <w:tcPr>
            <w:tcW w:w="4394" w:type="dxa"/>
            <w:shd w:val="clear" w:color="auto" w:fill="auto"/>
          </w:tcPr>
          <w:p w14:paraId="0A5B532F" w14:textId="77777777" w:rsidR="0039443D" w:rsidRDefault="0039443D" w:rsidP="00A772A0"/>
        </w:tc>
      </w:tr>
      <w:tr w:rsidR="0039443D" w14:paraId="5945EB75" w14:textId="77777777" w:rsidTr="00C81AAA">
        <w:tc>
          <w:tcPr>
            <w:tcW w:w="1413" w:type="dxa"/>
            <w:shd w:val="clear" w:color="auto" w:fill="auto"/>
          </w:tcPr>
          <w:p w14:paraId="59BF6C6E" w14:textId="77777777" w:rsidR="0039443D" w:rsidRDefault="0039443D" w:rsidP="00A772A0"/>
        </w:tc>
        <w:tc>
          <w:tcPr>
            <w:tcW w:w="4536" w:type="dxa"/>
          </w:tcPr>
          <w:p w14:paraId="1FAF94CD" w14:textId="77777777" w:rsidR="0039443D" w:rsidRDefault="0039443D" w:rsidP="00A772A0"/>
        </w:tc>
        <w:tc>
          <w:tcPr>
            <w:tcW w:w="4394" w:type="dxa"/>
            <w:shd w:val="clear" w:color="auto" w:fill="auto"/>
          </w:tcPr>
          <w:p w14:paraId="2DEC31F9" w14:textId="77777777" w:rsidR="0039443D" w:rsidRDefault="0039443D" w:rsidP="00A772A0"/>
        </w:tc>
      </w:tr>
      <w:tr w:rsidR="0039443D" w14:paraId="412DDB72" w14:textId="77777777" w:rsidTr="00C81AAA">
        <w:tc>
          <w:tcPr>
            <w:tcW w:w="1413" w:type="dxa"/>
            <w:shd w:val="clear" w:color="auto" w:fill="auto"/>
          </w:tcPr>
          <w:p w14:paraId="6A66C4B6" w14:textId="77777777" w:rsidR="0039443D" w:rsidRDefault="0039443D" w:rsidP="00A772A0"/>
        </w:tc>
        <w:tc>
          <w:tcPr>
            <w:tcW w:w="4536" w:type="dxa"/>
          </w:tcPr>
          <w:p w14:paraId="039578D3" w14:textId="77777777" w:rsidR="0039443D" w:rsidRDefault="0039443D" w:rsidP="00A772A0"/>
        </w:tc>
        <w:tc>
          <w:tcPr>
            <w:tcW w:w="4394" w:type="dxa"/>
            <w:shd w:val="clear" w:color="auto" w:fill="auto"/>
          </w:tcPr>
          <w:p w14:paraId="1848F00D" w14:textId="77777777" w:rsidR="0039443D" w:rsidRDefault="0039443D" w:rsidP="00A772A0"/>
        </w:tc>
      </w:tr>
    </w:tbl>
    <w:p w14:paraId="2C086856" w14:textId="66942795" w:rsidR="0039443D" w:rsidRPr="0039443D" w:rsidRDefault="0039443D" w:rsidP="0039443D">
      <w:pPr>
        <w:rPr>
          <w:lang w:val="en-US" w:eastAsia="en-US"/>
        </w:rPr>
      </w:pPr>
    </w:p>
    <w:p w14:paraId="1684A72F" w14:textId="7CA801C3" w:rsidR="0039443D" w:rsidRDefault="0039443D" w:rsidP="0039443D">
      <w:pPr>
        <w:pStyle w:val="21"/>
      </w:pPr>
      <w:r>
        <w:t>3.</w:t>
      </w:r>
      <w:r w:rsidR="00793740">
        <w:t>6</w:t>
      </w:r>
      <w:r>
        <w:tab/>
        <w:t>Other</w:t>
      </w:r>
    </w:p>
    <w:p w14:paraId="68CC5178" w14:textId="77777777" w:rsidR="0039443D" w:rsidRDefault="0039443D" w:rsidP="00C851AE"/>
    <w:p w14:paraId="015E53F8" w14:textId="6F407689" w:rsidR="0039443D" w:rsidRDefault="0039443D" w:rsidP="0039443D">
      <w:pPr>
        <w:rPr>
          <w:b/>
          <w:bCs/>
        </w:rPr>
      </w:pPr>
      <w:r w:rsidRPr="00F04E63">
        <w:rPr>
          <w:b/>
          <w:bCs/>
        </w:rPr>
        <w:t xml:space="preserve">Companies are invited to </w:t>
      </w:r>
      <w:r>
        <w:rPr>
          <w:b/>
          <w:bCs/>
        </w:rPr>
        <w:t>provide their view if any aspects missed to be discussed</w:t>
      </w:r>
    </w:p>
    <w:p w14:paraId="7A299AB7" w14:textId="77777777" w:rsidR="0039443D" w:rsidRPr="00F04E63" w:rsidRDefault="0039443D" w:rsidP="0039443D">
      <w:pPr>
        <w:rPr>
          <w:b/>
          <w:b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92"/>
      </w:tblGrid>
      <w:tr w:rsidR="002D0A96" w14:paraId="46DAB3A5" w14:textId="77777777" w:rsidTr="00C81AAA">
        <w:tc>
          <w:tcPr>
            <w:tcW w:w="1668" w:type="dxa"/>
            <w:shd w:val="clear" w:color="auto" w:fill="auto"/>
          </w:tcPr>
          <w:p w14:paraId="29214CD0" w14:textId="77777777" w:rsidR="002D0A96" w:rsidRDefault="002D0A96" w:rsidP="00A772A0">
            <w:r>
              <w:t>Company</w:t>
            </w:r>
          </w:p>
        </w:tc>
        <w:tc>
          <w:tcPr>
            <w:tcW w:w="8392" w:type="dxa"/>
            <w:shd w:val="clear" w:color="auto" w:fill="auto"/>
          </w:tcPr>
          <w:p w14:paraId="16EAC029" w14:textId="2814825B" w:rsidR="002D0A96" w:rsidRDefault="002D0A96" w:rsidP="00A772A0">
            <w:r>
              <w:t>Comments</w:t>
            </w:r>
          </w:p>
        </w:tc>
      </w:tr>
      <w:tr w:rsidR="002D0A96" w14:paraId="7C2B2791" w14:textId="77777777" w:rsidTr="00C81AAA">
        <w:tc>
          <w:tcPr>
            <w:tcW w:w="1668" w:type="dxa"/>
            <w:shd w:val="clear" w:color="auto" w:fill="auto"/>
          </w:tcPr>
          <w:p w14:paraId="4F2A971C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3A4B7743" w14:textId="77777777" w:rsidR="002D0A96" w:rsidRDefault="002D0A96" w:rsidP="00A772A0"/>
        </w:tc>
      </w:tr>
      <w:tr w:rsidR="002D0A96" w14:paraId="68BF525C" w14:textId="77777777" w:rsidTr="00C81AAA">
        <w:tc>
          <w:tcPr>
            <w:tcW w:w="1668" w:type="dxa"/>
            <w:shd w:val="clear" w:color="auto" w:fill="auto"/>
          </w:tcPr>
          <w:p w14:paraId="1E99EAE7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3FB39DF3" w14:textId="77777777" w:rsidR="002D0A96" w:rsidRDefault="002D0A96" w:rsidP="00A772A0"/>
        </w:tc>
      </w:tr>
      <w:tr w:rsidR="002D0A96" w14:paraId="6F443A04" w14:textId="77777777" w:rsidTr="00C81AAA">
        <w:tc>
          <w:tcPr>
            <w:tcW w:w="1668" w:type="dxa"/>
            <w:shd w:val="clear" w:color="auto" w:fill="auto"/>
          </w:tcPr>
          <w:p w14:paraId="0EC78085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34C11B61" w14:textId="77777777" w:rsidR="002D0A96" w:rsidRDefault="002D0A96" w:rsidP="00A772A0"/>
        </w:tc>
      </w:tr>
      <w:tr w:rsidR="002D0A96" w14:paraId="52406A4A" w14:textId="77777777" w:rsidTr="00C81AAA">
        <w:tc>
          <w:tcPr>
            <w:tcW w:w="1668" w:type="dxa"/>
            <w:shd w:val="clear" w:color="auto" w:fill="auto"/>
          </w:tcPr>
          <w:p w14:paraId="2772AD3B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5DB70B7C" w14:textId="77777777" w:rsidR="002D0A96" w:rsidRDefault="002D0A96" w:rsidP="00A772A0"/>
        </w:tc>
      </w:tr>
      <w:tr w:rsidR="002D0A96" w14:paraId="6ADBF84F" w14:textId="77777777" w:rsidTr="00C81AAA">
        <w:tc>
          <w:tcPr>
            <w:tcW w:w="1668" w:type="dxa"/>
            <w:shd w:val="clear" w:color="auto" w:fill="auto"/>
          </w:tcPr>
          <w:p w14:paraId="0C3A7559" w14:textId="77777777" w:rsidR="002D0A96" w:rsidRDefault="002D0A96" w:rsidP="00A772A0"/>
        </w:tc>
        <w:tc>
          <w:tcPr>
            <w:tcW w:w="8392" w:type="dxa"/>
            <w:shd w:val="clear" w:color="auto" w:fill="auto"/>
          </w:tcPr>
          <w:p w14:paraId="5F12AF4D" w14:textId="77777777" w:rsidR="002D0A96" w:rsidRDefault="002D0A96" w:rsidP="00A772A0"/>
        </w:tc>
      </w:tr>
    </w:tbl>
    <w:p w14:paraId="69706EB0" w14:textId="27364A47" w:rsidR="0039443D" w:rsidRPr="00C851AE" w:rsidRDefault="0039443D" w:rsidP="00C851AE">
      <w:pPr>
        <w:sectPr w:rsidR="0039443D" w:rsidRPr="00C851AE" w:rsidSect="00C851AE">
          <w:headerReference w:type="even" r:id="rId19"/>
          <w:footerReference w:type="defaul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195340CA" w14:textId="77777777" w:rsidR="00C01F33" w:rsidRPr="00CE0424" w:rsidRDefault="00C01F33" w:rsidP="00CE0424">
      <w:pPr>
        <w:pStyle w:val="1"/>
      </w:pPr>
      <w:r w:rsidRPr="00CE0424">
        <w:lastRenderedPageBreak/>
        <w:t>Conclusion</w:t>
      </w:r>
    </w:p>
    <w:p w14:paraId="5C7A915E" w14:textId="2EDBBA1D" w:rsidR="006E1C82" w:rsidRPr="00CE0424" w:rsidRDefault="00742E10" w:rsidP="006E1C82">
      <w:pPr>
        <w:pStyle w:val="a8"/>
        <w:rPr>
          <w:b/>
          <w:bCs/>
        </w:rPr>
      </w:pPr>
      <w:r>
        <w:t>To be provide later</w:t>
      </w:r>
    </w:p>
    <w:p w14:paraId="6527A441" w14:textId="77777777" w:rsidR="008E065E" w:rsidRPr="00CE0424" w:rsidRDefault="008E065E" w:rsidP="008E065E">
      <w:pPr>
        <w:rPr>
          <w:b/>
          <w:bCs/>
        </w:rPr>
      </w:pPr>
    </w:p>
    <w:p w14:paraId="3CD53B0A" w14:textId="77777777" w:rsidR="008E065E" w:rsidRPr="00CE0424" w:rsidRDefault="008E065E" w:rsidP="008E065E">
      <w:pPr>
        <w:rPr>
          <w:b/>
          <w:bCs/>
        </w:rPr>
      </w:pPr>
    </w:p>
    <w:p w14:paraId="5B46B7E9" w14:textId="77777777" w:rsidR="00AB0BC8" w:rsidRPr="00CE0424" w:rsidRDefault="00AB0BC8" w:rsidP="00A04F49">
      <w:pPr>
        <w:rPr>
          <w:b/>
          <w:bCs/>
        </w:rPr>
      </w:pPr>
    </w:p>
    <w:p w14:paraId="430A5836" w14:textId="77777777" w:rsidR="00311702" w:rsidRPr="00CE0424" w:rsidRDefault="00311702" w:rsidP="00AB0BC8"/>
    <w:p w14:paraId="7EE6DF0A" w14:textId="77777777" w:rsidR="00C01F33" w:rsidRPr="00CE0424" w:rsidRDefault="00C01F33" w:rsidP="006E062C"/>
    <w:p w14:paraId="7A077126" w14:textId="77777777" w:rsidR="00F507D1" w:rsidRPr="00CE0424" w:rsidRDefault="00F507D1" w:rsidP="00CE0424">
      <w:pPr>
        <w:pStyle w:val="1"/>
      </w:pPr>
      <w:bookmarkStart w:id="2" w:name="_In-sequence_SDU_delivery"/>
      <w:bookmarkEnd w:id="2"/>
      <w:r w:rsidRPr="00CE0424">
        <w:t>References</w:t>
      </w:r>
    </w:p>
    <w:p w14:paraId="69B0FF33" w14:textId="57A86344" w:rsidR="003B3605" w:rsidRPr="003B3605" w:rsidRDefault="003B3605" w:rsidP="003B3605">
      <w:pPr>
        <w:pStyle w:val="Reference"/>
        <w:rPr>
          <w:lang w:val="sv-SE"/>
        </w:rPr>
      </w:pPr>
      <w:bookmarkStart w:id="3" w:name="_Ref174151459"/>
      <w:bookmarkStart w:id="4" w:name="_Ref189809556"/>
      <w:r w:rsidRPr="003B3605">
        <w:rPr>
          <w:lang w:val="sv-SE"/>
        </w:rPr>
        <w:t>R1-2009842</w:t>
      </w:r>
      <w:r>
        <w:rPr>
          <w:lang w:val="sv-SE"/>
        </w:rPr>
        <w:t>, TR 38.857</w:t>
      </w:r>
      <w:r w:rsidR="00BC46C7">
        <w:rPr>
          <w:lang w:val="sv-SE"/>
        </w:rPr>
        <w:t xml:space="preserve"> </w:t>
      </w:r>
      <w:r w:rsidR="00BC46C7">
        <w:t>Study on NR Positioning Enhancements</w:t>
      </w:r>
    </w:p>
    <w:bookmarkEnd w:id="3"/>
    <w:bookmarkEnd w:id="4"/>
    <w:p w14:paraId="58DB53B0" w14:textId="77777777" w:rsidR="003A7EF3" w:rsidRPr="00CE0424" w:rsidRDefault="003A7EF3" w:rsidP="00CE0424">
      <w:pPr>
        <w:pStyle w:val="a8"/>
      </w:pPr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62914" w14:textId="77777777" w:rsidR="002D1EC9" w:rsidRDefault="002D1EC9">
      <w:r>
        <w:separator/>
      </w:r>
    </w:p>
  </w:endnote>
  <w:endnote w:type="continuationSeparator" w:id="0">
    <w:p w14:paraId="5AC2C99D" w14:textId="77777777" w:rsidR="002D1EC9" w:rsidRDefault="002D1EC9">
      <w:r>
        <w:continuationSeparator/>
      </w:r>
    </w:p>
  </w:endnote>
  <w:endnote w:type="continuationNotice" w:id="1">
    <w:p w14:paraId="68DFB2AE" w14:textId="77777777" w:rsidR="002D1EC9" w:rsidRDefault="002D1E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CE3D1" w14:textId="77777777" w:rsidR="00A772A0" w:rsidRDefault="00A772A0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1D269A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1D269A">
      <w:rPr>
        <w:rStyle w:val="ae"/>
      </w:rPr>
      <w:t>9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6764D" w14:textId="77777777" w:rsidR="002D1EC9" w:rsidRDefault="002D1EC9">
      <w:r>
        <w:separator/>
      </w:r>
    </w:p>
  </w:footnote>
  <w:footnote w:type="continuationSeparator" w:id="0">
    <w:p w14:paraId="19E97C1F" w14:textId="77777777" w:rsidR="002D1EC9" w:rsidRDefault="002D1EC9">
      <w:r>
        <w:continuationSeparator/>
      </w:r>
    </w:p>
  </w:footnote>
  <w:footnote w:type="continuationNotice" w:id="1">
    <w:p w14:paraId="4127EF8A" w14:textId="77777777" w:rsidR="002D1EC9" w:rsidRDefault="002D1EC9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63538" w14:textId="77777777" w:rsidR="00A772A0" w:rsidRDefault="00A772A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043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5D38B6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8D74240A"/>
    <w:lvl w:ilvl="0" w:tplc="9AA2B1E0">
      <w:start w:val="1"/>
      <w:numFmt w:val="lowerRoman"/>
      <w:pStyle w:val="3"/>
      <w:lvlText w:val="%1."/>
      <w:lvlJc w:val="right"/>
      <w:pPr>
        <w:ind w:left="926" w:hanging="360"/>
      </w:pPr>
    </w:lvl>
    <w:lvl w:ilvl="1" w:tplc="7D92C318">
      <w:numFmt w:val="decimal"/>
      <w:lvlText w:val=""/>
      <w:lvlJc w:val="left"/>
    </w:lvl>
    <w:lvl w:ilvl="2" w:tplc="FD7ABCA8">
      <w:numFmt w:val="decimal"/>
      <w:lvlText w:val=""/>
      <w:lvlJc w:val="left"/>
    </w:lvl>
    <w:lvl w:ilvl="3" w:tplc="F4669216">
      <w:numFmt w:val="decimal"/>
      <w:lvlText w:val=""/>
      <w:lvlJc w:val="left"/>
    </w:lvl>
    <w:lvl w:ilvl="4" w:tplc="D46CEC0A">
      <w:numFmt w:val="decimal"/>
      <w:lvlText w:val=""/>
      <w:lvlJc w:val="left"/>
    </w:lvl>
    <w:lvl w:ilvl="5" w:tplc="DDBE3DAA">
      <w:numFmt w:val="decimal"/>
      <w:lvlText w:val=""/>
      <w:lvlJc w:val="left"/>
    </w:lvl>
    <w:lvl w:ilvl="6" w:tplc="1EF26F86">
      <w:numFmt w:val="decimal"/>
      <w:lvlText w:val=""/>
      <w:lvlJc w:val="left"/>
    </w:lvl>
    <w:lvl w:ilvl="7" w:tplc="F2EE151A">
      <w:numFmt w:val="decimal"/>
      <w:lvlText w:val=""/>
      <w:lvlJc w:val="left"/>
    </w:lvl>
    <w:lvl w:ilvl="8" w:tplc="FAEA94EE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F05A6E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46D5CD4"/>
    <w:multiLevelType w:val="hybridMultilevel"/>
    <w:tmpl w:val="E6480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3683D"/>
    <w:multiLevelType w:val="hybridMultilevel"/>
    <w:tmpl w:val="5A0010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82A83"/>
    <w:multiLevelType w:val="hybridMultilevel"/>
    <w:tmpl w:val="1CF8BCF2"/>
    <w:lvl w:ilvl="0" w:tplc="12FED9F4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E42A9"/>
    <w:multiLevelType w:val="hybridMultilevel"/>
    <w:tmpl w:val="2BE67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C303B6"/>
    <w:multiLevelType w:val="hybridMultilevel"/>
    <w:tmpl w:val="6E90F2B0"/>
    <w:lvl w:ilvl="0" w:tplc="7D5A6ACC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6D1B12"/>
    <w:multiLevelType w:val="hybridMultilevel"/>
    <w:tmpl w:val="5900B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6A16F98"/>
    <w:multiLevelType w:val="hybridMultilevel"/>
    <w:tmpl w:val="D004B4B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C1893"/>
    <w:multiLevelType w:val="hybridMultilevel"/>
    <w:tmpl w:val="4A8E7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E78C782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720715"/>
    <w:multiLevelType w:val="hybridMultilevel"/>
    <w:tmpl w:val="E0D839E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083DC4"/>
    <w:multiLevelType w:val="hybridMultilevel"/>
    <w:tmpl w:val="B1D23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2C32B39"/>
    <w:multiLevelType w:val="hybridMultilevel"/>
    <w:tmpl w:val="CE704E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7991F78"/>
    <w:multiLevelType w:val="hybridMultilevel"/>
    <w:tmpl w:val="CF18612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B8F6574"/>
    <w:multiLevelType w:val="hybridMultilevel"/>
    <w:tmpl w:val="7EEEE3C8"/>
    <w:lvl w:ilvl="0" w:tplc="3ED6238E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21"/>
  </w:num>
  <w:num w:numId="5">
    <w:abstractNumId w:val="15"/>
  </w:num>
  <w:num w:numId="6">
    <w:abstractNumId w:val="25"/>
  </w:num>
  <w:num w:numId="7">
    <w:abstractNumId w:val="29"/>
  </w:num>
  <w:num w:numId="8">
    <w:abstractNumId w:val="16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27"/>
  </w:num>
  <w:num w:numId="14">
    <w:abstractNumId w:val="28"/>
  </w:num>
  <w:num w:numId="15">
    <w:abstractNumId w:val="22"/>
  </w:num>
  <w:num w:numId="16">
    <w:abstractNumId w:val="30"/>
  </w:num>
  <w:num w:numId="17">
    <w:abstractNumId w:val="10"/>
  </w:num>
  <w:num w:numId="18">
    <w:abstractNumId w:val="12"/>
  </w:num>
  <w:num w:numId="19">
    <w:abstractNumId w:val="4"/>
  </w:num>
  <w:num w:numId="20">
    <w:abstractNumId w:val="34"/>
  </w:num>
  <w:num w:numId="21">
    <w:abstractNumId w:val="17"/>
  </w:num>
  <w:num w:numId="22">
    <w:abstractNumId w:val="33"/>
  </w:num>
  <w:num w:numId="23">
    <w:abstractNumId w:val="5"/>
  </w:num>
  <w:num w:numId="24">
    <w:abstractNumId w:val="6"/>
  </w:num>
  <w:num w:numId="25">
    <w:abstractNumId w:val="20"/>
  </w:num>
  <w:num w:numId="26">
    <w:abstractNumId w:val="32"/>
  </w:num>
  <w:num w:numId="27">
    <w:abstractNumId w:val="7"/>
  </w:num>
  <w:num w:numId="28">
    <w:abstractNumId w:val="35"/>
  </w:num>
  <w:num w:numId="29">
    <w:abstractNumId w:val="8"/>
  </w:num>
  <w:num w:numId="30">
    <w:abstractNumId w:val="36"/>
  </w:num>
  <w:num w:numId="31">
    <w:abstractNumId w:val="18"/>
  </w:num>
  <w:num w:numId="32">
    <w:abstractNumId w:val="23"/>
  </w:num>
  <w:num w:numId="33">
    <w:abstractNumId w:val="11"/>
  </w:num>
  <w:num w:numId="34">
    <w:abstractNumId w:val="31"/>
  </w:num>
  <w:num w:numId="35">
    <w:abstractNumId w:val="14"/>
  </w:num>
  <w:num w:numId="36">
    <w:abstractNumId w:val="9"/>
  </w:num>
  <w:num w:numId="3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12"/>
    <w:rsid w:val="000006E1"/>
    <w:rsid w:val="00002A37"/>
    <w:rsid w:val="0000564C"/>
    <w:rsid w:val="00006446"/>
    <w:rsid w:val="00006896"/>
    <w:rsid w:val="00006ED3"/>
    <w:rsid w:val="00007CDC"/>
    <w:rsid w:val="00011B28"/>
    <w:rsid w:val="00015D15"/>
    <w:rsid w:val="00020E86"/>
    <w:rsid w:val="0002564D"/>
    <w:rsid w:val="00025ECA"/>
    <w:rsid w:val="00031E77"/>
    <w:rsid w:val="000325B8"/>
    <w:rsid w:val="00034C15"/>
    <w:rsid w:val="00036BA1"/>
    <w:rsid w:val="000422E2"/>
    <w:rsid w:val="00042F22"/>
    <w:rsid w:val="000444EF"/>
    <w:rsid w:val="00050035"/>
    <w:rsid w:val="00052A07"/>
    <w:rsid w:val="000534E3"/>
    <w:rsid w:val="0005606A"/>
    <w:rsid w:val="00057117"/>
    <w:rsid w:val="0006008E"/>
    <w:rsid w:val="000616E7"/>
    <w:rsid w:val="00063994"/>
    <w:rsid w:val="0006487E"/>
    <w:rsid w:val="00065E1A"/>
    <w:rsid w:val="00077E5F"/>
    <w:rsid w:val="0008036A"/>
    <w:rsid w:val="00080FC6"/>
    <w:rsid w:val="00081AE6"/>
    <w:rsid w:val="000855EB"/>
    <w:rsid w:val="00085B52"/>
    <w:rsid w:val="000866F2"/>
    <w:rsid w:val="00086E3E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46A"/>
    <w:rsid w:val="000C25A7"/>
    <w:rsid w:val="000C2E19"/>
    <w:rsid w:val="000C4166"/>
    <w:rsid w:val="000C5B1A"/>
    <w:rsid w:val="000D0D07"/>
    <w:rsid w:val="000D2ABF"/>
    <w:rsid w:val="000D4797"/>
    <w:rsid w:val="000E0527"/>
    <w:rsid w:val="000E1E92"/>
    <w:rsid w:val="000E1F7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002D"/>
    <w:rsid w:val="001219F5"/>
    <w:rsid w:val="00121A20"/>
    <w:rsid w:val="0012377F"/>
    <w:rsid w:val="00124314"/>
    <w:rsid w:val="00125B62"/>
    <w:rsid w:val="00126B4A"/>
    <w:rsid w:val="00130640"/>
    <w:rsid w:val="00132FD0"/>
    <w:rsid w:val="001344C0"/>
    <w:rsid w:val="001346FA"/>
    <w:rsid w:val="00135252"/>
    <w:rsid w:val="001376C3"/>
    <w:rsid w:val="00137AB5"/>
    <w:rsid w:val="00137F0B"/>
    <w:rsid w:val="00151E23"/>
    <w:rsid w:val="001526E0"/>
    <w:rsid w:val="001551B5"/>
    <w:rsid w:val="001659C1"/>
    <w:rsid w:val="00173A8E"/>
    <w:rsid w:val="00174519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7902"/>
    <w:rsid w:val="001D269A"/>
    <w:rsid w:val="001D4589"/>
    <w:rsid w:val="001D51BA"/>
    <w:rsid w:val="001D53E7"/>
    <w:rsid w:val="001D6342"/>
    <w:rsid w:val="001D6D53"/>
    <w:rsid w:val="001E39E4"/>
    <w:rsid w:val="001E58E2"/>
    <w:rsid w:val="001E5D2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700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23D8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3DAA"/>
    <w:rsid w:val="002B24D6"/>
    <w:rsid w:val="002B4301"/>
    <w:rsid w:val="002B77B0"/>
    <w:rsid w:val="002C41E6"/>
    <w:rsid w:val="002C6769"/>
    <w:rsid w:val="002C7B18"/>
    <w:rsid w:val="002D071A"/>
    <w:rsid w:val="002D0A96"/>
    <w:rsid w:val="002D1EC9"/>
    <w:rsid w:val="002D230E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517"/>
    <w:rsid w:val="00307BA1"/>
    <w:rsid w:val="00311702"/>
    <w:rsid w:val="00311E82"/>
    <w:rsid w:val="00313FD6"/>
    <w:rsid w:val="003143BD"/>
    <w:rsid w:val="00315363"/>
    <w:rsid w:val="003203ED"/>
    <w:rsid w:val="00322C9F"/>
    <w:rsid w:val="00323DE9"/>
    <w:rsid w:val="00324D23"/>
    <w:rsid w:val="00331751"/>
    <w:rsid w:val="00334579"/>
    <w:rsid w:val="00335858"/>
    <w:rsid w:val="00336BDA"/>
    <w:rsid w:val="00341B2F"/>
    <w:rsid w:val="00342BD7"/>
    <w:rsid w:val="003461E2"/>
    <w:rsid w:val="00346DB5"/>
    <w:rsid w:val="003477B1"/>
    <w:rsid w:val="00347DA5"/>
    <w:rsid w:val="00353595"/>
    <w:rsid w:val="00357380"/>
    <w:rsid w:val="003602A0"/>
    <w:rsid w:val="003602D9"/>
    <w:rsid w:val="003604CE"/>
    <w:rsid w:val="003637A4"/>
    <w:rsid w:val="00370E47"/>
    <w:rsid w:val="003742AC"/>
    <w:rsid w:val="00377CE1"/>
    <w:rsid w:val="00385212"/>
    <w:rsid w:val="00385BF0"/>
    <w:rsid w:val="003939FF"/>
    <w:rsid w:val="0039443D"/>
    <w:rsid w:val="003A2223"/>
    <w:rsid w:val="003A2A0F"/>
    <w:rsid w:val="003A45A1"/>
    <w:rsid w:val="003A5B0A"/>
    <w:rsid w:val="003A6BAC"/>
    <w:rsid w:val="003A70A4"/>
    <w:rsid w:val="003A7EF3"/>
    <w:rsid w:val="003B159C"/>
    <w:rsid w:val="003B3605"/>
    <w:rsid w:val="003B369F"/>
    <w:rsid w:val="003B36A3"/>
    <w:rsid w:val="003B64BB"/>
    <w:rsid w:val="003B7FE5"/>
    <w:rsid w:val="003C11C8"/>
    <w:rsid w:val="003C2702"/>
    <w:rsid w:val="003C601A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1FD"/>
    <w:rsid w:val="00427248"/>
    <w:rsid w:val="00433F5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85F"/>
    <w:rsid w:val="00465A1E"/>
    <w:rsid w:val="004669E2"/>
    <w:rsid w:val="00470C31"/>
    <w:rsid w:val="00471DE0"/>
    <w:rsid w:val="004732AF"/>
    <w:rsid w:val="004734D0"/>
    <w:rsid w:val="0047556B"/>
    <w:rsid w:val="00475966"/>
    <w:rsid w:val="00477768"/>
    <w:rsid w:val="00492BC5"/>
    <w:rsid w:val="004964F1"/>
    <w:rsid w:val="004A16BC"/>
    <w:rsid w:val="004A2B94"/>
    <w:rsid w:val="004A7D67"/>
    <w:rsid w:val="004B24CA"/>
    <w:rsid w:val="004B5321"/>
    <w:rsid w:val="004B6F6A"/>
    <w:rsid w:val="004B7C0C"/>
    <w:rsid w:val="004C01F3"/>
    <w:rsid w:val="004C3898"/>
    <w:rsid w:val="004C67B9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07D4D"/>
    <w:rsid w:val="005108D8"/>
    <w:rsid w:val="005116F9"/>
    <w:rsid w:val="005153A7"/>
    <w:rsid w:val="00520145"/>
    <w:rsid w:val="005219CF"/>
    <w:rsid w:val="00530DC3"/>
    <w:rsid w:val="00534B59"/>
    <w:rsid w:val="00536759"/>
    <w:rsid w:val="00537C62"/>
    <w:rsid w:val="00546970"/>
    <w:rsid w:val="005476E8"/>
    <w:rsid w:val="00550A91"/>
    <w:rsid w:val="00554E19"/>
    <w:rsid w:val="0056121F"/>
    <w:rsid w:val="00564766"/>
    <w:rsid w:val="00564E5C"/>
    <w:rsid w:val="00572505"/>
    <w:rsid w:val="00582809"/>
    <w:rsid w:val="0058457F"/>
    <w:rsid w:val="0058798C"/>
    <w:rsid w:val="005900FA"/>
    <w:rsid w:val="005935A4"/>
    <w:rsid w:val="005948C2"/>
    <w:rsid w:val="00595DCA"/>
    <w:rsid w:val="0059779B"/>
    <w:rsid w:val="005A209A"/>
    <w:rsid w:val="005A27CD"/>
    <w:rsid w:val="005A5F15"/>
    <w:rsid w:val="005A662D"/>
    <w:rsid w:val="005A7E19"/>
    <w:rsid w:val="005B1409"/>
    <w:rsid w:val="005B238F"/>
    <w:rsid w:val="005B35D7"/>
    <w:rsid w:val="005B392A"/>
    <w:rsid w:val="005B3AA3"/>
    <w:rsid w:val="005B3C6F"/>
    <w:rsid w:val="005B6F83"/>
    <w:rsid w:val="005B7936"/>
    <w:rsid w:val="005C74FB"/>
    <w:rsid w:val="005D1602"/>
    <w:rsid w:val="005E09EC"/>
    <w:rsid w:val="005E385F"/>
    <w:rsid w:val="005E5084"/>
    <w:rsid w:val="005E5B81"/>
    <w:rsid w:val="005F2CB1"/>
    <w:rsid w:val="005F3025"/>
    <w:rsid w:val="005F618C"/>
    <w:rsid w:val="005F70BD"/>
    <w:rsid w:val="005F719B"/>
    <w:rsid w:val="0060283C"/>
    <w:rsid w:val="00604F14"/>
    <w:rsid w:val="00611B83"/>
    <w:rsid w:val="00613257"/>
    <w:rsid w:val="00613874"/>
    <w:rsid w:val="00615991"/>
    <w:rsid w:val="00616F31"/>
    <w:rsid w:val="00620A71"/>
    <w:rsid w:val="00620D80"/>
    <w:rsid w:val="006234A6"/>
    <w:rsid w:val="00626532"/>
    <w:rsid w:val="00630001"/>
    <w:rsid w:val="0063115C"/>
    <w:rsid w:val="006311B3"/>
    <w:rsid w:val="0063284C"/>
    <w:rsid w:val="00633DCD"/>
    <w:rsid w:val="00636398"/>
    <w:rsid w:val="006368D3"/>
    <w:rsid w:val="006377EC"/>
    <w:rsid w:val="0064151F"/>
    <w:rsid w:val="00641533"/>
    <w:rsid w:val="00641B14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485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516"/>
    <w:rsid w:val="006B1816"/>
    <w:rsid w:val="006B2099"/>
    <w:rsid w:val="006B50CF"/>
    <w:rsid w:val="006C03B8"/>
    <w:rsid w:val="006C5EC9"/>
    <w:rsid w:val="006C6059"/>
    <w:rsid w:val="006C7522"/>
    <w:rsid w:val="006D039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5179"/>
    <w:rsid w:val="00706101"/>
    <w:rsid w:val="00707072"/>
    <w:rsid w:val="007070F0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2E10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03BD"/>
    <w:rsid w:val="007729A2"/>
    <w:rsid w:val="007755F2"/>
    <w:rsid w:val="00776971"/>
    <w:rsid w:val="00780948"/>
    <w:rsid w:val="00780A80"/>
    <w:rsid w:val="0078177E"/>
    <w:rsid w:val="0078304C"/>
    <w:rsid w:val="00783673"/>
    <w:rsid w:val="00785490"/>
    <w:rsid w:val="0078659B"/>
    <w:rsid w:val="00791415"/>
    <w:rsid w:val="007925EA"/>
    <w:rsid w:val="00793740"/>
    <w:rsid w:val="00793CD8"/>
    <w:rsid w:val="00795C92"/>
    <w:rsid w:val="00796231"/>
    <w:rsid w:val="007A1CB3"/>
    <w:rsid w:val="007A2015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6B12"/>
    <w:rsid w:val="007D7526"/>
    <w:rsid w:val="007E4610"/>
    <w:rsid w:val="007E4715"/>
    <w:rsid w:val="007E505B"/>
    <w:rsid w:val="007E5198"/>
    <w:rsid w:val="007E7091"/>
    <w:rsid w:val="008032D7"/>
    <w:rsid w:val="00803FAE"/>
    <w:rsid w:val="0080605F"/>
    <w:rsid w:val="00807786"/>
    <w:rsid w:val="00807D40"/>
    <w:rsid w:val="00807E36"/>
    <w:rsid w:val="00811FCB"/>
    <w:rsid w:val="00812F36"/>
    <w:rsid w:val="008158D6"/>
    <w:rsid w:val="00817196"/>
    <w:rsid w:val="00820D16"/>
    <w:rsid w:val="008235DB"/>
    <w:rsid w:val="00824AB4"/>
    <w:rsid w:val="00825C42"/>
    <w:rsid w:val="00825D25"/>
    <w:rsid w:val="008270EC"/>
    <w:rsid w:val="00827D6F"/>
    <w:rsid w:val="008376AC"/>
    <w:rsid w:val="0084298C"/>
    <w:rsid w:val="008444E8"/>
    <w:rsid w:val="00844E80"/>
    <w:rsid w:val="00845123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EF8"/>
    <w:rsid w:val="008941E3"/>
    <w:rsid w:val="00894A88"/>
    <w:rsid w:val="00895386"/>
    <w:rsid w:val="008A203F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C58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CB3"/>
    <w:rsid w:val="0090336B"/>
    <w:rsid w:val="009053AA"/>
    <w:rsid w:val="00906939"/>
    <w:rsid w:val="00910B7D"/>
    <w:rsid w:val="00911DFB"/>
    <w:rsid w:val="009139D9"/>
    <w:rsid w:val="009139E8"/>
    <w:rsid w:val="00914AD8"/>
    <w:rsid w:val="00916079"/>
    <w:rsid w:val="00917CE9"/>
    <w:rsid w:val="00920BF2"/>
    <w:rsid w:val="00922010"/>
    <w:rsid w:val="00922BEC"/>
    <w:rsid w:val="00930F6A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33D8"/>
    <w:rsid w:val="00994DCA"/>
    <w:rsid w:val="009960EC"/>
    <w:rsid w:val="009970DD"/>
    <w:rsid w:val="00997E0A"/>
    <w:rsid w:val="009A0FBA"/>
    <w:rsid w:val="009A1601"/>
    <w:rsid w:val="009A3BB6"/>
    <w:rsid w:val="009A462D"/>
    <w:rsid w:val="009A5CBA"/>
    <w:rsid w:val="009B1F30"/>
    <w:rsid w:val="009B3AC2"/>
    <w:rsid w:val="009B3CBD"/>
    <w:rsid w:val="009B4DF4"/>
    <w:rsid w:val="009B564E"/>
    <w:rsid w:val="009B7E87"/>
    <w:rsid w:val="009C0169"/>
    <w:rsid w:val="009C403E"/>
    <w:rsid w:val="009C7216"/>
    <w:rsid w:val="009D4FF0"/>
    <w:rsid w:val="009D703C"/>
    <w:rsid w:val="009D718F"/>
    <w:rsid w:val="009E068F"/>
    <w:rsid w:val="009E14E0"/>
    <w:rsid w:val="009E35DB"/>
    <w:rsid w:val="009E47A3"/>
    <w:rsid w:val="009F08F3"/>
    <w:rsid w:val="009F0B26"/>
    <w:rsid w:val="009F13E1"/>
    <w:rsid w:val="009F344F"/>
    <w:rsid w:val="00A031D8"/>
    <w:rsid w:val="00A048A8"/>
    <w:rsid w:val="00A04F49"/>
    <w:rsid w:val="00A12CFC"/>
    <w:rsid w:val="00A13E54"/>
    <w:rsid w:val="00A17D13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040A"/>
    <w:rsid w:val="00A52E1D"/>
    <w:rsid w:val="00A54EAA"/>
    <w:rsid w:val="00A61499"/>
    <w:rsid w:val="00A62A77"/>
    <w:rsid w:val="00A63483"/>
    <w:rsid w:val="00A657D7"/>
    <w:rsid w:val="00A660AC"/>
    <w:rsid w:val="00A67E6C"/>
    <w:rsid w:val="00A67EA4"/>
    <w:rsid w:val="00A71B99"/>
    <w:rsid w:val="00A72C5C"/>
    <w:rsid w:val="00A739D0"/>
    <w:rsid w:val="00A761D4"/>
    <w:rsid w:val="00A772A0"/>
    <w:rsid w:val="00A77EC4"/>
    <w:rsid w:val="00A92879"/>
    <w:rsid w:val="00A9442A"/>
    <w:rsid w:val="00AA016F"/>
    <w:rsid w:val="00AA1ED6"/>
    <w:rsid w:val="00AA51D6"/>
    <w:rsid w:val="00AB0BC8"/>
    <w:rsid w:val="00AB0D85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5B3"/>
    <w:rsid w:val="00AE4DBA"/>
    <w:rsid w:val="00AE4F07"/>
    <w:rsid w:val="00AF1C5D"/>
    <w:rsid w:val="00AF42D7"/>
    <w:rsid w:val="00B006FE"/>
    <w:rsid w:val="00B007CB"/>
    <w:rsid w:val="00B02481"/>
    <w:rsid w:val="00B02AA9"/>
    <w:rsid w:val="00B02FA3"/>
    <w:rsid w:val="00B035A8"/>
    <w:rsid w:val="00B05084"/>
    <w:rsid w:val="00B157F9"/>
    <w:rsid w:val="00B20256"/>
    <w:rsid w:val="00B20D09"/>
    <w:rsid w:val="00B25D62"/>
    <w:rsid w:val="00B2763F"/>
    <w:rsid w:val="00B27AAC"/>
    <w:rsid w:val="00B30929"/>
    <w:rsid w:val="00B333B8"/>
    <w:rsid w:val="00B372AA"/>
    <w:rsid w:val="00B40445"/>
    <w:rsid w:val="00B409E0"/>
    <w:rsid w:val="00B41888"/>
    <w:rsid w:val="00B45A52"/>
    <w:rsid w:val="00B46175"/>
    <w:rsid w:val="00B548B7"/>
    <w:rsid w:val="00B664C7"/>
    <w:rsid w:val="00B70589"/>
    <w:rsid w:val="00B739F6"/>
    <w:rsid w:val="00B81A6C"/>
    <w:rsid w:val="00B85DE5"/>
    <w:rsid w:val="00B90F73"/>
    <w:rsid w:val="00B93B59"/>
    <w:rsid w:val="00B9406A"/>
    <w:rsid w:val="00B9440C"/>
    <w:rsid w:val="00BA18C6"/>
    <w:rsid w:val="00BA2280"/>
    <w:rsid w:val="00BA2A08"/>
    <w:rsid w:val="00BA56D2"/>
    <w:rsid w:val="00BA76E0"/>
    <w:rsid w:val="00BB2A25"/>
    <w:rsid w:val="00BB51E9"/>
    <w:rsid w:val="00BB5EA1"/>
    <w:rsid w:val="00BC0FDC"/>
    <w:rsid w:val="00BC3053"/>
    <w:rsid w:val="00BC46C7"/>
    <w:rsid w:val="00BC4D2E"/>
    <w:rsid w:val="00BD10D9"/>
    <w:rsid w:val="00BD48AC"/>
    <w:rsid w:val="00BD5402"/>
    <w:rsid w:val="00BD5F1A"/>
    <w:rsid w:val="00BE1234"/>
    <w:rsid w:val="00BE22E4"/>
    <w:rsid w:val="00BE2FA6"/>
    <w:rsid w:val="00BE333F"/>
    <w:rsid w:val="00BE7406"/>
    <w:rsid w:val="00BE7603"/>
    <w:rsid w:val="00BF3279"/>
    <w:rsid w:val="00BF74C7"/>
    <w:rsid w:val="00C00F3F"/>
    <w:rsid w:val="00C015F1"/>
    <w:rsid w:val="00C01F33"/>
    <w:rsid w:val="00C02CC6"/>
    <w:rsid w:val="00C02D3E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5A42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81AAA"/>
    <w:rsid w:val="00C8458C"/>
    <w:rsid w:val="00C851AE"/>
    <w:rsid w:val="00C9027A"/>
    <w:rsid w:val="00C9068E"/>
    <w:rsid w:val="00C907F0"/>
    <w:rsid w:val="00C93814"/>
    <w:rsid w:val="00C93C4B"/>
    <w:rsid w:val="00C944AB"/>
    <w:rsid w:val="00C95B40"/>
    <w:rsid w:val="00CA1ED8"/>
    <w:rsid w:val="00CB0373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5787"/>
    <w:rsid w:val="00CE0424"/>
    <w:rsid w:val="00CE43E1"/>
    <w:rsid w:val="00CE7561"/>
    <w:rsid w:val="00CF1354"/>
    <w:rsid w:val="00CF3B1F"/>
    <w:rsid w:val="00CF3BF6"/>
    <w:rsid w:val="00CF625B"/>
    <w:rsid w:val="00CF687E"/>
    <w:rsid w:val="00CF7D07"/>
    <w:rsid w:val="00D02163"/>
    <w:rsid w:val="00D0349B"/>
    <w:rsid w:val="00D03A18"/>
    <w:rsid w:val="00D04947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034"/>
    <w:rsid w:val="00D708B0"/>
    <w:rsid w:val="00D77B1D"/>
    <w:rsid w:val="00D8021F"/>
    <w:rsid w:val="00D80383"/>
    <w:rsid w:val="00D823C6"/>
    <w:rsid w:val="00D8327F"/>
    <w:rsid w:val="00D83CE4"/>
    <w:rsid w:val="00D86CA3"/>
    <w:rsid w:val="00D871CE"/>
    <w:rsid w:val="00D912DC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C5634"/>
    <w:rsid w:val="00DE5608"/>
    <w:rsid w:val="00DE58D0"/>
    <w:rsid w:val="00DE654F"/>
    <w:rsid w:val="00DF0B6E"/>
    <w:rsid w:val="00DF15E0"/>
    <w:rsid w:val="00DF37A0"/>
    <w:rsid w:val="00DF5582"/>
    <w:rsid w:val="00DF5AD3"/>
    <w:rsid w:val="00E110E7"/>
    <w:rsid w:val="00E11B20"/>
    <w:rsid w:val="00E1582F"/>
    <w:rsid w:val="00E16B2E"/>
    <w:rsid w:val="00E17FA2"/>
    <w:rsid w:val="00E2052F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542F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3E5A"/>
    <w:rsid w:val="00EA7A41"/>
    <w:rsid w:val="00EB077B"/>
    <w:rsid w:val="00EB2091"/>
    <w:rsid w:val="00EB4EA2"/>
    <w:rsid w:val="00EB6663"/>
    <w:rsid w:val="00EB7E91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0FE3"/>
    <w:rsid w:val="00F0528D"/>
    <w:rsid w:val="00F06C67"/>
    <w:rsid w:val="00F06DFD"/>
    <w:rsid w:val="00F071D1"/>
    <w:rsid w:val="00F07533"/>
    <w:rsid w:val="00F10629"/>
    <w:rsid w:val="00F15FA5"/>
    <w:rsid w:val="00F171CA"/>
    <w:rsid w:val="00F209B7"/>
    <w:rsid w:val="00F20F5C"/>
    <w:rsid w:val="00F2376F"/>
    <w:rsid w:val="00F243D8"/>
    <w:rsid w:val="00F27A18"/>
    <w:rsid w:val="00F30828"/>
    <w:rsid w:val="00F313D6"/>
    <w:rsid w:val="00F32405"/>
    <w:rsid w:val="00F32EB9"/>
    <w:rsid w:val="00F40F0C"/>
    <w:rsid w:val="00F4504D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5FC8"/>
    <w:rsid w:val="00F76EFA"/>
    <w:rsid w:val="00F804BE"/>
    <w:rsid w:val="00F817CE"/>
    <w:rsid w:val="00F81E74"/>
    <w:rsid w:val="00F83A7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3CA2"/>
    <w:rsid w:val="00FC7429"/>
    <w:rsid w:val="00FD07F6"/>
    <w:rsid w:val="00FD1EC8"/>
    <w:rsid w:val="00FD47ED"/>
    <w:rsid w:val="00FD74DB"/>
    <w:rsid w:val="00FD7660"/>
    <w:rsid w:val="00FE0655"/>
    <w:rsid w:val="00FE2365"/>
    <w:rsid w:val="00FE280F"/>
    <w:rsid w:val="00FE37D7"/>
    <w:rsid w:val="00FE4C7B"/>
    <w:rsid w:val="00FE7336"/>
    <w:rsid w:val="00FE787C"/>
    <w:rsid w:val="00FF2D1E"/>
    <w:rsid w:val="00FF45A5"/>
    <w:rsid w:val="00FF5247"/>
    <w:rsid w:val="00FF5C91"/>
    <w:rsid w:val="3806E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6AB63"/>
  <w15:chartTrackingRefBased/>
  <w15:docId w15:val="{3B8A0C51-844A-4238-8279-52344AC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33F5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autoRedefine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リスト段落,Lista1,?? ??,?????,????,中等深浅网格 1 - 着色 21,¥¡¡¡¡ì¬º¥¹¥È¶ÎÂä,ÁÐ³ö¶ÎÂä,中等深??I? 1 - o??a 21,列表段落1,—ño’i—Ž,¥ê¥¹¥È¶ÎÂä,1st level - Bullet List Paragraph,Lettre d'introduction,Paragrafo elenco,Normal bullet 2,목록단락,列出段落1,列,列表段落11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リスト段落 Char,Lista1 Char,?? ?? Char,????? Char,???? Char,中等深浅网格 1 - 着色 21 Char,¥¡¡¡¡ì¬º¥¹¥È¶ÎÂä Char,ÁÐ³ö¶ÎÂä Char,中等深??I? 1 - o??a 21 Char,列表段落1 Char,—ño’i—Ž Char,¥ê¥¹¥È¶ÎÂä Char,1st level - Bullet List Paragraph Char,목록단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385212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385212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IvDbodytextChar">
    <w:name w:val="IvD bodytext Char"/>
    <w:basedOn w:val="a2"/>
    <w:link w:val="IvDbodytext"/>
    <w:locked/>
    <w:rsid w:val="000C4166"/>
    <w:rPr>
      <w:rFonts w:ascii="Arial" w:hAnsi="Arial" w:cs="Arial"/>
      <w:spacing w:val="2"/>
    </w:rPr>
  </w:style>
  <w:style w:type="paragraph" w:customStyle="1" w:styleId="IvDbodytext">
    <w:name w:val="IvD bodytext"/>
    <w:basedOn w:val="a8"/>
    <w:link w:val="IvDbodytextChar"/>
    <w:qFormat/>
    <w:rsid w:val="000C416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character" w:customStyle="1" w:styleId="TACChar">
    <w:name w:val="TAC Char"/>
    <w:basedOn w:val="a2"/>
    <w:link w:val="TAC"/>
    <w:locked/>
    <w:rsid w:val="0039443D"/>
    <w:rPr>
      <w:rFonts w:ascii="Arial" w:hAnsi="Arial"/>
      <w:sz w:val="18"/>
      <w:lang w:val="x-none" w:eastAsia="x-none"/>
    </w:rPr>
  </w:style>
  <w:style w:type="character" w:customStyle="1" w:styleId="ListParagraphChar1">
    <w:name w:val="List Paragraph Char1"/>
    <w:aliases w:val="- Bullets Char1,リスト段落 Char1,Lista1 Char1,?? ?? Char1,????? Char1,???? Char1,中等深浅网格 1 - 着色 21 Char1,¥¡¡¡¡ì¬º¥¹¥È¶ÎÂä Char1,ÁÐ³ö¶ÎÂä Char1,中等深??I? 1 - o??a 21 Char1,列表段落1 Char1,—ño’i—Ž Char1,¥ê¥¹¥È¶ÎÂä Char1,Paragrafo elenco Char"/>
    <w:uiPriority w:val="34"/>
    <w:qFormat/>
    <w:rsid w:val="005A5F15"/>
    <w:rPr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12560AE-F552-48E7-B0B2-9FB29D75C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178014-1616-4CA4-92D4-C640DDA7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136</TotalTime>
  <Pages>9</Pages>
  <Words>1753</Words>
  <Characters>9996</Characters>
  <Application>Microsoft Office Word</Application>
  <DocSecurity>0</DocSecurity>
  <Lines>83</Lines>
  <Paragraphs>23</Paragraphs>
  <ScaleCrop>false</ScaleCrop>
  <Company>Ericsson</Company>
  <LinksUpToDate>false</LinksUpToDate>
  <CharactersWithSpaces>11726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Ritesh</dc:creator>
  <cp:keywords>3GPP; Ericsson; TDoc</cp:keywords>
  <dc:description/>
  <cp:lastModifiedBy>YinghaoGuo</cp:lastModifiedBy>
  <cp:revision>13</cp:revision>
  <cp:lastPrinted>2008-01-31T07:09:00Z</cp:lastPrinted>
  <dcterms:created xsi:type="dcterms:W3CDTF">2020-12-08T03:18:00Z</dcterms:created>
  <dcterms:modified xsi:type="dcterms:W3CDTF">2020-12-08T11:49:00Z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(2)6yaRa7mM84lC5r8EsxeUXzjqmTq+YZj9wIFrOunHUIxsCQ4EOoghNF/o3fLyiuNdAlB3aJc/
rWDhxmDR0hYWmyI4Kr7sFIh33UFcQNpsbwGidEOO4FsNZLS4gOPABtbF6B6ZIio3+0nP0mtC
5SFFuLZCFHv6Dul6tYhJ+U1mGp8WtB4Wj1bAhJEtvcx5OEREsRPpxkc5s9/Q+embKnE+QlLQ
gzmfEpGKexpCfFhtlr</vt:lpwstr>
  </property>
  <property fmtid="{D5CDD505-2E9C-101B-9397-08002B2CF9AE}" pid="5" name="_2015_ms_pID_7253431">
    <vt:lpwstr>8jUw/gGLvP4BcLR6K15J1FFDxCKAFOnku3upet67tztUGgO0PXYCFV
5SDMUXiP/JHfkjHvUGGNHJNp7gLNlGUYCuv5Nwt3QnbpXPjcUDq4DOq5v32Dq8n6diO2/H/E
4jNvUR/Lba/g3THQvTGBCgPSmOWQ9NohQ6x+24d9r5f5l7m2mQjtLOb1K3/XNQe6IFcKuRRT
j0QqHdwJ0EjF0zzb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1605749224</vt:lpwstr>
  </property>
</Properties>
</file>