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CDEC5" w14:textId="77777777" w:rsidR="00B93803" w:rsidRDefault="005D6DAD">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#113-e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R2-210xxxx</w:t>
      </w:r>
    </w:p>
    <w:p w14:paraId="0ECAF287" w14:textId="77777777" w:rsidR="00B93803" w:rsidRDefault="005D6DAD">
      <w:pPr>
        <w:keepLines/>
        <w:tabs>
          <w:tab w:val="left" w:pos="567"/>
        </w:tabs>
        <w:snapToGrid w:val="0"/>
        <w:spacing w:line="276" w:lineRule="auto"/>
        <w:rPr>
          <w:rFonts w:cs="Arial"/>
          <w:b/>
          <w:bCs/>
          <w:sz w:val="28"/>
          <w:szCs w:val="28"/>
        </w:rPr>
      </w:pPr>
      <w:r>
        <w:rPr>
          <w:rFonts w:eastAsia="宋体" w:cs="Arial"/>
          <w:b/>
          <w:sz w:val="28"/>
          <w:szCs w:val="28"/>
          <w:lang w:eastAsia="en-US"/>
        </w:rPr>
        <w:t>e-Meeting, 25 Jan - 05 Feb, 2021</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1AC6D90C"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9815715"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51F6A389"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7DEC8F9D"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74E79DC" w14:textId="77777777" w:rsidR="00B93803" w:rsidRDefault="005D6DAD">
      <w:pPr>
        <w:pStyle w:val="1"/>
        <w:rPr>
          <w:snapToGrid w:val="0"/>
        </w:rPr>
      </w:pPr>
      <w:r>
        <w:rPr>
          <w:snapToGrid w:val="0"/>
        </w:rPr>
        <w:t>Introduction</w:t>
      </w:r>
    </w:p>
    <w:p w14:paraId="18A5E8A2"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2FDA3E22" w14:textId="77777777" w:rsidR="00B93803" w:rsidRDefault="00B93803">
      <w:pPr>
        <w:snapToGrid w:val="0"/>
        <w:rPr>
          <w:rFonts w:cs="Arial"/>
          <w:snapToGrid w:val="0"/>
          <w:sz w:val="28"/>
          <w:szCs w:val="28"/>
        </w:rPr>
      </w:pPr>
    </w:p>
    <w:p w14:paraId="628E696E"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C6F7AF4"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2BCC9BE3" w14:textId="77777777" w:rsidR="00B93803" w:rsidRDefault="005D6DAD">
      <w:pPr>
        <w:pStyle w:val="EmailDiscussion2"/>
        <w:ind w:left="363"/>
      </w:pPr>
      <w:r>
        <w:tab/>
        <w:t>Output: Report, set of agreeable proposals</w:t>
      </w:r>
    </w:p>
    <w:p w14:paraId="6385249C" w14:textId="77777777" w:rsidR="00B93803" w:rsidRDefault="00B93803">
      <w:pPr>
        <w:snapToGrid w:val="0"/>
        <w:rPr>
          <w:rFonts w:cs="Arial"/>
          <w:b/>
          <w:bCs/>
          <w:snapToGrid w:val="0"/>
          <w:sz w:val="28"/>
          <w:szCs w:val="28"/>
        </w:rPr>
      </w:pPr>
    </w:p>
    <w:p w14:paraId="05DA6A03" w14:textId="77777777" w:rsidR="00B93803" w:rsidRDefault="005D6DAD">
      <w:pPr>
        <w:snapToGrid w:val="0"/>
        <w:rPr>
          <w:rFonts w:cs="Arial"/>
          <w:b/>
          <w:bCs/>
          <w:snapToGrid w:val="0"/>
        </w:rPr>
      </w:pPr>
      <w:r>
        <w:rPr>
          <w:rFonts w:cs="Arial"/>
          <w:b/>
          <w:bCs/>
          <w:snapToGrid w:val="0"/>
        </w:rPr>
        <w:t xml:space="preserve">Deadline for company comments: </w:t>
      </w:r>
    </w:p>
    <w:p w14:paraId="2721B9CD" w14:textId="77777777" w:rsidR="00B93803" w:rsidRDefault="005D6DAD">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53E1B69A"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15271694" w14:textId="77777777" w:rsidR="00B93803" w:rsidRDefault="00B93803">
      <w:pPr>
        <w:snapToGrid w:val="0"/>
        <w:rPr>
          <w:rFonts w:cs="Arial"/>
          <w:snapToGrid w:val="0"/>
          <w:sz w:val="20"/>
          <w:szCs w:val="20"/>
        </w:rPr>
      </w:pPr>
    </w:p>
    <w:p w14:paraId="1799DD12"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4C2C2F3" w14:textId="77777777" w:rsidR="00B93803" w:rsidRDefault="005D6DAD">
      <w:pPr>
        <w:pStyle w:val="afb"/>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3EBD9BBA" w14:textId="77777777" w:rsidR="00B93803" w:rsidRDefault="005D6DAD">
      <w:pPr>
        <w:pStyle w:val="1"/>
        <w:rPr>
          <w:snapToGrid w:val="0"/>
        </w:rPr>
      </w:pPr>
      <w:r>
        <w:rPr>
          <w:snapToGrid w:val="0"/>
        </w:rPr>
        <w:t>Discussion</w:t>
      </w:r>
    </w:p>
    <w:p w14:paraId="0B0BF1EF" w14:textId="77777777" w:rsidR="00B93803" w:rsidRDefault="005D6DAD">
      <w:pPr>
        <w:pStyle w:val="2"/>
        <w:rPr>
          <w:snapToGrid w:val="0"/>
          <w:lang w:val="en-US"/>
        </w:rPr>
      </w:pPr>
      <w:r>
        <w:rPr>
          <w:snapToGrid w:val="0"/>
          <w:lang w:val="en-GB"/>
        </w:rPr>
        <w:t>Details of RACH configuration for RA-SDT</w:t>
      </w:r>
    </w:p>
    <w:p w14:paraId="644D1C9D"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af5"/>
        <w:tblW w:w="0" w:type="auto"/>
        <w:tblLook w:val="04A0" w:firstRow="1" w:lastRow="0" w:firstColumn="1" w:lastColumn="0" w:noHBand="0" w:noVBand="1"/>
      </w:tblPr>
      <w:tblGrid>
        <w:gridCol w:w="10060"/>
      </w:tblGrid>
      <w:tr w:rsidR="00B93803" w14:paraId="7634725A" w14:textId="77777777">
        <w:tc>
          <w:tcPr>
            <w:tcW w:w="10060" w:type="dxa"/>
          </w:tcPr>
          <w:p w14:paraId="7D4F951D"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 xml:space="preserve">As a baseline, the RACH resource i.e. (RO+preamble combination) is different between SDT and non-SDT </w:t>
            </w:r>
          </w:p>
          <w:p w14:paraId="711870D1"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51AD08B9"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5513DC08" w14:textId="77777777" w:rsidR="00B93803" w:rsidRDefault="00B93803">
      <w:pPr>
        <w:snapToGrid w:val="0"/>
        <w:rPr>
          <w:rFonts w:cs="Arial"/>
          <w:snapToGrid w:val="0"/>
          <w:sz w:val="20"/>
          <w:szCs w:val="20"/>
        </w:rPr>
      </w:pPr>
    </w:p>
    <w:p w14:paraId="75ED0A20"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21AA6B0F" w14:textId="77777777" w:rsidR="00B93803" w:rsidRDefault="005D6DAD">
      <w:pPr>
        <w:snapToGrid w:val="0"/>
        <w:rPr>
          <w:rFonts w:cs="Arial"/>
          <w:snapToGrid w:val="0"/>
          <w:sz w:val="20"/>
          <w:szCs w:val="20"/>
        </w:rPr>
      </w:pPr>
      <w:r>
        <w:rPr>
          <w:rFonts w:cs="Arial"/>
          <w:snapToGrid w:val="0"/>
          <w:sz w:val="20"/>
          <w:szCs w:val="20"/>
        </w:rPr>
        <w:t xml:space="preserve">It should be noted that msg1 also indicates the size of the msg3/msgA payload (via the selected preamble group). Currenlty there are two different payload sizes allowed and these are indicated by selecting either preamble group A or preamble group B. </w:t>
      </w:r>
    </w:p>
    <w:p w14:paraId="21D9D4A0"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3CBEBE1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7C903D04"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af5"/>
        <w:tblW w:w="0" w:type="auto"/>
        <w:tblLook w:val="04A0" w:firstRow="1" w:lastRow="0" w:firstColumn="1" w:lastColumn="0" w:noHBand="0" w:noVBand="1"/>
      </w:tblPr>
      <w:tblGrid>
        <w:gridCol w:w="1273"/>
        <w:gridCol w:w="1342"/>
        <w:gridCol w:w="11731"/>
        <w:gridCol w:w="1521"/>
      </w:tblGrid>
      <w:tr w:rsidR="00B93803" w14:paraId="2FB51DF4" w14:textId="77777777" w:rsidTr="00772534">
        <w:tc>
          <w:tcPr>
            <w:tcW w:w="0" w:type="auto"/>
            <w:gridSpan w:val="4"/>
            <w:shd w:val="clear" w:color="auto" w:fill="D9D9D9" w:themeFill="background1" w:themeFillShade="D9"/>
          </w:tcPr>
          <w:p w14:paraId="4481C487"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415D5578"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34A4C20C"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70BD1897" w14:textId="77777777" w:rsidTr="00772534">
        <w:tc>
          <w:tcPr>
            <w:tcW w:w="0" w:type="auto"/>
          </w:tcPr>
          <w:p w14:paraId="524ADA14"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C9D1333"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50F64E83"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0" w:type="auto"/>
          </w:tcPr>
          <w:p w14:paraId="142EE045"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55E610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5E20AC9C" w14:textId="77777777" w:rsidTr="00772534">
        <w:tc>
          <w:tcPr>
            <w:tcW w:w="0" w:type="auto"/>
          </w:tcPr>
          <w:p w14:paraId="21654AE6"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45F71EB7" w14:textId="77777777" w:rsidR="00B93803" w:rsidRDefault="005D6DAD">
            <w:pPr>
              <w:snapToGrid w:val="0"/>
              <w:rPr>
                <w:rFonts w:cs="Arial"/>
                <w:snapToGrid w:val="0"/>
                <w:sz w:val="20"/>
                <w:szCs w:val="20"/>
              </w:rPr>
            </w:pPr>
            <w:r>
              <w:rPr>
                <w:rFonts w:cs="Arial"/>
                <w:snapToGrid w:val="0"/>
                <w:sz w:val="20"/>
                <w:szCs w:val="20"/>
              </w:rPr>
              <w:t>Option A</w:t>
            </w:r>
          </w:p>
        </w:tc>
        <w:tc>
          <w:tcPr>
            <w:tcW w:w="0" w:type="auto"/>
          </w:tcPr>
          <w:p w14:paraId="34621F0F" w14:textId="77777777" w:rsidR="00B93803" w:rsidRDefault="005D6DAD">
            <w:pPr>
              <w:snapToGrid w:val="0"/>
              <w:rPr>
                <w:rFonts w:cs="Arial"/>
                <w:snapToGrid w:val="0"/>
                <w:sz w:val="20"/>
                <w:szCs w:val="20"/>
              </w:rPr>
            </w:pPr>
            <w:r>
              <w:rPr>
                <w:rFonts w:cs="Arial"/>
                <w:snapToGrid w:val="0"/>
                <w:sz w:val="20"/>
                <w:szCs w:val="20"/>
              </w:rPr>
              <w:t>We think option A is simple and sufficient. Given the fact that segmentation is possible for the data and also the fact that subsequent data transmission phase is enabled, we think optimizing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0" w:type="auto"/>
          </w:tcPr>
          <w:p w14:paraId="334E4E5A" w14:textId="77777777" w:rsidR="00B93803" w:rsidRDefault="00B93803">
            <w:pPr>
              <w:snapToGrid w:val="0"/>
              <w:rPr>
                <w:rFonts w:cs="Arial"/>
                <w:b/>
                <w:bCs/>
                <w:snapToGrid w:val="0"/>
                <w:sz w:val="20"/>
                <w:szCs w:val="20"/>
              </w:rPr>
            </w:pPr>
          </w:p>
        </w:tc>
      </w:tr>
      <w:tr w:rsidR="0097028D" w14:paraId="56D48EBE" w14:textId="77777777" w:rsidTr="00772534">
        <w:tc>
          <w:tcPr>
            <w:tcW w:w="0" w:type="auto"/>
          </w:tcPr>
          <w:p w14:paraId="268AB550" w14:textId="77777777" w:rsidR="0097028D" w:rsidRDefault="0097028D" w:rsidP="0097028D">
            <w:pPr>
              <w:snapToGrid w:val="0"/>
              <w:rPr>
                <w:rFonts w:cs="Arial"/>
                <w:snapToGrid w:val="0"/>
                <w:sz w:val="20"/>
                <w:szCs w:val="20"/>
              </w:rPr>
            </w:pPr>
            <w:r>
              <w:rPr>
                <w:rFonts w:cs="Arial"/>
                <w:snapToGrid w:val="0"/>
                <w:sz w:val="20"/>
                <w:szCs w:val="20"/>
              </w:rPr>
              <w:t>Huawei, HiSilicon</w:t>
            </w:r>
          </w:p>
        </w:tc>
        <w:tc>
          <w:tcPr>
            <w:tcW w:w="0" w:type="auto"/>
          </w:tcPr>
          <w:p w14:paraId="325A9355"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0" w:type="auto"/>
          </w:tcPr>
          <w:p w14:paraId="57D2F27A" w14:textId="3E54AADF"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r w:rsidR="00206ABF" w:rsidRPr="00206ABF">
              <w:rPr>
                <w:rFonts w:cs="Arial"/>
                <w:bCs/>
                <w:snapToGrid w:val="0"/>
                <w:sz w:val="20"/>
                <w:szCs w:val="20"/>
              </w:rPr>
              <w:t>RO+preamble combination) is different between SDT and non-SDT</w:t>
            </w:r>
            <w:r w:rsidR="00206ABF">
              <w:rPr>
                <w:rFonts w:cs="Arial"/>
                <w:bCs/>
                <w:snapToGrid w:val="0"/>
                <w:sz w:val="20"/>
                <w:szCs w:val="20"/>
              </w:rPr>
              <w:t xml:space="preserve">, so this is already sufficient for the network to differentiate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0" w:type="auto"/>
          </w:tcPr>
          <w:p w14:paraId="52AD20EA" w14:textId="77777777" w:rsidR="0097028D" w:rsidRDefault="0097028D" w:rsidP="0097028D">
            <w:pPr>
              <w:snapToGrid w:val="0"/>
              <w:rPr>
                <w:rFonts w:cs="Arial"/>
                <w:b/>
                <w:bCs/>
                <w:snapToGrid w:val="0"/>
                <w:sz w:val="20"/>
                <w:szCs w:val="20"/>
              </w:rPr>
            </w:pPr>
          </w:p>
        </w:tc>
      </w:tr>
      <w:tr w:rsidR="0097028D" w14:paraId="035B730A" w14:textId="77777777" w:rsidTr="00772534">
        <w:tc>
          <w:tcPr>
            <w:tcW w:w="0" w:type="auto"/>
          </w:tcPr>
          <w:p w14:paraId="3374F1C8" w14:textId="5D6DD038"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286C4892" w14:textId="5EB2EB4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0" w:type="auto"/>
          </w:tcPr>
          <w:p w14:paraId="5D28C461" w14:textId="19071F6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0" w:type="auto"/>
          </w:tcPr>
          <w:p w14:paraId="0002B80D" w14:textId="77777777" w:rsidR="0097028D" w:rsidRDefault="0097028D" w:rsidP="0097028D">
            <w:pPr>
              <w:snapToGrid w:val="0"/>
              <w:rPr>
                <w:rFonts w:cs="Arial"/>
                <w:b/>
                <w:bCs/>
                <w:snapToGrid w:val="0"/>
                <w:sz w:val="20"/>
                <w:szCs w:val="20"/>
              </w:rPr>
            </w:pPr>
          </w:p>
        </w:tc>
      </w:tr>
      <w:tr w:rsidR="0097028D" w14:paraId="2305B73B" w14:textId="77777777" w:rsidTr="00772534">
        <w:tc>
          <w:tcPr>
            <w:tcW w:w="0" w:type="auto"/>
          </w:tcPr>
          <w:p w14:paraId="6658EF78" w14:textId="10F7784C" w:rsidR="0097028D" w:rsidRPr="0046022B" w:rsidRDefault="0046022B" w:rsidP="0097028D">
            <w:pPr>
              <w:snapToGrid w:val="0"/>
              <w:rPr>
                <w:rFonts w:eastAsiaTheme="minorEastAsia" w:cs="Arial" w:hint="eastAsia"/>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7CE7B60A" w14:textId="4AF36884"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0" w:type="auto"/>
          </w:tcPr>
          <w:p w14:paraId="603F907F" w14:textId="5258AAD2"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in principle, there is no need to further partition the preambles? So, before we discuss how many preamble groups to be partitioned, do we need to confirm this is is ruled out?</w:t>
            </w:r>
          </w:p>
        </w:tc>
        <w:tc>
          <w:tcPr>
            <w:tcW w:w="0" w:type="auto"/>
          </w:tcPr>
          <w:p w14:paraId="01974383" w14:textId="77777777" w:rsidR="0097028D" w:rsidRDefault="0097028D" w:rsidP="0097028D">
            <w:pPr>
              <w:snapToGrid w:val="0"/>
              <w:rPr>
                <w:rFonts w:cs="Arial"/>
                <w:b/>
                <w:bCs/>
                <w:snapToGrid w:val="0"/>
                <w:sz w:val="20"/>
                <w:szCs w:val="20"/>
              </w:rPr>
            </w:pPr>
          </w:p>
        </w:tc>
      </w:tr>
      <w:tr w:rsidR="0097028D" w14:paraId="164F3504" w14:textId="77777777" w:rsidTr="00772534">
        <w:tc>
          <w:tcPr>
            <w:tcW w:w="0" w:type="auto"/>
          </w:tcPr>
          <w:p w14:paraId="2D532695" w14:textId="77777777" w:rsidR="0097028D" w:rsidRDefault="0097028D" w:rsidP="0097028D">
            <w:pPr>
              <w:snapToGrid w:val="0"/>
              <w:rPr>
                <w:rFonts w:eastAsiaTheme="minorEastAsia" w:cs="Arial"/>
                <w:b/>
                <w:bCs/>
                <w:snapToGrid w:val="0"/>
                <w:sz w:val="20"/>
                <w:szCs w:val="20"/>
                <w:lang w:eastAsia="zh-CN"/>
              </w:rPr>
            </w:pPr>
          </w:p>
        </w:tc>
        <w:tc>
          <w:tcPr>
            <w:tcW w:w="0" w:type="auto"/>
          </w:tcPr>
          <w:p w14:paraId="69FBE06E" w14:textId="77777777" w:rsidR="0097028D" w:rsidRDefault="0097028D" w:rsidP="0097028D">
            <w:pPr>
              <w:snapToGrid w:val="0"/>
              <w:rPr>
                <w:rFonts w:cs="Arial"/>
                <w:b/>
                <w:bCs/>
                <w:snapToGrid w:val="0"/>
                <w:sz w:val="20"/>
                <w:szCs w:val="20"/>
              </w:rPr>
            </w:pPr>
          </w:p>
        </w:tc>
        <w:tc>
          <w:tcPr>
            <w:tcW w:w="0" w:type="auto"/>
          </w:tcPr>
          <w:p w14:paraId="7EDDCA4A" w14:textId="77777777" w:rsidR="0097028D" w:rsidRDefault="0097028D" w:rsidP="0097028D">
            <w:pPr>
              <w:snapToGrid w:val="0"/>
              <w:rPr>
                <w:rFonts w:cs="Arial"/>
                <w:snapToGrid w:val="0"/>
                <w:sz w:val="20"/>
                <w:szCs w:val="20"/>
              </w:rPr>
            </w:pPr>
          </w:p>
        </w:tc>
        <w:tc>
          <w:tcPr>
            <w:tcW w:w="0" w:type="auto"/>
          </w:tcPr>
          <w:p w14:paraId="1DA677D0" w14:textId="77777777" w:rsidR="0097028D" w:rsidRDefault="0097028D" w:rsidP="0097028D">
            <w:pPr>
              <w:snapToGrid w:val="0"/>
              <w:rPr>
                <w:rFonts w:cs="Arial"/>
                <w:b/>
                <w:bCs/>
                <w:snapToGrid w:val="0"/>
                <w:sz w:val="20"/>
                <w:szCs w:val="20"/>
              </w:rPr>
            </w:pPr>
          </w:p>
        </w:tc>
      </w:tr>
      <w:tr w:rsidR="0097028D" w14:paraId="1699C858" w14:textId="77777777" w:rsidTr="00772534">
        <w:tc>
          <w:tcPr>
            <w:tcW w:w="0" w:type="auto"/>
          </w:tcPr>
          <w:p w14:paraId="77B194BF" w14:textId="77777777" w:rsidR="0097028D" w:rsidRDefault="0097028D" w:rsidP="0097028D">
            <w:pPr>
              <w:snapToGrid w:val="0"/>
              <w:rPr>
                <w:rFonts w:eastAsiaTheme="minorEastAsia" w:cs="Arial"/>
                <w:b/>
                <w:bCs/>
                <w:snapToGrid w:val="0"/>
                <w:sz w:val="20"/>
                <w:szCs w:val="20"/>
                <w:lang w:eastAsia="zh-CN"/>
              </w:rPr>
            </w:pPr>
          </w:p>
        </w:tc>
        <w:tc>
          <w:tcPr>
            <w:tcW w:w="0" w:type="auto"/>
          </w:tcPr>
          <w:p w14:paraId="72A4495D" w14:textId="77777777" w:rsidR="0097028D" w:rsidRDefault="0097028D" w:rsidP="0097028D">
            <w:pPr>
              <w:snapToGrid w:val="0"/>
              <w:rPr>
                <w:rFonts w:eastAsiaTheme="minorEastAsia" w:cs="Arial"/>
                <w:b/>
                <w:bCs/>
                <w:snapToGrid w:val="0"/>
                <w:sz w:val="20"/>
                <w:szCs w:val="20"/>
                <w:lang w:eastAsia="zh-CN"/>
              </w:rPr>
            </w:pPr>
          </w:p>
        </w:tc>
        <w:tc>
          <w:tcPr>
            <w:tcW w:w="0" w:type="auto"/>
          </w:tcPr>
          <w:p w14:paraId="239F56DE" w14:textId="77777777" w:rsidR="0097028D" w:rsidRDefault="0097028D" w:rsidP="0097028D">
            <w:pPr>
              <w:snapToGrid w:val="0"/>
              <w:rPr>
                <w:rFonts w:cs="Arial"/>
                <w:snapToGrid w:val="0"/>
                <w:sz w:val="20"/>
                <w:szCs w:val="20"/>
              </w:rPr>
            </w:pPr>
          </w:p>
        </w:tc>
        <w:tc>
          <w:tcPr>
            <w:tcW w:w="0" w:type="auto"/>
          </w:tcPr>
          <w:p w14:paraId="32D453A6" w14:textId="77777777" w:rsidR="0097028D" w:rsidRDefault="0097028D" w:rsidP="0097028D">
            <w:pPr>
              <w:snapToGrid w:val="0"/>
              <w:rPr>
                <w:rFonts w:cs="Arial"/>
                <w:b/>
                <w:bCs/>
                <w:snapToGrid w:val="0"/>
                <w:sz w:val="20"/>
                <w:szCs w:val="20"/>
              </w:rPr>
            </w:pPr>
          </w:p>
        </w:tc>
      </w:tr>
      <w:tr w:rsidR="0097028D" w14:paraId="1B160E3B" w14:textId="77777777" w:rsidTr="00772534">
        <w:tc>
          <w:tcPr>
            <w:tcW w:w="0" w:type="auto"/>
          </w:tcPr>
          <w:p w14:paraId="24A7A4EC" w14:textId="77777777" w:rsidR="0097028D" w:rsidRDefault="0097028D" w:rsidP="0097028D">
            <w:pPr>
              <w:snapToGrid w:val="0"/>
              <w:rPr>
                <w:rFonts w:eastAsiaTheme="minorEastAsia" w:cs="Arial"/>
                <w:b/>
                <w:bCs/>
                <w:snapToGrid w:val="0"/>
                <w:sz w:val="20"/>
                <w:szCs w:val="20"/>
                <w:lang w:eastAsia="zh-CN"/>
              </w:rPr>
            </w:pPr>
          </w:p>
        </w:tc>
        <w:tc>
          <w:tcPr>
            <w:tcW w:w="0" w:type="auto"/>
          </w:tcPr>
          <w:p w14:paraId="4E6EBA1D" w14:textId="77777777" w:rsidR="0097028D" w:rsidRDefault="0097028D" w:rsidP="0097028D">
            <w:pPr>
              <w:snapToGrid w:val="0"/>
              <w:rPr>
                <w:rFonts w:eastAsiaTheme="minorEastAsia" w:cs="Arial"/>
                <w:b/>
                <w:bCs/>
                <w:snapToGrid w:val="0"/>
                <w:sz w:val="20"/>
                <w:szCs w:val="20"/>
                <w:lang w:eastAsia="zh-CN"/>
              </w:rPr>
            </w:pPr>
          </w:p>
        </w:tc>
        <w:tc>
          <w:tcPr>
            <w:tcW w:w="0" w:type="auto"/>
          </w:tcPr>
          <w:p w14:paraId="08E6D636" w14:textId="77777777" w:rsidR="0097028D" w:rsidRDefault="0097028D" w:rsidP="0097028D">
            <w:pPr>
              <w:snapToGrid w:val="0"/>
              <w:rPr>
                <w:rFonts w:cs="Arial"/>
                <w:snapToGrid w:val="0"/>
                <w:sz w:val="20"/>
                <w:szCs w:val="20"/>
              </w:rPr>
            </w:pPr>
          </w:p>
        </w:tc>
        <w:tc>
          <w:tcPr>
            <w:tcW w:w="0" w:type="auto"/>
          </w:tcPr>
          <w:p w14:paraId="1AB489C5" w14:textId="77777777" w:rsidR="0097028D" w:rsidRDefault="0097028D" w:rsidP="0097028D">
            <w:pPr>
              <w:snapToGrid w:val="0"/>
              <w:rPr>
                <w:rFonts w:cs="Arial"/>
                <w:b/>
                <w:bCs/>
                <w:snapToGrid w:val="0"/>
                <w:sz w:val="20"/>
                <w:szCs w:val="20"/>
              </w:rPr>
            </w:pPr>
          </w:p>
        </w:tc>
      </w:tr>
      <w:tr w:rsidR="0097028D" w14:paraId="240AACFB" w14:textId="77777777" w:rsidTr="00772534">
        <w:tc>
          <w:tcPr>
            <w:tcW w:w="0" w:type="auto"/>
          </w:tcPr>
          <w:p w14:paraId="382CA1BC" w14:textId="77777777" w:rsidR="0097028D" w:rsidRDefault="0097028D" w:rsidP="0097028D">
            <w:pPr>
              <w:snapToGrid w:val="0"/>
              <w:rPr>
                <w:rFonts w:eastAsia="PMingLiU" w:cs="Arial"/>
                <w:b/>
                <w:bCs/>
                <w:snapToGrid w:val="0"/>
                <w:sz w:val="20"/>
                <w:szCs w:val="20"/>
                <w:lang w:eastAsia="zh-TW"/>
              </w:rPr>
            </w:pPr>
          </w:p>
        </w:tc>
        <w:tc>
          <w:tcPr>
            <w:tcW w:w="0" w:type="auto"/>
          </w:tcPr>
          <w:p w14:paraId="23457AE5" w14:textId="77777777" w:rsidR="0097028D" w:rsidRDefault="0097028D" w:rsidP="0097028D">
            <w:pPr>
              <w:snapToGrid w:val="0"/>
              <w:rPr>
                <w:rFonts w:eastAsia="PMingLiU" w:cs="Arial"/>
                <w:b/>
                <w:bCs/>
                <w:snapToGrid w:val="0"/>
                <w:sz w:val="20"/>
                <w:szCs w:val="20"/>
                <w:lang w:eastAsia="zh-TW"/>
              </w:rPr>
            </w:pPr>
          </w:p>
        </w:tc>
        <w:tc>
          <w:tcPr>
            <w:tcW w:w="0" w:type="auto"/>
          </w:tcPr>
          <w:p w14:paraId="3B88759D" w14:textId="77777777" w:rsidR="0097028D" w:rsidRDefault="0097028D" w:rsidP="0097028D">
            <w:pPr>
              <w:snapToGrid w:val="0"/>
              <w:rPr>
                <w:rFonts w:cs="Arial"/>
                <w:snapToGrid w:val="0"/>
                <w:sz w:val="20"/>
                <w:szCs w:val="20"/>
              </w:rPr>
            </w:pPr>
          </w:p>
        </w:tc>
        <w:tc>
          <w:tcPr>
            <w:tcW w:w="0" w:type="auto"/>
          </w:tcPr>
          <w:p w14:paraId="7D14DA61" w14:textId="77777777" w:rsidR="0097028D" w:rsidRDefault="0097028D" w:rsidP="0097028D">
            <w:pPr>
              <w:snapToGrid w:val="0"/>
              <w:rPr>
                <w:rFonts w:cs="Arial"/>
                <w:b/>
                <w:bCs/>
                <w:snapToGrid w:val="0"/>
                <w:sz w:val="20"/>
                <w:szCs w:val="20"/>
              </w:rPr>
            </w:pPr>
          </w:p>
        </w:tc>
      </w:tr>
      <w:tr w:rsidR="0097028D" w14:paraId="2CEC9649" w14:textId="77777777" w:rsidTr="00772534">
        <w:tc>
          <w:tcPr>
            <w:tcW w:w="0" w:type="auto"/>
          </w:tcPr>
          <w:p w14:paraId="489AE8D5" w14:textId="77777777" w:rsidR="0097028D" w:rsidRDefault="0097028D" w:rsidP="0097028D">
            <w:pPr>
              <w:snapToGrid w:val="0"/>
              <w:rPr>
                <w:rFonts w:eastAsiaTheme="minorEastAsia" w:cs="Arial"/>
                <w:b/>
                <w:bCs/>
                <w:snapToGrid w:val="0"/>
                <w:sz w:val="20"/>
                <w:szCs w:val="20"/>
                <w:lang w:eastAsia="zh-CN"/>
              </w:rPr>
            </w:pPr>
          </w:p>
        </w:tc>
        <w:tc>
          <w:tcPr>
            <w:tcW w:w="0" w:type="auto"/>
          </w:tcPr>
          <w:p w14:paraId="79E31070" w14:textId="77777777" w:rsidR="0097028D" w:rsidRDefault="0097028D" w:rsidP="0097028D">
            <w:pPr>
              <w:snapToGrid w:val="0"/>
              <w:rPr>
                <w:rFonts w:eastAsiaTheme="minorEastAsia" w:cs="Arial"/>
                <w:b/>
                <w:bCs/>
                <w:snapToGrid w:val="0"/>
                <w:sz w:val="20"/>
                <w:szCs w:val="20"/>
                <w:lang w:eastAsia="zh-CN"/>
              </w:rPr>
            </w:pPr>
          </w:p>
        </w:tc>
        <w:tc>
          <w:tcPr>
            <w:tcW w:w="0" w:type="auto"/>
          </w:tcPr>
          <w:p w14:paraId="16FA8975" w14:textId="77777777" w:rsidR="0097028D" w:rsidRDefault="0097028D" w:rsidP="0097028D">
            <w:pPr>
              <w:snapToGrid w:val="0"/>
              <w:rPr>
                <w:rFonts w:cs="Arial"/>
                <w:snapToGrid w:val="0"/>
                <w:sz w:val="20"/>
                <w:szCs w:val="20"/>
              </w:rPr>
            </w:pPr>
          </w:p>
        </w:tc>
        <w:tc>
          <w:tcPr>
            <w:tcW w:w="0" w:type="auto"/>
          </w:tcPr>
          <w:p w14:paraId="24780F38" w14:textId="77777777" w:rsidR="0097028D" w:rsidRDefault="0097028D" w:rsidP="0097028D">
            <w:pPr>
              <w:snapToGrid w:val="0"/>
              <w:rPr>
                <w:rFonts w:cs="Arial"/>
                <w:b/>
                <w:bCs/>
                <w:snapToGrid w:val="0"/>
                <w:sz w:val="20"/>
                <w:szCs w:val="20"/>
              </w:rPr>
            </w:pPr>
          </w:p>
        </w:tc>
      </w:tr>
      <w:tr w:rsidR="0097028D" w14:paraId="1C24AE1B" w14:textId="77777777" w:rsidTr="00772534">
        <w:tc>
          <w:tcPr>
            <w:tcW w:w="0" w:type="auto"/>
          </w:tcPr>
          <w:p w14:paraId="0B4E382D" w14:textId="77777777" w:rsidR="0097028D" w:rsidRDefault="0097028D" w:rsidP="0097028D">
            <w:pPr>
              <w:snapToGrid w:val="0"/>
              <w:rPr>
                <w:rFonts w:eastAsia="PMingLiU" w:cs="Arial"/>
                <w:b/>
                <w:bCs/>
                <w:snapToGrid w:val="0"/>
                <w:sz w:val="20"/>
                <w:szCs w:val="20"/>
                <w:lang w:eastAsia="zh-TW"/>
              </w:rPr>
            </w:pPr>
          </w:p>
        </w:tc>
        <w:tc>
          <w:tcPr>
            <w:tcW w:w="0" w:type="auto"/>
          </w:tcPr>
          <w:p w14:paraId="52CDDF07" w14:textId="77777777" w:rsidR="0097028D" w:rsidRDefault="0097028D" w:rsidP="0097028D">
            <w:pPr>
              <w:snapToGrid w:val="0"/>
              <w:rPr>
                <w:rFonts w:eastAsia="PMingLiU" w:cs="Arial"/>
                <w:b/>
                <w:bCs/>
                <w:snapToGrid w:val="0"/>
                <w:sz w:val="20"/>
                <w:szCs w:val="20"/>
                <w:lang w:eastAsia="zh-TW"/>
              </w:rPr>
            </w:pPr>
          </w:p>
        </w:tc>
        <w:tc>
          <w:tcPr>
            <w:tcW w:w="0" w:type="auto"/>
          </w:tcPr>
          <w:p w14:paraId="3EF1F0BA" w14:textId="77777777" w:rsidR="0097028D" w:rsidRDefault="0097028D" w:rsidP="0097028D">
            <w:pPr>
              <w:snapToGrid w:val="0"/>
              <w:rPr>
                <w:rFonts w:cs="Arial"/>
                <w:snapToGrid w:val="0"/>
                <w:sz w:val="20"/>
                <w:szCs w:val="20"/>
              </w:rPr>
            </w:pPr>
          </w:p>
        </w:tc>
        <w:tc>
          <w:tcPr>
            <w:tcW w:w="0" w:type="auto"/>
          </w:tcPr>
          <w:p w14:paraId="62ACD999" w14:textId="77777777" w:rsidR="0097028D" w:rsidRDefault="0097028D" w:rsidP="0097028D">
            <w:pPr>
              <w:snapToGrid w:val="0"/>
              <w:rPr>
                <w:rFonts w:cs="Arial"/>
                <w:b/>
                <w:bCs/>
                <w:snapToGrid w:val="0"/>
                <w:sz w:val="20"/>
                <w:szCs w:val="20"/>
              </w:rPr>
            </w:pPr>
          </w:p>
        </w:tc>
      </w:tr>
      <w:tr w:rsidR="0097028D" w14:paraId="49CDC2E9" w14:textId="77777777" w:rsidTr="00772534">
        <w:tc>
          <w:tcPr>
            <w:tcW w:w="0" w:type="auto"/>
          </w:tcPr>
          <w:p w14:paraId="46380E63" w14:textId="77777777" w:rsidR="0097028D" w:rsidRDefault="0097028D" w:rsidP="0097028D">
            <w:pPr>
              <w:snapToGrid w:val="0"/>
              <w:rPr>
                <w:rFonts w:eastAsia="PMingLiU" w:cs="Arial"/>
                <w:b/>
                <w:bCs/>
                <w:snapToGrid w:val="0"/>
                <w:sz w:val="20"/>
                <w:szCs w:val="20"/>
                <w:lang w:eastAsia="zh-TW"/>
              </w:rPr>
            </w:pPr>
          </w:p>
        </w:tc>
        <w:tc>
          <w:tcPr>
            <w:tcW w:w="0" w:type="auto"/>
          </w:tcPr>
          <w:p w14:paraId="6F8CB7DD" w14:textId="77777777" w:rsidR="0097028D" w:rsidRDefault="0097028D" w:rsidP="0097028D">
            <w:pPr>
              <w:snapToGrid w:val="0"/>
              <w:rPr>
                <w:rFonts w:eastAsia="PMingLiU" w:cs="Arial"/>
                <w:b/>
                <w:bCs/>
                <w:snapToGrid w:val="0"/>
                <w:sz w:val="20"/>
                <w:szCs w:val="20"/>
                <w:lang w:eastAsia="zh-TW"/>
              </w:rPr>
            </w:pPr>
          </w:p>
        </w:tc>
        <w:tc>
          <w:tcPr>
            <w:tcW w:w="0" w:type="auto"/>
          </w:tcPr>
          <w:p w14:paraId="04769991" w14:textId="77777777" w:rsidR="0097028D" w:rsidRDefault="0097028D" w:rsidP="0097028D">
            <w:pPr>
              <w:snapToGrid w:val="0"/>
              <w:rPr>
                <w:rFonts w:cs="Arial"/>
                <w:snapToGrid w:val="0"/>
                <w:sz w:val="20"/>
                <w:szCs w:val="20"/>
              </w:rPr>
            </w:pPr>
          </w:p>
        </w:tc>
        <w:tc>
          <w:tcPr>
            <w:tcW w:w="0" w:type="auto"/>
          </w:tcPr>
          <w:p w14:paraId="54EE01F4" w14:textId="77777777" w:rsidR="0097028D" w:rsidRDefault="0097028D" w:rsidP="0097028D">
            <w:pPr>
              <w:snapToGrid w:val="0"/>
              <w:rPr>
                <w:rFonts w:cs="Arial"/>
                <w:b/>
                <w:bCs/>
                <w:snapToGrid w:val="0"/>
                <w:sz w:val="20"/>
                <w:szCs w:val="20"/>
              </w:rPr>
            </w:pPr>
          </w:p>
        </w:tc>
      </w:tr>
      <w:tr w:rsidR="0097028D" w14:paraId="5F9804BB" w14:textId="77777777" w:rsidTr="00772534">
        <w:tc>
          <w:tcPr>
            <w:tcW w:w="0" w:type="auto"/>
          </w:tcPr>
          <w:p w14:paraId="75BB333E" w14:textId="77777777" w:rsidR="0097028D" w:rsidRDefault="0097028D" w:rsidP="0097028D">
            <w:pPr>
              <w:snapToGrid w:val="0"/>
              <w:rPr>
                <w:rFonts w:eastAsia="PMingLiU" w:cs="Arial"/>
                <w:b/>
                <w:bCs/>
                <w:snapToGrid w:val="0"/>
                <w:sz w:val="20"/>
                <w:szCs w:val="20"/>
                <w:lang w:eastAsia="zh-TW"/>
              </w:rPr>
            </w:pPr>
          </w:p>
        </w:tc>
        <w:tc>
          <w:tcPr>
            <w:tcW w:w="0" w:type="auto"/>
          </w:tcPr>
          <w:p w14:paraId="29A9C01F" w14:textId="77777777" w:rsidR="0097028D" w:rsidRDefault="0097028D" w:rsidP="0097028D">
            <w:pPr>
              <w:snapToGrid w:val="0"/>
              <w:rPr>
                <w:rFonts w:eastAsia="PMingLiU" w:cs="Arial"/>
                <w:b/>
                <w:bCs/>
                <w:snapToGrid w:val="0"/>
                <w:sz w:val="20"/>
                <w:szCs w:val="20"/>
                <w:lang w:eastAsia="zh-TW"/>
              </w:rPr>
            </w:pPr>
          </w:p>
        </w:tc>
        <w:tc>
          <w:tcPr>
            <w:tcW w:w="0" w:type="auto"/>
          </w:tcPr>
          <w:p w14:paraId="703C1CA2" w14:textId="77777777" w:rsidR="0097028D" w:rsidRDefault="0097028D" w:rsidP="0097028D">
            <w:pPr>
              <w:snapToGrid w:val="0"/>
              <w:rPr>
                <w:rFonts w:cs="Arial"/>
                <w:snapToGrid w:val="0"/>
                <w:sz w:val="20"/>
                <w:szCs w:val="20"/>
              </w:rPr>
            </w:pPr>
          </w:p>
        </w:tc>
        <w:tc>
          <w:tcPr>
            <w:tcW w:w="0" w:type="auto"/>
          </w:tcPr>
          <w:p w14:paraId="4D23559B" w14:textId="77777777" w:rsidR="0097028D" w:rsidRDefault="0097028D" w:rsidP="0097028D">
            <w:pPr>
              <w:snapToGrid w:val="0"/>
              <w:rPr>
                <w:rFonts w:cs="Arial"/>
                <w:b/>
                <w:bCs/>
                <w:snapToGrid w:val="0"/>
                <w:sz w:val="20"/>
                <w:szCs w:val="20"/>
              </w:rPr>
            </w:pPr>
          </w:p>
        </w:tc>
      </w:tr>
      <w:tr w:rsidR="0097028D" w14:paraId="0DFC2DCD" w14:textId="77777777" w:rsidTr="00772534">
        <w:tc>
          <w:tcPr>
            <w:tcW w:w="0" w:type="auto"/>
          </w:tcPr>
          <w:p w14:paraId="65FA6993" w14:textId="77777777" w:rsidR="0097028D" w:rsidRDefault="0097028D" w:rsidP="0097028D">
            <w:pPr>
              <w:snapToGrid w:val="0"/>
              <w:rPr>
                <w:rFonts w:eastAsia="PMingLiU" w:cs="Arial"/>
                <w:b/>
                <w:bCs/>
                <w:snapToGrid w:val="0"/>
                <w:sz w:val="20"/>
                <w:szCs w:val="20"/>
                <w:lang w:eastAsia="zh-TW"/>
              </w:rPr>
            </w:pPr>
          </w:p>
        </w:tc>
        <w:tc>
          <w:tcPr>
            <w:tcW w:w="0" w:type="auto"/>
          </w:tcPr>
          <w:p w14:paraId="52B11EF8" w14:textId="77777777" w:rsidR="0097028D" w:rsidRDefault="0097028D" w:rsidP="0097028D">
            <w:pPr>
              <w:snapToGrid w:val="0"/>
              <w:rPr>
                <w:rFonts w:eastAsia="PMingLiU" w:cs="Arial"/>
                <w:b/>
                <w:bCs/>
                <w:snapToGrid w:val="0"/>
                <w:sz w:val="20"/>
                <w:szCs w:val="20"/>
                <w:lang w:eastAsia="zh-TW"/>
              </w:rPr>
            </w:pPr>
          </w:p>
        </w:tc>
        <w:tc>
          <w:tcPr>
            <w:tcW w:w="0" w:type="auto"/>
          </w:tcPr>
          <w:p w14:paraId="6FFDDF84" w14:textId="77777777" w:rsidR="0097028D" w:rsidRDefault="0097028D" w:rsidP="0097028D">
            <w:pPr>
              <w:snapToGrid w:val="0"/>
              <w:rPr>
                <w:rFonts w:cs="Arial"/>
                <w:snapToGrid w:val="0"/>
                <w:sz w:val="20"/>
                <w:szCs w:val="20"/>
              </w:rPr>
            </w:pPr>
          </w:p>
        </w:tc>
        <w:tc>
          <w:tcPr>
            <w:tcW w:w="0" w:type="auto"/>
          </w:tcPr>
          <w:p w14:paraId="7974B978" w14:textId="77777777" w:rsidR="0097028D" w:rsidRDefault="0097028D" w:rsidP="0097028D">
            <w:pPr>
              <w:snapToGrid w:val="0"/>
              <w:rPr>
                <w:rFonts w:cs="Arial"/>
                <w:b/>
                <w:bCs/>
                <w:snapToGrid w:val="0"/>
                <w:sz w:val="20"/>
                <w:szCs w:val="20"/>
              </w:rPr>
            </w:pPr>
          </w:p>
        </w:tc>
      </w:tr>
      <w:tr w:rsidR="0097028D" w14:paraId="30F954FA" w14:textId="77777777" w:rsidTr="00772534">
        <w:tc>
          <w:tcPr>
            <w:tcW w:w="0" w:type="auto"/>
          </w:tcPr>
          <w:p w14:paraId="1E75D908" w14:textId="77777777" w:rsidR="0097028D" w:rsidRDefault="0097028D" w:rsidP="0097028D">
            <w:pPr>
              <w:snapToGrid w:val="0"/>
              <w:rPr>
                <w:rFonts w:eastAsia="PMingLiU" w:cs="Arial"/>
                <w:b/>
                <w:bCs/>
                <w:snapToGrid w:val="0"/>
                <w:sz w:val="20"/>
                <w:szCs w:val="20"/>
                <w:lang w:eastAsia="zh-TW"/>
              </w:rPr>
            </w:pPr>
          </w:p>
        </w:tc>
        <w:tc>
          <w:tcPr>
            <w:tcW w:w="0" w:type="auto"/>
          </w:tcPr>
          <w:p w14:paraId="2A13CD4B" w14:textId="77777777" w:rsidR="0097028D" w:rsidRDefault="0097028D" w:rsidP="0097028D">
            <w:pPr>
              <w:snapToGrid w:val="0"/>
              <w:rPr>
                <w:rFonts w:eastAsia="PMingLiU" w:cs="Arial"/>
                <w:b/>
                <w:bCs/>
                <w:snapToGrid w:val="0"/>
                <w:sz w:val="20"/>
                <w:szCs w:val="20"/>
                <w:lang w:eastAsia="zh-TW"/>
              </w:rPr>
            </w:pPr>
          </w:p>
        </w:tc>
        <w:tc>
          <w:tcPr>
            <w:tcW w:w="0" w:type="auto"/>
          </w:tcPr>
          <w:p w14:paraId="54B7715D" w14:textId="77777777" w:rsidR="0097028D" w:rsidRDefault="0097028D" w:rsidP="0097028D">
            <w:pPr>
              <w:snapToGrid w:val="0"/>
              <w:rPr>
                <w:rFonts w:cs="Arial"/>
                <w:snapToGrid w:val="0"/>
                <w:sz w:val="20"/>
                <w:szCs w:val="20"/>
              </w:rPr>
            </w:pPr>
          </w:p>
        </w:tc>
        <w:tc>
          <w:tcPr>
            <w:tcW w:w="0" w:type="auto"/>
          </w:tcPr>
          <w:p w14:paraId="1C84E2B1" w14:textId="77777777" w:rsidR="0097028D" w:rsidRDefault="0097028D" w:rsidP="0097028D">
            <w:pPr>
              <w:snapToGrid w:val="0"/>
              <w:rPr>
                <w:rFonts w:cs="Arial"/>
                <w:b/>
                <w:bCs/>
                <w:snapToGrid w:val="0"/>
                <w:sz w:val="20"/>
                <w:szCs w:val="20"/>
              </w:rPr>
            </w:pPr>
          </w:p>
        </w:tc>
      </w:tr>
      <w:tr w:rsidR="0097028D" w14:paraId="4C5AD6BD" w14:textId="77777777" w:rsidTr="00772534">
        <w:tc>
          <w:tcPr>
            <w:tcW w:w="0" w:type="auto"/>
          </w:tcPr>
          <w:p w14:paraId="683DC8E5" w14:textId="77777777" w:rsidR="0097028D" w:rsidRDefault="0097028D" w:rsidP="0097028D">
            <w:pPr>
              <w:snapToGrid w:val="0"/>
              <w:rPr>
                <w:b/>
                <w:bCs/>
                <w:sz w:val="20"/>
                <w:szCs w:val="20"/>
              </w:rPr>
            </w:pPr>
          </w:p>
        </w:tc>
        <w:tc>
          <w:tcPr>
            <w:tcW w:w="0" w:type="auto"/>
          </w:tcPr>
          <w:p w14:paraId="2550DD5F" w14:textId="77777777" w:rsidR="0097028D" w:rsidRDefault="0097028D" w:rsidP="0097028D">
            <w:pPr>
              <w:snapToGrid w:val="0"/>
              <w:rPr>
                <w:rFonts w:cs="Arial"/>
                <w:b/>
                <w:bCs/>
                <w:snapToGrid w:val="0"/>
                <w:sz w:val="20"/>
                <w:szCs w:val="20"/>
              </w:rPr>
            </w:pPr>
          </w:p>
        </w:tc>
        <w:tc>
          <w:tcPr>
            <w:tcW w:w="0" w:type="auto"/>
          </w:tcPr>
          <w:p w14:paraId="2A4959BC" w14:textId="77777777" w:rsidR="0097028D" w:rsidRDefault="0097028D" w:rsidP="0097028D">
            <w:pPr>
              <w:snapToGrid w:val="0"/>
              <w:rPr>
                <w:rFonts w:cs="Arial"/>
                <w:snapToGrid w:val="0"/>
                <w:sz w:val="20"/>
                <w:szCs w:val="20"/>
              </w:rPr>
            </w:pPr>
          </w:p>
        </w:tc>
        <w:tc>
          <w:tcPr>
            <w:tcW w:w="0" w:type="auto"/>
          </w:tcPr>
          <w:p w14:paraId="5B043B11" w14:textId="77777777" w:rsidR="0097028D" w:rsidRDefault="0097028D" w:rsidP="0097028D">
            <w:pPr>
              <w:snapToGrid w:val="0"/>
              <w:rPr>
                <w:rFonts w:cs="Arial"/>
                <w:b/>
                <w:bCs/>
                <w:snapToGrid w:val="0"/>
                <w:sz w:val="20"/>
                <w:szCs w:val="20"/>
              </w:rPr>
            </w:pPr>
          </w:p>
        </w:tc>
      </w:tr>
      <w:tr w:rsidR="0097028D" w14:paraId="0FCA1C8F" w14:textId="77777777" w:rsidTr="00772534">
        <w:tc>
          <w:tcPr>
            <w:tcW w:w="0" w:type="auto"/>
          </w:tcPr>
          <w:p w14:paraId="53ECE926" w14:textId="77777777" w:rsidR="0097028D" w:rsidRDefault="0097028D" w:rsidP="0097028D">
            <w:pPr>
              <w:snapToGrid w:val="0"/>
              <w:rPr>
                <w:b/>
                <w:bCs/>
                <w:sz w:val="20"/>
                <w:szCs w:val="20"/>
              </w:rPr>
            </w:pPr>
          </w:p>
        </w:tc>
        <w:tc>
          <w:tcPr>
            <w:tcW w:w="0" w:type="auto"/>
          </w:tcPr>
          <w:p w14:paraId="42B94480" w14:textId="77777777" w:rsidR="0097028D" w:rsidRDefault="0097028D" w:rsidP="0097028D">
            <w:pPr>
              <w:snapToGrid w:val="0"/>
              <w:rPr>
                <w:rFonts w:cs="Arial"/>
                <w:b/>
                <w:bCs/>
                <w:snapToGrid w:val="0"/>
                <w:sz w:val="20"/>
                <w:szCs w:val="20"/>
              </w:rPr>
            </w:pPr>
          </w:p>
        </w:tc>
        <w:tc>
          <w:tcPr>
            <w:tcW w:w="0" w:type="auto"/>
          </w:tcPr>
          <w:p w14:paraId="5885B957" w14:textId="77777777" w:rsidR="0097028D" w:rsidRDefault="0097028D" w:rsidP="0097028D">
            <w:pPr>
              <w:snapToGrid w:val="0"/>
              <w:rPr>
                <w:rFonts w:cs="Arial"/>
                <w:snapToGrid w:val="0"/>
                <w:sz w:val="20"/>
                <w:szCs w:val="20"/>
              </w:rPr>
            </w:pPr>
          </w:p>
        </w:tc>
        <w:tc>
          <w:tcPr>
            <w:tcW w:w="0" w:type="auto"/>
          </w:tcPr>
          <w:p w14:paraId="1D242C74" w14:textId="77777777" w:rsidR="0097028D" w:rsidRDefault="0097028D" w:rsidP="0097028D">
            <w:pPr>
              <w:snapToGrid w:val="0"/>
              <w:rPr>
                <w:rFonts w:cs="Arial"/>
                <w:b/>
                <w:bCs/>
                <w:snapToGrid w:val="0"/>
                <w:sz w:val="20"/>
                <w:szCs w:val="20"/>
              </w:rPr>
            </w:pPr>
          </w:p>
        </w:tc>
      </w:tr>
      <w:tr w:rsidR="0097028D" w14:paraId="4214749E" w14:textId="77777777" w:rsidTr="00772534">
        <w:tc>
          <w:tcPr>
            <w:tcW w:w="0" w:type="auto"/>
          </w:tcPr>
          <w:p w14:paraId="57B65930" w14:textId="77777777" w:rsidR="0097028D" w:rsidRDefault="0097028D" w:rsidP="0097028D">
            <w:pPr>
              <w:snapToGrid w:val="0"/>
              <w:rPr>
                <w:b/>
                <w:bCs/>
                <w:sz w:val="20"/>
                <w:szCs w:val="20"/>
              </w:rPr>
            </w:pPr>
          </w:p>
        </w:tc>
        <w:tc>
          <w:tcPr>
            <w:tcW w:w="0" w:type="auto"/>
          </w:tcPr>
          <w:p w14:paraId="09886BF8" w14:textId="77777777" w:rsidR="0097028D" w:rsidRDefault="0097028D" w:rsidP="0097028D">
            <w:pPr>
              <w:snapToGrid w:val="0"/>
              <w:rPr>
                <w:rFonts w:cs="Arial"/>
                <w:b/>
                <w:bCs/>
                <w:snapToGrid w:val="0"/>
                <w:sz w:val="20"/>
                <w:szCs w:val="20"/>
              </w:rPr>
            </w:pPr>
          </w:p>
        </w:tc>
        <w:tc>
          <w:tcPr>
            <w:tcW w:w="0" w:type="auto"/>
          </w:tcPr>
          <w:p w14:paraId="51A2C14A" w14:textId="77777777" w:rsidR="0097028D" w:rsidRDefault="0097028D" w:rsidP="0097028D">
            <w:pPr>
              <w:snapToGrid w:val="0"/>
              <w:rPr>
                <w:rFonts w:cs="Arial"/>
                <w:snapToGrid w:val="0"/>
                <w:sz w:val="20"/>
                <w:szCs w:val="20"/>
              </w:rPr>
            </w:pPr>
          </w:p>
        </w:tc>
        <w:tc>
          <w:tcPr>
            <w:tcW w:w="0" w:type="auto"/>
          </w:tcPr>
          <w:p w14:paraId="6BDE1690" w14:textId="77777777" w:rsidR="0097028D" w:rsidRDefault="0097028D" w:rsidP="0097028D">
            <w:pPr>
              <w:snapToGrid w:val="0"/>
              <w:rPr>
                <w:rFonts w:cs="Arial"/>
                <w:b/>
                <w:bCs/>
                <w:snapToGrid w:val="0"/>
                <w:sz w:val="20"/>
                <w:szCs w:val="20"/>
              </w:rPr>
            </w:pPr>
          </w:p>
        </w:tc>
      </w:tr>
      <w:tr w:rsidR="0097028D" w14:paraId="68592169" w14:textId="77777777" w:rsidTr="00772534">
        <w:tc>
          <w:tcPr>
            <w:tcW w:w="0" w:type="auto"/>
          </w:tcPr>
          <w:p w14:paraId="25CAB73A" w14:textId="77777777" w:rsidR="0097028D" w:rsidRDefault="0097028D" w:rsidP="0097028D">
            <w:pPr>
              <w:snapToGrid w:val="0"/>
              <w:rPr>
                <w:b/>
                <w:bCs/>
                <w:sz w:val="20"/>
                <w:szCs w:val="20"/>
              </w:rPr>
            </w:pPr>
          </w:p>
        </w:tc>
        <w:tc>
          <w:tcPr>
            <w:tcW w:w="0" w:type="auto"/>
          </w:tcPr>
          <w:p w14:paraId="6CE40023" w14:textId="77777777" w:rsidR="0097028D" w:rsidRDefault="0097028D" w:rsidP="0097028D">
            <w:pPr>
              <w:snapToGrid w:val="0"/>
              <w:rPr>
                <w:rFonts w:eastAsia="PMingLiU" w:cs="Arial"/>
                <w:b/>
                <w:bCs/>
                <w:snapToGrid w:val="0"/>
                <w:sz w:val="20"/>
                <w:szCs w:val="20"/>
                <w:lang w:eastAsia="zh-TW"/>
              </w:rPr>
            </w:pPr>
          </w:p>
        </w:tc>
        <w:tc>
          <w:tcPr>
            <w:tcW w:w="0" w:type="auto"/>
          </w:tcPr>
          <w:p w14:paraId="01E63747" w14:textId="77777777" w:rsidR="0097028D" w:rsidRDefault="0097028D" w:rsidP="0097028D">
            <w:pPr>
              <w:snapToGrid w:val="0"/>
              <w:rPr>
                <w:rFonts w:cs="Arial"/>
                <w:snapToGrid w:val="0"/>
                <w:sz w:val="20"/>
                <w:szCs w:val="20"/>
              </w:rPr>
            </w:pPr>
          </w:p>
        </w:tc>
        <w:tc>
          <w:tcPr>
            <w:tcW w:w="0" w:type="auto"/>
          </w:tcPr>
          <w:p w14:paraId="77E35C4E" w14:textId="77777777" w:rsidR="0097028D" w:rsidRDefault="0097028D" w:rsidP="0097028D">
            <w:pPr>
              <w:snapToGrid w:val="0"/>
              <w:rPr>
                <w:rFonts w:cs="Arial"/>
                <w:b/>
                <w:bCs/>
                <w:snapToGrid w:val="0"/>
                <w:sz w:val="20"/>
                <w:szCs w:val="20"/>
              </w:rPr>
            </w:pPr>
          </w:p>
        </w:tc>
      </w:tr>
      <w:tr w:rsidR="0097028D" w14:paraId="3416D355" w14:textId="77777777" w:rsidTr="00772534">
        <w:tc>
          <w:tcPr>
            <w:tcW w:w="0" w:type="auto"/>
          </w:tcPr>
          <w:p w14:paraId="3E639A7A" w14:textId="77777777" w:rsidR="0097028D" w:rsidRDefault="0097028D" w:rsidP="0097028D">
            <w:pPr>
              <w:snapToGrid w:val="0"/>
              <w:rPr>
                <w:rFonts w:eastAsia="PMingLiU" w:cs="Arial"/>
                <w:b/>
                <w:bCs/>
                <w:snapToGrid w:val="0"/>
                <w:sz w:val="20"/>
                <w:szCs w:val="20"/>
                <w:lang w:eastAsia="zh-TW"/>
              </w:rPr>
            </w:pPr>
          </w:p>
        </w:tc>
        <w:tc>
          <w:tcPr>
            <w:tcW w:w="0" w:type="auto"/>
          </w:tcPr>
          <w:p w14:paraId="0E2A124A" w14:textId="77777777" w:rsidR="0097028D" w:rsidRDefault="0097028D" w:rsidP="0097028D">
            <w:pPr>
              <w:snapToGrid w:val="0"/>
              <w:rPr>
                <w:rFonts w:cs="Arial"/>
                <w:b/>
                <w:bCs/>
                <w:snapToGrid w:val="0"/>
                <w:sz w:val="20"/>
                <w:szCs w:val="20"/>
              </w:rPr>
            </w:pPr>
          </w:p>
        </w:tc>
        <w:tc>
          <w:tcPr>
            <w:tcW w:w="0" w:type="auto"/>
          </w:tcPr>
          <w:p w14:paraId="7F0C5DCC" w14:textId="77777777" w:rsidR="0097028D" w:rsidRDefault="0097028D" w:rsidP="0097028D">
            <w:pPr>
              <w:snapToGrid w:val="0"/>
              <w:rPr>
                <w:rFonts w:cs="Arial"/>
                <w:snapToGrid w:val="0"/>
                <w:sz w:val="20"/>
                <w:szCs w:val="20"/>
              </w:rPr>
            </w:pPr>
          </w:p>
        </w:tc>
        <w:tc>
          <w:tcPr>
            <w:tcW w:w="0" w:type="auto"/>
          </w:tcPr>
          <w:p w14:paraId="18774ECD" w14:textId="77777777" w:rsidR="0097028D" w:rsidRDefault="0097028D" w:rsidP="0097028D">
            <w:pPr>
              <w:snapToGrid w:val="0"/>
              <w:rPr>
                <w:rFonts w:cs="Arial"/>
                <w:b/>
                <w:bCs/>
                <w:snapToGrid w:val="0"/>
                <w:sz w:val="20"/>
                <w:szCs w:val="20"/>
              </w:rPr>
            </w:pPr>
          </w:p>
        </w:tc>
      </w:tr>
      <w:tr w:rsidR="0097028D" w14:paraId="6FB29943" w14:textId="77777777" w:rsidTr="00772534">
        <w:tc>
          <w:tcPr>
            <w:tcW w:w="0" w:type="auto"/>
          </w:tcPr>
          <w:p w14:paraId="6AB63AF1" w14:textId="77777777" w:rsidR="0097028D" w:rsidRDefault="0097028D" w:rsidP="0097028D">
            <w:pPr>
              <w:snapToGrid w:val="0"/>
              <w:rPr>
                <w:rFonts w:cs="Arial"/>
                <w:b/>
                <w:bCs/>
                <w:snapToGrid w:val="0"/>
                <w:sz w:val="20"/>
                <w:szCs w:val="20"/>
              </w:rPr>
            </w:pPr>
          </w:p>
        </w:tc>
        <w:tc>
          <w:tcPr>
            <w:tcW w:w="0" w:type="auto"/>
          </w:tcPr>
          <w:p w14:paraId="6C00324C" w14:textId="77777777" w:rsidR="0097028D" w:rsidRDefault="0097028D" w:rsidP="0097028D">
            <w:pPr>
              <w:snapToGrid w:val="0"/>
              <w:rPr>
                <w:rFonts w:cs="Arial"/>
                <w:b/>
                <w:bCs/>
                <w:snapToGrid w:val="0"/>
                <w:sz w:val="20"/>
                <w:szCs w:val="20"/>
              </w:rPr>
            </w:pPr>
          </w:p>
        </w:tc>
        <w:tc>
          <w:tcPr>
            <w:tcW w:w="0" w:type="auto"/>
          </w:tcPr>
          <w:p w14:paraId="5E968C63" w14:textId="77777777" w:rsidR="0097028D" w:rsidRDefault="0097028D" w:rsidP="0097028D">
            <w:pPr>
              <w:snapToGrid w:val="0"/>
              <w:rPr>
                <w:rFonts w:cs="Arial"/>
                <w:snapToGrid w:val="0"/>
                <w:sz w:val="20"/>
                <w:szCs w:val="20"/>
              </w:rPr>
            </w:pPr>
          </w:p>
        </w:tc>
        <w:tc>
          <w:tcPr>
            <w:tcW w:w="0" w:type="auto"/>
          </w:tcPr>
          <w:p w14:paraId="509498B1" w14:textId="77777777" w:rsidR="0097028D" w:rsidRDefault="0097028D" w:rsidP="0097028D">
            <w:pPr>
              <w:snapToGrid w:val="0"/>
              <w:rPr>
                <w:rFonts w:cs="Arial"/>
                <w:b/>
                <w:bCs/>
                <w:snapToGrid w:val="0"/>
                <w:sz w:val="20"/>
                <w:szCs w:val="20"/>
              </w:rPr>
            </w:pPr>
          </w:p>
        </w:tc>
      </w:tr>
      <w:tr w:rsidR="0097028D" w14:paraId="3B2F7A22" w14:textId="77777777" w:rsidTr="00772534">
        <w:tc>
          <w:tcPr>
            <w:tcW w:w="0" w:type="auto"/>
          </w:tcPr>
          <w:p w14:paraId="31AE8CD0" w14:textId="77777777" w:rsidR="0097028D" w:rsidRDefault="0097028D" w:rsidP="0097028D">
            <w:pPr>
              <w:snapToGrid w:val="0"/>
              <w:rPr>
                <w:rFonts w:eastAsia="Yu Mincho" w:cs="Arial"/>
                <w:b/>
                <w:bCs/>
                <w:snapToGrid w:val="0"/>
                <w:sz w:val="20"/>
                <w:szCs w:val="20"/>
                <w:lang w:eastAsia="ja-JP"/>
              </w:rPr>
            </w:pPr>
          </w:p>
        </w:tc>
        <w:tc>
          <w:tcPr>
            <w:tcW w:w="0" w:type="auto"/>
          </w:tcPr>
          <w:p w14:paraId="105CC994" w14:textId="77777777" w:rsidR="0097028D" w:rsidRDefault="0097028D" w:rsidP="0097028D">
            <w:pPr>
              <w:snapToGrid w:val="0"/>
              <w:rPr>
                <w:rFonts w:eastAsia="Yu Mincho" w:cs="Arial"/>
                <w:b/>
                <w:bCs/>
                <w:snapToGrid w:val="0"/>
                <w:sz w:val="20"/>
                <w:szCs w:val="20"/>
                <w:lang w:eastAsia="ja-JP"/>
              </w:rPr>
            </w:pPr>
          </w:p>
        </w:tc>
        <w:tc>
          <w:tcPr>
            <w:tcW w:w="0" w:type="auto"/>
          </w:tcPr>
          <w:p w14:paraId="52ADE737" w14:textId="77777777" w:rsidR="0097028D" w:rsidRDefault="0097028D" w:rsidP="0097028D">
            <w:pPr>
              <w:snapToGrid w:val="0"/>
              <w:rPr>
                <w:rFonts w:cs="Arial"/>
                <w:snapToGrid w:val="0"/>
                <w:sz w:val="20"/>
                <w:szCs w:val="20"/>
              </w:rPr>
            </w:pPr>
          </w:p>
        </w:tc>
        <w:tc>
          <w:tcPr>
            <w:tcW w:w="0" w:type="auto"/>
          </w:tcPr>
          <w:p w14:paraId="748C0883" w14:textId="77777777" w:rsidR="0097028D" w:rsidRDefault="0097028D" w:rsidP="0097028D">
            <w:pPr>
              <w:snapToGrid w:val="0"/>
              <w:rPr>
                <w:rFonts w:cs="Arial"/>
                <w:b/>
                <w:bCs/>
                <w:snapToGrid w:val="0"/>
                <w:sz w:val="20"/>
                <w:szCs w:val="20"/>
              </w:rPr>
            </w:pPr>
          </w:p>
        </w:tc>
      </w:tr>
      <w:tr w:rsidR="0097028D" w14:paraId="364EA93B" w14:textId="77777777" w:rsidTr="00772534">
        <w:tc>
          <w:tcPr>
            <w:tcW w:w="0" w:type="auto"/>
          </w:tcPr>
          <w:p w14:paraId="276D3D99" w14:textId="77777777" w:rsidR="0097028D" w:rsidRDefault="0097028D" w:rsidP="0097028D">
            <w:pPr>
              <w:snapToGrid w:val="0"/>
              <w:rPr>
                <w:rFonts w:eastAsia="Yu Mincho" w:cs="Arial"/>
                <w:b/>
                <w:bCs/>
                <w:snapToGrid w:val="0"/>
                <w:sz w:val="20"/>
                <w:szCs w:val="20"/>
                <w:lang w:eastAsia="ja-JP"/>
              </w:rPr>
            </w:pPr>
          </w:p>
        </w:tc>
        <w:tc>
          <w:tcPr>
            <w:tcW w:w="0" w:type="auto"/>
          </w:tcPr>
          <w:p w14:paraId="24E0E8DB" w14:textId="77777777" w:rsidR="0097028D" w:rsidRDefault="0097028D" w:rsidP="0097028D">
            <w:pPr>
              <w:snapToGrid w:val="0"/>
              <w:rPr>
                <w:rFonts w:eastAsiaTheme="minorEastAsia" w:cs="Arial"/>
                <w:b/>
                <w:bCs/>
                <w:snapToGrid w:val="0"/>
                <w:sz w:val="20"/>
                <w:szCs w:val="20"/>
                <w:lang w:eastAsia="zh-CN"/>
              </w:rPr>
            </w:pPr>
          </w:p>
        </w:tc>
        <w:tc>
          <w:tcPr>
            <w:tcW w:w="0" w:type="auto"/>
          </w:tcPr>
          <w:p w14:paraId="6351DDF7" w14:textId="77777777" w:rsidR="0097028D" w:rsidRDefault="0097028D" w:rsidP="0097028D">
            <w:pPr>
              <w:snapToGrid w:val="0"/>
              <w:rPr>
                <w:rFonts w:cs="Arial"/>
                <w:snapToGrid w:val="0"/>
                <w:sz w:val="20"/>
                <w:szCs w:val="20"/>
              </w:rPr>
            </w:pPr>
          </w:p>
        </w:tc>
        <w:tc>
          <w:tcPr>
            <w:tcW w:w="0" w:type="auto"/>
          </w:tcPr>
          <w:p w14:paraId="56BD46B6" w14:textId="77777777" w:rsidR="0097028D" w:rsidRDefault="0097028D" w:rsidP="0097028D">
            <w:pPr>
              <w:snapToGrid w:val="0"/>
              <w:rPr>
                <w:rFonts w:cs="Arial"/>
                <w:b/>
                <w:bCs/>
                <w:snapToGrid w:val="0"/>
                <w:sz w:val="20"/>
                <w:szCs w:val="20"/>
              </w:rPr>
            </w:pPr>
          </w:p>
        </w:tc>
      </w:tr>
      <w:tr w:rsidR="0097028D" w14:paraId="7AB7C701" w14:textId="77777777" w:rsidTr="00772534">
        <w:tc>
          <w:tcPr>
            <w:tcW w:w="0" w:type="auto"/>
          </w:tcPr>
          <w:p w14:paraId="02BF129B" w14:textId="77777777" w:rsidR="0097028D" w:rsidRDefault="0097028D" w:rsidP="0097028D">
            <w:pPr>
              <w:snapToGrid w:val="0"/>
              <w:rPr>
                <w:rFonts w:eastAsia="Yu Mincho" w:cs="Arial"/>
                <w:b/>
                <w:bCs/>
                <w:snapToGrid w:val="0"/>
                <w:sz w:val="20"/>
                <w:szCs w:val="20"/>
                <w:lang w:eastAsia="ja-JP"/>
              </w:rPr>
            </w:pPr>
          </w:p>
        </w:tc>
        <w:tc>
          <w:tcPr>
            <w:tcW w:w="0" w:type="auto"/>
          </w:tcPr>
          <w:p w14:paraId="7739736F" w14:textId="77777777" w:rsidR="0097028D" w:rsidRDefault="0097028D" w:rsidP="0097028D">
            <w:pPr>
              <w:snapToGrid w:val="0"/>
              <w:rPr>
                <w:rFonts w:eastAsiaTheme="minorEastAsia" w:cs="Arial"/>
                <w:b/>
                <w:bCs/>
                <w:snapToGrid w:val="0"/>
                <w:sz w:val="20"/>
                <w:szCs w:val="20"/>
                <w:lang w:eastAsia="zh-CN"/>
              </w:rPr>
            </w:pPr>
          </w:p>
        </w:tc>
        <w:tc>
          <w:tcPr>
            <w:tcW w:w="0" w:type="auto"/>
          </w:tcPr>
          <w:p w14:paraId="720E7331" w14:textId="77777777" w:rsidR="0097028D" w:rsidRDefault="0097028D" w:rsidP="0097028D">
            <w:pPr>
              <w:snapToGrid w:val="0"/>
              <w:rPr>
                <w:rFonts w:cs="Arial"/>
                <w:snapToGrid w:val="0"/>
                <w:sz w:val="20"/>
                <w:szCs w:val="20"/>
              </w:rPr>
            </w:pPr>
          </w:p>
        </w:tc>
        <w:tc>
          <w:tcPr>
            <w:tcW w:w="0" w:type="auto"/>
          </w:tcPr>
          <w:p w14:paraId="2F66181C" w14:textId="77777777" w:rsidR="0097028D" w:rsidRDefault="0097028D" w:rsidP="0097028D">
            <w:pPr>
              <w:snapToGrid w:val="0"/>
              <w:rPr>
                <w:rFonts w:cs="Arial"/>
                <w:b/>
                <w:bCs/>
                <w:snapToGrid w:val="0"/>
                <w:sz w:val="20"/>
                <w:szCs w:val="20"/>
              </w:rPr>
            </w:pPr>
          </w:p>
        </w:tc>
      </w:tr>
      <w:tr w:rsidR="0097028D" w14:paraId="2F521E57" w14:textId="77777777" w:rsidTr="00772534">
        <w:tc>
          <w:tcPr>
            <w:tcW w:w="0" w:type="auto"/>
          </w:tcPr>
          <w:p w14:paraId="775A7396" w14:textId="77777777" w:rsidR="0097028D" w:rsidRDefault="0097028D" w:rsidP="0097028D">
            <w:pPr>
              <w:snapToGrid w:val="0"/>
              <w:rPr>
                <w:rFonts w:eastAsia="Yu Mincho" w:cs="Arial"/>
                <w:b/>
                <w:bCs/>
                <w:snapToGrid w:val="0"/>
                <w:sz w:val="20"/>
                <w:szCs w:val="20"/>
                <w:lang w:eastAsia="ja-JP"/>
              </w:rPr>
            </w:pPr>
          </w:p>
        </w:tc>
        <w:tc>
          <w:tcPr>
            <w:tcW w:w="0" w:type="auto"/>
          </w:tcPr>
          <w:p w14:paraId="64113601" w14:textId="77777777" w:rsidR="0097028D" w:rsidRDefault="0097028D" w:rsidP="0097028D">
            <w:pPr>
              <w:snapToGrid w:val="0"/>
              <w:rPr>
                <w:rFonts w:eastAsiaTheme="minorEastAsia" w:cs="Arial"/>
                <w:b/>
                <w:bCs/>
                <w:snapToGrid w:val="0"/>
                <w:sz w:val="20"/>
                <w:szCs w:val="20"/>
                <w:lang w:eastAsia="zh-CN"/>
              </w:rPr>
            </w:pPr>
          </w:p>
        </w:tc>
        <w:tc>
          <w:tcPr>
            <w:tcW w:w="0" w:type="auto"/>
          </w:tcPr>
          <w:p w14:paraId="0351AF97" w14:textId="77777777" w:rsidR="0097028D" w:rsidRDefault="0097028D" w:rsidP="0097028D">
            <w:pPr>
              <w:snapToGrid w:val="0"/>
              <w:rPr>
                <w:rFonts w:cs="Arial"/>
                <w:snapToGrid w:val="0"/>
                <w:sz w:val="20"/>
                <w:szCs w:val="20"/>
              </w:rPr>
            </w:pPr>
          </w:p>
        </w:tc>
        <w:tc>
          <w:tcPr>
            <w:tcW w:w="0" w:type="auto"/>
          </w:tcPr>
          <w:p w14:paraId="6FC9E48E" w14:textId="77777777" w:rsidR="0097028D" w:rsidRDefault="0097028D" w:rsidP="0097028D">
            <w:pPr>
              <w:snapToGrid w:val="0"/>
              <w:rPr>
                <w:rFonts w:cs="Arial"/>
                <w:b/>
                <w:bCs/>
                <w:snapToGrid w:val="0"/>
                <w:sz w:val="20"/>
                <w:szCs w:val="20"/>
              </w:rPr>
            </w:pPr>
          </w:p>
        </w:tc>
      </w:tr>
      <w:tr w:rsidR="0097028D" w14:paraId="131AE3D8" w14:textId="77777777" w:rsidTr="00772534">
        <w:tc>
          <w:tcPr>
            <w:tcW w:w="0" w:type="auto"/>
          </w:tcPr>
          <w:p w14:paraId="7C62B8A8" w14:textId="77777777" w:rsidR="0097028D" w:rsidRDefault="0097028D" w:rsidP="0097028D">
            <w:pPr>
              <w:snapToGrid w:val="0"/>
              <w:rPr>
                <w:rFonts w:eastAsiaTheme="minorEastAsia" w:cs="Arial"/>
                <w:b/>
                <w:bCs/>
                <w:snapToGrid w:val="0"/>
                <w:sz w:val="20"/>
                <w:szCs w:val="20"/>
                <w:lang w:eastAsia="zh-CN"/>
              </w:rPr>
            </w:pPr>
          </w:p>
        </w:tc>
        <w:tc>
          <w:tcPr>
            <w:tcW w:w="0" w:type="auto"/>
          </w:tcPr>
          <w:p w14:paraId="7253090D" w14:textId="77777777" w:rsidR="0097028D" w:rsidRDefault="0097028D" w:rsidP="0097028D">
            <w:pPr>
              <w:snapToGrid w:val="0"/>
              <w:rPr>
                <w:rFonts w:eastAsiaTheme="minorEastAsia" w:cs="Arial"/>
                <w:b/>
                <w:bCs/>
                <w:snapToGrid w:val="0"/>
                <w:sz w:val="20"/>
                <w:szCs w:val="20"/>
                <w:lang w:eastAsia="zh-CN"/>
              </w:rPr>
            </w:pPr>
          </w:p>
        </w:tc>
        <w:tc>
          <w:tcPr>
            <w:tcW w:w="0" w:type="auto"/>
          </w:tcPr>
          <w:p w14:paraId="768F3A05" w14:textId="77777777" w:rsidR="0097028D" w:rsidRDefault="0097028D" w:rsidP="0097028D">
            <w:pPr>
              <w:snapToGrid w:val="0"/>
              <w:rPr>
                <w:rFonts w:cs="Arial"/>
                <w:snapToGrid w:val="0"/>
                <w:sz w:val="20"/>
                <w:szCs w:val="20"/>
              </w:rPr>
            </w:pPr>
          </w:p>
        </w:tc>
        <w:tc>
          <w:tcPr>
            <w:tcW w:w="0" w:type="auto"/>
          </w:tcPr>
          <w:p w14:paraId="6FB1CD39" w14:textId="77777777" w:rsidR="0097028D" w:rsidRDefault="0097028D" w:rsidP="0097028D">
            <w:pPr>
              <w:snapToGrid w:val="0"/>
              <w:rPr>
                <w:rFonts w:cs="Arial"/>
                <w:b/>
                <w:bCs/>
                <w:snapToGrid w:val="0"/>
                <w:sz w:val="20"/>
                <w:szCs w:val="20"/>
              </w:rPr>
            </w:pPr>
          </w:p>
        </w:tc>
      </w:tr>
      <w:tr w:rsidR="0097028D" w14:paraId="3144AB20" w14:textId="77777777" w:rsidTr="00772534">
        <w:tc>
          <w:tcPr>
            <w:tcW w:w="0" w:type="auto"/>
          </w:tcPr>
          <w:p w14:paraId="09A38ABF" w14:textId="77777777" w:rsidR="0097028D" w:rsidRDefault="0097028D" w:rsidP="0097028D">
            <w:pPr>
              <w:snapToGrid w:val="0"/>
              <w:rPr>
                <w:rFonts w:eastAsiaTheme="minorEastAsia" w:cs="Arial"/>
                <w:b/>
                <w:bCs/>
                <w:snapToGrid w:val="0"/>
                <w:sz w:val="20"/>
                <w:szCs w:val="20"/>
                <w:lang w:eastAsia="zh-CN"/>
              </w:rPr>
            </w:pPr>
          </w:p>
        </w:tc>
        <w:tc>
          <w:tcPr>
            <w:tcW w:w="0" w:type="auto"/>
          </w:tcPr>
          <w:p w14:paraId="620E7A7B" w14:textId="77777777" w:rsidR="0097028D" w:rsidRDefault="0097028D" w:rsidP="0097028D">
            <w:pPr>
              <w:snapToGrid w:val="0"/>
              <w:rPr>
                <w:rFonts w:eastAsiaTheme="minorEastAsia" w:cs="Arial"/>
                <w:b/>
                <w:bCs/>
                <w:snapToGrid w:val="0"/>
                <w:sz w:val="20"/>
                <w:szCs w:val="20"/>
                <w:lang w:eastAsia="zh-CN"/>
              </w:rPr>
            </w:pPr>
          </w:p>
        </w:tc>
        <w:tc>
          <w:tcPr>
            <w:tcW w:w="0" w:type="auto"/>
          </w:tcPr>
          <w:p w14:paraId="607DAA42" w14:textId="77777777" w:rsidR="0097028D" w:rsidRDefault="0097028D" w:rsidP="0097028D">
            <w:pPr>
              <w:snapToGrid w:val="0"/>
              <w:rPr>
                <w:rFonts w:cs="Arial"/>
                <w:snapToGrid w:val="0"/>
                <w:sz w:val="20"/>
                <w:szCs w:val="20"/>
              </w:rPr>
            </w:pPr>
          </w:p>
        </w:tc>
        <w:tc>
          <w:tcPr>
            <w:tcW w:w="0" w:type="auto"/>
          </w:tcPr>
          <w:p w14:paraId="4FF97D31" w14:textId="77777777" w:rsidR="0097028D" w:rsidRDefault="0097028D" w:rsidP="0097028D">
            <w:pPr>
              <w:snapToGrid w:val="0"/>
              <w:rPr>
                <w:rFonts w:cs="Arial"/>
                <w:snapToGrid w:val="0"/>
                <w:sz w:val="20"/>
                <w:szCs w:val="20"/>
              </w:rPr>
            </w:pPr>
          </w:p>
        </w:tc>
      </w:tr>
      <w:tr w:rsidR="0097028D" w14:paraId="60154D69" w14:textId="77777777" w:rsidTr="00772534">
        <w:tc>
          <w:tcPr>
            <w:tcW w:w="0" w:type="auto"/>
            <w:gridSpan w:val="4"/>
          </w:tcPr>
          <w:p w14:paraId="3265BACD" w14:textId="77777777" w:rsidR="0097028D" w:rsidRDefault="0097028D" w:rsidP="0097028D">
            <w:pPr>
              <w:snapToGrid w:val="0"/>
              <w:rPr>
                <w:rFonts w:cs="Arial"/>
                <w:b/>
                <w:bCs/>
                <w:snapToGrid w:val="0"/>
                <w:sz w:val="20"/>
                <w:szCs w:val="20"/>
                <w:u w:val="single"/>
              </w:rPr>
            </w:pPr>
            <w:r>
              <w:rPr>
                <w:rFonts w:cs="Arial"/>
                <w:b/>
                <w:bCs/>
                <w:snapToGrid w:val="0"/>
                <w:sz w:val="20"/>
                <w:szCs w:val="20"/>
                <w:u w:val="single"/>
              </w:rPr>
              <w:t xml:space="preserve">Comments Summary: </w:t>
            </w:r>
          </w:p>
          <w:p w14:paraId="03BC0B97" w14:textId="77777777" w:rsidR="0097028D" w:rsidRDefault="0097028D" w:rsidP="0097028D">
            <w:pPr>
              <w:rPr>
                <w:rFonts w:cs="Arial"/>
                <w:snapToGrid w:val="0"/>
                <w:sz w:val="20"/>
                <w:szCs w:val="20"/>
              </w:rPr>
            </w:pPr>
          </w:p>
        </w:tc>
      </w:tr>
      <w:tr w:rsidR="0097028D" w14:paraId="0634843F" w14:textId="77777777" w:rsidTr="00772534">
        <w:tc>
          <w:tcPr>
            <w:tcW w:w="0" w:type="auto"/>
            <w:gridSpan w:val="4"/>
          </w:tcPr>
          <w:p w14:paraId="2C479FC5" w14:textId="77777777" w:rsidR="0097028D" w:rsidRDefault="0097028D" w:rsidP="0097028D">
            <w:pPr>
              <w:snapToGrid w:val="0"/>
              <w:rPr>
                <w:rFonts w:cs="Arial"/>
                <w:b/>
                <w:bCs/>
                <w:snapToGrid w:val="0"/>
                <w:sz w:val="20"/>
                <w:szCs w:val="20"/>
                <w:u w:val="single"/>
              </w:rPr>
            </w:pPr>
            <w:r>
              <w:rPr>
                <w:rFonts w:cs="Arial"/>
                <w:b/>
                <w:bCs/>
                <w:snapToGrid w:val="0"/>
                <w:sz w:val="20"/>
                <w:szCs w:val="20"/>
                <w:u w:val="single"/>
              </w:rPr>
              <w:t xml:space="preserve">Proposals: </w:t>
            </w:r>
          </w:p>
          <w:p w14:paraId="52C90E40" w14:textId="77777777" w:rsidR="0097028D" w:rsidRDefault="0097028D" w:rsidP="0097028D">
            <w:pPr>
              <w:snapToGrid w:val="0"/>
              <w:rPr>
                <w:rFonts w:cs="Arial"/>
                <w:b/>
                <w:bCs/>
                <w:snapToGrid w:val="0"/>
                <w:sz w:val="20"/>
                <w:szCs w:val="20"/>
                <w:u w:val="single"/>
              </w:rPr>
            </w:pPr>
          </w:p>
        </w:tc>
      </w:tr>
    </w:tbl>
    <w:p w14:paraId="27C213F2" w14:textId="77777777" w:rsidR="00B93803" w:rsidRDefault="00B93803">
      <w:pPr>
        <w:rPr>
          <w:lang w:val="en-GB" w:eastAsia="zh-CN"/>
        </w:rPr>
      </w:pPr>
    </w:p>
    <w:p w14:paraId="5B83E116" w14:textId="77777777" w:rsidR="00B93803" w:rsidRDefault="00B93803">
      <w:pPr>
        <w:rPr>
          <w:lang w:val="en-GB" w:eastAsia="zh-CN"/>
        </w:rPr>
      </w:pPr>
    </w:p>
    <w:p w14:paraId="6D5EEF57" w14:textId="77777777" w:rsidR="00B93803" w:rsidRDefault="005D6DAD">
      <w:pPr>
        <w:pStyle w:val="2"/>
        <w:rPr>
          <w:snapToGrid w:val="0"/>
          <w:lang w:val="en-GB"/>
        </w:rPr>
      </w:pPr>
      <w:bookmarkStart w:id="3" w:name="_Hlk57819282"/>
      <w:r>
        <w:rPr>
          <w:snapToGrid w:val="0"/>
          <w:lang w:val="en-GB"/>
        </w:rPr>
        <w:t>Subsequent data transmission and indication</w:t>
      </w:r>
      <w:bookmarkEnd w:id="3"/>
    </w:p>
    <w:p w14:paraId="6E10E173" w14:textId="77777777" w:rsidR="00B93803" w:rsidRDefault="005D6DAD">
      <w:pPr>
        <w:rPr>
          <w:lang w:val="en-GB" w:eastAsia="zh-CN"/>
        </w:rPr>
      </w:pPr>
      <w:r>
        <w:rPr>
          <w:lang w:val="en-GB" w:eastAsia="zh-CN"/>
        </w:rPr>
        <w:t xml:space="preserve">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w:t>
      </w:r>
      <w:r>
        <w:rPr>
          <w:lang w:val="en-GB" w:eastAsia="zh-CN"/>
        </w:rPr>
        <w:lastRenderedPageBreak/>
        <w:t>and this should subsequently trigger RACH if there are no UL resources available. Companies are invited to comment on this understanding and whether any enhancements are needed for this scenario.</w:t>
      </w:r>
    </w:p>
    <w:p w14:paraId="18A5FAEE" w14:textId="77777777" w:rsidR="00B93803" w:rsidRDefault="00B93803">
      <w:pPr>
        <w:rPr>
          <w:lang w:val="en-GB" w:eastAsia="zh-CN"/>
        </w:rPr>
      </w:pPr>
    </w:p>
    <w:tbl>
      <w:tblPr>
        <w:tblStyle w:val="af5"/>
        <w:tblW w:w="0" w:type="auto"/>
        <w:tblLook w:val="04A0" w:firstRow="1" w:lastRow="0" w:firstColumn="1" w:lastColumn="0" w:noHBand="0" w:noVBand="1"/>
      </w:tblPr>
      <w:tblGrid>
        <w:gridCol w:w="1264"/>
        <w:gridCol w:w="1442"/>
        <w:gridCol w:w="11653"/>
        <w:gridCol w:w="1508"/>
      </w:tblGrid>
      <w:tr w:rsidR="00B93803" w14:paraId="1664F9FB" w14:textId="77777777" w:rsidTr="00616F07">
        <w:tc>
          <w:tcPr>
            <w:tcW w:w="0" w:type="auto"/>
            <w:gridSpan w:val="4"/>
            <w:shd w:val="clear" w:color="auto" w:fill="D9D9D9" w:themeFill="background1" w:themeFillShade="D9"/>
          </w:tcPr>
          <w:p w14:paraId="32984392" w14:textId="77777777" w:rsidR="00B93803" w:rsidRDefault="005D6DAD">
            <w:pPr>
              <w:snapToGrid w:val="0"/>
              <w:rPr>
                <w:rFonts w:cs="Arial"/>
                <w:b/>
                <w:bCs/>
                <w:snapToGrid w:val="0"/>
                <w:sz w:val="20"/>
                <w:szCs w:val="20"/>
              </w:rPr>
            </w:pPr>
            <w:r>
              <w:rPr>
                <w:rFonts w:cs="Arial"/>
                <w:b/>
                <w:bCs/>
                <w:snapToGrid w:val="0"/>
                <w:sz w:val="20"/>
                <w:szCs w:val="20"/>
              </w:rPr>
              <w:t>Q 2.2.2: Do companies agree that for RA-SDT and CG-SDT during the subsequent data transmission if new data arrives (either for the SDT DRBs or for other DRBs), BSR shall be triggered, which will inturn trigger RACH when there are no UL resources?</w:t>
            </w:r>
          </w:p>
        </w:tc>
      </w:tr>
      <w:tr w:rsidR="00B93803" w14:paraId="628F5F26" w14:textId="77777777" w:rsidTr="00616F07">
        <w:tc>
          <w:tcPr>
            <w:tcW w:w="0" w:type="auto"/>
          </w:tcPr>
          <w:p w14:paraId="3AD6BFA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5B83C06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68796C4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153D0FA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7AC4A2A" w14:textId="77777777" w:rsidTr="00616F07">
        <w:tc>
          <w:tcPr>
            <w:tcW w:w="0" w:type="auto"/>
          </w:tcPr>
          <w:p w14:paraId="314225F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51B69964"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6527816B"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0" w:type="auto"/>
          </w:tcPr>
          <w:p w14:paraId="379CDBE2" w14:textId="77777777" w:rsidR="00B93803" w:rsidRDefault="00B93803">
            <w:pPr>
              <w:snapToGrid w:val="0"/>
              <w:rPr>
                <w:rFonts w:cs="Arial"/>
                <w:b/>
                <w:bCs/>
                <w:snapToGrid w:val="0"/>
                <w:sz w:val="20"/>
                <w:szCs w:val="20"/>
              </w:rPr>
            </w:pPr>
          </w:p>
        </w:tc>
      </w:tr>
      <w:tr w:rsidR="00FE1005" w14:paraId="5DEDDB18" w14:textId="77777777" w:rsidTr="00616F07">
        <w:tc>
          <w:tcPr>
            <w:tcW w:w="0" w:type="auto"/>
          </w:tcPr>
          <w:p w14:paraId="47A5F7A9" w14:textId="66BD04AE" w:rsidR="00FE1005" w:rsidRDefault="00FE1005" w:rsidP="00FE1005">
            <w:pPr>
              <w:snapToGrid w:val="0"/>
              <w:rPr>
                <w:rFonts w:cs="Arial"/>
                <w:snapToGrid w:val="0"/>
                <w:sz w:val="20"/>
                <w:szCs w:val="20"/>
              </w:rPr>
            </w:pPr>
            <w:r>
              <w:rPr>
                <w:rFonts w:cs="Arial"/>
                <w:snapToGrid w:val="0"/>
                <w:sz w:val="20"/>
                <w:szCs w:val="20"/>
              </w:rPr>
              <w:t>Huawei, HiSilicon</w:t>
            </w:r>
          </w:p>
        </w:tc>
        <w:tc>
          <w:tcPr>
            <w:tcW w:w="0" w:type="auto"/>
          </w:tcPr>
          <w:p w14:paraId="451AF665" w14:textId="6CE530AE" w:rsidR="00FE1005" w:rsidRDefault="00FE1005" w:rsidP="00FE1005">
            <w:pPr>
              <w:snapToGrid w:val="0"/>
              <w:rPr>
                <w:rFonts w:cs="Arial"/>
                <w:snapToGrid w:val="0"/>
                <w:sz w:val="20"/>
                <w:szCs w:val="20"/>
              </w:rPr>
            </w:pPr>
            <w:r>
              <w:rPr>
                <w:rFonts w:cs="Arial"/>
                <w:snapToGrid w:val="0"/>
                <w:sz w:val="20"/>
                <w:szCs w:val="20"/>
              </w:rPr>
              <w:t>No</w:t>
            </w:r>
          </w:p>
        </w:tc>
        <w:tc>
          <w:tcPr>
            <w:tcW w:w="0" w:type="auto"/>
          </w:tcPr>
          <w:p w14:paraId="366B5F07" w14:textId="0FD9E346" w:rsidR="00FE1005" w:rsidRDefault="00FE1005" w:rsidP="001E2101">
            <w:pPr>
              <w:snapToGrid w:val="0"/>
              <w:rPr>
                <w:rFonts w:cs="Arial"/>
                <w:snapToGrid w:val="0"/>
                <w:sz w:val="20"/>
                <w:szCs w:val="20"/>
              </w:rPr>
            </w:pPr>
            <w:bookmarkStart w:id="4"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trasmission. In case non-SDT is available before SDT procedure initiation, then the UE should directly trigger legacy RACH / RRC Resume procedure, so the situation decribed by ZTE would happen exteremely infrequently. </w:t>
            </w:r>
            <w:bookmarkEnd w:id="4"/>
          </w:p>
        </w:tc>
        <w:tc>
          <w:tcPr>
            <w:tcW w:w="0" w:type="auto"/>
          </w:tcPr>
          <w:p w14:paraId="50295D51" w14:textId="77777777" w:rsidR="00FE1005" w:rsidRDefault="00FE1005" w:rsidP="00FE1005">
            <w:pPr>
              <w:snapToGrid w:val="0"/>
              <w:rPr>
                <w:rFonts w:cs="Arial"/>
                <w:snapToGrid w:val="0"/>
                <w:sz w:val="20"/>
                <w:szCs w:val="20"/>
              </w:rPr>
            </w:pPr>
          </w:p>
        </w:tc>
      </w:tr>
      <w:tr w:rsidR="00FE1005" w14:paraId="155B19F4" w14:textId="77777777" w:rsidTr="00616F07">
        <w:tc>
          <w:tcPr>
            <w:tcW w:w="0" w:type="auto"/>
          </w:tcPr>
          <w:p w14:paraId="08FB0C6D" w14:textId="25DE33BD"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221869DF" w14:textId="5AC5ECDC"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0" w:type="auto"/>
          </w:tcPr>
          <w:p w14:paraId="1DA2534D" w14:textId="0B3D896C" w:rsidR="00FE1005" w:rsidRPr="00CE6053" w:rsidRDefault="00CE6053" w:rsidP="00FE1005">
            <w:pPr>
              <w:snapToGrid w:val="0"/>
              <w:rPr>
                <w:rFonts w:cs="Arial"/>
                <w:snapToGrid w:val="0"/>
                <w:sz w:val="20"/>
                <w:szCs w:val="20"/>
              </w:rPr>
            </w:pPr>
            <w:bookmarkStart w:id="5"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5"/>
          </w:p>
        </w:tc>
        <w:tc>
          <w:tcPr>
            <w:tcW w:w="0" w:type="auto"/>
          </w:tcPr>
          <w:p w14:paraId="776268CB" w14:textId="77777777" w:rsidR="00FE1005" w:rsidRDefault="00FE1005" w:rsidP="00FE1005">
            <w:pPr>
              <w:snapToGrid w:val="0"/>
              <w:rPr>
                <w:rFonts w:cs="Arial"/>
                <w:snapToGrid w:val="0"/>
                <w:sz w:val="20"/>
                <w:szCs w:val="20"/>
              </w:rPr>
            </w:pPr>
          </w:p>
        </w:tc>
      </w:tr>
      <w:tr w:rsidR="00FE1005" w14:paraId="7C81B04D" w14:textId="77777777" w:rsidTr="00616F07">
        <w:tc>
          <w:tcPr>
            <w:tcW w:w="0" w:type="auto"/>
          </w:tcPr>
          <w:p w14:paraId="62FF4FD3" w14:textId="63284ACB" w:rsidR="00FE1005" w:rsidRPr="002F468A" w:rsidRDefault="002F468A" w:rsidP="00FE1005">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77A6359B" w14:textId="5A5C3EBF" w:rsidR="00FE1005" w:rsidRDefault="002F468A" w:rsidP="00FE1005">
            <w:pPr>
              <w:snapToGrid w:val="0"/>
              <w:rPr>
                <w:rFonts w:cs="Arial"/>
                <w:snapToGrid w:val="0"/>
                <w:sz w:val="20"/>
                <w:szCs w:val="20"/>
              </w:rPr>
            </w:pPr>
            <w:r>
              <w:rPr>
                <w:rFonts w:eastAsiaTheme="minorEastAsia" w:cs="Arial"/>
                <w:snapToGrid w:val="0"/>
                <w:sz w:val="20"/>
                <w:szCs w:val="20"/>
                <w:lang w:eastAsia="zh-CN"/>
              </w:rPr>
              <w:t>Yes with some comments</w:t>
            </w:r>
          </w:p>
        </w:tc>
        <w:tc>
          <w:tcPr>
            <w:tcW w:w="0" w:type="auto"/>
          </w:tcPr>
          <w:p w14:paraId="3DA144AE"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6ED4A4F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resuse the same principle for the data from SDT DRBs.</w:t>
            </w:r>
          </w:p>
          <w:p w14:paraId="3E6360FD" w14:textId="6EC8BAAB" w:rsidR="00FE1005" w:rsidRDefault="002F468A" w:rsidP="002F468A">
            <w:pPr>
              <w:snapToGrid w:val="0"/>
              <w:rPr>
                <w:rFonts w:cs="Arial"/>
                <w:snapToGrid w:val="0"/>
                <w:sz w:val="20"/>
                <w:szCs w:val="20"/>
              </w:rPr>
            </w:pPr>
            <w:r>
              <w:rPr>
                <w:rFonts w:eastAsiaTheme="minorEastAsia" w:cs="Arial"/>
                <w:snapToGrid w:val="0"/>
                <w:sz w:val="20"/>
                <w:szCs w:val="20"/>
                <w:lang w:eastAsia="zh-CN"/>
              </w:rPr>
              <w:t>Besides, in the question, it’s mentioned BSR shall be triggered “either for the SDT DRBs or for other DRBs”, However, we do not think it is desirable to use the BSR to indicate the data arrival from non-SDT DRBs. since in order to caluculate the BSR of non-SDT data, the corresponding DRBs need to be resumed. But considering that non-SDT data can not be transmitted until the UE goes into RRC_CONNECTED, we think we can simply follow the way as legacy, that is to resume the non-SDT upon the reception or RRCResume. Therefore, we think more discussions on how to indicate the arrival of non-SDT are needed.</w:t>
            </w:r>
          </w:p>
        </w:tc>
        <w:tc>
          <w:tcPr>
            <w:tcW w:w="0" w:type="auto"/>
          </w:tcPr>
          <w:p w14:paraId="058C901F" w14:textId="77777777" w:rsidR="00FE1005" w:rsidRDefault="00FE1005" w:rsidP="00FE1005">
            <w:pPr>
              <w:snapToGrid w:val="0"/>
              <w:rPr>
                <w:rFonts w:cs="Arial"/>
                <w:snapToGrid w:val="0"/>
                <w:sz w:val="20"/>
                <w:szCs w:val="20"/>
              </w:rPr>
            </w:pPr>
          </w:p>
        </w:tc>
      </w:tr>
      <w:tr w:rsidR="00FE1005" w14:paraId="1A6AADBC" w14:textId="77777777" w:rsidTr="00616F07">
        <w:tc>
          <w:tcPr>
            <w:tcW w:w="0" w:type="auto"/>
          </w:tcPr>
          <w:p w14:paraId="16557F46" w14:textId="77777777" w:rsidR="00FE1005" w:rsidRDefault="00FE1005" w:rsidP="00FE1005">
            <w:pPr>
              <w:snapToGrid w:val="0"/>
              <w:rPr>
                <w:rFonts w:eastAsiaTheme="minorEastAsia" w:cs="Arial"/>
                <w:snapToGrid w:val="0"/>
                <w:sz w:val="20"/>
                <w:szCs w:val="20"/>
                <w:lang w:eastAsia="zh-CN"/>
              </w:rPr>
            </w:pPr>
          </w:p>
        </w:tc>
        <w:tc>
          <w:tcPr>
            <w:tcW w:w="0" w:type="auto"/>
          </w:tcPr>
          <w:p w14:paraId="6900594C" w14:textId="77777777" w:rsidR="00FE1005" w:rsidRDefault="00FE1005" w:rsidP="00FE1005">
            <w:pPr>
              <w:snapToGrid w:val="0"/>
              <w:rPr>
                <w:rFonts w:cs="Arial"/>
                <w:snapToGrid w:val="0"/>
                <w:sz w:val="20"/>
                <w:szCs w:val="20"/>
              </w:rPr>
            </w:pPr>
          </w:p>
        </w:tc>
        <w:tc>
          <w:tcPr>
            <w:tcW w:w="0" w:type="auto"/>
          </w:tcPr>
          <w:p w14:paraId="4D6EB3A4" w14:textId="77777777" w:rsidR="00FE1005" w:rsidRDefault="00FE1005" w:rsidP="00FE1005">
            <w:pPr>
              <w:snapToGrid w:val="0"/>
              <w:rPr>
                <w:rFonts w:cs="Arial"/>
                <w:snapToGrid w:val="0"/>
                <w:sz w:val="20"/>
                <w:szCs w:val="20"/>
              </w:rPr>
            </w:pPr>
          </w:p>
        </w:tc>
        <w:tc>
          <w:tcPr>
            <w:tcW w:w="0" w:type="auto"/>
          </w:tcPr>
          <w:p w14:paraId="2AEE7E29" w14:textId="77777777" w:rsidR="00FE1005" w:rsidRDefault="00FE1005" w:rsidP="00FE1005">
            <w:pPr>
              <w:snapToGrid w:val="0"/>
              <w:rPr>
                <w:rFonts w:cs="Arial"/>
                <w:snapToGrid w:val="0"/>
                <w:sz w:val="20"/>
                <w:szCs w:val="20"/>
              </w:rPr>
            </w:pPr>
          </w:p>
        </w:tc>
      </w:tr>
      <w:tr w:rsidR="00FE1005" w14:paraId="5BD3EAC6" w14:textId="77777777" w:rsidTr="00616F07">
        <w:tc>
          <w:tcPr>
            <w:tcW w:w="0" w:type="auto"/>
          </w:tcPr>
          <w:p w14:paraId="0997B9AD" w14:textId="77777777" w:rsidR="00FE1005" w:rsidRDefault="00FE1005" w:rsidP="00FE1005">
            <w:pPr>
              <w:snapToGrid w:val="0"/>
              <w:rPr>
                <w:rFonts w:eastAsiaTheme="minorEastAsia" w:cs="Arial"/>
                <w:snapToGrid w:val="0"/>
                <w:sz w:val="20"/>
                <w:szCs w:val="20"/>
                <w:lang w:eastAsia="zh-CN"/>
              </w:rPr>
            </w:pPr>
          </w:p>
        </w:tc>
        <w:tc>
          <w:tcPr>
            <w:tcW w:w="0" w:type="auto"/>
          </w:tcPr>
          <w:p w14:paraId="1CBAD40D" w14:textId="77777777" w:rsidR="00FE1005" w:rsidRDefault="00FE1005" w:rsidP="00FE1005">
            <w:pPr>
              <w:snapToGrid w:val="0"/>
              <w:rPr>
                <w:rFonts w:eastAsiaTheme="minorEastAsia" w:cs="Arial"/>
                <w:snapToGrid w:val="0"/>
                <w:sz w:val="20"/>
                <w:szCs w:val="20"/>
                <w:lang w:eastAsia="zh-CN"/>
              </w:rPr>
            </w:pPr>
          </w:p>
        </w:tc>
        <w:tc>
          <w:tcPr>
            <w:tcW w:w="0" w:type="auto"/>
          </w:tcPr>
          <w:p w14:paraId="4665C506" w14:textId="77777777" w:rsidR="00FE1005" w:rsidRDefault="00FE1005" w:rsidP="00FE1005">
            <w:pPr>
              <w:snapToGrid w:val="0"/>
              <w:rPr>
                <w:rFonts w:cs="Arial"/>
                <w:snapToGrid w:val="0"/>
                <w:sz w:val="20"/>
                <w:szCs w:val="20"/>
              </w:rPr>
            </w:pPr>
          </w:p>
        </w:tc>
        <w:tc>
          <w:tcPr>
            <w:tcW w:w="0" w:type="auto"/>
          </w:tcPr>
          <w:p w14:paraId="494449E6" w14:textId="77777777" w:rsidR="00FE1005" w:rsidRDefault="00FE1005" w:rsidP="00FE1005">
            <w:pPr>
              <w:snapToGrid w:val="0"/>
              <w:rPr>
                <w:rFonts w:cs="Arial"/>
                <w:snapToGrid w:val="0"/>
                <w:sz w:val="20"/>
                <w:szCs w:val="20"/>
              </w:rPr>
            </w:pPr>
          </w:p>
        </w:tc>
      </w:tr>
      <w:tr w:rsidR="00FE1005" w14:paraId="2A81FCD3" w14:textId="77777777" w:rsidTr="00616F07">
        <w:tc>
          <w:tcPr>
            <w:tcW w:w="0" w:type="auto"/>
          </w:tcPr>
          <w:p w14:paraId="6BE28F2F" w14:textId="77777777" w:rsidR="00FE1005" w:rsidRDefault="00FE1005" w:rsidP="00FE1005">
            <w:pPr>
              <w:snapToGrid w:val="0"/>
              <w:rPr>
                <w:rFonts w:eastAsiaTheme="minorEastAsia" w:cs="Arial"/>
                <w:snapToGrid w:val="0"/>
                <w:sz w:val="20"/>
                <w:szCs w:val="20"/>
                <w:lang w:eastAsia="zh-CN"/>
              </w:rPr>
            </w:pPr>
          </w:p>
        </w:tc>
        <w:tc>
          <w:tcPr>
            <w:tcW w:w="0" w:type="auto"/>
          </w:tcPr>
          <w:p w14:paraId="6D9BF56F" w14:textId="77777777" w:rsidR="00FE1005" w:rsidRDefault="00FE1005" w:rsidP="00FE1005">
            <w:pPr>
              <w:snapToGrid w:val="0"/>
              <w:rPr>
                <w:rFonts w:eastAsiaTheme="minorEastAsia" w:cs="Arial"/>
                <w:snapToGrid w:val="0"/>
                <w:sz w:val="20"/>
                <w:szCs w:val="20"/>
                <w:lang w:eastAsia="zh-CN"/>
              </w:rPr>
            </w:pPr>
          </w:p>
        </w:tc>
        <w:tc>
          <w:tcPr>
            <w:tcW w:w="0" w:type="auto"/>
          </w:tcPr>
          <w:p w14:paraId="13238ACE" w14:textId="77777777" w:rsidR="00FE1005" w:rsidRDefault="00FE1005" w:rsidP="00FE1005">
            <w:pPr>
              <w:snapToGrid w:val="0"/>
              <w:rPr>
                <w:rFonts w:cs="Arial"/>
                <w:snapToGrid w:val="0"/>
                <w:sz w:val="20"/>
                <w:szCs w:val="20"/>
              </w:rPr>
            </w:pPr>
          </w:p>
        </w:tc>
        <w:tc>
          <w:tcPr>
            <w:tcW w:w="0" w:type="auto"/>
          </w:tcPr>
          <w:p w14:paraId="5590AE77" w14:textId="77777777" w:rsidR="00FE1005" w:rsidRDefault="00FE1005" w:rsidP="00FE1005">
            <w:pPr>
              <w:snapToGrid w:val="0"/>
              <w:rPr>
                <w:rFonts w:cs="Arial"/>
                <w:snapToGrid w:val="0"/>
                <w:sz w:val="20"/>
                <w:szCs w:val="20"/>
              </w:rPr>
            </w:pPr>
          </w:p>
        </w:tc>
      </w:tr>
      <w:tr w:rsidR="00FE1005" w14:paraId="06B5F7E3" w14:textId="77777777" w:rsidTr="00616F07">
        <w:tc>
          <w:tcPr>
            <w:tcW w:w="0" w:type="auto"/>
          </w:tcPr>
          <w:p w14:paraId="57CCEC37" w14:textId="77777777" w:rsidR="00FE1005" w:rsidRDefault="00FE1005" w:rsidP="00FE1005">
            <w:pPr>
              <w:snapToGrid w:val="0"/>
              <w:rPr>
                <w:rFonts w:eastAsia="PMingLiU" w:cs="Arial"/>
                <w:snapToGrid w:val="0"/>
                <w:sz w:val="20"/>
                <w:szCs w:val="20"/>
                <w:lang w:eastAsia="zh-TW"/>
              </w:rPr>
            </w:pPr>
          </w:p>
        </w:tc>
        <w:tc>
          <w:tcPr>
            <w:tcW w:w="0" w:type="auto"/>
          </w:tcPr>
          <w:p w14:paraId="6B8ED158" w14:textId="77777777" w:rsidR="00FE1005" w:rsidRDefault="00FE1005" w:rsidP="00FE1005">
            <w:pPr>
              <w:snapToGrid w:val="0"/>
              <w:rPr>
                <w:rFonts w:eastAsia="PMingLiU" w:cs="Arial"/>
                <w:snapToGrid w:val="0"/>
                <w:sz w:val="20"/>
                <w:szCs w:val="20"/>
                <w:lang w:eastAsia="zh-TW"/>
              </w:rPr>
            </w:pPr>
          </w:p>
        </w:tc>
        <w:tc>
          <w:tcPr>
            <w:tcW w:w="0" w:type="auto"/>
          </w:tcPr>
          <w:p w14:paraId="6102153A" w14:textId="77777777" w:rsidR="00FE1005" w:rsidRDefault="00FE1005" w:rsidP="00FE1005">
            <w:pPr>
              <w:snapToGrid w:val="0"/>
              <w:rPr>
                <w:rFonts w:cs="Arial"/>
                <w:snapToGrid w:val="0"/>
                <w:sz w:val="20"/>
                <w:szCs w:val="20"/>
              </w:rPr>
            </w:pPr>
          </w:p>
        </w:tc>
        <w:tc>
          <w:tcPr>
            <w:tcW w:w="0" w:type="auto"/>
          </w:tcPr>
          <w:p w14:paraId="27F54071" w14:textId="77777777" w:rsidR="00FE1005" w:rsidRDefault="00FE1005" w:rsidP="00FE1005">
            <w:pPr>
              <w:snapToGrid w:val="0"/>
              <w:rPr>
                <w:rFonts w:cs="Arial"/>
                <w:snapToGrid w:val="0"/>
                <w:sz w:val="20"/>
                <w:szCs w:val="20"/>
              </w:rPr>
            </w:pPr>
          </w:p>
        </w:tc>
      </w:tr>
      <w:tr w:rsidR="00FE1005" w14:paraId="7EB44C51" w14:textId="77777777" w:rsidTr="00616F07">
        <w:tc>
          <w:tcPr>
            <w:tcW w:w="0" w:type="auto"/>
          </w:tcPr>
          <w:p w14:paraId="0DF361DC" w14:textId="77777777" w:rsidR="00FE1005" w:rsidRDefault="00FE1005" w:rsidP="00FE1005">
            <w:pPr>
              <w:snapToGrid w:val="0"/>
              <w:rPr>
                <w:rFonts w:eastAsiaTheme="minorEastAsia" w:cs="Arial"/>
                <w:snapToGrid w:val="0"/>
                <w:sz w:val="20"/>
                <w:szCs w:val="20"/>
                <w:lang w:eastAsia="zh-CN"/>
              </w:rPr>
            </w:pPr>
          </w:p>
        </w:tc>
        <w:tc>
          <w:tcPr>
            <w:tcW w:w="0" w:type="auto"/>
          </w:tcPr>
          <w:p w14:paraId="4CFDF6B5" w14:textId="77777777" w:rsidR="00FE1005" w:rsidRDefault="00FE1005" w:rsidP="00FE1005">
            <w:pPr>
              <w:snapToGrid w:val="0"/>
              <w:rPr>
                <w:rFonts w:eastAsiaTheme="minorEastAsia" w:cs="Arial"/>
                <w:snapToGrid w:val="0"/>
                <w:sz w:val="20"/>
                <w:szCs w:val="20"/>
                <w:lang w:eastAsia="zh-CN"/>
              </w:rPr>
            </w:pPr>
          </w:p>
        </w:tc>
        <w:tc>
          <w:tcPr>
            <w:tcW w:w="0" w:type="auto"/>
          </w:tcPr>
          <w:p w14:paraId="45EE6A06" w14:textId="77777777" w:rsidR="00FE1005" w:rsidRDefault="00FE1005" w:rsidP="00FE1005">
            <w:pPr>
              <w:snapToGrid w:val="0"/>
              <w:rPr>
                <w:rFonts w:cs="Arial"/>
                <w:snapToGrid w:val="0"/>
                <w:sz w:val="20"/>
                <w:szCs w:val="20"/>
              </w:rPr>
            </w:pPr>
          </w:p>
        </w:tc>
        <w:tc>
          <w:tcPr>
            <w:tcW w:w="0" w:type="auto"/>
          </w:tcPr>
          <w:p w14:paraId="66665413" w14:textId="77777777" w:rsidR="00FE1005" w:rsidRDefault="00FE1005" w:rsidP="00FE1005">
            <w:pPr>
              <w:snapToGrid w:val="0"/>
              <w:rPr>
                <w:rFonts w:cs="Arial"/>
                <w:snapToGrid w:val="0"/>
                <w:sz w:val="20"/>
                <w:szCs w:val="20"/>
              </w:rPr>
            </w:pPr>
          </w:p>
        </w:tc>
      </w:tr>
      <w:tr w:rsidR="00FE1005" w14:paraId="6F33D01A" w14:textId="77777777" w:rsidTr="00616F07">
        <w:tc>
          <w:tcPr>
            <w:tcW w:w="0" w:type="auto"/>
          </w:tcPr>
          <w:p w14:paraId="65E0C373" w14:textId="77777777" w:rsidR="00FE1005" w:rsidRDefault="00FE1005" w:rsidP="00FE1005">
            <w:pPr>
              <w:snapToGrid w:val="0"/>
              <w:rPr>
                <w:rFonts w:eastAsia="PMingLiU" w:cs="Arial"/>
                <w:snapToGrid w:val="0"/>
                <w:sz w:val="20"/>
                <w:szCs w:val="20"/>
                <w:lang w:eastAsia="zh-TW"/>
              </w:rPr>
            </w:pPr>
          </w:p>
        </w:tc>
        <w:tc>
          <w:tcPr>
            <w:tcW w:w="0" w:type="auto"/>
          </w:tcPr>
          <w:p w14:paraId="7AB6EEB6" w14:textId="77777777" w:rsidR="00FE1005" w:rsidRDefault="00FE1005" w:rsidP="00FE1005">
            <w:pPr>
              <w:snapToGrid w:val="0"/>
              <w:rPr>
                <w:rFonts w:eastAsia="PMingLiU" w:cs="Arial"/>
                <w:snapToGrid w:val="0"/>
                <w:sz w:val="20"/>
                <w:szCs w:val="20"/>
                <w:lang w:eastAsia="zh-TW"/>
              </w:rPr>
            </w:pPr>
          </w:p>
        </w:tc>
        <w:tc>
          <w:tcPr>
            <w:tcW w:w="0" w:type="auto"/>
          </w:tcPr>
          <w:p w14:paraId="56F0B773" w14:textId="77777777" w:rsidR="00FE1005" w:rsidRDefault="00FE1005" w:rsidP="00FE1005">
            <w:pPr>
              <w:snapToGrid w:val="0"/>
              <w:rPr>
                <w:rFonts w:cs="Arial"/>
                <w:snapToGrid w:val="0"/>
                <w:sz w:val="20"/>
                <w:szCs w:val="20"/>
              </w:rPr>
            </w:pPr>
          </w:p>
        </w:tc>
        <w:tc>
          <w:tcPr>
            <w:tcW w:w="0" w:type="auto"/>
          </w:tcPr>
          <w:p w14:paraId="6BBA9004" w14:textId="77777777" w:rsidR="00FE1005" w:rsidRDefault="00FE1005" w:rsidP="00FE1005">
            <w:pPr>
              <w:snapToGrid w:val="0"/>
              <w:rPr>
                <w:rFonts w:cs="Arial"/>
                <w:snapToGrid w:val="0"/>
                <w:sz w:val="20"/>
                <w:szCs w:val="20"/>
              </w:rPr>
            </w:pPr>
          </w:p>
        </w:tc>
      </w:tr>
      <w:tr w:rsidR="00FE1005" w14:paraId="08898576" w14:textId="77777777" w:rsidTr="00616F07">
        <w:tc>
          <w:tcPr>
            <w:tcW w:w="0" w:type="auto"/>
          </w:tcPr>
          <w:p w14:paraId="31C36FF4" w14:textId="77777777" w:rsidR="00FE1005" w:rsidRDefault="00FE1005" w:rsidP="00FE1005">
            <w:pPr>
              <w:snapToGrid w:val="0"/>
              <w:rPr>
                <w:rFonts w:eastAsia="PMingLiU" w:cs="Arial"/>
                <w:snapToGrid w:val="0"/>
                <w:sz w:val="20"/>
                <w:szCs w:val="20"/>
                <w:lang w:eastAsia="zh-TW"/>
              </w:rPr>
            </w:pPr>
          </w:p>
        </w:tc>
        <w:tc>
          <w:tcPr>
            <w:tcW w:w="0" w:type="auto"/>
          </w:tcPr>
          <w:p w14:paraId="31AABCE2" w14:textId="77777777" w:rsidR="00FE1005" w:rsidRDefault="00FE1005" w:rsidP="00FE1005">
            <w:pPr>
              <w:snapToGrid w:val="0"/>
              <w:rPr>
                <w:rFonts w:eastAsia="PMingLiU" w:cs="Arial"/>
                <w:snapToGrid w:val="0"/>
                <w:sz w:val="20"/>
                <w:szCs w:val="20"/>
                <w:lang w:eastAsia="zh-TW"/>
              </w:rPr>
            </w:pPr>
          </w:p>
        </w:tc>
        <w:tc>
          <w:tcPr>
            <w:tcW w:w="0" w:type="auto"/>
          </w:tcPr>
          <w:p w14:paraId="7E1CEA63" w14:textId="77777777" w:rsidR="00FE1005" w:rsidRDefault="00FE1005" w:rsidP="00FE1005">
            <w:pPr>
              <w:snapToGrid w:val="0"/>
              <w:rPr>
                <w:rFonts w:cs="Arial"/>
                <w:snapToGrid w:val="0"/>
                <w:sz w:val="20"/>
                <w:szCs w:val="20"/>
              </w:rPr>
            </w:pPr>
          </w:p>
        </w:tc>
        <w:tc>
          <w:tcPr>
            <w:tcW w:w="0" w:type="auto"/>
          </w:tcPr>
          <w:p w14:paraId="3658D253" w14:textId="77777777" w:rsidR="00FE1005" w:rsidRDefault="00FE1005" w:rsidP="00FE1005">
            <w:pPr>
              <w:snapToGrid w:val="0"/>
              <w:rPr>
                <w:rFonts w:cs="Arial"/>
                <w:snapToGrid w:val="0"/>
                <w:sz w:val="20"/>
                <w:szCs w:val="20"/>
              </w:rPr>
            </w:pPr>
          </w:p>
        </w:tc>
      </w:tr>
      <w:tr w:rsidR="00FE1005" w14:paraId="04938B0D" w14:textId="77777777" w:rsidTr="00616F07">
        <w:tc>
          <w:tcPr>
            <w:tcW w:w="0" w:type="auto"/>
          </w:tcPr>
          <w:p w14:paraId="1ED1A209" w14:textId="77777777" w:rsidR="00FE1005" w:rsidRDefault="00FE1005" w:rsidP="00FE1005">
            <w:pPr>
              <w:snapToGrid w:val="0"/>
              <w:rPr>
                <w:rFonts w:eastAsia="PMingLiU" w:cs="Arial"/>
                <w:snapToGrid w:val="0"/>
                <w:sz w:val="20"/>
                <w:szCs w:val="20"/>
                <w:lang w:eastAsia="zh-TW"/>
              </w:rPr>
            </w:pPr>
          </w:p>
        </w:tc>
        <w:tc>
          <w:tcPr>
            <w:tcW w:w="0" w:type="auto"/>
          </w:tcPr>
          <w:p w14:paraId="6B420683" w14:textId="77777777" w:rsidR="00FE1005" w:rsidRDefault="00FE1005" w:rsidP="00FE1005">
            <w:pPr>
              <w:snapToGrid w:val="0"/>
              <w:rPr>
                <w:rFonts w:eastAsia="PMingLiU" w:cs="Arial"/>
                <w:snapToGrid w:val="0"/>
                <w:sz w:val="20"/>
                <w:szCs w:val="20"/>
                <w:lang w:eastAsia="zh-TW"/>
              </w:rPr>
            </w:pPr>
          </w:p>
        </w:tc>
        <w:tc>
          <w:tcPr>
            <w:tcW w:w="0" w:type="auto"/>
          </w:tcPr>
          <w:p w14:paraId="5F00C839" w14:textId="77777777" w:rsidR="00FE1005" w:rsidRDefault="00FE1005" w:rsidP="00FE1005">
            <w:pPr>
              <w:snapToGrid w:val="0"/>
              <w:rPr>
                <w:rFonts w:cs="Arial"/>
                <w:snapToGrid w:val="0"/>
                <w:sz w:val="20"/>
                <w:szCs w:val="20"/>
              </w:rPr>
            </w:pPr>
          </w:p>
        </w:tc>
        <w:tc>
          <w:tcPr>
            <w:tcW w:w="0" w:type="auto"/>
          </w:tcPr>
          <w:p w14:paraId="3C0E1DA1" w14:textId="77777777" w:rsidR="00FE1005" w:rsidRDefault="00FE1005" w:rsidP="00FE1005">
            <w:pPr>
              <w:snapToGrid w:val="0"/>
              <w:rPr>
                <w:rFonts w:cs="Arial"/>
                <w:snapToGrid w:val="0"/>
                <w:sz w:val="20"/>
                <w:szCs w:val="20"/>
              </w:rPr>
            </w:pPr>
          </w:p>
        </w:tc>
      </w:tr>
      <w:tr w:rsidR="00FE1005" w14:paraId="269B2523" w14:textId="77777777" w:rsidTr="00616F07">
        <w:tc>
          <w:tcPr>
            <w:tcW w:w="0" w:type="auto"/>
          </w:tcPr>
          <w:p w14:paraId="2B4A11DE" w14:textId="77777777" w:rsidR="00FE1005" w:rsidRDefault="00FE1005" w:rsidP="00FE1005">
            <w:pPr>
              <w:snapToGrid w:val="0"/>
              <w:rPr>
                <w:rFonts w:eastAsia="PMingLiU" w:cs="Arial"/>
                <w:snapToGrid w:val="0"/>
                <w:sz w:val="20"/>
                <w:szCs w:val="20"/>
                <w:lang w:eastAsia="zh-TW"/>
              </w:rPr>
            </w:pPr>
          </w:p>
        </w:tc>
        <w:tc>
          <w:tcPr>
            <w:tcW w:w="0" w:type="auto"/>
          </w:tcPr>
          <w:p w14:paraId="539C4890" w14:textId="77777777" w:rsidR="00FE1005" w:rsidRDefault="00FE1005" w:rsidP="00FE1005">
            <w:pPr>
              <w:snapToGrid w:val="0"/>
              <w:rPr>
                <w:rFonts w:eastAsia="PMingLiU" w:cs="Arial"/>
                <w:snapToGrid w:val="0"/>
                <w:sz w:val="20"/>
                <w:szCs w:val="20"/>
                <w:lang w:eastAsia="zh-TW"/>
              </w:rPr>
            </w:pPr>
          </w:p>
        </w:tc>
        <w:tc>
          <w:tcPr>
            <w:tcW w:w="0" w:type="auto"/>
          </w:tcPr>
          <w:p w14:paraId="2D98B121" w14:textId="77777777" w:rsidR="00FE1005" w:rsidRDefault="00FE1005" w:rsidP="00FE1005">
            <w:pPr>
              <w:snapToGrid w:val="0"/>
              <w:rPr>
                <w:rFonts w:cs="Arial"/>
                <w:snapToGrid w:val="0"/>
                <w:sz w:val="20"/>
                <w:szCs w:val="20"/>
              </w:rPr>
            </w:pPr>
          </w:p>
        </w:tc>
        <w:tc>
          <w:tcPr>
            <w:tcW w:w="0" w:type="auto"/>
          </w:tcPr>
          <w:p w14:paraId="55CFF948" w14:textId="77777777" w:rsidR="00FE1005" w:rsidRDefault="00FE1005" w:rsidP="00FE1005">
            <w:pPr>
              <w:snapToGrid w:val="0"/>
              <w:rPr>
                <w:rFonts w:cs="Arial"/>
                <w:snapToGrid w:val="0"/>
                <w:sz w:val="20"/>
                <w:szCs w:val="20"/>
              </w:rPr>
            </w:pPr>
          </w:p>
        </w:tc>
      </w:tr>
      <w:tr w:rsidR="00FE1005" w14:paraId="0E55B3ED" w14:textId="77777777" w:rsidTr="00616F07">
        <w:tc>
          <w:tcPr>
            <w:tcW w:w="0" w:type="auto"/>
          </w:tcPr>
          <w:p w14:paraId="28EC6B5C" w14:textId="77777777" w:rsidR="00FE1005" w:rsidRDefault="00FE1005" w:rsidP="00FE1005">
            <w:pPr>
              <w:snapToGrid w:val="0"/>
              <w:rPr>
                <w:rFonts w:eastAsia="PMingLiU" w:cs="Arial"/>
                <w:snapToGrid w:val="0"/>
                <w:sz w:val="20"/>
                <w:szCs w:val="20"/>
                <w:lang w:eastAsia="zh-TW"/>
              </w:rPr>
            </w:pPr>
          </w:p>
        </w:tc>
        <w:tc>
          <w:tcPr>
            <w:tcW w:w="0" w:type="auto"/>
          </w:tcPr>
          <w:p w14:paraId="10DF7261" w14:textId="77777777" w:rsidR="00FE1005" w:rsidRDefault="00FE1005" w:rsidP="00FE1005">
            <w:pPr>
              <w:snapToGrid w:val="0"/>
              <w:rPr>
                <w:rFonts w:eastAsia="PMingLiU" w:cs="Arial"/>
                <w:snapToGrid w:val="0"/>
                <w:sz w:val="20"/>
                <w:szCs w:val="20"/>
                <w:lang w:eastAsia="zh-TW"/>
              </w:rPr>
            </w:pPr>
          </w:p>
        </w:tc>
        <w:tc>
          <w:tcPr>
            <w:tcW w:w="0" w:type="auto"/>
          </w:tcPr>
          <w:p w14:paraId="6733B16D" w14:textId="77777777" w:rsidR="00FE1005" w:rsidRDefault="00FE1005" w:rsidP="00FE1005">
            <w:pPr>
              <w:snapToGrid w:val="0"/>
              <w:rPr>
                <w:rFonts w:cs="Arial"/>
                <w:snapToGrid w:val="0"/>
                <w:sz w:val="20"/>
                <w:szCs w:val="20"/>
              </w:rPr>
            </w:pPr>
          </w:p>
        </w:tc>
        <w:tc>
          <w:tcPr>
            <w:tcW w:w="0" w:type="auto"/>
          </w:tcPr>
          <w:p w14:paraId="452A99A9" w14:textId="77777777" w:rsidR="00FE1005" w:rsidRDefault="00FE1005" w:rsidP="00FE1005">
            <w:pPr>
              <w:snapToGrid w:val="0"/>
              <w:rPr>
                <w:rFonts w:cs="Arial"/>
                <w:snapToGrid w:val="0"/>
                <w:sz w:val="20"/>
                <w:szCs w:val="20"/>
              </w:rPr>
            </w:pPr>
          </w:p>
        </w:tc>
      </w:tr>
      <w:tr w:rsidR="00FE1005" w14:paraId="59E0EB6C" w14:textId="77777777" w:rsidTr="00616F07">
        <w:tc>
          <w:tcPr>
            <w:tcW w:w="0" w:type="auto"/>
          </w:tcPr>
          <w:p w14:paraId="08E4422C" w14:textId="77777777" w:rsidR="00FE1005" w:rsidRDefault="00FE1005" w:rsidP="00FE1005">
            <w:pPr>
              <w:snapToGrid w:val="0"/>
              <w:rPr>
                <w:sz w:val="20"/>
                <w:szCs w:val="20"/>
              </w:rPr>
            </w:pPr>
          </w:p>
        </w:tc>
        <w:tc>
          <w:tcPr>
            <w:tcW w:w="0" w:type="auto"/>
          </w:tcPr>
          <w:p w14:paraId="37CB58DE" w14:textId="77777777" w:rsidR="00FE1005" w:rsidRDefault="00FE1005" w:rsidP="00FE1005">
            <w:pPr>
              <w:snapToGrid w:val="0"/>
              <w:rPr>
                <w:rFonts w:cs="Arial"/>
                <w:snapToGrid w:val="0"/>
                <w:sz w:val="20"/>
                <w:szCs w:val="20"/>
              </w:rPr>
            </w:pPr>
          </w:p>
        </w:tc>
        <w:tc>
          <w:tcPr>
            <w:tcW w:w="0" w:type="auto"/>
          </w:tcPr>
          <w:p w14:paraId="0F1D100C" w14:textId="77777777" w:rsidR="00FE1005" w:rsidRDefault="00FE1005" w:rsidP="00FE1005">
            <w:pPr>
              <w:snapToGrid w:val="0"/>
              <w:rPr>
                <w:rFonts w:cs="Arial"/>
                <w:snapToGrid w:val="0"/>
                <w:sz w:val="20"/>
                <w:szCs w:val="20"/>
              </w:rPr>
            </w:pPr>
          </w:p>
        </w:tc>
        <w:tc>
          <w:tcPr>
            <w:tcW w:w="0" w:type="auto"/>
          </w:tcPr>
          <w:p w14:paraId="68FD5634" w14:textId="77777777" w:rsidR="00FE1005" w:rsidRDefault="00FE1005" w:rsidP="00FE1005">
            <w:pPr>
              <w:snapToGrid w:val="0"/>
              <w:rPr>
                <w:rFonts w:cs="Arial"/>
                <w:snapToGrid w:val="0"/>
                <w:sz w:val="20"/>
                <w:szCs w:val="20"/>
              </w:rPr>
            </w:pPr>
          </w:p>
        </w:tc>
      </w:tr>
      <w:tr w:rsidR="00FE1005" w14:paraId="1D7F815A" w14:textId="77777777" w:rsidTr="00616F07">
        <w:tc>
          <w:tcPr>
            <w:tcW w:w="0" w:type="auto"/>
          </w:tcPr>
          <w:p w14:paraId="24B4629B" w14:textId="77777777" w:rsidR="00FE1005" w:rsidRDefault="00FE1005" w:rsidP="00FE1005">
            <w:pPr>
              <w:snapToGrid w:val="0"/>
              <w:rPr>
                <w:sz w:val="20"/>
                <w:szCs w:val="20"/>
              </w:rPr>
            </w:pPr>
          </w:p>
        </w:tc>
        <w:tc>
          <w:tcPr>
            <w:tcW w:w="0" w:type="auto"/>
          </w:tcPr>
          <w:p w14:paraId="37379C04" w14:textId="77777777" w:rsidR="00FE1005" w:rsidRDefault="00FE1005" w:rsidP="00FE1005">
            <w:pPr>
              <w:snapToGrid w:val="0"/>
              <w:rPr>
                <w:rFonts w:cs="Arial"/>
                <w:snapToGrid w:val="0"/>
                <w:sz w:val="20"/>
                <w:szCs w:val="20"/>
              </w:rPr>
            </w:pPr>
          </w:p>
        </w:tc>
        <w:tc>
          <w:tcPr>
            <w:tcW w:w="0" w:type="auto"/>
          </w:tcPr>
          <w:p w14:paraId="6B6918C5" w14:textId="77777777" w:rsidR="00FE1005" w:rsidRDefault="00FE1005" w:rsidP="00FE1005">
            <w:pPr>
              <w:snapToGrid w:val="0"/>
              <w:rPr>
                <w:rFonts w:cs="Arial"/>
                <w:snapToGrid w:val="0"/>
                <w:sz w:val="20"/>
                <w:szCs w:val="20"/>
              </w:rPr>
            </w:pPr>
          </w:p>
        </w:tc>
        <w:tc>
          <w:tcPr>
            <w:tcW w:w="0" w:type="auto"/>
          </w:tcPr>
          <w:p w14:paraId="39E83D2C" w14:textId="77777777" w:rsidR="00FE1005" w:rsidRDefault="00FE1005" w:rsidP="00FE1005">
            <w:pPr>
              <w:snapToGrid w:val="0"/>
              <w:rPr>
                <w:rFonts w:cs="Arial"/>
                <w:snapToGrid w:val="0"/>
                <w:sz w:val="20"/>
                <w:szCs w:val="20"/>
              </w:rPr>
            </w:pPr>
          </w:p>
        </w:tc>
      </w:tr>
      <w:tr w:rsidR="00FE1005" w14:paraId="08CA6229" w14:textId="77777777" w:rsidTr="00616F07">
        <w:tc>
          <w:tcPr>
            <w:tcW w:w="0" w:type="auto"/>
          </w:tcPr>
          <w:p w14:paraId="3F920E4C" w14:textId="77777777" w:rsidR="00FE1005" w:rsidRDefault="00FE1005" w:rsidP="00FE1005">
            <w:pPr>
              <w:snapToGrid w:val="0"/>
              <w:rPr>
                <w:sz w:val="20"/>
                <w:szCs w:val="20"/>
              </w:rPr>
            </w:pPr>
          </w:p>
        </w:tc>
        <w:tc>
          <w:tcPr>
            <w:tcW w:w="0" w:type="auto"/>
          </w:tcPr>
          <w:p w14:paraId="613B40B7" w14:textId="77777777" w:rsidR="00FE1005" w:rsidRDefault="00FE1005" w:rsidP="00FE1005">
            <w:pPr>
              <w:snapToGrid w:val="0"/>
              <w:rPr>
                <w:rFonts w:cs="Arial"/>
                <w:snapToGrid w:val="0"/>
                <w:sz w:val="20"/>
                <w:szCs w:val="20"/>
              </w:rPr>
            </w:pPr>
          </w:p>
        </w:tc>
        <w:tc>
          <w:tcPr>
            <w:tcW w:w="0" w:type="auto"/>
          </w:tcPr>
          <w:p w14:paraId="392E94C8" w14:textId="77777777" w:rsidR="00FE1005" w:rsidRDefault="00FE1005" w:rsidP="00FE1005">
            <w:pPr>
              <w:snapToGrid w:val="0"/>
              <w:rPr>
                <w:rFonts w:cs="Arial"/>
                <w:snapToGrid w:val="0"/>
                <w:sz w:val="20"/>
                <w:szCs w:val="20"/>
              </w:rPr>
            </w:pPr>
          </w:p>
        </w:tc>
        <w:tc>
          <w:tcPr>
            <w:tcW w:w="0" w:type="auto"/>
          </w:tcPr>
          <w:p w14:paraId="4B0E9080" w14:textId="77777777" w:rsidR="00FE1005" w:rsidRDefault="00FE1005" w:rsidP="00FE1005">
            <w:pPr>
              <w:snapToGrid w:val="0"/>
              <w:rPr>
                <w:rFonts w:cs="Arial"/>
                <w:snapToGrid w:val="0"/>
                <w:sz w:val="20"/>
                <w:szCs w:val="20"/>
              </w:rPr>
            </w:pPr>
          </w:p>
        </w:tc>
      </w:tr>
      <w:tr w:rsidR="00FE1005" w14:paraId="4805DE4B" w14:textId="77777777" w:rsidTr="00616F07">
        <w:tc>
          <w:tcPr>
            <w:tcW w:w="0" w:type="auto"/>
          </w:tcPr>
          <w:p w14:paraId="57246256" w14:textId="77777777" w:rsidR="00FE1005" w:rsidRDefault="00FE1005" w:rsidP="00FE1005">
            <w:pPr>
              <w:snapToGrid w:val="0"/>
              <w:rPr>
                <w:sz w:val="20"/>
                <w:szCs w:val="20"/>
              </w:rPr>
            </w:pPr>
          </w:p>
        </w:tc>
        <w:tc>
          <w:tcPr>
            <w:tcW w:w="0" w:type="auto"/>
          </w:tcPr>
          <w:p w14:paraId="29DD53DC" w14:textId="77777777" w:rsidR="00FE1005" w:rsidRDefault="00FE1005" w:rsidP="00FE1005">
            <w:pPr>
              <w:snapToGrid w:val="0"/>
              <w:rPr>
                <w:rFonts w:eastAsia="PMingLiU" w:cs="Arial"/>
                <w:snapToGrid w:val="0"/>
                <w:sz w:val="20"/>
                <w:szCs w:val="20"/>
                <w:lang w:eastAsia="zh-TW"/>
              </w:rPr>
            </w:pPr>
          </w:p>
        </w:tc>
        <w:tc>
          <w:tcPr>
            <w:tcW w:w="0" w:type="auto"/>
          </w:tcPr>
          <w:p w14:paraId="2AE6F7DD" w14:textId="77777777" w:rsidR="00FE1005" w:rsidRDefault="00FE1005" w:rsidP="00FE1005">
            <w:pPr>
              <w:snapToGrid w:val="0"/>
              <w:rPr>
                <w:rFonts w:cs="Arial"/>
                <w:snapToGrid w:val="0"/>
                <w:sz w:val="20"/>
                <w:szCs w:val="20"/>
              </w:rPr>
            </w:pPr>
          </w:p>
        </w:tc>
        <w:tc>
          <w:tcPr>
            <w:tcW w:w="0" w:type="auto"/>
          </w:tcPr>
          <w:p w14:paraId="79BFA40F" w14:textId="77777777" w:rsidR="00FE1005" w:rsidRDefault="00FE1005" w:rsidP="00FE1005">
            <w:pPr>
              <w:snapToGrid w:val="0"/>
              <w:rPr>
                <w:rFonts w:cs="Arial"/>
                <w:snapToGrid w:val="0"/>
                <w:sz w:val="20"/>
                <w:szCs w:val="20"/>
              </w:rPr>
            </w:pPr>
          </w:p>
        </w:tc>
      </w:tr>
      <w:tr w:rsidR="00FE1005" w14:paraId="440B7EB2" w14:textId="77777777" w:rsidTr="00616F07">
        <w:tc>
          <w:tcPr>
            <w:tcW w:w="0" w:type="auto"/>
          </w:tcPr>
          <w:p w14:paraId="242DAD0D" w14:textId="77777777" w:rsidR="00FE1005" w:rsidRDefault="00FE1005" w:rsidP="00FE1005">
            <w:pPr>
              <w:snapToGrid w:val="0"/>
              <w:rPr>
                <w:rFonts w:eastAsia="PMingLiU" w:cs="Arial"/>
                <w:snapToGrid w:val="0"/>
                <w:sz w:val="20"/>
                <w:szCs w:val="20"/>
                <w:lang w:eastAsia="zh-TW"/>
              </w:rPr>
            </w:pPr>
          </w:p>
        </w:tc>
        <w:tc>
          <w:tcPr>
            <w:tcW w:w="0" w:type="auto"/>
          </w:tcPr>
          <w:p w14:paraId="0754A258" w14:textId="77777777" w:rsidR="00FE1005" w:rsidRDefault="00FE1005" w:rsidP="00FE1005">
            <w:pPr>
              <w:snapToGrid w:val="0"/>
              <w:rPr>
                <w:rFonts w:cs="Arial"/>
                <w:snapToGrid w:val="0"/>
                <w:sz w:val="20"/>
                <w:szCs w:val="20"/>
              </w:rPr>
            </w:pPr>
          </w:p>
        </w:tc>
        <w:tc>
          <w:tcPr>
            <w:tcW w:w="0" w:type="auto"/>
          </w:tcPr>
          <w:p w14:paraId="54E4BC8B" w14:textId="77777777" w:rsidR="00FE1005" w:rsidRDefault="00FE1005" w:rsidP="00FE1005">
            <w:pPr>
              <w:snapToGrid w:val="0"/>
              <w:rPr>
                <w:rFonts w:cs="Arial"/>
                <w:snapToGrid w:val="0"/>
                <w:sz w:val="20"/>
                <w:szCs w:val="20"/>
              </w:rPr>
            </w:pPr>
          </w:p>
        </w:tc>
        <w:tc>
          <w:tcPr>
            <w:tcW w:w="0" w:type="auto"/>
          </w:tcPr>
          <w:p w14:paraId="662211A3" w14:textId="77777777" w:rsidR="00FE1005" w:rsidRDefault="00FE1005" w:rsidP="00FE1005">
            <w:pPr>
              <w:snapToGrid w:val="0"/>
              <w:rPr>
                <w:rFonts w:cs="Arial"/>
                <w:snapToGrid w:val="0"/>
                <w:sz w:val="20"/>
                <w:szCs w:val="20"/>
              </w:rPr>
            </w:pPr>
          </w:p>
        </w:tc>
      </w:tr>
      <w:tr w:rsidR="00FE1005" w14:paraId="5D6DCAAE" w14:textId="77777777" w:rsidTr="00616F07">
        <w:tc>
          <w:tcPr>
            <w:tcW w:w="0" w:type="auto"/>
          </w:tcPr>
          <w:p w14:paraId="08083C66" w14:textId="77777777" w:rsidR="00FE1005" w:rsidRDefault="00FE1005" w:rsidP="00FE1005">
            <w:pPr>
              <w:snapToGrid w:val="0"/>
              <w:rPr>
                <w:rFonts w:cs="Arial"/>
                <w:snapToGrid w:val="0"/>
                <w:sz w:val="20"/>
                <w:szCs w:val="20"/>
              </w:rPr>
            </w:pPr>
          </w:p>
        </w:tc>
        <w:tc>
          <w:tcPr>
            <w:tcW w:w="0" w:type="auto"/>
          </w:tcPr>
          <w:p w14:paraId="3F01BE57" w14:textId="77777777" w:rsidR="00FE1005" w:rsidRDefault="00FE1005" w:rsidP="00FE1005">
            <w:pPr>
              <w:snapToGrid w:val="0"/>
              <w:rPr>
                <w:rFonts w:cs="Arial"/>
                <w:snapToGrid w:val="0"/>
                <w:sz w:val="20"/>
                <w:szCs w:val="20"/>
              </w:rPr>
            </w:pPr>
          </w:p>
        </w:tc>
        <w:tc>
          <w:tcPr>
            <w:tcW w:w="0" w:type="auto"/>
          </w:tcPr>
          <w:p w14:paraId="40EFECAB" w14:textId="77777777" w:rsidR="00FE1005" w:rsidRDefault="00FE1005" w:rsidP="00FE1005">
            <w:pPr>
              <w:snapToGrid w:val="0"/>
              <w:rPr>
                <w:rFonts w:cs="Arial"/>
                <w:snapToGrid w:val="0"/>
                <w:sz w:val="20"/>
                <w:szCs w:val="20"/>
              </w:rPr>
            </w:pPr>
          </w:p>
        </w:tc>
        <w:tc>
          <w:tcPr>
            <w:tcW w:w="0" w:type="auto"/>
          </w:tcPr>
          <w:p w14:paraId="4F572686" w14:textId="77777777" w:rsidR="00FE1005" w:rsidRDefault="00FE1005" w:rsidP="00FE1005">
            <w:pPr>
              <w:snapToGrid w:val="0"/>
              <w:rPr>
                <w:rFonts w:cs="Arial"/>
                <w:snapToGrid w:val="0"/>
                <w:sz w:val="20"/>
                <w:szCs w:val="20"/>
              </w:rPr>
            </w:pPr>
          </w:p>
        </w:tc>
      </w:tr>
      <w:tr w:rsidR="00FE1005" w14:paraId="4D4A8D73" w14:textId="77777777" w:rsidTr="00616F07">
        <w:tc>
          <w:tcPr>
            <w:tcW w:w="0" w:type="auto"/>
          </w:tcPr>
          <w:p w14:paraId="5805538B" w14:textId="77777777" w:rsidR="00FE1005" w:rsidRDefault="00FE1005" w:rsidP="00FE1005">
            <w:pPr>
              <w:snapToGrid w:val="0"/>
              <w:rPr>
                <w:rFonts w:eastAsia="Yu Mincho" w:cs="Arial"/>
                <w:snapToGrid w:val="0"/>
                <w:sz w:val="20"/>
                <w:szCs w:val="20"/>
                <w:lang w:eastAsia="ja-JP"/>
              </w:rPr>
            </w:pPr>
          </w:p>
        </w:tc>
        <w:tc>
          <w:tcPr>
            <w:tcW w:w="0" w:type="auto"/>
          </w:tcPr>
          <w:p w14:paraId="5F62EFA2" w14:textId="77777777" w:rsidR="00FE1005" w:rsidRDefault="00FE1005" w:rsidP="00FE1005">
            <w:pPr>
              <w:snapToGrid w:val="0"/>
              <w:rPr>
                <w:rFonts w:eastAsia="Yu Mincho" w:cs="Arial"/>
                <w:snapToGrid w:val="0"/>
                <w:sz w:val="20"/>
                <w:szCs w:val="20"/>
                <w:lang w:eastAsia="ja-JP"/>
              </w:rPr>
            </w:pPr>
          </w:p>
        </w:tc>
        <w:tc>
          <w:tcPr>
            <w:tcW w:w="0" w:type="auto"/>
          </w:tcPr>
          <w:p w14:paraId="71900885" w14:textId="77777777" w:rsidR="00FE1005" w:rsidRDefault="00FE1005" w:rsidP="00FE1005">
            <w:pPr>
              <w:snapToGrid w:val="0"/>
              <w:rPr>
                <w:rFonts w:cs="Arial"/>
                <w:snapToGrid w:val="0"/>
                <w:sz w:val="20"/>
                <w:szCs w:val="20"/>
              </w:rPr>
            </w:pPr>
          </w:p>
        </w:tc>
        <w:tc>
          <w:tcPr>
            <w:tcW w:w="0" w:type="auto"/>
          </w:tcPr>
          <w:p w14:paraId="3DA3BB05" w14:textId="77777777" w:rsidR="00FE1005" w:rsidRDefault="00FE1005" w:rsidP="00FE1005">
            <w:pPr>
              <w:snapToGrid w:val="0"/>
              <w:rPr>
                <w:rFonts w:cs="Arial"/>
                <w:snapToGrid w:val="0"/>
                <w:sz w:val="20"/>
                <w:szCs w:val="20"/>
              </w:rPr>
            </w:pPr>
          </w:p>
        </w:tc>
      </w:tr>
      <w:tr w:rsidR="00FE1005" w14:paraId="4B78928C" w14:textId="77777777" w:rsidTr="00616F07">
        <w:tc>
          <w:tcPr>
            <w:tcW w:w="0" w:type="auto"/>
          </w:tcPr>
          <w:p w14:paraId="40215E6D" w14:textId="77777777" w:rsidR="00FE1005" w:rsidRDefault="00FE1005" w:rsidP="00FE1005">
            <w:pPr>
              <w:snapToGrid w:val="0"/>
              <w:rPr>
                <w:rFonts w:eastAsia="Yu Mincho" w:cs="Arial"/>
                <w:snapToGrid w:val="0"/>
                <w:sz w:val="20"/>
                <w:szCs w:val="20"/>
                <w:lang w:eastAsia="ja-JP"/>
              </w:rPr>
            </w:pPr>
          </w:p>
        </w:tc>
        <w:tc>
          <w:tcPr>
            <w:tcW w:w="0" w:type="auto"/>
          </w:tcPr>
          <w:p w14:paraId="5B3059C8" w14:textId="77777777" w:rsidR="00FE1005" w:rsidRDefault="00FE1005" w:rsidP="00FE1005">
            <w:pPr>
              <w:snapToGrid w:val="0"/>
              <w:rPr>
                <w:rFonts w:eastAsiaTheme="minorEastAsia" w:cs="Arial"/>
                <w:snapToGrid w:val="0"/>
                <w:sz w:val="20"/>
                <w:szCs w:val="20"/>
                <w:lang w:eastAsia="zh-CN"/>
              </w:rPr>
            </w:pPr>
          </w:p>
        </w:tc>
        <w:tc>
          <w:tcPr>
            <w:tcW w:w="0" w:type="auto"/>
          </w:tcPr>
          <w:p w14:paraId="68F133DB" w14:textId="77777777" w:rsidR="00FE1005" w:rsidRDefault="00FE1005" w:rsidP="00FE1005">
            <w:pPr>
              <w:snapToGrid w:val="0"/>
              <w:rPr>
                <w:rFonts w:cs="Arial"/>
                <w:snapToGrid w:val="0"/>
                <w:sz w:val="20"/>
                <w:szCs w:val="20"/>
              </w:rPr>
            </w:pPr>
          </w:p>
        </w:tc>
        <w:tc>
          <w:tcPr>
            <w:tcW w:w="0" w:type="auto"/>
          </w:tcPr>
          <w:p w14:paraId="085F4F79" w14:textId="77777777" w:rsidR="00FE1005" w:rsidRDefault="00FE1005" w:rsidP="00FE1005">
            <w:pPr>
              <w:snapToGrid w:val="0"/>
              <w:rPr>
                <w:rFonts w:cs="Arial"/>
                <w:snapToGrid w:val="0"/>
                <w:sz w:val="20"/>
                <w:szCs w:val="20"/>
              </w:rPr>
            </w:pPr>
          </w:p>
        </w:tc>
      </w:tr>
      <w:tr w:rsidR="00FE1005" w14:paraId="58831022" w14:textId="77777777" w:rsidTr="00616F07">
        <w:tc>
          <w:tcPr>
            <w:tcW w:w="0" w:type="auto"/>
          </w:tcPr>
          <w:p w14:paraId="6B9AEA89" w14:textId="77777777" w:rsidR="00FE1005" w:rsidRDefault="00FE1005" w:rsidP="00FE1005">
            <w:pPr>
              <w:snapToGrid w:val="0"/>
              <w:rPr>
                <w:rFonts w:eastAsia="Yu Mincho" w:cs="Arial"/>
                <w:snapToGrid w:val="0"/>
                <w:sz w:val="20"/>
                <w:szCs w:val="20"/>
                <w:lang w:eastAsia="ja-JP"/>
              </w:rPr>
            </w:pPr>
          </w:p>
        </w:tc>
        <w:tc>
          <w:tcPr>
            <w:tcW w:w="0" w:type="auto"/>
          </w:tcPr>
          <w:p w14:paraId="31247644" w14:textId="77777777" w:rsidR="00FE1005" w:rsidRDefault="00FE1005" w:rsidP="00FE1005">
            <w:pPr>
              <w:snapToGrid w:val="0"/>
              <w:rPr>
                <w:rFonts w:eastAsiaTheme="minorEastAsia" w:cs="Arial"/>
                <w:snapToGrid w:val="0"/>
                <w:sz w:val="20"/>
                <w:szCs w:val="20"/>
                <w:lang w:eastAsia="zh-CN"/>
              </w:rPr>
            </w:pPr>
          </w:p>
        </w:tc>
        <w:tc>
          <w:tcPr>
            <w:tcW w:w="0" w:type="auto"/>
          </w:tcPr>
          <w:p w14:paraId="5ED9E924" w14:textId="77777777" w:rsidR="00FE1005" w:rsidRDefault="00FE1005" w:rsidP="00FE1005">
            <w:pPr>
              <w:snapToGrid w:val="0"/>
              <w:rPr>
                <w:rFonts w:cs="Arial"/>
                <w:snapToGrid w:val="0"/>
                <w:sz w:val="20"/>
                <w:szCs w:val="20"/>
              </w:rPr>
            </w:pPr>
          </w:p>
        </w:tc>
        <w:tc>
          <w:tcPr>
            <w:tcW w:w="0" w:type="auto"/>
          </w:tcPr>
          <w:p w14:paraId="68D1ED22" w14:textId="77777777" w:rsidR="00FE1005" w:rsidRDefault="00FE1005" w:rsidP="00FE1005">
            <w:pPr>
              <w:snapToGrid w:val="0"/>
              <w:rPr>
                <w:rFonts w:cs="Arial"/>
                <w:snapToGrid w:val="0"/>
                <w:sz w:val="20"/>
                <w:szCs w:val="20"/>
              </w:rPr>
            </w:pPr>
          </w:p>
        </w:tc>
      </w:tr>
      <w:tr w:rsidR="00FE1005" w14:paraId="41908D31" w14:textId="77777777" w:rsidTr="00616F07">
        <w:tc>
          <w:tcPr>
            <w:tcW w:w="0" w:type="auto"/>
          </w:tcPr>
          <w:p w14:paraId="370EDFF0" w14:textId="77777777" w:rsidR="00FE1005" w:rsidRDefault="00FE1005" w:rsidP="00FE1005">
            <w:pPr>
              <w:snapToGrid w:val="0"/>
              <w:rPr>
                <w:rFonts w:eastAsia="Yu Mincho" w:cs="Arial"/>
                <w:snapToGrid w:val="0"/>
                <w:sz w:val="20"/>
                <w:szCs w:val="20"/>
                <w:lang w:eastAsia="ja-JP"/>
              </w:rPr>
            </w:pPr>
          </w:p>
        </w:tc>
        <w:tc>
          <w:tcPr>
            <w:tcW w:w="0" w:type="auto"/>
          </w:tcPr>
          <w:p w14:paraId="50B1D021" w14:textId="77777777" w:rsidR="00FE1005" w:rsidRDefault="00FE1005" w:rsidP="00FE1005">
            <w:pPr>
              <w:snapToGrid w:val="0"/>
              <w:rPr>
                <w:rFonts w:eastAsiaTheme="minorEastAsia" w:cs="Arial"/>
                <w:snapToGrid w:val="0"/>
                <w:sz w:val="20"/>
                <w:szCs w:val="20"/>
                <w:lang w:eastAsia="zh-CN"/>
              </w:rPr>
            </w:pPr>
          </w:p>
        </w:tc>
        <w:tc>
          <w:tcPr>
            <w:tcW w:w="0" w:type="auto"/>
          </w:tcPr>
          <w:p w14:paraId="508A68F0" w14:textId="77777777" w:rsidR="00FE1005" w:rsidRDefault="00FE1005" w:rsidP="00FE1005">
            <w:pPr>
              <w:snapToGrid w:val="0"/>
              <w:rPr>
                <w:rFonts w:cs="Arial"/>
                <w:snapToGrid w:val="0"/>
                <w:sz w:val="20"/>
                <w:szCs w:val="20"/>
              </w:rPr>
            </w:pPr>
          </w:p>
        </w:tc>
        <w:tc>
          <w:tcPr>
            <w:tcW w:w="0" w:type="auto"/>
          </w:tcPr>
          <w:p w14:paraId="68E8AF0E" w14:textId="77777777" w:rsidR="00FE1005" w:rsidRDefault="00FE1005" w:rsidP="00FE1005">
            <w:pPr>
              <w:snapToGrid w:val="0"/>
              <w:rPr>
                <w:rFonts w:cs="Arial"/>
                <w:snapToGrid w:val="0"/>
                <w:sz w:val="20"/>
                <w:szCs w:val="20"/>
              </w:rPr>
            </w:pPr>
          </w:p>
        </w:tc>
      </w:tr>
      <w:tr w:rsidR="00FE1005" w14:paraId="55575757" w14:textId="77777777" w:rsidTr="00616F07">
        <w:tc>
          <w:tcPr>
            <w:tcW w:w="0" w:type="auto"/>
          </w:tcPr>
          <w:p w14:paraId="61857A39" w14:textId="77777777" w:rsidR="00FE1005" w:rsidRDefault="00FE1005" w:rsidP="00FE1005">
            <w:pPr>
              <w:snapToGrid w:val="0"/>
              <w:rPr>
                <w:rFonts w:eastAsiaTheme="minorEastAsia" w:cs="Arial"/>
                <w:snapToGrid w:val="0"/>
                <w:sz w:val="20"/>
                <w:szCs w:val="20"/>
                <w:lang w:eastAsia="zh-CN"/>
              </w:rPr>
            </w:pPr>
          </w:p>
        </w:tc>
        <w:tc>
          <w:tcPr>
            <w:tcW w:w="0" w:type="auto"/>
          </w:tcPr>
          <w:p w14:paraId="58AECC59" w14:textId="77777777" w:rsidR="00FE1005" w:rsidRDefault="00FE1005" w:rsidP="00FE1005">
            <w:pPr>
              <w:snapToGrid w:val="0"/>
              <w:rPr>
                <w:rFonts w:eastAsiaTheme="minorEastAsia" w:cs="Arial"/>
                <w:snapToGrid w:val="0"/>
                <w:sz w:val="20"/>
                <w:szCs w:val="20"/>
                <w:lang w:eastAsia="zh-CN"/>
              </w:rPr>
            </w:pPr>
          </w:p>
        </w:tc>
        <w:tc>
          <w:tcPr>
            <w:tcW w:w="0" w:type="auto"/>
          </w:tcPr>
          <w:p w14:paraId="44E264E6" w14:textId="77777777" w:rsidR="00FE1005" w:rsidRDefault="00FE1005" w:rsidP="00FE1005">
            <w:pPr>
              <w:snapToGrid w:val="0"/>
              <w:rPr>
                <w:rFonts w:cs="Arial"/>
                <w:snapToGrid w:val="0"/>
                <w:sz w:val="20"/>
                <w:szCs w:val="20"/>
              </w:rPr>
            </w:pPr>
          </w:p>
        </w:tc>
        <w:tc>
          <w:tcPr>
            <w:tcW w:w="0" w:type="auto"/>
          </w:tcPr>
          <w:p w14:paraId="3C459AFB" w14:textId="77777777" w:rsidR="00FE1005" w:rsidRDefault="00FE1005" w:rsidP="00FE1005">
            <w:pPr>
              <w:snapToGrid w:val="0"/>
              <w:rPr>
                <w:rFonts w:cs="Arial"/>
                <w:snapToGrid w:val="0"/>
                <w:sz w:val="20"/>
                <w:szCs w:val="20"/>
              </w:rPr>
            </w:pPr>
          </w:p>
        </w:tc>
      </w:tr>
      <w:tr w:rsidR="00FE1005" w14:paraId="3A36E9A4" w14:textId="77777777" w:rsidTr="00616F07">
        <w:tc>
          <w:tcPr>
            <w:tcW w:w="0" w:type="auto"/>
          </w:tcPr>
          <w:p w14:paraId="12BE7B60" w14:textId="77777777" w:rsidR="00FE1005" w:rsidRDefault="00FE1005" w:rsidP="00FE1005">
            <w:pPr>
              <w:snapToGrid w:val="0"/>
              <w:rPr>
                <w:rFonts w:eastAsiaTheme="minorEastAsia" w:cs="Arial"/>
                <w:snapToGrid w:val="0"/>
                <w:sz w:val="20"/>
                <w:szCs w:val="20"/>
                <w:lang w:eastAsia="zh-CN"/>
              </w:rPr>
            </w:pPr>
          </w:p>
        </w:tc>
        <w:tc>
          <w:tcPr>
            <w:tcW w:w="0" w:type="auto"/>
          </w:tcPr>
          <w:p w14:paraId="308FD264" w14:textId="77777777" w:rsidR="00FE1005" w:rsidRDefault="00FE1005" w:rsidP="00FE1005">
            <w:pPr>
              <w:snapToGrid w:val="0"/>
              <w:rPr>
                <w:rFonts w:eastAsiaTheme="minorEastAsia" w:cs="Arial"/>
                <w:snapToGrid w:val="0"/>
                <w:sz w:val="20"/>
                <w:szCs w:val="20"/>
                <w:lang w:eastAsia="zh-CN"/>
              </w:rPr>
            </w:pPr>
          </w:p>
        </w:tc>
        <w:tc>
          <w:tcPr>
            <w:tcW w:w="0" w:type="auto"/>
          </w:tcPr>
          <w:p w14:paraId="188708DE" w14:textId="77777777" w:rsidR="00FE1005" w:rsidRDefault="00FE1005" w:rsidP="00FE1005">
            <w:pPr>
              <w:snapToGrid w:val="0"/>
              <w:rPr>
                <w:rFonts w:cs="Arial"/>
                <w:snapToGrid w:val="0"/>
                <w:sz w:val="20"/>
                <w:szCs w:val="20"/>
              </w:rPr>
            </w:pPr>
          </w:p>
        </w:tc>
        <w:tc>
          <w:tcPr>
            <w:tcW w:w="0" w:type="auto"/>
          </w:tcPr>
          <w:p w14:paraId="0F6BEB84" w14:textId="77777777" w:rsidR="00FE1005" w:rsidRDefault="00FE1005" w:rsidP="00FE1005">
            <w:pPr>
              <w:snapToGrid w:val="0"/>
              <w:rPr>
                <w:rFonts w:cs="Arial"/>
                <w:snapToGrid w:val="0"/>
                <w:sz w:val="20"/>
                <w:szCs w:val="20"/>
              </w:rPr>
            </w:pPr>
          </w:p>
        </w:tc>
      </w:tr>
      <w:tr w:rsidR="00FE1005" w14:paraId="221308EA" w14:textId="77777777" w:rsidTr="00616F07">
        <w:tc>
          <w:tcPr>
            <w:tcW w:w="0" w:type="auto"/>
            <w:gridSpan w:val="4"/>
          </w:tcPr>
          <w:p w14:paraId="67AE0561" w14:textId="77777777" w:rsidR="00FE1005" w:rsidRDefault="00FE1005" w:rsidP="00FE1005">
            <w:pPr>
              <w:snapToGrid w:val="0"/>
              <w:rPr>
                <w:rFonts w:cs="Arial"/>
                <w:b/>
                <w:bCs/>
                <w:snapToGrid w:val="0"/>
                <w:sz w:val="20"/>
                <w:szCs w:val="20"/>
                <w:u w:val="single"/>
              </w:rPr>
            </w:pPr>
            <w:r>
              <w:rPr>
                <w:rFonts w:cs="Arial"/>
                <w:b/>
                <w:bCs/>
                <w:snapToGrid w:val="0"/>
                <w:sz w:val="20"/>
                <w:szCs w:val="20"/>
                <w:u w:val="single"/>
              </w:rPr>
              <w:t xml:space="preserve">Comments Summary: </w:t>
            </w:r>
          </w:p>
          <w:p w14:paraId="1A113B0C" w14:textId="77777777" w:rsidR="00FE1005" w:rsidRDefault="00FE1005" w:rsidP="00FE1005">
            <w:pPr>
              <w:rPr>
                <w:rFonts w:cs="Arial"/>
                <w:snapToGrid w:val="0"/>
                <w:sz w:val="20"/>
                <w:szCs w:val="20"/>
              </w:rPr>
            </w:pPr>
          </w:p>
        </w:tc>
      </w:tr>
      <w:tr w:rsidR="00FE1005" w14:paraId="29421C58" w14:textId="77777777" w:rsidTr="00616F07">
        <w:tc>
          <w:tcPr>
            <w:tcW w:w="0" w:type="auto"/>
            <w:gridSpan w:val="4"/>
          </w:tcPr>
          <w:p w14:paraId="4F49AC68" w14:textId="77777777" w:rsidR="00FE1005" w:rsidRDefault="00FE1005" w:rsidP="00FE1005">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586802D9" w14:textId="77777777" w:rsidR="00FE1005" w:rsidRDefault="00FE1005" w:rsidP="00FE1005">
            <w:pPr>
              <w:snapToGrid w:val="0"/>
              <w:rPr>
                <w:rFonts w:cs="Arial"/>
                <w:b/>
                <w:bCs/>
                <w:snapToGrid w:val="0"/>
                <w:sz w:val="20"/>
                <w:szCs w:val="20"/>
                <w:u w:val="single"/>
              </w:rPr>
            </w:pPr>
          </w:p>
        </w:tc>
      </w:tr>
    </w:tbl>
    <w:p w14:paraId="684629D1" w14:textId="77777777" w:rsidR="00B93803" w:rsidRDefault="00B93803">
      <w:pPr>
        <w:rPr>
          <w:lang w:val="en-GB" w:eastAsia="zh-CN"/>
        </w:rPr>
      </w:pPr>
    </w:p>
    <w:p w14:paraId="66BF2C90" w14:textId="77777777" w:rsidR="00B93803" w:rsidRDefault="005D6DAD">
      <w:pPr>
        <w:pStyle w:val="2"/>
        <w:rPr>
          <w:snapToGrid w:val="0"/>
          <w:lang w:val="en-GB"/>
        </w:rPr>
      </w:pPr>
      <w:r>
        <w:rPr>
          <w:snapToGrid w:val="0"/>
          <w:lang w:val="en-GB"/>
        </w:rPr>
        <w:t>SDT vs non-SDT selection and switching</w:t>
      </w:r>
    </w:p>
    <w:p w14:paraId="4F1D70E5" w14:textId="77777777" w:rsidR="00B93803" w:rsidRDefault="005D6DAD">
      <w:pPr>
        <w:rPr>
          <w:sz w:val="20"/>
          <w:szCs w:val="20"/>
          <w:lang w:val="en-GB" w:eastAsia="zh-CN"/>
        </w:rPr>
      </w:pPr>
      <w:r>
        <w:rPr>
          <w:sz w:val="20"/>
          <w:szCs w:val="20"/>
          <w:lang w:val="en-GB" w:eastAsia="zh-CN"/>
        </w:rPr>
        <w:t xml:space="preserve">Currently the following precedures are executed by the UE before RACH procedure: </w:t>
      </w:r>
    </w:p>
    <w:p w14:paraId="3780E034" w14:textId="77777777" w:rsidR="00B93803" w:rsidRDefault="005D6DAD">
      <w:pPr>
        <w:pStyle w:val="afb"/>
        <w:numPr>
          <w:ilvl w:val="0"/>
          <w:numId w:val="5"/>
        </w:numPr>
        <w:rPr>
          <w:sz w:val="20"/>
          <w:szCs w:val="20"/>
          <w:lang w:val="en-GB" w:eastAsia="zh-CN"/>
        </w:rPr>
      </w:pPr>
      <w:r>
        <w:rPr>
          <w:sz w:val="20"/>
          <w:szCs w:val="20"/>
          <w:lang w:val="en-GB" w:eastAsia="zh-CN"/>
        </w:rPr>
        <w:t>Carrier selection (UL/SUL)</w:t>
      </w:r>
    </w:p>
    <w:p w14:paraId="6625EAA7" w14:textId="77777777" w:rsidR="00B93803" w:rsidRDefault="005D6DAD">
      <w:pPr>
        <w:pStyle w:val="afb"/>
        <w:numPr>
          <w:ilvl w:val="0"/>
          <w:numId w:val="5"/>
        </w:numPr>
        <w:rPr>
          <w:sz w:val="20"/>
          <w:szCs w:val="20"/>
          <w:lang w:val="en-GB" w:eastAsia="zh-CN"/>
        </w:rPr>
      </w:pPr>
      <w:r>
        <w:rPr>
          <w:sz w:val="20"/>
          <w:szCs w:val="20"/>
          <w:lang w:val="en-GB" w:eastAsia="zh-CN"/>
        </w:rPr>
        <w:t>RA-type selection</w:t>
      </w:r>
    </w:p>
    <w:p w14:paraId="57A7F89C" w14:textId="77777777" w:rsidR="00B93803" w:rsidRDefault="005D6DAD">
      <w:pPr>
        <w:pStyle w:val="afb"/>
        <w:numPr>
          <w:ilvl w:val="0"/>
          <w:numId w:val="5"/>
        </w:numPr>
        <w:rPr>
          <w:sz w:val="20"/>
          <w:szCs w:val="20"/>
          <w:lang w:val="en-GB" w:eastAsia="zh-CN"/>
        </w:rPr>
      </w:pPr>
      <w:r>
        <w:rPr>
          <w:sz w:val="20"/>
          <w:szCs w:val="20"/>
          <w:lang w:val="en-GB" w:eastAsia="zh-CN"/>
        </w:rPr>
        <w:t>Preamble group selection</w:t>
      </w:r>
    </w:p>
    <w:p w14:paraId="61F960BF" w14:textId="77777777" w:rsidR="00B93803" w:rsidRDefault="005D6DAD">
      <w:pPr>
        <w:pStyle w:val="afb"/>
        <w:numPr>
          <w:ilvl w:val="0"/>
          <w:numId w:val="5"/>
        </w:numPr>
        <w:rPr>
          <w:sz w:val="20"/>
          <w:szCs w:val="20"/>
          <w:lang w:val="en-GB" w:eastAsia="zh-CN"/>
        </w:rPr>
      </w:pPr>
      <w:r>
        <w:rPr>
          <w:sz w:val="20"/>
          <w:szCs w:val="20"/>
          <w:lang w:val="en-GB" w:eastAsia="zh-CN"/>
        </w:rPr>
        <w:t>RACH preamble selection (randomly within the selected preamble group)</w:t>
      </w:r>
    </w:p>
    <w:p w14:paraId="370164B1" w14:textId="77777777" w:rsidR="00B93803" w:rsidRDefault="005D6DAD">
      <w:pPr>
        <w:rPr>
          <w:sz w:val="20"/>
          <w:szCs w:val="20"/>
          <w:lang w:val="en-GB" w:eastAsia="zh-CN"/>
        </w:rPr>
      </w:pPr>
      <w:r>
        <w:rPr>
          <w:sz w:val="20"/>
          <w:szCs w:val="20"/>
          <w:lang w:val="en-GB" w:eastAsia="zh-CN"/>
        </w:rPr>
        <w:t xml:space="preserve">In case of SDT, we have to understand how the overall procedure works. </w:t>
      </w:r>
    </w:p>
    <w:p w14:paraId="4B80A3F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apriori to ensure the correct carrier is selected between SUL and UL. i.e. upon initiating the SDT procedure, the UE shall perform the carrier selection between UL/SUL following procedures as normal. </w:t>
      </w:r>
    </w:p>
    <w:p w14:paraId="211EB6B0" w14:textId="77777777" w:rsidR="00B93803" w:rsidRDefault="00B93803">
      <w:pPr>
        <w:rPr>
          <w:sz w:val="20"/>
          <w:szCs w:val="20"/>
          <w:lang w:val="en-GB" w:eastAsia="zh-CN"/>
        </w:rPr>
      </w:pPr>
    </w:p>
    <w:tbl>
      <w:tblPr>
        <w:tblStyle w:val="af5"/>
        <w:tblW w:w="19404" w:type="dxa"/>
        <w:tblLayout w:type="fixed"/>
        <w:tblLook w:val="04A0" w:firstRow="1" w:lastRow="0" w:firstColumn="1" w:lastColumn="0" w:noHBand="0" w:noVBand="1"/>
      </w:tblPr>
      <w:tblGrid>
        <w:gridCol w:w="1555"/>
        <w:gridCol w:w="1275"/>
        <w:gridCol w:w="12333"/>
        <w:gridCol w:w="4241"/>
      </w:tblGrid>
      <w:tr w:rsidR="00B93803" w14:paraId="3DB53482" w14:textId="77777777">
        <w:tc>
          <w:tcPr>
            <w:tcW w:w="19404" w:type="dxa"/>
            <w:gridSpan w:val="4"/>
            <w:shd w:val="clear" w:color="auto" w:fill="D9D9D9" w:themeFill="background1" w:themeFillShade="D9"/>
          </w:tcPr>
          <w:p w14:paraId="325338C2"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4CA95E84" w14:textId="77777777">
        <w:tc>
          <w:tcPr>
            <w:tcW w:w="1555" w:type="dxa"/>
          </w:tcPr>
          <w:p w14:paraId="6BAC246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5FCB68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0AF3BE8D"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3E1E8B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9BA309B" w14:textId="77777777">
        <w:tc>
          <w:tcPr>
            <w:tcW w:w="1555" w:type="dxa"/>
          </w:tcPr>
          <w:p w14:paraId="189BC3F9"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AB9EF04" w14:textId="77777777" w:rsidR="00B93803" w:rsidRDefault="005D6DAD">
            <w:pPr>
              <w:snapToGrid w:val="0"/>
              <w:rPr>
                <w:rFonts w:cs="Arial"/>
                <w:snapToGrid w:val="0"/>
                <w:sz w:val="20"/>
                <w:szCs w:val="20"/>
              </w:rPr>
            </w:pPr>
            <w:r>
              <w:rPr>
                <w:rFonts w:cs="Arial"/>
                <w:snapToGrid w:val="0"/>
                <w:sz w:val="20"/>
                <w:szCs w:val="20"/>
              </w:rPr>
              <w:t>Yes</w:t>
            </w:r>
          </w:p>
        </w:tc>
        <w:tc>
          <w:tcPr>
            <w:tcW w:w="12333" w:type="dxa"/>
          </w:tcPr>
          <w:p w14:paraId="3A1331D6"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14:paraId="0D6BC03A" w14:textId="77777777" w:rsidR="00B93803" w:rsidRDefault="00B93803">
            <w:pPr>
              <w:snapToGrid w:val="0"/>
              <w:rPr>
                <w:rFonts w:cs="Arial"/>
                <w:b/>
                <w:bCs/>
                <w:snapToGrid w:val="0"/>
                <w:sz w:val="20"/>
                <w:szCs w:val="20"/>
              </w:rPr>
            </w:pPr>
          </w:p>
        </w:tc>
      </w:tr>
      <w:tr w:rsidR="001E2101" w14:paraId="1E9168A6" w14:textId="77777777">
        <w:tc>
          <w:tcPr>
            <w:tcW w:w="1555" w:type="dxa"/>
          </w:tcPr>
          <w:p w14:paraId="76E7ABB5" w14:textId="1216031C"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30B33345" w14:textId="71820975"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5C2A2EC" w14:textId="24B1C7DD"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4241" w:type="dxa"/>
          </w:tcPr>
          <w:p w14:paraId="76F13529" w14:textId="77777777" w:rsidR="001E2101" w:rsidRDefault="001E2101" w:rsidP="001E2101">
            <w:pPr>
              <w:snapToGrid w:val="0"/>
              <w:rPr>
                <w:rFonts w:cs="Arial"/>
                <w:b/>
                <w:bCs/>
                <w:snapToGrid w:val="0"/>
                <w:sz w:val="20"/>
                <w:szCs w:val="20"/>
              </w:rPr>
            </w:pPr>
          </w:p>
        </w:tc>
      </w:tr>
      <w:tr w:rsidR="001E2101" w14:paraId="53287035" w14:textId="77777777">
        <w:tc>
          <w:tcPr>
            <w:tcW w:w="1555" w:type="dxa"/>
          </w:tcPr>
          <w:p w14:paraId="4B685A6E" w14:textId="0C5A525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7D621BA7" w14:textId="2463BD8B"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37CBD2E0" w14:textId="77777777" w:rsidR="001E2101" w:rsidRDefault="001E2101" w:rsidP="001E2101">
            <w:pPr>
              <w:snapToGrid w:val="0"/>
              <w:rPr>
                <w:rFonts w:cs="Arial"/>
                <w:snapToGrid w:val="0"/>
                <w:sz w:val="20"/>
                <w:szCs w:val="20"/>
              </w:rPr>
            </w:pPr>
          </w:p>
        </w:tc>
        <w:tc>
          <w:tcPr>
            <w:tcW w:w="4241" w:type="dxa"/>
          </w:tcPr>
          <w:p w14:paraId="2165A2EF" w14:textId="77777777" w:rsidR="001E2101" w:rsidRDefault="001E2101" w:rsidP="001E2101">
            <w:pPr>
              <w:snapToGrid w:val="0"/>
              <w:rPr>
                <w:rFonts w:cs="Arial"/>
                <w:b/>
                <w:bCs/>
                <w:snapToGrid w:val="0"/>
                <w:sz w:val="20"/>
                <w:szCs w:val="20"/>
              </w:rPr>
            </w:pPr>
          </w:p>
        </w:tc>
      </w:tr>
      <w:tr w:rsidR="001E2101" w14:paraId="3BCA44EE" w14:textId="77777777">
        <w:tc>
          <w:tcPr>
            <w:tcW w:w="1555" w:type="dxa"/>
          </w:tcPr>
          <w:p w14:paraId="516582BC" w14:textId="3A1DAB3B" w:rsidR="001E2101" w:rsidRPr="006827B4" w:rsidRDefault="006827B4" w:rsidP="001E2101">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E554C33" w14:textId="7751156B"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69591B90" w14:textId="734539F2"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4241" w:type="dxa"/>
          </w:tcPr>
          <w:p w14:paraId="1A8357C1" w14:textId="77777777" w:rsidR="001E2101" w:rsidRDefault="001E2101" w:rsidP="001E2101">
            <w:pPr>
              <w:snapToGrid w:val="0"/>
              <w:rPr>
                <w:rFonts w:cs="Arial"/>
                <w:b/>
                <w:bCs/>
                <w:snapToGrid w:val="0"/>
                <w:sz w:val="20"/>
                <w:szCs w:val="20"/>
              </w:rPr>
            </w:pPr>
          </w:p>
        </w:tc>
      </w:tr>
      <w:tr w:rsidR="001E2101" w14:paraId="6B5D27E2" w14:textId="77777777">
        <w:tc>
          <w:tcPr>
            <w:tcW w:w="1555" w:type="dxa"/>
          </w:tcPr>
          <w:p w14:paraId="59C332AE" w14:textId="77777777" w:rsidR="001E2101" w:rsidRDefault="001E2101" w:rsidP="001E2101">
            <w:pPr>
              <w:snapToGrid w:val="0"/>
              <w:rPr>
                <w:rFonts w:eastAsiaTheme="minorEastAsia" w:cs="Arial"/>
                <w:snapToGrid w:val="0"/>
                <w:sz w:val="20"/>
                <w:szCs w:val="20"/>
                <w:lang w:eastAsia="zh-CN"/>
              </w:rPr>
            </w:pPr>
          </w:p>
        </w:tc>
        <w:tc>
          <w:tcPr>
            <w:tcW w:w="1275" w:type="dxa"/>
          </w:tcPr>
          <w:p w14:paraId="307C1D58" w14:textId="77777777" w:rsidR="001E2101" w:rsidRDefault="001E2101" w:rsidP="001E2101">
            <w:pPr>
              <w:snapToGrid w:val="0"/>
              <w:rPr>
                <w:rFonts w:cs="Arial"/>
                <w:snapToGrid w:val="0"/>
                <w:sz w:val="20"/>
                <w:szCs w:val="20"/>
              </w:rPr>
            </w:pPr>
          </w:p>
        </w:tc>
        <w:tc>
          <w:tcPr>
            <w:tcW w:w="12333" w:type="dxa"/>
          </w:tcPr>
          <w:p w14:paraId="247E9488" w14:textId="77777777" w:rsidR="001E2101" w:rsidRDefault="001E2101" w:rsidP="001E2101">
            <w:pPr>
              <w:snapToGrid w:val="0"/>
              <w:rPr>
                <w:rFonts w:cs="Arial"/>
                <w:snapToGrid w:val="0"/>
                <w:sz w:val="20"/>
                <w:szCs w:val="20"/>
              </w:rPr>
            </w:pPr>
          </w:p>
        </w:tc>
        <w:tc>
          <w:tcPr>
            <w:tcW w:w="4241" w:type="dxa"/>
          </w:tcPr>
          <w:p w14:paraId="2714FDE6" w14:textId="77777777" w:rsidR="001E2101" w:rsidRDefault="001E2101" w:rsidP="001E2101">
            <w:pPr>
              <w:snapToGrid w:val="0"/>
              <w:rPr>
                <w:rFonts w:cs="Arial"/>
                <w:b/>
                <w:bCs/>
                <w:snapToGrid w:val="0"/>
                <w:sz w:val="20"/>
                <w:szCs w:val="20"/>
              </w:rPr>
            </w:pPr>
          </w:p>
        </w:tc>
      </w:tr>
      <w:tr w:rsidR="001E2101" w14:paraId="261B5CDD" w14:textId="77777777">
        <w:tc>
          <w:tcPr>
            <w:tcW w:w="1555" w:type="dxa"/>
          </w:tcPr>
          <w:p w14:paraId="6FD0064E" w14:textId="77777777" w:rsidR="001E2101" w:rsidRDefault="001E2101" w:rsidP="001E2101">
            <w:pPr>
              <w:snapToGrid w:val="0"/>
              <w:rPr>
                <w:rFonts w:eastAsiaTheme="minorEastAsia" w:cs="Arial"/>
                <w:snapToGrid w:val="0"/>
                <w:sz w:val="20"/>
                <w:szCs w:val="20"/>
                <w:lang w:eastAsia="zh-CN"/>
              </w:rPr>
            </w:pPr>
          </w:p>
        </w:tc>
        <w:tc>
          <w:tcPr>
            <w:tcW w:w="1275" w:type="dxa"/>
          </w:tcPr>
          <w:p w14:paraId="1A8ECC42" w14:textId="77777777" w:rsidR="001E2101" w:rsidRDefault="001E2101" w:rsidP="001E2101">
            <w:pPr>
              <w:snapToGrid w:val="0"/>
              <w:rPr>
                <w:rFonts w:eastAsiaTheme="minorEastAsia" w:cs="Arial"/>
                <w:snapToGrid w:val="0"/>
                <w:sz w:val="20"/>
                <w:szCs w:val="20"/>
                <w:lang w:eastAsia="zh-CN"/>
              </w:rPr>
            </w:pPr>
          </w:p>
        </w:tc>
        <w:tc>
          <w:tcPr>
            <w:tcW w:w="12333" w:type="dxa"/>
          </w:tcPr>
          <w:p w14:paraId="733EC56F" w14:textId="77777777" w:rsidR="001E2101" w:rsidRDefault="001E2101" w:rsidP="001E2101">
            <w:pPr>
              <w:snapToGrid w:val="0"/>
              <w:rPr>
                <w:rFonts w:cs="Arial"/>
                <w:snapToGrid w:val="0"/>
                <w:sz w:val="20"/>
                <w:szCs w:val="20"/>
              </w:rPr>
            </w:pPr>
          </w:p>
        </w:tc>
        <w:tc>
          <w:tcPr>
            <w:tcW w:w="4241" w:type="dxa"/>
          </w:tcPr>
          <w:p w14:paraId="4A291BC6" w14:textId="77777777" w:rsidR="001E2101" w:rsidRDefault="001E2101" w:rsidP="001E2101">
            <w:pPr>
              <w:snapToGrid w:val="0"/>
              <w:rPr>
                <w:rFonts w:cs="Arial"/>
                <w:b/>
                <w:bCs/>
                <w:snapToGrid w:val="0"/>
                <w:sz w:val="20"/>
                <w:szCs w:val="20"/>
              </w:rPr>
            </w:pPr>
          </w:p>
        </w:tc>
      </w:tr>
      <w:tr w:rsidR="001E2101" w14:paraId="686671B6" w14:textId="77777777">
        <w:tc>
          <w:tcPr>
            <w:tcW w:w="1555" w:type="dxa"/>
          </w:tcPr>
          <w:p w14:paraId="02C64D46" w14:textId="77777777" w:rsidR="001E2101" w:rsidRDefault="001E2101" w:rsidP="001E2101">
            <w:pPr>
              <w:snapToGrid w:val="0"/>
              <w:rPr>
                <w:rFonts w:eastAsiaTheme="minorEastAsia" w:cs="Arial"/>
                <w:snapToGrid w:val="0"/>
                <w:sz w:val="20"/>
                <w:szCs w:val="20"/>
                <w:lang w:eastAsia="zh-CN"/>
              </w:rPr>
            </w:pPr>
          </w:p>
        </w:tc>
        <w:tc>
          <w:tcPr>
            <w:tcW w:w="1275" w:type="dxa"/>
          </w:tcPr>
          <w:p w14:paraId="0C8F38BF" w14:textId="77777777" w:rsidR="001E2101" w:rsidRDefault="001E2101" w:rsidP="001E2101">
            <w:pPr>
              <w:snapToGrid w:val="0"/>
              <w:rPr>
                <w:rFonts w:eastAsiaTheme="minorEastAsia" w:cs="Arial"/>
                <w:snapToGrid w:val="0"/>
                <w:sz w:val="20"/>
                <w:szCs w:val="20"/>
                <w:lang w:eastAsia="zh-CN"/>
              </w:rPr>
            </w:pPr>
          </w:p>
        </w:tc>
        <w:tc>
          <w:tcPr>
            <w:tcW w:w="12333" w:type="dxa"/>
          </w:tcPr>
          <w:p w14:paraId="6D80A159" w14:textId="77777777" w:rsidR="001E2101" w:rsidRDefault="001E2101" w:rsidP="001E2101">
            <w:pPr>
              <w:snapToGrid w:val="0"/>
              <w:rPr>
                <w:rFonts w:cs="Arial"/>
                <w:snapToGrid w:val="0"/>
                <w:sz w:val="20"/>
                <w:szCs w:val="20"/>
              </w:rPr>
            </w:pPr>
          </w:p>
        </w:tc>
        <w:tc>
          <w:tcPr>
            <w:tcW w:w="4241" w:type="dxa"/>
          </w:tcPr>
          <w:p w14:paraId="7ABAB95F" w14:textId="77777777" w:rsidR="001E2101" w:rsidRDefault="001E2101" w:rsidP="001E2101">
            <w:pPr>
              <w:snapToGrid w:val="0"/>
              <w:rPr>
                <w:rFonts w:cs="Arial"/>
                <w:b/>
                <w:bCs/>
                <w:snapToGrid w:val="0"/>
                <w:sz w:val="20"/>
                <w:szCs w:val="20"/>
              </w:rPr>
            </w:pPr>
          </w:p>
        </w:tc>
      </w:tr>
      <w:tr w:rsidR="001E2101" w14:paraId="07B876CC" w14:textId="77777777">
        <w:tc>
          <w:tcPr>
            <w:tcW w:w="1555" w:type="dxa"/>
          </w:tcPr>
          <w:p w14:paraId="3D254B3A" w14:textId="77777777" w:rsidR="001E2101" w:rsidRDefault="001E2101" w:rsidP="001E2101">
            <w:pPr>
              <w:snapToGrid w:val="0"/>
              <w:rPr>
                <w:rFonts w:eastAsia="PMingLiU" w:cs="Arial"/>
                <w:snapToGrid w:val="0"/>
                <w:sz w:val="20"/>
                <w:szCs w:val="20"/>
                <w:lang w:eastAsia="zh-TW"/>
              </w:rPr>
            </w:pPr>
          </w:p>
        </w:tc>
        <w:tc>
          <w:tcPr>
            <w:tcW w:w="1275" w:type="dxa"/>
          </w:tcPr>
          <w:p w14:paraId="5AC3D06D" w14:textId="77777777" w:rsidR="001E2101" w:rsidRDefault="001E2101" w:rsidP="001E2101">
            <w:pPr>
              <w:snapToGrid w:val="0"/>
              <w:rPr>
                <w:rFonts w:eastAsia="PMingLiU" w:cs="Arial"/>
                <w:snapToGrid w:val="0"/>
                <w:sz w:val="20"/>
                <w:szCs w:val="20"/>
                <w:lang w:eastAsia="zh-TW"/>
              </w:rPr>
            </w:pPr>
          </w:p>
        </w:tc>
        <w:tc>
          <w:tcPr>
            <w:tcW w:w="12333" w:type="dxa"/>
          </w:tcPr>
          <w:p w14:paraId="251FD611" w14:textId="77777777" w:rsidR="001E2101" w:rsidRDefault="001E2101" w:rsidP="001E2101">
            <w:pPr>
              <w:snapToGrid w:val="0"/>
              <w:rPr>
                <w:rFonts w:cs="Arial"/>
                <w:snapToGrid w:val="0"/>
                <w:sz w:val="20"/>
                <w:szCs w:val="20"/>
              </w:rPr>
            </w:pPr>
          </w:p>
        </w:tc>
        <w:tc>
          <w:tcPr>
            <w:tcW w:w="4241" w:type="dxa"/>
          </w:tcPr>
          <w:p w14:paraId="5164164D" w14:textId="77777777" w:rsidR="001E2101" w:rsidRDefault="001E2101" w:rsidP="001E2101">
            <w:pPr>
              <w:snapToGrid w:val="0"/>
              <w:rPr>
                <w:rFonts w:cs="Arial"/>
                <w:b/>
                <w:bCs/>
                <w:snapToGrid w:val="0"/>
                <w:sz w:val="20"/>
                <w:szCs w:val="20"/>
              </w:rPr>
            </w:pPr>
          </w:p>
        </w:tc>
      </w:tr>
      <w:tr w:rsidR="001E2101" w14:paraId="661C705F" w14:textId="77777777">
        <w:tc>
          <w:tcPr>
            <w:tcW w:w="1555" w:type="dxa"/>
          </w:tcPr>
          <w:p w14:paraId="4AB21606" w14:textId="77777777" w:rsidR="001E2101" w:rsidRDefault="001E2101" w:rsidP="001E2101">
            <w:pPr>
              <w:snapToGrid w:val="0"/>
              <w:rPr>
                <w:rFonts w:eastAsiaTheme="minorEastAsia" w:cs="Arial"/>
                <w:snapToGrid w:val="0"/>
                <w:sz w:val="20"/>
                <w:szCs w:val="20"/>
                <w:lang w:eastAsia="zh-CN"/>
              </w:rPr>
            </w:pPr>
          </w:p>
        </w:tc>
        <w:tc>
          <w:tcPr>
            <w:tcW w:w="1275" w:type="dxa"/>
          </w:tcPr>
          <w:p w14:paraId="2D03BA93" w14:textId="77777777" w:rsidR="001E2101" w:rsidRDefault="001E2101" w:rsidP="001E2101">
            <w:pPr>
              <w:snapToGrid w:val="0"/>
              <w:rPr>
                <w:rFonts w:eastAsiaTheme="minorEastAsia" w:cs="Arial"/>
                <w:snapToGrid w:val="0"/>
                <w:sz w:val="20"/>
                <w:szCs w:val="20"/>
                <w:lang w:eastAsia="zh-CN"/>
              </w:rPr>
            </w:pPr>
          </w:p>
        </w:tc>
        <w:tc>
          <w:tcPr>
            <w:tcW w:w="12333" w:type="dxa"/>
          </w:tcPr>
          <w:p w14:paraId="03195D71" w14:textId="77777777" w:rsidR="001E2101" w:rsidRDefault="001E2101" w:rsidP="001E2101">
            <w:pPr>
              <w:snapToGrid w:val="0"/>
              <w:rPr>
                <w:rFonts w:cs="Arial"/>
                <w:snapToGrid w:val="0"/>
                <w:sz w:val="20"/>
                <w:szCs w:val="20"/>
              </w:rPr>
            </w:pPr>
          </w:p>
        </w:tc>
        <w:tc>
          <w:tcPr>
            <w:tcW w:w="4241" w:type="dxa"/>
          </w:tcPr>
          <w:p w14:paraId="7F2268D3" w14:textId="77777777" w:rsidR="001E2101" w:rsidRDefault="001E2101" w:rsidP="001E2101">
            <w:pPr>
              <w:snapToGrid w:val="0"/>
              <w:rPr>
                <w:rFonts w:cs="Arial"/>
                <w:b/>
                <w:bCs/>
                <w:snapToGrid w:val="0"/>
                <w:sz w:val="20"/>
                <w:szCs w:val="20"/>
              </w:rPr>
            </w:pPr>
          </w:p>
        </w:tc>
      </w:tr>
      <w:tr w:rsidR="001E2101" w14:paraId="29485085" w14:textId="77777777">
        <w:tc>
          <w:tcPr>
            <w:tcW w:w="1555" w:type="dxa"/>
          </w:tcPr>
          <w:p w14:paraId="6C0FD7E2" w14:textId="77777777" w:rsidR="001E2101" w:rsidRDefault="001E2101" w:rsidP="001E2101">
            <w:pPr>
              <w:snapToGrid w:val="0"/>
              <w:rPr>
                <w:rFonts w:eastAsia="PMingLiU" w:cs="Arial"/>
                <w:snapToGrid w:val="0"/>
                <w:sz w:val="20"/>
                <w:szCs w:val="20"/>
                <w:lang w:eastAsia="zh-TW"/>
              </w:rPr>
            </w:pPr>
          </w:p>
        </w:tc>
        <w:tc>
          <w:tcPr>
            <w:tcW w:w="1275" w:type="dxa"/>
          </w:tcPr>
          <w:p w14:paraId="36D9DE1B" w14:textId="77777777" w:rsidR="001E2101" w:rsidRDefault="001E2101" w:rsidP="001E2101">
            <w:pPr>
              <w:snapToGrid w:val="0"/>
              <w:rPr>
                <w:rFonts w:eastAsia="PMingLiU" w:cs="Arial"/>
                <w:snapToGrid w:val="0"/>
                <w:sz w:val="20"/>
                <w:szCs w:val="20"/>
                <w:lang w:eastAsia="zh-TW"/>
              </w:rPr>
            </w:pPr>
          </w:p>
        </w:tc>
        <w:tc>
          <w:tcPr>
            <w:tcW w:w="12333" w:type="dxa"/>
          </w:tcPr>
          <w:p w14:paraId="5F2A85F4" w14:textId="77777777" w:rsidR="001E2101" w:rsidRDefault="001E2101" w:rsidP="001E2101">
            <w:pPr>
              <w:snapToGrid w:val="0"/>
              <w:rPr>
                <w:rFonts w:cs="Arial"/>
                <w:snapToGrid w:val="0"/>
                <w:sz w:val="20"/>
                <w:szCs w:val="20"/>
              </w:rPr>
            </w:pPr>
          </w:p>
        </w:tc>
        <w:tc>
          <w:tcPr>
            <w:tcW w:w="4241" w:type="dxa"/>
          </w:tcPr>
          <w:p w14:paraId="7D61BACD" w14:textId="77777777" w:rsidR="001E2101" w:rsidRDefault="001E2101" w:rsidP="001E2101">
            <w:pPr>
              <w:snapToGrid w:val="0"/>
              <w:rPr>
                <w:rFonts w:cs="Arial"/>
                <w:b/>
                <w:bCs/>
                <w:snapToGrid w:val="0"/>
                <w:sz w:val="20"/>
                <w:szCs w:val="20"/>
              </w:rPr>
            </w:pPr>
          </w:p>
        </w:tc>
      </w:tr>
      <w:tr w:rsidR="001E2101" w14:paraId="707F5D3C" w14:textId="77777777">
        <w:tc>
          <w:tcPr>
            <w:tcW w:w="1555" w:type="dxa"/>
          </w:tcPr>
          <w:p w14:paraId="5645D682" w14:textId="77777777" w:rsidR="001E2101" w:rsidRDefault="001E2101" w:rsidP="001E2101">
            <w:pPr>
              <w:snapToGrid w:val="0"/>
              <w:rPr>
                <w:rFonts w:eastAsia="PMingLiU" w:cs="Arial"/>
                <w:snapToGrid w:val="0"/>
                <w:sz w:val="20"/>
                <w:szCs w:val="20"/>
                <w:lang w:eastAsia="zh-TW"/>
              </w:rPr>
            </w:pPr>
          </w:p>
        </w:tc>
        <w:tc>
          <w:tcPr>
            <w:tcW w:w="1275" w:type="dxa"/>
          </w:tcPr>
          <w:p w14:paraId="50430B0C" w14:textId="77777777" w:rsidR="001E2101" w:rsidRDefault="001E2101" w:rsidP="001E2101">
            <w:pPr>
              <w:snapToGrid w:val="0"/>
              <w:rPr>
                <w:rFonts w:eastAsia="PMingLiU" w:cs="Arial"/>
                <w:snapToGrid w:val="0"/>
                <w:sz w:val="20"/>
                <w:szCs w:val="20"/>
                <w:lang w:eastAsia="zh-TW"/>
              </w:rPr>
            </w:pPr>
          </w:p>
        </w:tc>
        <w:tc>
          <w:tcPr>
            <w:tcW w:w="12333" w:type="dxa"/>
          </w:tcPr>
          <w:p w14:paraId="370BB2B0" w14:textId="77777777" w:rsidR="001E2101" w:rsidRDefault="001E2101" w:rsidP="001E2101">
            <w:pPr>
              <w:snapToGrid w:val="0"/>
              <w:rPr>
                <w:rFonts w:cs="Arial"/>
                <w:snapToGrid w:val="0"/>
                <w:sz w:val="20"/>
                <w:szCs w:val="20"/>
              </w:rPr>
            </w:pPr>
          </w:p>
        </w:tc>
        <w:tc>
          <w:tcPr>
            <w:tcW w:w="4241" w:type="dxa"/>
          </w:tcPr>
          <w:p w14:paraId="56D2CFEB" w14:textId="77777777" w:rsidR="001E2101" w:rsidRDefault="001E2101" w:rsidP="001E2101">
            <w:pPr>
              <w:snapToGrid w:val="0"/>
              <w:rPr>
                <w:rFonts w:cs="Arial"/>
                <w:b/>
                <w:bCs/>
                <w:snapToGrid w:val="0"/>
                <w:sz w:val="20"/>
                <w:szCs w:val="20"/>
              </w:rPr>
            </w:pPr>
          </w:p>
        </w:tc>
      </w:tr>
      <w:tr w:rsidR="001E2101" w14:paraId="016ACD7E" w14:textId="77777777">
        <w:tc>
          <w:tcPr>
            <w:tcW w:w="1555" w:type="dxa"/>
          </w:tcPr>
          <w:p w14:paraId="6128B218" w14:textId="77777777" w:rsidR="001E2101" w:rsidRDefault="001E2101" w:rsidP="001E2101">
            <w:pPr>
              <w:snapToGrid w:val="0"/>
              <w:rPr>
                <w:rFonts w:eastAsia="PMingLiU" w:cs="Arial"/>
                <w:snapToGrid w:val="0"/>
                <w:sz w:val="20"/>
                <w:szCs w:val="20"/>
                <w:lang w:eastAsia="zh-TW"/>
              </w:rPr>
            </w:pPr>
          </w:p>
        </w:tc>
        <w:tc>
          <w:tcPr>
            <w:tcW w:w="1275" w:type="dxa"/>
          </w:tcPr>
          <w:p w14:paraId="714520C0" w14:textId="77777777" w:rsidR="001E2101" w:rsidRDefault="001E2101" w:rsidP="001E2101">
            <w:pPr>
              <w:snapToGrid w:val="0"/>
              <w:rPr>
                <w:rFonts w:eastAsia="PMingLiU" w:cs="Arial"/>
                <w:snapToGrid w:val="0"/>
                <w:sz w:val="20"/>
                <w:szCs w:val="20"/>
                <w:lang w:eastAsia="zh-TW"/>
              </w:rPr>
            </w:pPr>
          </w:p>
        </w:tc>
        <w:tc>
          <w:tcPr>
            <w:tcW w:w="12333" w:type="dxa"/>
          </w:tcPr>
          <w:p w14:paraId="04066462" w14:textId="77777777" w:rsidR="001E2101" w:rsidRDefault="001E2101" w:rsidP="001E2101">
            <w:pPr>
              <w:snapToGrid w:val="0"/>
              <w:rPr>
                <w:rFonts w:cs="Arial"/>
                <w:snapToGrid w:val="0"/>
                <w:sz w:val="20"/>
                <w:szCs w:val="20"/>
              </w:rPr>
            </w:pPr>
          </w:p>
        </w:tc>
        <w:tc>
          <w:tcPr>
            <w:tcW w:w="4241" w:type="dxa"/>
          </w:tcPr>
          <w:p w14:paraId="0445B62F" w14:textId="77777777" w:rsidR="001E2101" w:rsidRDefault="001E2101" w:rsidP="001E2101">
            <w:pPr>
              <w:snapToGrid w:val="0"/>
              <w:rPr>
                <w:rFonts w:cs="Arial"/>
                <w:b/>
                <w:bCs/>
                <w:snapToGrid w:val="0"/>
                <w:sz w:val="20"/>
                <w:szCs w:val="20"/>
              </w:rPr>
            </w:pPr>
          </w:p>
        </w:tc>
      </w:tr>
      <w:tr w:rsidR="001E2101" w14:paraId="5A28DA82" w14:textId="77777777">
        <w:tc>
          <w:tcPr>
            <w:tcW w:w="1555" w:type="dxa"/>
          </w:tcPr>
          <w:p w14:paraId="795A18E3" w14:textId="77777777" w:rsidR="001E2101" w:rsidRDefault="001E2101" w:rsidP="001E2101">
            <w:pPr>
              <w:snapToGrid w:val="0"/>
              <w:rPr>
                <w:rFonts w:eastAsia="PMingLiU" w:cs="Arial"/>
                <w:snapToGrid w:val="0"/>
                <w:sz w:val="20"/>
                <w:szCs w:val="20"/>
                <w:lang w:eastAsia="zh-TW"/>
              </w:rPr>
            </w:pPr>
          </w:p>
        </w:tc>
        <w:tc>
          <w:tcPr>
            <w:tcW w:w="1275" w:type="dxa"/>
          </w:tcPr>
          <w:p w14:paraId="1079AC90" w14:textId="77777777" w:rsidR="001E2101" w:rsidRDefault="001E2101" w:rsidP="001E2101">
            <w:pPr>
              <w:snapToGrid w:val="0"/>
              <w:rPr>
                <w:rFonts w:eastAsia="PMingLiU" w:cs="Arial"/>
                <w:snapToGrid w:val="0"/>
                <w:sz w:val="20"/>
                <w:szCs w:val="20"/>
                <w:lang w:eastAsia="zh-TW"/>
              </w:rPr>
            </w:pPr>
          </w:p>
        </w:tc>
        <w:tc>
          <w:tcPr>
            <w:tcW w:w="12333" w:type="dxa"/>
          </w:tcPr>
          <w:p w14:paraId="26DDC524" w14:textId="77777777" w:rsidR="001E2101" w:rsidRDefault="001E2101" w:rsidP="001E2101">
            <w:pPr>
              <w:snapToGrid w:val="0"/>
              <w:rPr>
                <w:rFonts w:cs="Arial"/>
                <w:snapToGrid w:val="0"/>
                <w:sz w:val="20"/>
                <w:szCs w:val="20"/>
              </w:rPr>
            </w:pPr>
          </w:p>
        </w:tc>
        <w:tc>
          <w:tcPr>
            <w:tcW w:w="4241" w:type="dxa"/>
          </w:tcPr>
          <w:p w14:paraId="24E0ABBB" w14:textId="77777777" w:rsidR="001E2101" w:rsidRDefault="001E2101" w:rsidP="001E2101">
            <w:pPr>
              <w:snapToGrid w:val="0"/>
              <w:rPr>
                <w:rFonts w:cs="Arial"/>
                <w:b/>
                <w:bCs/>
                <w:snapToGrid w:val="0"/>
                <w:sz w:val="20"/>
                <w:szCs w:val="20"/>
              </w:rPr>
            </w:pPr>
          </w:p>
        </w:tc>
      </w:tr>
      <w:tr w:rsidR="001E2101" w14:paraId="6DED257B" w14:textId="77777777">
        <w:tc>
          <w:tcPr>
            <w:tcW w:w="1555" w:type="dxa"/>
          </w:tcPr>
          <w:p w14:paraId="6C538231" w14:textId="77777777" w:rsidR="001E2101" w:rsidRDefault="001E2101" w:rsidP="001E2101">
            <w:pPr>
              <w:snapToGrid w:val="0"/>
              <w:rPr>
                <w:rFonts w:eastAsia="PMingLiU" w:cs="Arial"/>
                <w:snapToGrid w:val="0"/>
                <w:sz w:val="20"/>
                <w:szCs w:val="20"/>
                <w:lang w:eastAsia="zh-TW"/>
              </w:rPr>
            </w:pPr>
          </w:p>
        </w:tc>
        <w:tc>
          <w:tcPr>
            <w:tcW w:w="1275" w:type="dxa"/>
          </w:tcPr>
          <w:p w14:paraId="5AB69141" w14:textId="77777777" w:rsidR="001E2101" w:rsidRDefault="001E2101" w:rsidP="001E2101">
            <w:pPr>
              <w:snapToGrid w:val="0"/>
              <w:rPr>
                <w:rFonts w:eastAsia="PMingLiU" w:cs="Arial"/>
                <w:snapToGrid w:val="0"/>
                <w:sz w:val="20"/>
                <w:szCs w:val="20"/>
                <w:lang w:eastAsia="zh-TW"/>
              </w:rPr>
            </w:pPr>
          </w:p>
        </w:tc>
        <w:tc>
          <w:tcPr>
            <w:tcW w:w="12333" w:type="dxa"/>
          </w:tcPr>
          <w:p w14:paraId="28EF4368" w14:textId="77777777" w:rsidR="001E2101" w:rsidRDefault="001E2101" w:rsidP="001E2101">
            <w:pPr>
              <w:snapToGrid w:val="0"/>
              <w:rPr>
                <w:rFonts w:cs="Arial"/>
                <w:snapToGrid w:val="0"/>
                <w:sz w:val="20"/>
                <w:szCs w:val="20"/>
              </w:rPr>
            </w:pPr>
          </w:p>
        </w:tc>
        <w:tc>
          <w:tcPr>
            <w:tcW w:w="4241" w:type="dxa"/>
          </w:tcPr>
          <w:p w14:paraId="7DF9A99F" w14:textId="77777777" w:rsidR="001E2101" w:rsidRDefault="001E2101" w:rsidP="001E2101">
            <w:pPr>
              <w:snapToGrid w:val="0"/>
              <w:rPr>
                <w:rFonts w:cs="Arial"/>
                <w:b/>
                <w:bCs/>
                <w:snapToGrid w:val="0"/>
                <w:sz w:val="20"/>
                <w:szCs w:val="20"/>
              </w:rPr>
            </w:pPr>
          </w:p>
        </w:tc>
      </w:tr>
      <w:tr w:rsidR="001E2101" w14:paraId="48C249A5" w14:textId="77777777">
        <w:tc>
          <w:tcPr>
            <w:tcW w:w="1555" w:type="dxa"/>
          </w:tcPr>
          <w:p w14:paraId="3DC3CF1A" w14:textId="77777777" w:rsidR="001E2101" w:rsidRDefault="001E2101" w:rsidP="001E2101">
            <w:pPr>
              <w:snapToGrid w:val="0"/>
              <w:rPr>
                <w:sz w:val="20"/>
                <w:szCs w:val="20"/>
              </w:rPr>
            </w:pPr>
          </w:p>
        </w:tc>
        <w:tc>
          <w:tcPr>
            <w:tcW w:w="1275" w:type="dxa"/>
          </w:tcPr>
          <w:p w14:paraId="1BECF62F" w14:textId="77777777" w:rsidR="001E2101" w:rsidRDefault="001E2101" w:rsidP="001E2101">
            <w:pPr>
              <w:snapToGrid w:val="0"/>
              <w:rPr>
                <w:rFonts w:cs="Arial"/>
                <w:snapToGrid w:val="0"/>
                <w:sz w:val="20"/>
                <w:szCs w:val="20"/>
              </w:rPr>
            </w:pPr>
          </w:p>
        </w:tc>
        <w:tc>
          <w:tcPr>
            <w:tcW w:w="12333" w:type="dxa"/>
          </w:tcPr>
          <w:p w14:paraId="6CAD2577" w14:textId="77777777" w:rsidR="001E2101" w:rsidRDefault="001E2101" w:rsidP="001E2101">
            <w:pPr>
              <w:snapToGrid w:val="0"/>
              <w:rPr>
                <w:rFonts w:cs="Arial"/>
                <w:snapToGrid w:val="0"/>
                <w:sz w:val="20"/>
                <w:szCs w:val="20"/>
              </w:rPr>
            </w:pPr>
          </w:p>
        </w:tc>
        <w:tc>
          <w:tcPr>
            <w:tcW w:w="4241" w:type="dxa"/>
          </w:tcPr>
          <w:p w14:paraId="49832F81" w14:textId="77777777" w:rsidR="001E2101" w:rsidRDefault="001E2101" w:rsidP="001E2101">
            <w:pPr>
              <w:snapToGrid w:val="0"/>
              <w:rPr>
                <w:rFonts w:cs="Arial"/>
                <w:b/>
                <w:bCs/>
                <w:snapToGrid w:val="0"/>
                <w:sz w:val="20"/>
                <w:szCs w:val="20"/>
              </w:rPr>
            </w:pPr>
          </w:p>
        </w:tc>
      </w:tr>
      <w:tr w:rsidR="001E2101" w14:paraId="3822ACCE" w14:textId="77777777">
        <w:tc>
          <w:tcPr>
            <w:tcW w:w="1555" w:type="dxa"/>
          </w:tcPr>
          <w:p w14:paraId="60901A5A" w14:textId="77777777" w:rsidR="001E2101" w:rsidRDefault="001E2101" w:rsidP="001E2101">
            <w:pPr>
              <w:snapToGrid w:val="0"/>
              <w:rPr>
                <w:sz w:val="20"/>
                <w:szCs w:val="20"/>
              </w:rPr>
            </w:pPr>
          </w:p>
        </w:tc>
        <w:tc>
          <w:tcPr>
            <w:tcW w:w="1275" w:type="dxa"/>
          </w:tcPr>
          <w:p w14:paraId="134FDF9E" w14:textId="77777777" w:rsidR="001E2101" w:rsidRDefault="001E2101" w:rsidP="001E2101">
            <w:pPr>
              <w:snapToGrid w:val="0"/>
              <w:rPr>
                <w:rFonts w:cs="Arial"/>
                <w:snapToGrid w:val="0"/>
                <w:sz w:val="20"/>
                <w:szCs w:val="20"/>
              </w:rPr>
            </w:pPr>
          </w:p>
        </w:tc>
        <w:tc>
          <w:tcPr>
            <w:tcW w:w="12333" w:type="dxa"/>
          </w:tcPr>
          <w:p w14:paraId="7A42599B" w14:textId="77777777" w:rsidR="001E2101" w:rsidRDefault="001E2101" w:rsidP="001E2101">
            <w:pPr>
              <w:snapToGrid w:val="0"/>
              <w:rPr>
                <w:rFonts w:cs="Arial"/>
                <w:snapToGrid w:val="0"/>
                <w:sz w:val="20"/>
                <w:szCs w:val="20"/>
              </w:rPr>
            </w:pPr>
          </w:p>
        </w:tc>
        <w:tc>
          <w:tcPr>
            <w:tcW w:w="4241" w:type="dxa"/>
          </w:tcPr>
          <w:p w14:paraId="5E748BC3" w14:textId="77777777" w:rsidR="001E2101" w:rsidRDefault="001E2101" w:rsidP="001E2101">
            <w:pPr>
              <w:snapToGrid w:val="0"/>
              <w:rPr>
                <w:rFonts w:cs="Arial"/>
                <w:b/>
                <w:bCs/>
                <w:snapToGrid w:val="0"/>
                <w:sz w:val="20"/>
                <w:szCs w:val="20"/>
              </w:rPr>
            </w:pPr>
          </w:p>
        </w:tc>
      </w:tr>
      <w:tr w:rsidR="001E2101" w14:paraId="4B3CF6F7" w14:textId="77777777">
        <w:tc>
          <w:tcPr>
            <w:tcW w:w="1555" w:type="dxa"/>
          </w:tcPr>
          <w:p w14:paraId="254C2312" w14:textId="77777777" w:rsidR="001E2101" w:rsidRDefault="001E2101" w:rsidP="001E2101">
            <w:pPr>
              <w:snapToGrid w:val="0"/>
              <w:rPr>
                <w:sz w:val="20"/>
                <w:szCs w:val="20"/>
              </w:rPr>
            </w:pPr>
          </w:p>
        </w:tc>
        <w:tc>
          <w:tcPr>
            <w:tcW w:w="1275" w:type="dxa"/>
          </w:tcPr>
          <w:p w14:paraId="74EA20E8" w14:textId="77777777" w:rsidR="001E2101" w:rsidRDefault="001E2101" w:rsidP="001E2101">
            <w:pPr>
              <w:snapToGrid w:val="0"/>
              <w:rPr>
                <w:rFonts w:cs="Arial"/>
                <w:snapToGrid w:val="0"/>
                <w:sz w:val="20"/>
                <w:szCs w:val="20"/>
              </w:rPr>
            </w:pPr>
          </w:p>
        </w:tc>
        <w:tc>
          <w:tcPr>
            <w:tcW w:w="12333" w:type="dxa"/>
          </w:tcPr>
          <w:p w14:paraId="54FD6D66" w14:textId="77777777" w:rsidR="001E2101" w:rsidRDefault="001E2101" w:rsidP="001E2101">
            <w:pPr>
              <w:snapToGrid w:val="0"/>
              <w:rPr>
                <w:rFonts w:cs="Arial"/>
                <w:snapToGrid w:val="0"/>
                <w:sz w:val="20"/>
                <w:szCs w:val="20"/>
              </w:rPr>
            </w:pPr>
          </w:p>
        </w:tc>
        <w:tc>
          <w:tcPr>
            <w:tcW w:w="4241" w:type="dxa"/>
          </w:tcPr>
          <w:p w14:paraId="195ACB7B" w14:textId="77777777" w:rsidR="001E2101" w:rsidRDefault="001E2101" w:rsidP="001E2101">
            <w:pPr>
              <w:snapToGrid w:val="0"/>
              <w:rPr>
                <w:rFonts w:cs="Arial"/>
                <w:b/>
                <w:bCs/>
                <w:snapToGrid w:val="0"/>
                <w:sz w:val="20"/>
                <w:szCs w:val="20"/>
              </w:rPr>
            </w:pPr>
          </w:p>
        </w:tc>
      </w:tr>
      <w:tr w:rsidR="001E2101" w14:paraId="7931719A" w14:textId="77777777">
        <w:tc>
          <w:tcPr>
            <w:tcW w:w="1555" w:type="dxa"/>
          </w:tcPr>
          <w:p w14:paraId="7CDB2DEE" w14:textId="77777777" w:rsidR="001E2101" w:rsidRDefault="001E2101" w:rsidP="001E2101">
            <w:pPr>
              <w:snapToGrid w:val="0"/>
              <w:rPr>
                <w:sz w:val="20"/>
                <w:szCs w:val="20"/>
              </w:rPr>
            </w:pPr>
          </w:p>
        </w:tc>
        <w:tc>
          <w:tcPr>
            <w:tcW w:w="1275" w:type="dxa"/>
          </w:tcPr>
          <w:p w14:paraId="7F7DF93F" w14:textId="77777777" w:rsidR="001E2101" w:rsidRDefault="001E2101" w:rsidP="001E2101">
            <w:pPr>
              <w:snapToGrid w:val="0"/>
              <w:rPr>
                <w:rFonts w:eastAsia="PMingLiU" w:cs="Arial"/>
                <w:snapToGrid w:val="0"/>
                <w:sz w:val="20"/>
                <w:szCs w:val="20"/>
                <w:lang w:eastAsia="zh-TW"/>
              </w:rPr>
            </w:pPr>
          </w:p>
        </w:tc>
        <w:tc>
          <w:tcPr>
            <w:tcW w:w="12333" w:type="dxa"/>
          </w:tcPr>
          <w:p w14:paraId="1ECFD469" w14:textId="77777777" w:rsidR="001E2101" w:rsidRDefault="001E2101" w:rsidP="001E2101">
            <w:pPr>
              <w:snapToGrid w:val="0"/>
              <w:rPr>
                <w:rFonts w:cs="Arial"/>
                <w:snapToGrid w:val="0"/>
                <w:sz w:val="20"/>
                <w:szCs w:val="20"/>
              </w:rPr>
            </w:pPr>
          </w:p>
        </w:tc>
        <w:tc>
          <w:tcPr>
            <w:tcW w:w="4241" w:type="dxa"/>
          </w:tcPr>
          <w:p w14:paraId="261470A0" w14:textId="77777777" w:rsidR="001E2101" w:rsidRDefault="001E2101" w:rsidP="001E2101">
            <w:pPr>
              <w:snapToGrid w:val="0"/>
              <w:rPr>
                <w:rFonts w:cs="Arial"/>
                <w:b/>
                <w:bCs/>
                <w:snapToGrid w:val="0"/>
                <w:sz w:val="20"/>
                <w:szCs w:val="20"/>
              </w:rPr>
            </w:pPr>
          </w:p>
        </w:tc>
      </w:tr>
      <w:tr w:rsidR="001E2101" w14:paraId="7DB336AF" w14:textId="77777777">
        <w:tc>
          <w:tcPr>
            <w:tcW w:w="1555" w:type="dxa"/>
          </w:tcPr>
          <w:p w14:paraId="78E02C16" w14:textId="77777777" w:rsidR="001E2101" w:rsidRDefault="001E2101" w:rsidP="001E2101">
            <w:pPr>
              <w:snapToGrid w:val="0"/>
              <w:rPr>
                <w:rFonts w:eastAsia="PMingLiU" w:cs="Arial"/>
                <w:snapToGrid w:val="0"/>
                <w:sz w:val="20"/>
                <w:szCs w:val="20"/>
                <w:lang w:eastAsia="zh-TW"/>
              </w:rPr>
            </w:pPr>
          </w:p>
        </w:tc>
        <w:tc>
          <w:tcPr>
            <w:tcW w:w="1275" w:type="dxa"/>
          </w:tcPr>
          <w:p w14:paraId="4B082DAB" w14:textId="77777777" w:rsidR="001E2101" w:rsidRDefault="001E2101" w:rsidP="001E2101">
            <w:pPr>
              <w:snapToGrid w:val="0"/>
              <w:rPr>
                <w:rFonts w:cs="Arial"/>
                <w:snapToGrid w:val="0"/>
                <w:sz w:val="20"/>
                <w:szCs w:val="20"/>
              </w:rPr>
            </w:pPr>
          </w:p>
        </w:tc>
        <w:tc>
          <w:tcPr>
            <w:tcW w:w="12333" w:type="dxa"/>
          </w:tcPr>
          <w:p w14:paraId="13CCE5B2" w14:textId="77777777" w:rsidR="001E2101" w:rsidRDefault="001E2101" w:rsidP="001E2101">
            <w:pPr>
              <w:snapToGrid w:val="0"/>
              <w:rPr>
                <w:rFonts w:cs="Arial"/>
                <w:snapToGrid w:val="0"/>
                <w:sz w:val="20"/>
                <w:szCs w:val="20"/>
              </w:rPr>
            </w:pPr>
          </w:p>
        </w:tc>
        <w:tc>
          <w:tcPr>
            <w:tcW w:w="4241" w:type="dxa"/>
          </w:tcPr>
          <w:p w14:paraId="369498B5" w14:textId="77777777" w:rsidR="001E2101" w:rsidRDefault="001E2101" w:rsidP="001E2101">
            <w:pPr>
              <w:snapToGrid w:val="0"/>
              <w:rPr>
                <w:rFonts w:cs="Arial"/>
                <w:b/>
                <w:bCs/>
                <w:snapToGrid w:val="0"/>
                <w:sz w:val="20"/>
                <w:szCs w:val="20"/>
              </w:rPr>
            </w:pPr>
          </w:p>
        </w:tc>
      </w:tr>
      <w:tr w:rsidR="001E2101" w14:paraId="63BEE4C4" w14:textId="77777777">
        <w:tc>
          <w:tcPr>
            <w:tcW w:w="1555" w:type="dxa"/>
          </w:tcPr>
          <w:p w14:paraId="5F45DD18" w14:textId="77777777" w:rsidR="001E2101" w:rsidRDefault="001E2101" w:rsidP="001E2101">
            <w:pPr>
              <w:snapToGrid w:val="0"/>
              <w:rPr>
                <w:rFonts w:cs="Arial"/>
                <w:snapToGrid w:val="0"/>
                <w:sz w:val="20"/>
                <w:szCs w:val="20"/>
              </w:rPr>
            </w:pPr>
          </w:p>
        </w:tc>
        <w:tc>
          <w:tcPr>
            <w:tcW w:w="1275" w:type="dxa"/>
          </w:tcPr>
          <w:p w14:paraId="163FD5EF" w14:textId="77777777" w:rsidR="001E2101" w:rsidRDefault="001E2101" w:rsidP="001E2101">
            <w:pPr>
              <w:snapToGrid w:val="0"/>
              <w:rPr>
                <w:rFonts w:cs="Arial"/>
                <w:snapToGrid w:val="0"/>
                <w:sz w:val="20"/>
                <w:szCs w:val="20"/>
              </w:rPr>
            </w:pPr>
          </w:p>
        </w:tc>
        <w:tc>
          <w:tcPr>
            <w:tcW w:w="12333" w:type="dxa"/>
          </w:tcPr>
          <w:p w14:paraId="29FF011A" w14:textId="77777777" w:rsidR="001E2101" w:rsidRDefault="001E2101" w:rsidP="001E2101">
            <w:pPr>
              <w:snapToGrid w:val="0"/>
              <w:rPr>
                <w:rFonts w:cs="Arial"/>
                <w:snapToGrid w:val="0"/>
                <w:sz w:val="20"/>
                <w:szCs w:val="20"/>
              </w:rPr>
            </w:pPr>
          </w:p>
        </w:tc>
        <w:tc>
          <w:tcPr>
            <w:tcW w:w="4241" w:type="dxa"/>
          </w:tcPr>
          <w:p w14:paraId="36D9FCAA" w14:textId="77777777" w:rsidR="001E2101" w:rsidRDefault="001E2101" w:rsidP="001E2101">
            <w:pPr>
              <w:snapToGrid w:val="0"/>
              <w:rPr>
                <w:rFonts w:cs="Arial"/>
                <w:b/>
                <w:bCs/>
                <w:snapToGrid w:val="0"/>
                <w:sz w:val="20"/>
                <w:szCs w:val="20"/>
              </w:rPr>
            </w:pPr>
          </w:p>
        </w:tc>
      </w:tr>
      <w:tr w:rsidR="001E2101" w14:paraId="37D35A32" w14:textId="77777777">
        <w:tc>
          <w:tcPr>
            <w:tcW w:w="1555" w:type="dxa"/>
          </w:tcPr>
          <w:p w14:paraId="2D5B1955" w14:textId="77777777" w:rsidR="001E2101" w:rsidRDefault="001E2101" w:rsidP="001E2101">
            <w:pPr>
              <w:snapToGrid w:val="0"/>
              <w:rPr>
                <w:rFonts w:eastAsia="Yu Mincho" w:cs="Arial"/>
                <w:snapToGrid w:val="0"/>
                <w:sz w:val="20"/>
                <w:szCs w:val="20"/>
                <w:lang w:eastAsia="ja-JP"/>
              </w:rPr>
            </w:pPr>
          </w:p>
        </w:tc>
        <w:tc>
          <w:tcPr>
            <w:tcW w:w="1275" w:type="dxa"/>
          </w:tcPr>
          <w:p w14:paraId="1AE79B76" w14:textId="77777777" w:rsidR="001E2101" w:rsidRDefault="001E2101" w:rsidP="001E2101">
            <w:pPr>
              <w:snapToGrid w:val="0"/>
              <w:rPr>
                <w:rFonts w:eastAsia="Yu Mincho" w:cs="Arial"/>
                <w:snapToGrid w:val="0"/>
                <w:sz w:val="20"/>
                <w:szCs w:val="20"/>
                <w:lang w:eastAsia="ja-JP"/>
              </w:rPr>
            </w:pPr>
          </w:p>
        </w:tc>
        <w:tc>
          <w:tcPr>
            <w:tcW w:w="12333" w:type="dxa"/>
          </w:tcPr>
          <w:p w14:paraId="4243BF94" w14:textId="77777777" w:rsidR="001E2101" w:rsidRDefault="001E2101" w:rsidP="001E2101">
            <w:pPr>
              <w:snapToGrid w:val="0"/>
              <w:rPr>
                <w:rFonts w:cs="Arial"/>
                <w:snapToGrid w:val="0"/>
                <w:sz w:val="20"/>
                <w:szCs w:val="20"/>
              </w:rPr>
            </w:pPr>
          </w:p>
        </w:tc>
        <w:tc>
          <w:tcPr>
            <w:tcW w:w="4241" w:type="dxa"/>
          </w:tcPr>
          <w:p w14:paraId="3C197612" w14:textId="77777777" w:rsidR="001E2101" w:rsidRDefault="001E2101" w:rsidP="001E2101">
            <w:pPr>
              <w:snapToGrid w:val="0"/>
              <w:rPr>
                <w:rFonts w:cs="Arial"/>
                <w:b/>
                <w:bCs/>
                <w:snapToGrid w:val="0"/>
                <w:sz w:val="20"/>
                <w:szCs w:val="20"/>
              </w:rPr>
            </w:pPr>
          </w:p>
        </w:tc>
      </w:tr>
      <w:tr w:rsidR="001E2101" w14:paraId="26DA3904" w14:textId="77777777">
        <w:tc>
          <w:tcPr>
            <w:tcW w:w="1555" w:type="dxa"/>
          </w:tcPr>
          <w:p w14:paraId="4237F8D8" w14:textId="77777777" w:rsidR="001E2101" w:rsidRDefault="001E2101" w:rsidP="001E2101">
            <w:pPr>
              <w:snapToGrid w:val="0"/>
              <w:rPr>
                <w:rFonts w:eastAsia="Yu Mincho" w:cs="Arial"/>
                <w:snapToGrid w:val="0"/>
                <w:sz w:val="20"/>
                <w:szCs w:val="20"/>
                <w:lang w:eastAsia="ja-JP"/>
              </w:rPr>
            </w:pPr>
          </w:p>
        </w:tc>
        <w:tc>
          <w:tcPr>
            <w:tcW w:w="1275" w:type="dxa"/>
          </w:tcPr>
          <w:p w14:paraId="785257A6" w14:textId="77777777" w:rsidR="001E2101" w:rsidRDefault="001E2101" w:rsidP="001E2101">
            <w:pPr>
              <w:snapToGrid w:val="0"/>
              <w:rPr>
                <w:rFonts w:eastAsiaTheme="minorEastAsia" w:cs="Arial"/>
                <w:snapToGrid w:val="0"/>
                <w:sz w:val="20"/>
                <w:szCs w:val="20"/>
                <w:lang w:eastAsia="zh-CN"/>
              </w:rPr>
            </w:pPr>
          </w:p>
        </w:tc>
        <w:tc>
          <w:tcPr>
            <w:tcW w:w="12333" w:type="dxa"/>
          </w:tcPr>
          <w:p w14:paraId="09F96BB3" w14:textId="77777777" w:rsidR="001E2101" w:rsidRDefault="001E2101" w:rsidP="001E2101">
            <w:pPr>
              <w:snapToGrid w:val="0"/>
              <w:rPr>
                <w:rFonts w:cs="Arial"/>
                <w:snapToGrid w:val="0"/>
                <w:sz w:val="20"/>
                <w:szCs w:val="20"/>
              </w:rPr>
            </w:pPr>
          </w:p>
        </w:tc>
        <w:tc>
          <w:tcPr>
            <w:tcW w:w="4241" w:type="dxa"/>
          </w:tcPr>
          <w:p w14:paraId="40A57730" w14:textId="77777777" w:rsidR="001E2101" w:rsidRDefault="001E2101" w:rsidP="001E2101">
            <w:pPr>
              <w:snapToGrid w:val="0"/>
              <w:rPr>
                <w:rFonts w:cs="Arial"/>
                <w:b/>
                <w:bCs/>
                <w:snapToGrid w:val="0"/>
                <w:sz w:val="20"/>
                <w:szCs w:val="20"/>
              </w:rPr>
            </w:pPr>
          </w:p>
        </w:tc>
      </w:tr>
      <w:tr w:rsidR="001E2101" w14:paraId="5D98E64B" w14:textId="77777777">
        <w:tc>
          <w:tcPr>
            <w:tcW w:w="1555" w:type="dxa"/>
          </w:tcPr>
          <w:p w14:paraId="1CCA1A5C" w14:textId="77777777" w:rsidR="001E2101" w:rsidRDefault="001E2101" w:rsidP="001E2101">
            <w:pPr>
              <w:snapToGrid w:val="0"/>
              <w:rPr>
                <w:rFonts w:eastAsia="Yu Mincho" w:cs="Arial"/>
                <w:snapToGrid w:val="0"/>
                <w:sz w:val="20"/>
                <w:szCs w:val="20"/>
                <w:lang w:eastAsia="ja-JP"/>
              </w:rPr>
            </w:pPr>
          </w:p>
        </w:tc>
        <w:tc>
          <w:tcPr>
            <w:tcW w:w="1275" w:type="dxa"/>
          </w:tcPr>
          <w:p w14:paraId="1061EEFA" w14:textId="77777777" w:rsidR="001E2101" w:rsidRDefault="001E2101" w:rsidP="001E2101">
            <w:pPr>
              <w:snapToGrid w:val="0"/>
              <w:rPr>
                <w:rFonts w:eastAsiaTheme="minorEastAsia" w:cs="Arial"/>
                <w:snapToGrid w:val="0"/>
                <w:sz w:val="20"/>
                <w:szCs w:val="20"/>
                <w:lang w:eastAsia="zh-CN"/>
              </w:rPr>
            </w:pPr>
          </w:p>
        </w:tc>
        <w:tc>
          <w:tcPr>
            <w:tcW w:w="12333" w:type="dxa"/>
          </w:tcPr>
          <w:p w14:paraId="18199F1A" w14:textId="77777777" w:rsidR="001E2101" w:rsidRDefault="001E2101" w:rsidP="001E2101">
            <w:pPr>
              <w:snapToGrid w:val="0"/>
              <w:rPr>
                <w:rFonts w:cs="Arial"/>
                <w:snapToGrid w:val="0"/>
                <w:sz w:val="20"/>
                <w:szCs w:val="20"/>
              </w:rPr>
            </w:pPr>
          </w:p>
        </w:tc>
        <w:tc>
          <w:tcPr>
            <w:tcW w:w="4241" w:type="dxa"/>
          </w:tcPr>
          <w:p w14:paraId="29F9575A" w14:textId="77777777" w:rsidR="001E2101" w:rsidRDefault="001E2101" w:rsidP="001E2101">
            <w:pPr>
              <w:snapToGrid w:val="0"/>
              <w:rPr>
                <w:rFonts w:cs="Arial"/>
                <w:b/>
                <w:bCs/>
                <w:snapToGrid w:val="0"/>
                <w:sz w:val="20"/>
                <w:szCs w:val="20"/>
              </w:rPr>
            </w:pPr>
          </w:p>
        </w:tc>
      </w:tr>
      <w:tr w:rsidR="001E2101" w14:paraId="5D870FDF" w14:textId="77777777">
        <w:tc>
          <w:tcPr>
            <w:tcW w:w="1555" w:type="dxa"/>
          </w:tcPr>
          <w:p w14:paraId="4DC7B9D7" w14:textId="77777777" w:rsidR="001E2101" w:rsidRDefault="001E2101" w:rsidP="001E2101">
            <w:pPr>
              <w:snapToGrid w:val="0"/>
              <w:rPr>
                <w:rFonts w:eastAsia="Yu Mincho" w:cs="Arial"/>
                <w:snapToGrid w:val="0"/>
                <w:sz w:val="20"/>
                <w:szCs w:val="20"/>
                <w:lang w:eastAsia="ja-JP"/>
              </w:rPr>
            </w:pPr>
          </w:p>
        </w:tc>
        <w:tc>
          <w:tcPr>
            <w:tcW w:w="1275" w:type="dxa"/>
          </w:tcPr>
          <w:p w14:paraId="02314AD8" w14:textId="77777777" w:rsidR="001E2101" w:rsidRDefault="001E2101" w:rsidP="001E2101">
            <w:pPr>
              <w:snapToGrid w:val="0"/>
              <w:rPr>
                <w:rFonts w:eastAsiaTheme="minorEastAsia" w:cs="Arial"/>
                <w:snapToGrid w:val="0"/>
                <w:sz w:val="20"/>
                <w:szCs w:val="20"/>
                <w:lang w:eastAsia="zh-CN"/>
              </w:rPr>
            </w:pPr>
          </w:p>
        </w:tc>
        <w:tc>
          <w:tcPr>
            <w:tcW w:w="12333" w:type="dxa"/>
          </w:tcPr>
          <w:p w14:paraId="3810FCDD" w14:textId="77777777" w:rsidR="001E2101" w:rsidRDefault="001E2101" w:rsidP="001E2101">
            <w:pPr>
              <w:snapToGrid w:val="0"/>
              <w:rPr>
                <w:rFonts w:cs="Arial"/>
                <w:snapToGrid w:val="0"/>
                <w:sz w:val="20"/>
                <w:szCs w:val="20"/>
              </w:rPr>
            </w:pPr>
          </w:p>
        </w:tc>
        <w:tc>
          <w:tcPr>
            <w:tcW w:w="4241" w:type="dxa"/>
          </w:tcPr>
          <w:p w14:paraId="7EC16D32" w14:textId="77777777" w:rsidR="001E2101" w:rsidRDefault="001E2101" w:rsidP="001E2101">
            <w:pPr>
              <w:snapToGrid w:val="0"/>
              <w:rPr>
                <w:rFonts w:cs="Arial"/>
                <w:b/>
                <w:bCs/>
                <w:snapToGrid w:val="0"/>
                <w:sz w:val="20"/>
                <w:szCs w:val="20"/>
              </w:rPr>
            </w:pPr>
          </w:p>
        </w:tc>
      </w:tr>
      <w:tr w:rsidR="001E2101" w14:paraId="272853C2" w14:textId="77777777">
        <w:tc>
          <w:tcPr>
            <w:tcW w:w="1555" w:type="dxa"/>
          </w:tcPr>
          <w:p w14:paraId="2178CFD4" w14:textId="77777777" w:rsidR="001E2101" w:rsidRDefault="001E2101" w:rsidP="001E2101">
            <w:pPr>
              <w:snapToGrid w:val="0"/>
              <w:rPr>
                <w:rFonts w:eastAsiaTheme="minorEastAsia" w:cs="Arial"/>
                <w:snapToGrid w:val="0"/>
                <w:sz w:val="20"/>
                <w:szCs w:val="20"/>
                <w:lang w:eastAsia="zh-CN"/>
              </w:rPr>
            </w:pPr>
          </w:p>
        </w:tc>
        <w:tc>
          <w:tcPr>
            <w:tcW w:w="1275" w:type="dxa"/>
          </w:tcPr>
          <w:p w14:paraId="32C9CE7C" w14:textId="77777777" w:rsidR="001E2101" w:rsidRDefault="001E2101" w:rsidP="001E2101">
            <w:pPr>
              <w:snapToGrid w:val="0"/>
              <w:rPr>
                <w:rFonts w:eastAsiaTheme="minorEastAsia" w:cs="Arial"/>
                <w:snapToGrid w:val="0"/>
                <w:sz w:val="20"/>
                <w:szCs w:val="20"/>
                <w:lang w:eastAsia="zh-CN"/>
              </w:rPr>
            </w:pPr>
          </w:p>
        </w:tc>
        <w:tc>
          <w:tcPr>
            <w:tcW w:w="12333" w:type="dxa"/>
          </w:tcPr>
          <w:p w14:paraId="0303360E" w14:textId="77777777" w:rsidR="001E2101" w:rsidRDefault="001E2101" w:rsidP="001E2101">
            <w:pPr>
              <w:snapToGrid w:val="0"/>
              <w:rPr>
                <w:rFonts w:cs="Arial"/>
                <w:snapToGrid w:val="0"/>
                <w:sz w:val="20"/>
                <w:szCs w:val="20"/>
              </w:rPr>
            </w:pPr>
          </w:p>
        </w:tc>
        <w:tc>
          <w:tcPr>
            <w:tcW w:w="4241" w:type="dxa"/>
          </w:tcPr>
          <w:p w14:paraId="2D3D63BF" w14:textId="77777777" w:rsidR="001E2101" w:rsidRDefault="001E2101" w:rsidP="001E2101">
            <w:pPr>
              <w:snapToGrid w:val="0"/>
              <w:rPr>
                <w:rFonts w:cs="Arial"/>
                <w:b/>
                <w:bCs/>
                <w:snapToGrid w:val="0"/>
                <w:sz w:val="20"/>
                <w:szCs w:val="20"/>
              </w:rPr>
            </w:pPr>
          </w:p>
        </w:tc>
      </w:tr>
      <w:tr w:rsidR="001E2101" w14:paraId="4CB96889" w14:textId="77777777">
        <w:tc>
          <w:tcPr>
            <w:tcW w:w="1555" w:type="dxa"/>
          </w:tcPr>
          <w:p w14:paraId="5121FAE3" w14:textId="77777777" w:rsidR="001E2101" w:rsidRDefault="001E2101" w:rsidP="001E2101">
            <w:pPr>
              <w:snapToGrid w:val="0"/>
              <w:rPr>
                <w:rFonts w:eastAsiaTheme="minorEastAsia" w:cs="Arial"/>
                <w:snapToGrid w:val="0"/>
                <w:sz w:val="20"/>
                <w:szCs w:val="20"/>
                <w:lang w:eastAsia="zh-CN"/>
              </w:rPr>
            </w:pPr>
          </w:p>
        </w:tc>
        <w:tc>
          <w:tcPr>
            <w:tcW w:w="1275" w:type="dxa"/>
          </w:tcPr>
          <w:p w14:paraId="1FA2C643" w14:textId="77777777" w:rsidR="001E2101" w:rsidRDefault="001E2101" w:rsidP="001E2101">
            <w:pPr>
              <w:snapToGrid w:val="0"/>
              <w:rPr>
                <w:rFonts w:eastAsiaTheme="minorEastAsia" w:cs="Arial"/>
                <w:snapToGrid w:val="0"/>
                <w:sz w:val="20"/>
                <w:szCs w:val="20"/>
                <w:lang w:eastAsia="zh-CN"/>
              </w:rPr>
            </w:pPr>
          </w:p>
        </w:tc>
        <w:tc>
          <w:tcPr>
            <w:tcW w:w="12333" w:type="dxa"/>
          </w:tcPr>
          <w:p w14:paraId="429CAC1E" w14:textId="77777777" w:rsidR="001E2101" w:rsidRDefault="001E2101" w:rsidP="001E2101">
            <w:pPr>
              <w:snapToGrid w:val="0"/>
              <w:rPr>
                <w:rFonts w:cs="Arial"/>
                <w:snapToGrid w:val="0"/>
                <w:sz w:val="20"/>
                <w:szCs w:val="20"/>
              </w:rPr>
            </w:pPr>
          </w:p>
        </w:tc>
        <w:tc>
          <w:tcPr>
            <w:tcW w:w="4241" w:type="dxa"/>
          </w:tcPr>
          <w:p w14:paraId="0F83C215" w14:textId="77777777" w:rsidR="001E2101" w:rsidRDefault="001E2101" w:rsidP="001E2101">
            <w:pPr>
              <w:snapToGrid w:val="0"/>
              <w:rPr>
                <w:rFonts w:cs="Arial"/>
                <w:snapToGrid w:val="0"/>
                <w:sz w:val="20"/>
                <w:szCs w:val="20"/>
              </w:rPr>
            </w:pPr>
          </w:p>
        </w:tc>
      </w:tr>
      <w:tr w:rsidR="001E2101" w14:paraId="113B8D32" w14:textId="77777777">
        <w:tc>
          <w:tcPr>
            <w:tcW w:w="19404" w:type="dxa"/>
            <w:gridSpan w:val="4"/>
          </w:tcPr>
          <w:p w14:paraId="7FEC1F7D"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lastRenderedPageBreak/>
              <w:t xml:space="preserve">Comments Summary: </w:t>
            </w:r>
          </w:p>
          <w:p w14:paraId="208108CE" w14:textId="77777777" w:rsidR="001E2101" w:rsidRDefault="001E2101" w:rsidP="001E2101">
            <w:pPr>
              <w:rPr>
                <w:rFonts w:cs="Arial"/>
                <w:snapToGrid w:val="0"/>
                <w:sz w:val="20"/>
                <w:szCs w:val="20"/>
              </w:rPr>
            </w:pPr>
          </w:p>
        </w:tc>
      </w:tr>
      <w:tr w:rsidR="001E2101" w14:paraId="72F41242" w14:textId="77777777">
        <w:tc>
          <w:tcPr>
            <w:tcW w:w="19404" w:type="dxa"/>
            <w:gridSpan w:val="4"/>
          </w:tcPr>
          <w:p w14:paraId="34A48025"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Proposals: </w:t>
            </w:r>
          </w:p>
          <w:p w14:paraId="25D4E223" w14:textId="77777777" w:rsidR="001E2101" w:rsidRDefault="001E2101" w:rsidP="001E2101">
            <w:pPr>
              <w:snapToGrid w:val="0"/>
              <w:rPr>
                <w:rFonts w:cs="Arial"/>
                <w:b/>
                <w:bCs/>
                <w:snapToGrid w:val="0"/>
                <w:sz w:val="20"/>
                <w:szCs w:val="20"/>
                <w:u w:val="single"/>
              </w:rPr>
            </w:pPr>
          </w:p>
        </w:tc>
      </w:tr>
    </w:tbl>
    <w:p w14:paraId="186D5B00" w14:textId="77777777" w:rsidR="00B93803" w:rsidRDefault="00B93803">
      <w:pPr>
        <w:rPr>
          <w:sz w:val="20"/>
          <w:szCs w:val="20"/>
          <w:lang w:val="en-GB" w:eastAsia="zh-CN"/>
        </w:rPr>
      </w:pPr>
    </w:p>
    <w:p w14:paraId="3648CD91"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220300D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there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af5"/>
        <w:tblW w:w="0" w:type="auto"/>
        <w:tblLook w:val="04A0" w:firstRow="1" w:lastRow="0" w:firstColumn="1" w:lastColumn="0" w:noHBand="0" w:noVBand="1"/>
      </w:tblPr>
      <w:tblGrid>
        <w:gridCol w:w="1261"/>
        <w:gridCol w:w="1977"/>
        <w:gridCol w:w="11124"/>
        <w:gridCol w:w="1505"/>
      </w:tblGrid>
      <w:tr w:rsidR="00B93803" w14:paraId="2834B5FF" w14:textId="77777777" w:rsidTr="00616F07">
        <w:tc>
          <w:tcPr>
            <w:tcW w:w="0" w:type="auto"/>
            <w:gridSpan w:val="4"/>
            <w:shd w:val="clear" w:color="auto" w:fill="D9D9D9" w:themeFill="background1" w:themeFillShade="D9"/>
          </w:tcPr>
          <w:p w14:paraId="6844887B" w14:textId="77777777" w:rsidR="00B93803" w:rsidRDefault="005D6DAD">
            <w:pPr>
              <w:snapToGrid w:val="0"/>
              <w:rPr>
                <w:rFonts w:cs="Arial"/>
                <w:b/>
                <w:bCs/>
                <w:snapToGrid w:val="0"/>
                <w:sz w:val="20"/>
                <w:szCs w:val="20"/>
              </w:rPr>
            </w:pPr>
            <w:r>
              <w:rPr>
                <w:rFonts w:cs="Arial"/>
                <w:b/>
                <w:bCs/>
                <w:snapToGrid w:val="0"/>
                <w:sz w:val="20"/>
                <w:szCs w:val="20"/>
              </w:rPr>
              <w:t>Q 2.3.2: Do companies agree that  If an SSB with SS-RSRP above a configured threshold with associated valid CG resource exists, the CG-SDT is chosen, otherwise UE proceeds to RACH procedure?</w:t>
            </w:r>
          </w:p>
        </w:tc>
      </w:tr>
      <w:tr w:rsidR="00B93803" w14:paraId="6E02DD3A" w14:textId="77777777" w:rsidTr="00616F07">
        <w:tc>
          <w:tcPr>
            <w:tcW w:w="0" w:type="auto"/>
          </w:tcPr>
          <w:p w14:paraId="0936ACE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194461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0523D0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DFBC008"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5D85D8F" w14:textId="77777777" w:rsidTr="00616F07">
        <w:tc>
          <w:tcPr>
            <w:tcW w:w="0" w:type="auto"/>
          </w:tcPr>
          <w:p w14:paraId="7EEDFF1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B5F18E7"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5A4B14C8"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0" w:type="auto"/>
          </w:tcPr>
          <w:p w14:paraId="0D6925B6" w14:textId="77777777" w:rsidR="00B93803" w:rsidRDefault="00B93803">
            <w:pPr>
              <w:snapToGrid w:val="0"/>
              <w:rPr>
                <w:rFonts w:cs="Arial"/>
                <w:b/>
                <w:bCs/>
                <w:snapToGrid w:val="0"/>
                <w:sz w:val="20"/>
                <w:szCs w:val="20"/>
              </w:rPr>
            </w:pPr>
          </w:p>
        </w:tc>
      </w:tr>
      <w:tr w:rsidR="001E2101" w14:paraId="5ACCCA00" w14:textId="77777777" w:rsidTr="00616F07">
        <w:tc>
          <w:tcPr>
            <w:tcW w:w="0" w:type="auto"/>
          </w:tcPr>
          <w:p w14:paraId="2889F165" w14:textId="5D544781"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4EFE7D3E" w14:textId="05481548" w:rsidR="001E2101" w:rsidRDefault="001E2101" w:rsidP="001E2101">
            <w:pPr>
              <w:snapToGrid w:val="0"/>
              <w:rPr>
                <w:rFonts w:cs="Arial"/>
                <w:snapToGrid w:val="0"/>
                <w:sz w:val="20"/>
                <w:szCs w:val="20"/>
              </w:rPr>
            </w:pPr>
            <w:r>
              <w:rPr>
                <w:rFonts w:cs="Arial"/>
                <w:snapToGrid w:val="0"/>
                <w:sz w:val="20"/>
                <w:szCs w:val="20"/>
              </w:rPr>
              <w:t>Yes for the intention, but please see comments</w:t>
            </w:r>
          </w:p>
        </w:tc>
        <w:tc>
          <w:tcPr>
            <w:tcW w:w="0" w:type="auto"/>
          </w:tcPr>
          <w:p w14:paraId="14178D4A" w14:textId="136EC8E0"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he validity of CG-SDT resource, e.g. TAT is running or some other TA validity criteria. Those are discussed in the other e-mail discussion dedicated to CG-based SDT. What we can agree to in this discussion is that whenether there is a valid CG resource for SDT, CG-based SDT is performed and otherwise the UE performs RACH-based SDT.</w:t>
            </w:r>
          </w:p>
        </w:tc>
        <w:tc>
          <w:tcPr>
            <w:tcW w:w="0" w:type="auto"/>
          </w:tcPr>
          <w:p w14:paraId="66941A96" w14:textId="77777777" w:rsidR="001E2101" w:rsidRDefault="001E2101" w:rsidP="001E2101">
            <w:pPr>
              <w:snapToGrid w:val="0"/>
              <w:rPr>
                <w:rFonts w:cs="Arial"/>
                <w:b/>
                <w:bCs/>
                <w:snapToGrid w:val="0"/>
                <w:sz w:val="20"/>
                <w:szCs w:val="20"/>
              </w:rPr>
            </w:pPr>
          </w:p>
        </w:tc>
      </w:tr>
      <w:tr w:rsidR="001E2101" w14:paraId="697B9FE4" w14:textId="77777777" w:rsidTr="00616F07">
        <w:tc>
          <w:tcPr>
            <w:tcW w:w="0" w:type="auto"/>
          </w:tcPr>
          <w:p w14:paraId="7D6E5636" w14:textId="5C22B076"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CEE4B42" w14:textId="0D9FE39A"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2CC9DD59" w14:textId="77777777" w:rsidR="001E2101" w:rsidRDefault="001E2101" w:rsidP="001E2101">
            <w:pPr>
              <w:snapToGrid w:val="0"/>
              <w:rPr>
                <w:rFonts w:cs="Arial"/>
                <w:snapToGrid w:val="0"/>
                <w:sz w:val="20"/>
                <w:szCs w:val="20"/>
              </w:rPr>
            </w:pPr>
          </w:p>
        </w:tc>
        <w:tc>
          <w:tcPr>
            <w:tcW w:w="0" w:type="auto"/>
          </w:tcPr>
          <w:p w14:paraId="573D65EA" w14:textId="77777777" w:rsidR="001E2101" w:rsidRDefault="001E2101" w:rsidP="001E2101">
            <w:pPr>
              <w:snapToGrid w:val="0"/>
              <w:rPr>
                <w:rFonts w:cs="Arial"/>
                <w:b/>
                <w:bCs/>
                <w:snapToGrid w:val="0"/>
                <w:sz w:val="20"/>
                <w:szCs w:val="20"/>
              </w:rPr>
            </w:pPr>
          </w:p>
        </w:tc>
      </w:tr>
      <w:tr w:rsidR="0005207C" w14:paraId="174EB5DA" w14:textId="77777777" w:rsidTr="00616F07">
        <w:tc>
          <w:tcPr>
            <w:tcW w:w="0" w:type="auto"/>
          </w:tcPr>
          <w:p w14:paraId="46B1DE85" w14:textId="3CBEBC7F" w:rsidR="0005207C" w:rsidRPr="0005207C" w:rsidRDefault="0005207C" w:rsidP="0005207C">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30B2755A" w14:textId="2F165EFB"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94CB9CA" w14:textId="4543E933"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0" w:type="auto"/>
          </w:tcPr>
          <w:p w14:paraId="1F8047C9" w14:textId="77777777" w:rsidR="0005207C" w:rsidRDefault="0005207C" w:rsidP="0005207C">
            <w:pPr>
              <w:snapToGrid w:val="0"/>
              <w:rPr>
                <w:rFonts w:cs="Arial"/>
                <w:b/>
                <w:bCs/>
                <w:snapToGrid w:val="0"/>
                <w:sz w:val="20"/>
                <w:szCs w:val="20"/>
              </w:rPr>
            </w:pPr>
          </w:p>
        </w:tc>
      </w:tr>
      <w:tr w:rsidR="0005207C" w14:paraId="61F1F82C" w14:textId="77777777" w:rsidTr="00616F07">
        <w:tc>
          <w:tcPr>
            <w:tcW w:w="0" w:type="auto"/>
          </w:tcPr>
          <w:p w14:paraId="41A318C7" w14:textId="77777777" w:rsidR="0005207C" w:rsidRDefault="0005207C" w:rsidP="0005207C">
            <w:pPr>
              <w:snapToGrid w:val="0"/>
              <w:rPr>
                <w:rFonts w:eastAsiaTheme="minorEastAsia" w:cs="Arial"/>
                <w:snapToGrid w:val="0"/>
                <w:sz w:val="20"/>
                <w:szCs w:val="20"/>
                <w:lang w:eastAsia="zh-CN"/>
              </w:rPr>
            </w:pPr>
          </w:p>
        </w:tc>
        <w:tc>
          <w:tcPr>
            <w:tcW w:w="0" w:type="auto"/>
          </w:tcPr>
          <w:p w14:paraId="28FA670E" w14:textId="77777777" w:rsidR="0005207C" w:rsidRDefault="0005207C" w:rsidP="0005207C">
            <w:pPr>
              <w:snapToGrid w:val="0"/>
              <w:rPr>
                <w:rFonts w:cs="Arial"/>
                <w:snapToGrid w:val="0"/>
                <w:sz w:val="20"/>
                <w:szCs w:val="20"/>
              </w:rPr>
            </w:pPr>
          </w:p>
        </w:tc>
        <w:tc>
          <w:tcPr>
            <w:tcW w:w="0" w:type="auto"/>
          </w:tcPr>
          <w:p w14:paraId="295058FB" w14:textId="77777777" w:rsidR="0005207C" w:rsidRDefault="0005207C" w:rsidP="0005207C">
            <w:pPr>
              <w:snapToGrid w:val="0"/>
              <w:rPr>
                <w:rFonts w:cs="Arial"/>
                <w:snapToGrid w:val="0"/>
                <w:sz w:val="20"/>
                <w:szCs w:val="20"/>
              </w:rPr>
            </w:pPr>
          </w:p>
        </w:tc>
        <w:tc>
          <w:tcPr>
            <w:tcW w:w="0" w:type="auto"/>
          </w:tcPr>
          <w:p w14:paraId="0A72674F" w14:textId="77777777" w:rsidR="0005207C" w:rsidRDefault="0005207C" w:rsidP="0005207C">
            <w:pPr>
              <w:snapToGrid w:val="0"/>
              <w:rPr>
                <w:rFonts w:cs="Arial"/>
                <w:b/>
                <w:bCs/>
                <w:snapToGrid w:val="0"/>
                <w:sz w:val="20"/>
                <w:szCs w:val="20"/>
              </w:rPr>
            </w:pPr>
          </w:p>
        </w:tc>
      </w:tr>
      <w:tr w:rsidR="0005207C" w14:paraId="1BF97000" w14:textId="77777777" w:rsidTr="00616F07">
        <w:tc>
          <w:tcPr>
            <w:tcW w:w="0" w:type="auto"/>
          </w:tcPr>
          <w:p w14:paraId="1ACA8BD9" w14:textId="77777777" w:rsidR="0005207C" w:rsidRDefault="0005207C" w:rsidP="0005207C">
            <w:pPr>
              <w:snapToGrid w:val="0"/>
              <w:rPr>
                <w:rFonts w:eastAsiaTheme="minorEastAsia" w:cs="Arial"/>
                <w:snapToGrid w:val="0"/>
                <w:sz w:val="20"/>
                <w:szCs w:val="20"/>
                <w:lang w:eastAsia="zh-CN"/>
              </w:rPr>
            </w:pPr>
          </w:p>
        </w:tc>
        <w:tc>
          <w:tcPr>
            <w:tcW w:w="0" w:type="auto"/>
          </w:tcPr>
          <w:p w14:paraId="6763D1D5" w14:textId="77777777" w:rsidR="0005207C" w:rsidRDefault="0005207C" w:rsidP="0005207C">
            <w:pPr>
              <w:snapToGrid w:val="0"/>
              <w:rPr>
                <w:rFonts w:eastAsiaTheme="minorEastAsia" w:cs="Arial"/>
                <w:snapToGrid w:val="0"/>
                <w:sz w:val="20"/>
                <w:szCs w:val="20"/>
                <w:lang w:eastAsia="zh-CN"/>
              </w:rPr>
            </w:pPr>
          </w:p>
        </w:tc>
        <w:tc>
          <w:tcPr>
            <w:tcW w:w="0" w:type="auto"/>
          </w:tcPr>
          <w:p w14:paraId="7B75B596" w14:textId="77777777" w:rsidR="0005207C" w:rsidRDefault="0005207C" w:rsidP="0005207C">
            <w:pPr>
              <w:snapToGrid w:val="0"/>
              <w:rPr>
                <w:rFonts w:cs="Arial"/>
                <w:snapToGrid w:val="0"/>
                <w:sz w:val="20"/>
                <w:szCs w:val="20"/>
              </w:rPr>
            </w:pPr>
          </w:p>
        </w:tc>
        <w:tc>
          <w:tcPr>
            <w:tcW w:w="0" w:type="auto"/>
          </w:tcPr>
          <w:p w14:paraId="6DC43A32" w14:textId="77777777" w:rsidR="0005207C" w:rsidRDefault="0005207C" w:rsidP="0005207C">
            <w:pPr>
              <w:snapToGrid w:val="0"/>
              <w:rPr>
                <w:rFonts w:cs="Arial"/>
                <w:b/>
                <w:bCs/>
                <w:snapToGrid w:val="0"/>
                <w:sz w:val="20"/>
                <w:szCs w:val="20"/>
              </w:rPr>
            </w:pPr>
          </w:p>
        </w:tc>
      </w:tr>
      <w:tr w:rsidR="0005207C" w14:paraId="615FAAD1" w14:textId="77777777" w:rsidTr="00616F07">
        <w:tc>
          <w:tcPr>
            <w:tcW w:w="0" w:type="auto"/>
          </w:tcPr>
          <w:p w14:paraId="4B4A6FC3" w14:textId="77777777" w:rsidR="0005207C" w:rsidRDefault="0005207C" w:rsidP="0005207C">
            <w:pPr>
              <w:snapToGrid w:val="0"/>
              <w:rPr>
                <w:rFonts w:eastAsiaTheme="minorEastAsia" w:cs="Arial"/>
                <w:snapToGrid w:val="0"/>
                <w:sz w:val="20"/>
                <w:szCs w:val="20"/>
                <w:lang w:eastAsia="zh-CN"/>
              </w:rPr>
            </w:pPr>
          </w:p>
        </w:tc>
        <w:tc>
          <w:tcPr>
            <w:tcW w:w="0" w:type="auto"/>
          </w:tcPr>
          <w:p w14:paraId="01AE7BC9" w14:textId="77777777" w:rsidR="0005207C" w:rsidRDefault="0005207C" w:rsidP="0005207C">
            <w:pPr>
              <w:snapToGrid w:val="0"/>
              <w:rPr>
                <w:rFonts w:eastAsiaTheme="minorEastAsia" w:cs="Arial"/>
                <w:snapToGrid w:val="0"/>
                <w:sz w:val="20"/>
                <w:szCs w:val="20"/>
                <w:lang w:eastAsia="zh-CN"/>
              </w:rPr>
            </w:pPr>
          </w:p>
        </w:tc>
        <w:tc>
          <w:tcPr>
            <w:tcW w:w="0" w:type="auto"/>
          </w:tcPr>
          <w:p w14:paraId="1DCF8FBC" w14:textId="77777777" w:rsidR="0005207C" w:rsidRDefault="0005207C" w:rsidP="0005207C">
            <w:pPr>
              <w:snapToGrid w:val="0"/>
              <w:rPr>
                <w:rFonts w:cs="Arial"/>
                <w:snapToGrid w:val="0"/>
                <w:sz w:val="20"/>
                <w:szCs w:val="20"/>
              </w:rPr>
            </w:pPr>
          </w:p>
        </w:tc>
        <w:tc>
          <w:tcPr>
            <w:tcW w:w="0" w:type="auto"/>
          </w:tcPr>
          <w:p w14:paraId="3EC9DE3D" w14:textId="77777777" w:rsidR="0005207C" w:rsidRDefault="0005207C" w:rsidP="0005207C">
            <w:pPr>
              <w:snapToGrid w:val="0"/>
              <w:rPr>
                <w:rFonts w:cs="Arial"/>
                <w:b/>
                <w:bCs/>
                <w:snapToGrid w:val="0"/>
                <w:sz w:val="20"/>
                <w:szCs w:val="20"/>
              </w:rPr>
            </w:pPr>
          </w:p>
        </w:tc>
      </w:tr>
      <w:tr w:rsidR="0005207C" w14:paraId="73B3715C" w14:textId="77777777" w:rsidTr="00616F07">
        <w:tc>
          <w:tcPr>
            <w:tcW w:w="0" w:type="auto"/>
          </w:tcPr>
          <w:p w14:paraId="2E28F9E8" w14:textId="77777777" w:rsidR="0005207C" w:rsidRDefault="0005207C" w:rsidP="0005207C">
            <w:pPr>
              <w:snapToGrid w:val="0"/>
              <w:rPr>
                <w:rFonts w:eastAsia="PMingLiU" w:cs="Arial"/>
                <w:snapToGrid w:val="0"/>
                <w:sz w:val="20"/>
                <w:szCs w:val="20"/>
                <w:lang w:eastAsia="zh-TW"/>
              </w:rPr>
            </w:pPr>
          </w:p>
        </w:tc>
        <w:tc>
          <w:tcPr>
            <w:tcW w:w="0" w:type="auto"/>
          </w:tcPr>
          <w:p w14:paraId="7507F4EC" w14:textId="77777777" w:rsidR="0005207C" w:rsidRDefault="0005207C" w:rsidP="0005207C">
            <w:pPr>
              <w:snapToGrid w:val="0"/>
              <w:rPr>
                <w:rFonts w:eastAsia="PMingLiU" w:cs="Arial"/>
                <w:snapToGrid w:val="0"/>
                <w:sz w:val="20"/>
                <w:szCs w:val="20"/>
                <w:lang w:eastAsia="zh-TW"/>
              </w:rPr>
            </w:pPr>
          </w:p>
        </w:tc>
        <w:tc>
          <w:tcPr>
            <w:tcW w:w="0" w:type="auto"/>
          </w:tcPr>
          <w:p w14:paraId="4D4BF20D" w14:textId="77777777" w:rsidR="0005207C" w:rsidRDefault="0005207C" w:rsidP="0005207C">
            <w:pPr>
              <w:snapToGrid w:val="0"/>
              <w:rPr>
                <w:rFonts w:cs="Arial"/>
                <w:snapToGrid w:val="0"/>
                <w:sz w:val="20"/>
                <w:szCs w:val="20"/>
              </w:rPr>
            </w:pPr>
          </w:p>
        </w:tc>
        <w:tc>
          <w:tcPr>
            <w:tcW w:w="0" w:type="auto"/>
          </w:tcPr>
          <w:p w14:paraId="7591C159" w14:textId="77777777" w:rsidR="0005207C" w:rsidRDefault="0005207C" w:rsidP="0005207C">
            <w:pPr>
              <w:snapToGrid w:val="0"/>
              <w:rPr>
                <w:rFonts w:cs="Arial"/>
                <w:b/>
                <w:bCs/>
                <w:snapToGrid w:val="0"/>
                <w:sz w:val="20"/>
                <w:szCs w:val="20"/>
              </w:rPr>
            </w:pPr>
          </w:p>
        </w:tc>
      </w:tr>
      <w:tr w:rsidR="0005207C" w14:paraId="706CF190" w14:textId="77777777" w:rsidTr="00616F07">
        <w:tc>
          <w:tcPr>
            <w:tcW w:w="0" w:type="auto"/>
          </w:tcPr>
          <w:p w14:paraId="4610C457" w14:textId="77777777" w:rsidR="0005207C" w:rsidRDefault="0005207C" w:rsidP="0005207C">
            <w:pPr>
              <w:snapToGrid w:val="0"/>
              <w:rPr>
                <w:rFonts w:eastAsiaTheme="minorEastAsia" w:cs="Arial"/>
                <w:snapToGrid w:val="0"/>
                <w:sz w:val="20"/>
                <w:szCs w:val="20"/>
                <w:lang w:eastAsia="zh-CN"/>
              </w:rPr>
            </w:pPr>
          </w:p>
        </w:tc>
        <w:tc>
          <w:tcPr>
            <w:tcW w:w="0" w:type="auto"/>
          </w:tcPr>
          <w:p w14:paraId="0C49296E" w14:textId="77777777" w:rsidR="0005207C" w:rsidRDefault="0005207C" w:rsidP="0005207C">
            <w:pPr>
              <w:snapToGrid w:val="0"/>
              <w:rPr>
                <w:rFonts w:eastAsiaTheme="minorEastAsia" w:cs="Arial"/>
                <w:snapToGrid w:val="0"/>
                <w:sz w:val="20"/>
                <w:szCs w:val="20"/>
                <w:lang w:eastAsia="zh-CN"/>
              </w:rPr>
            </w:pPr>
          </w:p>
        </w:tc>
        <w:tc>
          <w:tcPr>
            <w:tcW w:w="0" w:type="auto"/>
          </w:tcPr>
          <w:p w14:paraId="6DC7230C" w14:textId="77777777" w:rsidR="0005207C" w:rsidRDefault="0005207C" w:rsidP="0005207C">
            <w:pPr>
              <w:snapToGrid w:val="0"/>
              <w:rPr>
                <w:rFonts w:cs="Arial"/>
                <w:snapToGrid w:val="0"/>
                <w:sz w:val="20"/>
                <w:szCs w:val="20"/>
              </w:rPr>
            </w:pPr>
          </w:p>
        </w:tc>
        <w:tc>
          <w:tcPr>
            <w:tcW w:w="0" w:type="auto"/>
          </w:tcPr>
          <w:p w14:paraId="0B986525" w14:textId="77777777" w:rsidR="0005207C" w:rsidRDefault="0005207C" w:rsidP="0005207C">
            <w:pPr>
              <w:snapToGrid w:val="0"/>
              <w:rPr>
                <w:rFonts w:cs="Arial"/>
                <w:b/>
                <w:bCs/>
                <w:snapToGrid w:val="0"/>
                <w:sz w:val="20"/>
                <w:szCs w:val="20"/>
              </w:rPr>
            </w:pPr>
          </w:p>
        </w:tc>
      </w:tr>
      <w:tr w:rsidR="0005207C" w14:paraId="67EA6581" w14:textId="77777777" w:rsidTr="00616F07">
        <w:tc>
          <w:tcPr>
            <w:tcW w:w="0" w:type="auto"/>
          </w:tcPr>
          <w:p w14:paraId="1E7C1933" w14:textId="77777777" w:rsidR="0005207C" w:rsidRDefault="0005207C" w:rsidP="0005207C">
            <w:pPr>
              <w:snapToGrid w:val="0"/>
              <w:rPr>
                <w:rFonts w:eastAsia="PMingLiU" w:cs="Arial"/>
                <w:snapToGrid w:val="0"/>
                <w:sz w:val="20"/>
                <w:szCs w:val="20"/>
                <w:lang w:eastAsia="zh-TW"/>
              </w:rPr>
            </w:pPr>
          </w:p>
        </w:tc>
        <w:tc>
          <w:tcPr>
            <w:tcW w:w="0" w:type="auto"/>
          </w:tcPr>
          <w:p w14:paraId="19DF84FC" w14:textId="77777777" w:rsidR="0005207C" w:rsidRDefault="0005207C" w:rsidP="0005207C">
            <w:pPr>
              <w:snapToGrid w:val="0"/>
              <w:rPr>
                <w:rFonts w:eastAsia="PMingLiU" w:cs="Arial"/>
                <w:snapToGrid w:val="0"/>
                <w:sz w:val="20"/>
                <w:szCs w:val="20"/>
                <w:lang w:eastAsia="zh-TW"/>
              </w:rPr>
            </w:pPr>
          </w:p>
        </w:tc>
        <w:tc>
          <w:tcPr>
            <w:tcW w:w="0" w:type="auto"/>
          </w:tcPr>
          <w:p w14:paraId="2EFD67A7" w14:textId="77777777" w:rsidR="0005207C" w:rsidRDefault="0005207C" w:rsidP="0005207C">
            <w:pPr>
              <w:snapToGrid w:val="0"/>
              <w:rPr>
                <w:rFonts w:cs="Arial"/>
                <w:snapToGrid w:val="0"/>
                <w:sz w:val="20"/>
                <w:szCs w:val="20"/>
              </w:rPr>
            </w:pPr>
          </w:p>
        </w:tc>
        <w:tc>
          <w:tcPr>
            <w:tcW w:w="0" w:type="auto"/>
          </w:tcPr>
          <w:p w14:paraId="4A7E3CAC" w14:textId="77777777" w:rsidR="0005207C" w:rsidRDefault="0005207C" w:rsidP="0005207C">
            <w:pPr>
              <w:snapToGrid w:val="0"/>
              <w:rPr>
                <w:rFonts w:cs="Arial"/>
                <w:b/>
                <w:bCs/>
                <w:snapToGrid w:val="0"/>
                <w:sz w:val="20"/>
                <w:szCs w:val="20"/>
              </w:rPr>
            </w:pPr>
          </w:p>
        </w:tc>
      </w:tr>
      <w:tr w:rsidR="0005207C" w14:paraId="2FFF695D" w14:textId="77777777" w:rsidTr="00616F07">
        <w:tc>
          <w:tcPr>
            <w:tcW w:w="0" w:type="auto"/>
          </w:tcPr>
          <w:p w14:paraId="2644E998" w14:textId="77777777" w:rsidR="0005207C" w:rsidRDefault="0005207C" w:rsidP="0005207C">
            <w:pPr>
              <w:snapToGrid w:val="0"/>
              <w:rPr>
                <w:rFonts w:eastAsia="PMingLiU" w:cs="Arial"/>
                <w:snapToGrid w:val="0"/>
                <w:sz w:val="20"/>
                <w:szCs w:val="20"/>
                <w:lang w:eastAsia="zh-TW"/>
              </w:rPr>
            </w:pPr>
          </w:p>
        </w:tc>
        <w:tc>
          <w:tcPr>
            <w:tcW w:w="0" w:type="auto"/>
          </w:tcPr>
          <w:p w14:paraId="3CC23CFE" w14:textId="77777777" w:rsidR="0005207C" w:rsidRDefault="0005207C" w:rsidP="0005207C">
            <w:pPr>
              <w:snapToGrid w:val="0"/>
              <w:rPr>
                <w:rFonts w:eastAsia="PMingLiU" w:cs="Arial"/>
                <w:snapToGrid w:val="0"/>
                <w:sz w:val="20"/>
                <w:szCs w:val="20"/>
                <w:lang w:eastAsia="zh-TW"/>
              </w:rPr>
            </w:pPr>
          </w:p>
        </w:tc>
        <w:tc>
          <w:tcPr>
            <w:tcW w:w="0" w:type="auto"/>
          </w:tcPr>
          <w:p w14:paraId="02AAAEC6" w14:textId="77777777" w:rsidR="0005207C" w:rsidRDefault="0005207C" w:rsidP="0005207C">
            <w:pPr>
              <w:snapToGrid w:val="0"/>
              <w:rPr>
                <w:rFonts w:cs="Arial"/>
                <w:snapToGrid w:val="0"/>
                <w:sz w:val="20"/>
                <w:szCs w:val="20"/>
              </w:rPr>
            </w:pPr>
          </w:p>
        </w:tc>
        <w:tc>
          <w:tcPr>
            <w:tcW w:w="0" w:type="auto"/>
          </w:tcPr>
          <w:p w14:paraId="68FF94E1" w14:textId="77777777" w:rsidR="0005207C" w:rsidRDefault="0005207C" w:rsidP="0005207C">
            <w:pPr>
              <w:snapToGrid w:val="0"/>
              <w:rPr>
                <w:rFonts w:cs="Arial"/>
                <w:b/>
                <w:bCs/>
                <w:snapToGrid w:val="0"/>
                <w:sz w:val="20"/>
                <w:szCs w:val="20"/>
              </w:rPr>
            </w:pPr>
          </w:p>
        </w:tc>
      </w:tr>
      <w:tr w:rsidR="0005207C" w14:paraId="2A863011" w14:textId="77777777" w:rsidTr="00616F07">
        <w:tc>
          <w:tcPr>
            <w:tcW w:w="0" w:type="auto"/>
          </w:tcPr>
          <w:p w14:paraId="7479D54C" w14:textId="77777777" w:rsidR="0005207C" w:rsidRDefault="0005207C" w:rsidP="0005207C">
            <w:pPr>
              <w:snapToGrid w:val="0"/>
              <w:rPr>
                <w:rFonts w:eastAsia="PMingLiU" w:cs="Arial"/>
                <w:snapToGrid w:val="0"/>
                <w:sz w:val="20"/>
                <w:szCs w:val="20"/>
                <w:lang w:eastAsia="zh-TW"/>
              </w:rPr>
            </w:pPr>
          </w:p>
        </w:tc>
        <w:tc>
          <w:tcPr>
            <w:tcW w:w="0" w:type="auto"/>
          </w:tcPr>
          <w:p w14:paraId="00F8AD83" w14:textId="77777777" w:rsidR="0005207C" w:rsidRDefault="0005207C" w:rsidP="0005207C">
            <w:pPr>
              <w:snapToGrid w:val="0"/>
              <w:rPr>
                <w:rFonts w:eastAsia="PMingLiU" w:cs="Arial"/>
                <w:snapToGrid w:val="0"/>
                <w:sz w:val="20"/>
                <w:szCs w:val="20"/>
                <w:lang w:eastAsia="zh-TW"/>
              </w:rPr>
            </w:pPr>
          </w:p>
        </w:tc>
        <w:tc>
          <w:tcPr>
            <w:tcW w:w="0" w:type="auto"/>
          </w:tcPr>
          <w:p w14:paraId="5F253974" w14:textId="77777777" w:rsidR="0005207C" w:rsidRDefault="0005207C" w:rsidP="0005207C">
            <w:pPr>
              <w:snapToGrid w:val="0"/>
              <w:rPr>
                <w:rFonts w:cs="Arial"/>
                <w:snapToGrid w:val="0"/>
                <w:sz w:val="20"/>
                <w:szCs w:val="20"/>
              </w:rPr>
            </w:pPr>
          </w:p>
        </w:tc>
        <w:tc>
          <w:tcPr>
            <w:tcW w:w="0" w:type="auto"/>
          </w:tcPr>
          <w:p w14:paraId="321A0031" w14:textId="77777777" w:rsidR="0005207C" w:rsidRDefault="0005207C" w:rsidP="0005207C">
            <w:pPr>
              <w:snapToGrid w:val="0"/>
              <w:rPr>
                <w:rFonts w:cs="Arial"/>
                <w:b/>
                <w:bCs/>
                <w:snapToGrid w:val="0"/>
                <w:sz w:val="20"/>
                <w:szCs w:val="20"/>
              </w:rPr>
            </w:pPr>
          </w:p>
        </w:tc>
      </w:tr>
      <w:tr w:rsidR="0005207C" w14:paraId="3923BCAB" w14:textId="77777777" w:rsidTr="00616F07">
        <w:tc>
          <w:tcPr>
            <w:tcW w:w="0" w:type="auto"/>
          </w:tcPr>
          <w:p w14:paraId="78EED4F6" w14:textId="77777777" w:rsidR="0005207C" w:rsidRDefault="0005207C" w:rsidP="0005207C">
            <w:pPr>
              <w:snapToGrid w:val="0"/>
              <w:rPr>
                <w:rFonts w:eastAsia="PMingLiU" w:cs="Arial"/>
                <w:snapToGrid w:val="0"/>
                <w:sz w:val="20"/>
                <w:szCs w:val="20"/>
                <w:lang w:eastAsia="zh-TW"/>
              </w:rPr>
            </w:pPr>
          </w:p>
        </w:tc>
        <w:tc>
          <w:tcPr>
            <w:tcW w:w="0" w:type="auto"/>
          </w:tcPr>
          <w:p w14:paraId="7D6CEAEF" w14:textId="77777777" w:rsidR="0005207C" w:rsidRDefault="0005207C" w:rsidP="0005207C">
            <w:pPr>
              <w:snapToGrid w:val="0"/>
              <w:rPr>
                <w:rFonts w:eastAsia="PMingLiU" w:cs="Arial"/>
                <w:snapToGrid w:val="0"/>
                <w:sz w:val="20"/>
                <w:szCs w:val="20"/>
                <w:lang w:eastAsia="zh-TW"/>
              </w:rPr>
            </w:pPr>
          </w:p>
        </w:tc>
        <w:tc>
          <w:tcPr>
            <w:tcW w:w="0" w:type="auto"/>
          </w:tcPr>
          <w:p w14:paraId="567DBF8B" w14:textId="77777777" w:rsidR="0005207C" w:rsidRDefault="0005207C" w:rsidP="0005207C">
            <w:pPr>
              <w:snapToGrid w:val="0"/>
              <w:rPr>
                <w:rFonts w:cs="Arial"/>
                <w:snapToGrid w:val="0"/>
                <w:sz w:val="20"/>
                <w:szCs w:val="20"/>
              </w:rPr>
            </w:pPr>
          </w:p>
        </w:tc>
        <w:tc>
          <w:tcPr>
            <w:tcW w:w="0" w:type="auto"/>
          </w:tcPr>
          <w:p w14:paraId="312A26EA" w14:textId="77777777" w:rsidR="0005207C" w:rsidRDefault="0005207C" w:rsidP="0005207C">
            <w:pPr>
              <w:snapToGrid w:val="0"/>
              <w:rPr>
                <w:rFonts w:cs="Arial"/>
                <w:b/>
                <w:bCs/>
                <w:snapToGrid w:val="0"/>
                <w:sz w:val="20"/>
                <w:szCs w:val="20"/>
              </w:rPr>
            </w:pPr>
          </w:p>
        </w:tc>
      </w:tr>
      <w:tr w:rsidR="0005207C" w14:paraId="280AC621" w14:textId="77777777" w:rsidTr="00616F07">
        <w:tc>
          <w:tcPr>
            <w:tcW w:w="0" w:type="auto"/>
          </w:tcPr>
          <w:p w14:paraId="2B09C7E9" w14:textId="77777777" w:rsidR="0005207C" w:rsidRDefault="0005207C" w:rsidP="0005207C">
            <w:pPr>
              <w:snapToGrid w:val="0"/>
              <w:rPr>
                <w:rFonts w:eastAsia="PMingLiU" w:cs="Arial"/>
                <w:snapToGrid w:val="0"/>
                <w:sz w:val="20"/>
                <w:szCs w:val="20"/>
                <w:lang w:eastAsia="zh-TW"/>
              </w:rPr>
            </w:pPr>
          </w:p>
        </w:tc>
        <w:tc>
          <w:tcPr>
            <w:tcW w:w="0" w:type="auto"/>
          </w:tcPr>
          <w:p w14:paraId="3146FCAE" w14:textId="77777777" w:rsidR="0005207C" w:rsidRDefault="0005207C" w:rsidP="0005207C">
            <w:pPr>
              <w:snapToGrid w:val="0"/>
              <w:rPr>
                <w:rFonts w:eastAsia="PMingLiU" w:cs="Arial"/>
                <w:snapToGrid w:val="0"/>
                <w:sz w:val="20"/>
                <w:szCs w:val="20"/>
                <w:lang w:eastAsia="zh-TW"/>
              </w:rPr>
            </w:pPr>
          </w:p>
        </w:tc>
        <w:tc>
          <w:tcPr>
            <w:tcW w:w="0" w:type="auto"/>
          </w:tcPr>
          <w:p w14:paraId="0B585A2F" w14:textId="77777777" w:rsidR="0005207C" w:rsidRDefault="0005207C" w:rsidP="0005207C">
            <w:pPr>
              <w:snapToGrid w:val="0"/>
              <w:rPr>
                <w:rFonts w:cs="Arial"/>
                <w:snapToGrid w:val="0"/>
                <w:sz w:val="20"/>
                <w:szCs w:val="20"/>
              </w:rPr>
            </w:pPr>
          </w:p>
        </w:tc>
        <w:tc>
          <w:tcPr>
            <w:tcW w:w="0" w:type="auto"/>
          </w:tcPr>
          <w:p w14:paraId="57886EAD" w14:textId="77777777" w:rsidR="0005207C" w:rsidRDefault="0005207C" w:rsidP="0005207C">
            <w:pPr>
              <w:snapToGrid w:val="0"/>
              <w:rPr>
                <w:rFonts w:cs="Arial"/>
                <w:b/>
                <w:bCs/>
                <w:snapToGrid w:val="0"/>
                <w:sz w:val="20"/>
                <w:szCs w:val="20"/>
              </w:rPr>
            </w:pPr>
          </w:p>
        </w:tc>
      </w:tr>
      <w:tr w:rsidR="0005207C" w14:paraId="63D2D227" w14:textId="77777777" w:rsidTr="00616F07">
        <w:tc>
          <w:tcPr>
            <w:tcW w:w="0" w:type="auto"/>
          </w:tcPr>
          <w:p w14:paraId="405FAD51" w14:textId="77777777" w:rsidR="0005207C" w:rsidRDefault="0005207C" w:rsidP="0005207C">
            <w:pPr>
              <w:snapToGrid w:val="0"/>
              <w:rPr>
                <w:sz w:val="20"/>
                <w:szCs w:val="20"/>
              </w:rPr>
            </w:pPr>
          </w:p>
        </w:tc>
        <w:tc>
          <w:tcPr>
            <w:tcW w:w="0" w:type="auto"/>
          </w:tcPr>
          <w:p w14:paraId="3188C149" w14:textId="77777777" w:rsidR="0005207C" w:rsidRDefault="0005207C" w:rsidP="0005207C">
            <w:pPr>
              <w:snapToGrid w:val="0"/>
              <w:rPr>
                <w:rFonts w:cs="Arial"/>
                <w:snapToGrid w:val="0"/>
                <w:sz w:val="20"/>
                <w:szCs w:val="20"/>
              </w:rPr>
            </w:pPr>
          </w:p>
        </w:tc>
        <w:tc>
          <w:tcPr>
            <w:tcW w:w="0" w:type="auto"/>
          </w:tcPr>
          <w:p w14:paraId="666BE496" w14:textId="77777777" w:rsidR="0005207C" w:rsidRDefault="0005207C" w:rsidP="0005207C">
            <w:pPr>
              <w:snapToGrid w:val="0"/>
              <w:rPr>
                <w:rFonts w:cs="Arial"/>
                <w:snapToGrid w:val="0"/>
                <w:sz w:val="20"/>
                <w:szCs w:val="20"/>
              </w:rPr>
            </w:pPr>
          </w:p>
        </w:tc>
        <w:tc>
          <w:tcPr>
            <w:tcW w:w="0" w:type="auto"/>
          </w:tcPr>
          <w:p w14:paraId="542D2AE1" w14:textId="77777777" w:rsidR="0005207C" w:rsidRDefault="0005207C" w:rsidP="0005207C">
            <w:pPr>
              <w:snapToGrid w:val="0"/>
              <w:rPr>
                <w:rFonts w:cs="Arial"/>
                <w:b/>
                <w:bCs/>
                <w:snapToGrid w:val="0"/>
                <w:sz w:val="20"/>
                <w:szCs w:val="20"/>
              </w:rPr>
            </w:pPr>
          </w:p>
        </w:tc>
      </w:tr>
      <w:tr w:rsidR="0005207C" w14:paraId="1DEE6DAC" w14:textId="77777777" w:rsidTr="00616F07">
        <w:tc>
          <w:tcPr>
            <w:tcW w:w="0" w:type="auto"/>
          </w:tcPr>
          <w:p w14:paraId="29D508E5" w14:textId="77777777" w:rsidR="0005207C" w:rsidRDefault="0005207C" w:rsidP="0005207C">
            <w:pPr>
              <w:snapToGrid w:val="0"/>
              <w:rPr>
                <w:sz w:val="20"/>
                <w:szCs w:val="20"/>
              </w:rPr>
            </w:pPr>
          </w:p>
        </w:tc>
        <w:tc>
          <w:tcPr>
            <w:tcW w:w="0" w:type="auto"/>
          </w:tcPr>
          <w:p w14:paraId="6CC31427" w14:textId="77777777" w:rsidR="0005207C" w:rsidRDefault="0005207C" w:rsidP="0005207C">
            <w:pPr>
              <w:snapToGrid w:val="0"/>
              <w:rPr>
                <w:rFonts w:cs="Arial"/>
                <w:snapToGrid w:val="0"/>
                <w:sz w:val="20"/>
                <w:szCs w:val="20"/>
              </w:rPr>
            </w:pPr>
          </w:p>
        </w:tc>
        <w:tc>
          <w:tcPr>
            <w:tcW w:w="0" w:type="auto"/>
          </w:tcPr>
          <w:p w14:paraId="12E909A4" w14:textId="77777777" w:rsidR="0005207C" w:rsidRDefault="0005207C" w:rsidP="0005207C">
            <w:pPr>
              <w:snapToGrid w:val="0"/>
              <w:rPr>
                <w:rFonts w:cs="Arial"/>
                <w:snapToGrid w:val="0"/>
                <w:sz w:val="20"/>
                <w:szCs w:val="20"/>
              </w:rPr>
            </w:pPr>
          </w:p>
        </w:tc>
        <w:tc>
          <w:tcPr>
            <w:tcW w:w="0" w:type="auto"/>
          </w:tcPr>
          <w:p w14:paraId="11239A98" w14:textId="77777777" w:rsidR="0005207C" w:rsidRDefault="0005207C" w:rsidP="0005207C">
            <w:pPr>
              <w:snapToGrid w:val="0"/>
              <w:rPr>
                <w:rFonts w:cs="Arial"/>
                <w:b/>
                <w:bCs/>
                <w:snapToGrid w:val="0"/>
                <w:sz w:val="20"/>
                <w:szCs w:val="20"/>
              </w:rPr>
            </w:pPr>
          </w:p>
        </w:tc>
      </w:tr>
      <w:tr w:rsidR="0005207C" w14:paraId="6B16B393" w14:textId="77777777" w:rsidTr="00616F07">
        <w:tc>
          <w:tcPr>
            <w:tcW w:w="0" w:type="auto"/>
          </w:tcPr>
          <w:p w14:paraId="5EF218A7" w14:textId="77777777" w:rsidR="0005207C" w:rsidRDefault="0005207C" w:rsidP="0005207C">
            <w:pPr>
              <w:snapToGrid w:val="0"/>
              <w:rPr>
                <w:sz w:val="20"/>
                <w:szCs w:val="20"/>
              </w:rPr>
            </w:pPr>
          </w:p>
        </w:tc>
        <w:tc>
          <w:tcPr>
            <w:tcW w:w="0" w:type="auto"/>
          </w:tcPr>
          <w:p w14:paraId="08A8AF37" w14:textId="77777777" w:rsidR="0005207C" w:rsidRDefault="0005207C" w:rsidP="0005207C">
            <w:pPr>
              <w:snapToGrid w:val="0"/>
              <w:rPr>
                <w:rFonts w:cs="Arial"/>
                <w:snapToGrid w:val="0"/>
                <w:sz w:val="20"/>
                <w:szCs w:val="20"/>
              </w:rPr>
            </w:pPr>
          </w:p>
        </w:tc>
        <w:tc>
          <w:tcPr>
            <w:tcW w:w="0" w:type="auto"/>
          </w:tcPr>
          <w:p w14:paraId="4A567DB6" w14:textId="77777777" w:rsidR="0005207C" w:rsidRDefault="0005207C" w:rsidP="0005207C">
            <w:pPr>
              <w:snapToGrid w:val="0"/>
              <w:rPr>
                <w:rFonts w:cs="Arial"/>
                <w:snapToGrid w:val="0"/>
                <w:sz w:val="20"/>
                <w:szCs w:val="20"/>
              </w:rPr>
            </w:pPr>
          </w:p>
        </w:tc>
        <w:tc>
          <w:tcPr>
            <w:tcW w:w="0" w:type="auto"/>
          </w:tcPr>
          <w:p w14:paraId="732199D0" w14:textId="77777777" w:rsidR="0005207C" w:rsidRDefault="0005207C" w:rsidP="0005207C">
            <w:pPr>
              <w:snapToGrid w:val="0"/>
              <w:rPr>
                <w:rFonts w:cs="Arial"/>
                <w:b/>
                <w:bCs/>
                <w:snapToGrid w:val="0"/>
                <w:sz w:val="20"/>
                <w:szCs w:val="20"/>
              </w:rPr>
            </w:pPr>
          </w:p>
        </w:tc>
      </w:tr>
      <w:tr w:rsidR="0005207C" w14:paraId="43D38292" w14:textId="77777777" w:rsidTr="00616F07">
        <w:tc>
          <w:tcPr>
            <w:tcW w:w="0" w:type="auto"/>
          </w:tcPr>
          <w:p w14:paraId="60F407B6" w14:textId="77777777" w:rsidR="0005207C" w:rsidRDefault="0005207C" w:rsidP="0005207C">
            <w:pPr>
              <w:snapToGrid w:val="0"/>
              <w:rPr>
                <w:sz w:val="20"/>
                <w:szCs w:val="20"/>
              </w:rPr>
            </w:pPr>
          </w:p>
        </w:tc>
        <w:tc>
          <w:tcPr>
            <w:tcW w:w="0" w:type="auto"/>
          </w:tcPr>
          <w:p w14:paraId="0CD8ADF5" w14:textId="77777777" w:rsidR="0005207C" w:rsidRDefault="0005207C" w:rsidP="0005207C">
            <w:pPr>
              <w:snapToGrid w:val="0"/>
              <w:rPr>
                <w:rFonts w:eastAsia="PMingLiU" w:cs="Arial"/>
                <w:snapToGrid w:val="0"/>
                <w:sz w:val="20"/>
                <w:szCs w:val="20"/>
                <w:lang w:eastAsia="zh-TW"/>
              </w:rPr>
            </w:pPr>
          </w:p>
        </w:tc>
        <w:tc>
          <w:tcPr>
            <w:tcW w:w="0" w:type="auto"/>
          </w:tcPr>
          <w:p w14:paraId="6F964580" w14:textId="77777777" w:rsidR="0005207C" w:rsidRDefault="0005207C" w:rsidP="0005207C">
            <w:pPr>
              <w:snapToGrid w:val="0"/>
              <w:rPr>
                <w:rFonts w:cs="Arial"/>
                <w:snapToGrid w:val="0"/>
                <w:sz w:val="20"/>
                <w:szCs w:val="20"/>
              </w:rPr>
            </w:pPr>
          </w:p>
        </w:tc>
        <w:tc>
          <w:tcPr>
            <w:tcW w:w="0" w:type="auto"/>
          </w:tcPr>
          <w:p w14:paraId="72F533DC" w14:textId="77777777" w:rsidR="0005207C" w:rsidRDefault="0005207C" w:rsidP="0005207C">
            <w:pPr>
              <w:snapToGrid w:val="0"/>
              <w:rPr>
                <w:rFonts w:cs="Arial"/>
                <w:b/>
                <w:bCs/>
                <w:snapToGrid w:val="0"/>
                <w:sz w:val="20"/>
                <w:szCs w:val="20"/>
              </w:rPr>
            </w:pPr>
          </w:p>
        </w:tc>
      </w:tr>
      <w:tr w:rsidR="0005207C" w14:paraId="0A4502B3" w14:textId="77777777" w:rsidTr="00616F07">
        <w:tc>
          <w:tcPr>
            <w:tcW w:w="0" w:type="auto"/>
          </w:tcPr>
          <w:p w14:paraId="2444FA6D" w14:textId="77777777" w:rsidR="0005207C" w:rsidRDefault="0005207C" w:rsidP="0005207C">
            <w:pPr>
              <w:snapToGrid w:val="0"/>
              <w:rPr>
                <w:rFonts w:eastAsia="PMingLiU" w:cs="Arial"/>
                <w:snapToGrid w:val="0"/>
                <w:sz w:val="20"/>
                <w:szCs w:val="20"/>
                <w:lang w:eastAsia="zh-TW"/>
              </w:rPr>
            </w:pPr>
          </w:p>
        </w:tc>
        <w:tc>
          <w:tcPr>
            <w:tcW w:w="0" w:type="auto"/>
          </w:tcPr>
          <w:p w14:paraId="0547E3D8" w14:textId="77777777" w:rsidR="0005207C" w:rsidRDefault="0005207C" w:rsidP="0005207C">
            <w:pPr>
              <w:snapToGrid w:val="0"/>
              <w:rPr>
                <w:rFonts w:cs="Arial"/>
                <w:snapToGrid w:val="0"/>
                <w:sz w:val="20"/>
                <w:szCs w:val="20"/>
              </w:rPr>
            </w:pPr>
          </w:p>
        </w:tc>
        <w:tc>
          <w:tcPr>
            <w:tcW w:w="0" w:type="auto"/>
          </w:tcPr>
          <w:p w14:paraId="31FC8A72" w14:textId="77777777" w:rsidR="0005207C" w:rsidRDefault="0005207C" w:rsidP="0005207C">
            <w:pPr>
              <w:snapToGrid w:val="0"/>
              <w:rPr>
                <w:rFonts w:cs="Arial"/>
                <w:snapToGrid w:val="0"/>
                <w:sz w:val="20"/>
                <w:szCs w:val="20"/>
              </w:rPr>
            </w:pPr>
          </w:p>
        </w:tc>
        <w:tc>
          <w:tcPr>
            <w:tcW w:w="0" w:type="auto"/>
          </w:tcPr>
          <w:p w14:paraId="4057FB00" w14:textId="77777777" w:rsidR="0005207C" w:rsidRDefault="0005207C" w:rsidP="0005207C">
            <w:pPr>
              <w:snapToGrid w:val="0"/>
              <w:rPr>
                <w:rFonts w:cs="Arial"/>
                <w:b/>
                <w:bCs/>
                <w:snapToGrid w:val="0"/>
                <w:sz w:val="20"/>
                <w:szCs w:val="20"/>
              </w:rPr>
            </w:pPr>
          </w:p>
        </w:tc>
      </w:tr>
      <w:tr w:rsidR="0005207C" w14:paraId="7A2399B7" w14:textId="77777777" w:rsidTr="00616F07">
        <w:tc>
          <w:tcPr>
            <w:tcW w:w="0" w:type="auto"/>
          </w:tcPr>
          <w:p w14:paraId="14853C63" w14:textId="77777777" w:rsidR="0005207C" w:rsidRDefault="0005207C" w:rsidP="0005207C">
            <w:pPr>
              <w:snapToGrid w:val="0"/>
              <w:rPr>
                <w:rFonts w:cs="Arial"/>
                <w:snapToGrid w:val="0"/>
                <w:sz w:val="20"/>
                <w:szCs w:val="20"/>
              </w:rPr>
            </w:pPr>
          </w:p>
        </w:tc>
        <w:tc>
          <w:tcPr>
            <w:tcW w:w="0" w:type="auto"/>
          </w:tcPr>
          <w:p w14:paraId="566A4DA6" w14:textId="77777777" w:rsidR="0005207C" w:rsidRDefault="0005207C" w:rsidP="0005207C">
            <w:pPr>
              <w:snapToGrid w:val="0"/>
              <w:rPr>
                <w:rFonts w:cs="Arial"/>
                <w:snapToGrid w:val="0"/>
                <w:sz w:val="20"/>
                <w:szCs w:val="20"/>
              </w:rPr>
            </w:pPr>
          </w:p>
        </w:tc>
        <w:tc>
          <w:tcPr>
            <w:tcW w:w="0" w:type="auto"/>
          </w:tcPr>
          <w:p w14:paraId="4731AF2C" w14:textId="77777777" w:rsidR="0005207C" w:rsidRDefault="0005207C" w:rsidP="0005207C">
            <w:pPr>
              <w:snapToGrid w:val="0"/>
              <w:rPr>
                <w:rFonts w:cs="Arial"/>
                <w:snapToGrid w:val="0"/>
                <w:sz w:val="20"/>
                <w:szCs w:val="20"/>
              </w:rPr>
            </w:pPr>
          </w:p>
        </w:tc>
        <w:tc>
          <w:tcPr>
            <w:tcW w:w="0" w:type="auto"/>
          </w:tcPr>
          <w:p w14:paraId="581A0AF7" w14:textId="77777777" w:rsidR="0005207C" w:rsidRDefault="0005207C" w:rsidP="0005207C">
            <w:pPr>
              <w:snapToGrid w:val="0"/>
              <w:rPr>
                <w:rFonts w:cs="Arial"/>
                <w:b/>
                <w:bCs/>
                <w:snapToGrid w:val="0"/>
                <w:sz w:val="20"/>
                <w:szCs w:val="20"/>
              </w:rPr>
            </w:pPr>
          </w:p>
        </w:tc>
      </w:tr>
      <w:tr w:rsidR="0005207C" w14:paraId="7FD9CDCA" w14:textId="77777777" w:rsidTr="00616F07">
        <w:tc>
          <w:tcPr>
            <w:tcW w:w="0" w:type="auto"/>
          </w:tcPr>
          <w:p w14:paraId="42CD0894" w14:textId="77777777" w:rsidR="0005207C" w:rsidRDefault="0005207C" w:rsidP="0005207C">
            <w:pPr>
              <w:snapToGrid w:val="0"/>
              <w:rPr>
                <w:rFonts w:eastAsia="Yu Mincho" w:cs="Arial"/>
                <w:snapToGrid w:val="0"/>
                <w:sz w:val="20"/>
                <w:szCs w:val="20"/>
                <w:lang w:eastAsia="ja-JP"/>
              </w:rPr>
            </w:pPr>
          </w:p>
        </w:tc>
        <w:tc>
          <w:tcPr>
            <w:tcW w:w="0" w:type="auto"/>
          </w:tcPr>
          <w:p w14:paraId="4ECEDC6C" w14:textId="77777777" w:rsidR="0005207C" w:rsidRDefault="0005207C" w:rsidP="0005207C">
            <w:pPr>
              <w:snapToGrid w:val="0"/>
              <w:rPr>
                <w:rFonts w:eastAsia="Yu Mincho" w:cs="Arial"/>
                <w:snapToGrid w:val="0"/>
                <w:sz w:val="20"/>
                <w:szCs w:val="20"/>
                <w:lang w:eastAsia="ja-JP"/>
              </w:rPr>
            </w:pPr>
          </w:p>
        </w:tc>
        <w:tc>
          <w:tcPr>
            <w:tcW w:w="0" w:type="auto"/>
          </w:tcPr>
          <w:p w14:paraId="70EB0016" w14:textId="77777777" w:rsidR="0005207C" w:rsidRDefault="0005207C" w:rsidP="0005207C">
            <w:pPr>
              <w:snapToGrid w:val="0"/>
              <w:rPr>
                <w:rFonts w:cs="Arial"/>
                <w:snapToGrid w:val="0"/>
                <w:sz w:val="20"/>
                <w:szCs w:val="20"/>
              </w:rPr>
            </w:pPr>
          </w:p>
        </w:tc>
        <w:tc>
          <w:tcPr>
            <w:tcW w:w="0" w:type="auto"/>
          </w:tcPr>
          <w:p w14:paraId="026F3891" w14:textId="77777777" w:rsidR="0005207C" w:rsidRDefault="0005207C" w:rsidP="0005207C">
            <w:pPr>
              <w:snapToGrid w:val="0"/>
              <w:rPr>
                <w:rFonts w:cs="Arial"/>
                <w:b/>
                <w:bCs/>
                <w:snapToGrid w:val="0"/>
                <w:sz w:val="20"/>
                <w:szCs w:val="20"/>
              </w:rPr>
            </w:pPr>
          </w:p>
        </w:tc>
      </w:tr>
      <w:tr w:rsidR="0005207C" w14:paraId="0D8E3219" w14:textId="77777777" w:rsidTr="00616F07">
        <w:tc>
          <w:tcPr>
            <w:tcW w:w="0" w:type="auto"/>
          </w:tcPr>
          <w:p w14:paraId="61B8CAA6" w14:textId="77777777" w:rsidR="0005207C" w:rsidRDefault="0005207C" w:rsidP="0005207C">
            <w:pPr>
              <w:snapToGrid w:val="0"/>
              <w:rPr>
                <w:rFonts w:eastAsia="Yu Mincho" w:cs="Arial"/>
                <w:snapToGrid w:val="0"/>
                <w:sz w:val="20"/>
                <w:szCs w:val="20"/>
                <w:lang w:eastAsia="ja-JP"/>
              </w:rPr>
            </w:pPr>
          </w:p>
        </w:tc>
        <w:tc>
          <w:tcPr>
            <w:tcW w:w="0" w:type="auto"/>
          </w:tcPr>
          <w:p w14:paraId="0943346D" w14:textId="77777777" w:rsidR="0005207C" w:rsidRDefault="0005207C" w:rsidP="0005207C">
            <w:pPr>
              <w:snapToGrid w:val="0"/>
              <w:rPr>
                <w:rFonts w:eastAsiaTheme="minorEastAsia" w:cs="Arial"/>
                <w:snapToGrid w:val="0"/>
                <w:sz w:val="20"/>
                <w:szCs w:val="20"/>
                <w:lang w:eastAsia="zh-CN"/>
              </w:rPr>
            </w:pPr>
          </w:p>
        </w:tc>
        <w:tc>
          <w:tcPr>
            <w:tcW w:w="0" w:type="auto"/>
          </w:tcPr>
          <w:p w14:paraId="723EDF35" w14:textId="77777777" w:rsidR="0005207C" w:rsidRDefault="0005207C" w:rsidP="0005207C">
            <w:pPr>
              <w:snapToGrid w:val="0"/>
              <w:rPr>
                <w:rFonts w:cs="Arial"/>
                <w:snapToGrid w:val="0"/>
                <w:sz w:val="20"/>
                <w:szCs w:val="20"/>
              </w:rPr>
            </w:pPr>
          </w:p>
        </w:tc>
        <w:tc>
          <w:tcPr>
            <w:tcW w:w="0" w:type="auto"/>
          </w:tcPr>
          <w:p w14:paraId="7105FB7F" w14:textId="77777777" w:rsidR="0005207C" w:rsidRDefault="0005207C" w:rsidP="0005207C">
            <w:pPr>
              <w:snapToGrid w:val="0"/>
              <w:rPr>
                <w:rFonts w:cs="Arial"/>
                <w:b/>
                <w:bCs/>
                <w:snapToGrid w:val="0"/>
                <w:sz w:val="20"/>
                <w:szCs w:val="20"/>
              </w:rPr>
            </w:pPr>
          </w:p>
        </w:tc>
      </w:tr>
      <w:tr w:rsidR="0005207C" w14:paraId="4975A09E" w14:textId="77777777" w:rsidTr="00616F07">
        <w:tc>
          <w:tcPr>
            <w:tcW w:w="0" w:type="auto"/>
          </w:tcPr>
          <w:p w14:paraId="23249F68" w14:textId="77777777" w:rsidR="0005207C" w:rsidRDefault="0005207C" w:rsidP="0005207C">
            <w:pPr>
              <w:snapToGrid w:val="0"/>
              <w:rPr>
                <w:rFonts w:eastAsia="Yu Mincho" w:cs="Arial"/>
                <w:snapToGrid w:val="0"/>
                <w:sz w:val="20"/>
                <w:szCs w:val="20"/>
                <w:lang w:eastAsia="ja-JP"/>
              </w:rPr>
            </w:pPr>
          </w:p>
        </w:tc>
        <w:tc>
          <w:tcPr>
            <w:tcW w:w="0" w:type="auto"/>
          </w:tcPr>
          <w:p w14:paraId="4F0426B5" w14:textId="77777777" w:rsidR="0005207C" w:rsidRDefault="0005207C" w:rsidP="0005207C">
            <w:pPr>
              <w:snapToGrid w:val="0"/>
              <w:rPr>
                <w:rFonts w:eastAsiaTheme="minorEastAsia" w:cs="Arial"/>
                <w:snapToGrid w:val="0"/>
                <w:sz w:val="20"/>
                <w:szCs w:val="20"/>
                <w:lang w:eastAsia="zh-CN"/>
              </w:rPr>
            </w:pPr>
          </w:p>
        </w:tc>
        <w:tc>
          <w:tcPr>
            <w:tcW w:w="0" w:type="auto"/>
          </w:tcPr>
          <w:p w14:paraId="6D4DC3FE" w14:textId="77777777" w:rsidR="0005207C" w:rsidRDefault="0005207C" w:rsidP="0005207C">
            <w:pPr>
              <w:snapToGrid w:val="0"/>
              <w:rPr>
                <w:rFonts w:cs="Arial"/>
                <w:snapToGrid w:val="0"/>
                <w:sz w:val="20"/>
                <w:szCs w:val="20"/>
              </w:rPr>
            </w:pPr>
          </w:p>
        </w:tc>
        <w:tc>
          <w:tcPr>
            <w:tcW w:w="0" w:type="auto"/>
          </w:tcPr>
          <w:p w14:paraId="5B64EA19" w14:textId="77777777" w:rsidR="0005207C" w:rsidRDefault="0005207C" w:rsidP="0005207C">
            <w:pPr>
              <w:snapToGrid w:val="0"/>
              <w:rPr>
                <w:rFonts w:cs="Arial"/>
                <w:b/>
                <w:bCs/>
                <w:snapToGrid w:val="0"/>
                <w:sz w:val="20"/>
                <w:szCs w:val="20"/>
              </w:rPr>
            </w:pPr>
          </w:p>
        </w:tc>
      </w:tr>
      <w:tr w:rsidR="0005207C" w14:paraId="73C58E60" w14:textId="77777777" w:rsidTr="00616F07">
        <w:tc>
          <w:tcPr>
            <w:tcW w:w="0" w:type="auto"/>
          </w:tcPr>
          <w:p w14:paraId="409F9794" w14:textId="77777777" w:rsidR="0005207C" w:rsidRDefault="0005207C" w:rsidP="0005207C">
            <w:pPr>
              <w:snapToGrid w:val="0"/>
              <w:rPr>
                <w:rFonts w:eastAsia="Yu Mincho" w:cs="Arial"/>
                <w:snapToGrid w:val="0"/>
                <w:sz w:val="20"/>
                <w:szCs w:val="20"/>
                <w:lang w:eastAsia="ja-JP"/>
              </w:rPr>
            </w:pPr>
          </w:p>
        </w:tc>
        <w:tc>
          <w:tcPr>
            <w:tcW w:w="0" w:type="auto"/>
          </w:tcPr>
          <w:p w14:paraId="4586DBDC" w14:textId="77777777" w:rsidR="0005207C" w:rsidRDefault="0005207C" w:rsidP="0005207C">
            <w:pPr>
              <w:snapToGrid w:val="0"/>
              <w:rPr>
                <w:rFonts w:eastAsiaTheme="minorEastAsia" w:cs="Arial"/>
                <w:snapToGrid w:val="0"/>
                <w:sz w:val="20"/>
                <w:szCs w:val="20"/>
                <w:lang w:eastAsia="zh-CN"/>
              </w:rPr>
            </w:pPr>
          </w:p>
        </w:tc>
        <w:tc>
          <w:tcPr>
            <w:tcW w:w="0" w:type="auto"/>
          </w:tcPr>
          <w:p w14:paraId="61AD719E" w14:textId="77777777" w:rsidR="0005207C" w:rsidRDefault="0005207C" w:rsidP="0005207C">
            <w:pPr>
              <w:snapToGrid w:val="0"/>
              <w:rPr>
                <w:rFonts w:cs="Arial"/>
                <w:snapToGrid w:val="0"/>
                <w:sz w:val="20"/>
                <w:szCs w:val="20"/>
              </w:rPr>
            </w:pPr>
          </w:p>
        </w:tc>
        <w:tc>
          <w:tcPr>
            <w:tcW w:w="0" w:type="auto"/>
          </w:tcPr>
          <w:p w14:paraId="55ECAD6A" w14:textId="77777777" w:rsidR="0005207C" w:rsidRDefault="0005207C" w:rsidP="0005207C">
            <w:pPr>
              <w:snapToGrid w:val="0"/>
              <w:rPr>
                <w:rFonts w:cs="Arial"/>
                <w:b/>
                <w:bCs/>
                <w:snapToGrid w:val="0"/>
                <w:sz w:val="20"/>
                <w:szCs w:val="20"/>
              </w:rPr>
            </w:pPr>
          </w:p>
        </w:tc>
      </w:tr>
      <w:tr w:rsidR="0005207C" w14:paraId="64DF0031" w14:textId="77777777" w:rsidTr="00616F07">
        <w:tc>
          <w:tcPr>
            <w:tcW w:w="0" w:type="auto"/>
          </w:tcPr>
          <w:p w14:paraId="7CF3F507" w14:textId="77777777" w:rsidR="0005207C" w:rsidRDefault="0005207C" w:rsidP="0005207C">
            <w:pPr>
              <w:snapToGrid w:val="0"/>
              <w:rPr>
                <w:rFonts w:eastAsiaTheme="minorEastAsia" w:cs="Arial"/>
                <w:snapToGrid w:val="0"/>
                <w:sz w:val="20"/>
                <w:szCs w:val="20"/>
                <w:lang w:eastAsia="zh-CN"/>
              </w:rPr>
            </w:pPr>
          </w:p>
        </w:tc>
        <w:tc>
          <w:tcPr>
            <w:tcW w:w="0" w:type="auto"/>
          </w:tcPr>
          <w:p w14:paraId="360C0CFF" w14:textId="77777777" w:rsidR="0005207C" w:rsidRDefault="0005207C" w:rsidP="0005207C">
            <w:pPr>
              <w:snapToGrid w:val="0"/>
              <w:rPr>
                <w:rFonts w:eastAsiaTheme="minorEastAsia" w:cs="Arial"/>
                <w:snapToGrid w:val="0"/>
                <w:sz w:val="20"/>
                <w:szCs w:val="20"/>
                <w:lang w:eastAsia="zh-CN"/>
              </w:rPr>
            </w:pPr>
          </w:p>
        </w:tc>
        <w:tc>
          <w:tcPr>
            <w:tcW w:w="0" w:type="auto"/>
          </w:tcPr>
          <w:p w14:paraId="075B6B6E" w14:textId="77777777" w:rsidR="0005207C" w:rsidRDefault="0005207C" w:rsidP="0005207C">
            <w:pPr>
              <w:snapToGrid w:val="0"/>
              <w:rPr>
                <w:rFonts w:cs="Arial"/>
                <w:snapToGrid w:val="0"/>
                <w:sz w:val="20"/>
                <w:szCs w:val="20"/>
              </w:rPr>
            </w:pPr>
          </w:p>
        </w:tc>
        <w:tc>
          <w:tcPr>
            <w:tcW w:w="0" w:type="auto"/>
          </w:tcPr>
          <w:p w14:paraId="593517CD" w14:textId="77777777" w:rsidR="0005207C" w:rsidRDefault="0005207C" w:rsidP="0005207C">
            <w:pPr>
              <w:snapToGrid w:val="0"/>
              <w:rPr>
                <w:rFonts w:cs="Arial"/>
                <w:b/>
                <w:bCs/>
                <w:snapToGrid w:val="0"/>
                <w:sz w:val="20"/>
                <w:szCs w:val="20"/>
              </w:rPr>
            </w:pPr>
          </w:p>
        </w:tc>
      </w:tr>
      <w:tr w:rsidR="0005207C" w14:paraId="570E447D" w14:textId="77777777" w:rsidTr="00616F07">
        <w:tc>
          <w:tcPr>
            <w:tcW w:w="0" w:type="auto"/>
          </w:tcPr>
          <w:p w14:paraId="5A174725" w14:textId="77777777" w:rsidR="0005207C" w:rsidRDefault="0005207C" w:rsidP="0005207C">
            <w:pPr>
              <w:snapToGrid w:val="0"/>
              <w:rPr>
                <w:rFonts w:eastAsiaTheme="minorEastAsia" w:cs="Arial"/>
                <w:snapToGrid w:val="0"/>
                <w:sz w:val="20"/>
                <w:szCs w:val="20"/>
                <w:lang w:eastAsia="zh-CN"/>
              </w:rPr>
            </w:pPr>
          </w:p>
        </w:tc>
        <w:tc>
          <w:tcPr>
            <w:tcW w:w="0" w:type="auto"/>
          </w:tcPr>
          <w:p w14:paraId="4A112D22" w14:textId="77777777" w:rsidR="0005207C" w:rsidRDefault="0005207C" w:rsidP="0005207C">
            <w:pPr>
              <w:snapToGrid w:val="0"/>
              <w:rPr>
                <w:rFonts w:eastAsiaTheme="minorEastAsia" w:cs="Arial"/>
                <w:snapToGrid w:val="0"/>
                <w:sz w:val="20"/>
                <w:szCs w:val="20"/>
                <w:lang w:eastAsia="zh-CN"/>
              </w:rPr>
            </w:pPr>
          </w:p>
        </w:tc>
        <w:tc>
          <w:tcPr>
            <w:tcW w:w="0" w:type="auto"/>
          </w:tcPr>
          <w:p w14:paraId="0FFD5143" w14:textId="77777777" w:rsidR="0005207C" w:rsidRDefault="0005207C" w:rsidP="0005207C">
            <w:pPr>
              <w:snapToGrid w:val="0"/>
              <w:rPr>
                <w:rFonts w:cs="Arial"/>
                <w:snapToGrid w:val="0"/>
                <w:sz w:val="20"/>
                <w:szCs w:val="20"/>
              </w:rPr>
            </w:pPr>
          </w:p>
        </w:tc>
        <w:tc>
          <w:tcPr>
            <w:tcW w:w="0" w:type="auto"/>
          </w:tcPr>
          <w:p w14:paraId="04233E00" w14:textId="77777777" w:rsidR="0005207C" w:rsidRDefault="0005207C" w:rsidP="0005207C">
            <w:pPr>
              <w:snapToGrid w:val="0"/>
              <w:rPr>
                <w:rFonts w:cs="Arial"/>
                <w:snapToGrid w:val="0"/>
                <w:sz w:val="20"/>
                <w:szCs w:val="20"/>
              </w:rPr>
            </w:pPr>
          </w:p>
        </w:tc>
      </w:tr>
      <w:tr w:rsidR="0005207C" w14:paraId="22BBB8CB" w14:textId="77777777" w:rsidTr="00616F07">
        <w:tc>
          <w:tcPr>
            <w:tcW w:w="0" w:type="auto"/>
            <w:gridSpan w:val="4"/>
          </w:tcPr>
          <w:p w14:paraId="59665BFB" w14:textId="77777777" w:rsidR="0005207C" w:rsidRDefault="0005207C" w:rsidP="0005207C">
            <w:pPr>
              <w:snapToGrid w:val="0"/>
              <w:rPr>
                <w:rFonts w:cs="Arial"/>
                <w:b/>
                <w:bCs/>
                <w:snapToGrid w:val="0"/>
                <w:sz w:val="20"/>
                <w:szCs w:val="20"/>
                <w:u w:val="single"/>
              </w:rPr>
            </w:pPr>
            <w:r>
              <w:rPr>
                <w:rFonts w:cs="Arial"/>
                <w:b/>
                <w:bCs/>
                <w:snapToGrid w:val="0"/>
                <w:sz w:val="20"/>
                <w:szCs w:val="20"/>
                <w:u w:val="single"/>
              </w:rPr>
              <w:lastRenderedPageBreak/>
              <w:t xml:space="preserve">Comments Summary: </w:t>
            </w:r>
          </w:p>
          <w:p w14:paraId="46E38D97" w14:textId="77777777" w:rsidR="0005207C" w:rsidRDefault="0005207C" w:rsidP="0005207C">
            <w:pPr>
              <w:rPr>
                <w:rFonts w:cs="Arial"/>
                <w:snapToGrid w:val="0"/>
                <w:sz w:val="20"/>
                <w:szCs w:val="20"/>
              </w:rPr>
            </w:pPr>
          </w:p>
        </w:tc>
      </w:tr>
      <w:tr w:rsidR="0005207C" w14:paraId="7C361BDD" w14:textId="77777777" w:rsidTr="00616F07">
        <w:tc>
          <w:tcPr>
            <w:tcW w:w="0" w:type="auto"/>
            <w:gridSpan w:val="4"/>
          </w:tcPr>
          <w:p w14:paraId="16ACFC8B" w14:textId="77777777" w:rsidR="0005207C" w:rsidRDefault="0005207C" w:rsidP="0005207C">
            <w:pPr>
              <w:snapToGrid w:val="0"/>
              <w:rPr>
                <w:rFonts w:cs="Arial"/>
                <w:b/>
                <w:bCs/>
                <w:snapToGrid w:val="0"/>
                <w:sz w:val="20"/>
                <w:szCs w:val="20"/>
                <w:u w:val="single"/>
              </w:rPr>
            </w:pPr>
            <w:r>
              <w:rPr>
                <w:rFonts w:cs="Arial"/>
                <w:b/>
                <w:bCs/>
                <w:snapToGrid w:val="0"/>
                <w:sz w:val="20"/>
                <w:szCs w:val="20"/>
                <w:u w:val="single"/>
              </w:rPr>
              <w:t xml:space="preserve">Proposals: </w:t>
            </w:r>
          </w:p>
          <w:p w14:paraId="05612E33" w14:textId="77777777" w:rsidR="0005207C" w:rsidRDefault="0005207C" w:rsidP="0005207C">
            <w:pPr>
              <w:snapToGrid w:val="0"/>
              <w:rPr>
                <w:rFonts w:cs="Arial"/>
                <w:b/>
                <w:bCs/>
                <w:snapToGrid w:val="0"/>
                <w:sz w:val="20"/>
                <w:szCs w:val="20"/>
                <w:u w:val="single"/>
              </w:rPr>
            </w:pPr>
          </w:p>
        </w:tc>
      </w:tr>
    </w:tbl>
    <w:p w14:paraId="42D7D61C" w14:textId="77777777" w:rsidR="00B93803" w:rsidRDefault="00B93803">
      <w:pPr>
        <w:rPr>
          <w:sz w:val="20"/>
          <w:szCs w:val="20"/>
          <w:lang w:val="en-GB" w:eastAsia="zh-CN"/>
        </w:rPr>
      </w:pPr>
    </w:p>
    <w:p w14:paraId="6D3DCE81"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r>
        <w:rPr>
          <w:i/>
          <w:iCs/>
          <w:sz w:val="20"/>
          <w:szCs w:val="20"/>
          <w:lang w:val="en-GB" w:eastAsia="zh-CN"/>
        </w:rPr>
        <w:t>msgA-RSRP-Threshold</w:t>
      </w:r>
      <w:r>
        <w:rPr>
          <w:sz w:val="20"/>
          <w:szCs w:val="20"/>
          <w:lang w:val="en-GB" w:eastAsia="zh-CN"/>
        </w:rPr>
        <w:t xml:space="preserve">). So, the next question is whether RACH type selection can be performed (i.e. between 2-step and 4-step RACH) using the legacy procedure. </w:t>
      </w:r>
    </w:p>
    <w:tbl>
      <w:tblPr>
        <w:tblStyle w:val="af5"/>
        <w:tblW w:w="0" w:type="auto"/>
        <w:tblLook w:val="04A0" w:firstRow="1" w:lastRow="0" w:firstColumn="1" w:lastColumn="0" w:noHBand="0" w:noVBand="1"/>
      </w:tblPr>
      <w:tblGrid>
        <w:gridCol w:w="1276"/>
        <w:gridCol w:w="1199"/>
        <w:gridCol w:w="11868"/>
        <w:gridCol w:w="1524"/>
      </w:tblGrid>
      <w:tr w:rsidR="00B93803" w14:paraId="593A31D1" w14:textId="77777777" w:rsidTr="00616F07">
        <w:tc>
          <w:tcPr>
            <w:tcW w:w="0" w:type="auto"/>
            <w:gridSpan w:val="4"/>
            <w:shd w:val="clear" w:color="auto" w:fill="D9D9D9" w:themeFill="background1" w:themeFillShade="D9"/>
          </w:tcPr>
          <w:p w14:paraId="77281F00" w14:textId="77777777"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14:paraId="0CF29139" w14:textId="77777777" w:rsidTr="00616F07">
        <w:tc>
          <w:tcPr>
            <w:tcW w:w="0" w:type="auto"/>
          </w:tcPr>
          <w:p w14:paraId="289611A5"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202F9DF1"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5DCAE677"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4BF83AB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3865A36" w14:textId="77777777" w:rsidTr="00616F07">
        <w:tc>
          <w:tcPr>
            <w:tcW w:w="0" w:type="auto"/>
          </w:tcPr>
          <w:p w14:paraId="50B9F765"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954C6AB"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145653F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0" w:type="auto"/>
          </w:tcPr>
          <w:p w14:paraId="4EDF9C92" w14:textId="77777777" w:rsidR="00B93803" w:rsidRDefault="00B93803">
            <w:pPr>
              <w:snapToGrid w:val="0"/>
              <w:rPr>
                <w:rFonts w:cs="Arial"/>
                <w:b/>
                <w:bCs/>
                <w:snapToGrid w:val="0"/>
                <w:sz w:val="20"/>
                <w:szCs w:val="20"/>
              </w:rPr>
            </w:pPr>
          </w:p>
        </w:tc>
      </w:tr>
      <w:tr w:rsidR="001E2101" w14:paraId="4A0E9452" w14:textId="77777777" w:rsidTr="00616F07">
        <w:tc>
          <w:tcPr>
            <w:tcW w:w="0" w:type="auto"/>
          </w:tcPr>
          <w:p w14:paraId="043FCD45" w14:textId="3CAB5152"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1EB28917" w14:textId="135B91C1" w:rsidR="001E2101" w:rsidRDefault="001E2101" w:rsidP="001E2101">
            <w:pPr>
              <w:snapToGrid w:val="0"/>
              <w:rPr>
                <w:rFonts w:cs="Arial"/>
                <w:snapToGrid w:val="0"/>
                <w:sz w:val="20"/>
                <w:szCs w:val="20"/>
              </w:rPr>
            </w:pPr>
            <w:r>
              <w:rPr>
                <w:rFonts w:cs="Arial"/>
                <w:snapToGrid w:val="0"/>
                <w:sz w:val="20"/>
                <w:szCs w:val="20"/>
              </w:rPr>
              <w:t>No</w:t>
            </w:r>
          </w:p>
        </w:tc>
        <w:tc>
          <w:tcPr>
            <w:tcW w:w="0" w:type="auto"/>
          </w:tcPr>
          <w:p w14:paraId="4241F399" w14:textId="3AF36039"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0" w:type="auto"/>
          </w:tcPr>
          <w:p w14:paraId="772B0FEB" w14:textId="77777777" w:rsidR="001E2101" w:rsidRDefault="001E2101" w:rsidP="001E2101">
            <w:pPr>
              <w:snapToGrid w:val="0"/>
              <w:rPr>
                <w:rFonts w:cs="Arial"/>
                <w:b/>
                <w:bCs/>
                <w:snapToGrid w:val="0"/>
                <w:sz w:val="20"/>
                <w:szCs w:val="20"/>
              </w:rPr>
            </w:pPr>
          </w:p>
        </w:tc>
      </w:tr>
      <w:tr w:rsidR="001E2101" w14:paraId="03BBF9A0" w14:textId="77777777" w:rsidTr="00616F07">
        <w:tc>
          <w:tcPr>
            <w:tcW w:w="0" w:type="auto"/>
          </w:tcPr>
          <w:p w14:paraId="2C5CE1A3" w14:textId="58FBA0A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48E783" w14:textId="678E0D3C"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79C3F298" w14:textId="579C198B"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50B092DC" w14:textId="5A0B2CD6"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r w:rsidR="00AA03DD">
              <w:rPr>
                <w:rFonts w:cs="Arial"/>
                <w:snapToGrid w:val="0"/>
                <w:sz w:val="20"/>
                <w:szCs w:val="20"/>
              </w:rPr>
              <w:t>signalled</w:t>
            </w:r>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16382FDE"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upto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41E63008" w14:textId="4C33131E"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gven radio condition is RAN1 issue. </w:t>
            </w:r>
          </w:p>
        </w:tc>
        <w:tc>
          <w:tcPr>
            <w:tcW w:w="0" w:type="auto"/>
          </w:tcPr>
          <w:p w14:paraId="36CD7987" w14:textId="77777777" w:rsidR="001E2101" w:rsidRDefault="001E2101" w:rsidP="001E2101">
            <w:pPr>
              <w:snapToGrid w:val="0"/>
              <w:rPr>
                <w:rFonts w:cs="Arial"/>
                <w:b/>
                <w:bCs/>
                <w:snapToGrid w:val="0"/>
                <w:sz w:val="20"/>
                <w:szCs w:val="20"/>
              </w:rPr>
            </w:pPr>
          </w:p>
        </w:tc>
      </w:tr>
      <w:tr w:rsidR="001E2101" w14:paraId="24A05C89" w14:textId="77777777" w:rsidTr="00616F07">
        <w:tc>
          <w:tcPr>
            <w:tcW w:w="0" w:type="auto"/>
          </w:tcPr>
          <w:p w14:paraId="5D6430D6" w14:textId="2A621614" w:rsidR="001E2101" w:rsidRPr="005D759C" w:rsidRDefault="005D759C" w:rsidP="001E2101">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0" w:type="auto"/>
          </w:tcPr>
          <w:p w14:paraId="67B2670B" w14:textId="2EC9B4A6" w:rsidR="001E2101" w:rsidRPr="005D759C" w:rsidRDefault="005D759C" w:rsidP="001E2101">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2280104" w14:textId="7D27FD48"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SRP threshold should be the most essential selection criteria between different RACH type. Since larger amount of data is expected to be carried in MsgA payload than legacy 2-step RA, we need to further define an SDT-specific RSRP threshold for type selection.</w:t>
            </w:r>
          </w:p>
        </w:tc>
        <w:tc>
          <w:tcPr>
            <w:tcW w:w="0" w:type="auto"/>
          </w:tcPr>
          <w:p w14:paraId="13BBBF23" w14:textId="77777777" w:rsidR="001E2101" w:rsidRDefault="001E2101" w:rsidP="001E2101">
            <w:pPr>
              <w:snapToGrid w:val="0"/>
              <w:rPr>
                <w:rFonts w:cs="Arial"/>
                <w:b/>
                <w:bCs/>
                <w:snapToGrid w:val="0"/>
                <w:sz w:val="20"/>
                <w:szCs w:val="20"/>
              </w:rPr>
            </w:pPr>
          </w:p>
        </w:tc>
      </w:tr>
      <w:tr w:rsidR="001E2101" w14:paraId="13CE6C34" w14:textId="77777777" w:rsidTr="00616F07">
        <w:tc>
          <w:tcPr>
            <w:tcW w:w="0" w:type="auto"/>
          </w:tcPr>
          <w:p w14:paraId="370ABDCD" w14:textId="77777777" w:rsidR="001E2101" w:rsidRDefault="001E2101" w:rsidP="001E2101">
            <w:pPr>
              <w:snapToGrid w:val="0"/>
              <w:rPr>
                <w:rFonts w:eastAsiaTheme="minorEastAsia" w:cs="Arial"/>
                <w:snapToGrid w:val="0"/>
                <w:sz w:val="20"/>
                <w:szCs w:val="20"/>
                <w:lang w:eastAsia="zh-CN"/>
              </w:rPr>
            </w:pPr>
          </w:p>
        </w:tc>
        <w:tc>
          <w:tcPr>
            <w:tcW w:w="0" w:type="auto"/>
          </w:tcPr>
          <w:p w14:paraId="322026A2" w14:textId="77777777" w:rsidR="001E2101" w:rsidRDefault="001E2101" w:rsidP="001E2101">
            <w:pPr>
              <w:snapToGrid w:val="0"/>
              <w:rPr>
                <w:rFonts w:cs="Arial"/>
                <w:snapToGrid w:val="0"/>
                <w:sz w:val="20"/>
                <w:szCs w:val="20"/>
              </w:rPr>
            </w:pPr>
          </w:p>
        </w:tc>
        <w:tc>
          <w:tcPr>
            <w:tcW w:w="0" w:type="auto"/>
          </w:tcPr>
          <w:p w14:paraId="1676E16E" w14:textId="77777777" w:rsidR="001E2101" w:rsidRDefault="001E2101" w:rsidP="001E2101">
            <w:pPr>
              <w:snapToGrid w:val="0"/>
              <w:rPr>
                <w:rFonts w:cs="Arial"/>
                <w:snapToGrid w:val="0"/>
                <w:sz w:val="20"/>
                <w:szCs w:val="20"/>
              </w:rPr>
            </w:pPr>
          </w:p>
        </w:tc>
        <w:tc>
          <w:tcPr>
            <w:tcW w:w="0" w:type="auto"/>
          </w:tcPr>
          <w:p w14:paraId="69B304DC" w14:textId="77777777" w:rsidR="001E2101" w:rsidRDefault="001E2101" w:rsidP="001E2101">
            <w:pPr>
              <w:snapToGrid w:val="0"/>
              <w:rPr>
                <w:rFonts w:cs="Arial"/>
                <w:b/>
                <w:bCs/>
                <w:snapToGrid w:val="0"/>
                <w:sz w:val="20"/>
                <w:szCs w:val="20"/>
              </w:rPr>
            </w:pPr>
          </w:p>
        </w:tc>
      </w:tr>
      <w:tr w:rsidR="001E2101" w14:paraId="0D90BC53" w14:textId="77777777" w:rsidTr="00616F07">
        <w:tc>
          <w:tcPr>
            <w:tcW w:w="0" w:type="auto"/>
          </w:tcPr>
          <w:p w14:paraId="7119B92A" w14:textId="77777777" w:rsidR="001E2101" w:rsidRDefault="001E2101" w:rsidP="001E2101">
            <w:pPr>
              <w:snapToGrid w:val="0"/>
              <w:rPr>
                <w:rFonts w:eastAsiaTheme="minorEastAsia" w:cs="Arial"/>
                <w:snapToGrid w:val="0"/>
                <w:sz w:val="20"/>
                <w:szCs w:val="20"/>
                <w:lang w:eastAsia="zh-CN"/>
              </w:rPr>
            </w:pPr>
          </w:p>
        </w:tc>
        <w:tc>
          <w:tcPr>
            <w:tcW w:w="0" w:type="auto"/>
          </w:tcPr>
          <w:p w14:paraId="02E17BE5" w14:textId="77777777" w:rsidR="001E2101" w:rsidRDefault="001E2101" w:rsidP="001E2101">
            <w:pPr>
              <w:snapToGrid w:val="0"/>
              <w:rPr>
                <w:rFonts w:eastAsiaTheme="minorEastAsia" w:cs="Arial"/>
                <w:snapToGrid w:val="0"/>
                <w:sz w:val="20"/>
                <w:szCs w:val="20"/>
                <w:lang w:eastAsia="zh-CN"/>
              </w:rPr>
            </w:pPr>
          </w:p>
        </w:tc>
        <w:tc>
          <w:tcPr>
            <w:tcW w:w="0" w:type="auto"/>
          </w:tcPr>
          <w:p w14:paraId="1F5AA895" w14:textId="77777777" w:rsidR="001E2101" w:rsidRDefault="001E2101" w:rsidP="001E2101">
            <w:pPr>
              <w:snapToGrid w:val="0"/>
              <w:rPr>
                <w:rFonts w:cs="Arial"/>
                <w:snapToGrid w:val="0"/>
                <w:sz w:val="20"/>
                <w:szCs w:val="20"/>
              </w:rPr>
            </w:pPr>
          </w:p>
        </w:tc>
        <w:tc>
          <w:tcPr>
            <w:tcW w:w="0" w:type="auto"/>
          </w:tcPr>
          <w:p w14:paraId="74020BEF" w14:textId="77777777" w:rsidR="001E2101" w:rsidRDefault="001E2101" w:rsidP="001E2101">
            <w:pPr>
              <w:snapToGrid w:val="0"/>
              <w:rPr>
                <w:rFonts w:cs="Arial"/>
                <w:b/>
                <w:bCs/>
                <w:snapToGrid w:val="0"/>
                <w:sz w:val="20"/>
                <w:szCs w:val="20"/>
              </w:rPr>
            </w:pPr>
          </w:p>
        </w:tc>
      </w:tr>
      <w:tr w:rsidR="001E2101" w14:paraId="0FE7D2F7" w14:textId="77777777" w:rsidTr="00616F07">
        <w:tc>
          <w:tcPr>
            <w:tcW w:w="0" w:type="auto"/>
          </w:tcPr>
          <w:p w14:paraId="0495703B" w14:textId="77777777" w:rsidR="001E2101" w:rsidRDefault="001E2101" w:rsidP="001E2101">
            <w:pPr>
              <w:snapToGrid w:val="0"/>
              <w:rPr>
                <w:rFonts w:eastAsiaTheme="minorEastAsia" w:cs="Arial"/>
                <w:snapToGrid w:val="0"/>
                <w:sz w:val="20"/>
                <w:szCs w:val="20"/>
                <w:lang w:eastAsia="zh-CN"/>
              </w:rPr>
            </w:pPr>
          </w:p>
        </w:tc>
        <w:tc>
          <w:tcPr>
            <w:tcW w:w="0" w:type="auto"/>
          </w:tcPr>
          <w:p w14:paraId="73FF441F" w14:textId="77777777" w:rsidR="001E2101" w:rsidRDefault="001E2101" w:rsidP="001E2101">
            <w:pPr>
              <w:snapToGrid w:val="0"/>
              <w:rPr>
                <w:rFonts w:eastAsiaTheme="minorEastAsia" w:cs="Arial"/>
                <w:snapToGrid w:val="0"/>
                <w:sz w:val="20"/>
                <w:szCs w:val="20"/>
                <w:lang w:eastAsia="zh-CN"/>
              </w:rPr>
            </w:pPr>
          </w:p>
        </w:tc>
        <w:tc>
          <w:tcPr>
            <w:tcW w:w="0" w:type="auto"/>
          </w:tcPr>
          <w:p w14:paraId="22E55E69" w14:textId="77777777" w:rsidR="001E2101" w:rsidRDefault="001E2101" w:rsidP="001E2101">
            <w:pPr>
              <w:snapToGrid w:val="0"/>
              <w:rPr>
                <w:rFonts w:cs="Arial"/>
                <w:snapToGrid w:val="0"/>
                <w:sz w:val="20"/>
                <w:szCs w:val="20"/>
              </w:rPr>
            </w:pPr>
          </w:p>
        </w:tc>
        <w:tc>
          <w:tcPr>
            <w:tcW w:w="0" w:type="auto"/>
          </w:tcPr>
          <w:p w14:paraId="5463B371" w14:textId="77777777" w:rsidR="001E2101" w:rsidRDefault="001E2101" w:rsidP="001E2101">
            <w:pPr>
              <w:snapToGrid w:val="0"/>
              <w:rPr>
                <w:rFonts w:cs="Arial"/>
                <w:b/>
                <w:bCs/>
                <w:snapToGrid w:val="0"/>
                <w:sz w:val="20"/>
                <w:szCs w:val="20"/>
              </w:rPr>
            </w:pPr>
          </w:p>
        </w:tc>
      </w:tr>
      <w:tr w:rsidR="001E2101" w14:paraId="1CFB9240" w14:textId="77777777" w:rsidTr="00616F07">
        <w:tc>
          <w:tcPr>
            <w:tcW w:w="0" w:type="auto"/>
          </w:tcPr>
          <w:p w14:paraId="4B950A32" w14:textId="77777777" w:rsidR="001E2101" w:rsidRDefault="001E2101" w:rsidP="001E2101">
            <w:pPr>
              <w:snapToGrid w:val="0"/>
              <w:rPr>
                <w:rFonts w:eastAsia="PMingLiU" w:cs="Arial"/>
                <w:snapToGrid w:val="0"/>
                <w:sz w:val="20"/>
                <w:szCs w:val="20"/>
                <w:lang w:eastAsia="zh-TW"/>
              </w:rPr>
            </w:pPr>
          </w:p>
        </w:tc>
        <w:tc>
          <w:tcPr>
            <w:tcW w:w="0" w:type="auto"/>
          </w:tcPr>
          <w:p w14:paraId="2FB51068" w14:textId="77777777" w:rsidR="001E2101" w:rsidRDefault="001E2101" w:rsidP="001E2101">
            <w:pPr>
              <w:snapToGrid w:val="0"/>
              <w:rPr>
                <w:rFonts w:eastAsia="PMingLiU" w:cs="Arial"/>
                <w:snapToGrid w:val="0"/>
                <w:sz w:val="20"/>
                <w:szCs w:val="20"/>
                <w:lang w:eastAsia="zh-TW"/>
              </w:rPr>
            </w:pPr>
          </w:p>
        </w:tc>
        <w:tc>
          <w:tcPr>
            <w:tcW w:w="0" w:type="auto"/>
          </w:tcPr>
          <w:p w14:paraId="5043435E" w14:textId="77777777" w:rsidR="001E2101" w:rsidRDefault="001E2101" w:rsidP="001E2101">
            <w:pPr>
              <w:snapToGrid w:val="0"/>
              <w:rPr>
                <w:rFonts w:cs="Arial"/>
                <w:snapToGrid w:val="0"/>
                <w:sz w:val="20"/>
                <w:szCs w:val="20"/>
              </w:rPr>
            </w:pPr>
          </w:p>
        </w:tc>
        <w:tc>
          <w:tcPr>
            <w:tcW w:w="0" w:type="auto"/>
          </w:tcPr>
          <w:p w14:paraId="3F7C41F8" w14:textId="77777777" w:rsidR="001E2101" w:rsidRDefault="001E2101" w:rsidP="001E2101">
            <w:pPr>
              <w:snapToGrid w:val="0"/>
              <w:rPr>
                <w:rFonts w:cs="Arial"/>
                <w:b/>
                <w:bCs/>
                <w:snapToGrid w:val="0"/>
                <w:sz w:val="20"/>
                <w:szCs w:val="20"/>
              </w:rPr>
            </w:pPr>
          </w:p>
        </w:tc>
      </w:tr>
      <w:tr w:rsidR="001E2101" w14:paraId="0DECA67F" w14:textId="77777777" w:rsidTr="00616F07">
        <w:tc>
          <w:tcPr>
            <w:tcW w:w="0" w:type="auto"/>
          </w:tcPr>
          <w:p w14:paraId="7A265BD7" w14:textId="77777777" w:rsidR="001E2101" w:rsidRDefault="001E2101" w:rsidP="001E2101">
            <w:pPr>
              <w:snapToGrid w:val="0"/>
              <w:rPr>
                <w:rFonts w:eastAsiaTheme="minorEastAsia" w:cs="Arial"/>
                <w:snapToGrid w:val="0"/>
                <w:sz w:val="20"/>
                <w:szCs w:val="20"/>
                <w:lang w:eastAsia="zh-CN"/>
              </w:rPr>
            </w:pPr>
          </w:p>
        </w:tc>
        <w:tc>
          <w:tcPr>
            <w:tcW w:w="0" w:type="auto"/>
          </w:tcPr>
          <w:p w14:paraId="2C9E48F5" w14:textId="77777777" w:rsidR="001E2101" w:rsidRDefault="001E2101" w:rsidP="001E2101">
            <w:pPr>
              <w:snapToGrid w:val="0"/>
              <w:rPr>
                <w:rFonts w:eastAsiaTheme="minorEastAsia" w:cs="Arial"/>
                <w:snapToGrid w:val="0"/>
                <w:sz w:val="20"/>
                <w:szCs w:val="20"/>
                <w:lang w:eastAsia="zh-CN"/>
              </w:rPr>
            </w:pPr>
          </w:p>
        </w:tc>
        <w:tc>
          <w:tcPr>
            <w:tcW w:w="0" w:type="auto"/>
          </w:tcPr>
          <w:p w14:paraId="4F61B09A" w14:textId="77777777" w:rsidR="001E2101" w:rsidRDefault="001E2101" w:rsidP="001E2101">
            <w:pPr>
              <w:snapToGrid w:val="0"/>
              <w:rPr>
                <w:rFonts w:cs="Arial"/>
                <w:snapToGrid w:val="0"/>
                <w:sz w:val="20"/>
                <w:szCs w:val="20"/>
              </w:rPr>
            </w:pPr>
          </w:p>
        </w:tc>
        <w:tc>
          <w:tcPr>
            <w:tcW w:w="0" w:type="auto"/>
          </w:tcPr>
          <w:p w14:paraId="71C0D65D" w14:textId="77777777" w:rsidR="001E2101" w:rsidRDefault="001E2101" w:rsidP="001E2101">
            <w:pPr>
              <w:snapToGrid w:val="0"/>
              <w:rPr>
                <w:rFonts w:cs="Arial"/>
                <w:b/>
                <w:bCs/>
                <w:snapToGrid w:val="0"/>
                <w:sz w:val="20"/>
                <w:szCs w:val="20"/>
              </w:rPr>
            </w:pPr>
          </w:p>
        </w:tc>
      </w:tr>
      <w:tr w:rsidR="001E2101" w14:paraId="4EE388F4" w14:textId="77777777" w:rsidTr="00616F07">
        <w:tc>
          <w:tcPr>
            <w:tcW w:w="0" w:type="auto"/>
          </w:tcPr>
          <w:p w14:paraId="4ABC2197" w14:textId="77777777" w:rsidR="001E2101" w:rsidRDefault="001E2101" w:rsidP="001E2101">
            <w:pPr>
              <w:snapToGrid w:val="0"/>
              <w:rPr>
                <w:rFonts w:eastAsia="PMingLiU" w:cs="Arial"/>
                <w:snapToGrid w:val="0"/>
                <w:sz w:val="20"/>
                <w:szCs w:val="20"/>
                <w:lang w:eastAsia="zh-TW"/>
              </w:rPr>
            </w:pPr>
          </w:p>
        </w:tc>
        <w:tc>
          <w:tcPr>
            <w:tcW w:w="0" w:type="auto"/>
          </w:tcPr>
          <w:p w14:paraId="2E617453" w14:textId="77777777" w:rsidR="001E2101" w:rsidRDefault="001E2101" w:rsidP="001E2101">
            <w:pPr>
              <w:snapToGrid w:val="0"/>
              <w:rPr>
                <w:rFonts w:eastAsia="PMingLiU" w:cs="Arial"/>
                <w:snapToGrid w:val="0"/>
                <w:sz w:val="20"/>
                <w:szCs w:val="20"/>
                <w:lang w:eastAsia="zh-TW"/>
              </w:rPr>
            </w:pPr>
          </w:p>
        </w:tc>
        <w:tc>
          <w:tcPr>
            <w:tcW w:w="0" w:type="auto"/>
          </w:tcPr>
          <w:p w14:paraId="6BB85F27" w14:textId="77777777" w:rsidR="001E2101" w:rsidRDefault="001E2101" w:rsidP="001E2101">
            <w:pPr>
              <w:snapToGrid w:val="0"/>
              <w:rPr>
                <w:rFonts w:cs="Arial"/>
                <w:snapToGrid w:val="0"/>
                <w:sz w:val="20"/>
                <w:szCs w:val="20"/>
              </w:rPr>
            </w:pPr>
          </w:p>
        </w:tc>
        <w:tc>
          <w:tcPr>
            <w:tcW w:w="0" w:type="auto"/>
          </w:tcPr>
          <w:p w14:paraId="1B27548E" w14:textId="77777777" w:rsidR="001E2101" w:rsidRDefault="001E2101" w:rsidP="001E2101">
            <w:pPr>
              <w:snapToGrid w:val="0"/>
              <w:rPr>
                <w:rFonts w:cs="Arial"/>
                <w:b/>
                <w:bCs/>
                <w:snapToGrid w:val="0"/>
                <w:sz w:val="20"/>
                <w:szCs w:val="20"/>
              </w:rPr>
            </w:pPr>
          </w:p>
        </w:tc>
      </w:tr>
      <w:tr w:rsidR="001E2101" w14:paraId="38E2D678" w14:textId="77777777" w:rsidTr="00616F07">
        <w:tc>
          <w:tcPr>
            <w:tcW w:w="0" w:type="auto"/>
          </w:tcPr>
          <w:p w14:paraId="0A09C96B" w14:textId="77777777" w:rsidR="001E2101" w:rsidRDefault="001E2101" w:rsidP="001E2101">
            <w:pPr>
              <w:snapToGrid w:val="0"/>
              <w:rPr>
                <w:rFonts w:eastAsia="PMingLiU" w:cs="Arial"/>
                <w:snapToGrid w:val="0"/>
                <w:sz w:val="20"/>
                <w:szCs w:val="20"/>
                <w:lang w:eastAsia="zh-TW"/>
              </w:rPr>
            </w:pPr>
          </w:p>
        </w:tc>
        <w:tc>
          <w:tcPr>
            <w:tcW w:w="0" w:type="auto"/>
          </w:tcPr>
          <w:p w14:paraId="3480BA01" w14:textId="77777777" w:rsidR="001E2101" w:rsidRDefault="001E2101" w:rsidP="001E2101">
            <w:pPr>
              <w:snapToGrid w:val="0"/>
              <w:rPr>
                <w:rFonts w:eastAsia="PMingLiU" w:cs="Arial"/>
                <w:snapToGrid w:val="0"/>
                <w:sz w:val="20"/>
                <w:szCs w:val="20"/>
                <w:lang w:eastAsia="zh-TW"/>
              </w:rPr>
            </w:pPr>
          </w:p>
        </w:tc>
        <w:tc>
          <w:tcPr>
            <w:tcW w:w="0" w:type="auto"/>
          </w:tcPr>
          <w:p w14:paraId="496C91AD" w14:textId="77777777" w:rsidR="001E2101" w:rsidRDefault="001E2101" w:rsidP="001E2101">
            <w:pPr>
              <w:snapToGrid w:val="0"/>
              <w:rPr>
                <w:rFonts w:cs="Arial"/>
                <w:snapToGrid w:val="0"/>
                <w:sz w:val="20"/>
                <w:szCs w:val="20"/>
              </w:rPr>
            </w:pPr>
          </w:p>
        </w:tc>
        <w:tc>
          <w:tcPr>
            <w:tcW w:w="0" w:type="auto"/>
          </w:tcPr>
          <w:p w14:paraId="651D8777" w14:textId="77777777" w:rsidR="001E2101" w:rsidRDefault="001E2101" w:rsidP="001E2101">
            <w:pPr>
              <w:snapToGrid w:val="0"/>
              <w:rPr>
                <w:rFonts w:cs="Arial"/>
                <w:b/>
                <w:bCs/>
                <w:snapToGrid w:val="0"/>
                <w:sz w:val="20"/>
                <w:szCs w:val="20"/>
              </w:rPr>
            </w:pPr>
          </w:p>
        </w:tc>
      </w:tr>
      <w:tr w:rsidR="001E2101" w14:paraId="41887D36" w14:textId="77777777" w:rsidTr="00616F07">
        <w:tc>
          <w:tcPr>
            <w:tcW w:w="0" w:type="auto"/>
          </w:tcPr>
          <w:p w14:paraId="714A8532" w14:textId="77777777" w:rsidR="001E2101" w:rsidRDefault="001E2101" w:rsidP="001E2101">
            <w:pPr>
              <w:snapToGrid w:val="0"/>
              <w:rPr>
                <w:rFonts w:eastAsia="PMingLiU" w:cs="Arial"/>
                <w:snapToGrid w:val="0"/>
                <w:sz w:val="20"/>
                <w:szCs w:val="20"/>
                <w:lang w:eastAsia="zh-TW"/>
              </w:rPr>
            </w:pPr>
          </w:p>
        </w:tc>
        <w:tc>
          <w:tcPr>
            <w:tcW w:w="0" w:type="auto"/>
          </w:tcPr>
          <w:p w14:paraId="52E4B391" w14:textId="77777777" w:rsidR="001E2101" w:rsidRDefault="001E2101" w:rsidP="001E2101">
            <w:pPr>
              <w:snapToGrid w:val="0"/>
              <w:rPr>
                <w:rFonts w:eastAsia="PMingLiU" w:cs="Arial"/>
                <w:snapToGrid w:val="0"/>
                <w:sz w:val="20"/>
                <w:szCs w:val="20"/>
                <w:lang w:eastAsia="zh-TW"/>
              </w:rPr>
            </w:pPr>
          </w:p>
        </w:tc>
        <w:tc>
          <w:tcPr>
            <w:tcW w:w="0" w:type="auto"/>
          </w:tcPr>
          <w:p w14:paraId="2AC9AACD" w14:textId="77777777" w:rsidR="001E2101" w:rsidRDefault="001E2101" w:rsidP="001E2101">
            <w:pPr>
              <w:snapToGrid w:val="0"/>
              <w:rPr>
                <w:rFonts w:cs="Arial"/>
                <w:snapToGrid w:val="0"/>
                <w:sz w:val="20"/>
                <w:szCs w:val="20"/>
              </w:rPr>
            </w:pPr>
          </w:p>
        </w:tc>
        <w:tc>
          <w:tcPr>
            <w:tcW w:w="0" w:type="auto"/>
          </w:tcPr>
          <w:p w14:paraId="15AA4E3F" w14:textId="77777777" w:rsidR="001E2101" w:rsidRDefault="001E2101" w:rsidP="001E2101">
            <w:pPr>
              <w:snapToGrid w:val="0"/>
              <w:rPr>
                <w:rFonts w:cs="Arial"/>
                <w:b/>
                <w:bCs/>
                <w:snapToGrid w:val="0"/>
                <w:sz w:val="20"/>
                <w:szCs w:val="20"/>
              </w:rPr>
            </w:pPr>
          </w:p>
        </w:tc>
      </w:tr>
      <w:tr w:rsidR="001E2101" w14:paraId="49F5779F" w14:textId="77777777" w:rsidTr="00616F07">
        <w:tc>
          <w:tcPr>
            <w:tcW w:w="0" w:type="auto"/>
          </w:tcPr>
          <w:p w14:paraId="2C384E8B" w14:textId="77777777" w:rsidR="001E2101" w:rsidRDefault="001E2101" w:rsidP="001E2101">
            <w:pPr>
              <w:snapToGrid w:val="0"/>
              <w:rPr>
                <w:rFonts w:eastAsia="PMingLiU" w:cs="Arial"/>
                <w:snapToGrid w:val="0"/>
                <w:sz w:val="20"/>
                <w:szCs w:val="20"/>
                <w:lang w:eastAsia="zh-TW"/>
              </w:rPr>
            </w:pPr>
          </w:p>
        </w:tc>
        <w:tc>
          <w:tcPr>
            <w:tcW w:w="0" w:type="auto"/>
          </w:tcPr>
          <w:p w14:paraId="072A00BE" w14:textId="77777777" w:rsidR="001E2101" w:rsidRDefault="001E2101" w:rsidP="001E2101">
            <w:pPr>
              <w:snapToGrid w:val="0"/>
              <w:rPr>
                <w:rFonts w:eastAsia="PMingLiU" w:cs="Arial"/>
                <w:snapToGrid w:val="0"/>
                <w:sz w:val="20"/>
                <w:szCs w:val="20"/>
                <w:lang w:eastAsia="zh-TW"/>
              </w:rPr>
            </w:pPr>
          </w:p>
        </w:tc>
        <w:tc>
          <w:tcPr>
            <w:tcW w:w="0" w:type="auto"/>
          </w:tcPr>
          <w:p w14:paraId="716B2F1E" w14:textId="77777777" w:rsidR="001E2101" w:rsidRDefault="001E2101" w:rsidP="001E2101">
            <w:pPr>
              <w:snapToGrid w:val="0"/>
              <w:rPr>
                <w:rFonts w:cs="Arial"/>
                <w:snapToGrid w:val="0"/>
                <w:sz w:val="20"/>
                <w:szCs w:val="20"/>
              </w:rPr>
            </w:pPr>
          </w:p>
        </w:tc>
        <w:tc>
          <w:tcPr>
            <w:tcW w:w="0" w:type="auto"/>
          </w:tcPr>
          <w:p w14:paraId="37FB97A5" w14:textId="77777777" w:rsidR="001E2101" w:rsidRDefault="001E2101" w:rsidP="001E2101">
            <w:pPr>
              <w:snapToGrid w:val="0"/>
              <w:rPr>
                <w:rFonts w:cs="Arial"/>
                <w:b/>
                <w:bCs/>
                <w:snapToGrid w:val="0"/>
                <w:sz w:val="20"/>
                <w:szCs w:val="20"/>
              </w:rPr>
            </w:pPr>
          </w:p>
        </w:tc>
      </w:tr>
      <w:tr w:rsidR="001E2101" w14:paraId="0606FADE" w14:textId="77777777" w:rsidTr="00616F07">
        <w:tc>
          <w:tcPr>
            <w:tcW w:w="0" w:type="auto"/>
          </w:tcPr>
          <w:p w14:paraId="68FAF111" w14:textId="77777777" w:rsidR="001E2101" w:rsidRDefault="001E2101" w:rsidP="001E2101">
            <w:pPr>
              <w:snapToGrid w:val="0"/>
              <w:rPr>
                <w:rFonts w:eastAsia="PMingLiU" w:cs="Arial"/>
                <w:snapToGrid w:val="0"/>
                <w:sz w:val="20"/>
                <w:szCs w:val="20"/>
                <w:lang w:eastAsia="zh-TW"/>
              </w:rPr>
            </w:pPr>
          </w:p>
        </w:tc>
        <w:tc>
          <w:tcPr>
            <w:tcW w:w="0" w:type="auto"/>
          </w:tcPr>
          <w:p w14:paraId="7DFEFF00" w14:textId="77777777" w:rsidR="001E2101" w:rsidRDefault="001E2101" w:rsidP="001E2101">
            <w:pPr>
              <w:snapToGrid w:val="0"/>
              <w:rPr>
                <w:rFonts w:eastAsia="PMingLiU" w:cs="Arial"/>
                <w:snapToGrid w:val="0"/>
                <w:sz w:val="20"/>
                <w:szCs w:val="20"/>
                <w:lang w:eastAsia="zh-TW"/>
              </w:rPr>
            </w:pPr>
          </w:p>
        </w:tc>
        <w:tc>
          <w:tcPr>
            <w:tcW w:w="0" w:type="auto"/>
          </w:tcPr>
          <w:p w14:paraId="3A899D6F" w14:textId="77777777" w:rsidR="001E2101" w:rsidRDefault="001E2101" w:rsidP="001E2101">
            <w:pPr>
              <w:snapToGrid w:val="0"/>
              <w:rPr>
                <w:rFonts w:cs="Arial"/>
                <w:snapToGrid w:val="0"/>
                <w:sz w:val="20"/>
                <w:szCs w:val="20"/>
              </w:rPr>
            </w:pPr>
          </w:p>
        </w:tc>
        <w:tc>
          <w:tcPr>
            <w:tcW w:w="0" w:type="auto"/>
          </w:tcPr>
          <w:p w14:paraId="4C697DAC" w14:textId="77777777" w:rsidR="001E2101" w:rsidRDefault="001E2101" w:rsidP="001E2101">
            <w:pPr>
              <w:snapToGrid w:val="0"/>
              <w:rPr>
                <w:rFonts w:cs="Arial"/>
                <w:b/>
                <w:bCs/>
                <w:snapToGrid w:val="0"/>
                <w:sz w:val="20"/>
                <w:szCs w:val="20"/>
              </w:rPr>
            </w:pPr>
          </w:p>
        </w:tc>
      </w:tr>
      <w:tr w:rsidR="001E2101" w14:paraId="710A19E6" w14:textId="77777777" w:rsidTr="00616F07">
        <w:tc>
          <w:tcPr>
            <w:tcW w:w="0" w:type="auto"/>
          </w:tcPr>
          <w:p w14:paraId="54D2BFC8" w14:textId="77777777" w:rsidR="001E2101" w:rsidRDefault="001E2101" w:rsidP="001E2101">
            <w:pPr>
              <w:snapToGrid w:val="0"/>
              <w:rPr>
                <w:sz w:val="20"/>
                <w:szCs w:val="20"/>
              </w:rPr>
            </w:pPr>
          </w:p>
        </w:tc>
        <w:tc>
          <w:tcPr>
            <w:tcW w:w="0" w:type="auto"/>
          </w:tcPr>
          <w:p w14:paraId="34145125" w14:textId="77777777" w:rsidR="001E2101" w:rsidRDefault="001E2101" w:rsidP="001E2101">
            <w:pPr>
              <w:snapToGrid w:val="0"/>
              <w:rPr>
                <w:rFonts w:cs="Arial"/>
                <w:snapToGrid w:val="0"/>
                <w:sz w:val="20"/>
                <w:szCs w:val="20"/>
              </w:rPr>
            </w:pPr>
          </w:p>
        </w:tc>
        <w:tc>
          <w:tcPr>
            <w:tcW w:w="0" w:type="auto"/>
          </w:tcPr>
          <w:p w14:paraId="0A79CB17" w14:textId="77777777" w:rsidR="001E2101" w:rsidRDefault="001E2101" w:rsidP="001E2101">
            <w:pPr>
              <w:snapToGrid w:val="0"/>
              <w:rPr>
                <w:rFonts w:cs="Arial"/>
                <w:snapToGrid w:val="0"/>
                <w:sz w:val="20"/>
                <w:szCs w:val="20"/>
              </w:rPr>
            </w:pPr>
          </w:p>
        </w:tc>
        <w:tc>
          <w:tcPr>
            <w:tcW w:w="0" w:type="auto"/>
          </w:tcPr>
          <w:p w14:paraId="7D70F23D" w14:textId="77777777" w:rsidR="001E2101" w:rsidRDefault="001E2101" w:rsidP="001E2101">
            <w:pPr>
              <w:snapToGrid w:val="0"/>
              <w:rPr>
                <w:rFonts w:cs="Arial"/>
                <w:b/>
                <w:bCs/>
                <w:snapToGrid w:val="0"/>
                <w:sz w:val="20"/>
                <w:szCs w:val="20"/>
              </w:rPr>
            </w:pPr>
          </w:p>
        </w:tc>
      </w:tr>
      <w:tr w:rsidR="001E2101" w14:paraId="5DDEF444" w14:textId="77777777" w:rsidTr="00616F07">
        <w:tc>
          <w:tcPr>
            <w:tcW w:w="0" w:type="auto"/>
          </w:tcPr>
          <w:p w14:paraId="2B90839E" w14:textId="77777777" w:rsidR="001E2101" w:rsidRDefault="001E2101" w:rsidP="001E2101">
            <w:pPr>
              <w:snapToGrid w:val="0"/>
              <w:rPr>
                <w:sz w:val="20"/>
                <w:szCs w:val="20"/>
              </w:rPr>
            </w:pPr>
          </w:p>
        </w:tc>
        <w:tc>
          <w:tcPr>
            <w:tcW w:w="0" w:type="auto"/>
          </w:tcPr>
          <w:p w14:paraId="62161000" w14:textId="77777777" w:rsidR="001E2101" w:rsidRDefault="001E2101" w:rsidP="001E2101">
            <w:pPr>
              <w:snapToGrid w:val="0"/>
              <w:rPr>
                <w:rFonts w:cs="Arial"/>
                <w:snapToGrid w:val="0"/>
                <w:sz w:val="20"/>
                <w:szCs w:val="20"/>
              </w:rPr>
            </w:pPr>
          </w:p>
        </w:tc>
        <w:tc>
          <w:tcPr>
            <w:tcW w:w="0" w:type="auto"/>
          </w:tcPr>
          <w:p w14:paraId="0370B468" w14:textId="77777777" w:rsidR="001E2101" w:rsidRDefault="001E2101" w:rsidP="001E2101">
            <w:pPr>
              <w:snapToGrid w:val="0"/>
              <w:rPr>
                <w:rFonts w:cs="Arial"/>
                <w:snapToGrid w:val="0"/>
                <w:sz w:val="20"/>
                <w:szCs w:val="20"/>
              </w:rPr>
            </w:pPr>
          </w:p>
        </w:tc>
        <w:tc>
          <w:tcPr>
            <w:tcW w:w="0" w:type="auto"/>
          </w:tcPr>
          <w:p w14:paraId="15C5BC8C" w14:textId="77777777" w:rsidR="001E2101" w:rsidRDefault="001E2101" w:rsidP="001E2101">
            <w:pPr>
              <w:snapToGrid w:val="0"/>
              <w:rPr>
                <w:rFonts w:cs="Arial"/>
                <w:b/>
                <w:bCs/>
                <w:snapToGrid w:val="0"/>
                <w:sz w:val="20"/>
                <w:szCs w:val="20"/>
              </w:rPr>
            </w:pPr>
          </w:p>
        </w:tc>
      </w:tr>
      <w:tr w:rsidR="001E2101" w14:paraId="18B9B334" w14:textId="77777777" w:rsidTr="00616F07">
        <w:tc>
          <w:tcPr>
            <w:tcW w:w="0" w:type="auto"/>
          </w:tcPr>
          <w:p w14:paraId="4D4DB164" w14:textId="77777777" w:rsidR="001E2101" w:rsidRDefault="001E2101" w:rsidP="001E2101">
            <w:pPr>
              <w:snapToGrid w:val="0"/>
              <w:rPr>
                <w:sz w:val="20"/>
                <w:szCs w:val="20"/>
              </w:rPr>
            </w:pPr>
          </w:p>
        </w:tc>
        <w:tc>
          <w:tcPr>
            <w:tcW w:w="0" w:type="auto"/>
          </w:tcPr>
          <w:p w14:paraId="389B1741" w14:textId="77777777" w:rsidR="001E2101" w:rsidRDefault="001E2101" w:rsidP="001E2101">
            <w:pPr>
              <w:snapToGrid w:val="0"/>
              <w:rPr>
                <w:rFonts w:cs="Arial"/>
                <w:snapToGrid w:val="0"/>
                <w:sz w:val="20"/>
                <w:szCs w:val="20"/>
              </w:rPr>
            </w:pPr>
          </w:p>
        </w:tc>
        <w:tc>
          <w:tcPr>
            <w:tcW w:w="0" w:type="auto"/>
          </w:tcPr>
          <w:p w14:paraId="30D7EEDB" w14:textId="77777777" w:rsidR="001E2101" w:rsidRDefault="001E2101" w:rsidP="001E2101">
            <w:pPr>
              <w:snapToGrid w:val="0"/>
              <w:rPr>
                <w:rFonts w:cs="Arial"/>
                <w:snapToGrid w:val="0"/>
                <w:sz w:val="20"/>
                <w:szCs w:val="20"/>
              </w:rPr>
            </w:pPr>
          </w:p>
        </w:tc>
        <w:tc>
          <w:tcPr>
            <w:tcW w:w="0" w:type="auto"/>
          </w:tcPr>
          <w:p w14:paraId="66F32405" w14:textId="77777777" w:rsidR="001E2101" w:rsidRDefault="001E2101" w:rsidP="001E2101">
            <w:pPr>
              <w:snapToGrid w:val="0"/>
              <w:rPr>
                <w:rFonts w:cs="Arial"/>
                <w:b/>
                <w:bCs/>
                <w:snapToGrid w:val="0"/>
                <w:sz w:val="20"/>
                <w:szCs w:val="20"/>
              </w:rPr>
            </w:pPr>
          </w:p>
        </w:tc>
      </w:tr>
      <w:tr w:rsidR="001E2101" w14:paraId="3A88709D" w14:textId="77777777" w:rsidTr="00616F07">
        <w:tc>
          <w:tcPr>
            <w:tcW w:w="0" w:type="auto"/>
          </w:tcPr>
          <w:p w14:paraId="271C8E23" w14:textId="77777777" w:rsidR="001E2101" w:rsidRDefault="001E2101" w:rsidP="001E2101">
            <w:pPr>
              <w:snapToGrid w:val="0"/>
              <w:rPr>
                <w:sz w:val="20"/>
                <w:szCs w:val="20"/>
              </w:rPr>
            </w:pPr>
          </w:p>
        </w:tc>
        <w:tc>
          <w:tcPr>
            <w:tcW w:w="0" w:type="auto"/>
          </w:tcPr>
          <w:p w14:paraId="0D8589B1" w14:textId="77777777" w:rsidR="001E2101" w:rsidRDefault="001E2101" w:rsidP="001E2101">
            <w:pPr>
              <w:snapToGrid w:val="0"/>
              <w:rPr>
                <w:rFonts w:eastAsia="PMingLiU" w:cs="Arial"/>
                <w:snapToGrid w:val="0"/>
                <w:sz w:val="20"/>
                <w:szCs w:val="20"/>
                <w:lang w:eastAsia="zh-TW"/>
              </w:rPr>
            </w:pPr>
          </w:p>
        </w:tc>
        <w:tc>
          <w:tcPr>
            <w:tcW w:w="0" w:type="auto"/>
          </w:tcPr>
          <w:p w14:paraId="57000EE3" w14:textId="77777777" w:rsidR="001E2101" w:rsidRDefault="001E2101" w:rsidP="001E2101">
            <w:pPr>
              <w:snapToGrid w:val="0"/>
              <w:rPr>
                <w:rFonts w:cs="Arial"/>
                <w:snapToGrid w:val="0"/>
                <w:sz w:val="20"/>
                <w:szCs w:val="20"/>
              </w:rPr>
            </w:pPr>
          </w:p>
        </w:tc>
        <w:tc>
          <w:tcPr>
            <w:tcW w:w="0" w:type="auto"/>
          </w:tcPr>
          <w:p w14:paraId="3847EE29" w14:textId="77777777" w:rsidR="001E2101" w:rsidRDefault="001E2101" w:rsidP="001E2101">
            <w:pPr>
              <w:snapToGrid w:val="0"/>
              <w:rPr>
                <w:rFonts w:cs="Arial"/>
                <w:b/>
                <w:bCs/>
                <w:snapToGrid w:val="0"/>
                <w:sz w:val="20"/>
                <w:szCs w:val="20"/>
              </w:rPr>
            </w:pPr>
          </w:p>
        </w:tc>
      </w:tr>
      <w:tr w:rsidR="001E2101" w14:paraId="4939B732" w14:textId="77777777" w:rsidTr="00616F07">
        <w:tc>
          <w:tcPr>
            <w:tcW w:w="0" w:type="auto"/>
          </w:tcPr>
          <w:p w14:paraId="1F550915" w14:textId="77777777" w:rsidR="001E2101" w:rsidRDefault="001E2101" w:rsidP="001E2101">
            <w:pPr>
              <w:snapToGrid w:val="0"/>
              <w:rPr>
                <w:rFonts w:eastAsia="PMingLiU" w:cs="Arial"/>
                <w:snapToGrid w:val="0"/>
                <w:sz w:val="20"/>
                <w:szCs w:val="20"/>
                <w:lang w:eastAsia="zh-TW"/>
              </w:rPr>
            </w:pPr>
          </w:p>
        </w:tc>
        <w:tc>
          <w:tcPr>
            <w:tcW w:w="0" w:type="auto"/>
          </w:tcPr>
          <w:p w14:paraId="1C4A4080" w14:textId="77777777" w:rsidR="001E2101" w:rsidRDefault="001E2101" w:rsidP="001E2101">
            <w:pPr>
              <w:snapToGrid w:val="0"/>
              <w:rPr>
                <w:rFonts w:cs="Arial"/>
                <w:snapToGrid w:val="0"/>
                <w:sz w:val="20"/>
                <w:szCs w:val="20"/>
              </w:rPr>
            </w:pPr>
          </w:p>
        </w:tc>
        <w:tc>
          <w:tcPr>
            <w:tcW w:w="0" w:type="auto"/>
          </w:tcPr>
          <w:p w14:paraId="6799281E" w14:textId="77777777" w:rsidR="001E2101" w:rsidRDefault="001E2101" w:rsidP="001E2101">
            <w:pPr>
              <w:snapToGrid w:val="0"/>
              <w:rPr>
                <w:rFonts w:cs="Arial"/>
                <w:snapToGrid w:val="0"/>
                <w:sz w:val="20"/>
                <w:szCs w:val="20"/>
              </w:rPr>
            </w:pPr>
          </w:p>
        </w:tc>
        <w:tc>
          <w:tcPr>
            <w:tcW w:w="0" w:type="auto"/>
          </w:tcPr>
          <w:p w14:paraId="79A4FAE2" w14:textId="77777777" w:rsidR="001E2101" w:rsidRDefault="001E2101" w:rsidP="001E2101">
            <w:pPr>
              <w:snapToGrid w:val="0"/>
              <w:rPr>
                <w:rFonts w:cs="Arial"/>
                <w:b/>
                <w:bCs/>
                <w:snapToGrid w:val="0"/>
                <w:sz w:val="20"/>
                <w:szCs w:val="20"/>
              </w:rPr>
            </w:pPr>
          </w:p>
        </w:tc>
      </w:tr>
      <w:tr w:rsidR="001E2101" w14:paraId="33A257FA" w14:textId="77777777" w:rsidTr="00616F07">
        <w:tc>
          <w:tcPr>
            <w:tcW w:w="0" w:type="auto"/>
          </w:tcPr>
          <w:p w14:paraId="4635E62F" w14:textId="77777777" w:rsidR="001E2101" w:rsidRDefault="001E2101" w:rsidP="001E2101">
            <w:pPr>
              <w:snapToGrid w:val="0"/>
              <w:rPr>
                <w:rFonts w:cs="Arial"/>
                <w:snapToGrid w:val="0"/>
                <w:sz w:val="20"/>
                <w:szCs w:val="20"/>
              </w:rPr>
            </w:pPr>
          </w:p>
        </w:tc>
        <w:tc>
          <w:tcPr>
            <w:tcW w:w="0" w:type="auto"/>
          </w:tcPr>
          <w:p w14:paraId="1CCC7DEE" w14:textId="77777777" w:rsidR="001E2101" w:rsidRDefault="001E2101" w:rsidP="001E2101">
            <w:pPr>
              <w:snapToGrid w:val="0"/>
              <w:rPr>
                <w:rFonts w:cs="Arial"/>
                <w:snapToGrid w:val="0"/>
                <w:sz w:val="20"/>
                <w:szCs w:val="20"/>
              </w:rPr>
            </w:pPr>
          </w:p>
        </w:tc>
        <w:tc>
          <w:tcPr>
            <w:tcW w:w="0" w:type="auto"/>
          </w:tcPr>
          <w:p w14:paraId="6C07D9AB" w14:textId="77777777" w:rsidR="001E2101" w:rsidRDefault="001E2101" w:rsidP="001E2101">
            <w:pPr>
              <w:snapToGrid w:val="0"/>
              <w:rPr>
                <w:rFonts w:cs="Arial"/>
                <w:snapToGrid w:val="0"/>
                <w:sz w:val="20"/>
                <w:szCs w:val="20"/>
              </w:rPr>
            </w:pPr>
          </w:p>
        </w:tc>
        <w:tc>
          <w:tcPr>
            <w:tcW w:w="0" w:type="auto"/>
          </w:tcPr>
          <w:p w14:paraId="04365688" w14:textId="77777777" w:rsidR="001E2101" w:rsidRDefault="001E2101" w:rsidP="001E2101">
            <w:pPr>
              <w:snapToGrid w:val="0"/>
              <w:rPr>
                <w:rFonts w:cs="Arial"/>
                <w:b/>
                <w:bCs/>
                <w:snapToGrid w:val="0"/>
                <w:sz w:val="20"/>
                <w:szCs w:val="20"/>
              </w:rPr>
            </w:pPr>
          </w:p>
        </w:tc>
      </w:tr>
      <w:tr w:rsidR="001E2101" w14:paraId="408CD7C3" w14:textId="77777777" w:rsidTr="00616F07">
        <w:tc>
          <w:tcPr>
            <w:tcW w:w="0" w:type="auto"/>
          </w:tcPr>
          <w:p w14:paraId="7615F0FA" w14:textId="77777777" w:rsidR="001E2101" w:rsidRDefault="001E2101" w:rsidP="001E2101">
            <w:pPr>
              <w:snapToGrid w:val="0"/>
              <w:rPr>
                <w:rFonts w:eastAsia="Yu Mincho" w:cs="Arial"/>
                <w:snapToGrid w:val="0"/>
                <w:sz w:val="20"/>
                <w:szCs w:val="20"/>
                <w:lang w:eastAsia="ja-JP"/>
              </w:rPr>
            </w:pPr>
          </w:p>
        </w:tc>
        <w:tc>
          <w:tcPr>
            <w:tcW w:w="0" w:type="auto"/>
          </w:tcPr>
          <w:p w14:paraId="42CA9AE2" w14:textId="77777777" w:rsidR="001E2101" w:rsidRDefault="001E2101" w:rsidP="001E2101">
            <w:pPr>
              <w:snapToGrid w:val="0"/>
              <w:rPr>
                <w:rFonts w:eastAsia="Yu Mincho" w:cs="Arial"/>
                <w:snapToGrid w:val="0"/>
                <w:sz w:val="20"/>
                <w:szCs w:val="20"/>
                <w:lang w:eastAsia="ja-JP"/>
              </w:rPr>
            </w:pPr>
          </w:p>
        </w:tc>
        <w:tc>
          <w:tcPr>
            <w:tcW w:w="0" w:type="auto"/>
          </w:tcPr>
          <w:p w14:paraId="71A4B7E0" w14:textId="77777777" w:rsidR="001E2101" w:rsidRDefault="001E2101" w:rsidP="001E2101">
            <w:pPr>
              <w:snapToGrid w:val="0"/>
              <w:rPr>
                <w:rFonts w:cs="Arial"/>
                <w:snapToGrid w:val="0"/>
                <w:sz w:val="20"/>
                <w:szCs w:val="20"/>
              </w:rPr>
            </w:pPr>
          </w:p>
        </w:tc>
        <w:tc>
          <w:tcPr>
            <w:tcW w:w="0" w:type="auto"/>
          </w:tcPr>
          <w:p w14:paraId="572EFC2B" w14:textId="77777777" w:rsidR="001E2101" w:rsidRDefault="001E2101" w:rsidP="001E2101">
            <w:pPr>
              <w:snapToGrid w:val="0"/>
              <w:rPr>
                <w:rFonts w:cs="Arial"/>
                <w:b/>
                <w:bCs/>
                <w:snapToGrid w:val="0"/>
                <w:sz w:val="20"/>
                <w:szCs w:val="20"/>
              </w:rPr>
            </w:pPr>
          </w:p>
        </w:tc>
      </w:tr>
      <w:tr w:rsidR="001E2101" w14:paraId="060D8AC4" w14:textId="77777777" w:rsidTr="00616F07">
        <w:tc>
          <w:tcPr>
            <w:tcW w:w="0" w:type="auto"/>
          </w:tcPr>
          <w:p w14:paraId="763E1B05" w14:textId="77777777" w:rsidR="001E2101" w:rsidRDefault="001E2101" w:rsidP="001E2101">
            <w:pPr>
              <w:snapToGrid w:val="0"/>
              <w:rPr>
                <w:rFonts w:eastAsia="Yu Mincho" w:cs="Arial"/>
                <w:snapToGrid w:val="0"/>
                <w:sz w:val="20"/>
                <w:szCs w:val="20"/>
                <w:lang w:eastAsia="ja-JP"/>
              </w:rPr>
            </w:pPr>
          </w:p>
        </w:tc>
        <w:tc>
          <w:tcPr>
            <w:tcW w:w="0" w:type="auto"/>
          </w:tcPr>
          <w:p w14:paraId="479F7E16" w14:textId="77777777" w:rsidR="001E2101" w:rsidRDefault="001E2101" w:rsidP="001E2101">
            <w:pPr>
              <w:snapToGrid w:val="0"/>
              <w:rPr>
                <w:rFonts w:eastAsiaTheme="minorEastAsia" w:cs="Arial"/>
                <w:snapToGrid w:val="0"/>
                <w:sz w:val="20"/>
                <w:szCs w:val="20"/>
                <w:lang w:eastAsia="zh-CN"/>
              </w:rPr>
            </w:pPr>
          </w:p>
        </w:tc>
        <w:tc>
          <w:tcPr>
            <w:tcW w:w="0" w:type="auto"/>
          </w:tcPr>
          <w:p w14:paraId="4CB4E1CA" w14:textId="77777777" w:rsidR="001E2101" w:rsidRDefault="001E2101" w:rsidP="001E2101">
            <w:pPr>
              <w:snapToGrid w:val="0"/>
              <w:rPr>
                <w:rFonts w:cs="Arial"/>
                <w:snapToGrid w:val="0"/>
                <w:sz w:val="20"/>
                <w:szCs w:val="20"/>
              </w:rPr>
            </w:pPr>
          </w:p>
        </w:tc>
        <w:tc>
          <w:tcPr>
            <w:tcW w:w="0" w:type="auto"/>
          </w:tcPr>
          <w:p w14:paraId="5246ED61" w14:textId="77777777" w:rsidR="001E2101" w:rsidRDefault="001E2101" w:rsidP="001E2101">
            <w:pPr>
              <w:snapToGrid w:val="0"/>
              <w:rPr>
                <w:rFonts w:cs="Arial"/>
                <w:b/>
                <w:bCs/>
                <w:snapToGrid w:val="0"/>
                <w:sz w:val="20"/>
                <w:szCs w:val="20"/>
              </w:rPr>
            </w:pPr>
          </w:p>
        </w:tc>
      </w:tr>
      <w:tr w:rsidR="001E2101" w14:paraId="36D9BD2F" w14:textId="77777777" w:rsidTr="00616F07">
        <w:tc>
          <w:tcPr>
            <w:tcW w:w="0" w:type="auto"/>
          </w:tcPr>
          <w:p w14:paraId="50914397" w14:textId="77777777" w:rsidR="001E2101" w:rsidRDefault="001E2101" w:rsidP="001E2101">
            <w:pPr>
              <w:snapToGrid w:val="0"/>
              <w:rPr>
                <w:rFonts w:eastAsia="Yu Mincho" w:cs="Arial"/>
                <w:snapToGrid w:val="0"/>
                <w:sz w:val="20"/>
                <w:szCs w:val="20"/>
                <w:lang w:eastAsia="ja-JP"/>
              </w:rPr>
            </w:pPr>
          </w:p>
        </w:tc>
        <w:tc>
          <w:tcPr>
            <w:tcW w:w="0" w:type="auto"/>
          </w:tcPr>
          <w:p w14:paraId="6FDACF25" w14:textId="77777777" w:rsidR="001E2101" w:rsidRDefault="001E2101" w:rsidP="001E2101">
            <w:pPr>
              <w:snapToGrid w:val="0"/>
              <w:rPr>
                <w:rFonts w:eastAsiaTheme="minorEastAsia" w:cs="Arial"/>
                <w:snapToGrid w:val="0"/>
                <w:sz w:val="20"/>
                <w:szCs w:val="20"/>
                <w:lang w:eastAsia="zh-CN"/>
              </w:rPr>
            </w:pPr>
          </w:p>
        </w:tc>
        <w:tc>
          <w:tcPr>
            <w:tcW w:w="0" w:type="auto"/>
          </w:tcPr>
          <w:p w14:paraId="3849AFBC" w14:textId="77777777" w:rsidR="001E2101" w:rsidRDefault="001E2101" w:rsidP="001E2101">
            <w:pPr>
              <w:snapToGrid w:val="0"/>
              <w:rPr>
                <w:rFonts w:cs="Arial"/>
                <w:snapToGrid w:val="0"/>
                <w:sz w:val="20"/>
                <w:szCs w:val="20"/>
              </w:rPr>
            </w:pPr>
          </w:p>
        </w:tc>
        <w:tc>
          <w:tcPr>
            <w:tcW w:w="0" w:type="auto"/>
          </w:tcPr>
          <w:p w14:paraId="7DE78B58" w14:textId="77777777" w:rsidR="001E2101" w:rsidRDefault="001E2101" w:rsidP="001E2101">
            <w:pPr>
              <w:snapToGrid w:val="0"/>
              <w:rPr>
                <w:rFonts w:cs="Arial"/>
                <w:b/>
                <w:bCs/>
                <w:snapToGrid w:val="0"/>
                <w:sz w:val="20"/>
                <w:szCs w:val="20"/>
              </w:rPr>
            </w:pPr>
          </w:p>
        </w:tc>
      </w:tr>
      <w:tr w:rsidR="001E2101" w14:paraId="2D63FEFC" w14:textId="77777777" w:rsidTr="00616F07">
        <w:tc>
          <w:tcPr>
            <w:tcW w:w="0" w:type="auto"/>
          </w:tcPr>
          <w:p w14:paraId="5A3B849F" w14:textId="77777777" w:rsidR="001E2101" w:rsidRDefault="001E2101" w:rsidP="001E2101">
            <w:pPr>
              <w:snapToGrid w:val="0"/>
              <w:rPr>
                <w:rFonts w:eastAsia="Yu Mincho" w:cs="Arial"/>
                <w:snapToGrid w:val="0"/>
                <w:sz w:val="20"/>
                <w:szCs w:val="20"/>
                <w:lang w:eastAsia="ja-JP"/>
              </w:rPr>
            </w:pPr>
          </w:p>
        </w:tc>
        <w:tc>
          <w:tcPr>
            <w:tcW w:w="0" w:type="auto"/>
          </w:tcPr>
          <w:p w14:paraId="385BABB8" w14:textId="77777777" w:rsidR="001E2101" w:rsidRDefault="001E2101" w:rsidP="001E2101">
            <w:pPr>
              <w:snapToGrid w:val="0"/>
              <w:rPr>
                <w:rFonts w:eastAsiaTheme="minorEastAsia" w:cs="Arial"/>
                <w:snapToGrid w:val="0"/>
                <w:sz w:val="20"/>
                <w:szCs w:val="20"/>
                <w:lang w:eastAsia="zh-CN"/>
              </w:rPr>
            </w:pPr>
          </w:p>
        </w:tc>
        <w:tc>
          <w:tcPr>
            <w:tcW w:w="0" w:type="auto"/>
          </w:tcPr>
          <w:p w14:paraId="2FD77129" w14:textId="77777777" w:rsidR="001E2101" w:rsidRDefault="001E2101" w:rsidP="001E2101">
            <w:pPr>
              <w:snapToGrid w:val="0"/>
              <w:rPr>
                <w:rFonts w:cs="Arial"/>
                <w:snapToGrid w:val="0"/>
                <w:sz w:val="20"/>
                <w:szCs w:val="20"/>
              </w:rPr>
            </w:pPr>
          </w:p>
        </w:tc>
        <w:tc>
          <w:tcPr>
            <w:tcW w:w="0" w:type="auto"/>
          </w:tcPr>
          <w:p w14:paraId="771CF806" w14:textId="77777777" w:rsidR="001E2101" w:rsidRDefault="001E2101" w:rsidP="001E2101">
            <w:pPr>
              <w:snapToGrid w:val="0"/>
              <w:rPr>
                <w:rFonts w:cs="Arial"/>
                <w:b/>
                <w:bCs/>
                <w:snapToGrid w:val="0"/>
                <w:sz w:val="20"/>
                <w:szCs w:val="20"/>
              </w:rPr>
            </w:pPr>
          </w:p>
        </w:tc>
      </w:tr>
      <w:tr w:rsidR="001E2101" w14:paraId="40BD1001" w14:textId="77777777" w:rsidTr="00616F07">
        <w:tc>
          <w:tcPr>
            <w:tcW w:w="0" w:type="auto"/>
          </w:tcPr>
          <w:p w14:paraId="7039C650" w14:textId="77777777" w:rsidR="001E2101" w:rsidRDefault="001E2101" w:rsidP="001E2101">
            <w:pPr>
              <w:snapToGrid w:val="0"/>
              <w:rPr>
                <w:rFonts w:eastAsiaTheme="minorEastAsia" w:cs="Arial"/>
                <w:snapToGrid w:val="0"/>
                <w:sz w:val="20"/>
                <w:szCs w:val="20"/>
                <w:lang w:eastAsia="zh-CN"/>
              </w:rPr>
            </w:pPr>
          </w:p>
        </w:tc>
        <w:tc>
          <w:tcPr>
            <w:tcW w:w="0" w:type="auto"/>
          </w:tcPr>
          <w:p w14:paraId="7379D0D0" w14:textId="77777777" w:rsidR="001E2101" w:rsidRDefault="001E2101" w:rsidP="001E2101">
            <w:pPr>
              <w:snapToGrid w:val="0"/>
              <w:rPr>
                <w:rFonts w:eastAsiaTheme="minorEastAsia" w:cs="Arial"/>
                <w:snapToGrid w:val="0"/>
                <w:sz w:val="20"/>
                <w:szCs w:val="20"/>
                <w:lang w:eastAsia="zh-CN"/>
              </w:rPr>
            </w:pPr>
          </w:p>
        </w:tc>
        <w:tc>
          <w:tcPr>
            <w:tcW w:w="0" w:type="auto"/>
          </w:tcPr>
          <w:p w14:paraId="234CAF2E" w14:textId="77777777" w:rsidR="001E2101" w:rsidRDefault="001E2101" w:rsidP="001E2101">
            <w:pPr>
              <w:snapToGrid w:val="0"/>
              <w:rPr>
                <w:rFonts w:cs="Arial"/>
                <w:snapToGrid w:val="0"/>
                <w:sz w:val="20"/>
                <w:szCs w:val="20"/>
              </w:rPr>
            </w:pPr>
          </w:p>
        </w:tc>
        <w:tc>
          <w:tcPr>
            <w:tcW w:w="0" w:type="auto"/>
          </w:tcPr>
          <w:p w14:paraId="4FE935AD" w14:textId="77777777" w:rsidR="001E2101" w:rsidRDefault="001E2101" w:rsidP="001E2101">
            <w:pPr>
              <w:snapToGrid w:val="0"/>
              <w:rPr>
                <w:rFonts w:cs="Arial"/>
                <w:b/>
                <w:bCs/>
                <w:snapToGrid w:val="0"/>
                <w:sz w:val="20"/>
                <w:szCs w:val="20"/>
              </w:rPr>
            </w:pPr>
          </w:p>
        </w:tc>
      </w:tr>
      <w:tr w:rsidR="001E2101" w14:paraId="6BF8558E" w14:textId="77777777" w:rsidTr="00616F07">
        <w:tc>
          <w:tcPr>
            <w:tcW w:w="0" w:type="auto"/>
          </w:tcPr>
          <w:p w14:paraId="301BCE41" w14:textId="77777777" w:rsidR="001E2101" w:rsidRDefault="001E2101" w:rsidP="001E2101">
            <w:pPr>
              <w:snapToGrid w:val="0"/>
              <w:rPr>
                <w:rFonts w:eastAsiaTheme="minorEastAsia" w:cs="Arial"/>
                <w:snapToGrid w:val="0"/>
                <w:sz w:val="20"/>
                <w:szCs w:val="20"/>
                <w:lang w:eastAsia="zh-CN"/>
              </w:rPr>
            </w:pPr>
          </w:p>
        </w:tc>
        <w:tc>
          <w:tcPr>
            <w:tcW w:w="0" w:type="auto"/>
          </w:tcPr>
          <w:p w14:paraId="35C46FED" w14:textId="77777777" w:rsidR="001E2101" w:rsidRDefault="001E2101" w:rsidP="001E2101">
            <w:pPr>
              <w:snapToGrid w:val="0"/>
              <w:rPr>
                <w:rFonts w:eastAsiaTheme="minorEastAsia" w:cs="Arial"/>
                <w:snapToGrid w:val="0"/>
                <w:sz w:val="20"/>
                <w:szCs w:val="20"/>
                <w:lang w:eastAsia="zh-CN"/>
              </w:rPr>
            </w:pPr>
          </w:p>
        </w:tc>
        <w:tc>
          <w:tcPr>
            <w:tcW w:w="0" w:type="auto"/>
          </w:tcPr>
          <w:p w14:paraId="4C06A88B" w14:textId="77777777" w:rsidR="001E2101" w:rsidRDefault="001E2101" w:rsidP="001E2101">
            <w:pPr>
              <w:snapToGrid w:val="0"/>
              <w:rPr>
                <w:rFonts w:cs="Arial"/>
                <w:snapToGrid w:val="0"/>
                <w:sz w:val="20"/>
                <w:szCs w:val="20"/>
              </w:rPr>
            </w:pPr>
          </w:p>
        </w:tc>
        <w:tc>
          <w:tcPr>
            <w:tcW w:w="0" w:type="auto"/>
          </w:tcPr>
          <w:p w14:paraId="367CC758" w14:textId="77777777" w:rsidR="001E2101" w:rsidRDefault="001E2101" w:rsidP="001E2101">
            <w:pPr>
              <w:snapToGrid w:val="0"/>
              <w:rPr>
                <w:rFonts w:cs="Arial"/>
                <w:snapToGrid w:val="0"/>
                <w:sz w:val="20"/>
                <w:szCs w:val="20"/>
              </w:rPr>
            </w:pPr>
          </w:p>
        </w:tc>
      </w:tr>
      <w:tr w:rsidR="001E2101" w14:paraId="2FE0BDAC" w14:textId="77777777" w:rsidTr="00616F07">
        <w:tc>
          <w:tcPr>
            <w:tcW w:w="0" w:type="auto"/>
            <w:gridSpan w:val="4"/>
          </w:tcPr>
          <w:p w14:paraId="30F71994"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Comments Summary: </w:t>
            </w:r>
          </w:p>
          <w:p w14:paraId="129D1950" w14:textId="77777777" w:rsidR="001E2101" w:rsidRDefault="001E2101" w:rsidP="001E2101">
            <w:pPr>
              <w:rPr>
                <w:rFonts w:cs="Arial"/>
                <w:snapToGrid w:val="0"/>
                <w:sz w:val="20"/>
                <w:szCs w:val="20"/>
              </w:rPr>
            </w:pPr>
          </w:p>
        </w:tc>
      </w:tr>
      <w:tr w:rsidR="001E2101" w14:paraId="4E560201" w14:textId="77777777" w:rsidTr="00616F07">
        <w:tc>
          <w:tcPr>
            <w:tcW w:w="0" w:type="auto"/>
            <w:gridSpan w:val="4"/>
          </w:tcPr>
          <w:p w14:paraId="5BD93E62"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Proposals: </w:t>
            </w:r>
          </w:p>
          <w:p w14:paraId="383B19B5" w14:textId="77777777" w:rsidR="001E2101" w:rsidRDefault="001E2101" w:rsidP="001E2101">
            <w:pPr>
              <w:snapToGrid w:val="0"/>
              <w:rPr>
                <w:rFonts w:cs="Arial"/>
                <w:b/>
                <w:bCs/>
                <w:snapToGrid w:val="0"/>
                <w:sz w:val="20"/>
                <w:szCs w:val="20"/>
                <w:u w:val="single"/>
              </w:rPr>
            </w:pPr>
          </w:p>
        </w:tc>
      </w:tr>
    </w:tbl>
    <w:p w14:paraId="5497C49E" w14:textId="77777777" w:rsidR="00B93803" w:rsidRDefault="00B93803">
      <w:pPr>
        <w:rPr>
          <w:sz w:val="20"/>
          <w:szCs w:val="20"/>
          <w:lang w:val="en-GB" w:eastAsia="zh-CN"/>
        </w:rPr>
      </w:pPr>
    </w:p>
    <w:p w14:paraId="5D5EBC96"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1675A282" w14:textId="77777777" w:rsidR="00B93803" w:rsidRDefault="005D6DAD">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39E80ACD" w14:textId="77777777" w:rsidR="00B93803" w:rsidRDefault="005D6DAD">
      <w:pPr>
        <w:pStyle w:val="afb"/>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15F32F72" w14:textId="77777777" w:rsidR="00B93803" w:rsidRDefault="005D6DAD">
      <w:pPr>
        <w:pStyle w:val="afb"/>
        <w:numPr>
          <w:ilvl w:val="0"/>
          <w:numId w:val="5"/>
        </w:numPr>
        <w:rPr>
          <w:sz w:val="20"/>
          <w:szCs w:val="20"/>
          <w:lang w:val="en-GB" w:eastAsia="zh-CN"/>
        </w:rPr>
      </w:pPr>
      <w:r>
        <w:rPr>
          <w:sz w:val="20"/>
          <w:szCs w:val="20"/>
          <w:lang w:val="en-GB" w:eastAsia="zh-CN"/>
        </w:rPr>
        <w:t>If RSRP is is above the configured threshold then UE proceeds with RACH using SDT RACH resources and the RA-SDT procedure can continue</w:t>
      </w:r>
    </w:p>
    <w:p w14:paraId="2D6FDB24"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3736CCCB" w14:textId="77777777" w:rsidR="00B93803" w:rsidRDefault="005D6DAD">
      <w:pPr>
        <w:pStyle w:val="afb"/>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4C5B63FB" w14:textId="77777777" w:rsidR="00B93803" w:rsidRDefault="00B93803">
      <w:pPr>
        <w:rPr>
          <w:sz w:val="20"/>
          <w:szCs w:val="20"/>
          <w:lang w:val="en-GB" w:eastAsia="zh-CN"/>
        </w:rPr>
      </w:pPr>
    </w:p>
    <w:p w14:paraId="6917850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af5"/>
        <w:tblW w:w="19404" w:type="dxa"/>
        <w:tblLayout w:type="fixed"/>
        <w:tblLook w:val="04A0" w:firstRow="1" w:lastRow="0" w:firstColumn="1" w:lastColumn="0" w:noHBand="0" w:noVBand="1"/>
      </w:tblPr>
      <w:tblGrid>
        <w:gridCol w:w="1555"/>
        <w:gridCol w:w="1275"/>
        <w:gridCol w:w="12333"/>
        <w:gridCol w:w="4241"/>
      </w:tblGrid>
      <w:tr w:rsidR="00B93803" w14:paraId="7D8F74D5" w14:textId="77777777">
        <w:tc>
          <w:tcPr>
            <w:tcW w:w="19404" w:type="dxa"/>
            <w:gridSpan w:val="4"/>
            <w:shd w:val="clear" w:color="auto" w:fill="D9D9D9" w:themeFill="background1" w:themeFillShade="D9"/>
          </w:tcPr>
          <w:p w14:paraId="46572626" w14:textId="77777777" w:rsidR="00B93803" w:rsidRDefault="005D6DAD">
            <w:pPr>
              <w:snapToGrid w:val="0"/>
              <w:rPr>
                <w:rFonts w:cs="Arial"/>
                <w:b/>
                <w:bCs/>
                <w:snapToGrid w:val="0"/>
                <w:sz w:val="20"/>
                <w:szCs w:val="20"/>
              </w:rPr>
            </w:pPr>
            <w:r>
              <w:rPr>
                <w:rFonts w:cs="Arial"/>
                <w:b/>
                <w:bCs/>
                <w:snapToGrid w:val="0"/>
                <w:sz w:val="20"/>
                <w:szCs w:val="20"/>
              </w:rPr>
              <w:t>Q 2.3.4: Which option do companies prefer for RACH rsource selection after selecting the RACH type?</w:t>
            </w:r>
          </w:p>
          <w:p w14:paraId="185F5A05"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1D0D3FF8"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205BD1E1" w14:textId="77777777" w:rsidR="00B93803" w:rsidRDefault="005D6DAD">
            <w:pPr>
              <w:snapToGrid w:val="0"/>
              <w:rPr>
                <w:rFonts w:cs="Arial"/>
                <w:snapToGrid w:val="0"/>
                <w:sz w:val="20"/>
                <w:szCs w:val="20"/>
              </w:rPr>
            </w:pPr>
            <w:r>
              <w:rPr>
                <w:sz w:val="20"/>
                <w:szCs w:val="20"/>
                <w:lang w:val="en-GB" w:eastAsia="zh-CN"/>
              </w:rPr>
              <w:t>Please explain your choice with comments and justificaiton</w:t>
            </w:r>
          </w:p>
        </w:tc>
      </w:tr>
      <w:tr w:rsidR="00B93803" w14:paraId="380BF091" w14:textId="77777777">
        <w:tc>
          <w:tcPr>
            <w:tcW w:w="1555" w:type="dxa"/>
          </w:tcPr>
          <w:p w14:paraId="03821641"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309C6D4B"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7C199A21"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Option 2</w:t>
            </w:r>
          </w:p>
        </w:tc>
        <w:tc>
          <w:tcPr>
            <w:tcW w:w="12333" w:type="dxa"/>
          </w:tcPr>
          <w:p w14:paraId="7D3AD38E"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Company comments and justification</w:t>
            </w:r>
          </w:p>
        </w:tc>
        <w:tc>
          <w:tcPr>
            <w:tcW w:w="4241" w:type="dxa"/>
          </w:tcPr>
          <w:p w14:paraId="54D2DA42"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998D24C" w14:textId="77777777">
        <w:tc>
          <w:tcPr>
            <w:tcW w:w="1555" w:type="dxa"/>
          </w:tcPr>
          <w:p w14:paraId="3D18B54E"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77F047E0" w14:textId="77777777" w:rsidR="00B93803" w:rsidRDefault="005D6DAD">
            <w:pPr>
              <w:snapToGrid w:val="0"/>
              <w:rPr>
                <w:rFonts w:cs="Arial"/>
                <w:snapToGrid w:val="0"/>
                <w:sz w:val="20"/>
                <w:szCs w:val="20"/>
              </w:rPr>
            </w:pPr>
            <w:r>
              <w:rPr>
                <w:rFonts w:cs="Arial"/>
                <w:snapToGrid w:val="0"/>
                <w:sz w:val="20"/>
                <w:szCs w:val="20"/>
              </w:rPr>
              <w:t>Option 2</w:t>
            </w:r>
          </w:p>
        </w:tc>
        <w:tc>
          <w:tcPr>
            <w:tcW w:w="12333" w:type="dxa"/>
          </w:tcPr>
          <w:p w14:paraId="580254B5"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14:paraId="6C78992A" w14:textId="77777777" w:rsidR="00B93803" w:rsidRDefault="00B93803">
            <w:pPr>
              <w:snapToGrid w:val="0"/>
              <w:rPr>
                <w:rFonts w:cs="Arial"/>
                <w:b/>
                <w:bCs/>
                <w:snapToGrid w:val="0"/>
                <w:sz w:val="20"/>
                <w:szCs w:val="20"/>
              </w:rPr>
            </w:pPr>
          </w:p>
        </w:tc>
      </w:tr>
      <w:tr w:rsidR="001E2101" w14:paraId="04B3938B" w14:textId="77777777">
        <w:tc>
          <w:tcPr>
            <w:tcW w:w="1555" w:type="dxa"/>
          </w:tcPr>
          <w:p w14:paraId="26C89922" w14:textId="05562162"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78A779ED" w14:textId="544B6360" w:rsidR="001E2101" w:rsidRDefault="001E2101" w:rsidP="001E2101">
            <w:pPr>
              <w:snapToGrid w:val="0"/>
              <w:rPr>
                <w:rFonts w:cs="Arial"/>
                <w:snapToGrid w:val="0"/>
                <w:sz w:val="20"/>
                <w:szCs w:val="20"/>
              </w:rPr>
            </w:pPr>
            <w:r>
              <w:rPr>
                <w:rFonts w:cs="Arial"/>
                <w:snapToGrid w:val="0"/>
                <w:sz w:val="20"/>
                <w:szCs w:val="20"/>
              </w:rPr>
              <w:t>Option 1 with comments</w:t>
            </w:r>
          </w:p>
        </w:tc>
        <w:tc>
          <w:tcPr>
            <w:tcW w:w="12333" w:type="dxa"/>
          </w:tcPr>
          <w:p w14:paraId="4BFD6B5D" w14:textId="6B302B3F"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4241" w:type="dxa"/>
          </w:tcPr>
          <w:p w14:paraId="540CA8C6" w14:textId="77777777" w:rsidR="001E2101" w:rsidRDefault="001E2101" w:rsidP="001E2101">
            <w:pPr>
              <w:snapToGrid w:val="0"/>
              <w:rPr>
                <w:rFonts w:cs="Arial"/>
                <w:b/>
                <w:bCs/>
                <w:snapToGrid w:val="0"/>
                <w:sz w:val="20"/>
                <w:szCs w:val="20"/>
              </w:rPr>
            </w:pPr>
          </w:p>
        </w:tc>
      </w:tr>
      <w:tr w:rsidR="001E2101" w14:paraId="17E7D3F7" w14:textId="77777777">
        <w:tc>
          <w:tcPr>
            <w:tcW w:w="1555" w:type="dxa"/>
          </w:tcPr>
          <w:p w14:paraId="782FE647" w14:textId="4356F43A"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60A22721" w14:textId="43EAFB2B"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47C40836" w14:textId="23E02443"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4241" w:type="dxa"/>
          </w:tcPr>
          <w:p w14:paraId="467BD6AF" w14:textId="77777777" w:rsidR="001E2101" w:rsidRDefault="001E2101" w:rsidP="001E2101">
            <w:pPr>
              <w:snapToGrid w:val="0"/>
              <w:rPr>
                <w:rFonts w:cs="Arial"/>
                <w:b/>
                <w:bCs/>
                <w:snapToGrid w:val="0"/>
                <w:sz w:val="20"/>
                <w:szCs w:val="20"/>
              </w:rPr>
            </w:pPr>
          </w:p>
        </w:tc>
      </w:tr>
      <w:tr w:rsidR="001E2101" w14:paraId="1A638F09" w14:textId="77777777">
        <w:tc>
          <w:tcPr>
            <w:tcW w:w="1555" w:type="dxa"/>
          </w:tcPr>
          <w:p w14:paraId="33BB5CC9" w14:textId="40981A29" w:rsidR="001E2101" w:rsidRPr="005D759C" w:rsidRDefault="005D759C" w:rsidP="001E2101">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5E34B62" w14:textId="66193CC2" w:rsidR="001E2101" w:rsidRPr="005D759C" w:rsidRDefault="005D759C" w:rsidP="001E2101">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12333" w:type="dxa"/>
          </w:tcPr>
          <w:p w14:paraId="6BCFC990" w14:textId="751453CB"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hat depends on the coverage where SDT is supported. If the largest coverage of the each carrier is taken into account, option2 is enough, otherwise, we still need another RSRP for the selection between SDT and non-SDT. Furthermore, we think whether to do SDT or non-SDT need to be determined earlier, i.e. closely following the carrier selection.</w:t>
            </w:r>
          </w:p>
        </w:tc>
        <w:tc>
          <w:tcPr>
            <w:tcW w:w="4241" w:type="dxa"/>
          </w:tcPr>
          <w:p w14:paraId="1D7486C9" w14:textId="77777777" w:rsidR="001E2101" w:rsidRDefault="001E2101" w:rsidP="001E2101">
            <w:pPr>
              <w:snapToGrid w:val="0"/>
              <w:rPr>
                <w:rFonts w:cs="Arial"/>
                <w:b/>
                <w:bCs/>
                <w:snapToGrid w:val="0"/>
                <w:sz w:val="20"/>
                <w:szCs w:val="20"/>
              </w:rPr>
            </w:pPr>
          </w:p>
        </w:tc>
      </w:tr>
      <w:tr w:rsidR="001E2101" w14:paraId="3EF12C44" w14:textId="77777777">
        <w:tc>
          <w:tcPr>
            <w:tcW w:w="1555" w:type="dxa"/>
          </w:tcPr>
          <w:p w14:paraId="787300B7" w14:textId="77777777" w:rsidR="001E2101" w:rsidRDefault="001E2101" w:rsidP="001E2101">
            <w:pPr>
              <w:snapToGrid w:val="0"/>
              <w:rPr>
                <w:rFonts w:eastAsiaTheme="minorEastAsia" w:cs="Arial"/>
                <w:snapToGrid w:val="0"/>
                <w:sz w:val="20"/>
                <w:szCs w:val="20"/>
                <w:lang w:eastAsia="zh-CN"/>
              </w:rPr>
            </w:pPr>
          </w:p>
        </w:tc>
        <w:tc>
          <w:tcPr>
            <w:tcW w:w="1275" w:type="dxa"/>
          </w:tcPr>
          <w:p w14:paraId="6EEF7260" w14:textId="77777777" w:rsidR="001E2101" w:rsidRDefault="001E2101" w:rsidP="001E2101">
            <w:pPr>
              <w:snapToGrid w:val="0"/>
              <w:rPr>
                <w:rFonts w:cs="Arial"/>
                <w:snapToGrid w:val="0"/>
                <w:sz w:val="20"/>
                <w:szCs w:val="20"/>
              </w:rPr>
            </w:pPr>
          </w:p>
        </w:tc>
        <w:tc>
          <w:tcPr>
            <w:tcW w:w="12333" w:type="dxa"/>
          </w:tcPr>
          <w:p w14:paraId="7303BD7D" w14:textId="77777777" w:rsidR="001E2101" w:rsidRDefault="001E2101" w:rsidP="001E2101">
            <w:pPr>
              <w:snapToGrid w:val="0"/>
              <w:rPr>
                <w:rFonts w:cs="Arial"/>
                <w:snapToGrid w:val="0"/>
                <w:sz w:val="20"/>
                <w:szCs w:val="20"/>
              </w:rPr>
            </w:pPr>
          </w:p>
        </w:tc>
        <w:tc>
          <w:tcPr>
            <w:tcW w:w="4241" w:type="dxa"/>
          </w:tcPr>
          <w:p w14:paraId="718964E9" w14:textId="77777777" w:rsidR="001E2101" w:rsidRDefault="001E2101" w:rsidP="001E2101">
            <w:pPr>
              <w:snapToGrid w:val="0"/>
              <w:rPr>
                <w:rFonts w:cs="Arial"/>
                <w:b/>
                <w:bCs/>
                <w:snapToGrid w:val="0"/>
                <w:sz w:val="20"/>
                <w:szCs w:val="20"/>
              </w:rPr>
            </w:pPr>
          </w:p>
        </w:tc>
      </w:tr>
      <w:tr w:rsidR="001E2101" w14:paraId="00E8867A" w14:textId="77777777">
        <w:tc>
          <w:tcPr>
            <w:tcW w:w="1555" w:type="dxa"/>
          </w:tcPr>
          <w:p w14:paraId="453BFCA7" w14:textId="77777777" w:rsidR="001E2101" w:rsidRDefault="001E2101" w:rsidP="001E2101">
            <w:pPr>
              <w:snapToGrid w:val="0"/>
              <w:rPr>
                <w:rFonts w:eastAsiaTheme="minorEastAsia" w:cs="Arial"/>
                <w:snapToGrid w:val="0"/>
                <w:sz w:val="20"/>
                <w:szCs w:val="20"/>
                <w:lang w:eastAsia="zh-CN"/>
              </w:rPr>
            </w:pPr>
          </w:p>
        </w:tc>
        <w:tc>
          <w:tcPr>
            <w:tcW w:w="1275" w:type="dxa"/>
          </w:tcPr>
          <w:p w14:paraId="2958653E" w14:textId="77777777" w:rsidR="001E2101" w:rsidRDefault="001E2101" w:rsidP="001E2101">
            <w:pPr>
              <w:snapToGrid w:val="0"/>
              <w:rPr>
                <w:rFonts w:eastAsiaTheme="minorEastAsia" w:cs="Arial"/>
                <w:snapToGrid w:val="0"/>
                <w:sz w:val="20"/>
                <w:szCs w:val="20"/>
                <w:lang w:eastAsia="zh-CN"/>
              </w:rPr>
            </w:pPr>
          </w:p>
        </w:tc>
        <w:tc>
          <w:tcPr>
            <w:tcW w:w="12333" w:type="dxa"/>
          </w:tcPr>
          <w:p w14:paraId="3F30B572" w14:textId="77777777" w:rsidR="001E2101" w:rsidRDefault="001E2101" w:rsidP="001E2101">
            <w:pPr>
              <w:snapToGrid w:val="0"/>
              <w:rPr>
                <w:rFonts w:cs="Arial"/>
                <w:snapToGrid w:val="0"/>
                <w:sz w:val="20"/>
                <w:szCs w:val="20"/>
              </w:rPr>
            </w:pPr>
          </w:p>
        </w:tc>
        <w:tc>
          <w:tcPr>
            <w:tcW w:w="4241" w:type="dxa"/>
          </w:tcPr>
          <w:p w14:paraId="4AAD998D" w14:textId="77777777" w:rsidR="001E2101" w:rsidRDefault="001E2101" w:rsidP="001E2101">
            <w:pPr>
              <w:snapToGrid w:val="0"/>
              <w:rPr>
                <w:rFonts w:cs="Arial"/>
                <w:b/>
                <w:bCs/>
                <w:snapToGrid w:val="0"/>
                <w:sz w:val="20"/>
                <w:szCs w:val="20"/>
              </w:rPr>
            </w:pPr>
          </w:p>
        </w:tc>
      </w:tr>
      <w:tr w:rsidR="001E2101" w14:paraId="0AD5BCD9" w14:textId="77777777">
        <w:tc>
          <w:tcPr>
            <w:tcW w:w="1555" w:type="dxa"/>
          </w:tcPr>
          <w:p w14:paraId="737B9809" w14:textId="77777777" w:rsidR="001E2101" w:rsidRDefault="001E2101" w:rsidP="001E2101">
            <w:pPr>
              <w:snapToGrid w:val="0"/>
              <w:rPr>
                <w:rFonts w:eastAsiaTheme="minorEastAsia" w:cs="Arial"/>
                <w:snapToGrid w:val="0"/>
                <w:sz w:val="20"/>
                <w:szCs w:val="20"/>
                <w:lang w:eastAsia="zh-CN"/>
              </w:rPr>
            </w:pPr>
          </w:p>
        </w:tc>
        <w:tc>
          <w:tcPr>
            <w:tcW w:w="1275" w:type="dxa"/>
          </w:tcPr>
          <w:p w14:paraId="6784876E" w14:textId="77777777" w:rsidR="001E2101" w:rsidRDefault="001E2101" w:rsidP="001E2101">
            <w:pPr>
              <w:snapToGrid w:val="0"/>
              <w:rPr>
                <w:rFonts w:eastAsiaTheme="minorEastAsia" w:cs="Arial"/>
                <w:snapToGrid w:val="0"/>
                <w:sz w:val="20"/>
                <w:szCs w:val="20"/>
                <w:lang w:eastAsia="zh-CN"/>
              </w:rPr>
            </w:pPr>
          </w:p>
        </w:tc>
        <w:tc>
          <w:tcPr>
            <w:tcW w:w="12333" w:type="dxa"/>
          </w:tcPr>
          <w:p w14:paraId="624C7D92" w14:textId="77777777" w:rsidR="001E2101" w:rsidRDefault="001E2101" w:rsidP="001E2101">
            <w:pPr>
              <w:snapToGrid w:val="0"/>
              <w:rPr>
                <w:rFonts w:cs="Arial"/>
                <w:snapToGrid w:val="0"/>
                <w:sz w:val="20"/>
                <w:szCs w:val="20"/>
              </w:rPr>
            </w:pPr>
          </w:p>
        </w:tc>
        <w:tc>
          <w:tcPr>
            <w:tcW w:w="4241" w:type="dxa"/>
          </w:tcPr>
          <w:p w14:paraId="2B7A387C" w14:textId="77777777" w:rsidR="001E2101" w:rsidRDefault="001E2101" w:rsidP="001E2101">
            <w:pPr>
              <w:snapToGrid w:val="0"/>
              <w:rPr>
                <w:rFonts w:cs="Arial"/>
                <w:b/>
                <w:bCs/>
                <w:snapToGrid w:val="0"/>
                <w:sz w:val="20"/>
                <w:szCs w:val="20"/>
              </w:rPr>
            </w:pPr>
          </w:p>
        </w:tc>
      </w:tr>
      <w:tr w:rsidR="001E2101" w14:paraId="4F16C3B1" w14:textId="77777777">
        <w:tc>
          <w:tcPr>
            <w:tcW w:w="1555" w:type="dxa"/>
          </w:tcPr>
          <w:p w14:paraId="44BA9577" w14:textId="77777777" w:rsidR="001E2101" w:rsidRDefault="001E2101" w:rsidP="001E2101">
            <w:pPr>
              <w:snapToGrid w:val="0"/>
              <w:rPr>
                <w:rFonts w:eastAsia="PMingLiU" w:cs="Arial"/>
                <w:snapToGrid w:val="0"/>
                <w:sz w:val="20"/>
                <w:szCs w:val="20"/>
                <w:lang w:eastAsia="zh-TW"/>
              </w:rPr>
            </w:pPr>
          </w:p>
        </w:tc>
        <w:tc>
          <w:tcPr>
            <w:tcW w:w="1275" w:type="dxa"/>
          </w:tcPr>
          <w:p w14:paraId="4504DEC1" w14:textId="77777777" w:rsidR="001E2101" w:rsidRDefault="001E2101" w:rsidP="001E2101">
            <w:pPr>
              <w:snapToGrid w:val="0"/>
              <w:rPr>
                <w:rFonts w:eastAsia="PMingLiU" w:cs="Arial"/>
                <w:snapToGrid w:val="0"/>
                <w:sz w:val="20"/>
                <w:szCs w:val="20"/>
                <w:lang w:eastAsia="zh-TW"/>
              </w:rPr>
            </w:pPr>
          </w:p>
        </w:tc>
        <w:tc>
          <w:tcPr>
            <w:tcW w:w="12333" w:type="dxa"/>
          </w:tcPr>
          <w:p w14:paraId="66E27ADC" w14:textId="77777777" w:rsidR="001E2101" w:rsidRDefault="001E2101" w:rsidP="001E2101">
            <w:pPr>
              <w:snapToGrid w:val="0"/>
              <w:rPr>
                <w:rFonts w:cs="Arial"/>
                <w:snapToGrid w:val="0"/>
                <w:sz w:val="20"/>
                <w:szCs w:val="20"/>
              </w:rPr>
            </w:pPr>
          </w:p>
        </w:tc>
        <w:tc>
          <w:tcPr>
            <w:tcW w:w="4241" w:type="dxa"/>
          </w:tcPr>
          <w:p w14:paraId="19904794" w14:textId="77777777" w:rsidR="001E2101" w:rsidRDefault="001E2101" w:rsidP="001E2101">
            <w:pPr>
              <w:snapToGrid w:val="0"/>
              <w:rPr>
                <w:rFonts w:cs="Arial"/>
                <w:b/>
                <w:bCs/>
                <w:snapToGrid w:val="0"/>
                <w:sz w:val="20"/>
                <w:szCs w:val="20"/>
              </w:rPr>
            </w:pPr>
          </w:p>
        </w:tc>
      </w:tr>
      <w:tr w:rsidR="001E2101" w14:paraId="1102C01F" w14:textId="77777777">
        <w:tc>
          <w:tcPr>
            <w:tcW w:w="1555" w:type="dxa"/>
          </w:tcPr>
          <w:p w14:paraId="375E4FB8" w14:textId="77777777" w:rsidR="001E2101" w:rsidRDefault="001E2101" w:rsidP="001E2101">
            <w:pPr>
              <w:snapToGrid w:val="0"/>
              <w:rPr>
                <w:rFonts w:eastAsiaTheme="minorEastAsia" w:cs="Arial"/>
                <w:snapToGrid w:val="0"/>
                <w:sz w:val="20"/>
                <w:szCs w:val="20"/>
                <w:lang w:eastAsia="zh-CN"/>
              </w:rPr>
            </w:pPr>
          </w:p>
        </w:tc>
        <w:tc>
          <w:tcPr>
            <w:tcW w:w="1275" w:type="dxa"/>
          </w:tcPr>
          <w:p w14:paraId="38250755" w14:textId="77777777" w:rsidR="001E2101" w:rsidRDefault="001E2101" w:rsidP="001E2101">
            <w:pPr>
              <w:snapToGrid w:val="0"/>
              <w:rPr>
                <w:rFonts w:eastAsiaTheme="minorEastAsia" w:cs="Arial"/>
                <w:snapToGrid w:val="0"/>
                <w:sz w:val="20"/>
                <w:szCs w:val="20"/>
                <w:lang w:eastAsia="zh-CN"/>
              </w:rPr>
            </w:pPr>
          </w:p>
        </w:tc>
        <w:tc>
          <w:tcPr>
            <w:tcW w:w="12333" w:type="dxa"/>
          </w:tcPr>
          <w:p w14:paraId="7F971846" w14:textId="77777777" w:rsidR="001E2101" w:rsidRDefault="001E2101" w:rsidP="001E2101">
            <w:pPr>
              <w:snapToGrid w:val="0"/>
              <w:rPr>
                <w:rFonts w:cs="Arial"/>
                <w:snapToGrid w:val="0"/>
                <w:sz w:val="20"/>
                <w:szCs w:val="20"/>
              </w:rPr>
            </w:pPr>
          </w:p>
        </w:tc>
        <w:tc>
          <w:tcPr>
            <w:tcW w:w="4241" w:type="dxa"/>
          </w:tcPr>
          <w:p w14:paraId="628B31CF" w14:textId="77777777" w:rsidR="001E2101" w:rsidRDefault="001E2101" w:rsidP="001E2101">
            <w:pPr>
              <w:snapToGrid w:val="0"/>
              <w:rPr>
                <w:rFonts w:cs="Arial"/>
                <w:b/>
                <w:bCs/>
                <w:snapToGrid w:val="0"/>
                <w:sz w:val="20"/>
                <w:szCs w:val="20"/>
              </w:rPr>
            </w:pPr>
          </w:p>
        </w:tc>
      </w:tr>
      <w:tr w:rsidR="001E2101" w14:paraId="57069D43" w14:textId="77777777">
        <w:tc>
          <w:tcPr>
            <w:tcW w:w="1555" w:type="dxa"/>
          </w:tcPr>
          <w:p w14:paraId="31912AA6" w14:textId="77777777" w:rsidR="001E2101" w:rsidRDefault="001E2101" w:rsidP="001E2101">
            <w:pPr>
              <w:snapToGrid w:val="0"/>
              <w:rPr>
                <w:rFonts w:eastAsia="PMingLiU" w:cs="Arial"/>
                <w:snapToGrid w:val="0"/>
                <w:sz w:val="20"/>
                <w:szCs w:val="20"/>
                <w:lang w:eastAsia="zh-TW"/>
              </w:rPr>
            </w:pPr>
          </w:p>
        </w:tc>
        <w:tc>
          <w:tcPr>
            <w:tcW w:w="1275" w:type="dxa"/>
          </w:tcPr>
          <w:p w14:paraId="291DDD6D" w14:textId="77777777" w:rsidR="001E2101" w:rsidRDefault="001E2101" w:rsidP="001E2101">
            <w:pPr>
              <w:snapToGrid w:val="0"/>
              <w:rPr>
                <w:rFonts w:eastAsia="PMingLiU" w:cs="Arial"/>
                <w:snapToGrid w:val="0"/>
                <w:sz w:val="20"/>
                <w:szCs w:val="20"/>
                <w:lang w:eastAsia="zh-TW"/>
              </w:rPr>
            </w:pPr>
          </w:p>
        </w:tc>
        <w:tc>
          <w:tcPr>
            <w:tcW w:w="12333" w:type="dxa"/>
          </w:tcPr>
          <w:p w14:paraId="79C45E22" w14:textId="77777777" w:rsidR="001E2101" w:rsidRDefault="001E2101" w:rsidP="001E2101">
            <w:pPr>
              <w:snapToGrid w:val="0"/>
              <w:rPr>
                <w:rFonts w:cs="Arial"/>
                <w:snapToGrid w:val="0"/>
                <w:sz w:val="20"/>
                <w:szCs w:val="20"/>
              </w:rPr>
            </w:pPr>
          </w:p>
        </w:tc>
        <w:tc>
          <w:tcPr>
            <w:tcW w:w="4241" w:type="dxa"/>
          </w:tcPr>
          <w:p w14:paraId="7D5C3FC0" w14:textId="77777777" w:rsidR="001E2101" w:rsidRDefault="001E2101" w:rsidP="001E2101">
            <w:pPr>
              <w:snapToGrid w:val="0"/>
              <w:rPr>
                <w:rFonts w:cs="Arial"/>
                <w:b/>
                <w:bCs/>
                <w:snapToGrid w:val="0"/>
                <w:sz w:val="20"/>
                <w:szCs w:val="20"/>
              </w:rPr>
            </w:pPr>
          </w:p>
        </w:tc>
      </w:tr>
      <w:tr w:rsidR="001E2101" w14:paraId="04C1A0DD" w14:textId="77777777">
        <w:tc>
          <w:tcPr>
            <w:tcW w:w="1555" w:type="dxa"/>
          </w:tcPr>
          <w:p w14:paraId="33CBFE90" w14:textId="77777777" w:rsidR="001E2101" w:rsidRDefault="001E2101" w:rsidP="001E2101">
            <w:pPr>
              <w:snapToGrid w:val="0"/>
              <w:rPr>
                <w:rFonts w:eastAsia="PMingLiU" w:cs="Arial"/>
                <w:snapToGrid w:val="0"/>
                <w:sz w:val="20"/>
                <w:szCs w:val="20"/>
                <w:lang w:eastAsia="zh-TW"/>
              </w:rPr>
            </w:pPr>
          </w:p>
        </w:tc>
        <w:tc>
          <w:tcPr>
            <w:tcW w:w="1275" w:type="dxa"/>
          </w:tcPr>
          <w:p w14:paraId="33F1B161" w14:textId="77777777" w:rsidR="001E2101" w:rsidRDefault="001E2101" w:rsidP="001E2101">
            <w:pPr>
              <w:snapToGrid w:val="0"/>
              <w:rPr>
                <w:rFonts w:eastAsia="PMingLiU" w:cs="Arial"/>
                <w:snapToGrid w:val="0"/>
                <w:sz w:val="20"/>
                <w:szCs w:val="20"/>
                <w:lang w:eastAsia="zh-TW"/>
              </w:rPr>
            </w:pPr>
          </w:p>
        </w:tc>
        <w:tc>
          <w:tcPr>
            <w:tcW w:w="12333" w:type="dxa"/>
          </w:tcPr>
          <w:p w14:paraId="5A2EB2A0" w14:textId="77777777" w:rsidR="001E2101" w:rsidRDefault="001E2101" w:rsidP="001E2101">
            <w:pPr>
              <w:snapToGrid w:val="0"/>
              <w:rPr>
                <w:rFonts w:cs="Arial"/>
                <w:snapToGrid w:val="0"/>
                <w:sz w:val="20"/>
                <w:szCs w:val="20"/>
              </w:rPr>
            </w:pPr>
          </w:p>
        </w:tc>
        <w:tc>
          <w:tcPr>
            <w:tcW w:w="4241" w:type="dxa"/>
          </w:tcPr>
          <w:p w14:paraId="4C877C8A" w14:textId="77777777" w:rsidR="001E2101" w:rsidRDefault="001E2101" w:rsidP="001E2101">
            <w:pPr>
              <w:snapToGrid w:val="0"/>
              <w:rPr>
                <w:rFonts w:cs="Arial"/>
                <w:b/>
                <w:bCs/>
                <w:snapToGrid w:val="0"/>
                <w:sz w:val="20"/>
                <w:szCs w:val="20"/>
              </w:rPr>
            </w:pPr>
          </w:p>
        </w:tc>
      </w:tr>
      <w:tr w:rsidR="001E2101" w14:paraId="5E2FC26F" w14:textId="77777777">
        <w:tc>
          <w:tcPr>
            <w:tcW w:w="1555" w:type="dxa"/>
          </w:tcPr>
          <w:p w14:paraId="1344F2E3" w14:textId="77777777" w:rsidR="001E2101" w:rsidRDefault="001E2101" w:rsidP="001E2101">
            <w:pPr>
              <w:snapToGrid w:val="0"/>
              <w:rPr>
                <w:rFonts w:eastAsia="PMingLiU" w:cs="Arial"/>
                <w:snapToGrid w:val="0"/>
                <w:sz w:val="20"/>
                <w:szCs w:val="20"/>
                <w:lang w:eastAsia="zh-TW"/>
              </w:rPr>
            </w:pPr>
          </w:p>
        </w:tc>
        <w:tc>
          <w:tcPr>
            <w:tcW w:w="1275" w:type="dxa"/>
          </w:tcPr>
          <w:p w14:paraId="5726B592" w14:textId="77777777" w:rsidR="001E2101" w:rsidRDefault="001E2101" w:rsidP="001E2101">
            <w:pPr>
              <w:snapToGrid w:val="0"/>
              <w:rPr>
                <w:rFonts w:eastAsia="PMingLiU" w:cs="Arial"/>
                <w:snapToGrid w:val="0"/>
                <w:sz w:val="20"/>
                <w:szCs w:val="20"/>
                <w:lang w:eastAsia="zh-TW"/>
              </w:rPr>
            </w:pPr>
          </w:p>
        </w:tc>
        <w:tc>
          <w:tcPr>
            <w:tcW w:w="12333" w:type="dxa"/>
          </w:tcPr>
          <w:p w14:paraId="03108A58" w14:textId="77777777" w:rsidR="001E2101" w:rsidRDefault="001E2101" w:rsidP="001E2101">
            <w:pPr>
              <w:snapToGrid w:val="0"/>
              <w:rPr>
                <w:rFonts w:cs="Arial"/>
                <w:snapToGrid w:val="0"/>
                <w:sz w:val="20"/>
                <w:szCs w:val="20"/>
              </w:rPr>
            </w:pPr>
          </w:p>
        </w:tc>
        <w:tc>
          <w:tcPr>
            <w:tcW w:w="4241" w:type="dxa"/>
          </w:tcPr>
          <w:p w14:paraId="2C97FF74" w14:textId="77777777" w:rsidR="001E2101" w:rsidRDefault="001E2101" w:rsidP="001E2101">
            <w:pPr>
              <w:snapToGrid w:val="0"/>
              <w:rPr>
                <w:rFonts w:cs="Arial"/>
                <w:b/>
                <w:bCs/>
                <w:snapToGrid w:val="0"/>
                <w:sz w:val="20"/>
                <w:szCs w:val="20"/>
              </w:rPr>
            </w:pPr>
          </w:p>
        </w:tc>
      </w:tr>
      <w:tr w:rsidR="001E2101" w14:paraId="33B86A61" w14:textId="77777777">
        <w:tc>
          <w:tcPr>
            <w:tcW w:w="1555" w:type="dxa"/>
          </w:tcPr>
          <w:p w14:paraId="6942FD21" w14:textId="77777777" w:rsidR="001E2101" w:rsidRDefault="001E2101" w:rsidP="001E2101">
            <w:pPr>
              <w:snapToGrid w:val="0"/>
              <w:rPr>
                <w:rFonts w:eastAsia="PMingLiU" w:cs="Arial"/>
                <w:snapToGrid w:val="0"/>
                <w:sz w:val="20"/>
                <w:szCs w:val="20"/>
                <w:lang w:eastAsia="zh-TW"/>
              </w:rPr>
            </w:pPr>
          </w:p>
        </w:tc>
        <w:tc>
          <w:tcPr>
            <w:tcW w:w="1275" w:type="dxa"/>
          </w:tcPr>
          <w:p w14:paraId="49F5CEE7" w14:textId="77777777" w:rsidR="001E2101" w:rsidRDefault="001E2101" w:rsidP="001E2101">
            <w:pPr>
              <w:snapToGrid w:val="0"/>
              <w:rPr>
                <w:rFonts w:eastAsia="PMingLiU" w:cs="Arial"/>
                <w:snapToGrid w:val="0"/>
                <w:sz w:val="20"/>
                <w:szCs w:val="20"/>
                <w:lang w:eastAsia="zh-TW"/>
              </w:rPr>
            </w:pPr>
          </w:p>
        </w:tc>
        <w:tc>
          <w:tcPr>
            <w:tcW w:w="12333" w:type="dxa"/>
          </w:tcPr>
          <w:p w14:paraId="760F4DAE" w14:textId="77777777" w:rsidR="001E2101" w:rsidRDefault="001E2101" w:rsidP="001E2101">
            <w:pPr>
              <w:snapToGrid w:val="0"/>
              <w:rPr>
                <w:rFonts w:cs="Arial"/>
                <w:snapToGrid w:val="0"/>
                <w:sz w:val="20"/>
                <w:szCs w:val="20"/>
              </w:rPr>
            </w:pPr>
          </w:p>
        </w:tc>
        <w:tc>
          <w:tcPr>
            <w:tcW w:w="4241" w:type="dxa"/>
          </w:tcPr>
          <w:p w14:paraId="4423FD47" w14:textId="77777777" w:rsidR="001E2101" w:rsidRDefault="001E2101" w:rsidP="001E2101">
            <w:pPr>
              <w:snapToGrid w:val="0"/>
              <w:rPr>
                <w:rFonts w:cs="Arial"/>
                <w:b/>
                <w:bCs/>
                <w:snapToGrid w:val="0"/>
                <w:sz w:val="20"/>
                <w:szCs w:val="20"/>
              </w:rPr>
            </w:pPr>
          </w:p>
        </w:tc>
      </w:tr>
      <w:tr w:rsidR="001E2101" w14:paraId="3287024E" w14:textId="77777777">
        <w:tc>
          <w:tcPr>
            <w:tcW w:w="1555" w:type="dxa"/>
          </w:tcPr>
          <w:p w14:paraId="44D5E00F" w14:textId="77777777" w:rsidR="001E2101" w:rsidRDefault="001E2101" w:rsidP="001E2101">
            <w:pPr>
              <w:snapToGrid w:val="0"/>
              <w:rPr>
                <w:rFonts w:eastAsia="PMingLiU" w:cs="Arial"/>
                <w:snapToGrid w:val="0"/>
                <w:sz w:val="20"/>
                <w:szCs w:val="20"/>
                <w:lang w:eastAsia="zh-TW"/>
              </w:rPr>
            </w:pPr>
          </w:p>
        </w:tc>
        <w:tc>
          <w:tcPr>
            <w:tcW w:w="1275" w:type="dxa"/>
          </w:tcPr>
          <w:p w14:paraId="5C016A9A" w14:textId="77777777" w:rsidR="001E2101" w:rsidRDefault="001E2101" w:rsidP="001E2101">
            <w:pPr>
              <w:snapToGrid w:val="0"/>
              <w:rPr>
                <w:rFonts w:eastAsia="PMingLiU" w:cs="Arial"/>
                <w:snapToGrid w:val="0"/>
                <w:sz w:val="20"/>
                <w:szCs w:val="20"/>
                <w:lang w:eastAsia="zh-TW"/>
              </w:rPr>
            </w:pPr>
          </w:p>
        </w:tc>
        <w:tc>
          <w:tcPr>
            <w:tcW w:w="12333" w:type="dxa"/>
          </w:tcPr>
          <w:p w14:paraId="3D6376E7" w14:textId="77777777" w:rsidR="001E2101" w:rsidRDefault="001E2101" w:rsidP="001E2101">
            <w:pPr>
              <w:snapToGrid w:val="0"/>
              <w:rPr>
                <w:rFonts w:cs="Arial"/>
                <w:snapToGrid w:val="0"/>
                <w:sz w:val="20"/>
                <w:szCs w:val="20"/>
              </w:rPr>
            </w:pPr>
          </w:p>
        </w:tc>
        <w:tc>
          <w:tcPr>
            <w:tcW w:w="4241" w:type="dxa"/>
          </w:tcPr>
          <w:p w14:paraId="2BD55768" w14:textId="77777777" w:rsidR="001E2101" w:rsidRDefault="001E2101" w:rsidP="001E2101">
            <w:pPr>
              <w:snapToGrid w:val="0"/>
              <w:rPr>
                <w:rFonts w:cs="Arial"/>
                <w:b/>
                <w:bCs/>
                <w:snapToGrid w:val="0"/>
                <w:sz w:val="20"/>
                <w:szCs w:val="20"/>
              </w:rPr>
            </w:pPr>
          </w:p>
        </w:tc>
      </w:tr>
      <w:tr w:rsidR="001E2101" w14:paraId="04A6178C" w14:textId="77777777">
        <w:tc>
          <w:tcPr>
            <w:tcW w:w="1555" w:type="dxa"/>
          </w:tcPr>
          <w:p w14:paraId="007035CB" w14:textId="77777777" w:rsidR="001E2101" w:rsidRDefault="001E2101" w:rsidP="001E2101">
            <w:pPr>
              <w:snapToGrid w:val="0"/>
              <w:rPr>
                <w:sz w:val="20"/>
                <w:szCs w:val="20"/>
              </w:rPr>
            </w:pPr>
          </w:p>
        </w:tc>
        <w:tc>
          <w:tcPr>
            <w:tcW w:w="1275" w:type="dxa"/>
          </w:tcPr>
          <w:p w14:paraId="6BCC5CD9" w14:textId="77777777" w:rsidR="001E2101" w:rsidRDefault="001E2101" w:rsidP="001E2101">
            <w:pPr>
              <w:snapToGrid w:val="0"/>
              <w:rPr>
                <w:rFonts w:cs="Arial"/>
                <w:snapToGrid w:val="0"/>
                <w:sz w:val="20"/>
                <w:szCs w:val="20"/>
              </w:rPr>
            </w:pPr>
          </w:p>
        </w:tc>
        <w:tc>
          <w:tcPr>
            <w:tcW w:w="12333" w:type="dxa"/>
          </w:tcPr>
          <w:p w14:paraId="1A12E234" w14:textId="77777777" w:rsidR="001E2101" w:rsidRDefault="001E2101" w:rsidP="001E2101">
            <w:pPr>
              <w:snapToGrid w:val="0"/>
              <w:rPr>
                <w:rFonts w:cs="Arial"/>
                <w:snapToGrid w:val="0"/>
                <w:sz w:val="20"/>
                <w:szCs w:val="20"/>
              </w:rPr>
            </w:pPr>
          </w:p>
        </w:tc>
        <w:tc>
          <w:tcPr>
            <w:tcW w:w="4241" w:type="dxa"/>
          </w:tcPr>
          <w:p w14:paraId="617C9D29" w14:textId="77777777" w:rsidR="001E2101" w:rsidRDefault="001E2101" w:rsidP="001E2101">
            <w:pPr>
              <w:snapToGrid w:val="0"/>
              <w:rPr>
                <w:rFonts w:cs="Arial"/>
                <w:b/>
                <w:bCs/>
                <w:snapToGrid w:val="0"/>
                <w:sz w:val="20"/>
                <w:szCs w:val="20"/>
              </w:rPr>
            </w:pPr>
          </w:p>
        </w:tc>
      </w:tr>
      <w:tr w:rsidR="001E2101" w14:paraId="42D05350" w14:textId="77777777">
        <w:tc>
          <w:tcPr>
            <w:tcW w:w="1555" w:type="dxa"/>
          </w:tcPr>
          <w:p w14:paraId="72E20DAE" w14:textId="77777777" w:rsidR="001E2101" w:rsidRDefault="001E2101" w:rsidP="001E2101">
            <w:pPr>
              <w:snapToGrid w:val="0"/>
              <w:rPr>
                <w:sz w:val="20"/>
                <w:szCs w:val="20"/>
              </w:rPr>
            </w:pPr>
          </w:p>
        </w:tc>
        <w:tc>
          <w:tcPr>
            <w:tcW w:w="1275" w:type="dxa"/>
          </w:tcPr>
          <w:p w14:paraId="6533B269" w14:textId="77777777" w:rsidR="001E2101" w:rsidRDefault="001E2101" w:rsidP="001E2101">
            <w:pPr>
              <w:snapToGrid w:val="0"/>
              <w:rPr>
                <w:rFonts w:cs="Arial"/>
                <w:snapToGrid w:val="0"/>
                <w:sz w:val="20"/>
                <w:szCs w:val="20"/>
              </w:rPr>
            </w:pPr>
          </w:p>
        </w:tc>
        <w:tc>
          <w:tcPr>
            <w:tcW w:w="12333" w:type="dxa"/>
          </w:tcPr>
          <w:p w14:paraId="0B505D0F" w14:textId="77777777" w:rsidR="001E2101" w:rsidRDefault="001E2101" w:rsidP="001E2101">
            <w:pPr>
              <w:snapToGrid w:val="0"/>
              <w:rPr>
                <w:rFonts w:cs="Arial"/>
                <w:snapToGrid w:val="0"/>
                <w:sz w:val="20"/>
                <w:szCs w:val="20"/>
              </w:rPr>
            </w:pPr>
          </w:p>
        </w:tc>
        <w:tc>
          <w:tcPr>
            <w:tcW w:w="4241" w:type="dxa"/>
          </w:tcPr>
          <w:p w14:paraId="250EC60B" w14:textId="77777777" w:rsidR="001E2101" w:rsidRDefault="001E2101" w:rsidP="001E2101">
            <w:pPr>
              <w:snapToGrid w:val="0"/>
              <w:rPr>
                <w:rFonts w:cs="Arial"/>
                <w:b/>
                <w:bCs/>
                <w:snapToGrid w:val="0"/>
                <w:sz w:val="20"/>
                <w:szCs w:val="20"/>
              </w:rPr>
            </w:pPr>
          </w:p>
        </w:tc>
      </w:tr>
      <w:tr w:rsidR="001E2101" w14:paraId="29064752" w14:textId="77777777">
        <w:tc>
          <w:tcPr>
            <w:tcW w:w="1555" w:type="dxa"/>
          </w:tcPr>
          <w:p w14:paraId="4D18EA32" w14:textId="77777777" w:rsidR="001E2101" w:rsidRDefault="001E2101" w:rsidP="001E2101">
            <w:pPr>
              <w:snapToGrid w:val="0"/>
              <w:rPr>
                <w:sz w:val="20"/>
                <w:szCs w:val="20"/>
              </w:rPr>
            </w:pPr>
          </w:p>
        </w:tc>
        <w:tc>
          <w:tcPr>
            <w:tcW w:w="1275" w:type="dxa"/>
          </w:tcPr>
          <w:p w14:paraId="4FDD5A9A" w14:textId="77777777" w:rsidR="001E2101" w:rsidRDefault="001E2101" w:rsidP="001E2101">
            <w:pPr>
              <w:snapToGrid w:val="0"/>
              <w:rPr>
                <w:rFonts w:cs="Arial"/>
                <w:snapToGrid w:val="0"/>
                <w:sz w:val="20"/>
                <w:szCs w:val="20"/>
              </w:rPr>
            </w:pPr>
          </w:p>
        </w:tc>
        <w:tc>
          <w:tcPr>
            <w:tcW w:w="12333" w:type="dxa"/>
          </w:tcPr>
          <w:p w14:paraId="79E9A8FF" w14:textId="77777777" w:rsidR="001E2101" w:rsidRDefault="001E2101" w:rsidP="001E2101">
            <w:pPr>
              <w:snapToGrid w:val="0"/>
              <w:rPr>
                <w:rFonts w:cs="Arial"/>
                <w:snapToGrid w:val="0"/>
                <w:sz w:val="20"/>
                <w:szCs w:val="20"/>
              </w:rPr>
            </w:pPr>
          </w:p>
        </w:tc>
        <w:tc>
          <w:tcPr>
            <w:tcW w:w="4241" w:type="dxa"/>
          </w:tcPr>
          <w:p w14:paraId="140543CA" w14:textId="77777777" w:rsidR="001E2101" w:rsidRDefault="001E2101" w:rsidP="001E2101">
            <w:pPr>
              <w:snapToGrid w:val="0"/>
              <w:rPr>
                <w:rFonts w:cs="Arial"/>
                <w:b/>
                <w:bCs/>
                <w:snapToGrid w:val="0"/>
                <w:sz w:val="20"/>
                <w:szCs w:val="20"/>
              </w:rPr>
            </w:pPr>
          </w:p>
        </w:tc>
      </w:tr>
      <w:tr w:rsidR="001E2101" w14:paraId="4F20F21A" w14:textId="77777777">
        <w:tc>
          <w:tcPr>
            <w:tcW w:w="1555" w:type="dxa"/>
          </w:tcPr>
          <w:p w14:paraId="70EACB56" w14:textId="77777777" w:rsidR="001E2101" w:rsidRDefault="001E2101" w:rsidP="001E2101">
            <w:pPr>
              <w:snapToGrid w:val="0"/>
              <w:rPr>
                <w:sz w:val="20"/>
                <w:szCs w:val="20"/>
              </w:rPr>
            </w:pPr>
          </w:p>
        </w:tc>
        <w:tc>
          <w:tcPr>
            <w:tcW w:w="1275" w:type="dxa"/>
          </w:tcPr>
          <w:p w14:paraId="7A878512" w14:textId="77777777" w:rsidR="001E2101" w:rsidRDefault="001E2101" w:rsidP="001E2101">
            <w:pPr>
              <w:snapToGrid w:val="0"/>
              <w:rPr>
                <w:rFonts w:eastAsia="PMingLiU" w:cs="Arial"/>
                <w:snapToGrid w:val="0"/>
                <w:sz w:val="20"/>
                <w:szCs w:val="20"/>
                <w:lang w:eastAsia="zh-TW"/>
              </w:rPr>
            </w:pPr>
          </w:p>
        </w:tc>
        <w:tc>
          <w:tcPr>
            <w:tcW w:w="12333" w:type="dxa"/>
          </w:tcPr>
          <w:p w14:paraId="3C08F3DB" w14:textId="77777777" w:rsidR="001E2101" w:rsidRDefault="001E2101" w:rsidP="001E2101">
            <w:pPr>
              <w:snapToGrid w:val="0"/>
              <w:rPr>
                <w:rFonts w:cs="Arial"/>
                <w:snapToGrid w:val="0"/>
                <w:sz w:val="20"/>
                <w:szCs w:val="20"/>
              </w:rPr>
            </w:pPr>
          </w:p>
        </w:tc>
        <w:tc>
          <w:tcPr>
            <w:tcW w:w="4241" w:type="dxa"/>
          </w:tcPr>
          <w:p w14:paraId="3E7FFD30" w14:textId="77777777" w:rsidR="001E2101" w:rsidRDefault="001E2101" w:rsidP="001E2101">
            <w:pPr>
              <w:snapToGrid w:val="0"/>
              <w:rPr>
                <w:rFonts w:cs="Arial"/>
                <w:b/>
                <w:bCs/>
                <w:snapToGrid w:val="0"/>
                <w:sz w:val="20"/>
                <w:szCs w:val="20"/>
              </w:rPr>
            </w:pPr>
          </w:p>
        </w:tc>
      </w:tr>
      <w:tr w:rsidR="001E2101" w14:paraId="2DF18A65" w14:textId="77777777">
        <w:tc>
          <w:tcPr>
            <w:tcW w:w="1555" w:type="dxa"/>
          </w:tcPr>
          <w:p w14:paraId="3DF4BD37" w14:textId="77777777" w:rsidR="001E2101" w:rsidRDefault="001E2101" w:rsidP="001E2101">
            <w:pPr>
              <w:snapToGrid w:val="0"/>
              <w:rPr>
                <w:rFonts w:eastAsia="PMingLiU" w:cs="Arial"/>
                <w:snapToGrid w:val="0"/>
                <w:sz w:val="20"/>
                <w:szCs w:val="20"/>
                <w:lang w:eastAsia="zh-TW"/>
              </w:rPr>
            </w:pPr>
          </w:p>
        </w:tc>
        <w:tc>
          <w:tcPr>
            <w:tcW w:w="1275" w:type="dxa"/>
          </w:tcPr>
          <w:p w14:paraId="710BC4CA" w14:textId="77777777" w:rsidR="001E2101" w:rsidRDefault="001E2101" w:rsidP="001E2101">
            <w:pPr>
              <w:snapToGrid w:val="0"/>
              <w:rPr>
                <w:rFonts w:cs="Arial"/>
                <w:snapToGrid w:val="0"/>
                <w:sz w:val="20"/>
                <w:szCs w:val="20"/>
              </w:rPr>
            </w:pPr>
          </w:p>
        </w:tc>
        <w:tc>
          <w:tcPr>
            <w:tcW w:w="12333" w:type="dxa"/>
          </w:tcPr>
          <w:p w14:paraId="6B89631B" w14:textId="77777777" w:rsidR="001E2101" w:rsidRDefault="001E2101" w:rsidP="001E2101">
            <w:pPr>
              <w:snapToGrid w:val="0"/>
              <w:rPr>
                <w:rFonts w:cs="Arial"/>
                <w:snapToGrid w:val="0"/>
                <w:sz w:val="20"/>
                <w:szCs w:val="20"/>
              </w:rPr>
            </w:pPr>
          </w:p>
        </w:tc>
        <w:tc>
          <w:tcPr>
            <w:tcW w:w="4241" w:type="dxa"/>
          </w:tcPr>
          <w:p w14:paraId="10ABE80A" w14:textId="77777777" w:rsidR="001E2101" w:rsidRDefault="001E2101" w:rsidP="001E2101">
            <w:pPr>
              <w:snapToGrid w:val="0"/>
              <w:rPr>
                <w:rFonts w:cs="Arial"/>
                <w:b/>
                <w:bCs/>
                <w:snapToGrid w:val="0"/>
                <w:sz w:val="20"/>
                <w:szCs w:val="20"/>
              </w:rPr>
            </w:pPr>
          </w:p>
        </w:tc>
      </w:tr>
      <w:tr w:rsidR="001E2101" w14:paraId="36D8CED7" w14:textId="77777777">
        <w:tc>
          <w:tcPr>
            <w:tcW w:w="1555" w:type="dxa"/>
          </w:tcPr>
          <w:p w14:paraId="26571877" w14:textId="77777777" w:rsidR="001E2101" w:rsidRDefault="001E2101" w:rsidP="001E2101">
            <w:pPr>
              <w:snapToGrid w:val="0"/>
              <w:rPr>
                <w:rFonts w:cs="Arial"/>
                <w:snapToGrid w:val="0"/>
                <w:sz w:val="20"/>
                <w:szCs w:val="20"/>
              </w:rPr>
            </w:pPr>
          </w:p>
        </w:tc>
        <w:tc>
          <w:tcPr>
            <w:tcW w:w="1275" w:type="dxa"/>
          </w:tcPr>
          <w:p w14:paraId="7652438D" w14:textId="77777777" w:rsidR="001E2101" w:rsidRDefault="001E2101" w:rsidP="001E2101">
            <w:pPr>
              <w:snapToGrid w:val="0"/>
              <w:rPr>
                <w:rFonts w:cs="Arial"/>
                <w:snapToGrid w:val="0"/>
                <w:sz w:val="20"/>
                <w:szCs w:val="20"/>
              </w:rPr>
            </w:pPr>
          </w:p>
        </w:tc>
        <w:tc>
          <w:tcPr>
            <w:tcW w:w="12333" w:type="dxa"/>
          </w:tcPr>
          <w:p w14:paraId="4CF66C83" w14:textId="77777777" w:rsidR="001E2101" w:rsidRDefault="001E2101" w:rsidP="001E2101">
            <w:pPr>
              <w:snapToGrid w:val="0"/>
              <w:rPr>
                <w:rFonts w:cs="Arial"/>
                <w:snapToGrid w:val="0"/>
                <w:sz w:val="20"/>
                <w:szCs w:val="20"/>
              </w:rPr>
            </w:pPr>
          </w:p>
        </w:tc>
        <w:tc>
          <w:tcPr>
            <w:tcW w:w="4241" w:type="dxa"/>
          </w:tcPr>
          <w:p w14:paraId="24ADB3D6" w14:textId="77777777" w:rsidR="001E2101" w:rsidRDefault="001E2101" w:rsidP="001E2101">
            <w:pPr>
              <w:snapToGrid w:val="0"/>
              <w:rPr>
                <w:rFonts w:cs="Arial"/>
                <w:b/>
                <w:bCs/>
                <w:snapToGrid w:val="0"/>
                <w:sz w:val="20"/>
                <w:szCs w:val="20"/>
              </w:rPr>
            </w:pPr>
          </w:p>
        </w:tc>
      </w:tr>
      <w:tr w:rsidR="001E2101" w14:paraId="46182A72" w14:textId="77777777">
        <w:tc>
          <w:tcPr>
            <w:tcW w:w="1555" w:type="dxa"/>
          </w:tcPr>
          <w:p w14:paraId="3683ED7D" w14:textId="77777777" w:rsidR="001E2101" w:rsidRDefault="001E2101" w:rsidP="001E2101">
            <w:pPr>
              <w:snapToGrid w:val="0"/>
              <w:rPr>
                <w:rFonts w:eastAsia="Yu Mincho" w:cs="Arial"/>
                <w:snapToGrid w:val="0"/>
                <w:sz w:val="20"/>
                <w:szCs w:val="20"/>
                <w:lang w:eastAsia="ja-JP"/>
              </w:rPr>
            </w:pPr>
          </w:p>
        </w:tc>
        <w:tc>
          <w:tcPr>
            <w:tcW w:w="1275" w:type="dxa"/>
          </w:tcPr>
          <w:p w14:paraId="7E3AB703" w14:textId="77777777" w:rsidR="001E2101" w:rsidRDefault="001E2101" w:rsidP="001E2101">
            <w:pPr>
              <w:snapToGrid w:val="0"/>
              <w:rPr>
                <w:rFonts w:eastAsia="Yu Mincho" w:cs="Arial"/>
                <w:snapToGrid w:val="0"/>
                <w:sz w:val="20"/>
                <w:szCs w:val="20"/>
                <w:lang w:eastAsia="ja-JP"/>
              </w:rPr>
            </w:pPr>
          </w:p>
        </w:tc>
        <w:tc>
          <w:tcPr>
            <w:tcW w:w="12333" w:type="dxa"/>
          </w:tcPr>
          <w:p w14:paraId="2D8BEFCB" w14:textId="77777777" w:rsidR="001E2101" w:rsidRDefault="001E2101" w:rsidP="001E2101">
            <w:pPr>
              <w:snapToGrid w:val="0"/>
              <w:rPr>
                <w:rFonts w:cs="Arial"/>
                <w:snapToGrid w:val="0"/>
                <w:sz w:val="20"/>
                <w:szCs w:val="20"/>
              </w:rPr>
            </w:pPr>
          </w:p>
        </w:tc>
        <w:tc>
          <w:tcPr>
            <w:tcW w:w="4241" w:type="dxa"/>
          </w:tcPr>
          <w:p w14:paraId="6C7B0267" w14:textId="77777777" w:rsidR="001E2101" w:rsidRDefault="001E2101" w:rsidP="001E2101">
            <w:pPr>
              <w:snapToGrid w:val="0"/>
              <w:rPr>
                <w:rFonts w:cs="Arial"/>
                <w:b/>
                <w:bCs/>
                <w:snapToGrid w:val="0"/>
                <w:sz w:val="20"/>
                <w:szCs w:val="20"/>
              </w:rPr>
            </w:pPr>
          </w:p>
        </w:tc>
      </w:tr>
      <w:tr w:rsidR="001E2101" w14:paraId="5303CFE9" w14:textId="77777777">
        <w:tc>
          <w:tcPr>
            <w:tcW w:w="1555" w:type="dxa"/>
          </w:tcPr>
          <w:p w14:paraId="2821292A" w14:textId="77777777" w:rsidR="001E2101" w:rsidRDefault="001E2101" w:rsidP="001E2101">
            <w:pPr>
              <w:snapToGrid w:val="0"/>
              <w:rPr>
                <w:rFonts w:eastAsia="Yu Mincho" w:cs="Arial"/>
                <w:snapToGrid w:val="0"/>
                <w:sz w:val="20"/>
                <w:szCs w:val="20"/>
                <w:lang w:eastAsia="ja-JP"/>
              </w:rPr>
            </w:pPr>
          </w:p>
        </w:tc>
        <w:tc>
          <w:tcPr>
            <w:tcW w:w="1275" w:type="dxa"/>
          </w:tcPr>
          <w:p w14:paraId="1B34EA41" w14:textId="77777777" w:rsidR="001E2101" w:rsidRDefault="001E2101" w:rsidP="001E2101">
            <w:pPr>
              <w:snapToGrid w:val="0"/>
              <w:rPr>
                <w:rFonts w:eastAsiaTheme="minorEastAsia" w:cs="Arial"/>
                <w:snapToGrid w:val="0"/>
                <w:sz w:val="20"/>
                <w:szCs w:val="20"/>
                <w:lang w:eastAsia="zh-CN"/>
              </w:rPr>
            </w:pPr>
          </w:p>
        </w:tc>
        <w:tc>
          <w:tcPr>
            <w:tcW w:w="12333" w:type="dxa"/>
          </w:tcPr>
          <w:p w14:paraId="580B89B7" w14:textId="77777777" w:rsidR="001E2101" w:rsidRDefault="001E2101" w:rsidP="001E2101">
            <w:pPr>
              <w:snapToGrid w:val="0"/>
              <w:rPr>
                <w:rFonts w:cs="Arial"/>
                <w:snapToGrid w:val="0"/>
                <w:sz w:val="20"/>
                <w:szCs w:val="20"/>
              </w:rPr>
            </w:pPr>
          </w:p>
        </w:tc>
        <w:tc>
          <w:tcPr>
            <w:tcW w:w="4241" w:type="dxa"/>
          </w:tcPr>
          <w:p w14:paraId="4DAF23F8" w14:textId="77777777" w:rsidR="001E2101" w:rsidRDefault="001E2101" w:rsidP="001E2101">
            <w:pPr>
              <w:snapToGrid w:val="0"/>
              <w:rPr>
                <w:rFonts w:cs="Arial"/>
                <w:b/>
                <w:bCs/>
                <w:snapToGrid w:val="0"/>
                <w:sz w:val="20"/>
                <w:szCs w:val="20"/>
              </w:rPr>
            </w:pPr>
          </w:p>
        </w:tc>
      </w:tr>
      <w:tr w:rsidR="001E2101" w14:paraId="6262B611" w14:textId="77777777">
        <w:tc>
          <w:tcPr>
            <w:tcW w:w="1555" w:type="dxa"/>
          </w:tcPr>
          <w:p w14:paraId="544C1049" w14:textId="77777777" w:rsidR="001E2101" w:rsidRDefault="001E2101" w:rsidP="001E2101">
            <w:pPr>
              <w:snapToGrid w:val="0"/>
              <w:rPr>
                <w:rFonts w:eastAsia="Yu Mincho" w:cs="Arial"/>
                <w:snapToGrid w:val="0"/>
                <w:sz w:val="20"/>
                <w:szCs w:val="20"/>
                <w:lang w:eastAsia="ja-JP"/>
              </w:rPr>
            </w:pPr>
          </w:p>
        </w:tc>
        <w:tc>
          <w:tcPr>
            <w:tcW w:w="1275" w:type="dxa"/>
          </w:tcPr>
          <w:p w14:paraId="051996EA" w14:textId="77777777" w:rsidR="001E2101" w:rsidRDefault="001E2101" w:rsidP="001E2101">
            <w:pPr>
              <w:snapToGrid w:val="0"/>
              <w:rPr>
                <w:rFonts w:eastAsiaTheme="minorEastAsia" w:cs="Arial"/>
                <w:snapToGrid w:val="0"/>
                <w:sz w:val="20"/>
                <w:szCs w:val="20"/>
                <w:lang w:eastAsia="zh-CN"/>
              </w:rPr>
            </w:pPr>
          </w:p>
        </w:tc>
        <w:tc>
          <w:tcPr>
            <w:tcW w:w="12333" w:type="dxa"/>
          </w:tcPr>
          <w:p w14:paraId="41BF530B" w14:textId="77777777" w:rsidR="001E2101" w:rsidRDefault="001E2101" w:rsidP="001E2101">
            <w:pPr>
              <w:snapToGrid w:val="0"/>
              <w:rPr>
                <w:rFonts w:cs="Arial"/>
                <w:snapToGrid w:val="0"/>
                <w:sz w:val="20"/>
                <w:szCs w:val="20"/>
              </w:rPr>
            </w:pPr>
          </w:p>
        </w:tc>
        <w:tc>
          <w:tcPr>
            <w:tcW w:w="4241" w:type="dxa"/>
          </w:tcPr>
          <w:p w14:paraId="63E1A423" w14:textId="77777777" w:rsidR="001E2101" w:rsidRDefault="001E2101" w:rsidP="001E2101">
            <w:pPr>
              <w:snapToGrid w:val="0"/>
              <w:rPr>
                <w:rFonts w:cs="Arial"/>
                <w:b/>
                <w:bCs/>
                <w:snapToGrid w:val="0"/>
                <w:sz w:val="20"/>
                <w:szCs w:val="20"/>
              </w:rPr>
            </w:pPr>
          </w:p>
        </w:tc>
      </w:tr>
      <w:tr w:rsidR="001E2101" w14:paraId="2AAD2D96" w14:textId="77777777">
        <w:tc>
          <w:tcPr>
            <w:tcW w:w="1555" w:type="dxa"/>
          </w:tcPr>
          <w:p w14:paraId="7FEFA4D4" w14:textId="77777777" w:rsidR="001E2101" w:rsidRDefault="001E2101" w:rsidP="001E2101">
            <w:pPr>
              <w:snapToGrid w:val="0"/>
              <w:rPr>
                <w:rFonts w:eastAsia="Yu Mincho" w:cs="Arial"/>
                <w:snapToGrid w:val="0"/>
                <w:sz w:val="20"/>
                <w:szCs w:val="20"/>
                <w:lang w:eastAsia="ja-JP"/>
              </w:rPr>
            </w:pPr>
          </w:p>
        </w:tc>
        <w:tc>
          <w:tcPr>
            <w:tcW w:w="1275" w:type="dxa"/>
          </w:tcPr>
          <w:p w14:paraId="2793667B" w14:textId="77777777" w:rsidR="001E2101" w:rsidRDefault="001E2101" w:rsidP="001E2101">
            <w:pPr>
              <w:snapToGrid w:val="0"/>
              <w:rPr>
                <w:rFonts w:eastAsiaTheme="minorEastAsia" w:cs="Arial"/>
                <w:snapToGrid w:val="0"/>
                <w:sz w:val="20"/>
                <w:szCs w:val="20"/>
                <w:lang w:eastAsia="zh-CN"/>
              </w:rPr>
            </w:pPr>
          </w:p>
        </w:tc>
        <w:tc>
          <w:tcPr>
            <w:tcW w:w="12333" w:type="dxa"/>
          </w:tcPr>
          <w:p w14:paraId="5CCF5420" w14:textId="77777777" w:rsidR="001E2101" w:rsidRDefault="001E2101" w:rsidP="001E2101">
            <w:pPr>
              <w:snapToGrid w:val="0"/>
              <w:rPr>
                <w:rFonts w:cs="Arial"/>
                <w:snapToGrid w:val="0"/>
                <w:sz w:val="20"/>
                <w:szCs w:val="20"/>
              </w:rPr>
            </w:pPr>
          </w:p>
        </w:tc>
        <w:tc>
          <w:tcPr>
            <w:tcW w:w="4241" w:type="dxa"/>
          </w:tcPr>
          <w:p w14:paraId="18DB287E" w14:textId="77777777" w:rsidR="001E2101" w:rsidRDefault="001E2101" w:rsidP="001E2101">
            <w:pPr>
              <w:snapToGrid w:val="0"/>
              <w:rPr>
                <w:rFonts w:cs="Arial"/>
                <w:b/>
                <w:bCs/>
                <w:snapToGrid w:val="0"/>
                <w:sz w:val="20"/>
                <w:szCs w:val="20"/>
              </w:rPr>
            </w:pPr>
          </w:p>
        </w:tc>
      </w:tr>
      <w:tr w:rsidR="001E2101" w14:paraId="49B002DC" w14:textId="77777777">
        <w:tc>
          <w:tcPr>
            <w:tcW w:w="1555" w:type="dxa"/>
          </w:tcPr>
          <w:p w14:paraId="50BA95BA" w14:textId="77777777" w:rsidR="001E2101" w:rsidRDefault="001E2101" w:rsidP="001E2101">
            <w:pPr>
              <w:snapToGrid w:val="0"/>
              <w:rPr>
                <w:rFonts w:eastAsiaTheme="minorEastAsia" w:cs="Arial"/>
                <w:snapToGrid w:val="0"/>
                <w:sz w:val="20"/>
                <w:szCs w:val="20"/>
                <w:lang w:eastAsia="zh-CN"/>
              </w:rPr>
            </w:pPr>
          </w:p>
        </w:tc>
        <w:tc>
          <w:tcPr>
            <w:tcW w:w="1275" w:type="dxa"/>
          </w:tcPr>
          <w:p w14:paraId="210EF04A" w14:textId="77777777" w:rsidR="001E2101" w:rsidRDefault="001E2101" w:rsidP="001E2101">
            <w:pPr>
              <w:snapToGrid w:val="0"/>
              <w:rPr>
                <w:rFonts w:eastAsiaTheme="minorEastAsia" w:cs="Arial"/>
                <w:snapToGrid w:val="0"/>
                <w:sz w:val="20"/>
                <w:szCs w:val="20"/>
                <w:lang w:eastAsia="zh-CN"/>
              </w:rPr>
            </w:pPr>
          </w:p>
        </w:tc>
        <w:tc>
          <w:tcPr>
            <w:tcW w:w="12333" w:type="dxa"/>
          </w:tcPr>
          <w:p w14:paraId="55251A0D" w14:textId="77777777" w:rsidR="001E2101" w:rsidRDefault="001E2101" w:rsidP="001E2101">
            <w:pPr>
              <w:snapToGrid w:val="0"/>
              <w:rPr>
                <w:rFonts w:cs="Arial"/>
                <w:snapToGrid w:val="0"/>
                <w:sz w:val="20"/>
                <w:szCs w:val="20"/>
              </w:rPr>
            </w:pPr>
          </w:p>
        </w:tc>
        <w:tc>
          <w:tcPr>
            <w:tcW w:w="4241" w:type="dxa"/>
          </w:tcPr>
          <w:p w14:paraId="0B655664" w14:textId="77777777" w:rsidR="001E2101" w:rsidRDefault="001E2101" w:rsidP="001E2101">
            <w:pPr>
              <w:snapToGrid w:val="0"/>
              <w:rPr>
                <w:rFonts w:cs="Arial"/>
                <w:b/>
                <w:bCs/>
                <w:snapToGrid w:val="0"/>
                <w:sz w:val="20"/>
                <w:szCs w:val="20"/>
              </w:rPr>
            </w:pPr>
          </w:p>
        </w:tc>
      </w:tr>
      <w:tr w:rsidR="001E2101" w14:paraId="31DB119D" w14:textId="77777777">
        <w:tc>
          <w:tcPr>
            <w:tcW w:w="1555" w:type="dxa"/>
          </w:tcPr>
          <w:p w14:paraId="006A852C" w14:textId="77777777" w:rsidR="001E2101" w:rsidRDefault="001E2101" w:rsidP="001E2101">
            <w:pPr>
              <w:snapToGrid w:val="0"/>
              <w:rPr>
                <w:rFonts w:eastAsiaTheme="minorEastAsia" w:cs="Arial"/>
                <w:snapToGrid w:val="0"/>
                <w:sz w:val="20"/>
                <w:szCs w:val="20"/>
                <w:lang w:eastAsia="zh-CN"/>
              </w:rPr>
            </w:pPr>
          </w:p>
        </w:tc>
        <w:tc>
          <w:tcPr>
            <w:tcW w:w="1275" w:type="dxa"/>
          </w:tcPr>
          <w:p w14:paraId="118394E5" w14:textId="77777777" w:rsidR="001E2101" w:rsidRDefault="001E2101" w:rsidP="001E2101">
            <w:pPr>
              <w:snapToGrid w:val="0"/>
              <w:rPr>
                <w:rFonts w:eastAsiaTheme="minorEastAsia" w:cs="Arial"/>
                <w:snapToGrid w:val="0"/>
                <w:sz w:val="20"/>
                <w:szCs w:val="20"/>
                <w:lang w:eastAsia="zh-CN"/>
              </w:rPr>
            </w:pPr>
          </w:p>
        </w:tc>
        <w:tc>
          <w:tcPr>
            <w:tcW w:w="12333" w:type="dxa"/>
          </w:tcPr>
          <w:p w14:paraId="7FF3D999" w14:textId="77777777" w:rsidR="001E2101" w:rsidRDefault="001E2101" w:rsidP="001E2101">
            <w:pPr>
              <w:snapToGrid w:val="0"/>
              <w:rPr>
                <w:rFonts w:cs="Arial"/>
                <w:snapToGrid w:val="0"/>
                <w:sz w:val="20"/>
                <w:szCs w:val="20"/>
              </w:rPr>
            </w:pPr>
          </w:p>
        </w:tc>
        <w:tc>
          <w:tcPr>
            <w:tcW w:w="4241" w:type="dxa"/>
          </w:tcPr>
          <w:p w14:paraId="48EFC811" w14:textId="77777777" w:rsidR="001E2101" w:rsidRDefault="001E2101" w:rsidP="001E2101">
            <w:pPr>
              <w:snapToGrid w:val="0"/>
              <w:rPr>
                <w:rFonts w:cs="Arial"/>
                <w:b/>
                <w:bCs/>
                <w:snapToGrid w:val="0"/>
                <w:sz w:val="20"/>
                <w:szCs w:val="20"/>
              </w:rPr>
            </w:pPr>
          </w:p>
        </w:tc>
      </w:tr>
      <w:tr w:rsidR="001E2101" w14:paraId="4E02AB69" w14:textId="77777777">
        <w:tc>
          <w:tcPr>
            <w:tcW w:w="19404" w:type="dxa"/>
            <w:gridSpan w:val="4"/>
          </w:tcPr>
          <w:p w14:paraId="3C3F7AEB"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Comments Summary: </w:t>
            </w:r>
          </w:p>
          <w:p w14:paraId="6A5B5CC4" w14:textId="77777777" w:rsidR="001E2101" w:rsidRDefault="001E2101" w:rsidP="001E2101">
            <w:pPr>
              <w:rPr>
                <w:rFonts w:cs="Arial"/>
                <w:snapToGrid w:val="0"/>
                <w:sz w:val="20"/>
                <w:szCs w:val="20"/>
              </w:rPr>
            </w:pPr>
          </w:p>
        </w:tc>
      </w:tr>
      <w:tr w:rsidR="001E2101" w14:paraId="1192AE0E" w14:textId="77777777">
        <w:tc>
          <w:tcPr>
            <w:tcW w:w="19404" w:type="dxa"/>
            <w:gridSpan w:val="4"/>
          </w:tcPr>
          <w:p w14:paraId="5776BDAD"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Proposals: </w:t>
            </w:r>
          </w:p>
          <w:p w14:paraId="01576A39" w14:textId="77777777" w:rsidR="001E2101" w:rsidRDefault="001E2101" w:rsidP="001E2101">
            <w:pPr>
              <w:snapToGrid w:val="0"/>
              <w:rPr>
                <w:rFonts w:cs="Arial"/>
                <w:b/>
                <w:bCs/>
                <w:snapToGrid w:val="0"/>
                <w:sz w:val="20"/>
                <w:szCs w:val="20"/>
                <w:u w:val="single"/>
              </w:rPr>
            </w:pPr>
          </w:p>
        </w:tc>
      </w:tr>
    </w:tbl>
    <w:p w14:paraId="432BFC0B" w14:textId="77777777" w:rsidR="00B93803" w:rsidRDefault="00B93803">
      <w:pPr>
        <w:rPr>
          <w:sz w:val="20"/>
          <w:szCs w:val="20"/>
          <w:lang w:val="en-GB" w:eastAsia="zh-CN"/>
        </w:rPr>
      </w:pPr>
    </w:p>
    <w:p w14:paraId="097116BE" w14:textId="77777777" w:rsidR="00B93803" w:rsidRDefault="005D6DAD">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af5"/>
        <w:tblW w:w="19404" w:type="dxa"/>
        <w:tblLayout w:type="fixed"/>
        <w:tblLook w:val="04A0" w:firstRow="1" w:lastRow="0" w:firstColumn="1" w:lastColumn="0" w:noHBand="0" w:noVBand="1"/>
      </w:tblPr>
      <w:tblGrid>
        <w:gridCol w:w="1555"/>
        <w:gridCol w:w="1275"/>
        <w:gridCol w:w="12333"/>
        <w:gridCol w:w="4241"/>
      </w:tblGrid>
      <w:tr w:rsidR="00B93803" w14:paraId="650474EC" w14:textId="77777777">
        <w:tc>
          <w:tcPr>
            <w:tcW w:w="19404" w:type="dxa"/>
            <w:gridSpan w:val="4"/>
            <w:shd w:val="clear" w:color="auto" w:fill="D9D9D9" w:themeFill="background1" w:themeFillShade="D9"/>
          </w:tcPr>
          <w:p w14:paraId="52821FA2"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9268843" w14:textId="77777777">
        <w:tc>
          <w:tcPr>
            <w:tcW w:w="1555" w:type="dxa"/>
          </w:tcPr>
          <w:p w14:paraId="7706713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D32A2B3"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2A9884C5"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12333" w:type="dxa"/>
          </w:tcPr>
          <w:p w14:paraId="382A47F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916C23D"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4CAA394" w14:textId="77777777">
        <w:tc>
          <w:tcPr>
            <w:tcW w:w="1555" w:type="dxa"/>
          </w:tcPr>
          <w:p w14:paraId="26462D9C"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1275" w:type="dxa"/>
          </w:tcPr>
          <w:p w14:paraId="6D508725" w14:textId="77777777" w:rsidR="00B93803" w:rsidRDefault="005D6DAD">
            <w:pPr>
              <w:snapToGrid w:val="0"/>
              <w:rPr>
                <w:rFonts w:cs="Arial"/>
                <w:snapToGrid w:val="0"/>
                <w:sz w:val="20"/>
                <w:szCs w:val="20"/>
              </w:rPr>
            </w:pPr>
            <w:r>
              <w:rPr>
                <w:rFonts w:cs="Arial"/>
                <w:snapToGrid w:val="0"/>
                <w:sz w:val="20"/>
                <w:szCs w:val="20"/>
              </w:rPr>
              <w:t>No</w:t>
            </w:r>
          </w:p>
        </w:tc>
        <w:tc>
          <w:tcPr>
            <w:tcW w:w="12333" w:type="dxa"/>
          </w:tcPr>
          <w:p w14:paraId="455D8F9A"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4241" w:type="dxa"/>
          </w:tcPr>
          <w:p w14:paraId="315AD5D9" w14:textId="77777777" w:rsidR="00B93803" w:rsidRDefault="00B93803">
            <w:pPr>
              <w:snapToGrid w:val="0"/>
              <w:rPr>
                <w:rFonts w:cs="Arial"/>
                <w:b/>
                <w:bCs/>
                <w:snapToGrid w:val="0"/>
                <w:sz w:val="20"/>
                <w:szCs w:val="20"/>
              </w:rPr>
            </w:pPr>
          </w:p>
        </w:tc>
      </w:tr>
      <w:tr w:rsidR="001E2101" w14:paraId="737A891A" w14:textId="77777777">
        <w:tc>
          <w:tcPr>
            <w:tcW w:w="1555" w:type="dxa"/>
          </w:tcPr>
          <w:p w14:paraId="6CF20BA7" w14:textId="1E52E915"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1CB5E9ED" w14:textId="6DC47F8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2945B12" w14:textId="0370BB5D"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6F59A12F" w14:textId="77777777" w:rsidR="001E2101" w:rsidRPr="001E2101" w:rsidRDefault="001E2101" w:rsidP="001E2101">
            <w:pPr>
              <w:pStyle w:val="afb"/>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7C8A8C0A" w14:textId="77777777" w:rsidR="001E2101" w:rsidRPr="001E2101" w:rsidRDefault="001E2101" w:rsidP="001E2101">
            <w:pPr>
              <w:pStyle w:val="afb"/>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9DBDE13" w14:textId="32211608"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4241" w:type="dxa"/>
          </w:tcPr>
          <w:p w14:paraId="52E3427D" w14:textId="77777777" w:rsidR="001E2101" w:rsidRDefault="001E2101" w:rsidP="001E2101">
            <w:pPr>
              <w:snapToGrid w:val="0"/>
              <w:rPr>
                <w:rFonts w:cs="Arial"/>
                <w:b/>
                <w:bCs/>
                <w:snapToGrid w:val="0"/>
                <w:sz w:val="20"/>
                <w:szCs w:val="20"/>
              </w:rPr>
            </w:pPr>
          </w:p>
        </w:tc>
      </w:tr>
      <w:tr w:rsidR="001E2101" w14:paraId="33C424ED" w14:textId="77777777">
        <w:tc>
          <w:tcPr>
            <w:tcW w:w="1555" w:type="dxa"/>
          </w:tcPr>
          <w:p w14:paraId="3EEAA687" w14:textId="627606AE"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4B035B17" w14:textId="77777777" w:rsidR="001E2101" w:rsidRDefault="001E2101" w:rsidP="001E2101">
            <w:pPr>
              <w:snapToGrid w:val="0"/>
              <w:rPr>
                <w:rFonts w:eastAsiaTheme="minorEastAsia" w:cs="Arial"/>
                <w:snapToGrid w:val="0"/>
                <w:sz w:val="20"/>
                <w:szCs w:val="20"/>
                <w:lang w:eastAsia="zh-CN"/>
              </w:rPr>
            </w:pPr>
          </w:p>
        </w:tc>
        <w:tc>
          <w:tcPr>
            <w:tcW w:w="12333" w:type="dxa"/>
          </w:tcPr>
          <w:p w14:paraId="5ACA5739" w14:textId="652A8A72" w:rsidR="001E2101" w:rsidRDefault="00BD139A" w:rsidP="001E2101">
            <w:pPr>
              <w:snapToGrid w:val="0"/>
              <w:rPr>
                <w:rFonts w:cs="Arial"/>
                <w:snapToGrid w:val="0"/>
                <w:sz w:val="20"/>
                <w:szCs w:val="20"/>
              </w:rPr>
            </w:pPr>
            <w:r>
              <w:rPr>
                <w:rFonts w:cs="Arial"/>
                <w:snapToGrid w:val="0"/>
                <w:sz w:val="20"/>
                <w:szCs w:val="20"/>
              </w:rPr>
              <w:t>Leave it to stage 3.</w:t>
            </w:r>
          </w:p>
        </w:tc>
        <w:tc>
          <w:tcPr>
            <w:tcW w:w="4241" w:type="dxa"/>
          </w:tcPr>
          <w:p w14:paraId="1F8105B1" w14:textId="77777777" w:rsidR="001E2101" w:rsidRDefault="001E2101" w:rsidP="001E2101">
            <w:pPr>
              <w:snapToGrid w:val="0"/>
              <w:rPr>
                <w:rFonts w:cs="Arial"/>
                <w:b/>
                <w:bCs/>
                <w:snapToGrid w:val="0"/>
                <w:sz w:val="20"/>
                <w:szCs w:val="20"/>
              </w:rPr>
            </w:pPr>
          </w:p>
        </w:tc>
      </w:tr>
      <w:tr w:rsidR="001E2101" w14:paraId="4F722974" w14:textId="77777777">
        <w:tc>
          <w:tcPr>
            <w:tcW w:w="1555" w:type="dxa"/>
          </w:tcPr>
          <w:p w14:paraId="06C978D5" w14:textId="5574A43B" w:rsidR="001E2101" w:rsidRPr="00E41405" w:rsidRDefault="00E41405" w:rsidP="001E2101">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7A2D49F5" w14:textId="7010EEEE" w:rsidR="001E2101" w:rsidRPr="00E41405" w:rsidRDefault="00E41405" w:rsidP="001E2101">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No</w:t>
            </w:r>
          </w:p>
        </w:tc>
        <w:tc>
          <w:tcPr>
            <w:tcW w:w="12333" w:type="dxa"/>
          </w:tcPr>
          <w:p w14:paraId="367B4041" w14:textId="2E2871ED" w:rsidR="001E2101" w:rsidRDefault="00E41405" w:rsidP="001E2101">
            <w:pPr>
              <w:snapToGrid w:val="0"/>
              <w:rPr>
                <w:rFonts w:cs="Arial"/>
                <w:snapToGrid w:val="0"/>
                <w:sz w:val="20"/>
                <w:szCs w:val="20"/>
              </w:rPr>
            </w:pPr>
            <w:r>
              <w:rPr>
                <w:rFonts w:eastAsiaTheme="minorEastAsia" w:cs="Arial"/>
                <w:snapToGrid w:val="0"/>
                <w:sz w:val="20"/>
                <w:szCs w:val="20"/>
                <w:lang w:eastAsia="zh-CN"/>
              </w:rPr>
              <w:t>We prefer not to mix different mechanisms together in order to keep it simple.The UE can depend on the failure handling mechanism of each procedure if the transmission is not successful after multiple times of attempts.</w:t>
            </w:r>
          </w:p>
        </w:tc>
        <w:tc>
          <w:tcPr>
            <w:tcW w:w="4241" w:type="dxa"/>
          </w:tcPr>
          <w:p w14:paraId="315CC805" w14:textId="77777777" w:rsidR="001E2101" w:rsidRDefault="001E2101" w:rsidP="001E2101">
            <w:pPr>
              <w:snapToGrid w:val="0"/>
              <w:rPr>
                <w:rFonts w:cs="Arial"/>
                <w:b/>
                <w:bCs/>
                <w:snapToGrid w:val="0"/>
                <w:sz w:val="20"/>
                <w:szCs w:val="20"/>
              </w:rPr>
            </w:pPr>
          </w:p>
        </w:tc>
      </w:tr>
      <w:tr w:rsidR="001E2101" w14:paraId="4183B2C1" w14:textId="77777777">
        <w:tc>
          <w:tcPr>
            <w:tcW w:w="1555" w:type="dxa"/>
          </w:tcPr>
          <w:p w14:paraId="69AD2579" w14:textId="77777777" w:rsidR="001E2101" w:rsidRDefault="001E2101" w:rsidP="001E2101">
            <w:pPr>
              <w:snapToGrid w:val="0"/>
              <w:rPr>
                <w:rFonts w:eastAsiaTheme="minorEastAsia" w:cs="Arial"/>
                <w:snapToGrid w:val="0"/>
                <w:sz w:val="20"/>
                <w:szCs w:val="20"/>
                <w:lang w:eastAsia="zh-CN"/>
              </w:rPr>
            </w:pPr>
          </w:p>
        </w:tc>
        <w:tc>
          <w:tcPr>
            <w:tcW w:w="1275" w:type="dxa"/>
          </w:tcPr>
          <w:p w14:paraId="32838719" w14:textId="77777777" w:rsidR="001E2101" w:rsidRDefault="001E2101" w:rsidP="001E2101">
            <w:pPr>
              <w:snapToGrid w:val="0"/>
              <w:rPr>
                <w:rFonts w:cs="Arial"/>
                <w:snapToGrid w:val="0"/>
                <w:sz w:val="20"/>
                <w:szCs w:val="20"/>
              </w:rPr>
            </w:pPr>
          </w:p>
        </w:tc>
        <w:tc>
          <w:tcPr>
            <w:tcW w:w="12333" w:type="dxa"/>
          </w:tcPr>
          <w:p w14:paraId="7AE29262" w14:textId="77777777" w:rsidR="001E2101" w:rsidRDefault="001E2101" w:rsidP="001E2101">
            <w:pPr>
              <w:snapToGrid w:val="0"/>
              <w:rPr>
                <w:rFonts w:cs="Arial"/>
                <w:snapToGrid w:val="0"/>
                <w:sz w:val="20"/>
                <w:szCs w:val="20"/>
              </w:rPr>
            </w:pPr>
          </w:p>
        </w:tc>
        <w:tc>
          <w:tcPr>
            <w:tcW w:w="4241" w:type="dxa"/>
          </w:tcPr>
          <w:p w14:paraId="6116C4AB" w14:textId="77777777" w:rsidR="001E2101" w:rsidRDefault="001E2101" w:rsidP="001E2101">
            <w:pPr>
              <w:snapToGrid w:val="0"/>
              <w:rPr>
                <w:rFonts w:cs="Arial"/>
                <w:b/>
                <w:bCs/>
                <w:snapToGrid w:val="0"/>
                <w:sz w:val="20"/>
                <w:szCs w:val="20"/>
              </w:rPr>
            </w:pPr>
          </w:p>
        </w:tc>
      </w:tr>
      <w:tr w:rsidR="001E2101" w14:paraId="730FCDA6" w14:textId="77777777">
        <w:tc>
          <w:tcPr>
            <w:tcW w:w="1555" w:type="dxa"/>
          </w:tcPr>
          <w:p w14:paraId="746D7FC2" w14:textId="77777777" w:rsidR="001E2101" w:rsidRDefault="001E2101" w:rsidP="001E2101">
            <w:pPr>
              <w:snapToGrid w:val="0"/>
              <w:rPr>
                <w:rFonts w:eastAsiaTheme="minorEastAsia" w:cs="Arial"/>
                <w:snapToGrid w:val="0"/>
                <w:sz w:val="20"/>
                <w:szCs w:val="20"/>
                <w:lang w:eastAsia="zh-CN"/>
              </w:rPr>
            </w:pPr>
          </w:p>
        </w:tc>
        <w:tc>
          <w:tcPr>
            <w:tcW w:w="1275" w:type="dxa"/>
          </w:tcPr>
          <w:p w14:paraId="27CB3A07" w14:textId="77777777" w:rsidR="001E2101" w:rsidRDefault="001E2101" w:rsidP="001E2101">
            <w:pPr>
              <w:snapToGrid w:val="0"/>
              <w:rPr>
                <w:rFonts w:eastAsiaTheme="minorEastAsia" w:cs="Arial"/>
                <w:snapToGrid w:val="0"/>
                <w:sz w:val="20"/>
                <w:szCs w:val="20"/>
                <w:lang w:eastAsia="zh-CN"/>
              </w:rPr>
            </w:pPr>
          </w:p>
        </w:tc>
        <w:tc>
          <w:tcPr>
            <w:tcW w:w="12333" w:type="dxa"/>
          </w:tcPr>
          <w:p w14:paraId="3A7DDE75" w14:textId="77777777" w:rsidR="001E2101" w:rsidRDefault="001E2101" w:rsidP="001E2101">
            <w:pPr>
              <w:snapToGrid w:val="0"/>
              <w:rPr>
                <w:rFonts w:cs="Arial"/>
                <w:snapToGrid w:val="0"/>
                <w:sz w:val="20"/>
                <w:szCs w:val="20"/>
              </w:rPr>
            </w:pPr>
          </w:p>
        </w:tc>
        <w:tc>
          <w:tcPr>
            <w:tcW w:w="4241" w:type="dxa"/>
          </w:tcPr>
          <w:p w14:paraId="09CC0606" w14:textId="77777777" w:rsidR="001E2101" w:rsidRDefault="001E2101" w:rsidP="001E2101">
            <w:pPr>
              <w:snapToGrid w:val="0"/>
              <w:rPr>
                <w:rFonts w:cs="Arial"/>
                <w:b/>
                <w:bCs/>
                <w:snapToGrid w:val="0"/>
                <w:sz w:val="20"/>
                <w:szCs w:val="20"/>
              </w:rPr>
            </w:pPr>
          </w:p>
        </w:tc>
      </w:tr>
      <w:tr w:rsidR="001E2101" w14:paraId="7C54B474" w14:textId="77777777">
        <w:tc>
          <w:tcPr>
            <w:tcW w:w="1555" w:type="dxa"/>
          </w:tcPr>
          <w:p w14:paraId="40513F5B" w14:textId="77777777" w:rsidR="001E2101" w:rsidRDefault="001E2101" w:rsidP="001E2101">
            <w:pPr>
              <w:snapToGrid w:val="0"/>
              <w:rPr>
                <w:rFonts w:eastAsiaTheme="minorEastAsia" w:cs="Arial"/>
                <w:snapToGrid w:val="0"/>
                <w:sz w:val="20"/>
                <w:szCs w:val="20"/>
                <w:lang w:eastAsia="zh-CN"/>
              </w:rPr>
            </w:pPr>
          </w:p>
        </w:tc>
        <w:tc>
          <w:tcPr>
            <w:tcW w:w="1275" w:type="dxa"/>
          </w:tcPr>
          <w:p w14:paraId="07F86F30" w14:textId="77777777" w:rsidR="001E2101" w:rsidRDefault="001E2101" w:rsidP="001E2101">
            <w:pPr>
              <w:snapToGrid w:val="0"/>
              <w:rPr>
                <w:rFonts w:eastAsiaTheme="minorEastAsia" w:cs="Arial"/>
                <w:snapToGrid w:val="0"/>
                <w:sz w:val="20"/>
                <w:szCs w:val="20"/>
                <w:lang w:eastAsia="zh-CN"/>
              </w:rPr>
            </w:pPr>
          </w:p>
        </w:tc>
        <w:tc>
          <w:tcPr>
            <w:tcW w:w="12333" w:type="dxa"/>
          </w:tcPr>
          <w:p w14:paraId="60CE31D8" w14:textId="77777777" w:rsidR="001E2101" w:rsidRDefault="001E2101" w:rsidP="001E2101">
            <w:pPr>
              <w:snapToGrid w:val="0"/>
              <w:rPr>
                <w:rFonts w:cs="Arial"/>
                <w:snapToGrid w:val="0"/>
                <w:sz w:val="20"/>
                <w:szCs w:val="20"/>
              </w:rPr>
            </w:pPr>
          </w:p>
        </w:tc>
        <w:tc>
          <w:tcPr>
            <w:tcW w:w="4241" w:type="dxa"/>
          </w:tcPr>
          <w:p w14:paraId="615B0827" w14:textId="77777777" w:rsidR="001E2101" w:rsidRDefault="001E2101" w:rsidP="001E2101">
            <w:pPr>
              <w:snapToGrid w:val="0"/>
              <w:rPr>
                <w:rFonts w:cs="Arial"/>
                <w:b/>
                <w:bCs/>
                <w:snapToGrid w:val="0"/>
                <w:sz w:val="20"/>
                <w:szCs w:val="20"/>
              </w:rPr>
            </w:pPr>
          </w:p>
        </w:tc>
      </w:tr>
      <w:tr w:rsidR="001E2101" w14:paraId="2072931C" w14:textId="77777777">
        <w:tc>
          <w:tcPr>
            <w:tcW w:w="1555" w:type="dxa"/>
          </w:tcPr>
          <w:p w14:paraId="589BC2BF" w14:textId="77777777" w:rsidR="001E2101" w:rsidRDefault="001E2101" w:rsidP="001E2101">
            <w:pPr>
              <w:snapToGrid w:val="0"/>
              <w:rPr>
                <w:rFonts w:eastAsia="PMingLiU" w:cs="Arial"/>
                <w:snapToGrid w:val="0"/>
                <w:sz w:val="20"/>
                <w:szCs w:val="20"/>
                <w:lang w:eastAsia="zh-TW"/>
              </w:rPr>
            </w:pPr>
          </w:p>
        </w:tc>
        <w:tc>
          <w:tcPr>
            <w:tcW w:w="1275" w:type="dxa"/>
          </w:tcPr>
          <w:p w14:paraId="6A8AF5EC" w14:textId="77777777" w:rsidR="001E2101" w:rsidRDefault="001E2101" w:rsidP="001E2101">
            <w:pPr>
              <w:snapToGrid w:val="0"/>
              <w:rPr>
                <w:rFonts w:eastAsia="PMingLiU" w:cs="Arial"/>
                <w:snapToGrid w:val="0"/>
                <w:sz w:val="20"/>
                <w:szCs w:val="20"/>
                <w:lang w:eastAsia="zh-TW"/>
              </w:rPr>
            </w:pPr>
          </w:p>
        </w:tc>
        <w:tc>
          <w:tcPr>
            <w:tcW w:w="12333" w:type="dxa"/>
          </w:tcPr>
          <w:p w14:paraId="70094515" w14:textId="77777777" w:rsidR="001E2101" w:rsidRDefault="001E2101" w:rsidP="001E2101">
            <w:pPr>
              <w:snapToGrid w:val="0"/>
              <w:rPr>
                <w:rFonts w:cs="Arial"/>
                <w:snapToGrid w:val="0"/>
                <w:sz w:val="20"/>
                <w:szCs w:val="20"/>
              </w:rPr>
            </w:pPr>
          </w:p>
        </w:tc>
        <w:tc>
          <w:tcPr>
            <w:tcW w:w="4241" w:type="dxa"/>
          </w:tcPr>
          <w:p w14:paraId="2EAC3B7A" w14:textId="77777777" w:rsidR="001E2101" w:rsidRDefault="001E2101" w:rsidP="001E2101">
            <w:pPr>
              <w:snapToGrid w:val="0"/>
              <w:rPr>
                <w:rFonts w:cs="Arial"/>
                <w:b/>
                <w:bCs/>
                <w:snapToGrid w:val="0"/>
                <w:sz w:val="20"/>
                <w:szCs w:val="20"/>
              </w:rPr>
            </w:pPr>
          </w:p>
        </w:tc>
      </w:tr>
      <w:tr w:rsidR="001E2101" w14:paraId="77473F87" w14:textId="77777777">
        <w:tc>
          <w:tcPr>
            <w:tcW w:w="1555" w:type="dxa"/>
          </w:tcPr>
          <w:p w14:paraId="66826034" w14:textId="77777777" w:rsidR="001E2101" w:rsidRDefault="001E2101" w:rsidP="001E2101">
            <w:pPr>
              <w:snapToGrid w:val="0"/>
              <w:rPr>
                <w:rFonts w:eastAsiaTheme="minorEastAsia" w:cs="Arial"/>
                <w:snapToGrid w:val="0"/>
                <w:sz w:val="20"/>
                <w:szCs w:val="20"/>
                <w:lang w:eastAsia="zh-CN"/>
              </w:rPr>
            </w:pPr>
          </w:p>
        </w:tc>
        <w:tc>
          <w:tcPr>
            <w:tcW w:w="1275" w:type="dxa"/>
          </w:tcPr>
          <w:p w14:paraId="32B18C39" w14:textId="77777777" w:rsidR="001E2101" w:rsidRDefault="001E2101" w:rsidP="001E2101">
            <w:pPr>
              <w:snapToGrid w:val="0"/>
              <w:rPr>
                <w:rFonts w:eastAsiaTheme="minorEastAsia" w:cs="Arial"/>
                <w:snapToGrid w:val="0"/>
                <w:sz w:val="20"/>
                <w:szCs w:val="20"/>
                <w:lang w:eastAsia="zh-CN"/>
              </w:rPr>
            </w:pPr>
          </w:p>
        </w:tc>
        <w:tc>
          <w:tcPr>
            <w:tcW w:w="12333" w:type="dxa"/>
          </w:tcPr>
          <w:p w14:paraId="605D3EAC" w14:textId="77777777" w:rsidR="001E2101" w:rsidRDefault="001E2101" w:rsidP="001E2101">
            <w:pPr>
              <w:snapToGrid w:val="0"/>
              <w:rPr>
                <w:rFonts w:cs="Arial"/>
                <w:snapToGrid w:val="0"/>
                <w:sz w:val="20"/>
                <w:szCs w:val="20"/>
              </w:rPr>
            </w:pPr>
          </w:p>
        </w:tc>
        <w:tc>
          <w:tcPr>
            <w:tcW w:w="4241" w:type="dxa"/>
          </w:tcPr>
          <w:p w14:paraId="743A2FC3" w14:textId="77777777" w:rsidR="001E2101" w:rsidRDefault="001E2101" w:rsidP="001E2101">
            <w:pPr>
              <w:snapToGrid w:val="0"/>
              <w:rPr>
                <w:rFonts w:cs="Arial"/>
                <w:b/>
                <w:bCs/>
                <w:snapToGrid w:val="0"/>
                <w:sz w:val="20"/>
                <w:szCs w:val="20"/>
              </w:rPr>
            </w:pPr>
          </w:p>
        </w:tc>
      </w:tr>
      <w:tr w:rsidR="001E2101" w14:paraId="69461A03" w14:textId="77777777">
        <w:tc>
          <w:tcPr>
            <w:tcW w:w="1555" w:type="dxa"/>
          </w:tcPr>
          <w:p w14:paraId="035D0945" w14:textId="77777777" w:rsidR="001E2101" w:rsidRDefault="001E2101" w:rsidP="001E2101">
            <w:pPr>
              <w:snapToGrid w:val="0"/>
              <w:rPr>
                <w:rFonts w:eastAsia="PMingLiU" w:cs="Arial"/>
                <w:snapToGrid w:val="0"/>
                <w:sz w:val="20"/>
                <w:szCs w:val="20"/>
                <w:lang w:eastAsia="zh-TW"/>
              </w:rPr>
            </w:pPr>
          </w:p>
        </w:tc>
        <w:tc>
          <w:tcPr>
            <w:tcW w:w="1275" w:type="dxa"/>
          </w:tcPr>
          <w:p w14:paraId="23394CD9" w14:textId="77777777" w:rsidR="001E2101" w:rsidRDefault="001E2101" w:rsidP="001E2101">
            <w:pPr>
              <w:snapToGrid w:val="0"/>
              <w:rPr>
                <w:rFonts w:eastAsia="PMingLiU" w:cs="Arial"/>
                <w:snapToGrid w:val="0"/>
                <w:sz w:val="20"/>
                <w:szCs w:val="20"/>
                <w:lang w:eastAsia="zh-TW"/>
              </w:rPr>
            </w:pPr>
          </w:p>
        </w:tc>
        <w:tc>
          <w:tcPr>
            <w:tcW w:w="12333" w:type="dxa"/>
          </w:tcPr>
          <w:p w14:paraId="6845DDD2" w14:textId="77777777" w:rsidR="001E2101" w:rsidRDefault="001E2101" w:rsidP="001E2101">
            <w:pPr>
              <w:snapToGrid w:val="0"/>
              <w:rPr>
                <w:rFonts w:cs="Arial"/>
                <w:snapToGrid w:val="0"/>
                <w:sz w:val="20"/>
                <w:szCs w:val="20"/>
              </w:rPr>
            </w:pPr>
          </w:p>
        </w:tc>
        <w:tc>
          <w:tcPr>
            <w:tcW w:w="4241" w:type="dxa"/>
          </w:tcPr>
          <w:p w14:paraId="5B5BBBF2" w14:textId="77777777" w:rsidR="001E2101" w:rsidRDefault="001E2101" w:rsidP="001E2101">
            <w:pPr>
              <w:snapToGrid w:val="0"/>
              <w:rPr>
                <w:rFonts w:cs="Arial"/>
                <w:b/>
                <w:bCs/>
                <w:snapToGrid w:val="0"/>
                <w:sz w:val="20"/>
                <w:szCs w:val="20"/>
              </w:rPr>
            </w:pPr>
          </w:p>
        </w:tc>
      </w:tr>
      <w:tr w:rsidR="001E2101" w14:paraId="7F75C21E" w14:textId="77777777">
        <w:tc>
          <w:tcPr>
            <w:tcW w:w="1555" w:type="dxa"/>
          </w:tcPr>
          <w:p w14:paraId="4160E2E5" w14:textId="77777777" w:rsidR="001E2101" w:rsidRDefault="001E2101" w:rsidP="001E2101">
            <w:pPr>
              <w:snapToGrid w:val="0"/>
              <w:rPr>
                <w:rFonts w:eastAsia="PMingLiU" w:cs="Arial"/>
                <w:snapToGrid w:val="0"/>
                <w:sz w:val="20"/>
                <w:szCs w:val="20"/>
                <w:lang w:eastAsia="zh-TW"/>
              </w:rPr>
            </w:pPr>
          </w:p>
        </w:tc>
        <w:tc>
          <w:tcPr>
            <w:tcW w:w="1275" w:type="dxa"/>
          </w:tcPr>
          <w:p w14:paraId="3CED440F" w14:textId="77777777" w:rsidR="001E2101" w:rsidRDefault="001E2101" w:rsidP="001E2101">
            <w:pPr>
              <w:snapToGrid w:val="0"/>
              <w:rPr>
                <w:rFonts w:eastAsia="PMingLiU" w:cs="Arial"/>
                <w:snapToGrid w:val="0"/>
                <w:sz w:val="20"/>
                <w:szCs w:val="20"/>
                <w:lang w:eastAsia="zh-TW"/>
              </w:rPr>
            </w:pPr>
          </w:p>
        </w:tc>
        <w:tc>
          <w:tcPr>
            <w:tcW w:w="12333" w:type="dxa"/>
          </w:tcPr>
          <w:p w14:paraId="7558B742" w14:textId="77777777" w:rsidR="001E2101" w:rsidRDefault="001E2101" w:rsidP="001E2101">
            <w:pPr>
              <w:snapToGrid w:val="0"/>
              <w:rPr>
                <w:rFonts w:cs="Arial"/>
                <w:snapToGrid w:val="0"/>
                <w:sz w:val="20"/>
                <w:szCs w:val="20"/>
              </w:rPr>
            </w:pPr>
          </w:p>
        </w:tc>
        <w:tc>
          <w:tcPr>
            <w:tcW w:w="4241" w:type="dxa"/>
          </w:tcPr>
          <w:p w14:paraId="677B4793" w14:textId="77777777" w:rsidR="001E2101" w:rsidRDefault="001E2101" w:rsidP="001E2101">
            <w:pPr>
              <w:snapToGrid w:val="0"/>
              <w:rPr>
                <w:rFonts w:cs="Arial"/>
                <w:b/>
                <w:bCs/>
                <w:snapToGrid w:val="0"/>
                <w:sz w:val="20"/>
                <w:szCs w:val="20"/>
              </w:rPr>
            </w:pPr>
          </w:p>
        </w:tc>
      </w:tr>
      <w:tr w:rsidR="001E2101" w14:paraId="332AE37E" w14:textId="77777777">
        <w:tc>
          <w:tcPr>
            <w:tcW w:w="1555" w:type="dxa"/>
          </w:tcPr>
          <w:p w14:paraId="63A4F26E" w14:textId="77777777" w:rsidR="001E2101" w:rsidRDefault="001E2101" w:rsidP="001E2101">
            <w:pPr>
              <w:snapToGrid w:val="0"/>
              <w:rPr>
                <w:rFonts w:eastAsia="PMingLiU" w:cs="Arial"/>
                <w:snapToGrid w:val="0"/>
                <w:sz w:val="20"/>
                <w:szCs w:val="20"/>
                <w:lang w:eastAsia="zh-TW"/>
              </w:rPr>
            </w:pPr>
          </w:p>
        </w:tc>
        <w:tc>
          <w:tcPr>
            <w:tcW w:w="1275" w:type="dxa"/>
          </w:tcPr>
          <w:p w14:paraId="49F557C7" w14:textId="77777777" w:rsidR="001E2101" w:rsidRDefault="001E2101" w:rsidP="001E2101">
            <w:pPr>
              <w:snapToGrid w:val="0"/>
              <w:rPr>
                <w:rFonts w:eastAsia="PMingLiU" w:cs="Arial"/>
                <w:snapToGrid w:val="0"/>
                <w:sz w:val="20"/>
                <w:szCs w:val="20"/>
                <w:lang w:eastAsia="zh-TW"/>
              </w:rPr>
            </w:pPr>
          </w:p>
        </w:tc>
        <w:tc>
          <w:tcPr>
            <w:tcW w:w="12333" w:type="dxa"/>
          </w:tcPr>
          <w:p w14:paraId="643543C2" w14:textId="77777777" w:rsidR="001E2101" w:rsidRDefault="001E2101" w:rsidP="001E2101">
            <w:pPr>
              <w:snapToGrid w:val="0"/>
              <w:rPr>
                <w:rFonts w:cs="Arial"/>
                <w:snapToGrid w:val="0"/>
                <w:sz w:val="20"/>
                <w:szCs w:val="20"/>
              </w:rPr>
            </w:pPr>
          </w:p>
        </w:tc>
        <w:tc>
          <w:tcPr>
            <w:tcW w:w="4241" w:type="dxa"/>
          </w:tcPr>
          <w:p w14:paraId="6A755AD7" w14:textId="77777777" w:rsidR="001E2101" w:rsidRDefault="001E2101" w:rsidP="001E2101">
            <w:pPr>
              <w:snapToGrid w:val="0"/>
              <w:rPr>
                <w:rFonts w:cs="Arial"/>
                <w:b/>
                <w:bCs/>
                <w:snapToGrid w:val="0"/>
                <w:sz w:val="20"/>
                <w:szCs w:val="20"/>
              </w:rPr>
            </w:pPr>
          </w:p>
        </w:tc>
      </w:tr>
      <w:tr w:rsidR="001E2101" w14:paraId="54811BA8" w14:textId="77777777">
        <w:tc>
          <w:tcPr>
            <w:tcW w:w="1555" w:type="dxa"/>
          </w:tcPr>
          <w:p w14:paraId="0F661625" w14:textId="77777777" w:rsidR="001E2101" w:rsidRDefault="001E2101" w:rsidP="001E2101">
            <w:pPr>
              <w:snapToGrid w:val="0"/>
              <w:rPr>
                <w:rFonts w:eastAsia="PMingLiU" w:cs="Arial"/>
                <w:snapToGrid w:val="0"/>
                <w:sz w:val="20"/>
                <w:szCs w:val="20"/>
                <w:lang w:eastAsia="zh-TW"/>
              </w:rPr>
            </w:pPr>
          </w:p>
        </w:tc>
        <w:tc>
          <w:tcPr>
            <w:tcW w:w="1275" w:type="dxa"/>
          </w:tcPr>
          <w:p w14:paraId="5A6C33D9" w14:textId="77777777" w:rsidR="001E2101" w:rsidRDefault="001E2101" w:rsidP="001E2101">
            <w:pPr>
              <w:snapToGrid w:val="0"/>
              <w:rPr>
                <w:rFonts w:eastAsia="PMingLiU" w:cs="Arial"/>
                <w:snapToGrid w:val="0"/>
                <w:sz w:val="20"/>
                <w:szCs w:val="20"/>
                <w:lang w:eastAsia="zh-TW"/>
              </w:rPr>
            </w:pPr>
          </w:p>
        </w:tc>
        <w:tc>
          <w:tcPr>
            <w:tcW w:w="12333" w:type="dxa"/>
          </w:tcPr>
          <w:p w14:paraId="040E04B2" w14:textId="77777777" w:rsidR="001E2101" w:rsidRDefault="001E2101" w:rsidP="001E2101">
            <w:pPr>
              <w:snapToGrid w:val="0"/>
              <w:rPr>
                <w:rFonts w:cs="Arial"/>
                <w:snapToGrid w:val="0"/>
                <w:sz w:val="20"/>
                <w:szCs w:val="20"/>
              </w:rPr>
            </w:pPr>
          </w:p>
        </w:tc>
        <w:tc>
          <w:tcPr>
            <w:tcW w:w="4241" w:type="dxa"/>
          </w:tcPr>
          <w:p w14:paraId="28D6D39E" w14:textId="77777777" w:rsidR="001E2101" w:rsidRDefault="001E2101" w:rsidP="001E2101">
            <w:pPr>
              <w:snapToGrid w:val="0"/>
              <w:rPr>
                <w:rFonts w:cs="Arial"/>
                <w:b/>
                <w:bCs/>
                <w:snapToGrid w:val="0"/>
                <w:sz w:val="20"/>
                <w:szCs w:val="20"/>
              </w:rPr>
            </w:pPr>
          </w:p>
        </w:tc>
      </w:tr>
      <w:tr w:rsidR="001E2101" w14:paraId="2C942892" w14:textId="77777777">
        <w:tc>
          <w:tcPr>
            <w:tcW w:w="1555" w:type="dxa"/>
          </w:tcPr>
          <w:p w14:paraId="780ECBE7" w14:textId="77777777" w:rsidR="001E2101" w:rsidRDefault="001E2101" w:rsidP="001E2101">
            <w:pPr>
              <w:snapToGrid w:val="0"/>
              <w:rPr>
                <w:rFonts w:eastAsia="PMingLiU" w:cs="Arial"/>
                <w:snapToGrid w:val="0"/>
                <w:sz w:val="20"/>
                <w:szCs w:val="20"/>
                <w:lang w:eastAsia="zh-TW"/>
              </w:rPr>
            </w:pPr>
          </w:p>
        </w:tc>
        <w:tc>
          <w:tcPr>
            <w:tcW w:w="1275" w:type="dxa"/>
          </w:tcPr>
          <w:p w14:paraId="6AB14EE2" w14:textId="77777777" w:rsidR="001E2101" w:rsidRDefault="001E2101" w:rsidP="001E2101">
            <w:pPr>
              <w:snapToGrid w:val="0"/>
              <w:rPr>
                <w:rFonts w:eastAsia="PMingLiU" w:cs="Arial"/>
                <w:snapToGrid w:val="0"/>
                <w:sz w:val="20"/>
                <w:szCs w:val="20"/>
                <w:lang w:eastAsia="zh-TW"/>
              </w:rPr>
            </w:pPr>
          </w:p>
        </w:tc>
        <w:tc>
          <w:tcPr>
            <w:tcW w:w="12333" w:type="dxa"/>
          </w:tcPr>
          <w:p w14:paraId="2F2C1895" w14:textId="77777777" w:rsidR="001E2101" w:rsidRDefault="001E2101" w:rsidP="001E2101">
            <w:pPr>
              <w:snapToGrid w:val="0"/>
              <w:rPr>
                <w:rFonts w:cs="Arial"/>
                <w:snapToGrid w:val="0"/>
                <w:sz w:val="20"/>
                <w:szCs w:val="20"/>
              </w:rPr>
            </w:pPr>
          </w:p>
        </w:tc>
        <w:tc>
          <w:tcPr>
            <w:tcW w:w="4241" w:type="dxa"/>
          </w:tcPr>
          <w:p w14:paraId="49B7D5DC" w14:textId="77777777" w:rsidR="001E2101" w:rsidRDefault="001E2101" w:rsidP="001E2101">
            <w:pPr>
              <w:snapToGrid w:val="0"/>
              <w:rPr>
                <w:rFonts w:cs="Arial"/>
                <w:b/>
                <w:bCs/>
                <w:snapToGrid w:val="0"/>
                <w:sz w:val="20"/>
                <w:szCs w:val="20"/>
              </w:rPr>
            </w:pPr>
          </w:p>
        </w:tc>
      </w:tr>
      <w:tr w:rsidR="001E2101" w14:paraId="050C9C43" w14:textId="77777777">
        <w:tc>
          <w:tcPr>
            <w:tcW w:w="1555" w:type="dxa"/>
          </w:tcPr>
          <w:p w14:paraId="4AE5461A" w14:textId="77777777" w:rsidR="001E2101" w:rsidRDefault="001E2101" w:rsidP="001E2101">
            <w:pPr>
              <w:snapToGrid w:val="0"/>
              <w:rPr>
                <w:sz w:val="20"/>
                <w:szCs w:val="20"/>
              </w:rPr>
            </w:pPr>
          </w:p>
        </w:tc>
        <w:tc>
          <w:tcPr>
            <w:tcW w:w="1275" w:type="dxa"/>
          </w:tcPr>
          <w:p w14:paraId="58BF1DD9" w14:textId="77777777" w:rsidR="001E2101" w:rsidRDefault="001E2101" w:rsidP="001E2101">
            <w:pPr>
              <w:snapToGrid w:val="0"/>
              <w:rPr>
                <w:rFonts w:cs="Arial"/>
                <w:snapToGrid w:val="0"/>
                <w:sz w:val="20"/>
                <w:szCs w:val="20"/>
              </w:rPr>
            </w:pPr>
          </w:p>
        </w:tc>
        <w:tc>
          <w:tcPr>
            <w:tcW w:w="12333" w:type="dxa"/>
          </w:tcPr>
          <w:p w14:paraId="36E8F5D5" w14:textId="77777777" w:rsidR="001E2101" w:rsidRDefault="001E2101" w:rsidP="001E2101">
            <w:pPr>
              <w:snapToGrid w:val="0"/>
              <w:rPr>
                <w:rFonts w:cs="Arial"/>
                <w:snapToGrid w:val="0"/>
                <w:sz w:val="20"/>
                <w:szCs w:val="20"/>
              </w:rPr>
            </w:pPr>
          </w:p>
        </w:tc>
        <w:tc>
          <w:tcPr>
            <w:tcW w:w="4241" w:type="dxa"/>
          </w:tcPr>
          <w:p w14:paraId="222BCAB7" w14:textId="77777777" w:rsidR="001E2101" w:rsidRDefault="001E2101" w:rsidP="001E2101">
            <w:pPr>
              <w:snapToGrid w:val="0"/>
              <w:rPr>
                <w:rFonts w:cs="Arial"/>
                <w:b/>
                <w:bCs/>
                <w:snapToGrid w:val="0"/>
                <w:sz w:val="20"/>
                <w:szCs w:val="20"/>
              </w:rPr>
            </w:pPr>
          </w:p>
        </w:tc>
      </w:tr>
      <w:tr w:rsidR="001E2101" w14:paraId="071ECCDB" w14:textId="77777777">
        <w:tc>
          <w:tcPr>
            <w:tcW w:w="1555" w:type="dxa"/>
          </w:tcPr>
          <w:p w14:paraId="4FD35848" w14:textId="77777777" w:rsidR="001E2101" w:rsidRDefault="001E2101" w:rsidP="001E2101">
            <w:pPr>
              <w:snapToGrid w:val="0"/>
              <w:rPr>
                <w:sz w:val="20"/>
                <w:szCs w:val="20"/>
              </w:rPr>
            </w:pPr>
          </w:p>
        </w:tc>
        <w:tc>
          <w:tcPr>
            <w:tcW w:w="1275" w:type="dxa"/>
          </w:tcPr>
          <w:p w14:paraId="79EEA6DB" w14:textId="77777777" w:rsidR="001E2101" w:rsidRDefault="001E2101" w:rsidP="001E2101">
            <w:pPr>
              <w:snapToGrid w:val="0"/>
              <w:rPr>
                <w:rFonts w:cs="Arial"/>
                <w:snapToGrid w:val="0"/>
                <w:sz w:val="20"/>
                <w:szCs w:val="20"/>
              </w:rPr>
            </w:pPr>
          </w:p>
        </w:tc>
        <w:tc>
          <w:tcPr>
            <w:tcW w:w="12333" w:type="dxa"/>
          </w:tcPr>
          <w:p w14:paraId="5384248E" w14:textId="77777777" w:rsidR="001E2101" w:rsidRDefault="001E2101" w:rsidP="001E2101">
            <w:pPr>
              <w:snapToGrid w:val="0"/>
              <w:rPr>
                <w:rFonts w:cs="Arial"/>
                <w:snapToGrid w:val="0"/>
                <w:sz w:val="20"/>
                <w:szCs w:val="20"/>
              </w:rPr>
            </w:pPr>
          </w:p>
        </w:tc>
        <w:tc>
          <w:tcPr>
            <w:tcW w:w="4241" w:type="dxa"/>
          </w:tcPr>
          <w:p w14:paraId="0F7B4550" w14:textId="77777777" w:rsidR="001E2101" w:rsidRDefault="001E2101" w:rsidP="001E2101">
            <w:pPr>
              <w:snapToGrid w:val="0"/>
              <w:rPr>
                <w:rFonts w:cs="Arial"/>
                <w:b/>
                <w:bCs/>
                <w:snapToGrid w:val="0"/>
                <w:sz w:val="20"/>
                <w:szCs w:val="20"/>
              </w:rPr>
            </w:pPr>
          </w:p>
        </w:tc>
      </w:tr>
      <w:tr w:rsidR="001E2101" w14:paraId="5513F0C9" w14:textId="77777777">
        <w:tc>
          <w:tcPr>
            <w:tcW w:w="1555" w:type="dxa"/>
          </w:tcPr>
          <w:p w14:paraId="43A5A947" w14:textId="77777777" w:rsidR="001E2101" w:rsidRDefault="001E2101" w:rsidP="001E2101">
            <w:pPr>
              <w:snapToGrid w:val="0"/>
              <w:rPr>
                <w:sz w:val="20"/>
                <w:szCs w:val="20"/>
              </w:rPr>
            </w:pPr>
          </w:p>
        </w:tc>
        <w:tc>
          <w:tcPr>
            <w:tcW w:w="1275" w:type="dxa"/>
          </w:tcPr>
          <w:p w14:paraId="455BD9B7" w14:textId="77777777" w:rsidR="001E2101" w:rsidRDefault="001E2101" w:rsidP="001E2101">
            <w:pPr>
              <w:snapToGrid w:val="0"/>
              <w:rPr>
                <w:rFonts w:cs="Arial"/>
                <w:snapToGrid w:val="0"/>
                <w:sz w:val="20"/>
                <w:szCs w:val="20"/>
              </w:rPr>
            </w:pPr>
          </w:p>
        </w:tc>
        <w:tc>
          <w:tcPr>
            <w:tcW w:w="12333" w:type="dxa"/>
          </w:tcPr>
          <w:p w14:paraId="6FBC21E9" w14:textId="77777777" w:rsidR="001E2101" w:rsidRDefault="001E2101" w:rsidP="001E2101">
            <w:pPr>
              <w:snapToGrid w:val="0"/>
              <w:rPr>
                <w:rFonts w:cs="Arial"/>
                <w:snapToGrid w:val="0"/>
                <w:sz w:val="20"/>
                <w:szCs w:val="20"/>
              </w:rPr>
            </w:pPr>
          </w:p>
        </w:tc>
        <w:tc>
          <w:tcPr>
            <w:tcW w:w="4241" w:type="dxa"/>
          </w:tcPr>
          <w:p w14:paraId="1F6DDF15" w14:textId="77777777" w:rsidR="001E2101" w:rsidRDefault="001E2101" w:rsidP="001E2101">
            <w:pPr>
              <w:snapToGrid w:val="0"/>
              <w:rPr>
                <w:rFonts w:cs="Arial"/>
                <w:b/>
                <w:bCs/>
                <w:snapToGrid w:val="0"/>
                <w:sz w:val="20"/>
                <w:szCs w:val="20"/>
              </w:rPr>
            </w:pPr>
          </w:p>
        </w:tc>
      </w:tr>
      <w:tr w:rsidR="001E2101" w14:paraId="2845F9F1" w14:textId="77777777">
        <w:tc>
          <w:tcPr>
            <w:tcW w:w="1555" w:type="dxa"/>
          </w:tcPr>
          <w:p w14:paraId="790925C9" w14:textId="77777777" w:rsidR="001E2101" w:rsidRDefault="001E2101" w:rsidP="001E2101">
            <w:pPr>
              <w:snapToGrid w:val="0"/>
              <w:rPr>
                <w:sz w:val="20"/>
                <w:szCs w:val="20"/>
              </w:rPr>
            </w:pPr>
          </w:p>
        </w:tc>
        <w:tc>
          <w:tcPr>
            <w:tcW w:w="1275" w:type="dxa"/>
          </w:tcPr>
          <w:p w14:paraId="6EFB76E5" w14:textId="77777777" w:rsidR="001E2101" w:rsidRDefault="001E2101" w:rsidP="001E2101">
            <w:pPr>
              <w:snapToGrid w:val="0"/>
              <w:rPr>
                <w:rFonts w:eastAsia="PMingLiU" w:cs="Arial"/>
                <w:snapToGrid w:val="0"/>
                <w:sz w:val="20"/>
                <w:szCs w:val="20"/>
                <w:lang w:eastAsia="zh-TW"/>
              </w:rPr>
            </w:pPr>
          </w:p>
        </w:tc>
        <w:tc>
          <w:tcPr>
            <w:tcW w:w="12333" w:type="dxa"/>
          </w:tcPr>
          <w:p w14:paraId="400D182B" w14:textId="77777777" w:rsidR="001E2101" w:rsidRDefault="001E2101" w:rsidP="001E2101">
            <w:pPr>
              <w:snapToGrid w:val="0"/>
              <w:rPr>
                <w:rFonts w:cs="Arial"/>
                <w:snapToGrid w:val="0"/>
                <w:sz w:val="20"/>
                <w:szCs w:val="20"/>
              </w:rPr>
            </w:pPr>
          </w:p>
        </w:tc>
        <w:tc>
          <w:tcPr>
            <w:tcW w:w="4241" w:type="dxa"/>
          </w:tcPr>
          <w:p w14:paraId="5164EF87" w14:textId="77777777" w:rsidR="001E2101" w:rsidRDefault="001E2101" w:rsidP="001E2101">
            <w:pPr>
              <w:snapToGrid w:val="0"/>
              <w:rPr>
                <w:rFonts w:cs="Arial"/>
                <w:b/>
                <w:bCs/>
                <w:snapToGrid w:val="0"/>
                <w:sz w:val="20"/>
                <w:szCs w:val="20"/>
              </w:rPr>
            </w:pPr>
          </w:p>
        </w:tc>
      </w:tr>
      <w:tr w:rsidR="001E2101" w14:paraId="223E95B0" w14:textId="77777777">
        <w:tc>
          <w:tcPr>
            <w:tcW w:w="1555" w:type="dxa"/>
          </w:tcPr>
          <w:p w14:paraId="1F925B9C" w14:textId="77777777" w:rsidR="001E2101" w:rsidRDefault="001E2101" w:rsidP="001E2101">
            <w:pPr>
              <w:snapToGrid w:val="0"/>
              <w:rPr>
                <w:rFonts w:eastAsia="PMingLiU" w:cs="Arial"/>
                <w:snapToGrid w:val="0"/>
                <w:sz w:val="20"/>
                <w:szCs w:val="20"/>
                <w:lang w:eastAsia="zh-TW"/>
              </w:rPr>
            </w:pPr>
          </w:p>
        </w:tc>
        <w:tc>
          <w:tcPr>
            <w:tcW w:w="1275" w:type="dxa"/>
          </w:tcPr>
          <w:p w14:paraId="4CD126F8" w14:textId="77777777" w:rsidR="001E2101" w:rsidRDefault="001E2101" w:rsidP="001E2101">
            <w:pPr>
              <w:snapToGrid w:val="0"/>
              <w:rPr>
                <w:rFonts w:cs="Arial"/>
                <w:snapToGrid w:val="0"/>
                <w:sz w:val="20"/>
                <w:szCs w:val="20"/>
              </w:rPr>
            </w:pPr>
          </w:p>
        </w:tc>
        <w:tc>
          <w:tcPr>
            <w:tcW w:w="12333" w:type="dxa"/>
          </w:tcPr>
          <w:p w14:paraId="0ED0D3E2" w14:textId="77777777" w:rsidR="001E2101" w:rsidRDefault="001E2101" w:rsidP="001E2101">
            <w:pPr>
              <w:snapToGrid w:val="0"/>
              <w:rPr>
                <w:rFonts w:cs="Arial"/>
                <w:snapToGrid w:val="0"/>
                <w:sz w:val="20"/>
                <w:szCs w:val="20"/>
              </w:rPr>
            </w:pPr>
          </w:p>
        </w:tc>
        <w:tc>
          <w:tcPr>
            <w:tcW w:w="4241" w:type="dxa"/>
          </w:tcPr>
          <w:p w14:paraId="7C5D4C21" w14:textId="77777777" w:rsidR="001E2101" w:rsidRDefault="001E2101" w:rsidP="001E2101">
            <w:pPr>
              <w:snapToGrid w:val="0"/>
              <w:rPr>
                <w:rFonts w:cs="Arial"/>
                <w:b/>
                <w:bCs/>
                <w:snapToGrid w:val="0"/>
                <w:sz w:val="20"/>
                <w:szCs w:val="20"/>
              </w:rPr>
            </w:pPr>
          </w:p>
        </w:tc>
      </w:tr>
      <w:tr w:rsidR="001E2101" w14:paraId="66928E61" w14:textId="77777777">
        <w:tc>
          <w:tcPr>
            <w:tcW w:w="1555" w:type="dxa"/>
          </w:tcPr>
          <w:p w14:paraId="5601329D" w14:textId="77777777" w:rsidR="001E2101" w:rsidRDefault="001E2101" w:rsidP="001E2101">
            <w:pPr>
              <w:snapToGrid w:val="0"/>
              <w:rPr>
                <w:rFonts w:cs="Arial"/>
                <w:snapToGrid w:val="0"/>
                <w:sz w:val="20"/>
                <w:szCs w:val="20"/>
              </w:rPr>
            </w:pPr>
          </w:p>
        </w:tc>
        <w:tc>
          <w:tcPr>
            <w:tcW w:w="1275" w:type="dxa"/>
          </w:tcPr>
          <w:p w14:paraId="06FF9B4A" w14:textId="77777777" w:rsidR="001E2101" w:rsidRDefault="001E2101" w:rsidP="001E2101">
            <w:pPr>
              <w:snapToGrid w:val="0"/>
              <w:rPr>
                <w:rFonts w:cs="Arial"/>
                <w:snapToGrid w:val="0"/>
                <w:sz w:val="20"/>
                <w:szCs w:val="20"/>
              </w:rPr>
            </w:pPr>
          </w:p>
        </w:tc>
        <w:tc>
          <w:tcPr>
            <w:tcW w:w="12333" w:type="dxa"/>
          </w:tcPr>
          <w:p w14:paraId="16F508BA" w14:textId="77777777" w:rsidR="001E2101" w:rsidRDefault="001E2101" w:rsidP="001E2101">
            <w:pPr>
              <w:snapToGrid w:val="0"/>
              <w:rPr>
                <w:rFonts w:cs="Arial"/>
                <w:snapToGrid w:val="0"/>
                <w:sz w:val="20"/>
                <w:szCs w:val="20"/>
              </w:rPr>
            </w:pPr>
          </w:p>
        </w:tc>
        <w:tc>
          <w:tcPr>
            <w:tcW w:w="4241" w:type="dxa"/>
          </w:tcPr>
          <w:p w14:paraId="515C8CCE" w14:textId="77777777" w:rsidR="001E2101" w:rsidRDefault="001E2101" w:rsidP="001E2101">
            <w:pPr>
              <w:snapToGrid w:val="0"/>
              <w:rPr>
                <w:rFonts w:cs="Arial"/>
                <w:b/>
                <w:bCs/>
                <w:snapToGrid w:val="0"/>
                <w:sz w:val="20"/>
                <w:szCs w:val="20"/>
              </w:rPr>
            </w:pPr>
          </w:p>
        </w:tc>
      </w:tr>
      <w:tr w:rsidR="001E2101" w14:paraId="3146B11A" w14:textId="77777777">
        <w:tc>
          <w:tcPr>
            <w:tcW w:w="1555" w:type="dxa"/>
          </w:tcPr>
          <w:p w14:paraId="1F6D0D63" w14:textId="77777777" w:rsidR="001E2101" w:rsidRDefault="001E2101" w:rsidP="001E2101">
            <w:pPr>
              <w:snapToGrid w:val="0"/>
              <w:rPr>
                <w:rFonts w:eastAsia="Yu Mincho" w:cs="Arial"/>
                <w:snapToGrid w:val="0"/>
                <w:sz w:val="20"/>
                <w:szCs w:val="20"/>
                <w:lang w:eastAsia="ja-JP"/>
              </w:rPr>
            </w:pPr>
          </w:p>
        </w:tc>
        <w:tc>
          <w:tcPr>
            <w:tcW w:w="1275" w:type="dxa"/>
          </w:tcPr>
          <w:p w14:paraId="35A742E4" w14:textId="77777777" w:rsidR="001E2101" w:rsidRDefault="001E2101" w:rsidP="001E2101">
            <w:pPr>
              <w:snapToGrid w:val="0"/>
              <w:rPr>
                <w:rFonts w:eastAsia="Yu Mincho" w:cs="Arial"/>
                <w:snapToGrid w:val="0"/>
                <w:sz w:val="20"/>
                <w:szCs w:val="20"/>
                <w:lang w:eastAsia="ja-JP"/>
              </w:rPr>
            </w:pPr>
          </w:p>
        </w:tc>
        <w:tc>
          <w:tcPr>
            <w:tcW w:w="12333" w:type="dxa"/>
          </w:tcPr>
          <w:p w14:paraId="6CBDF9F2" w14:textId="77777777" w:rsidR="001E2101" w:rsidRDefault="001E2101" w:rsidP="001E2101">
            <w:pPr>
              <w:snapToGrid w:val="0"/>
              <w:rPr>
                <w:rFonts w:cs="Arial"/>
                <w:snapToGrid w:val="0"/>
                <w:sz w:val="20"/>
                <w:szCs w:val="20"/>
              </w:rPr>
            </w:pPr>
          </w:p>
        </w:tc>
        <w:tc>
          <w:tcPr>
            <w:tcW w:w="4241" w:type="dxa"/>
          </w:tcPr>
          <w:p w14:paraId="4F2A9FF1" w14:textId="77777777" w:rsidR="001E2101" w:rsidRDefault="001E2101" w:rsidP="001E2101">
            <w:pPr>
              <w:snapToGrid w:val="0"/>
              <w:rPr>
                <w:rFonts w:cs="Arial"/>
                <w:b/>
                <w:bCs/>
                <w:snapToGrid w:val="0"/>
                <w:sz w:val="20"/>
                <w:szCs w:val="20"/>
              </w:rPr>
            </w:pPr>
          </w:p>
        </w:tc>
      </w:tr>
      <w:tr w:rsidR="001E2101" w14:paraId="713B5342" w14:textId="77777777">
        <w:tc>
          <w:tcPr>
            <w:tcW w:w="1555" w:type="dxa"/>
          </w:tcPr>
          <w:p w14:paraId="0004F00A" w14:textId="77777777" w:rsidR="001E2101" w:rsidRDefault="001E2101" w:rsidP="001E2101">
            <w:pPr>
              <w:snapToGrid w:val="0"/>
              <w:rPr>
                <w:rFonts w:eastAsia="Yu Mincho" w:cs="Arial"/>
                <w:snapToGrid w:val="0"/>
                <w:sz w:val="20"/>
                <w:szCs w:val="20"/>
                <w:lang w:eastAsia="ja-JP"/>
              </w:rPr>
            </w:pPr>
          </w:p>
        </w:tc>
        <w:tc>
          <w:tcPr>
            <w:tcW w:w="1275" w:type="dxa"/>
          </w:tcPr>
          <w:p w14:paraId="58796EF2" w14:textId="77777777" w:rsidR="001E2101" w:rsidRDefault="001E2101" w:rsidP="001E2101">
            <w:pPr>
              <w:snapToGrid w:val="0"/>
              <w:rPr>
                <w:rFonts w:eastAsiaTheme="minorEastAsia" w:cs="Arial"/>
                <w:snapToGrid w:val="0"/>
                <w:sz w:val="20"/>
                <w:szCs w:val="20"/>
                <w:lang w:eastAsia="zh-CN"/>
              </w:rPr>
            </w:pPr>
          </w:p>
        </w:tc>
        <w:tc>
          <w:tcPr>
            <w:tcW w:w="12333" w:type="dxa"/>
          </w:tcPr>
          <w:p w14:paraId="45A22669" w14:textId="77777777" w:rsidR="001E2101" w:rsidRDefault="001E2101" w:rsidP="001E2101">
            <w:pPr>
              <w:snapToGrid w:val="0"/>
              <w:rPr>
                <w:rFonts w:cs="Arial"/>
                <w:snapToGrid w:val="0"/>
                <w:sz w:val="20"/>
                <w:szCs w:val="20"/>
              </w:rPr>
            </w:pPr>
          </w:p>
        </w:tc>
        <w:tc>
          <w:tcPr>
            <w:tcW w:w="4241" w:type="dxa"/>
          </w:tcPr>
          <w:p w14:paraId="78A87271" w14:textId="77777777" w:rsidR="001E2101" w:rsidRDefault="001E2101" w:rsidP="001E2101">
            <w:pPr>
              <w:snapToGrid w:val="0"/>
              <w:rPr>
                <w:rFonts w:cs="Arial"/>
                <w:b/>
                <w:bCs/>
                <w:snapToGrid w:val="0"/>
                <w:sz w:val="20"/>
                <w:szCs w:val="20"/>
              </w:rPr>
            </w:pPr>
          </w:p>
        </w:tc>
      </w:tr>
      <w:tr w:rsidR="001E2101" w14:paraId="5C05510D" w14:textId="77777777">
        <w:tc>
          <w:tcPr>
            <w:tcW w:w="1555" w:type="dxa"/>
          </w:tcPr>
          <w:p w14:paraId="0BF5EEB6" w14:textId="77777777" w:rsidR="001E2101" w:rsidRDefault="001E2101" w:rsidP="001E2101">
            <w:pPr>
              <w:snapToGrid w:val="0"/>
              <w:rPr>
                <w:rFonts w:eastAsia="Yu Mincho" w:cs="Arial"/>
                <w:snapToGrid w:val="0"/>
                <w:sz w:val="20"/>
                <w:szCs w:val="20"/>
                <w:lang w:eastAsia="ja-JP"/>
              </w:rPr>
            </w:pPr>
          </w:p>
        </w:tc>
        <w:tc>
          <w:tcPr>
            <w:tcW w:w="1275" w:type="dxa"/>
          </w:tcPr>
          <w:p w14:paraId="74D36699" w14:textId="77777777" w:rsidR="001E2101" w:rsidRDefault="001E2101" w:rsidP="001E2101">
            <w:pPr>
              <w:snapToGrid w:val="0"/>
              <w:rPr>
                <w:rFonts w:eastAsiaTheme="minorEastAsia" w:cs="Arial"/>
                <w:snapToGrid w:val="0"/>
                <w:sz w:val="20"/>
                <w:szCs w:val="20"/>
                <w:lang w:eastAsia="zh-CN"/>
              </w:rPr>
            </w:pPr>
          </w:p>
        </w:tc>
        <w:tc>
          <w:tcPr>
            <w:tcW w:w="12333" w:type="dxa"/>
          </w:tcPr>
          <w:p w14:paraId="6D13FB68" w14:textId="77777777" w:rsidR="001E2101" w:rsidRDefault="001E2101" w:rsidP="001E2101">
            <w:pPr>
              <w:snapToGrid w:val="0"/>
              <w:rPr>
                <w:rFonts w:cs="Arial"/>
                <w:snapToGrid w:val="0"/>
                <w:sz w:val="20"/>
                <w:szCs w:val="20"/>
              </w:rPr>
            </w:pPr>
          </w:p>
        </w:tc>
        <w:tc>
          <w:tcPr>
            <w:tcW w:w="4241" w:type="dxa"/>
          </w:tcPr>
          <w:p w14:paraId="32A0C07D" w14:textId="77777777" w:rsidR="001E2101" w:rsidRDefault="001E2101" w:rsidP="001E2101">
            <w:pPr>
              <w:snapToGrid w:val="0"/>
              <w:rPr>
                <w:rFonts w:cs="Arial"/>
                <w:b/>
                <w:bCs/>
                <w:snapToGrid w:val="0"/>
                <w:sz w:val="20"/>
                <w:szCs w:val="20"/>
              </w:rPr>
            </w:pPr>
          </w:p>
        </w:tc>
      </w:tr>
      <w:tr w:rsidR="001E2101" w14:paraId="54083E7E" w14:textId="77777777">
        <w:tc>
          <w:tcPr>
            <w:tcW w:w="1555" w:type="dxa"/>
          </w:tcPr>
          <w:p w14:paraId="5303512A" w14:textId="77777777" w:rsidR="001E2101" w:rsidRDefault="001E2101" w:rsidP="001E2101">
            <w:pPr>
              <w:snapToGrid w:val="0"/>
              <w:rPr>
                <w:rFonts w:eastAsia="Yu Mincho" w:cs="Arial"/>
                <w:snapToGrid w:val="0"/>
                <w:sz w:val="20"/>
                <w:szCs w:val="20"/>
                <w:lang w:eastAsia="ja-JP"/>
              </w:rPr>
            </w:pPr>
          </w:p>
        </w:tc>
        <w:tc>
          <w:tcPr>
            <w:tcW w:w="1275" w:type="dxa"/>
          </w:tcPr>
          <w:p w14:paraId="414D923F" w14:textId="77777777" w:rsidR="001E2101" w:rsidRDefault="001E2101" w:rsidP="001E2101">
            <w:pPr>
              <w:snapToGrid w:val="0"/>
              <w:rPr>
                <w:rFonts w:eastAsiaTheme="minorEastAsia" w:cs="Arial"/>
                <w:snapToGrid w:val="0"/>
                <w:sz w:val="20"/>
                <w:szCs w:val="20"/>
                <w:lang w:eastAsia="zh-CN"/>
              </w:rPr>
            </w:pPr>
          </w:p>
        </w:tc>
        <w:tc>
          <w:tcPr>
            <w:tcW w:w="12333" w:type="dxa"/>
          </w:tcPr>
          <w:p w14:paraId="57F05A7E" w14:textId="77777777" w:rsidR="001E2101" w:rsidRDefault="001E2101" w:rsidP="001E2101">
            <w:pPr>
              <w:snapToGrid w:val="0"/>
              <w:rPr>
                <w:rFonts w:cs="Arial"/>
                <w:snapToGrid w:val="0"/>
                <w:sz w:val="20"/>
                <w:szCs w:val="20"/>
              </w:rPr>
            </w:pPr>
          </w:p>
        </w:tc>
        <w:tc>
          <w:tcPr>
            <w:tcW w:w="4241" w:type="dxa"/>
          </w:tcPr>
          <w:p w14:paraId="3ACC8B49" w14:textId="77777777" w:rsidR="001E2101" w:rsidRDefault="001E2101" w:rsidP="001E2101">
            <w:pPr>
              <w:snapToGrid w:val="0"/>
              <w:rPr>
                <w:rFonts w:cs="Arial"/>
                <w:b/>
                <w:bCs/>
                <w:snapToGrid w:val="0"/>
                <w:sz w:val="20"/>
                <w:szCs w:val="20"/>
              </w:rPr>
            </w:pPr>
          </w:p>
        </w:tc>
      </w:tr>
      <w:tr w:rsidR="001E2101" w14:paraId="75839820" w14:textId="77777777">
        <w:tc>
          <w:tcPr>
            <w:tcW w:w="1555" w:type="dxa"/>
          </w:tcPr>
          <w:p w14:paraId="5B5252D8" w14:textId="77777777" w:rsidR="001E2101" w:rsidRDefault="001E2101" w:rsidP="001E2101">
            <w:pPr>
              <w:snapToGrid w:val="0"/>
              <w:rPr>
                <w:rFonts w:eastAsiaTheme="minorEastAsia" w:cs="Arial"/>
                <w:snapToGrid w:val="0"/>
                <w:sz w:val="20"/>
                <w:szCs w:val="20"/>
                <w:lang w:eastAsia="zh-CN"/>
              </w:rPr>
            </w:pPr>
          </w:p>
        </w:tc>
        <w:tc>
          <w:tcPr>
            <w:tcW w:w="1275" w:type="dxa"/>
          </w:tcPr>
          <w:p w14:paraId="004117F7" w14:textId="77777777" w:rsidR="001E2101" w:rsidRDefault="001E2101" w:rsidP="001E2101">
            <w:pPr>
              <w:snapToGrid w:val="0"/>
              <w:rPr>
                <w:rFonts w:eastAsiaTheme="minorEastAsia" w:cs="Arial"/>
                <w:snapToGrid w:val="0"/>
                <w:sz w:val="20"/>
                <w:szCs w:val="20"/>
                <w:lang w:eastAsia="zh-CN"/>
              </w:rPr>
            </w:pPr>
          </w:p>
        </w:tc>
        <w:tc>
          <w:tcPr>
            <w:tcW w:w="12333" w:type="dxa"/>
          </w:tcPr>
          <w:p w14:paraId="5C411CFF" w14:textId="77777777" w:rsidR="001E2101" w:rsidRDefault="001E2101" w:rsidP="001E2101">
            <w:pPr>
              <w:snapToGrid w:val="0"/>
              <w:rPr>
                <w:rFonts w:cs="Arial"/>
                <w:snapToGrid w:val="0"/>
                <w:sz w:val="20"/>
                <w:szCs w:val="20"/>
              </w:rPr>
            </w:pPr>
          </w:p>
        </w:tc>
        <w:tc>
          <w:tcPr>
            <w:tcW w:w="4241" w:type="dxa"/>
          </w:tcPr>
          <w:p w14:paraId="49023A4E" w14:textId="77777777" w:rsidR="001E2101" w:rsidRDefault="001E2101" w:rsidP="001E2101">
            <w:pPr>
              <w:snapToGrid w:val="0"/>
              <w:rPr>
                <w:rFonts w:cs="Arial"/>
                <w:b/>
                <w:bCs/>
                <w:snapToGrid w:val="0"/>
                <w:sz w:val="20"/>
                <w:szCs w:val="20"/>
              </w:rPr>
            </w:pPr>
          </w:p>
        </w:tc>
      </w:tr>
      <w:tr w:rsidR="001E2101" w14:paraId="1CE879B8" w14:textId="77777777">
        <w:tc>
          <w:tcPr>
            <w:tcW w:w="1555" w:type="dxa"/>
          </w:tcPr>
          <w:p w14:paraId="54700301" w14:textId="77777777" w:rsidR="001E2101" w:rsidRDefault="001E2101" w:rsidP="001E2101">
            <w:pPr>
              <w:snapToGrid w:val="0"/>
              <w:rPr>
                <w:rFonts w:eastAsiaTheme="minorEastAsia" w:cs="Arial"/>
                <w:snapToGrid w:val="0"/>
                <w:sz w:val="20"/>
                <w:szCs w:val="20"/>
                <w:lang w:eastAsia="zh-CN"/>
              </w:rPr>
            </w:pPr>
          </w:p>
        </w:tc>
        <w:tc>
          <w:tcPr>
            <w:tcW w:w="1275" w:type="dxa"/>
          </w:tcPr>
          <w:p w14:paraId="68300F1C" w14:textId="77777777" w:rsidR="001E2101" w:rsidRDefault="001E2101" w:rsidP="001E2101">
            <w:pPr>
              <w:snapToGrid w:val="0"/>
              <w:rPr>
                <w:rFonts w:eastAsiaTheme="minorEastAsia" w:cs="Arial"/>
                <w:snapToGrid w:val="0"/>
                <w:sz w:val="20"/>
                <w:szCs w:val="20"/>
                <w:lang w:eastAsia="zh-CN"/>
              </w:rPr>
            </w:pPr>
          </w:p>
        </w:tc>
        <w:tc>
          <w:tcPr>
            <w:tcW w:w="12333" w:type="dxa"/>
          </w:tcPr>
          <w:p w14:paraId="16C08588" w14:textId="77777777" w:rsidR="001E2101" w:rsidRDefault="001E2101" w:rsidP="001E2101">
            <w:pPr>
              <w:snapToGrid w:val="0"/>
              <w:rPr>
                <w:rFonts w:cs="Arial"/>
                <w:snapToGrid w:val="0"/>
                <w:sz w:val="20"/>
                <w:szCs w:val="20"/>
              </w:rPr>
            </w:pPr>
          </w:p>
        </w:tc>
        <w:tc>
          <w:tcPr>
            <w:tcW w:w="4241" w:type="dxa"/>
          </w:tcPr>
          <w:p w14:paraId="72CF7C82" w14:textId="77777777" w:rsidR="001E2101" w:rsidRDefault="001E2101" w:rsidP="001E2101">
            <w:pPr>
              <w:snapToGrid w:val="0"/>
              <w:rPr>
                <w:rFonts w:cs="Arial"/>
                <w:snapToGrid w:val="0"/>
                <w:sz w:val="20"/>
                <w:szCs w:val="20"/>
              </w:rPr>
            </w:pPr>
          </w:p>
        </w:tc>
      </w:tr>
      <w:tr w:rsidR="001E2101" w14:paraId="7CA27BA4" w14:textId="77777777">
        <w:tc>
          <w:tcPr>
            <w:tcW w:w="19404" w:type="dxa"/>
            <w:gridSpan w:val="4"/>
          </w:tcPr>
          <w:p w14:paraId="1D92504D"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Comments Summary: </w:t>
            </w:r>
          </w:p>
          <w:p w14:paraId="111F6641" w14:textId="77777777" w:rsidR="001E2101" w:rsidRDefault="001E2101" w:rsidP="001E2101">
            <w:pPr>
              <w:rPr>
                <w:rFonts w:cs="Arial"/>
                <w:snapToGrid w:val="0"/>
                <w:sz w:val="20"/>
                <w:szCs w:val="20"/>
              </w:rPr>
            </w:pPr>
          </w:p>
        </w:tc>
      </w:tr>
      <w:tr w:rsidR="001E2101" w14:paraId="74E245B8" w14:textId="77777777">
        <w:tc>
          <w:tcPr>
            <w:tcW w:w="19404" w:type="dxa"/>
            <w:gridSpan w:val="4"/>
          </w:tcPr>
          <w:p w14:paraId="006E2CFB"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Proposals: </w:t>
            </w:r>
          </w:p>
          <w:p w14:paraId="1DC049F7" w14:textId="77777777" w:rsidR="001E2101" w:rsidRDefault="001E2101" w:rsidP="001E2101">
            <w:pPr>
              <w:snapToGrid w:val="0"/>
              <w:rPr>
                <w:rFonts w:cs="Arial"/>
                <w:b/>
                <w:bCs/>
                <w:snapToGrid w:val="0"/>
                <w:sz w:val="20"/>
                <w:szCs w:val="20"/>
                <w:u w:val="single"/>
              </w:rPr>
            </w:pPr>
          </w:p>
        </w:tc>
      </w:tr>
    </w:tbl>
    <w:p w14:paraId="2799AA01" w14:textId="77777777" w:rsidR="00B93803" w:rsidRDefault="00B93803">
      <w:pPr>
        <w:rPr>
          <w:sz w:val="20"/>
          <w:szCs w:val="20"/>
          <w:lang w:val="en-GB" w:eastAsia="zh-CN"/>
        </w:rPr>
      </w:pPr>
    </w:p>
    <w:p w14:paraId="4D1BB7DD" w14:textId="77777777" w:rsidR="00B93803" w:rsidRDefault="005D6DAD">
      <w:pPr>
        <w:pStyle w:val="2"/>
        <w:rPr>
          <w:snapToGrid w:val="0"/>
          <w:lang w:val="en-GB"/>
        </w:rPr>
      </w:pPr>
      <w:r>
        <w:rPr>
          <w:snapToGrid w:val="0"/>
          <w:lang w:val="en-GB"/>
        </w:rPr>
        <w:t>Handling of T319 like timer</w:t>
      </w:r>
    </w:p>
    <w:p w14:paraId="3B696869"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55D756CA" w14:textId="77777777" w:rsidR="00B93803" w:rsidRDefault="005D6DAD">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otherhand if a T319 like timer is used, then the maximum </w:t>
      </w:r>
      <w:r>
        <w:rPr>
          <w:lang w:val="en-GB" w:eastAsia="zh-CN"/>
        </w:rPr>
        <w:lastRenderedPageBreak/>
        <w:t xml:space="preserve">length of the SDT phase has an upper bound and the assumption is that any transaction that takes longer should use full RESUME and this is similar to what was used in case of EDT in LTE. </w:t>
      </w:r>
    </w:p>
    <w:p w14:paraId="41296AA2" w14:textId="77777777" w:rsidR="00B93803" w:rsidRDefault="005D6DAD">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techinal views on both side are well understood. </w:t>
      </w:r>
    </w:p>
    <w:p w14:paraId="6CECAE3A" w14:textId="77777777" w:rsidR="00B93803" w:rsidRDefault="00B93803">
      <w:pPr>
        <w:rPr>
          <w:lang w:val="en-GB" w:eastAsia="zh-CN"/>
        </w:rPr>
      </w:pPr>
    </w:p>
    <w:tbl>
      <w:tblPr>
        <w:tblStyle w:val="af5"/>
        <w:tblW w:w="19404" w:type="dxa"/>
        <w:tblLayout w:type="fixed"/>
        <w:tblLook w:val="04A0" w:firstRow="1" w:lastRow="0" w:firstColumn="1" w:lastColumn="0" w:noHBand="0" w:noVBand="1"/>
      </w:tblPr>
      <w:tblGrid>
        <w:gridCol w:w="1555"/>
        <w:gridCol w:w="1275"/>
        <w:gridCol w:w="12333"/>
        <w:gridCol w:w="4241"/>
      </w:tblGrid>
      <w:tr w:rsidR="00B93803" w14:paraId="0EBACE77" w14:textId="77777777">
        <w:tc>
          <w:tcPr>
            <w:tcW w:w="19404" w:type="dxa"/>
            <w:gridSpan w:val="4"/>
            <w:shd w:val="clear" w:color="auto" w:fill="D9D9D9" w:themeFill="background1" w:themeFillShade="D9"/>
          </w:tcPr>
          <w:p w14:paraId="4EE4DE0E"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3D27AA02"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35B1F049"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65BE708"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297D4072" w14:textId="77777777">
        <w:tc>
          <w:tcPr>
            <w:tcW w:w="1555" w:type="dxa"/>
          </w:tcPr>
          <w:p w14:paraId="2F8F535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287C2B16"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3E8DAA9B" w14:textId="77777777" w:rsidR="00B93803" w:rsidRDefault="005D6DAD">
            <w:pPr>
              <w:snapToGrid w:val="0"/>
              <w:jc w:val="center"/>
              <w:rPr>
                <w:rFonts w:cs="Arial"/>
                <w:b/>
                <w:bCs/>
                <w:snapToGrid w:val="0"/>
                <w:sz w:val="20"/>
                <w:szCs w:val="20"/>
              </w:rPr>
            </w:pPr>
            <w:r>
              <w:rPr>
                <w:rFonts w:cs="Arial"/>
                <w:b/>
                <w:bCs/>
                <w:snapToGrid w:val="0"/>
                <w:sz w:val="20"/>
                <w:szCs w:val="20"/>
              </w:rPr>
              <w:t>/</w:t>
            </w:r>
          </w:p>
          <w:p w14:paraId="5BD6DE50"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12333" w:type="dxa"/>
          </w:tcPr>
          <w:p w14:paraId="5D1B936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5F1D4CC"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19B5A49" w14:textId="77777777">
        <w:tc>
          <w:tcPr>
            <w:tcW w:w="1555" w:type="dxa"/>
          </w:tcPr>
          <w:p w14:paraId="451E20F1"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FE29AFD" w14:textId="77777777" w:rsidR="00B93803" w:rsidRDefault="005D6DAD">
            <w:pPr>
              <w:snapToGrid w:val="0"/>
              <w:rPr>
                <w:rFonts w:cs="Arial"/>
                <w:snapToGrid w:val="0"/>
                <w:sz w:val="20"/>
                <w:szCs w:val="20"/>
              </w:rPr>
            </w:pPr>
            <w:r>
              <w:rPr>
                <w:rFonts w:cs="Arial"/>
                <w:snapToGrid w:val="0"/>
                <w:sz w:val="20"/>
                <w:szCs w:val="20"/>
              </w:rPr>
              <w:t>Option 1</w:t>
            </w:r>
          </w:p>
        </w:tc>
        <w:tc>
          <w:tcPr>
            <w:tcW w:w="12333" w:type="dxa"/>
          </w:tcPr>
          <w:p w14:paraId="2360A2CB"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left over data after the first initial message and 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signalling or scheduling messages etc. </w:t>
            </w:r>
          </w:p>
        </w:tc>
        <w:tc>
          <w:tcPr>
            <w:tcW w:w="4241" w:type="dxa"/>
          </w:tcPr>
          <w:p w14:paraId="4D521924" w14:textId="77777777" w:rsidR="00B93803" w:rsidRDefault="00B93803">
            <w:pPr>
              <w:snapToGrid w:val="0"/>
              <w:rPr>
                <w:rFonts w:cs="Arial"/>
                <w:b/>
                <w:bCs/>
                <w:snapToGrid w:val="0"/>
                <w:sz w:val="20"/>
                <w:szCs w:val="20"/>
              </w:rPr>
            </w:pPr>
          </w:p>
        </w:tc>
      </w:tr>
      <w:tr w:rsidR="00061535" w14:paraId="0A7A507C" w14:textId="77777777">
        <w:tc>
          <w:tcPr>
            <w:tcW w:w="1555" w:type="dxa"/>
          </w:tcPr>
          <w:p w14:paraId="1FE3850D" w14:textId="72603B51" w:rsidR="00061535" w:rsidRDefault="00061535" w:rsidP="00061535">
            <w:pPr>
              <w:snapToGrid w:val="0"/>
              <w:rPr>
                <w:rFonts w:cs="Arial"/>
                <w:snapToGrid w:val="0"/>
                <w:sz w:val="20"/>
                <w:szCs w:val="20"/>
              </w:rPr>
            </w:pPr>
            <w:r>
              <w:rPr>
                <w:rFonts w:cs="Arial"/>
                <w:snapToGrid w:val="0"/>
                <w:sz w:val="20"/>
                <w:szCs w:val="20"/>
              </w:rPr>
              <w:t>Huawei, HiSilicon</w:t>
            </w:r>
          </w:p>
        </w:tc>
        <w:tc>
          <w:tcPr>
            <w:tcW w:w="1275" w:type="dxa"/>
          </w:tcPr>
          <w:p w14:paraId="76741817" w14:textId="70D07F98" w:rsidR="00061535" w:rsidRDefault="00061535" w:rsidP="00061535">
            <w:pPr>
              <w:snapToGrid w:val="0"/>
              <w:rPr>
                <w:rFonts w:cs="Arial"/>
                <w:snapToGrid w:val="0"/>
                <w:sz w:val="20"/>
                <w:szCs w:val="20"/>
              </w:rPr>
            </w:pPr>
            <w:r>
              <w:rPr>
                <w:rFonts w:cs="Arial"/>
                <w:snapToGrid w:val="0"/>
                <w:sz w:val="20"/>
                <w:szCs w:val="20"/>
              </w:rPr>
              <w:t>Option 2</w:t>
            </w:r>
          </w:p>
        </w:tc>
        <w:tc>
          <w:tcPr>
            <w:tcW w:w="12333" w:type="dxa"/>
          </w:tcPr>
          <w:p w14:paraId="071D5A01"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C129702" w14:textId="77777777" w:rsidR="00061535" w:rsidRDefault="00061535" w:rsidP="00061535">
            <w:pPr>
              <w:pStyle w:val="afb"/>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4037D582" w14:textId="77777777" w:rsidR="00061535" w:rsidRDefault="00061535" w:rsidP="00061535">
            <w:pPr>
              <w:pStyle w:val="afb"/>
              <w:numPr>
                <w:ilvl w:val="0"/>
                <w:numId w:val="5"/>
              </w:numPr>
              <w:snapToGrid w:val="0"/>
              <w:rPr>
                <w:rFonts w:cs="Arial"/>
                <w:bCs/>
                <w:snapToGrid w:val="0"/>
                <w:sz w:val="20"/>
                <w:szCs w:val="20"/>
              </w:rPr>
            </w:pPr>
            <w:r>
              <w:rPr>
                <w:rFonts w:cs="Arial"/>
                <w:bCs/>
                <w:snapToGrid w:val="0"/>
                <w:sz w:val="20"/>
                <w:szCs w:val="20"/>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p>
          <w:p w14:paraId="5ECD186C" w14:textId="5F481A99" w:rsidR="00061535" w:rsidRDefault="00061535" w:rsidP="00061535">
            <w:pPr>
              <w:pStyle w:val="afb"/>
              <w:numPr>
                <w:ilvl w:val="0"/>
                <w:numId w:val="5"/>
              </w:numPr>
              <w:snapToGrid w:val="0"/>
              <w:rPr>
                <w:rFonts w:cs="Arial"/>
                <w:snapToGrid w:val="0"/>
                <w:sz w:val="20"/>
                <w:szCs w:val="20"/>
              </w:rPr>
            </w:pPr>
            <w:r>
              <w:rPr>
                <w:rFonts w:cs="Arial"/>
                <w:bCs/>
                <w:snapToGrid w:val="0"/>
                <w:sz w:val="20"/>
                <w:szCs w:val="20"/>
              </w:rPr>
              <w:lastRenderedPageBreak/>
              <w:t>At the same time, this timer’s implementation would the very similar to the data inactivity timer’s implementation , which is very straightforward and simple so we do not believe this option is more complex than the other alternative at all.</w:t>
            </w:r>
          </w:p>
        </w:tc>
        <w:tc>
          <w:tcPr>
            <w:tcW w:w="4241" w:type="dxa"/>
          </w:tcPr>
          <w:p w14:paraId="7D2EE0FD" w14:textId="77777777" w:rsidR="00061535" w:rsidRDefault="00061535" w:rsidP="00061535">
            <w:pPr>
              <w:snapToGrid w:val="0"/>
              <w:rPr>
                <w:rFonts w:cs="Arial"/>
                <w:b/>
                <w:bCs/>
                <w:snapToGrid w:val="0"/>
                <w:sz w:val="20"/>
                <w:szCs w:val="20"/>
              </w:rPr>
            </w:pPr>
          </w:p>
        </w:tc>
      </w:tr>
      <w:tr w:rsidR="00061535" w14:paraId="25AA14E7" w14:textId="77777777">
        <w:tc>
          <w:tcPr>
            <w:tcW w:w="1555" w:type="dxa"/>
          </w:tcPr>
          <w:p w14:paraId="116E6138" w14:textId="66F8A14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52944F59" w14:textId="09832AF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12333" w:type="dxa"/>
          </w:tcPr>
          <w:p w14:paraId="1EB4F767" w14:textId="4806E02E"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4241" w:type="dxa"/>
          </w:tcPr>
          <w:p w14:paraId="1F83FDBE" w14:textId="77777777" w:rsidR="00061535" w:rsidRDefault="00061535" w:rsidP="00061535">
            <w:pPr>
              <w:snapToGrid w:val="0"/>
              <w:rPr>
                <w:rFonts w:cs="Arial"/>
                <w:b/>
                <w:bCs/>
                <w:snapToGrid w:val="0"/>
                <w:sz w:val="20"/>
                <w:szCs w:val="20"/>
              </w:rPr>
            </w:pPr>
          </w:p>
        </w:tc>
      </w:tr>
      <w:tr w:rsidR="00061535" w14:paraId="7D69C540" w14:textId="77777777">
        <w:tc>
          <w:tcPr>
            <w:tcW w:w="1555" w:type="dxa"/>
          </w:tcPr>
          <w:p w14:paraId="08F0A236" w14:textId="39D391DC" w:rsidR="00061535" w:rsidRPr="003C36A3" w:rsidRDefault="003C36A3" w:rsidP="00061535">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128B9F40" w14:textId="45F8F9E9" w:rsidR="00061535" w:rsidRPr="003C36A3" w:rsidRDefault="003C36A3" w:rsidP="00061535">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12333" w:type="dxa"/>
          </w:tcPr>
          <w:p w14:paraId="1169257B" w14:textId="16675720"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o make it simple, we think option1 is desirable since Option 2 would bring extra complication to both UE and gNB.</w:t>
            </w:r>
          </w:p>
        </w:tc>
        <w:tc>
          <w:tcPr>
            <w:tcW w:w="4241" w:type="dxa"/>
          </w:tcPr>
          <w:p w14:paraId="09CFA140" w14:textId="77777777" w:rsidR="00061535" w:rsidRDefault="00061535" w:rsidP="00061535">
            <w:pPr>
              <w:snapToGrid w:val="0"/>
              <w:rPr>
                <w:rFonts w:cs="Arial"/>
                <w:b/>
                <w:bCs/>
                <w:snapToGrid w:val="0"/>
                <w:sz w:val="20"/>
                <w:szCs w:val="20"/>
              </w:rPr>
            </w:pPr>
          </w:p>
        </w:tc>
      </w:tr>
      <w:tr w:rsidR="00061535" w14:paraId="4F80247D" w14:textId="77777777">
        <w:tc>
          <w:tcPr>
            <w:tcW w:w="1555" w:type="dxa"/>
          </w:tcPr>
          <w:p w14:paraId="5DC12082" w14:textId="77777777" w:rsidR="00061535" w:rsidRDefault="00061535" w:rsidP="00061535">
            <w:pPr>
              <w:snapToGrid w:val="0"/>
              <w:rPr>
                <w:rFonts w:eastAsiaTheme="minorEastAsia" w:cs="Arial"/>
                <w:snapToGrid w:val="0"/>
                <w:sz w:val="20"/>
                <w:szCs w:val="20"/>
                <w:lang w:eastAsia="zh-CN"/>
              </w:rPr>
            </w:pPr>
          </w:p>
        </w:tc>
        <w:tc>
          <w:tcPr>
            <w:tcW w:w="1275" w:type="dxa"/>
          </w:tcPr>
          <w:p w14:paraId="55090998" w14:textId="77777777" w:rsidR="00061535" w:rsidRDefault="00061535" w:rsidP="00061535">
            <w:pPr>
              <w:snapToGrid w:val="0"/>
              <w:rPr>
                <w:rFonts w:cs="Arial"/>
                <w:snapToGrid w:val="0"/>
                <w:sz w:val="20"/>
                <w:szCs w:val="20"/>
              </w:rPr>
            </w:pPr>
          </w:p>
        </w:tc>
        <w:tc>
          <w:tcPr>
            <w:tcW w:w="12333" w:type="dxa"/>
          </w:tcPr>
          <w:p w14:paraId="56C1FB69" w14:textId="77777777" w:rsidR="00061535" w:rsidRDefault="00061535" w:rsidP="00061535">
            <w:pPr>
              <w:snapToGrid w:val="0"/>
              <w:rPr>
                <w:rFonts w:cs="Arial"/>
                <w:snapToGrid w:val="0"/>
                <w:sz w:val="20"/>
                <w:szCs w:val="20"/>
              </w:rPr>
            </w:pPr>
          </w:p>
        </w:tc>
        <w:tc>
          <w:tcPr>
            <w:tcW w:w="4241" w:type="dxa"/>
          </w:tcPr>
          <w:p w14:paraId="6AD6DA43" w14:textId="77777777" w:rsidR="00061535" w:rsidRDefault="00061535" w:rsidP="00061535">
            <w:pPr>
              <w:snapToGrid w:val="0"/>
              <w:rPr>
                <w:rFonts w:cs="Arial"/>
                <w:b/>
                <w:bCs/>
                <w:snapToGrid w:val="0"/>
                <w:sz w:val="20"/>
                <w:szCs w:val="20"/>
              </w:rPr>
            </w:pPr>
          </w:p>
        </w:tc>
      </w:tr>
      <w:tr w:rsidR="00061535" w14:paraId="5D7DFBBE" w14:textId="77777777">
        <w:tc>
          <w:tcPr>
            <w:tcW w:w="1555" w:type="dxa"/>
          </w:tcPr>
          <w:p w14:paraId="0204BBD6" w14:textId="77777777" w:rsidR="00061535" w:rsidRDefault="00061535" w:rsidP="00061535">
            <w:pPr>
              <w:snapToGrid w:val="0"/>
              <w:rPr>
                <w:rFonts w:eastAsiaTheme="minorEastAsia" w:cs="Arial"/>
                <w:snapToGrid w:val="0"/>
                <w:sz w:val="20"/>
                <w:szCs w:val="20"/>
                <w:lang w:eastAsia="zh-CN"/>
              </w:rPr>
            </w:pPr>
          </w:p>
        </w:tc>
        <w:tc>
          <w:tcPr>
            <w:tcW w:w="1275" w:type="dxa"/>
          </w:tcPr>
          <w:p w14:paraId="0AA6ADDA" w14:textId="77777777" w:rsidR="00061535" w:rsidRDefault="00061535" w:rsidP="00061535">
            <w:pPr>
              <w:snapToGrid w:val="0"/>
              <w:rPr>
                <w:rFonts w:eastAsiaTheme="minorEastAsia" w:cs="Arial"/>
                <w:snapToGrid w:val="0"/>
                <w:sz w:val="20"/>
                <w:szCs w:val="20"/>
                <w:lang w:eastAsia="zh-CN"/>
              </w:rPr>
            </w:pPr>
          </w:p>
        </w:tc>
        <w:tc>
          <w:tcPr>
            <w:tcW w:w="12333" w:type="dxa"/>
          </w:tcPr>
          <w:p w14:paraId="37684503" w14:textId="77777777" w:rsidR="00061535" w:rsidRDefault="00061535" w:rsidP="00061535">
            <w:pPr>
              <w:snapToGrid w:val="0"/>
              <w:rPr>
                <w:rFonts w:cs="Arial"/>
                <w:snapToGrid w:val="0"/>
                <w:sz w:val="20"/>
                <w:szCs w:val="20"/>
              </w:rPr>
            </w:pPr>
          </w:p>
        </w:tc>
        <w:tc>
          <w:tcPr>
            <w:tcW w:w="4241" w:type="dxa"/>
          </w:tcPr>
          <w:p w14:paraId="362C5321" w14:textId="77777777" w:rsidR="00061535" w:rsidRDefault="00061535" w:rsidP="00061535">
            <w:pPr>
              <w:snapToGrid w:val="0"/>
              <w:rPr>
                <w:rFonts w:cs="Arial"/>
                <w:b/>
                <w:bCs/>
                <w:snapToGrid w:val="0"/>
                <w:sz w:val="20"/>
                <w:szCs w:val="20"/>
              </w:rPr>
            </w:pPr>
          </w:p>
        </w:tc>
      </w:tr>
      <w:tr w:rsidR="00061535" w14:paraId="70EA8D22" w14:textId="77777777">
        <w:tc>
          <w:tcPr>
            <w:tcW w:w="1555" w:type="dxa"/>
          </w:tcPr>
          <w:p w14:paraId="452F914C" w14:textId="77777777" w:rsidR="00061535" w:rsidRDefault="00061535" w:rsidP="00061535">
            <w:pPr>
              <w:snapToGrid w:val="0"/>
              <w:rPr>
                <w:rFonts w:eastAsiaTheme="minorEastAsia" w:cs="Arial"/>
                <w:snapToGrid w:val="0"/>
                <w:sz w:val="20"/>
                <w:szCs w:val="20"/>
                <w:lang w:eastAsia="zh-CN"/>
              </w:rPr>
            </w:pPr>
          </w:p>
        </w:tc>
        <w:tc>
          <w:tcPr>
            <w:tcW w:w="1275" w:type="dxa"/>
          </w:tcPr>
          <w:p w14:paraId="4CE5F251" w14:textId="77777777" w:rsidR="00061535" w:rsidRDefault="00061535" w:rsidP="00061535">
            <w:pPr>
              <w:snapToGrid w:val="0"/>
              <w:rPr>
                <w:rFonts w:eastAsiaTheme="minorEastAsia" w:cs="Arial"/>
                <w:snapToGrid w:val="0"/>
                <w:sz w:val="20"/>
                <w:szCs w:val="20"/>
                <w:lang w:eastAsia="zh-CN"/>
              </w:rPr>
            </w:pPr>
          </w:p>
        </w:tc>
        <w:tc>
          <w:tcPr>
            <w:tcW w:w="12333" w:type="dxa"/>
          </w:tcPr>
          <w:p w14:paraId="2C8DE1DF" w14:textId="77777777" w:rsidR="00061535" w:rsidRDefault="00061535" w:rsidP="00061535">
            <w:pPr>
              <w:snapToGrid w:val="0"/>
              <w:rPr>
                <w:rFonts w:cs="Arial"/>
                <w:snapToGrid w:val="0"/>
                <w:sz w:val="20"/>
                <w:szCs w:val="20"/>
              </w:rPr>
            </w:pPr>
          </w:p>
        </w:tc>
        <w:tc>
          <w:tcPr>
            <w:tcW w:w="4241" w:type="dxa"/>
          </w:tcPr>
          <w:p w14:paraId="5A1EF6AF" w14:textId="77777777" w:rsidR="00061535" w:rsidRDefault="00061535" w:rsidP="00061535">
            <w:pPr>
              <w:snapToGrid w:val="0"/>
              <w:rPr>
                <w:rFonts w:cs="Arial"/>
                <w:b/>
                <w:bCs/>
                <w:snapToGrid w:val="0"/>
                <w:sz w:val="20"/>
                <w:szCs w:val="20"/>
              </w:rPr>
            </w:pPr>
          </w:p>
        </w:tc>
      </w:tr>
      <w:tr w:rsidR="00061535" w14:paraId="23CFE96A" w14:textId="77777777">
        <w:tc>
          <w:tcPr>
            <w:tcW w:w="1555" w:type="dxa"/>
          </w:tcPr>
          <w:p w14:paraId="71355154" w14:textId="77777777" w:rsidR="00061535" w:rsidRDefault="00061535" w:rsidP="00061535">
            <w:pPr>
              <w:snapToGrid w:val="0"/>
              <w:rPr>
                <w:rFonts w:eastAsia="PMingLiU" w:cs="Arial"/>
                <w:snapToGrid w:val="0"/>
                <w:sz w:val="20"/>
                <w:szCs w:val="20"/>
                <w:lang w:eastAsia="zh-TW"/>
              </w:rPr>
            </w:pPr>
          </w:p>
        </w:tc>
        <w:tc>
          <w:tcPr>
            <w:tcW w:w="1275" w:type="dxa"/>
          </w:tcPr>
          <w:p w14:paraId="257DE6A6" w14:textId="77777777" w:rsidR="00061535" w:rsidRDefault="00061535" w:rsidP="00061535">
            <w:pPr>
              <w:snapToGrid w:val="0"/>
              <w:rPr>
                <w:rFonts w:eastAsia="PMingLiU" w:cs="Arial"/>
                <w:snapToGrid w:val="0"/>
                <w:sz w:val="20"/>
                <w:szCs w:val="20"/>
                <w:lang w:eastAsia="zh-TW"/>
              </w:rPr>
            </w:pPr>
          </w:p>
        </w:tc>
        <w:tc>
          <w:tcPr>
            <w:tcW w:w="12333" w:type="dxa"/>
          </w:tcPr>
          <w:p w14:paraId="6A062DC4" w14:textId="77777777" w:rsidR="00061535" w:rsidRDefault="00061535" w:rsidP="00061535">
            <w:pPr>
              <w:snapToGrid w:val="0"/>
              <w:rPr>
                <w:rFonts w:cs="Arial"/>
                <w:snapToGrid w:val="0"/>
                <w:sz w:val="20"/>
                <w:szCs w:val="20"/>
              </w:rPr>
            </w:pPr>
          </w:p>
        </w:tc>
        <w:tc>
          <w:tcPr>
            <w:tcW w:w="4241" w:type="dxa"/>
          </w:tcPr>
          <w:p w14:paraId="0A16B2A4" w14:textId="77777777" w:rsidR="00061535" w:rsidRDefault="00061535" w:rsidP="00061535">
            <w:pPr>
              <w:snapToGrid w:val="0"/>
              <w:rPr>
                <w:rFonts w:cs="Arial"/>
                <w:b/>
                <w:bCs/>
                <w:snapToGrid w:val="0"/>
                <w:sz w:val="20"/>
                <w:szCs w:val="20"/>
              </w:rPr>
            </w:pPr>
          </w:p>
        </w:tc>
      </w:tr>
      <w:tr w:rsidR="00061535" w14:paraId="34F02866" w14:textId="77777777">
        <w:tc>
          <w:tcPr>
            <w:tcW w:w="1555" w:type="dxa"/>
          </w:tcPr>
          <w:p w14:paraId="7A3A44F2" w14:textId="77777777" w:rsidR="00061535" w:rsidRDefault="00061535" w:rsidP="00061535">
            <w:pPr>
              <w:snapToGrid w:val="0"/>
              <w:rPr>
                <w:rFonts w:eastAsiaTheme="minorEastAsia" w:cs="Arial"/>
                <w:snapToGrid w:val="0"/>
                <w:sz w:val="20"/>
                <w:szCs w:val="20"/>
                <w:lang w:eastAsia="zh-CN"/>
              </w:rPr>
            </w:pPr>
          </w:p>
        </w:tc>
        <w:tc>
          <w:tcPr>
            <w:tcW w:w="1275" w:type="dxa"/>
          </w:tcPr>
          <w:p w14:paraId="2873F605" w14:textId="77777777" w:rsidR="00061535" w:rsidRDefault="00061535" w:rsidP="00061535">
            <w:pPr>
              <w:snapToGrid w:val="0"/>
              <w:rPr>
                <w:rFonts w:eastAsiaTheme="minorEastAsia" w:cs="Arial"/>
                <w:snapToGrid w:val="0"/>
                <w:sz w:val="20"/>
                <w:szCs w:val="20"/>
                <w:lang w:eastAsia="zh-CN"/>
              </w:rPr>
            </w:pPr>
          </w:p>
        </w:tc>
        <w:tc>
          <w:tcPr>
            <w:tcW w:w="12333" w:type="dxa"/>
          </w:tcPr>
          <w:p w14:paraId="03B1EC45" w14:textId="77777777" w:rsidR="00061535" w:rsidRDefault="00061535" w:rsidP="00061535">
            <w:pPr>
              <w:snapToGrid w:val="0"/>
              <w:rPr>
                <w:rFonts w:cs="Arial"/>
                <w:snapToGrid w:val="0"/>
                <w:sz w:val="20"/>
                <w:szCs w:val="20"/>
              </w:rPr>
            </w:pPr>
          </w:p>
        </w:tc>
        <w:tc>
          <w:tcPr>
            <w:tcW w:w="4241" w:type="dxa"/>
          </w:tcPr>
          <w:p w14:paraId="5BC1CD5C" w14:textId="77777777" w:rsidR="00061535" w:rsidRDefault="00061535" w:rsidP="00061535">
            <w:pPr>
              <w:snapToGrid w:val="0"/>
              <w:rPr>
                <w:rFonts w:cs="Arial"/>
                <w:b/>
                <w:bCs/>
                <w:snapToGrid w:val="0"/>
                <w:sz w:val="20"/>
                <w:szCs w:val="20"/>
              </w:rPr>
            </w:pPr>
          </w:p>
        </w:tc>
      </w:tr>
      <w:tr w:rsidR="00061535" w14:paraId="2BEE13EB" w14:textId="77777777">
        <w:tc>
          <w:tcPr>
            <w:tcW w:w="1555" w:type="dxa"/>
          </w:tcPr>
          <w:p w14:paraId="7C4AB30F" w14:textId="77777777" w:rsidR="00061535" w:rsidRDefault="00061535" w:rsidP="00061535">
            <w:pPr>
              <w:snapToGrid w:val="0"/>
              <w:rPr>
                <w:rFonts w:eastAsia="PMingLiU" w:cs="Arial"/>
                <w:snapToGrid w:val="0"/>
                <w:sz w:val="20"/>
                <w:szCs w:val="20"/>
                <w:lang w:eastAsia="zh-TW"/>
              </w:rPr>
            </w:pPr>
          </w:p>
        </w:tc>
        <w:tc>
          <w:tcPr>
            <w:tcW w:w="1275" w:type="dxa"/>
          </w:tcPr>
          <w:p w14:paraId="58C436C4" w14:textId="77777777" w:rsidR="00061535" w:rsidRDefault="00061535" w:rsidP="00061535">
            <w:pPr>
              <w:snapToGrid w:val="0"/>
              <w:rPr>
                <w:rFonts w:eastAsia="PMingLiU" w:cs="Arial"/>
                <w:snapToGrid w:val="0"/>
                <w:sz w:val="20"/>
                <w:szCs w:val="20"/>
                <w:lang w:eastAsia="zh-TW"/>
              </w:rPr>
            </w:pPr>
          </w:p>
        </w:tc>
        <w:tc>
          <w:tcPr>
            <w:tcW w:w="12333" w:type="dxa"/>
          </w:tcPr>
          <w:p w14:paraId="7A75E1D4" w14:textId="77777777" w:rsidR="00061535" w:rsidRDefault="00061535" w:rsidP="00061535">
            <w:pPr>
              <w:snapToGrid w:val="0"/>
              <w:rPr>
                <w:rFonts w:cs="Arial"/>
                <w:snapToGrid w:val="0"/>
                <w:sz w:val="20"/>
                <w:szCs w:val="20"/>
              </w:rPr>
            </w:pPr>
          </w:p>
        </w:tc>
        <w:tc>
          <w:tcPr>
            <w:tcW w:w="4241" w:type="dxa"/>
          </w:tcPr>
          <w:p w14:paraId="1765800C" w14:textId="77777777" w:rsidR="00061535" w:rsidRDefault="00061535" w:rsidP="00061535">
            <w:pPr>
              <w:snapToGrid w:val="0"/>
              <w:rPr>
                <w:rFonts w:cs="Arial"/>
                <w:b/>
                <w:bCs/>
                <w:snapToGrid w:val="0"/>
                <w:sz w:val="20"/>
                <w:szCs w:val="20"/>
              </w:rPr>
            </w:pPr>
          </w:p>
        </w:tc>
      </w:tr>
      <w:tr w:rsidR="00061535" w14:paraId="5515011F" w14:textId="77777777">
        <w:tc>
          <w:tcPr>
            <w:tcW w:w="1555" w:type="dxa"/>
          </w:tcPr>
          <w:p w14:paraId="677EE3C1" w14:textId="77777777" w:rsidR="00061535" w:rsidRDefault="00061535" w:rsidP="00061535">
            <w:pPr>
              <w:snapToGrid w:val="0"/>
              <w:rPr>
                <w:rFonts w:eastAsia="PMingLiU" w:cs="Arial"/>
                <w:snapToGrid w:val="0"/>
                <w:sz w:val="20"/>
                <w:szCs w:val="20"/>
                <w:lang w:eastAsia="zh-TW"/>
              </w:rPr>
            </w:pPr>
          </w:p>
        </w:tc>
        <w:tc>
          <w:tcPr>
            <w:tcW w:w="1275" w:type="dxa"/>
          </w:tcPr>
          <w:p w14:paraId="09F44499" w14:textId="77777777" w:rsidR="00061535" w:rsidRDefault="00061535" w:rsidP="00061535">
            <w:pPr>
              <w:snapToGrid w:val="0"/>
              <w:rPr>
                <w:rFonts w:eastAsia="PMingLiU" w:cs="Arial"/>
                <w:snapToGrid w:val="0"/>
                <w:sz w:val="20"/>
                <w:szCs w:val="20"/>
                <w:lang w:eastAsia="zh-TW"/>
              </w:rPr>
            </w:pPr>
          </w:p>
        </w:tc>
        <w:tc>
          <w:tcPr>
            <w:tcW w:w="12333" w:type="dxa"/>
          </w:tcPr>
          <w:p w14:paraId="7AF8611E" w14:textId="77777777" w:rsidR="00061535" w:rsidRDefault="00061535" w:rsidP="00061535">
            <w:pPr>
              <w:snapToGrid w:val="0"/>
              <w:rPr>
                <w:rFonts w:cs="Arial"/>
                <w:snapToGrid w:val="0"/>
                <w:sz w:val="20"/>
                <w:szCs w:val="20"/>
              </w:rPr>
            </w:pPr>
          </w:p>
        </w:tc>
        <w:tc>
          <w:tcPr>
            <w:tcW w:w="4241" w:type="dxa"/>
          </w:tcPr>
          <w:p w14:paraId="25B2BD4D" w14:textId="77777777" w:rsidR="00061535" w:rsidRDefault="00061535" w:rsidP="00061535">
            <w:pPr>
              <w:snapToGrid w:val="0"/>
              <w:rPr>
                <w:rFonts w:cs="Arial"/>
                <w:b/>
                <w:bCs/>
                <w:snapToGrid w:val="0"/>
                <w:sz w:val="20"/>
                <w:szCs w:val="20"/>
              </w:rPr>
            </w:pPr>
          </w:p>
        </w:tc>
      </w:tr>
      <w:tr w:rsidR="00061535" w14:paraId="7E50CC29" w14:textId="77777777">
        <w:tc>
          <w:tcPr>
            <w:tcW w:w="1555" w:type="dxa"/>
          </w:tcPr>
          <w:p w14:paraId="21D8ED69" w14:textId="77777777" w:rsidR="00061535" w:rsidRDefault="00061535" w:rsidP="00061535">
            <w:pPr>
              <w:snapToGrid w:val="0"/>
              <w:rPr>
                <w:rFonts w:eastAsia="PMingLiU" w:cs="Arial"/>
                <w:snapToGrid w:val="0"/>
                <w:sz w:val="20"/>
                <w:szCs w:val="20"/>
                <w:lang w:eastAsia="zh-TW"/>
              </w:rPr>
            </w:pPr>
          </w:p>
        </w:tc>
        <w:tc>
          <w:tcPr>
            <w:tcW w:w="1275" w:type="dxa"/>
          </w:tcPr>
          <w:p w14:paraId="1A18A53F" w14:textId="77777777" w:rsidR="00061535" w:rsidRDefault="00061535" w:rsidP="00061535">
            <w:pPr>
              <w:snapToGrid w:val="0"/>
              <w:rPr>
                <w:rFonts w:eastAsia="PMingLiU" w:cs="Arial"/>
                <w:snapToGrid w:val="0"/>
                <w:sz w:val="20"/>
                <w:szCs w:val="20"/>
                <w:lang w:eastAsia="zh-TW"/>
              </w:rPr>
            </w:pPr>
          </w:p>
        </w:tc>
        <w:tc>
          <w:tcPr>
            <w:tcW w:w="12333" w:type="dxa"/>
          </w:tcPr>
          <w:p w14:paraId="3E881C08" w14:textId="77777777" w:rsidR="00061535" w:rsidRDefault="00061535" w:rsidP="00061535">
            <w:pPr>
              <w:snapToGrid w:val="0"/>
              <w:rPr>
                <w:rFonts w:cs="Arial"/>
                <w:snapToGrid w:val="0"/>
                <w:sz w:val="20"/>
                <w:szCs w:val="20"/>
              </w:rPr>
            </w:pPr>
          </w:p>
        </w:tc>
        <w:tc>
          <w:tcPr>
            <w:tcW w:w="4241" w:type="dxa"/>
          </w:tcPr>
          <w:p w14:paraId="06A836F3" w14:textId="77777777" w:rsidR="00061535" w:rsidRDefault="00061535" w:rsidP="00061535">
            <w:pPr>
              <w:snapToGrid w:val="0"/>
              <w:rPr>
                <w:rFonts w:cs="Arial"/>
                <w:b/>
                <w:bCs/>
                <w:snapToGrid w:val="0"/>
                <w:sz w:val="20"/>
                <w:szCs w:val="20"/>
              </w:rPr>
            </w:pPr>
          </w:p>
        </w:tc>
      </w:tr>
      <w:tr w:rsidR="00061535" w14:paraId="1737794A" w14:textId="77777777">
        <w:tc>
          <w:tcPr>
            <w:tcW w:w="1555" w:type="dxa"/>
          </w:tcPr>
          <w:p w14:paraId="7CB53076" w14:textId="77777777" w:rsidR="00061535" w:rsidRDefault="00061535" w:rsidP="00061535">
            <w:pPr>
              <w:snapToGrid w:val="0"/>
              <w:rPr>
                <w:rFonts w:eastAsia="PMingLiU" w:cs="Arial"/>
                <w:snapToGrid w:val="0"/>
                <w:sz w:val="20"/>
                <w:szCs w:val="20"/>
                <w:lang w:eastAsia="zh-TW"/>
              </w:rPr>
            </w:pPr>
          </w:p>
        </w:tc>
        <w:tc>
          <w:tcPr>
            <w:tcW w:w="1275" w:type="dxa"/>
          </w:tcPr>
          <w:p w14:paraId="4E110A8A" w14:textId="77777777" w:rsidR="00061535" w:rsidRDefault="00061535" w:rsidP="00061535">
            <w:pPr>
              <w:snapToGrid w:val="0"/>
              <w:rPr>
                <w:rFonts w:eastAsia="PMingLiU" w:cs="Arial"/>
                <w:snapToGrid w:val="0"/>
                <w:sz w:val="20"/>
                <w:szCs w:val="20"/>
                <w:lang w:eastAsia="zh-TW"/>
              </w:rPr>
            </w:pPr>
          </w:p>
        </w:tc>
        <w:tc>
          <w:tcPr>
            <w:tcW w:w="12333" w:type="dxa"/>
          </w:tcPr>
          <w:p w14:paraId="7ECE2AB8" w14:textId="77777777" w:rsidR="00061535" w:rsidRDefault="00061535" w:rsidP="00061535">
            <w:pPr>
              <w:snapToGrid w:val="0"/>
              <w:rPr>
                <w:rFonts w:cs="Arial"/>
                <w:snapToGrid w:val="0"/>
                <w:sz w:val="20"/>
                <w:szCs w:val="20"/>
              </w:rPr>
            </w:pPr>
          </w:p>
        </w:tc>
        <w:tc>
          <w:tcPr>
            <w:tcW w:w="4241" w:type="dxa"/>
          </w:tcPr>
          <w:p w14:paraId="4649C5D6" w14:textId="77777777" w:rsidR="00061535" w:rsidRDefault="00061535" w:rsidP="00061535">
            <w:pPr>
              <w:snapToGrid w:val="0"/>
              <w:rPr>
                <w:rFonts w:cs="Arial"/>
                <w:b/>
                <w:bCs/>
                <w:snapToGrid w:val="0"/>
                <w:sz w:val="20"/>
                <w:szCs w:val="20"/>
              </w:rPr>
            </w:pPr>
          </w:p>
        </w:tc>
      </w:tr>
      <w:tr w:rsidR="00061535" w14:paraId="2BEA3710" w14:textId="77777777">
        <w:tc>
          <w:tcPr>
            <w:tcW w:w="1555" w:type="dxa"/>
          </w:tcPr>
          <w:p w14:paraId="4634B77E" w14:textId="77777777" w:rsidR="00061535" w:rsidRDefault="00061535" w:rsidP="00061535">
            <w:pPr>
              <w:snapToGrid w:val="0"/>
              <w:rPr>
                <w:rFonts w:eastAsia="PMingLiU" w:cs="Arial"/>
                <w:snapToGrid w:val="0"/>
                <w:sz w:val="20"/>
                <w:szCs w:val="20"/>
                <w:lang w:eastAsia="zh-TW"/>
              </w:rPr>
            </w:pPr>
          </w:p>
        </w:tc>
        <w:tc>
          <w:tcPr>
            <w:tcW w:w="1275" w:type="dxa"/>
          </w:tcPr>
          <w:p w14:paraId="6F702BAC" w14:textId="77777777" w:rsidR="00061535" w:rsidRDefault="00061535" w:rsidP="00061535">
            <w:pPr>
              <w:snapToGrid w:val="0"/>
              <w:rPr>
                <w:rFonts w:eastAsia="PMingLiU" w:cs="Arial"/>
                <w:snapToGrid w:val="0"/>
                <w:sz w:val="20"/>
                <w:szCs w:val="20"/>
                <w:lang w:eastAsia="zh-TW"/>
              </w:rPr>
            </w:pPr>
          </w:p>
        </w:tc>
        <w:tc>
          <w:tcPr>
            <w:tcW w:w="12333" w:type="dxa"/>
          </w:tcPr>
          <w:p w14:paraId="3D484997" w14:textId="77777777" w:rsidR="00061535" w:rsidRDefault="00061535" w:rsidP="00061535">
            <w:pPr>
              <w:snapToGrid w:val="0"/>
              <w:rPr>
                <w:rFonts w:cs="Arial"/>
                <w:snapToGrid w:val="0"/>
                <w:sz w:val="20"/>
                <w:szCs w:val="20"/>
              </w:rPr>
            </w:pPr>
          </w:p>
        </w:tc>
        <w:tc>
          <w:tcPr>
            <w:tcW w:w="4241" w:type="dxa"/>
          </w:tcPr>
          <w:p w14:paraId="193BF31C" w14:textId="77777777" w:rsidR="00061535" w:rsidRDefault="00061535" w:rsidP="00061535">
            <w:pPr>
              <w:snapToGrid w:val="0"/>
              <w:rPr>
                <w:rFonts w:cs="Arial"/>
                <w:b/>
                <w:bCs/>
                <w:snapToGrid w:val="0"/>
                <w:sz w:val="20"/>
                <w:szCs w:val="20"/>
              </w:rPr>
            </w:pPr>
          </w:p>
        </w:tc>
      </w:tr>
      <w:tr w:rsidR="00061535" w14:paraId="4C4B86AE" w14:textId="77777777">
        <w:tc>
          <w:tcPr>
            <w:tcW w:w="1555" w:type="dxa"/>
          </w:tcPr>
          <w:p w14:paraId="534F3C00" w14:textId="77777777" w:rsidR="00061535" w:rsidRDefault="00061535" w:rsidP="00061535">
            <w:pPr>
              <w:snapToGrid w:val="0"/>
              <w:rPr>
                <w:sz w:val="20"/>
                <w:szCs w:val="20"/>
              </w:rPr>
            </w:pPr>
          </w:p>
        </w:tc>
        <w:tc>
          <w:tcPr>
            <w:tcW w:w="1275" w:type="dxa"/>
          </w:tcPr>
          <w:p w14:paraId="21BDA804" w14:textId="77777777" w:rsidR="00061535" w:rsidRDefault="00061535" w:rsidP="00061535">
            <w:pPr>
              <w:snapToGrid w:val="0"/>
              <w:rPr>
                <w:rFonts w:cs="Arial"/>
                <w:snapToGrid w:val="0"/>
                <w:sz w:val="20"/>
                <w:szCs w:val="20"/>
              </w:rPr>
            </w:pPr>
          </w:p>
        </w:tc>
        <w:tc>
          <w:tcPr>
            <w:tcW w:w="12333" w:type="dxa"/>
          </w:tcPr>
          <w:p w14:paraId="03E35708" w14:textId="77777777" w:rsidR="00061535" w:rsidRDefault="00061535" w:rsidP="00061535">
            <w:pPr>
              <w:snapToGrid w:val="0"/>
              <w:rPr>
                <w:rFonts w:cs="Arial"/>
                <w:snapToGrid w:val="0"/>
                <w:sz w:val="20"/>
                <w:szCs w:val="20"/>
              </w:rPr>
            </w:pPr>
          </w:p>
        </w:tc>
        <w:tc>
          <w:tcPr>
            <w:tcW w:w="4241" w:type="dxa"/>
          </w:tcPr>
          <w:p w14:paraId="438E7C83" w14:textId="77777777" w:rsidR="00061535" w:rsidRDefault="00061535" w:rsidP="00061535">
            <w:pPr>
              <w:snapToGrid w:val="0"/>
              <w:rPr>
                <w:rFonts w:cs="Arial"/>
                <w:b/>
                <w:bCs/>
                <w:snapToGrid w:val="0"/>
                <w:sz w:val="20"/>
                <w:szCs w:val="20"/>
              </w:rPr>
            </w:pPr>
          </w:p>
        </w:tc>
      </w:tr>
      <w:tr w:rsidR="00061535" w14:paraId="1D8280DB" w14:textId="77777777">
        <w:tc>
          <w:tcPr>
            <w:tcW w:w="1555" w:type="dxa"/>
          </w:tcPr>
          <w:p w14:paraId="087A99EE" w14:textId="77777777" w:rsidR="00061535" w:rsidRDefault="00061535" w:rsidP="00061535">
            <w:pPr>
              <w:snapToGrid w:val="0"/>
              <w:rPr>
                <w:sz w:val="20"/>
                <w:szCs w:val="20"/>
              </w:rPr>
            </w:pPr>
          </w:p>
        </w:tc>
        <w:tc>
          <w:tcPr>
            <w:tcW w:w="1275" w:type="dxa"/>
          </w:tcPr>
          <w:p w14:paraId="626FF555" w14:textId="77777777" w:rsidR="00061535" w:rsidRDefault="00061535" w:rsidP="00061535">
            <w:pPr>
              <w:snapToGrid w:val="0"/>
              <w:rPr>
                <w:rFonts w:cs="Arial"/>
                <w:snapToGrid w:val="0"/>
                <w:sz w:val="20"/>
                <w:szCs w:val="20"/>
              </w:rPr>
            </w:pPr>
          </w:p>
        </w:tc>
        <w:tc>
          <w:tcPr>
            <w:tcW w:w="12333" w:type="dxa"/>
          </w:tcPr>
          <w:p w14:paraId="7C23AEB8" w14:textId="77777777" w:rsidR="00061535" w:rsidRDefault="00061535" w:rsidP="00061535">
            <w:pPr>
              <w:snapToGrid w:val="0"/>
              <w:rPr>
                <w:rFonts w:cs="Arial"/>
                <w:snapToGrid w:val="0"/>
                <w:sz w:val="20"/>
                <w:szCs w:val="20"/>
              </w:rPr>
            </w:pPr>
          </w:p>
        </w:tc>
        <w:tc>
          <w:tcPr>
            <w:tcW w:w="4241" w:type="dxa"/>
          </w:tcPr>
          <w:p w14:paraId="7FF2B7CF" w14:textId="77777777" w:rsidR="00061535" w:rsidRDefault="00061535" w:rsidP="00061535">
            <w:pPr>
              <w:snapToGrid w:val="0"/>
              <w:rPr>
                <w:rFonts w:cs="Arial"/>
                <w:b/>
                <w:bCs/>
                <w:snapToGrid w:val="0"/>
                <w:sz w:val="20"/>
                <w:szCs w:val="20"/>
              </w:rPr>
            </w:pPr>
          </w:p>
        </w:tc>
      </w:tr>
      <w:tr w:rsidR="00061535" w14:paraId="2B80E12B" w14:textId="77777777">
        <w:tc>
          <w:tcPr>
            <w:tcW w:w="1555" w:type="dxa"/>
          </w:tcPr>
          <w:p w14:paraId="32960064" w14:textId="77777777" w:rsidR="00061535" w:rsidRDefault="00061535" w:rsidP="00061535">
            <w:pPr>
              <w:snapToGrid w:val="0"/>
              <w:rPr>
                <w:sz w:val="20"/>
                <w:szCs w:val="20"/>
              </w:rPr>
            </w:pPr>
          </w:p>
        </w:tc>
        <w:tc>
          <w:tcPr>
            <w:tcW w:w="1275" w:type="dxa"/>
          </w:tcPr>
          <w:p w14:paraId="3F99C3F6" w14:textId="77777777" w:rsidR="00061535" w:rsidRDefault="00061535" w:rsidP="00061535">
            <w:pPr>
              <w:snapToGrid w:val="0"/>
              <w:rPr>
                <w:rFonts w:cs="Arial"/>
                <w:snapToGrid w:val="0"/>
                <w:sz w:val="20"/>
                <w:szCs w:val="20"/>
              </w:rPr>
            </w:pPr>
          </w:p>
        </w:tc>
        <w:tc>
          <w:tcPr>
            <w:tcW w:w="12333" w:type="dxa"/>
          </w:tcPr>
          <w:p w14:paraId="08FF80B9" w14:textId="77777777" w:rsidR="00061535" w:rsidRDefault="00061535" w:rsidP="00061535">
            <w:pPr>
              <w:snapToGrid w:val="0"/>
              <w:rPr>
                <w:rFonts w:cs="Arial"/>
                <w:snapToGrid w:val="0"/>
                <w:sz w:val="20"/>
                <w:szCs w:val="20"/>
              </w:rPr>
            </w:pPr>
          </w:p>
        </w:tc>
        <w:tc>
          <w:tcPr>
            <w:tcW w:w="4241" w:type="dxa"/>
          </w:tcPr>
          <w:p w14:paraId="4CF9F034" w14:textId="77777777" w:rsidR="00061535" w:rsidRDefault="00061535" w:rsidP="00061535">
            <w:pPr>
              <w:snapToGrid w:val="0"/>
              <w:rPr>
                <w:rFonts w:cs="Arial"/>
                <w:b/>
                <w:bCs/>
                <w:snapToGrid w:val="0"/>
                <w:sz w:val="20"/>
                <w:szCs w:val="20"/>
              </w:rPr>
            </w:pPr>
          </w:p>
        </w:tc>
      </w:tr>
      <w:tr w:rsidR="00061535" w14:paraId="44495C56" w14:textId="77777777">
        <w:tc>
          <w:tcPr>
            <w:tcW w:w="1555" w:type="dxa"/>
          </w:tcPr>
          <w:p w14:paraId="0A4B0624" w14:textId="77777777" w:rsidR="00061535" w:rsidRDefault="00061535" w:rsidP="00061535">
            <w:pPr>
              <w:snapToGrid w:val="0"/>
              <w:rPr>
                <w:sz w:val="20"/>
                <w:szCs w:val="20"/>
              </w:rPr>
            </w:pPr>
          </w:p>
        </w:tc>
        <w:tc>
          <w:tcPr>
            <w:tcW w:w="1275" w:type="dxa"/>
          </w:tcPr>
          <w:p w14:paraId="7B374C8B" w14:textId="77777777" w:rsidR="00061535" w:rsidRDefault="00061535" w:rsidP="00061535">
            <w:pPr>
              <w:snapToGrid w:val="0"/>
              <w:rPr>
                <w:rFonts w:eastAsia="PMingLiU" w:cs="Arial"/>
                <w:snapToGrid w:val="0"/>
                <w:sz w:val="20"/>
                <w:szCs w:val="20"/>
                <w:lang w:eastAsia="zh-TW"/>
              </w:rPr>
            </w:pPr>
          </w:p>
        </w:tc>
        <w:tc>
          <w:tcPr>
            <w:tcW w:w="12333" w:type="dxa"/>
          </w:tcPr>
          <w:p w14:paraId="13807CEA" w14:textId="77777777" w:rsidR="00061535" w:rsidRDefault="00061535" w:rsidP="00061535">
            <w:pPr>
              <w:snapToGrid w:val="0"/>
              <w:rPr>
                <w:rFonts w:cs="Arial"/>
                <w:snapToGrid w:val="0"/>
                <w:sz w:val="20"/>
                <w:szCs w:val="20"/>
              </w:rPr>
            </w:pPr>
          </w:p>
        </w:tc>
        <w:tc>
          <w:tcPr>
            <w:tcW w:w="4241" w:type="dxa"/>
          </w:tcPr>
          <w:p w14:paraId="4344DFC5" w14:textId="77777777" w:rsidR="00061535" w:rsidRDefault="00061535" w:rsidP="00061535">
            <w:pPr>
              <w:snapToGrid w:val="0"/>
              <w:rPr>
                <w:rFonts w:cs="Arial"/>
                <w:b/>
                <w:bCs/>
                <w:snapToGrid w:val="0"/>
                <w:sz w:val="20"/>
                <w:szCs w:val="20"/>
              </w:rPr>
            </w:pPr>
          </w:p>
        </w:tc>
      </w:tr>
      <w:tr w:rsidR="00061535" w14:paraId="5BE54403" w14:textId="77777777">
        <w:tc>
          <w:tcPr>
            <w:tcW w:w="1555" w:type="dxa"/>
          </w:tcPr>
          <w:p w14:paraId="4D682BEE" w14:textId="77777777" w:rsidR="00061535" w:rsidRDefault="00061535" w:rsidP="00061535">
            <w:pPr>
              <w:snapToGrid w:val="0"/>
              <w:rPr>
                <w:rFonts w:eastAsia="PMingLiU" w:cs="Arial"/>
                <w:snapToGrid w:val="0"/>
                <w:sz w:val="20"/>
                <w:szCs w:val="20"/>
                <w:lang w:eastAsia="zh-TW"/>
              </w:rPr>
            </w:pPr>
          </w:p>
        </w:tc>
        <w:tc>
          <w:tcPr>
            <w:tcW w:w="1275" w:type="dxa"/>
          </w:tcPr>
          <w:p w14:paraId="306A1763" w14:textId="77777777" w:rsidR="00061535" w:rsidRDefault="00061535" w:rsidP="00061535">
            <w:pPr>
              <w:snapToGrid w:val="0"/>
              <w:rPr>
                <w:rFonts w:cs="Arial"/>
                <w:snapToGrid w:val="0"/>
                <w:sz w:val="20"/>
                <w:szCs w:val="20"/>
              </w:rPr>
            </w:pPr>
          </w:p>
        </w:tc>
        <w:tc>
          <w:tcPr>
            <w:tcW w:w="12333" w:type="dxa"/>
          </w:tcPr>
          <w:p w14:paraId="71100734" w14:textId="77777777" w:rsidR="00061535" w:rsidRDefault="00061535" w:rsidP="00061535">
            <w:pPr>
              <w:snapToGrid w:val="0"/>
              <w:rPr>
                <w:rFonts w:cs="Arial"/>
                <w:snapToGrid w:val="0"/>
                <w:sz w:val="20"/>
                <w:szCs w:val="20"/>
              </w:rPr>
            </w:pPr>
          </w:p>
        </w:tc>
        <w:tc>
          <w:tcPr>
            <w:tcW w:w="4241" w:type="dxa"/>
          </w:tcPr>
          <w:p w14:paraId="0EF158B8" w14:textId="77777777" w:rsidR="00061535" w:rsidRDefault="00061535" w:rsidP="00061535">
            <w:pPr>
              <w:snapToGrid w:val="0"/>
              <w:rPr>
                <w:rFonts w:cs="Arial"/>
                <w:b/>
                <w:bCs/>
                <w:snapToGrid w:val="0"/>
                <w:sz w:val="20"/>
                <w:szCs w:val="20"/>
              </w:rPr>
            </w:pPr>
          </w:p>
        </w:tc>
      </w:tr>
      <w:tr w:rsidR="00061535" w14:paraId="7672BBCE" w14:textId="77777777">
        <w:tc>
          <w:tcPr>
            <w:tcW w:w="1555" w:type="dxa"/>
          </w:tcPr>
          <w:p w14:paraId="056F17A3" w14:textId="77777777" w:rsidR="00061535" w:rsidRDefault="00061535" w:rsidP="00061535">
            <w:pPr>
              <w:snapToGrid w:val="0"/>
              <w:rPr>
                <w:rFonts w:cs="Arial"/>
                <w:snapToGrid w:val="0"/>
                <w:sz w:val="20"/>
                <w:szCs w:val="20"/>
              </w:rPr>
            </w:pPr>
          </w:p>
        </w:tc>
        <w:tc>
          <w:tcPr>
            <w:tcW w:w="1275" w:type="dxa"/>
          </w:tcPr>
          <w:p w14:paraId="11EA74F3" w14:textId="77777777" w:rsidR="00061535" w:rsidRDefault="00061535" w:rsidP="00061535">
            <w:pPr>
              <w:snapToGrid w:val="0"/>
              <w:rPr>
                <w:rFonts w:cs="Arial"/>
                <w:snapToGrid w:val="0"/>
                <w:sz w:val="20"/>
                <w:szCs w:val="20"/>
              </w:rPr>
            </w:pPr>
          </w:p>
        </w:tc>
        <w:tc>
          <w:tcPr>
            <w:tcW w:w="12333" w:type="dxa"/>
          </w:tcPr>
          <w:p w14:paraId="6A95529C" w14:textId="77777777" w:rsidR="00061535" w:rsidRDefault="00061535" w:rsidP="00061535">
            <w:pPr>
              <w:snapToGrid w:val="0"/>
              <w:rPr>
                <w:rFonts w:cs="Arial"/>
                <w:snapToGrid w:val="0"/>
                <w:sz w:val="20"/>
                <w:szCs w:val="20"/>
              </w:rPr>
            </w:pPr>
          </w:p>
        </w:tc>
        <w:tc>
          <w:tcPr>
            <w:tcW w:w="4241" w:type="dxa"/>
          </w:tcPr>
          <w:p w14:paraId="7D8F1DAF" w14:textId="77777777" w:rsidR="00061535" w:rsidRDefault="00061535" w:rsidP="00061535">
            <w:pPr>
              <w:snapToGrid w:val="0"/>
              <w:rPr>
                <w:rFonts w:cs="Arial"/>
                <w:b/>
                <w:bCs/>
                <w:snapToGrid w:val="0"/>
                <w:sz w:val="20"/>
                <w:szCs w:val="20"/>
              </w:rPr>
            </w:pPr>
          </w:p>
        </w:tc>
      </w:tr>
      <w:tr w:rsidR="00061535" w14:paraId="7A4E1BE0" w14:textId="77777777">
        <w:tc>
          <w:tcPr>
            <w:tcW w:w="1555" w:type="dxa"/>
          </w:tcPr>
          <w:p w14:paraId="2A9BCA25" w14:textId="77777777" w:rsidR="00061535" w:rsidRDefault="00061535" w:rsidP="00061535">
            <w:pPr>
              <w:snapToGrid w:val="0"/>
              <w:rPr>
                <w:rFonts w:eastAsia="Yu Mincho" w:cs="Arial"/>
                <w:snapToGrid w:val="0"/>
                <w:sz w:val="20"/>
                <w:szCs w:val="20"/>
                <w:lang w:eastAsia="ja-JP"/>
              </w:rPr>
            </w:pPr>
          </w:p>
        </w:tc>
        <w:tc>
          <w:tcPr>
            <w:tcW w:w="1275" w:type="dxa"/>
          </w:tcPr>
          <w:p w14:paraId="35A6AE1B" w14:textId="77777777" w:rsidR="00061535" w:rsidRDefault="00061535" w:rsidP="00061535">
            <w:pPr>
              <w:snapToGrid w:val="0"/>
              <w:rPr>
                <w:rFonts w:eastAsia="Yu Mincho" w:cs="Arial"/>
                <w:snapToGrid w:val="0"/>
                <w:sz w:val="20"/>
                <w:szCs w:val="20"/>
                <w:lang w:eastAsia="ja-JP"/>
              </w:rPr>
            </w:pPr>
          </w:p>
        </w:tc>
        <w:tc>
          <w:tcPr>
            <w:tcW w:w="12333" w:type="dxa"/>
          </w:tcPr>
          <w:p w14:paraId="56721248" w14:textId="77777777" w:rsidR="00061535" w:rsidRDefault="00061535" w:rsidP="00061535">
            <w:pPr>
              <w:snapToGrid w:val="0"/>
              <w:rPr>
                <w:rFonts w:cs="Arial"/>
                <w:snapToGrid w:val="0"/>
                <w:sz w:val="20"/>
                <w:szCs w:val="20"/>
              </w:rPr>
            </w:pPr>
          </w:p>
        </w:tc>
        <w:tc>
          <w:tcPr>
            <w:tcW w:w="4241" w:type="dxa"/>
          </w:tcPr>
          <w:p w14:paraId="71343124" w14:textId="77777777" w:rsidR="00061535" w:rsidRDefault="00061535" w:rsidP="00061535">
            <w:pPr>
              <w:snapToGrid w:val="0"/>
              <w:rPr>
                <w:rFonts w:cs="Arial"/>
                <w:b/>
                <w:bCs/>
                <w:snapToGrid w:val="0"/>
                <w:sz w:val="20"/>
                <w:szCs w:val="20"/>
              </w:rPr>
            </w:pPr>
          </w:p>
        </w:tc>
      </w:tr>
      <w:tr w:rsidR="00061535" w14:paraId="6D798CD6" w14:textId="77777777">
        <w:tc>
          <w:tcPr>
            <w:tcW w:w="1555" w:type="dxa"/>
          </w:tcPr>
          <w:p w14:paraId="21904C80" w14:textId="77777777" w:rsidR="00061535" w:rsidRDefault="00061535" w:rsidP="00061535">
            <w:pPr>
              <w:snapToGrid w:val="0"/>
              <w:rPr>
                <w:rFonts w:eastAsia="Yu Mincho" w:cs="Arial"/>
                <w:snapToGrid w:val="0"/>
                <w:sz w:val="20"/>
                <w:szCs w:val="20"/>
                <w:lang w:eastAsia="ja-JP"/>
              </w:rPr>
            </w:pPr>
          </w:p>
        </w:tc>
        <w:tc>
          <w:tcPr>
            <w:tcW w:w="1275" w:type="dxa"/>
          </w:tcPr>
          <w:p w14:paraId="37D3822C" w14:textId="77777777" w:rsidR="00061535" w:rsidRDefault="00061535" w:rsidP="00061535">
            <w:pPr>
              <w:snapToGrid w:val="0"/>
              <w:rPr>
                <w:rFonts w:eastAsiaTheme="minorEastAsia" w:cs="Arial"/>
                <w:snapToGrid w:val="0"/>
                <w:sz w:val="20"/>
                <w:szCs w:val="20"/>
                <w:lang w:eastAsia="zh-CN"/>
              </w:rPr>
            </w:pPr>
          </w:p>
        </w:tc>
        <w:tc>
          <w:tcPr>
            <w:tcW w:w="12333" w:type="dxa"/>
          </w:tcPr>
          <w:p w14:paraId="4835AA40" w14:textId="77777777" w:rsidR="00061535" w:rsidRDefault="00061535" w:rsidP="00061535">
            <w:pPr>
              <w:snapToGrid w:val="0"/>
              <w:rPr>
                <w:rFonts w:cs="Arial"/>
                <w:snapToGrid w:val="0"/>
                <w:sz w:val="20"/>
                <w:szCs w:val="20"/>
              </w:rPr>
            </w:pPr>
          </w:p>
        </w:tc>
        <w:tc>
          <w:tcPr>
            <w:tcW w:w="4241" w:type="dxa"/>
          </w:tcPr>
          <w:p w14:paraId="4DD1320A" w14:textId="77777777" w:rsidR="00061535" w:rsidRDefault="00061535" w:rsidP="00061535">
            <w:pPr>
              <w:snapToGrid w:val="0"/>
              <w:rPr>
                <w:rFonts w:cs="Arial"/>
                <w:b/>
                <w:bCs/>
                <w:snapToGrid w:val="0"/>
                <w:sz w:val="20"/>
                <w:szCs w:val="20"/>
              </w:rPr>
            </w:pPr>
          </w:p>
        </w:tc>
      </w:tr>
      <w:tr w:rsidR="00061535" w14:paraId="5426ED6C" w14:textId="77777777">
        <w:tc>
          <w:tcPr>
            <w:tcW w:w="1555" w:type="dxa"/>
          </w:tcPr>
          <w:p w14:paraId="6B1CDA76" w14:textId="77777777" w:rsidR="00061535" w:rsidRDefault="00061535" w:rsidP="00061535">
            <w:pPr>
              <w:snapToGrid w:val="0"/>
              <w:rPr>
                <w:rFonts w:eastAsia="Yu Mincho" w:cs="Arial"/>
                <w:snapToGrid w:val="0"/>
                <w:sz w:val="20"/>
                <w:szCs w:val="20"/>
                <w:lang w:eastAsia="ja-JP"/>
              </w:rPr>
            </w:pPr>
          </w:p>
        </w:tc>
        <w:tc>
          <w:tcPr>
            <w:tcW w:w="1275" w:type="dxa"/>
          </w:tcPr>
          <w:p w14:paraId="4CF5D049" w14:textId="77777777" w:rsidR="00061535" w:rsidRDefault="00061535" w:rsidP="00061535">
            <w:pPr>
              <w:snapToGrid w:val="0"/>
              <w:rPr>
                <w:rFonts w:eastAsiaTheme="minorEastAsia" w:cs="Arial"/>
                <w:snapToGrid w:val="0"/>
                <w:sz w:val="20"/>
                <w:szCs w:val="20"/>
                <w:lang w:eastAsia="zh-CN"/>
              </w:rPr>
            </w:pPr>
          </w:p>
        </w:tc>
        <w:tc>
          <w:tcPr>
            <w:tcW w:w="12333" w:type="dxa"/>
          </w:tcPr>
          <w:p w14:paraId="0D445E42" w14:textId="77777777" w:rsidR="00061535" w:rsidRDefault="00061535" w:rsidP="00061535">
            <w:pPr>
              <w:snapToGrid w:val="0"/>
              <w:rPr>
                <w:rFonts w:cs="Arial"/>
                <w:snapToGrid w:val="0"/>
                <w:sz w:val="20"/>
                <w:szCs w:val="20"/>
              </w:rPr>
            </w:pPr>
          </w:p>
        </w:tc>
        <w:tc>
          <w:tcPr>
            <w:tcW w:w="4241" w:type="dxa"/>
          </w:tcPr>
          <w:p w14:paraId="12E0C65F" w14:textId="77777777" w:rsidR="00061535" w:rsidRDefault="00061535" w:rsidP="00061535">
            <w:pPr>
              <w:snapToGrid w:val="0"/>
              <w:rPr>
                <w:rFonts w:cs="Arial"/>
                <w:b/>
                <w:bCs/>
                <w:snapToGrid w:val="0"/>
                <w:sz w:val="20"/>
                <w:szCs w:val="20"/>
              </w:rPr>
            </w:pPr>
          </w:p>
        </w:tc>
      </w:tr>
      <w:tr w:rsidR="00061535" w14:paraId="1FE384D9" w14:textId="77777777">
        <w:tc>
          <w:tcPr>
            <w:tcW w:w="1555" w:type="dxa"/>
          </w:tcPr>
          <w:p w14:paraId="746F29F0" w14:textId="77777777" w:rsidR="00061535" w:rsidRDefault="00061535" w:rsidP="00061535">
            <w:pPr>
              <w:snapToGrid w:val="0"/>
              <w:rPr>
                <w:rFonts w:eastAsia="Yu Mincho" w:cs="Arial"/>
                <w:snapToGrid w:val="0"/>
                <w:sz w:val="20"/>
                <w:szCs w:val="20"/>
                <w:lang w:eastAsia="ja-JP"/>
              </w:rPr>
            </w:pPr>
          </w:p>
        </w:tc>
        <w:tc>
          <w:tcPr>
            <w:tcW w:w="1275" w:type="dxa"/>
          </w:tcPr>
          <w:p w14:paraId="67A8D6FE" w14:textId="77777777" w:rsidR="00061535" w:rsidRDefault="00061535" w:rsidP="00061535">
            <w:pPr>
              <w:snapToGrid w:val="0"/>
              <w:rPr>
                <w:rFonts w:eastAsiaTheme="minorEastAsia" w:cs="Arial"/>
                <w:snapToGrid w:val="0"/>
                <w:sz w:val="20"/>
                <w:szCs w:val="20"/>
                <w:lang w:eastAsia="zh-CN"/>
              </w:rPr>
            </w:pPr>
          </w:p>
        </w:tc>
        <w:tc>
          <w:tcPr>
            <w:tcW w:w="12333" w:type="dxa"/>
          </w:tcPr>
          <w:p w14:paraId="534CC363" w14:textId="77777777" w:rsidR="00061535" w:rsidRDefault="00061535" w:rsidP="00061535">
            <w:pPr>
              <w:snapToGrid w:val="0"/>
              <w:rPr>
                <w:rFonts w:cs="Arial"/>
                <w:snapToGrid w:val="0"/>
                <w:sz w:val="20"/>
                <w:szCs w:val="20"/>
              </w:rPr>
            </w:pPr>
          </w:p>
        </w:tc>
        <w:tc>
          <w:tcPr>
            <w:tcW w:w="4241" w:type="dxa"/>
          </w:tcPr>
          <w:p w14:paraId="42F08322" w14:textId="77777777" w:rsidR="00061535" w:rsidRDefault="00061535" w:rsidP="00061535">
            <w:pPr>
              <w:snapToGrid w:val="0"/>
              <w:rPr>
                <w:rFonts w:cs="Arial"/>
                <w:b/>
                <w:bCs/>
                <w:snapToGrid w:val="0"/>
                <w:sz w:val="20"/>
                <w:szCs w:val="20"/>
              </w:rPr>
            </w:pPr>
          </w:p>
        </w:tc>
      </w:tr>
      <w:tr w:rsidR="00061535" w14:paraId="332B34B0" w14:textId="77777777">
        <w:tc>
          <w:tcPr>
            <w:tcW w:w="1555" w:type="dxa"/>
          </w:tcPr>
          <w:p w14:paraId="766C35F8" w14:textId="77777777" w:rsidR="00061535" w:rsidRDefault="00061535" w:rsidP="00061535">
            <w:pPr>
              <w:snapToGrid w:val="0"/>
              <w:rPr>
                <w:rFonts w:eastAsiaTheme="minorEastAsia" w:cs="Arial"/>
                <w:snapToGrid w:val="0"/>
                <w:sz w:val="20"/>
                <w:szCs w:val="20"/>
                <w:lang w:eastAsia="zh-CN"/>
              </w:rPr>
            </w:pPr>
          </w:p>
        </w:tc>
        <w:tc>
          <w:tcPr>
            <w:tcW w:w="1275" w:type="dxa"/>
          </w:tcPr>
          <w:p w14:paraId="305F73B0" w14:textId="77777777" w:rsidR="00061535" w:rsidRDefault="00061535" w:rsidP="00061535">
            <w:pPr>
              <w:snapToGrid w:val="0"/>
              <w:rPr>
                <w:rFonts w:eastAsiaTheme="minorEastAsia" w:cs="Arial"/>
                <w:snapToGrid w:val="0"/>
                <w:sz w:val="20"/>
                <w:szCs w:val="20"/>
                <w:lang w:eastAsia="zh-CN"/>
              </w:rPr>
            </w:pPr>
          </w:p>
        </w:tc>
        <w:tc>
          <w:tcPr>
            <w:tcW w:w="12333" w:type="dxa"/>
          </w:tcPr>
          <w:p w14:paraId="58E605DF" w14:textId="77777777" w:rsidR="00061535" w:rsidRDefault="00061535" w:rsidP="00061535">
            <w:pPr>
              <w:snapToGrid w:val="0"/>
              <w:rPr>
                <w:rFonts w:cs="Arial"/>
                <w:snapToGrid w:val="0"/>
                <w:sz w:val="20"/>
                <w:szCs w:val="20"/>
              </w:rPr>
            </w:pPr>
          </w:p>
        </w:tc>
        <w:tc>
          <w:tcPr>
            <w:tcW w:w="4241" w:type="dxa"/>
          </w:tcPr>
          <w:p w14:paraId="0B7C1B2D" w14:textId="77777777" w:rsidR="00061535" w:rsidRDefault="00061535" w:rsidP="00061535">
            <w:pPr>
              <w:snapToGrid w:val="0"/>
              <w:rPr>
                <w:rFonts w:cs="Arial"/>
                <w:b/>
                <w:bCs/>
                <w:snapToGrid w:val="0"/>
                <w:sz w:val="20"/>
                <w:szCs w:val="20"/>
              </w:rPr>
            </w:pPr>
          </w:p>
        </w:tc>
      </w:tr>
      <w:tr w:rsidR="00061535" w14:paraId="51B59580" w14:textId="77777777">
        <w:tc>
          <w:tcPr>
            <w:tcW w:w="1555" w:type="dxa"/>
          </w:tcPr>
          <w:p w14:paraId="1B910547" w14:textId="77777777" w:rsidR="00061535" w:rsidRDefault="00061535" w:rsidP="00061535">
            <w:pPr>
              <w:snapToGrid w:val="0"/>
              <w:rPr>
                <w:rFonts w:eastAsiaTheme="minorEastAsia" w:cs="Arial"/>
                <w:snapToGrid w:val="0"/>
                <w:sz w:val="20"/>
                <w:szCs w:val="20"/>
                <w:lang w:eastAsia="zh-CN"/>
              </w:rPr>
            </w:pPr>
          </w:p>
        </w:tc>
        <w:tc>
          <w:tcPr>
            <w:tcW w:w="1275" w:type="dxa"/>
          </w:tcPr>
          <w:p w14:paraId="25843742" w14:textId="77777777" w:rsidR="00061535" w:rsidRDefault="00061535" w:rsidP="00061535">
            <w:pPr>
              <w:snapToGrid w:val="0"/>
              <w:rPr>
                <w:rFonts w:eastAsiaTheme="minorEastAsia" w:cs="Arial"/>
                <w:snapToGrid w:val="0"/>
                <w:sz w:val="20"/>
                <w:szCs w:val="20"/>
                <w:lang w:eastAsia="zh-CN"/>
              </w:rPr>
            </w:pPr>
          </w:p>
        </w:tc>
        <w:tc>
          <w:tcPr>
            <w:tcW w:w="12333" w:type="dxa"/>
          </w:tcPr>
          <w:p w14:paraId="5C4896DF" w14:textId="77777777" w:rsidR="00061535" w:rsidRDefault="00061535" w:rsidP="00061535">
            <w:pPr>
              <w:snapToGrid w:val="0"/>
              <w:rPr>
                <w:rFonts w:cs="Arial"/>
                <w:snapToGrid w:val="0"/>
                <w:sz w:val="20"/>
                <w:szCs w:val="20"/>
              </w:rPr>
            </w:pPr>
          </w:p>
        </w:tc>
        <w:tc>
          <w:tcPr>
            <w:tcW w:w="4241" w:type="dxa"/>
          </w:tcPr>
          <w:p w14:paraId="67D0D62E" w14:textId="77777777" w:rsidR="00061535" w:rsidRDefault="00061535" w:rsidP="00061535">
            <w:pPr>
              <w:snapToGrid w:val="0"/>
              <w:rPr>
                <w:rFonts w:cs="Arial"/>
                <w:snapToGrid w:val="0"/>
                <w:sz w:val="20"/>
                <w:szCs w:val="20"/>
              </w:rPr>
            </w:pPr>
          </w:p>
        </w:tc>
      </w:tr>
      <w:tr w:rsidR="00061535" w14:paraId="468225E0" w14:textId="77777777">
        <w:tc>
          <w:tcPr>
            <w:tcW w:w="19404" w:type="dxa"/>
            <w:gridSpan w:val="4"/>
          </w:tcPr>
          <w:p w14:paraId="3E3533D4" w14:textId="77777777" w:rsidR="00061535" w:rsidRDefault="00061535" w:rsidP="00061535">
            <w:pPr>
              <w:snapToGrid w:val="0"/>
              <w:rPr>
                <w:rFonts w:cs="Arial"/>
                <w:b/>
                <w:bCs/>
                <w:snapToGrid w:val="0"/>
                <w:sz w:val="20"/>
                <w:szCs w:val="20"/>
                <w:u w:val="single"/>
              </w:rPr>
            </w:pPr>
            <w:r>
              <w:rPr>
                <w:rFonts w:cs="Arial"/>
                <w:b/>
                <w:bCs/>
                <w:snapToGrid w:val="0"/>
                <w:sz w:val="20"/>
                <w:szCs w:val="20"/>
                <w:u w:val="single"/>
              </w:rPr>
              <w:t xml:space="preserve">Comments Summary: </w:t>
            </w:r>
          </w:p>
          <w:p w14:paraId="1A122E2D" w14:textId="77777777" w:rsidR="00061535" w:rsidRDefault="00061535" w:rsidP="00061535">
            <w:pPr>
              <w:rPr>
                <w:rFonts w:cs="Arial"/>
                <w:snapToGrid w:val="0"/>
                <w:sz w:val="20"/>
                <w:szCs w:val="20"/>
              </w:rPr>
            </w:pPr>
          </w:p>
        </w:tc>
      </w:tr>
      <w:tr w:rsidR="00061535" w14:paraId="46FDB573" w14:textId="77777777">
        <w:tc>
          <w:tcPr>
            <w:tcW w:w="19404" w:type="dxa"/>
            <w:gridSpan w:val="4"/>
          </w:tcPr>
          <w:p w14:paraId="09F3DEB1" w14:textId="77777777" w:rsidR="00061535" w:rsidRDefault="00061535" w:rsidP="00061535">
            <w:pPr>
              <w:snapToGrid w:val="0"/>
              <w:rPr>
                <w:rFonts w:cs="Arial"/>
                <w:b/>
                <w:bCs/>
                <w:snapToGrid w:val="0"/>
                <w:sz w:val="20"/>
                <w:szCs w:val="20"/>
                <w:u w:val="single"/>
              </w:rPr>
            </w:pPr>
            <w:r>
              <w:rPr>
                <w:rFonts w:cs="Arial"/>
                <w:b/>
                <w:bCs/>
                <w:snapToGrid w:val="0"/>
                <w:sz w:val="20"/>
                <w:szCs w:val="20"/>
                <w:u w:val="single"/>
              </w:rPr>
              <w:t xml:space="preserve">Proposals: </w:t>
            </w:r>
          </w:p>
          <w:p w14:paraId="6BB2D762" w14:textId="77777777" w:rsidR="00061535" w:rsidRDefault="00061535" w:rsidP="00061535">
            <w:pPr>
              <w:snapToGrid w:val="0"/>
              <w:rPr>
                <w:rFonts w:cs="Arial"/>
                <w:b/>
                <w:bCs/>
                <w:snapToGrid w:val="0"/>
                <w:sz w:val="20"/>
                <w:szCs w:val="20"/>
                <w:u w:val="single"/>
              </w:rPr>
            </w:pPr>
          </w:p>
        </w:tc>
      </w:tr>
    </w:tbl>
    <w:p w14:paraId="0E26D785" w14:textId="77777777" w:rsidR="00B93803" w:rsidRDefault="00B93803">
      <w:pPr>
        <w:rPr>
          <w:lang w:val="en-GB" w:eastAsia="zh-CN"/>
        </w:rPr>
      </w:pPr>
    </w:p>
    <w:p w14:paraId="0326BB86" w14:textId="77777777" w:rsidR="00B93803" w:rsidRDefault="00B93803">
      <w:pPr>
        <w:rPr>
          <w:sz w:val="20"/>
          <w:szCs w:val="20"/>
          <w:lang w:eastAsia="zh-CN"/>
        </w:rPr>
      </w:pPr>
    </w:p>
    <w:p w14:paraId="7FF4AB9D" w14:textId="77777777" w:rsidR="00B93803" w:rsidRDefault="005D6DAD">
      <w:pPr>
        <w:pStyle w:val="1"/>
        <w:rPr>
          <w:snapToGrid w:val="0"/>
        </w:rPr>
      </w:pPr>
      <w:r>
        <w:rPr>
          <w:snapToGrid w:val="0"/>
        </w:rPr>
        <w:t>Conclusion and proposals</w:t>
      </w:r>
    </w:p>
    <w:p w14:paraId="68689F1F" w14:textId="77777777" w:rsidR="00B93803" w:rsidRDefault="00B93803">
      <w:pPr>
        <w:pStyle w:val="afb"/>
        <w:snapToGrid w:val="0"/>
        <w:ind w:left="1440"/>
        <w:rPr>
          <w:rFonts w:cs="Arial"/>
          <w:snapToGrid w:val="0"/>
          <w:color w:val="ED7D31" w:themeColor="accent2"/>
          <w:sz w:val="20"/>
          <w:szCs w:val="20"/>
          <w:u w:val="single"/>
        </w:rPr>
      </w:pPr>
    </w:p>
    <w:p w14:paraId="10AD4733" w14:textId="77777777" w:rsidR="00B93803" w:rsidRDefault="005D6DAD">
      <w:pPr>
        <w:pStyle w:val="1"/>
        <w:rPr>
          <w:snapToGrid w:val="0"/>
        </w:rPr>
      </w:pPr>
      <w:r>
        <w:rPr>
          <w:snapToGrid w:val="0"/>
        </w:rPr>
        <w:t>References</w:t>
      </w:r>
    </w:p>
    <w:p w14:paraId="62912852" w14:textId="77777777" w:rsidR="00B93803" w:rsidRDefault="005D6DAD">
      <w:pPr>
        <w:pStyle w:val="afb"/>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14:paraId="75C4C5DA" w14:textId="77777777" w:rsidR="00B93803" w:rsidRDefault="005D6DAD">
      <w:pPr>
        <w:pStyle w:val="afb"/>
        <w:numPr>
          <w:ilvl w:val="0"/>
          <w:numId w:val="6"/>
        </w:numPr>
        <w:rPr>
          <w:lang w:val="en-GB" w:eastAsia="en-GB"/>
        </w:rPr>
      </w:pPr>
      <w:r>
        <w:rPr>
          <w:lang w:val="en-GB" w:eastAsia="en-GB"/>
        </w:rPr>
        <w:t xml:space="preserve">R2-2010704, </w:t>
      </w:r>
      <w:r>
        <w:rPr>
          <w:lang w:val="en-GB"/>
        </w:rPr>
        <w:t>Report for Rel-16 (NR-U, Power Savings and 2-step RACH) and IIoT and Small Data, Session Chair (InterDigital), 3GPP TSG-RAN WG2 Meeting #112-e</w:t>
      </w:r>
    </w:p>
    <w:p w14:paraId="18E723E6" w14:textId="77777777" w:rsidR="00B93803" w:rsidRDefault="00B93803">
      <w:pPr>
        <w:pStyle w:val="afb"/>
        <w:ind w:left="360"/>
        <w:rPr>
          <w:lang w:val="en-GB" w:eastAsia="en-GB"/>
        </w:rPr>
      </w:pPr>
    </w:p>
    <w:p w14:paraId="7658F103" w14:textId="77777777" w:rsidR="00B93803" w:rsidRDefault="005D6DAD">
      <w:pPr>
        <w:pStyle w:val="1"/>
        <w:rPr>
          <w:snapToGrid w:val="0"/>
        </w:rPr>
      </w:pPr>
      <w:r>
        <w:rPr>
          <w:snapToGrid w:val="0"/>
        </w:rPr>
        <w:lastRenderedPageBreak/>
        <w:t>Annex (contact details for email discussions)</w:t>
      </w:r>
    </w:p>
    <w:tbl>
      <w:tblPr>
        <w:tblStyle w:val="af5"/>
        <w:tblW w:w="15867" w:type="dxa"/>
        <w:tblLayout w:type="fixed"/>
        <w:tblLook w:val="04A0" w:firstRow="1" w:lastRow="0" w:firstColumn="1" w:lastColumn="0" w:noHBand="0" w:noVBand="1"/>
      </w:tblPr>
      <w:tblGrid>
        <w:gridCol w:w="2689"/>
        <w:gridCol w:w="7889"/>
        <w:gridCol w:w="5289"/>
      </w:tblGrid>
      <w:tr w:rsidR="00B93803" w14:paraId="110B24D0" w14:textId="77777777">
        <w:tc>
          <w:tcPr>
            <w:tcW w:w="2689" w:type="dxa"/>
            <w:shd w:val="clear" w:color="auto" w:fill="00B0F0"/>
          </w:tcPr>
          <w:p w14:paraId="4D2304B6" w14:textId="77777777" w:rsidR="00B93803" w:rsidRDefault="005D6DAD">
            <w:pPr>
              <w:jc w:val="center"/>
              <w:rPr>
                <w:lang w:val="en-GB" w:eastAsia="en-GB"/>
              </w:rPr>
            </w:pPr>
            <w:r>
              <w:rPr>
                <w:lang w:val="en-GB" w:eastAsia="en-GB"/>
              </w:rPr>
              <w:t>Company</w:t>
            </w:r>
          </w:p>
        </w:tc>
        <w:tc>
          <w:tcPr>
            <w:tcW w:w="7889" w:type="dxa"/>
            <w:shd w:val="clear" w:color="auto" w:fill="00B0F0"/>
          </w:tcPr>
          <w:p w14:paraId="5378A770" w14:textId="77777777" w:rsidR="00B93803" w:rsidRDefault="005D6DAD">
            <w:pPr>
              <w:jc w:val="center"/>
              <w:rPr>
                <w:lang w:val="en-GB" w:eastAsia="en-GB"/>
              </w:rPr>
            </w:pPr>
            <w:r>
              <w:rPr>
                <w:lang w:val="en-GB" w:eastAsia="en-GB"/>
              </w:rPr>
              <w:t>Contact name</w:t>
            </w:r>
          </w:p>
        </w:tc>
        <w:tc>
          <w:tcPr>
            <w:tcW w:w="5289" w:type="dxa"/>
            <w:shd w:val="clear" w:color="auto" w:fill="00B0F0"/>
          </w:tcPr>
          <w:p w14:paraId="56BC4E0D" w14:textId="77777777" w:rsidR="00B93803" w:rsidRDefault="005D6DAD">
            <w:pPr>
              <w:jc w:val="center"/>
              <w:rPr>
                <w:lang w:val="en-GB" w:eastAsia="en-GB"/>
              </w:rPr>
            </w:pPr>
            <w:r>
              <w:rPr>
                <w:lang w:val="en-GB" w:eastAsia="en-GB"/>
              </w:rPr>
              <w:t>Contact email</w:t>
            </w:r>
          </w:p>
        </w:tc>
      </w:tr>
      <w:tr w:rsidR="00B93803" w14:paraId="662F9346" w14:textId="77777777">
        <w:tc>
          <w:tcPr>
            <w:tcW w:w="2689" w:type="dxa"/>
          </w:tcPr>
          <w:p w14:paraId="738FFC1A" w14:textId="77777777" w:rsidR="00B93803" w:rsidRDefault="005D6DAD">
            <w:pPr>
              <w:rPr>
                <w:lang w:val="en-GB" w:eastAsia="en-GB"/>
              </w:rPr>
            </w:pPr>
            <w:r>
              <w:rPr>
                <w:lang w:val="en-GB" w:eastAsia="en-GB"/>
              </w:rPr>
              <w:t>ZTE</w:t>
            </w:r>
          </w:p>
        </w:tc>
        <w:tc>
          <w:tcPr>
            <w:tcW w:w="7889" w:type="dxa"/>
          </w:tcPr>
          <w:p w14:paraId="75C768A7" w14:textId="77777777" w:rsidR="00B93803" w:rsidRDefault="005D6DAD">
            <w:pPr>
              <w:rPr>
                <w:lang w:val="en-GB" w:eastAsia="en-GB"/>
              </w:rPr>
            </w:pPr>
            <w:r>
              <w:rPr>
                <w:lang w:val="en-GB" w:eastAsia="en-GB"/>
              </w:rPr>
              <w:t>Huang He</w:t>
            </w:r>
          </w:p>
        </w:tc>
        <w:tc>
          <w:tcPr>
            <w:tcW w:w="5289" w:type="dxa"/>
          </w:tcPr>
          <w:p w14:paraId="7E06CE91" w14:textId="77777777" w:rsidR="00B93803" w:rsidRDefault="005D6DAD">
            <w:pPr>
              <w:rPr>
                <w:lang w:val="en-GB" w:eastAsia="en-GB"/>
              </w:rPr>
            </w:pPr>
            <w:r>
              <w:rPr>
                <w:lang w:val="en-GB" w:eastAsia="en-GB"/>
              </w:rPr>
              <w:t>huang.he4@zte.com.cn</w:t>
            </w:r>
          </w:p>
        </w:tc>
      </w:tr>
      <w:tr w:rsidR="00C14CDD" w14:paraId="2C7B597A" w14:textId="77777777">
        <w:tc>
          <w:tcPr>
            <w:tcW w:w="2689" w:type="dxa"/>
          </w:tcPr>
          <w:p w14:paraId="4A31D559" w14:textId="02DB2642" w:rsidR="00C14CDD" w:rsidRDefault="00C14CDD" w:rsidP="00C14CDD">
            <w:pPr>
              <w:rPr>
                <w:lang w:val="en-GB"/>
              </w:rPr>
            </w:pPr>
            <w:r>
              <w:rPr>
                <w:lang w:val="en-GB" w:eastAsia="en-GB"/>
              </w:rPr>
              <w:t>Huawei, HiSilicon</w:t>
            </w:r>
          </w:p>
        </w:tc>
        <w:tc>
          <w:tcPr>
            <w:tcW w:w="7889" w:type="dxa"/>
          </w:tcPr>
          <w:p w14:paraId="74D286E7" w14:textId="2C577005" w:rsidR="00C14CDD" w:rsidRDefault="00C14CDD" w:rsidP="00C14CDD">
            <w:pPr>
              <w:rPr>
                <w:lang w:val="en-GB"/>
              </w:rPr>
            </w:pPr>
            <w:r>
              <w:rPr>
                <w:lang w:val="en-GB" w:eastAsia="en-GB"/>
              </w:rPr>
              <w:t>Dawid Koziol</w:t>
            </w:r>
          </w:p>
        </w:tc>
        <w:tc>
          <w:tcPr>
            <w:tcW w:w="5289" w:type="dxa"/>
          </w:tcPr>
          <w:p w14:paraId="4B8E4860" w14:textId="31713295" w:rsidR="00C14CDD" w:rsidRDefault="00C14CDD" w:rsidP="00C14CDD">
            <w:pPr>
              <w:rPr>
                <w:lang w:val="en-GB"/>
              </w:rPr>
            </w:pPr>
            <w:r>
              <w:rPr>
                <w:lang w:val="en-GB" w:eastAsia="en-GB"/>
              </w:rPr>
              <w:t>dawid.koziol@huawei.com</w:t>
            </w:r>
          </w:p>
        </w:tc>
      </w:tr>
      <w:tr w:rsidR="00C14CDD" w14:paraId="4EB8F7E6" w14:textId="77777777">
        <w:tc>
          <w:tcPr>
            <w:tcW w:w="2689" w:type="dxa"/>
          </w:tcPr>
          <w:p w14:paraId="1324658E" w14:textId="61A232D3" w:rsidR="00C14CDD" w:rsidRPr="00CA6642" w:rsidRDefault="00CA6642" w:rsidP="00C14CDD">
            <w:pPr>
              <w:rPr>
                <w:rFonts w:eastAsiaTheme="minorEastAsia" w:hint="eastAsia"/>
                <w:lang w:val="en-GB" w:eastAsia="zh-CN"/>
              </w:rPr>
            </w:pPr>
            <w:r>
              <w:rPr>
                <w:rFonts w:eastAsiaTheme="minorEastAsia"/>
                <w:lang w:val="en-GB" w:eastAsia="zh-CN"/>
              </w:rPr>
              <w:t>OPPO</w:t>
            </w:r>
          </w:p>
        </w:tc>
        <w:tc>
          <w:tcPr>
            <w:tcW w:w="7889" w:type="dxa"/>
          </w:tcPr>
          <w:p w14:paraId="7658AFF4" w14:textId="7D24399E" w:rsidR="00C14CDD" w:rsidRPr="00CA6642" w:rsidRDefault="00CA6642" w:rsidP="00C14CDD">
            <w:pPr>
              <w:rPr>
                <w:rFonts w:eastAsiaTheme="minorEastAsia" w:hint="eastAsia"/>
                <w:lang w:val="en-GB" w:eastAsia="zh-CN"/>
              </w:rPr>
            </w:pPr>
            <w:r>
              <w:rPr>
                <w:rFonts w:eastAsiaTheme="minorEastAsia"/>
                <w:lang w:val="en-GB" w:eastAsia="zh-CN"/>
              </w:rPr>
              <w:t>Xue Lin</w:t>
            </w:r>
          </w:p>
        </w:tc>
        <w:tc>
          <w:tcPr>
            <w:tcW w:w="5289" w:type="dxa"/>
          </w:tcPr>
          <w:p w14:paraId="43632CC2" w14:textId="208D3A98" w:rsidR="00C14CDD" w:rsidRPr="00CA6642" w:rsidRDefault="00CA6642" w:rsidP="00C14CDD">
            <w:pPr>
              <w:rPr>
                <w:rFonts w:eastAsiaTheme="minorEastAsia" w:hint="eastAsia"/>
                <w:lang w:val="en-GB" w:eastAsia="zh-CN"/>
              </w:rPr>
            </w:pPr>
            <w:r>
              <w:rPr>
                <w:rFonts w:eastAsiaTheme="minorEastAsia" w:hint="eastAsia"/>
                <w:lang w:val="en-GB" w:eastAsia="zh-CN"/>
              </w:rPr>
              <w:t>l</w:t>
            </w:r>
            <w:r>
              <w:rPr>
                <w:rFonts w:eastAsiaTheme="minorEastAsia"/>
                <w:lang w:val="en-GB" w:eastAsia="zh-CN"/>
              </w:rPr>
              <w:t>inxue@oppo.com</w:t>
            </w:r>
            <w:bookmarkStart w:id="6" w:name="_GoBack"/>
            <w:bookmarkEnd w:id="6"/>
          </w:p>
        </w:tc>
      </w:tr>
      <w:tr w:rsidR="00C14CDD" w14:paraId="78118C93" w14:textId="77777777">
        <w:tc>
          <w:tcPr>
            <w:tcW w:w="2689" w:type="dxa"/>
          </w:tcPr>
          <w:p w14:paraId="290B2233" w14:textId="77777777" w:rsidR="00C14CDD" w:rsidRDefault="00C14CDD" w:rsidP="00C14CDD">
            <w:pPr>
              <w:rPr>
                <w:rFonts w:eastAsiaTheme="minorEastAsia"/>
                <w:lang w:val="en-GB" w:eastAsia="zh-CN"/>
              </w:rPr>
            </w:pPr>
          </w:p>
        </w:tc>
        <w:tc>
          <w:tcPr>
            <w:tcW w:w="7889" w:type="dxa"/>
          </w:tcPr>
          <w:p w14:paraId="2B2BCABB" w14:textId="77777777" w:rsidR="00C14CDD" w:rsidRDefault="00C14CDD" w:rsidP="00C14CDD">
            <w:pPr>
              <w:rPr>
                <w:rFonts w:eastAsiaTheme="minorEastAsia"/>
                <w:lang w:val="en-GB" w:eastAsia="zh-CN"/>
              </w:rPr>
            </w:pPr>
          </w:p>
        </w:tc>
        <w:tc>
          <w:tcPr>
            <w:tcW w:w="5289" w:type="dxa"/>
          </w:tcPr>
          <w:p w14:paraId="4A0D375B" w14:textId="77777777" w:rsidR="00C14CDD" w:rsidRDefault="00C14CDD" w:rsidP="00C14CDD">
            <w:pPr>
              <w:rPr>
                <w:rFonts w:eastAsiaTheme="minorEastAsia"/>
                <w:lang w:val="en-GB" w:eastAsia="zh-CN"/>
              </w:rPr>
            </w:pPr>
          </w:p>
        </w:tc>
      </w:tr>
      <w:tr w:rsidR="00C14CDD" w14:paraId="2F89C119" w14:textId="77777777">
        <w:tc>
          <w:tcPr>
            <w:tcW w:w="2689" w:type="dxa"/>
          </w:tcPr>
          <w:p w14:paraId="544AE088" w14:textId="77777777" w:rsidR="00C14CDD" w:rsidRDefault="00C14CDD" w:rsidP="00C14CDD">
            <w:pPr>
              <w:rPr>
                <w:rFonts w:eastAsiaTheme="minorEastAsia"/>
                <w:lang w:val="en-GB" w:eastAsia="zh-CN"/>
              </w:rPr>
            </w:pPr>
          </w:p>
        </w:tc>
        <w:tc>
          <w:tcPr>
            <w:tcW w:w="7889" w:type="dxa"/>
          </w:tcPr>
          <w:p w14:paraId="5794A86E" w14:textId="77777777" w:rsidR="00C14CDD" w:rsidRDefault="00C14CDD" w:rsidP="00C14CDD">
            <w:pPr>
              <w:rPr>
                <w:rFonts w:eastAsiaTheme="minorEastAsia"/>
                <w:lang w:val="en-GB" w:eastAsia="zh-CN"/>
              </w:rPr>
            </w:pPr>
          </w:p>
        </w:tc>
        <w:tc>
          <w:tcPr>
            <w:tcW w:w="5289" w:type="dxa"/>
          </w:tcPr>
          <w:p w14:paraId="7D0E7ACB" w14:textId="77777777" w:rsidR="00C14CDD" w:rsidRDefault="00C14CDD" w:rsidP="00C14CDD">
            <w:pPr>
              <w:rPr>
                <w:rFonts w:eastAsiaTheme="minorEastAsia"/>
                <w:lang w:val="en-GB" w:eastAsia="zh-CN"/>
              </w:rPr>
            </w:pPr>
          </w:p>
        </w:tc>
      </w:tr>
      <w:tr w:rsidR="00C14CDD" w14:paraId="74C4CCC8" w14:textId="77777777">
        <w:tc>
          <w:tcPr>
            <w:tcW w:w="2689" w:type="dxa"/>
          </w:tcPr>
          <w:p w14:paraId="52C19F97" w14:textId="77777777" w:rsidR="00C14CDD" w:rsidRDefault="00C14CDD" w:rsidP="00C14CDD">
            <w:pPr>
              <w:rPr>
                <w:rFonts w:eastAsiaTheme="minorEastAsia"/>
                <w:lang w:val="en-GB" w:eastAsia="zh-CN"/>
              </w:rPr>
            </w:pPr>
          </w:p>
        </w:tc>
        <w:tc>
          <w:tcPr>
            <w:tcW w:w="7889" w:type="dxa"/>
          </w:tcPr>
          <w:p w14:paraId="691456F1" w14:textId="77777777" w:rsidR="00C14CDD" w:rsidRDefault="00C14CDD" w:rsidP="00C14CDD">
            <w:pPr>
              <w:rPr>
                <w:rFonts w:eastAsiaTheme="minorEastAsia"/>
                <w:lang w:val="en-GB" w:eastAsia="zh-CN"/>
              </w:rPr>
            </w:pPr>
          </w:p>
        </w:tc>
        <w:tc>
          <w:tcPr>
            <w:tcW w:w="5289" w:type="dxa"/>
          </w:tcPr>
          <w:p w14:paraId="4C585BC1" w14:textId="77777777" w:rsidR="00C14CDD" w:rsidRDefault="00C14CDD" w:rsidP="00C14CDD">
            <w:pPr>
              <w:rPr>
                <w:rFonts w:eastAsiaTheme="minorEastAsia"/>
                <w:lang w:val="en-GB" w:eastAsia="zh-CN"/>
              </w:rPr>
            </w:pPr>
          </w:p>
        </w:tc>
      </w:tr>
      <w:tr w:rsidR="00C14CDD" w14:paraId="3AFF0C92" w14:textId="77777777">
        <w:tc>
          <w:tcPr>
            <w:tcW w:w="2689" w:type="dxa"/>
          </w:tcPr>
          <w:p w14:paraId="3CF11469" w14:textId="77777777" w:rsidR="00C14CDD" w:rsidRDefault="00C14CDD" w:rsidP="00C14CDD">
            <w:pPr>
              <w:rPr>
                <w:rFonts w:eastAsiaTheme="minorEastAsia"/>
                <w:lang w:val="en-GB" w:eastAsia="zh-CN"/>
              </w:rPr>
            </w:pPr>
          </w:p>
        </w:tc>
        <w:tc>
          <w:tcPr>
            <w:tcW w:w="7889" w:type="dxa"/>
          </w:tcPr>
          <w:p w14:paraId="07A8CE73" w14:textId="77777777" w:rsidR="00C14CDD" w:rsidRDefault="00C14CDD" w:rsidP="00C14CDD">
            <w:pPr>
              <w:rPr>
                <w:rFonts w:eastAsiaTheme="minorEastAsia"/>
                <w:lang w:val="en-GB" w:eastAsia="zh-CN"/>
              </w:rPr>
            </w:pPr>
          </w:p>
        </w:tc>
        <w:tc>
          <w:tcPr>
            <w:tcW w:w="5289" w:type="dxa"/>
          </w:tcPr>
          <w:p w14:paraId="7204BE22" w14:textId="77777777" w:rsidR="00C14CDD" w:rsidRDefault="00C14CDD" w:rsidP="00C14CDD">
            <w:pPr>
              <w:rPr>
                <w:rFonts w:eastAsiaTheme="minorEastAsia"/>
                <w:lang w:val="en-GB" w:eastAsia="zh-CN"/>
              </w:rPr>
            </w:pPr>
          </w:p>
        </w:tc>
      </w:tr>
      <w:tr w:rsidR="00C14CDD" w14:paraId="2529CA46" w14:textId="77777777">
        <w:tc>
          <w:tcPr>
            <w:tcW w:w="2689" w:type="dxa"/>
          </w:tcPr>
          <w:p w14:paraId="65921E5E" w14:textId="77777777" w:rsidR="00C14CDD" w:rsidRDefault="00C14CDD" w:rsidP="00C14CDD">
            <w:pPr>
              <w:rPr>
                <w:rFonts w:eastAsiaTheme="minorEastAsia"/>
                <w:lang w:val="en-GB" w:eastAsia="zh-CN"/>
              </w:rPr>
            </w:pPr>
          </w:p>
        </w:tc>
        <w:tc>
          <w:tcPr>
            <w:tcW w:w="7889" w:type="dxa"/>
          </w:tcPr>
          <w:p w14:paraId="31A3FA7B" w14:textId="77777777" w:rsidR="00C14CDD" w:rsidRDefault="00C14CDD" w:rsidP="00C14CDD">
            <w:pPr>
              <w:rPr>
                <w:rFonts w:eastAsiaTheme="minorEastAsia"/>
                <w:lang w:val="en-GB" w:eastAsia="zh-CN"/>
              </w:rPr>
            </w:pPr>
          </w:p>
        </w:tc>
        <w:tc>
          <w:tcPr>
            <w:tcW w:w="5289" w:type="dxa"/>
          </w:tcPr>
          <w:p w14:paraId="7ACCFD99" w14:textId="77777777" w:rsidR="00C14CDD" w:rsidRDefault="00C14CDD" w:rsidP="00C14CDD">
            <w:pPr>
              <w:rPr>
                <w:rFonts w:eastAsiaTheme="minorEastAsia"/>
                <w:lang w:val="en-GB" w:eastAsia="zh-CN"/>
              </w:rPr>
            </w:pPr>
          </w:p>
        </w:tc>
      </w:tr>
      <w:tr w:rsidR="00C14CDD" w14:paraId="0F9B092D" w14:textId="77777777">
        <w:tc>
          <w:tcPr>
            <w:tcW w:w="2689" w:type="dxa"/>
          </w:tcPr>
          <w:p w14:paraId="4F41A44A" w14:textId="77777777" w:rsidR="00C14CDD" w:rsidRDefault="00C14CDD" w:rsidP="00C14CDD">
            <w:pPr>
              <w:rPr>
                <w:rFonts w:eastAsiaTheme="minorEastAsia"/>
                <w:lang w:val="en-GB" w:eastAsia="zh-CN"/>
              </w:rPr>
            </w:pPr>
          </w:p>
        </w:tc>
        <w:tc>
          <w:tcPr>
            <w:tcW w:w="7889" w:type="dxa"/>
          </w:tcPr>
          <w:p w14:paraId="244881F4" w14:textId="77777777" w:rsidR="00C14CDD" w:rsidRDefault="00C14CDD" w:rsidP="00C14CDD">
            <w:pPr>
              <w:rPr>
                <w:rFonts w:eastAsiaTheme="minorEastAsia"/>
                <w:lang w:val="en-GB" w:eastAsia="zh-CN"/>
              </w:rPr>
            </w:pPr>
          </w:p>
        </w:tc>
        <w:tc>
          <w:tcPr>
            <w:tcW w:w="5289" w:type="dxa"/>
          </w:tcPr>
          <w:p w14:paraId="0CAE23AB" w14:textId="77777777" w:rsidR="00C14CDD" w:rsidRDefault="00C14CDD" w:rsidP="00C14CDD">
            <w:pPr>
              <w:rPr>
                <w:rFonts w:eastAsiaTheme="minorEastAsia"/>
                <w:lang w:val="en-GB" w:eastAsia="zh-CN"/>
              </w:rPr>
            </w:pPr>
          </w:p>
        </w:tc>
      </w:tr>
      <w:tr w:rsidR="00C14CDD" w14:paraId="38DB8899" w14:textId="77777777">
        <w:tc>
          <w:tcPr>
            <w:tcW w:w="2689" w:type="dxa"/>
          </w:tcPr>
          <w:p w14:paraId="49BBC3B6" w14:textId="77777777" w:rsidR="00C14CDD" w:rsidRDefault="00C14CDD" w:rsidP="00C14CDD">
            <w:pPr>
              <w:rPr>
                <w:rFonts w:eastAsiaTheme="minorEastAsia"/>
                <w:lang w:val="en-GB" w:eastAsia="zh-CN"/>
              </w:rPr>
            </w:pPr>
          </w:p>
        </w:tc>
        <w:tc>
          <w:tcPr>
            <w:tcW w:w="7889" w:type="dxa"/>
          </w:tcPr>
          <w:p w14:paraId="434FF815" w14:textId="77777777" w:rsidR="00C14CDD" w:rsidRDefault="00C14CDD" w:rsidP="00C14CDD">
            <w:pPr>
              <w:rPr>
                <w:rFonts w:eastAsia="PMingLiU"/>
                <w:lang w:val="en-GB" w:eastAsia="zh-TW"/>
              </w:rPr>
            </w:pPr>
          </w:p>
        </w:tc>
        <w:tc>
          <w:tcPr>
            <w:tcW w:w="5289" w:type="dxa"/>
          </w:tcPr>
          <w:p w14:paraId="6DED04BC" w14:textId="77777777" w:rsidR="00C14CDD" w:rsidRDefault="00C14CDD" w:rsidP="00C14CDD">
            <w:pPr>
              <w:rPr>
                <w:rFonts w:eastAsia="PMingLiU"/>
                <w:lang w:val="en-GB" w:eastAsia="zh-TW"/>
              </w:rPr>
            </w:pPr>
          </w:p>
        </w:tc>
      </w:tr>
      <w:tr w:rsidR="00C14CDD" w14:paraId="76C9788F" w14:textId="77777777">
        <w:tc>
          <w:tcPr>
            <w:tcW w:w="2689" w:type="dxa"/>
          </w:tcPr>
          <w:p w14:paraId="5914296D" w14:textId="77777777" w:rsidR="00C14CDD" w:rsidRDefault="00C14CDD" w:rsidP="00C14CDD">
            <w:pPr>
              <w:rPr>
                <w:rFonts w:eastAsiaTheme="minorEastAsia"/>
                <w:lang w:val="en-GB" w:eastAsia="zh-CN"/>
              </w:rPr>
            </w:pPr>
          </w:p>
        </w:tc>
        <w:tc>
          <w:tcPr>
            <w:tcW w:w="7889" w:type="dxa"/>
          </w:tcPr>
          <w:p w14:paraId="75861E40" w14:textId="77777777" w:rsidR="00C14CDD" w:rsidRDefault="00C14CDD" w:rsidP="00C14CDD">
            <w:pPr>
              <w:rPr>
                <w:rFonts w:eastAsia="PMingLiU"/>
                <w:lang w:val="en-GB" w:eastAsia="zh-TW"/>
              </w:rPr>
            </w:pPr>
          </w:p>
        </w:tc>
        <w:tc>
          <w:tcPr>
            <w:tcW w:w="5289" w:type="dxa"/>
          </w:tcPr>
          <w:p w14:paraId="35436D6B" w14:textId="77777777" w:rsidR="00C14CDD" w:rsidRDefault="00C14CDD" w:rsidP="00C14CDD">
            <w:pPr>
              <w:rPr>
                <w:rFonts w:eastAsia="PMingLiU"/>
                <w:lang w:val="en-GB" w:eastAsia="zh-TW"/>
              </w:rPr>
            </w:pPr>
          </w:p>
        </w:tc>
      </w:tr>
      <w:tr w:rsidR="00C14CDD" w14:paraId="76F532C8" w14:textId="77777777">
        <w:tc>
          <w:tcPr>
            <w:tcW w:w="2689" w:type="dxa"/>
          </w:tcPr>
          <w:p w14:paraId="2A230C39" w14:textId="77777777" w:rsidR="00C14CDD" w:rsidRDefault="00C14CDD" w:rsidP="00C14CDD">
            <w:pPr>
              <w:rPr>
                <w:rFonts w:eastAsiaTheme="minorEastAsia"/>
                <w:lang w:val="en-GB" w:eastAsia="zh-CN"/>
              </w:rPr>
            </w:pPr>
          </w:p>
        </w:tc>
        <w:tc>
          <w:tcPr>
            <w:tcW w:w="7889" w:type="dxa"/>
          </w:tcPr>
          <w:p w14:paraId="1D98AD5E" w14:textId="77777777" w:rsidR="00C14CDD" w:rsidRDefault="00C14CDD" w:rsidP="00C14CDD">
            <w:pPr>
              <w:rPr>
                <w:rFonts w:eastAsiaTheme="minorEastAsia"/>
                <w:lang w:val="en-GB" w:eastAsia="zh-CN"/>
              </w:rPr>
            </w:pPr>
          </w:p>
        </w:tc>
        <w:tc>
          <w:tcPr>
            <w:tcW w:w="5289" w:type="dxa"/>
          </w:tcPr>
          <w:p w14:paraId="053FADA4" w14:textId="77777777" w:rsidR="00C14CDD" w:rsidRDefault="00C14CDD" w:rsidP="00C14CDD">
            <w:pPr>
              <w:rPr>
                <w:rFonts w:eastAsiaTheme="minorEastAsia"/>
                <w:lang w:val="en-GB" w:eastAsia="zh-CN"/>
              </w:rPr>
            </w:pPr>
          </w:p>
        </w:tc>
      </w:tr>
      <w:tr w:rsidR="00C14CDD" w14:paraId="302B6E61" w14:textId="77777777">
        <w:tc>
          <w:tcPr>
            <w:tcW w:w="2689" w:type="dxa"/>
          </w:tcPr>
          <w:p w14:paraId="37AA2A6D" w14:textId="77777777" w:rsidR="00C14CDD" w:rsidRDefault="00C14CDD" w:rsidP="00C14CDD">
            <w:pPr>
              <w:rPr>
                <w:rFonts w:eastAsiaTheme="minorEastAsia"/>
                <w:lang w:val="en-GB" w:eastAsia="zh-CN"/>
              </w:rPr>
            </w:pPr>
          </w:p>
        </w:tc>
        <w:tc>
          <w:tcPr>
            <w:tcW w:w="7889" w:type="dxa"/>
          </w:tcPr>
          <w:p w14:paraId="162A7689" w14:textId="77777777" w:rsidR="00C14CDD" w:rsidRDefault="00C14CDD" w:rsidP="00C14CDD">
            <w:pPr>
              <w:rPr>
                <w:rFonts w:eastAsiaTheme="minorEastAsia"/>
                <w:lang w:val="en-GB" w:eastAsia="zh-CN"/>
              </w:rPr>
            </w:pPr>
          </w:p>
        </w:tc>
        <w:tc>
          <w:tcPr>
            <w:tcW w:w="5289" w:type="dxa"/>
          </w:tcPr>
          <w:p w14:paraId="76121E90" w14:textId="77777777" w:rsidR="00C14CDD" w:rsidRDefault="00C14CDD" w:rsidP="00C14CDD"/>
        </w:tc>
      </w:tr>
      <w:tr w:rsidR="00C14CDD" w14:paraId="362276F7" w14:textId="77777777">
        <w:tc>
          <w:tcPr>
            <w:tcW w:w="2689" w:type="dxa"/>
          </w:tcPr>
          <w:p w14:paraId="0D3640A7" w14:textId="77777777" w:rsidR="00C14CDD" w:rsidRDefault="00C14CDD" w:rsidP="00C14CDD">
            <w:pPr>
              <w:rPr>
                <w:rFonts w:eastAsiaTheme="minorEastAsia"/>
                <w:lang w:val="en-GB" w:eastAsia="zh-CN"/>
              </w:rPr>
            </w:pPr>
          </w:p>
        </w:tc>
        <w:tc>
          <w:tcPr>
            <w:tcW w:w="7889" w:type="dxa"/>
          </w:tcPr>
          <w:p w14:paraId="755B1018" w14:textId="77777777" w:rsidR="00C14CDD" w:rsidRDefault="00C14CDD" w:rsidP="00C14CDD">
            <w:pPr>
              <w:rPr>
                <w:rFonts w:eastAsiaTheme="minorEastAsia"/>
                <w:lang w:val="en-GB" w:eastAsia="zh-CN"/>
              </w:rPr>
            </w:pPr>
          </w:p>
        </w:tc>
        <w:tc>
          <w:tcPr>
            <w:tcW w:w="5289" w:type="dxa"/>
          </w:tcPr>
          <w:p w14:paraId="41856939" w14:textId="77777777" w:rsidR="00C14CDD" w:rsidRDefault="00C14CDD" w:rsidP="00C14CDD">
            <w:pPr>
              <w:rPr>
                <w:rFonts w:eastAsiaTheme="minorEastAsia"/>
                <w:lang w:eastAsia="zh-CN"/>
              </w:rPr>
            </w:pPr>
          </w:p>
        </w:tc>
      </w:tr>
      <w:tr w:rsidR="00C14CDD" w14:paraId="638D4A7B" w14:textId="77777777">
        <w:tc>
          <w:tcPr>
            <w:tcW w:w="2689" w:type="dxa"/>
          </w:tcPr>
          <w:p w14:paraId="633AB19A" w14:textId="77777777" w:rsidR="00C14CDD" w:rsidRDefault="00C14CDD" w:rsidP="00C14CDD">
            <w:pPr>
              <w:rPr>
                <w:rFonts w:eastAsiaTheme="minorEastAsia"/>
                <w:lang w:val="en-GB" w:eastAsia="zh-CN"/>
              </w:rPr>
            </w:pPr>
          </w:p>
        </w:tc>
        <w:tc>
          <w:tcPr>
            <w:tcW w:w="7889" w:type="dxa"/>
          </w:tcPr>
          <w:p w14:paraId="5DBC52E9" w14:textId="77777777" w:rsidR="00C14CDD" w:rsidRDefault="00C14CDD" w:rsidP="00C14CDD">
            <w:pPr>
              <w:rPr>
                <w:rFonts w:eastAsiaTheme="minorEastAsia"/>
                <w:lang w:val="en-GB" w:eastAsia="zh-CN"/>
              </w:rPr>
            </w:pPr>
          </w:p>
        </w:tc>
        <w:tc>
          <w:tcPr>
            <w:tcW w:w="5289" w:type="dxa"/>
          </w:tcPr>
          <w:p w14:paraId="1CC5990D" w14:textId="77777777" w:rsidR="00C14CDD" w:rsidRDefault="00C14CDD" w:rsidP="00C14CDD">
            <w:pPr>
              <w:rPr>
                <w:rFonts w:eastAsiaTheme="minorEastAsia"/>
                <w:lang w:eastAsia="zh-CN"/>
              </w:rPr>
            </w:pPr>
          </w:p>
        </w:tc>
      </w:tr>
    </w:tbl>
    <w:p w14:paraId="3E6F4AD1" w14:textId="77777777" w:rsidR="00B93803" w:rsidRDefault="00B93803">
      <w:pPr>
        <w:rPr>
          <w:lang w:val="en-GB" w:eastAsia="en-GB"/>
        </w:rPr>
      </w:pPr>
    </w:p>
    <w:p w14:paraId="4E96109D" w14:textId="77777777" w:rsidR="00B93803" w:rsidRDefault="00B93803">
      <w:pPr>
        <w:pStyle w:val="afb"/>
        <w:ind w:left="360"/>
        <w:rPr>
          <w:lang w:val="en-GB" w:eastAsia="en-GB"/>
        </w:rPr>
      </w:pPr>
    </w:p>
    <w:sectPr w:rsidR="00B93803">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62C58" w14:textId="77777777" w:rsidR="00CC3F24" w:rsidRDefault="00CC3F24">
      <w:pPr>
        <w:spacing w:after="0" w:line="240" w:lineRule="auto"/>
      </w:pPr>
      <w:r>
        <w:separator/>
      </w:r>
    </w:p>
  </w:endnote>
  <w:endnote w:type="continuationSeparator" w:id="0">
    <w:p w14:paraId="0711EA25" w14:textId="77777777" w:rsidR="00CC3F24" w:rsidRDefault="00CC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31CE6" w14:textId="77777777" w:rsidR="00CC3F24" w:rsidRDefault="00CC3F24">
      <w:pPr>
        <w:spacing w:after="0" w:line="240" w:lineRule="auto"/>
      </w:pPr>
      <w:r>
        <w:separator/>
      </w:r>
    </w:p>
  </w:footnote>
  <w:footnote w:type="continuationSeparator" w:id="0">
    <w:p w14:paraId="15A036EB" w14:textId="77777777" w:rsidR="00CC3F24" w:rsidRDefault="00CC3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15B7A"/>
    <w:rsid w:val="000225C6"/>
    <w:rsid w:val="00042EA0"/>
    <w:rsid w:val="000478A6"/>
    <w:rsid w:val="0005207C"/>
    <w:rsid w:val="00061497"/>
    <w:rsid w:val="00061535"/>
    <w:rsid w:val="000746CB"/>
    <w:rsid w:val="0008063E"/>
    <w:rsid w:val="00083AF6"/>
    <w:rsid w:val="00083E39"/>
    <w:rsid w:val="000876B0"/>
    <w:rsid w:val="00087AFC"/>
    <w:rsid w:val="00090FBD"/>
    <w:rsid w:val="00092D33"/>
    <w:rsid w:val="00092FC9"/>
    <w:rsid w:val="00097C58"/>
    <w:rsid w:val="000A33E9"/>
    <w:rsid w:val="000A363B"/>
    <w:rsid w:val="000A5163"/>
    <w:rsid w:val="000A649B"/>
    <w:rsid w:val="000B14F2"/>
    <w:rsid w:val="000B5909"/>
    <w:rsid w:val="000B60F1"/>
    <w:rsid w:val="000D3013"/>
    <w:rsid w:val="000D7A3B"/>
    <w:rsid w:val="000E4B15"/>
    <w:rsid w:val="000E77B7"/>
    <w:rsid w:val="000F3487"/>
    <w:rsid w:val="000F38C0"/>
    <w:rsid w:val="000F7B8D"/>
    <w:rsid w:val="00103A5F"/>
    <w:rsid w:val="00114A41"/>
    <w:rsid w:val="00120433"/>
    <w:rsid w:val="0012239A"/>
    <w:rsid w:val="00124B5E"/>
    <w:rsid w:val="001270B3"/>
    <w:rsid w:val="00130601"/>
    <w:rsid w:val="00137FF1"/>
    <w:rsid w:val="001406D9"/>
    <w:rsid w:val="00142E93"/>
    <w:rsid w:val="00145A61"/>
    <w:rsid w:val="001525D0"/>
    <w:rsid w:val="00153E90"/>
    <w:rsid w:val="00154644"/>
    <w:rsid w:val="00160520"/>
    <w:rsid w:val="001606E0"/>
    <w:rsid w:val="0016217E"/>
    <w:rsid w:val="00162286"/>
    <w:rsid w:val="0016556A"/>
    <w:rsid w:val="00165CE5"/>
    <w:rsid w:val="00166E39"/>
    <w:rsid w:val="00167BBA"/>
    <w:rsid w:val="001749F5"/>
    <w:rsid w:val="00182D04"/>
    <w:rsid w:val="001836E8"/>
    <w:rsid w:val="001862F4"/>
    <w:rsid w:val="00186C79"/>
    <w:rsid w:val="00190382"/>
    <w:rsid w:val="001A1D52"/>
    <w:rsid w:val="001B47B8"/>
    <w:rsid w:val="001B4800"/>
    <w:rsid w:val="001B5053"/>
    <w:rsid w:val="001C6AD7"/>
    <w:rsid w:val="001D23DB"/>
    <w:rsid w:val="001D4741"/>
    <w:rsid w:val="001D4834"/>
    <w:rsid w:val="001D7573"/>
    <w:rsid w:val="001D7B31"/>
    <w:rsid w:val="001E1554"/>
    <w:rsid w:val="001E2101"/>
    <w:rsid w:val="001E220B"/>
    <w:rsid w:val="001E4F81"/>
    <w:rsid w:val="001F0481"/>
    <w:rsid w:val="001F109D"/>
    <w:rsid w:val="001F1CD2"/>
    <w:rsid w:val="001F202C"/>
    <w:rsid w:val="001F44C4"/>
    <w:rsid w:val="001F537C"/>
    <w:rsid w:val="00201279"/>
    <w:rsid w:val="00206ABF"/>
    <w:rsid w:val="00206F1A"/>
    <w:rsid w:val="0021171E"/>
    <w:rsid w:val="00216894"/>
    <w:rsid w:val="0022309A"/>
    <w:rsid w:val="00225D30"/>
    <w:rsid w:val="00233AA2"/>
    <w:rsid w:val="00257BDF"/>
    <w:rsid w:val="002722FE"/>
    <w:rsid w:val="002728BB"/>
    <w:rsid w:val="00282E3A"/>
    <w:rsid w:val="00284B20"/>
    <w:rsid w:val="002A464C"/>
    <w:rsid w:val="002A688B"/>
    <w:rsid w:val="002B2157"/>
    <w:rsid w:val="002B7782"/>
    <w:rsid w:val="002C1B1B"/>
    <w:rsid w:val="002C7510"/>
    <w:rsid w:val="002D40A5"/>
    <w:rsid w:val="002D7759"/>
    <w:rsid w:val="002E44A1"/>
    <w:rsid w:val="002E5237"/>
    <w:rsid w:val="002E7B65"/>
    <w:rsid w:val="002F468A"/>
    <w:rsid w:val="002F57E4"/>
    <w:rsid w:val="002F5B3F"/>
    <w:rsid w:val="00301FB9"/>
    <w:rsid w:val="00314B7D"/>
    <w:rsid w:val="00320D6C"/>
    <w:rsid w:val="00320F7F"/>
    <w:rsid w:val="00325B0C"/>
    <w:rsid w:val="0032665D"/>
    <w:rsid w:val="00331069"/>
    <w:rsid w:val="0033125F"/>
    <w:rsid w:val="003341CB"/>
    <w:rsid w:val="0033783F"/>
    <w:rsid w:val="003452CE"/>
    <w:rsid w:val="0034763F"/>
    <w:rsid w:val="0036079F"/>
    <w:rsid w:val="003608F9"/>
    <w:rsid w:val="00360F39"/>
    <w:rsid w:val="003644A8"/>
    <w:rsid w:val="00365706"/>
    <w:rsid w:val="00366846"/>
    <w:rsid w:val="00372347"/>
    <w:rsid w:val="00393119"/>
    <w:rsid w:val="003A2891"/>
    <w:rsid w:val="003A2C60"/>
    <w:rsid w:val="003A7F3E"/>
    <w:rsid w:val="003B07A3"/>
    <w:rsid w:val="003B1043"/>
    <w:rsid w:val="003B390B"/>
    <w:rsid w:val="003B49DE"/>
    <w:rsid w:val="003C36A3"/>
    <w:rsid w:val="003D01FC"/>
    <w:rsid w:val="003D2FF7"/>
    <w:rsid w:val="003D52F9"/>
    <w:rsid w:val="003F33E5"/>
    <w:rsid w:val="003F6CBB"/>
    <w:rsid w:val="003F7B33"/>
    <w:rsid w:val="00405544"/>
    <w:rsid w:val="00411A29"/>
    <w:rsid w:val="00411F8D"/>
    <w:rsid w:val="0041361A"/>
    <w:rsid w:val="004141CD"/>
    <w:rsid w:val="00414C4A"/>
    <w:rsid w:val="0042704C"/>
    <w:rsid w:val="00436094"/>
    <w:rsid w:val="00447EBA"/>
    <w:rsid w:val="00451814"/>
    <w:rsid w:val="004529E8"/>
    <w:rsid w:val="0046022B"/>
    <w:rsid w:val="00461A73"/>
    <w:rsid w:val="00461DB0"/>
    <w:rsid w:val="00461FB2"/>
    <w:rsid w:val="00462FDC"/>
    <w:rsid w:val="00466DF6"/>
    <w:rsid w:val="00471C0A"/>
    <w:rsid w:val="00484D4D"/>
    <w:rsid w:val="00496243"/>
    <w:rsid w:val="0049633C"/>
    <w:rsid w:val="00496488"/>
    <w:rsid w:val="004A274E"/>
    <w:rsid w:val="004A5661"/>
    <w:rsid w:val="004B031C"/>
    <w:rsid w:val="004B0568"/>
    <w:rsid w:val="004B660B"/>
    <w:rsid w:val="004C0787"/>
    <w:rsid w:val="004C1B53"/>
    <w:rsid w:val="004C21CF"/>
    <w:rsid w:val="004C4E0E"/>
    <w:rsid w:val="004C576A"/>
    <w:rsid w:val="004D1B43"/>
    <w:rsid w:val="004D2483"/>
    <w:rsid w:val="004D48E8"/>
    <w:rsid w:val="004E1DFE"/>
    <w:rsid w:val="004E3B6F"/>
    <w:rsid w:val="004E7FFB"/>
    <w:rsid w:val="004F2AE7"/>
    <w:rsid w:val="004F5FEB"/>
    <w:rsid w:val="004F6837"/>
    <w:rsid w:val="0050248F"/>
    <w:rsid w:val="00514DFC"/>
    <w:rsid w:val="0052184D"/>
    <w:rsid w:val="00521913"/>
    <w:rsid w:val="00534348"/>
    <w:rsid w:val="00536D6F"/>
    <w:rsid w:val="00536F96"/>
    <w:rsid w:val="00540373"/>
    <w:rsid w:val="00541E62"/>
    <w:rsid w:val="005438AB"/>
    <w:rsid w:val="00543C8A"/>
    <w:rsid w:val="00544749"/>
    <w:rsid w:val="0055328C"/>
    <w:rsid w:val="005549EE"/>
    <w:rsid w:val="005576D2"/>
    <w:rsid w:val="005629CA"/>
    <w:rsid w:val="00562B87"/>
    <w:rsid w:val="005631EB"/>
    <w:rsid w:val="00564FC0"/>
    <w:rsid w:val="005656D2"/>
    <w:rsid w:val="005758E1"/>
    <w:rsid w:val="00584CD9"/>
    <w:rsid w:val="00586D38"/>
    <w:rsid w:val="00587294"/>
    <w:rsid w:val="00596BE4"/>
    <w:rsid w:val="005A0190"/>
    <w:rsid w:val="005A3143"/>
    <w:rsid w:val="005A3B2F"/>
    <w:rsid w:val="005A7EDA"/>
    <w:rsid w:val="005B3611"/>
    <w:rsid w:val="005C4952"/>
    <w:rsid w:val="005D01A5"/>
    <w:rsid w:val="005D3374"/>
    <w:rsid w:val="005D5618"/>
    <w:rsid w:val="005D6DAD"/>
    <w:rsid w:val="005D6FCF"/>
    <w:rsid w:val="005D759C"/>
    <w:rsid w:val="005E0031"/>
    <w:rsid w:val="005E1DF4"/>
    <w:rsid w:val="005E39C0"/>
    <w:rsid w:val="005E7471"/>
    <w:rsid w:val="005F3FF9"/>
    <w:rsid w:val="005F43C9"/>
    <w:rsid w:val="00600228"/>
    <w:rsid w:val="00602378"/>
    <w:rsid w:val="00606512"/>
    <w:rsid w:val="00607AB0"/>
    <w:rsid w:val="0061263B"/>
    <w:rsid w:val="00614EEA"/>
    <w:rsid w:val="00616F07"/>
    <w:rsid w:val="0062170E"/>
    <w:rsid w:val="00626EA8"/>
    <w:rsid w:val="00632FA5"/>
    <w:rsid w:val="00634B61"/>
    <w:rsid w:val="006354C0"/>
    <w:rsid w:val="00642627"/>
    <w:rsid w:val="00642F60"/>
    <w:rsid w:val="00644C24"/>
    <w:rsid w:val="00645DA8"/>
    <w:rsid w:val="00653822"/>
    <w:rsid w:val="0066055E"/>
    <w:rsid w:val="00671D60"/>
    <w:rsid w:val="00680447"/>
    <w:rsid w:val="006827B4"/>
    <w:rsid w:val="006870A7"/>
    <w:rsid w:val="006872DA"/>
    <w:rsid w:val="00694CC2"/>
    <w:rsid w:val="006953B9"/>
    <w:rsid w:val="00695BE6"/>
    <w:rsid w:val="006A1DEF"/>
    <w:rsid w:val="006B3BBA"/>
    <w:rsid w:val="006D35FF"/>
    <w:rsid w:val="006E1588"/>
    <w:rsid w:val="006E65CF"/>
    <w:rsid w:val="006F1C9D"/>
    <w:rsid w:val="006F7819"/>
    <w:rsid w:val="00706021"/>
    <w:rsid w:val="00710F49"/>
    <w:rsid w:val="00723BAA"/>
    <w:rsid w:val="0072635B"/>
    <w:rsid w:val="00727C55"/>
    <w:rsid w:val="007315C8"/>
    <w:rsid w:val="007325A3"/>
    <w:rsid w:val="0074202F"/>
    <w:rsid w:val="00743678"/>
    <w:rsid w:val="00744A09"/>
    <w:rsid w:val="0074733F"/>
    <w:rsid w:val="007571D2"/>
    <w:rsid w:val="007661BE"/>
    <w:rsid w:val="00771D4E"/>
    <w:rsid w:val="00772534"/>
    <w:rsid w:val="007830A9"/>
    <w:rsid w:val="007849E8"/>
    <w:rsid w:val="007918D0"/>
    <w:rsid w:val="00792AD2"/>
    <w:rsid w:val="00793D8A"/>
    <w:rsid w:val="00794837"/>
    <w:rsid w:val="00794A06"/>
    <w:rsid w:val="007975E2"/>
    <w:rsid w:val="00797A56"/>
    <w:rsid w:val="007A22F5"/>
    <w:rsid w:val="007A2AC1"/>
    <w:rsid w:val="007B30CE"/>
    <w:rsid w:val="007C006F"/>
    <w:rsid w:val="007C01A3"/>
    <w:rsid w:val="007D323E"/>
    <w:rsid w:val="007D4380"/>
    <w:rsid w:val="007D6980"/>
    <w:rsid w:val="007D7399"/>
    <w:rsid w:val="007E4840"/>
    <w:rsid w:val="007F0240"/>
    <w:rsid w:val="007F115F"/>
    <w:rsid w:val="007F4210"/>
    <w:rsid w:val="00804226"/>
    <w:rsid w:val="00812E16"/>
    <w:rsid w:val="00813F81"/>
    <w:rsid w:val="00816634"/>
    <w:rsid w:val="0081788B"/>
    <w:rsid w:val="00827CF2"/>
    <w:rsid w:val="008303BD"/>
    <w:rsid w:val="00842C4C"/>
    <w:rsid w:val="0084351D"/>
    <w:rsid w:val="00846CF7"/>
    <w:rsid w:val="0085071E"/>
    <w:rsid w:val="00851907"/>
    <w:rsid w:val="008519E2"/>
    <w:rsid w:val="00854AAC"/>
    <w:rsid w:val="00856770"/>
    <w:rsid w:val="00860BDD"/>
    <w:rsid w:val="008877D4"/>
    <w:rsid w:val="008B0157"/>
    <w:rsid w:val="008B0B6D"/>
    <w:rsid w:val="008B3497"/>
    <w:rsid w:val="008B72F8"/>
    <w:rsid w:val="008C2F90"/>
    <w:rsid w:val="008C6591"/>
    <w:rsid w:val="008F1C18"/>
    <w:rsid w:val="008F32EF"/>
    <w:rsid w:val="008F3704"/>
    <w:rsid w:val="008F3A37"/>
    <w:rsid w:val="008F7B56"/>
    <w:rsid w:val="00914B41"/>
    <w:rsid w:val="009151CD"/>
    <w:rsid w:val="00915338"/>
    <w:rsid w:val="00915E97"/>
    <w:rsid w:val="00916C0D"/>
    <w:rsid w:val="009175EE"/>
    <w:rsid w:val="009207FA"/>
    <w:rsid w:val="00922FBE"/>
    <w:rsid w:val="0092423C"/>
    <w:rsid w:val="00924ECF"/>
    <w:rsid w:val="009301FF"/>
    <w:rsid w:val="00933AEF"/>
    <w:rsid w:val="0093516E"/>
    <w:rsid w:val="0094155C"/>
    <w:rsid w:val="00942246"/>
    <w:rsid w:val="00951686"/>
    <w:rsid w:val="00953B87"/>
    <w:rsid w:val="00954016"/>
    <w:rsid w:val="009630C8"/>
    <w:rsid w:val="00963FB1"/>
    <w:rsid w:val="009658CA"/>
    <w:rsid w:val="0097028D"/>
    <w:rsid w:val="00970298"/>
    <w:rsid w:val="0097091E"/>
    <w:rsid w:val="00976B4E"/>
    <w:rsid w:val="00985D2D"/>
    <w:rsid w:val="0099262D"/>
    <w:rsid w:val="009928F9"/>
    <w:rsid w:val="009A07A2"/>
    <w:rsid w:val="009A4300"/>
    <w:rsid w:val="009A6013"/>
    <w:rsid w:val="009A72AC"/>
    <w:rsid w:val="009B0C08"/>
    <w:rsid w:val="009B146C"/>
    <w:rsid w:val="009B1E6A"/>
    <w:rsid w:val="009C0FE7"/>
    <w:rsid w:val="009C5B0E"/>
    <w:rsid w:val="009D5DCC"/>
    <w:rsid w:val="009E3FBB"/>
    <w:rsid w:val="009F2482"/>
    <w:rsid w:val="009F4B85"/>
    <w:rsid w:val="00A00663"/>
    <w:rsid w:val="00A110EA"/>
    <w:rsid w:val="00A12A52"/>
    <w:rsid w:val="00A3515A"/>
    <w:rsid w:val="00A400CD"/>
    <w:rsid w:val="00A406F4"/>
    <w:rsid w:val="00A45F23"/>
    <w:rsid w:val="00A4713B"/>
    <w:rsid w:val="00A50660"/>
    <w:rsid w:val="00A50B6D"/>
    <w:rsid w:val="00A646A3"/>
    <w:rsid w:val="00A6781E"/>
    <w:rsid w:val="00A71E2F"/>
    <w:rsid w:val="00A73418"/>
    <w:rsid w:val="00A7514B"/>
    <w:rsid w:val="00A761F3"/>
    <w:rsid w:val="00A80458"/>
    <w:rsid w:val="00A82212"/>
    <w:rsid w:val="00A82CE7"/>
    <w:rsid w:val="00A833AD"/>
    <w:rsid w:val="00A83823"/>
    <w:rsid w:val="00A84264"/>
    <w:rsid w:val="00AA03DD"/>
    <w:rsid w:val="00AA3F86"/>
    <w:rsid w:val="00AA4BB3"/>
    <w:rsid w:val="00AB6B3F"/>
    <w:rsid w:val="00AC1663"/>
    <w:rsid w:val="00AC6242"/>
    <w:rsid w:val="00AD0F59"/>
    <w:rsid w:val="00AD5624"/>
    <w:rsid w:val="00AE01F0"/>
    <w:rsid w:val="00AE15A8"/>
    <w:rsid w:val="00AE37D4"/>
    <w:rsid w:val="00AE629C"/>
    <w:rsid w:val="00AF1685"/>
    <w:rsid w:val="00AF268D"/>
    <w:rsid w:val="00AF29DA"/>
    <w:rsid w:val="00AF3FB4"/>
    <w:rsid w:val="00AF5A37"/>
    <w:rsid w:val="00AF6905"/>
    <w:rsid w:val="00B32EC0"/>
    <w:rsid w:val="00B43806"/>
    <w:rsid w:val="00B44BFD"/>
    <w:rsid w:val="00B47186"/>
    <w:rsid w:val="00B5039F"/>
    <w:rsid w:val="00B52A64"/>
    <w:rsid w:val="00B608A3"/>
    <w:rsid w:val="00B6250E"/>
    <w:rsid w:val="00B641FF"/>
    <w:rsid w:val="00B70F86"/>
    <w:rsid w:val="00B747B1"/>
    <w:rsid w:val="00B8414F"/>
    <w:rsid w:val="00B93123"/>
    <w:rsid w:val="00B93803"/>
    <w:rsid w:val="00B940C8"/>
    <w:rsid w:val="00B97F36"/>
    <w:rsid w:val="00BA2DAA"/>
    <w:rsid w:val="00BA3790"/>
    <w:rsid w:val="00BB2A6C"/>
    <w:rsid w:val="00BB3A73"/>
    <w:rsid w:val="00BB4B8A"/>
    <w:rsid w:val="00BB58AB"/>
    <w:rsid w:val="00BC1157"/>
    <w:rsid w:val="00BC3366"/>
    <w:rsid w:val="00BD139A"/>
    <w:rsid w:val="00BE6E10"/>
    <w:rsid w:val="00BE71C6"/>
    <w:rsid w:val="00BE752F"/>
    <w:rsid w:val="00C114F7"/>
    <w:rsid w:val="00C1235D"/>
    <w:rsid w:val="00C14CDD"/>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D21"/>
    <w:rsid w:val="00C6265E"/>
    <w:rsid w:val="00C63CBA"/>
    <w:rsid w:val="00C66758"/>
    <w:rsid w:val="00C66E37"/>
    <w:rsid w:val="00C74816"/>
    <w:rsid w:val="00C74E68"/>
    <w:rsid w:val="00C82301"/>
    <w:rsid w:val="00C855F0"/>
    <w:rsid w:val="00C9097D"/>
    <w:rsid w:val="00C91D54"/>
    <w:rsid w:val="00C9374C"/>
    <w:rsid w:val="00C942CB"/>
    <w:rsid w:val="00C94711"/>
    <w:rsid w:val="00C96FBC"/>
    <w:rsid w:val="00CA0122"/>
    <w:rsid w:val="00CA38A5"/>
    <w:rsid w:val="00CA6642"/>
    <w:rsid w:val="00CA67B2"/>
    <w:rsid w:val="00CC1636"/>
    <w:rsid w:val="00CC3F24"/>
    <w:rsid w:val="00CC6D75"/>
    <w:rsid w:val="00CD13CC"/>
    <w:rsid w:val="00CD4BD2"/>
    <w:rsid w:val="00CD4E4F"/>
    <w:rsid w:val="00CD5BF3"/>
    <w:rsid w:val="00CD6CEB"/>
    <w:rsid w:val="00CD7D72"/>
    <w:rsid w:val="00CE006A"/>
    <w:rsid w:val="00CE6053"/>
    <w:rsid w:val="00D05985"/>
    <w:rsid w:val="00D10252"/>
    <w:rsid w:val="00D121BC"/>
    <w:rsid w:val="00D15302"/>
    <w:rsid w:val="00D21163"/>
    <w:rsid w:val="00D2240E"/>
    <w:rsid w:val="00D24A22"/>
    <w:rsid w:val="00D263E0"/>
    <w:rsid w:val="00D31D8C"/>
    <w:rsid w:val="00D441A0"/>
    <w:rsid w:val="00D47E7E"/>
    <w:rsid w:val="00D55015"/>
    <w:rsid w:val="00D552F9"/>
    <w:rsid w:val="00D55630"/>
    <w:rsid w:val="00D55952"/>
    <w:rsid w:val="00D5633C"/>
    <w:rsid w:val="00D631B6"/>
    <w:rsid w:val="00D6534C"/>
    <w:rsid w:val="00D749C3"/>
    <w:rsid w:val="00D75CF7"/>
    <w:rsid w:val="00D8079C"/>
    <w:rsid w:val="00D815B8"/>
    <w:rsid w:val="00D864C6"/>
    <w:rsid w:val="00D87B95"/>
    <w:rsid w:val="00D93052"/>
    <w:rsid w:val="00D9324E"/>
    <w:rsid w:val="00DA1CC7"/>
    <w:rsid w:val="00DA28C3"/>
    <w:rsid w:val="00DA37E0"/>
    <w:rsid w:val="00DB05F9"/>
    <w:rsid w:val="00DB535A"/>
    <w:rsid w:val="00DB6C33"/>
    <w:rsid w:val="00DB78C9"/>
    <w:rsid w:val="00DC27D8"/>
    <w:rsid w:val="00DC3743"/>
    <w:rsid w:val="00DC7389"/>
    <w:rsid w:val="00DD029C"/>
    <w:rsid w:val="00DD2216"/>
    <w:rsid w:val="00DE09AF"/>
    <w:rsid w:val="00DE39C8"/>
    <w:rsid w:val="00DE5305"/>
    <w:rsid w:val="00DF58A6"/>
    <w:rsid w:val="00DF65C5"/>
    <w:rsid w:val="00DF778A"/>
    <w:rsid w:val="00E030AD"/>
    <w:rsid w:val="00E03DB6"/>
    <w:rsid w:val="00E138DC"/>
    <w:rsid w:val="00E14BDC"/>
    <w:rsid w:val="00E2171D"/>
    <w:rsid w:val="00E24B88"/>
    <w:rsid w:val="00E307D3"/>
    <w:rsid w:val="00E30945"/>
    <w:rsid w:val="00E41405"/>
    <w:rsid w:val="00E43157"/>
    <w:rsid w:val="00E43A46"/>
    <w:rsid w:val="00E44ABE"/>
    <w:rsid w:val="00E46613"/>
    <w:rsid w:val="00E46E40"/>
    <w:rsid w:val="00E5173F"/>
    <w:rsid w:val="00E522DF"/>
    <w:rsid w:val="00E57FF3"/>
    <w:rsid w:val="00E61FE3"/>
    <w:rsid w:val="00E73106"/>
    <w:rsid w:val="00E742A6"/>
    <w:rsid w:val="00E75EED"/>
    <w:rsid w:val="00E80B32"/>
    <w:rsid w:val="00E90178"/>
    <w:rsid w:val="00E91E8F"/>
    <w:rsid w:val="00E93910"/>
    <w:rsid w:val="00E93B77"/>
    <w:rsid w:val="00E945D4"/>
    <w:rsid w:val="00E97E58"/>
    <w:rsid w:val="00EB65DD"/>
    <w:rsid w:val="00EC0A51"/>
    <w:rsid w:val="00EC5501"/>
    <w:rsid w:val="00EC5B9B"/>
    <w:rsid w:val="00ED649A"/>
    <w:rsid w:val="00EE618E"/>
    <w:rsid w:val="00F020E3"/>
    <w:rsid w:val="00F070C5"/>
    <w:rsid w:val="00F129B2"/>
    <w:rsid w:val="00F17F21"/>
    <w:rsid w:val="00F2030F"/>
    <w:rsid w:val="00F22197"/>
    <w:rsid w:val="00F31AA1"/>
    <w:rsid w:val="00F35336"/>
    <w:rsid w:val="00F37B43"/>
    <w:rsid w:val="00F46B98"/>
    <w:rsid w:val="00F5333A"/>
    <w:rsid w:val="00F5357E"/>
    <w:rsid w:val="00F5389C"/>
    <w:rsid w:val="00F54AC0"/>
    <w:rsid w:val="00F5541F"/>
    <w:rsid w:val="00F624A9"/>
    <w:rsid w:val="00F64EDA"/>
    <w:rsid w:val="00F66A5C"/>
    <w:rsid w:val="00F67203"/>
    <w:rsid w:val="00F70C66"/>
    <w:rsid w:val="00F8004D"/>
    <w:rsid w:val="00F84635"/>
    <w:rsid w:val="00F86CF9"/>
    <w:rsid w:val="00F909B9"/>
    <w:rsid w:val="00F93FDE"/>
    <w:rsid w:val="00FA3E10"/>
    <w:rsid w:val="00FA7C84"/>
    <w:rsid w:val="00FC144F"/>
    <w:rsid w:val="00FC2D3C"/>
    <w:rsid w:val="00FC45F5"/>
    <w:rsid w:val="00FD04B9"/>
    <w:rsid w:val="00FD6986"/>
    <w:rsid w:val="00FE1005"/>
    <w:rsid w:val="00FE2345"/>
    <w:rsid w:val="00FE4166"/>
    <w:rsid w:val="00FE4F58"/>
    <w:rsid w:val="00FE5B69"/>
    <w:rsid w:val="00FE63E2"/>
    <w:rsid w:val="00FE68C7"/>
    <w:rsid w:val="00FE78C3"/>
    <w:rsid w:val="00FE78F6"/>
    <w:rsid w:val="00FF179C"/>
    <w:rsid w:val="40DF02EB"/>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2CBEF"/>
  <w15:docId w15:val="{276159AD-2874-4609-92AF-6767ED11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Gulim"/>
      <w:sz w:val="24"/>
      <w:szCs w:val="24"/>
      <w:lang w:eastAsia="ko-KR"/>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2">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f3">
    <w:name w:val="annotation subject"/>
    <w:basedOn w:val="a8"/>
    <w:next w:val="a8"/>
    <w:link w:val="af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style>
  <w:style w:type="character" w:customStyle="1" w:styleId="af">
    <w:name w:val="页眉 字符"/>
    <w:link w:val="ad"/>
    <w:qFormat/>
    <w:rPr>
      <w:rFonts w:eastAsia="Times New Roman"/>
      <w:b/>
      <w:kern w:val="0"/>
      <w:sz w:val="18"/>
      <w:szCs w:val="20"/>
      <w:lang w:eastAsia="en-GB"/>
    </w:rPr>
  </w:style>
  <w:style w:type="character" w:customStyle="1" w:styleId="ae">
    <w:name w:val="页脚 字符"/>
    <w:link w:val="ac"/>
    <w:qFormat/>
    <w:rPr>
      <w:rFonts w:eastAsia="Times New Roman"/>
      <w:b/>
      <w:i/>
      <w:kern w:val="0"/>
      <w:sz w:val="18"/>
      <w:szCs w:val="20"/>
      <w:lang w:val="zh-CN" w:eastAsia="zh-CN"/>
    </w:rPr>
  </w:style>
  <w:style w:type="character" w:customStyle="1" w:styleId="af1">
    <w:name w:val="脚注文本 字符"/>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
    <w:link w:val="afc"/>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批注框文本 字符"/>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批注文字 字符"/>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4">
    <w:name w:val="批注主题 字符"/>
    <w:basedOn w:val="a9"/>
    <w:link w:val="af3"/>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c">
    <w:name w:val="列表段落 字符"/>
    <w:link w:val="afb"/>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2">
    <w:name w:val="修订1"/>
    <w:hidden/>
    <w:uiPriority w:val="99"/>
    <w:semiHidden/>
    <w:qFormat/>
    <w:rPr>
      <w:rFonts w:eastAsia="Gulim"/>
      <w:sz w:val="24"/>
      <w:szCs w:val="24"/>
      <w:lang w:eastAsia="ko-KR"/>
    </w:rPr>
  </w:style>
  <w:style w:type="character" w:customStyle="1" w:styleId="a7">
    <w:name w:val="文档结构图 字符"/>
    <w:basedOn w:val="a0"/>
    <w:link w:val="a6"/>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7E87FEFC-BCDD-44FA-9628-BDEE2A87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3542</Words>
  <Characters>20196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 </cp:lastModifiedBy>
  <cp:revision>17</cp:revision>
  <dcterms:created xsi:type="dcterms:W3CDTF">2020-12-24T07:20:00Z</dcterms:created>
  <dcterms:modified xsi:type="dcterms:W3CDTF">2020-12-24T07:25:00Z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