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B4647" w14:paraId="300BD340" w14:textId="77777777" w:rsidTr="000F6412">
        <w:tc>
          <w:tcPr>
            <w:tcW w:w="793" w:type="pct"/>
            <w:tcBorders>
              <w:top w:val="single" w:sz="4" w:space="0" w:color="auto"/>
              <w:left w:val="single" w:sz="4" w:space="0" w:color="auto"/>
              <w:bottom w:val="single" w:sz="4" w:space="0" w:color="auto"/>
            </w:tcBorders>
          </w:tcPr>
          <w:p w14:paraId="19A5174B" w14:textId="77777777" w:rsidR="003B4647" w:rsidRDefault="003B4647" w:rsidP="000F6412">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0F6412">
            <w:pPr>
              <w:spacing w:before="120"/>
              <w:jc w:val="both"/>
            </w:pPr>
            <w:r>
              <w:t>Name and email address</w:t>
            </w:r>
          </w:p>
        </w:tc>
      </w:tr>
      <w:tr w:rsidR="003B4647" w:rsidRPr="00762A17" w14:paraId="3F4E3333" w14:textId="77777777" w:rsidTr="000F6412">
        <w:tc>
          <w:tcPr>
            <w:tcW w:w="793" w:type="pct"/>
            <w:tcBorders>
              <w:top w:val="single" w:sz="4" w:space="0" w:color="auto"/>
            </w:tcBorders>
          </w:tcPr>
          <w:p w14:paraId="50B3F911" w14:textId="75028DDC" w:rsidR="003B4647" w:rsidRDefault="003B4647" w:rsidP="000F6412">
            <w:pPr>
              <w:spacing w:before="120"/>
              <w:jc w:val="both"/>
            </w:pPr>
            <w:r>
              <w:t>CATT</w:t>
            </w:r>
          </w:p>
        </w:tc>
        <w:tc>
          <w:tcPr>
            <w:tcW w:w="4207" w:type="pct"/>
            <w:tcBorders>
              <w:top w:val="single" w:sz="4" w:space="0" w:color="auto"/>
            </w:tcBorders>
          </w:tcPr>
          <w:p w14:paraId="2366F192" w14:textId="36C5BDCD" w:rsidR="003B4647" w:rsidRPr="003B4647" w:rsidRDefault="003B4647" w:rsidP="000F6412">
            <w:pPr>
              <w:spacing w:before="120"/>
              <w:jc w:val="both"/>
              <w:rPr>
                <w:lang w:val="fr-FR" w:eastAsia="zh-TW"/>
              </w:rPr>
            </w:pPr>
            <w:r w:rsidRPr="003B4647">
              <w:rPr>
                <w:lang w:val="fr-FR" w:eastAsia="zh-TW"/>
              </w:rPr>
              <w:t>Pierre Bertrand; pierrebertrand@catt.cn</w:t>
            </w:r>
          </w:p>
        </w:tc>
      </w:tr>
      <w:tr w:rsidR="003B4647" w:rsidRPr="00762A17" w14:paraId="7708F307" w14:textId="77777777" w:rsidTr="000F6412">
        <w:tc>
          <w:tcPr>
            <w:tcW w:w="793" w:type="pct"/>
          </w:tcPr>
          <w:p w14:paraId="360EF81B" w14:textId="480233DA" w:rsidR="003B4647" w:rsidRPr="003B4647" w:rsidRDefault="00B87F45" w:rsidP="000F6412">
            <w:pPr>
              <w:spacing w:before="120"/>
              <w:jc w:val="both"/>
              <w:rPr>
                <w:lang w:val="fr-FR"/>
              </w:rPr>
            </w:pPr>
            <w:r>
              <w:rPr>
                <w:lang w:val="fr-FR"/>
              </w:rPr>
              <w:t>Apple</w:t>
            </w:r>
          </w:p>
        </w:tc>
        <w:tc>
          <w:tcPr>
            <w:tcW w:w="4207" w:type="pct"/>
          </w:tcPr>
          <w:p w14:paraId="7750EFB5" w14:textId="3942A9AC" w:rsidR="003B4647" w:rsidRPr="003B4647" w:rsidRDefault="00B87F45" w:rsidP="000F6412">
            <w:pPr>
              <w:spacing w:before="120"/>
              <w:jc w:val="both"/>
              <w:rPr>
                <w:lang w:val="fr-FR"/>
              </w:rPr>
            </w:pPr>
            <w:proofErr w:type="spellStart"/>
            <w:r>
              <w:rPr>
                <w:lang w:val="fr-FR"/>
              </w:rPr>
              <w:t>Naveen</w:t>
            </w:r>
            <w:proofErr w:type="spellEnd"/>
            <w:r>
              <w:rPr>
                <w:lang w:val="fr-FR"/>
              </w:rPr>
              <w:t xml:space="preserve"> palle </w:t>
            </w:r>
            <w:proofErr w:type="gramStart"/>
            <w:r>
              <w:rPr>
                <w:lang w:val="fr-FR"/>
              </w:rPr>
              <w:t>;  naveen_palle@apple.com</w:t>
            </w:r>
            <w:proofErr w:type="gramEnd"/>
          </w:p>
        </w:tc>
      </w:tr>
      <w:tr w:rsidR="003B4647" w:rsidRPr="00762A17" w14:paraId="66679275" w14:textId="77777777" w:rsidTr="000F6412">
        <w:tc>
          <w:tcPr>
            <w:tcW w:w="793" w:type="pct"/>
          </w:tcPr>
          <w:p w14:paraId="2D60528C" w14:textId="51399A94" w:rsidR="003B4647" w:rsidRPr="003B4647" w:rsidRDefault="00573D49" w:rsidP="000F6412">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0F6412">
            <w:pPr>
              <w:spacing w:before="120"/>
              <w:jc w:val="both"/>
              <w:rPr>
                <w:lang w:val="fr-FR"/>
              </w:rPr>
            </w:pPr>
            <w:r>
              <w:rPr>
                <w:lang w:val="fr-FR"/>
              </w:rPr>
              <w:t>Tuomas Tirronen ; tuomas.tirronen@ericsson.com</w:t>
            </w: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lastRenderedPageBreak/>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w:t>
            </w:r>
            <w:proofErr w:type="gramStart"/>
            <w:r>
              <w:rPr>
                <w:lang w:eastAsia="zh-TW"/>
              </w:rPr>
              <w:t>So</w:t>
            </w:r>
            <w:proofErr w:type="gramEnd"/>
            <w:r>
              <w:rPr>
                <w:lang w:eastAsia="zh-TW"/>
              </w:rPr>
              <w:t xml:space="preserve"> it shouldn’t be that different </w:t>
            </w:r>
            <w:r>
              <w:rPr>
                <w:lang w:eastAsia="zh-TW"/>
              </w:rPr>
              <w:lastRenderedPageBreak/>
              <w:t xml:space="preserve">to use 10.24 </w:t>
            </w:r>
            <w:proofErr w:type="spellStart"/>
            <w:r>
              <w:rPr>
                <w:lang w:eastAsia="zh-TW"/>
              </w:rPr>
              <w:t>eDRX</w:t>
            </w:r>
            <w:proofErr w:type="spellEnd"/>
            <w:r>
              <w:rPr>
                <w:lang w:eastAsia="zh-TW"/>
              </w:rPr>
              <w:t xml:space="preserve"> without PTW/PH. On the other hand, implementing the LTE aspects for 10.24 with PTW/PH should also be straight-froward. We are ok to go with the majority. We do recognize that the CN part from LTE </w:t>
            </w:r>
            <w:proofErr w:type="spellStart"/>
            <w:r>
              <w:rPr>
                <w:lang w:eastAsia="zh-TW"/>
              </w:rPr>
              <w:t>eDRX</w:t>
            </w:r>
            <w:proofErr w:type="spellEnd"/>
            <w:r>
              <w:rPr>
                <w:lang w:eastAsia="zh-TW"/>
              </w:rPr>
              <w:t xml:space="preserve">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lastRenderedPageBreak/>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170B7F">
        <w:tc>
          <w:tcPr>
            <w:tcW w:w="1368" w:type="dxa"/>
            <w:tcBorders>
              <w:top w:val="single" w:sz="4" w:space="0" w:color="auto"/>
              <w:left w:val="single" w:sz="4" w:space="0" w:color="auto"/>
              <w:bottom w:val="single" w:sz="4" w:space="0" w:color="auto"/>
            </w:tcBorders>
          </w:tcPr>
          <w:p w14:paraId="2416E610" w14:textId="77777777" w:rsidR="00347B6B" w:rsidRDefault="00347B6B" w:rsidP="00170B7F">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170B7F">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170B7F">
            <w:pPr>
              <w:spacing w:before="120"/>
              <w:jc w:val="both"/>
            </w:pPr>
            <w:r>
              <w:t>Argument(s)</w:t>
            </w:r>
          </w:p>
        </w:tc>
      </w:tr>
      <w:tr w:rsidR="00347B6B" w14:paraId="17BA0974" w14:textId="77777777" w:rsidTr="00170B7F">
        <w:tc>
          <w:tcPr>
            <w:tcW w:w="1368" w:type="dxa"/>
            <w:tcBorders>
              <w:top w:val="single" w:sz="4" w:space="0" w:color="auto"/>
            </w:tcBorders>
          </w:tcPr>
          <w:p w14:paraId="489004BB" w14:textId="17217F13" w:rsidR="00347B6B" w:rsidRDefault="00B70590" w:rsidP="00170B7F">
            <w:pPr>
              <w:spacing w:before="120"/>
              <w:jc w:val="both"/>
            </w:pPr>
            <w:r>
              <w:t>CATT</w:t>
            </w:r>
          </w:p>
        </w:tc>
        <w:tc>
          <w:tcPr>
            <w:tcW w:w="900" w:type="dxa"/>
            <w:tcBorders>
              <w:top w:val="single" w:sz="4" w:space="0" w:color="auto"/>
            </w:tcBorders>
          </w:tcPr>
          <w:p w14:paraId="58125D4A" w14:textId="0C34CA23" w:rsidR="00347B6B" w:rsidRDefault="00762A17" w:rsidP="00170B7F">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170B7F">
        <w:tc>
          <w:tcPr>
            <w:tcW w:w="1368" w:type="dxa"/>
          </w:tcPr>
          <w:p w14:paraId="57095838" w14:textId="4DCC0093" w:rsidR="00347B6B" w:rsidRDefault="00B87F45" w:rsidP="00170B7F">
            <w:pPr>
              <w:spacing w:before="120"/>
              <w:jc w:val="both"/>
            </w:pPr>
            <w:r>
              <w:t>Apple</w:t>
            </w:r>
          </w:p>
        </w:tc>
        <w:tc>
          <w:tcPr>
            <w:tcW w:w="900" w:type="dxa"/>
          </w:tcPr>
          <w:p w14:paraId="1C8A3536" w14:textId="2BCA2170" w:rsidR="00347B6B" w:rsidRDefault="00B87F45" w:rsidP="00170B7F">
            <w:pPr>
              <w:spacing w:before="120"/>
              <w:jc w:val="both"/>
            </w:pPr>
            <w:r>
              <w:t xml:space="preserve">Pls see our comments. </w:t>
            </w:r>
          </w:p>
        </w:tc>
        <w:tc>
          <w:tcPr>
            <w:tcW w:w="6354" w:type="dxa"/>
          </w:tcPr>
          <w:p w14:paraId="7D7DC544" w14:textId="1A16949A" w:rsidR="00347B6B" w:rsidRDefault="00B87F45" w:rsidP="00170B7F">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w:t>
            </w:r>
            <w:proofErr w:type="spellStart"/>
            <w:r>
              <w:t>eDRX</w:t>
            </w:r>
            <w:proofErr w:type="spellEnd"/>
            <w:r>
              <w:t xml:space="preserve">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w:t>
            </w:r>
            <w:proofErr w:type="spellStart"/>
            <w:r>
              <w:rPr>
                <w:lang w:eastAsia="zh-TW"/>
              </w:rPr>
              <w:t>eDRX</w:t>
            </w:r>
            <w:proofErr w:type="spellEnd"/>
            <w:r>
              <w:rPr>
                <w:lang w:eastAsia="zh-TW"/>
              </w:rPr>
              <w:t xml:space="preserve"> and DRX which is that the UEs with </w:t>
            </w:r>
            <w:proofErr w:type="spellStart"/>
            <w:r>
              <w:rPr>
                <w:lang w:eastAsia="zh-TW"/>
              </w:rPr>
              <w:t>eDRX</w:t>
            </w:r>
            <w:proofErr w:type="spellEnd"/>
            <w:r>
              <w:rPr>
                <w:lang w:eastAsia="zh-TW"/>
              </w:rPr>
              <w:t xml:space="preserve"> in LTE are not expected to follow the LTE RAN paging 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w:t>
            </w:r>
            <w:proofErr w:type="spellStart"/>
            <w:r>
              <w:rPr>
                <w:lang w:eastAsia="zh-TW"/>
              </w:rPr>
              <w:t>eDRX</w:t>
            </w:r>
            <w:proofErr w:type="spellEnd"/>
            <w:r>
              <w:rPr>
                <w:lang w:eastAsia="zh-TW"/>
              </w:rPr>
              <w:t>.</w:t>
            </w:r>
          </w:p>
          <w:p w14:paraId="4BA2FBE7" w14:textId="54CED299" w:rsidR="00B87F45" w:rsidRDefault="00B87F45" w:rsidP="00B87F45">
            <w:pPr>
              <w:spacing w:before="120"/>
              <w:jc w:val="both"/>
              <w:rPr>
                <w:lang w:eastAsia="zh-TW"/>
              </w:rPr>
            </w:pPr>
            <w:r>
              <w:rPr>
                <w:lang w:eastAsia="zh-TW"/>
              </w:rPr>
              <w:lastRenderedPageBreak/>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w:t>
            </w:r>
            <w:proofErr w:type="spellStart"/>
            <w:r>
              <w:rPr>
                <w:lang w:eastAsia="zh-TW"/>
              </w:rPr>
              <w:t>eDRX</w:t>
            </w:r>
            <w:proofErr w:type="spellEnd"/>
            <w:r>
              <w:rPr>
                <w:lang w:eastAsia="zh-TW"/>
              </w:rPr>
              <w:t xml:space="preserve">.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be argued that such wearables should not request </w:t>
            </w:r>
            <w:proofErr w:type="spellStart"/>
            <w:r>
              <w:rPr>
                <w:lang w:eastAsia="zh-TW"/>
              </w:rPr>
              <w:t>eDRX</w:t>
            </w:r>
            <w:proofErr w:type="spellEnd"/>
            <w:r>
              <w:rPr>
                <w:lang w:eastAsia="zh-TW"/>
              </w:rPr>
              <w:t xml:space="preserve">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w:t>
            </w:r>
            <w:proofErr w:type="spellStart"/>
            <w:r>
              <w:rPr>
                <w:lang w:eastAsia="zh-TW"/>
              </w:rPr>
              <w:t>eDRX</w:t>
            </w:r>
            <w:proofErr w:type="spellEnd"/>
            <w:r>
              <w:rPr>
                <w:lang w:eastAsia="zh-TW"/>
              </w:rPr>
              <w:t xml:space="preserve"> cycles &gt; 2.56 sec. </w:t>
            </w:r>
          </w:p>
          <w:p w14:paraId="42CCBD81" w14:textId="005D6D60" w:rsidR="00B87F45" w:rsidRDefault="00B87F45" w:rsidP="00170B7F">
            <w:pPr>
              <w:spacing w:before="120"/>
              <w:jc w:val="both"/>
            </w:pPr>
            <w:r>
              <w:t>To summarize, we think the two below proposals would be worth pursing:</w:t>
            </w:r>
          </w:p>
          <w:p w14:paraId="1B399C2C" w14:textId="1C1DE205" w:rsidR="00B87F45" w:rsidRDefault="00B87F45" w:rsidP="00170B7F">
            <w:pPr>
              <w:spacing w:before="120"/>
              <w:jc w:val="both"/>
              <w:rPr>
                <w:b/>
                <w:bCs/>
                <w:lang w:eastAsia="zh-TW"/>
              </w:rPr>
            </w:pPr>
            <w:r w:rsidRPr="00693EBA">
              <w:rPr>
                <w:b/>
                <w:bCs/>
              </w:rPr>
              <w:t>P</w:t>
            </w:r>
            <w:proofErr w:type="gramStart"/>
            <w:r w:rsidRPr="00693EBA">
              <w:rPr>
                <w:b/>
                <w:bCs/>
              </w:rPr>
              <w:t>1 :</w:t>
            </w:r>
            <w:proofErr w:type="gramEnd"/>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170B7F">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170B7F">
            <w:pPr>
              <w:spacing w:before="120"/>
              <w:jc w:val="both"/>
            </w:pPr>
          </w:p>
        </w:tc>
      </w:tr>
      <w:tr w:rsidR="009C3909" w14:paraId="1BB5C0E8" w14:textId="77777777" w:rsidTr="00170B7F">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w:t>
            </w:r>
            <w:proofErr w:type="spellStart"/>
            <w:r w:rsidR="006B64C0">
              <w:t>eDRX</w:t>
            </w:r>
            <w:proofErr w:type="spellEnd"/>
            <w:r w:rsidR="006B64C0">
              <w:t xml:space="preserve"> or not. If the UE is configured with longer </w:t>
            </w:r>
            <w:proofErr w:type="spellStart"/>
            <w:r w:rsidR="006B64C0">
              <w:t>eDRX</w:t>
            </w:r>
            <w:proofErr w:type="spellEnd"/>
            <w:r w:rsidR="006B64C0">
              <w:t xml:space="preserve"> cycles, then it may not be always possible to receive such broadcast within a certain latency bound, but this is an aspect which should be understood when configuring a UE with </w:t>
            </w:r>
            <w:proofErr w:type="spellStart"/>
            <w:proofErr w:type="gramStart"/>
            <w:r w:rsidR="006B64C0">
              <w:t>eDRX</w:t>
            </w:r>
            <w:proofErr w:type="spellEnd"/>
            <w:r w:rsidR="00DC5BFC">
              <w:t>, and</w:t>
            </w:r>
            <w:proofErr w:type="gramEnd"/>
            <w:r w:rsidR="00DC5BFC">
              <w:t xml:space="preserve">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w:t>
            </w:r>
            <w:proofErr w:type="spellStart"/>
            <w:r>
              <w:t>eDRX</w:t>
            </w:r>
            <w:proofErr w:type="spellEnd"/>
            <w:r>
              <w:t xml:space="preserve">” cycle. We have similar view as CATT and additionally we don’t think monitoring for </w:t>
            </w:r>
            <w:proofErr w:type="spellStart"/>
            <w:r>
              <w:t>gNB</w:t>
            </w:r>
            <w:proofErr w:type="spellEnd"/>
            <w:r>
              <w:t xml:space="preserve">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w:t>
            </w:r>
            <w:proofErr w:type="spellStart"/>
            <w:r>
              <w:t>gNB</w:t>
            </w:r>
            <w:proofErr w:type="spellEnd"/>
            <w:r>
              <w:t xml:space="preserve"> configuration </w:t>
            </w:r>
            <w:r w:rsidR="001F3EA2">
              <w:t>for</w:t>
            </w:r>
            <w:r>
              <w:t xml:space="preserve"> SI acquisition and modification period and related procedures</w:t>
            </w:r>
            <w:r w:rsidR="00A03512">
              <w:t xml:space="preserve"> and so on. </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0F6412">
        <w:tc>
          <w:tcPr>
            <w:tcW w:w="1368" w:type="dxa"/>
            <w:tcBorders>
              <w:top w:val="single" w:sz="4" w:space="0" w:color="auto"/>
              <w:left w:val="single" w:sz="4" w:space="0" w:color="auto"/>
              <w:bottom w:val="single" w:sz="4" w:space="0" w:color="auto"/>
            </w:tcBorders>
          </w:tcPr>
          <w:p w14:paraId="52D232E5" w14:textId="77777777" w:rsidR="00ED45B6" w:rsidRDefault="00ED45B6" w:rsidP="000F6412">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0F6412">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0F6412">
            <w:pPr>
              <w:spacing w:before="120"/>
              <w:jc w:val="both"/>
            </w:pPr>
            <w:r>
              <w:t>Argument(s)</w:t>
            </w:r>
          </w:p>
        </w:tc>
      </w:tr>
      <w:tr w:rsidR="00ED45B6" w14:paraId="5CE12C06" w14:textId="77777777" w:rsidTr="000F6412">
        <w:tc>
          <w:tcPr>
            <w:tcW w:w="1368" w:type="dxa"/>
            <w:tcBorders>
              <w:top w:val="single" w:sz="4" w:space="0" w:color="auto"/>
            </w:tcBorders>
          </w:tcPr>
          <w:p w14:paraId="6C7EB35B" w14:textId="027FCF80" w:rsidR="00ED45B6" w:rsidRDefault="00B70590" w:rsidP="000F6412">
            <w:pPr>
              <w:spacing w:before="120"/>
              <w:jc w:val="both"/>
            </w:pPr>
            <w:r>
              <w:t>CATT</w:t>
            </w:r>
          </w:p>
        </w:tc>
        <w:tc>
          <w:tcPr>
            <w:tcW w:w="900" w:type="dxa"/>
            <w:tcBorders>
              <w:top w:val="single" w:sz="4" w:space="0" w:color="auto"/>
            </w:tcBorders>
          </w:tcPr>
          <w:p w14:paraId="53B3932F" w14:textId="753F8225" w:rsidR="00ED45B6" w:rsidRDefault="00B70590" w:rsidP="000F6412">
            <w:pPr>
              <w:spacing w:before="120"/>
              <w:jc w:val="both"/>
            </w:pPr>
            <w:r>
              <w:t>No</w:t>
            </w:r>
          </w:p>
        </w:tc>
        <w:tc>
          <w:tcPr>
            <w:tcW w:w="6354" w:type="dxa"/>
            <w:tcBorders>
              <w:top w:val="single" w:sz="4" w:space="0" w:color="auto"/>
            </w:tcBorders>
          </w:tcPr>
          <w:p w14:paraId="2B2245EC" w14:textId="77777777" w:rsidR="00ED45B6" w:rsidRDefault="00ED45B6" w:rsidP="000F6412">
            <w:pPr>
              <w:spacing w:before="120"/>
              <w:jc w:val="both"/>
              <w:rPr>
                <w:lang w:eastAsia="zh-TW"/>
              </w:rPr>
            </w:pPr>
          </w:p>
        </w:tc>
      </w:tr>
      <w:tr w:rsidR="00ED45B6" w14:paraId="5EF32C32" w14:textId="77777777" w:rsidTr="000F6412">
        <w:tc>
          <w:tcPr>
            <w:tcW w:w="1368" w:type="dxa"/>
          </w:tcPr>
          <w:p w14:paraId="4562D259" w14:textId="4851F6A7" w:rsidR="00ED45B6" w:rsidRDefault="00B943E2" w:rsidP="000F6412">
            <w:pPr>
              <w:spacing w:before="120"/>
              <w:jc w:val="both"/>
            </w:pPr>
            <w:r>
              <w:t>Apple</w:t>
            </w:r>
          </w:p>
        </w:tc>
        <w:tc>
          <w:tcPr>
            <w:tcW w:w="900" w:type="dxa"/>
          </w:tcPr>
          <w:p w14:paraId="7B2C76F2" w14:textId="363A088E" w:rsidR="00ED45B6" w:rsidRDefault="00B943E2" w:rsidP="000F6412">
            <w:pPr>
              <w:spacing w:before="120"/>
              <w:jc w:val="both"/>
            </w:pPr>
            <w:r>
              <w:t>Pls see our comments in Q2.</w:t>
            </w:r>
          </w:p>
        </w:tc>
        <w:tc>
          <w:tcPr>
            <w:tcW w:w="6354" w:type="dxa"/>
          </w:tcPr>
          <w:p w14:paraId="73DC2137" w14:textId="147B82AC" w:rsidR="00ED45B6" w:rsidRDefault="00B943E2" w:rsidP="000F6412">
            <w:pPr>
              <w:spacing w:before="120"/>
              <w:jc w:val="both"/>
            </w:pPr>
            <w:r>
              <w:t>Pls see our comments in Q2.</w:t>
            </w:r>
          </w:p>
        </w:tc>
      </w:tr>
      <w:tr w:rsidR="009C3909" w14:paraId="3CBB9779" w14:textId="77777777" w:rsidTr="000F641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w:t>
            </w:r>
            <w:proofErr w:type="spellStart"/>
            <w:r>
              <w:t>eDRX</w:t>
            </w:r>
            <w:proofErr w:type="spellEnd"/>
            <w:r>
              <w:t xml:space="preserve"> cycle lengths. For </w:t>
            </w:r>
            <w:r w:rsidR="00CE7A35">
              <w:t xml:space="preserve">“normal” </w:t>
            </w:r>
            <w:r>
              <w:t>DRX there are use cases with shorter lengths.</w:t>
            </w: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D343B" w14:paraId="6348E2DB" w14:textId="77777777" w:rsidTr="00170B7F">
        <w:tc>
          <w:tcPr>
            <w:tcW w:w="793" w:type="pct"/>
            <w:tcBorders>
              <w:top w:val="single" w:sz="4" w:space="0" w:color="auto"/>
              <w:left w:val="single" w:sz="4" w:space="0" w:color="auto"/>
              <w:bottom w:val="single" w:sz="4" w:space="0" w:color="auto"/>
            </w:tcBorders>
          </w:tcPr>
          <w:p w14:paraId="093CD3B1" w14:textId="77777777" w:rsidR="003D343B" w:rsidRDefault="003D343B" w:rsidP="00170B7F">
            <w:pPr>
              <w:spacing w:before="120"/>
              <w:jc w:val="both"/>
            </w:pPr>
            <w:r>
              <w:lastRenderedPageBreak/>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170B7F">
            <w:pPr>
              <w:spacing w:before="120"/>
              <w:jc w:val="both"/>
            </w:pPr>
            <w:r>
              <w:t>Comments</w:t>
            </w:r>
          </w:p>
        </w:tc>
      </w:tr>
      <w:tr w:rsidR="003D343B" w14:paraId="77A1148E" w14:textId="77777777" w:rsidTr="00170B7F">
        <w:tc>
          <w:tcPr>
            <w:tcW w:w="793" w:type="pct"/>
            <w:tcBorders>
              <w:top w:val="single" w:sz="4" w:space="0" w:color="auto"/>
            </w:tcBorders>
          </w:tcPr>
          <w:p w14:paraId="7E33D847" w14:textId="2070C57F" w:rsidR="003D343B" w:rsidRDefault="00B70590" w:rsidP="00170B7F">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170B7F">
        <w:tc>
          <w:tcPr>
            <w:tcW w:w="793" w:type="pct"/>
          </w:tcPr>
          <w:p w14:paraId="799E796D" w14:textId="40CCF3F6" w:rsidR="003D343B" w:rsidRDefault="00E44B01" w:rsidP="00170B7F">
            <w:pPr>
              <w:spacing w:before="120"/>
              <w:jc w:val="both"/>
            </w:pPr>
            <w:r>
              <w:t>Apple</w:t>
            </w:r>
          </w:p>
        </w:tc>
        <w:tc>
          <w:tcPr>
            <w:tcW w:w="4207" w:type="pct"/>
          </w:tcPr>
          <w:p w14:paraId="4FA555E4" w14:textId="11B7FCC9" w:rsidR="003D343B" w:rsidRDefault="00E44B01" w:rsidP="00170B7F">
            <w:pPr>
              <w:spacing w:before="120"/>
              <w:jc w:val="both"/>
            </w:pPr>
            <w:r>
              <w:rPr>
                <w:lang w:eastAsia="zh-TW"/>
              </w:rPr>
              <w:t xml:space="preserve">While we are not very strong on views, we think that longer RRC_IDLE </w:t>
            </w:r>
            <w:proofErr w:type="spellStart"/>
            <w:r>
              <w:rPr>
                <w:lang w:eastAsia="zh-TW"/>
              </w:rPr>
              <w:t>eDRX</w:t>
            </w:r>
            <w:proofErr w:type="spellEnd"/>
            <w:r>
              <w:rPr>
                <w:lang w:eastAsia="zh-TW"/>
              </w:rPr>
              <w:t xml:space="preserve">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170B7F">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w:t>
            </w:r>
            <w:proofErr w:type="spellStart"/>
            <w:r>
              <w:t>eDRX</w:t>
            </w:r>
            <w:proofErr w:type="spellEnd"/>
            <w:r>
              <w:t xml:space="preserve">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w:t>
            </w:r>
            <w:proofErr w:type="spellStart"/>
            <w:r>
              <w:t>eDRX</w:t>
            </w:r>
            <w:proofErr w:type="spellEnd"/>
            <w:r>
              <w:t xml:space="preserve">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348A5848"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w:t>
      </w:r>
      <w:r w:rsidR="005D357B">
        <w:lastRenderedPageBreak/>
        <w:t>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170B7F">
        <w:tc>
          <w:tcPr>
            <w:tcW w:w="1368" w:type="dxa"/>
            <w:tcBorders>
              <w:top w:val="single" w:sz="4" w:space="0" w:color="auto"/>
              <w:left w:val="single" w:sz="4" w:space="0" w:color="auto"/>
              <w:bottom w:val="single" w:sz="4" w:space="0" w:color="auto"/>
            </w:tcBorders>
          </w:tcPr>
          <w:p w14:paraId="194BEB42" w14:textId="77777777" w:rsidR="00435678" w:rsidRDefault="00435678" w:rsidP="00170B7F">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170B7F">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170B7F">
            <w:pPr>
              <w:spacing w:before="120"/>
              <w:jc w:val="both"/>
            </w:pPr>
            <w:r>
              <w:t>Argument</w:t>
            </w:r>
            <w:r w:rsidR="008B089B">
              <w:t>(</w:t>
            </w:r>
            <w:r>
              <w:t>s</w:t>
            </w:r>
            <w:r w:rsidR="008B089B">
              <w:t>)</w:t>
            </w:r>
          </w:p>
        </w:tc>
      </w:tr>
      <w:tr w:rsidR="00435678" w14:paraId="7BEEBDB1" w14:textId="77777777" w:rsidTr="00170B7F">
        <w:tc>
          <w:tcPr>
            <w:tcW w:w="1368" w:type="dxa"/>
            <w:tcBorders>
              <w:top w:val="single" w:sz="4" w:space="0" w:color="auto"/>
            </w:tcBorders>
          </w:tcPr>
          <w:p w14:paraId="3676C84F" w14:textId="21555CF3" w:rsidR="00435678" w:rsidRDefault="00B70590" w:rsidP="00170B7F">
            <w:pPr>
              <w:spacing w:before="120"/>
              <w:jc w:val="both"/>
            </w:pPr>
            <w:r>
              <w:t>CATT</w:t>
            </w:r>
          </w:p>
        </w:tc>
        <w:tc>
          <w:tcPr>
            <w:tcW w:w="900" w:type="dxa"/>
            <w:tcBorders>
              <w:top w:val="single" w:sz="4" w:space="0" w:color="auto"/>
            </w:tcBorders>
          </w:tcPr>
          <w:p w14:paraId="05EF5997" w14:textId="1D76C94F" w:rsidR="00435678" w:rsidRDefault="00B70590" w:rsidP="00170B7F">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170B7F">
        <w:tc>
          <w:tcPr>
            <w:tcW w:w="1368" w:type="dxa"/>
          </w:tcPr>
          <w:p w14:paraId="10F02923" w14:textId="1AD36D16" w:rsidR="00435678" w:rsidRDefault="00E44B01" w:rsidP="00170B7F">
            <w:pPr>
              <w:spacing w:before="120"/>
              <w:jc w:val="both"/>
            </w:pPr>
            <w:r>
              <w:t>Apple</w:t>
            </w:r>
          </w:p>
        </w:tc>
        <w:tc>
          <w:tcPr>
            <w:tcW w:w="900" w:type="dxa"/>
          </w:tcPr>
          <w:p w14:paraId="6866E4AD" w14:textId="37B019D4" w:rsidR="00435678" w:rsidRDefault="00E44B01" w:rsidP="00170B7F">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w:t>
            </w:r>
            <w:proofErr w:type="gramStart"/>
            <w:r>
              <w:rPr>
                <w:lang w:eastAsia="zh-TW"/>
              </w:rPr>
              <w:t>transfer)  where</w:t>
            </w:r>
            <w:proofErr w:type="gramEnd"/>
            <w:r>
              <w:rPr>
                <w:lang w:eastAsia="zh-TW"/>
              </w:rPr>
              <w:t xml:space="preserv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170B7F">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w:t>
            </w:r>
            <w:proofErr w:type="gramStart"/>
            <w:r w:rsidR="00DF3C0D">
              <w:t>e.g.</w:t>
            </w:r>
            <w:proofErr w:type="gramEnd"/>
            <w:r w:rsidR="00DF3C0D">
              <w:t xml:space="preserve">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 xml:space="preserve">power saving gain vs </w:t>
            </w:r>
            <w:proofErr w:type="spellStart"/>
            <w:r w:rsidR="00DF3C0D">
              <w:t>eDRX</w:t>
            </w:r>
            <w:proofErr w:type="spellEnd"/>
            <w:r w:rsidR="00DF3C0D">
              <w:t xml:space="preserve"> in RRC_IDLE</w:t>
            </w:r>
            <w:r>
              <w:t xml:space="preserve"> at least for </w:t>
            </w:r>
            <w:proofErr w:type="spellStart"/>
            <w:r>
              <w:t>eDRX</w:t>
            </w:r>
            <w:proofErr w:type="spellEnd"/>
            <w:r>
              <w:t xml:space="preserve"> cycles of 10.24 s – couple of minutes, where the </w:t>
            </w:r>
            <w:r w:rsidR="00DF47C1">
              <w:t xml:space="preserve">UE in </w:t>
            </w:r>
            <w:proofErr w:type="spellStart"/>
            <w:r>
              <w:t>eDRX</w:t>
            </w:r>
            <w:proofErr w:type="spellEnd"/>
            <w:r>
              <w:t xml:space="preserve"> in RRC_INACTIVE additionally benefits from less signaling. </w:t>
            </w:r>
            <w:r w:rsidR="003C57AA">
              <w:t>Based on these results, lifetime of several years would not be achievable in some cases (</w:t>
            </w:r>
            <w:proofErr w:type="gramStart"/>
            <w:r w:rsidR="003C57AA">
              <w:t>e.g.</w:t>
            </w:r>
            <w:proofErr w:type="gramEnd"/>
            <w:r w:rsidR="003C57AA">
              <w:t xml:space="preserve">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bl>
    <w:p w14:paraId="5F534953" w14:textId="77777777" w:rsidR="00435678" w:rsidRDefault="00435678" w:rsidP="00435678"/>
    <w:p w14:paraId="14FC2CF1" w14:textId="5F8AFCD4" w:rsidR="00B447DD" w:rsidRPr="003002FD" w:rsidRDefault="00B447DD">
      <w:pPr>
        <w:pStyle w:val="Heading3"/>
        <w:rPr>
          <w:sz w:val="22"/>
        </w:rPr>
      </w:pPr>
      <w:bookmarkStart w:id="7" w:name="_Ref58848091"/>
      <w:r>
        <w:rPr>
          <w:sz w:val="22"/>
          <w:lang w:val="en-GB"/>
        </w:rPr>
        <w:lastRenderedPageBreak/>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170B7F">
        <w:tc>
          <w:tcPr>
            <w:tcW w:w="1368" w:type="dxa"/>
            <w:tcBorders>
              <w:top w:val="single" w:sz="4" w:space="0" w:color="auto"/>
              <w:left w:val="single" w:sz="4" w:space="0" w:color="auto"/>
              <w:bottom w:val="single" w:sz="4" w:space="0" w:color="auto"/>
            </w:tcBorders>
          </w:tcPr>
          <w:p w14:paraId="71D82112" w14:textId="77777777" w:rsidR="000473D6" w:rsidRDefault="000473D6" w:rsidP="00170B7F">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170B7F">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170B7F">
            <w:pPr>
              <w:spacing w:before="120"/>
              <w:jc w:val="both"/>
            </w:pPr>
            <w:r>
              <w:t>Comments</w:t>
            </w:r>
          </w:p>
        </w:tc>
      </w:tr>
      <w:tr w:rsidR="000473D6" w14:paraId="44E84BC0" w14:textId="77777777" w:rsidTr="00170B7F">
        <w:tc>
          <w:tcPr>
            <w:tcW w:w="1368" w:type="dxa"/>
            <w:tcBorders>
              <w:top w:val="single" w:sz="4" w:space="0" w:color="auto"/>
            </w:tcBorders>
          </w:tcPr>
          <w:p w14:paraId="11705872" w14:textId="6BC8F616" w:rsidR="000473D6" w:rsidRDefault="005446F8" w:rsidP="00170B7F">
            <w:pPr>
              <w:spacing w:before="120"/>
              <w:jc w:val="both"/>
            </w:pPr>
            <w:r>
              <w:t>CATT</w:t>
            </w:r>
          </w:p>
        </w:tc>
        <w:tc>
          <w:tcPr>
            <w:tcW w:w="900" w:type="dxa"/>
            <w:tcBorders>
              <w:top w:val="single" w:sz="4" w:space="0" w:color="auto"/>
            </w:tcBorders>
          </w:tcPr>
          <w:p w14:paraId="1DFDBF9E" w14:textId="5F6DA2D9" w:rsidR="000473D6" w:rsidRDefault="005446F8" w:rsidP="00170B7F">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170B7F">
        <w:tc>
          <w:tcPr>
            <w:tcW w:w="1368" w:type="dxa"/>
          </w:tcPr>
          <w:p w14:paraId="1EAECC9C" w14:textId="16E8A448" w:rsidR="000473D6" w:rsidRDefault="0000781B" w:rsidP="00170B7F">
            <w:pPr>
              <w:spacing w:before="120"/>
              <w:jc w:val="both"/>
            </w:pPr>
            <w:r>
              <w:t xml:space="preserve">Apple </w:t>
            </w:r>
          </w:p>
        </w:tc>
        <w:tc>
          <w:tcPr>
            <w:tcW w:w="900" w:type="dxa"/>
          </w:tcPr>
          <w:p w14:paraId="32EC3791" w14:textId="44FF58B3" w:rsidR="000473D6" w:rsidRDefault="0000781B" w:rsidP="00170B7F">
            <w:pPr>
              <w:spacing w:before="120"/>
              <w:jc w:val="both"/>
            </w:pPr>
            <w:r>
              <w:t>Yes</w:t>
            </w:r>
          </w:p>
        </w:tc>
        <w:tc>
          <w:tcPr>
            <w:tcW w:w="6354" w:type="dxa"/>
          </w:tcPr>
          <w:p w14:paraId="2B1C86AD" w14:textId="3F4091E4" w:rsidR="000473D6" w:rsidRDefault="0000781B" w:rsidP="00170B7F">
            <w:pPr>
              <w:spacing w:before="120"/>
              <w:jc w:val="both"/>
            </w:pPr>
            <w:proofErr w:type="gramStart"/>
            <w:r>
              <w:rPr>
                <w:lang w:eastAsia="zh-TW"/>
              </w:rPr>
              <w:t>Yes</w:t>
            </w:r>
            <w:proofErr w:type="gramEnd"/>
            <w:r>
              <w:rPr>
                <w:lang w:eastAsia="zh-TW"/>
              </w:rPr>
              <w:t xml:space="preserve"> common framework is better.</w:t>
            </w:r>
          </w:p>
        </w:tc>
      </w:tr>
      <w:tr w:rsidR="009C3909" w14:paraId="72EE1A77" w14:textId="77777777" w:rsidTr="00170B7F">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 xml:space="preserve">n LTE the </w:t>
      </w:r>
      <w:proofErr w:type="spellStart"/>
      <w:r>
        <w:rPr>
          <w:rFonts w:eastAsia="SimSun" w:hint="eastAsia"/>
          <w:lang w:eastAsia="zh-CN"/>
        </w:rPr>
        <w:t>eDRX</w:t>
      </w:r>
      <w:proofErr w:type="spellEnd"/>
      <w:r>
        <w:rPr>
          <w:rFonts w:eastAsia="SimSun" w:hint="eastAsia"/>
          <w:lang w:eastAsia="zh-CN"/>
        </w:rPr>
        <w:t xml:space="preserve">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proofErr w:type="spellStart"/>
      <w:r>
        <w:rPr>
          <w:rFonts w:eastAsia="SimSun" w:hint="eastAsia"/>
          <w:lang w:eastAsia="zh-CN"/>
        </w:rPr>
        <w:t>eDRX</w:t>
      </w:r>
      <w:proofErr w:type="spellEnd"/>
      <w:r>
        <w:rPr>
          <w:rFonts w:eastAsia="SimSun" w:hint="eastAsia"/>
          <w:lang w:eastAsia="zh-CN"/>
        </w:rPr>
        <w:t xml:space="preserve"> parameters,</w:t>
      </w:r>
      <w:r>
        <w:rPr>
          <w:rFonts w:eastAsia="SimSun"/>
          <w:lang w:eastAsia="zh-CN"/>
        </w:rPr>
        <w:t xml:space="preserve"> so both CN and RAN should be aware of the </w:t>
      </w:r>
      <w:proofErr w:type="spellStart"/>
      <w:r>
        <w:rPr>
          <w:rFonts w:eastAsia="SimSun"/>
          <w:lang w:eastAsia="zh-CN"/>
        </w:rPr>
        <w:t>eDRX</w:t>
      </w:r>
      <w:proofErr w:type="spellEnd"/>
      <w:r>
        <w:rPr>
          <w:rFonts w:eastAsia="SimSun"/>
          <w:lang w:eastAsia="zh-CN"/>
        </w:rPr>
        <w:t xml:space="preserve">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170B7F">
        <w:tc>
          <w:tcPr>
            <w:tcW w:w="1368" w:type="dxa"/>
            <w:tcBorders>
              <w:top w:val="single" w:sz="4" w:space="0" w:color="auto"/>
              <w:left w:val="single" w:sz="4" w:space="0" w:color="auto"/>
              <w:bottom w:val="single" w:sz="4" w:space="0" w:color="auto"/>
            </w:tcBorders>
          </w:tcPr>
          <w:p w14:paraId="385C62B6" w14:textId="77777777" w:rsidR="00164CA8" w:rsidRDefault="00164CA8" w:rsidP="00170B7F">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170B7F">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170B7F">
            <w:pPr>
              <w:spacing w:before="120"/>
              <w:jc w:val="both"/>
            </w:pPr>
            <w:r>
              <w:t>Comments</w:t>
            </w:r>
          </w:p>
        </w:tc>
      </w:tr>
      <w:tr w:rsidR="00164CA8" w14:paraId="23B14497" w14:textId="77777777" w:rsidTr="00170B7F">
        <w:tc>
          <w:tcPr>
            <w:tcW w:w="1368" w:type="dxa"/>
            <w:tcBorders>
              <w:top w:val="single" w:sz="4" w:space="0" w:color="auto"/>
            </w:tcBorders>
          </w:tcPr>
          <w:p w14:paraId="692F5DAE" w14:textId="21993933" w:rsidR="00164CA8" w:rsidRDefault="00680F36" w:rsidP="00170B7F">
            <w:pPr>
              <w:spacing w:before="120"/>
              <w:jc w:val="both"/>
            </w:pPr>
            <w:r>
              <w:t>CATT</w:t>
            </w:r>
          </w:p>
        </w:tc>
        <w:tc>
          <w:tcPr>
            <w:tcW w:w="900" w:type="dxa"/>
            <w:tcBorders>
              <w:top w:val="single" w:sz="4" w:space="0" w:color="auto"/>
            </w:tcBorders>
          </w:tcPr>
          <w:p w14:paraId="5929C20A" w14:textId="7D9BD444" w:rsidR="00164CA8" w:rsidRDefault="00680F36" w:rsidP="00170B7F">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170B7F">
        <w:tc>
          <w:tcPr>
            <w:tcW w:w="1368" w:type="dxa"/>
          </w:tcPr>
          <w:p w14:paraId="62A1124B" w14:textId="59243E55" w:rsidR="00164CA8" w:rsidRDefault="0000781B" w:rsidP="00170B7F">
            <w:pPr>
              <w:spacing w:before="120"/>
              <w:jc w:val="both"/>
            </w:pPr>
            <w:r>
              <w:t>Apple</w:t>
            </w:r>
          </w:p>
        </w:tc>
        <w:tc>
          <w:tcPr>
            <w:tcW w:w="900" w:type="dxa"/>
          </w:tcPr>
          <w:p w14:paraId="5847C559" w14:textId="75350C0D" w:rsidR="00164CA8" w:rsidRDefault="0000781B" w:rsidP="00170B7F">
            <w:pPr>
              <w:spacing w:before="120"/>
              <w:jc w:val="both"/>
            </w:pPr>
            <w:r>
              <w:t>Yes</w:t>
            </w:r>
          </w:p>
        </w:tc>
        <w:tc>
          <w:tcPr>
            <w:tcW w:w="6354" w:type="dxa"/>
          </w:tcPr>
          <w:p w14:paraId="546ADC12" w14:textId="22DE8EFE" w:rsidR="00164CA8" w:rsidRDefault="0000781B" w:rsidP="00170B7F">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170B7F">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w:t>
            </w:r>
            <w:proofErr w:type="gramStart"/>
            <w:r w:rsidR="002819C7">
              <w:t>case</w:t>
            </w:r>
            <w:proofErr w:type="gramEnd"/>
            <w:r w:rsidR="002819C7">
              <w:t xml:space="preserve"> CN is responsible for </w:t>
            </w:r>
            <w:proofErr w:type="spellStart"/>
            <w:r w:rsidR="002819C7">
              <w:t>eDRX</w:t>
            </w:r>
            <w:proofErr w:type="spellEnd"/>
            <w:r w:rsidR="002819C7">
              <w:t xml:space="preserve"> in RRC_IDLE (and UE needs to monitor for CN paging </w:t>
            </w:r>
            <w:r w:rsidR="00DF47C1">
              <w:t>also in RRC_INACTIVE</w:t>
            </w:r>
            <w:r w:rsidR="002819C7">
              <w:t>).</w:t>
            </w:r>
          </w:p>
          <w:p w14:paraId="2642BD17" w14:textId="34FB5CAB" w:rsidR="009C3909" w:rsidRDefault="009C3909" w:rsidP="009C3909">
            <w:pPr>
              <w:spacing w:before="120"/>
              <w:jc w:val="both"/>
            </w:pPr>
            <w:r>
              <w:lastRenderedPageBreak/>
              <w:t>We can work out the details in WI phase also after sending LS to SA2/CT1</w:t>
            </w:r>
            <w:r w:rsidR="002819C7">
              <w:t xml:space="preserve"> as this requires coordination with other groups.</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52613">
        <w:tc>
          <w:tcPr>
            <w:tcW w:w="1368" w:type="dxa"/>
            <w:tcBorders>
              <w:top w:val="single" w:sz="4" w:space="0" w:color="auto"/>
              <w:left w:val="single" w:sz="4" w:space="0" w:color="auto"/>
              <w:bottom w:val="single" w:sz="4" w:space="0" w:color="auto"/>
            </w:tcBorders>
          </w:tcPr>
          <w:p w14:paraId="7344AC4D" w14:textId="77777777" w:rsidR="00407A7B" w:rsidRDefault="00407A7B" w:rsidP="00452613">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452613">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452613">
            <w:pPr>
              <w:spacing w:before="120"/>
              <w:jc w:val="both"/>
            </w:pPr>
            <w:r>
              <w:t>Comments</w:t>
            </w:r>
          </w:p>
        </w:tc>
      </w:tr>
      <w:tr w:rsidR="00407A7B" w14:paraId="2C71CA9C" w14:textId="77777777" w:rsidTr="00452613">
        <w:tc>
          <w:tcPr>
            <w:tcW w:w="1368" w:type="dxa"/>
            <w:tcBorders>
              <w:top w:val="single" w:sz="4" w:space="0" w:color="auto"/>
            </w:tcBorders>
          </w:tcPr>
          <w:p w14:paraId="1E5DD401" w14:textId="525D3DC1" w:rsidR="00407A7B" w:rsidRDefault="00680F36" w:rsidP="00452613">
            <w:pPr>
              <w:spacing w:before="120"/>
              <w:jc w:val="both"/>
            </w:pPr>
            <w:r>
              <w:t>CATT</w:t>
            </w:r>
          </w:p>
        </w:tc>
        <w:tc>
          <w:tcPr>
            <w:tcW w:w="900" w:type="dxa"/>
            <w:tcBorders>
              <w:top w:val="single" w:sz="4" w:space="0" w:color="auto"/>
            </w:tcBorders>
          </w:tcPr>
          <w:p w14:paraId="109AE410" w14:textId="3429E92A" w:rsidR="00407A7B" w:rsidRDefault="00680F36" w:rsidP="00452613">
            <w:pPr>
              <w:spacing w:before="120"/>
              <w:jc w:val="both"/>
            </w:pPr>
            <w:r>
              <w:t>Yes</w:t>
            </w:r>
          </w:p>
        </w:tc>
        <w:tc>
          <w:tcPr>
            <w:tcW w:w="6354" w:type="dxa"/>
            <w:tcBorders>
              <w:top w:val="single" w:sz="4" w:space="0" w:color="auto"/>
            </w:tcBorders>
          </w:tcPr>
          <w:p w14:paraId="212BE80C" w14:textId="467115D7" w:rsidR="00407A7B" w:rsidRDefault="00680F36" w:rsidP="00452613">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00781B" w14:paraId="1B9EAF24" w14:textId="77777777" w:rsidTr="00452613">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52613">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073CFB">
        <w:tc>
          <w:tcPr>
            <w:tcW w:w="1368" w:type="dxa"/>
            <w:tcBorders>
              <w:top w:val="single" w:sz="4" w:space="0" w:color="auto"/>
              <w:left w:val="single" w:sz="4" w:space="0" w:color="auto"/>
              <w:bottom w:val="single" w:sz="4" w:space="0" w:color="auto"/>
            </w:tcBorders>
          </w:tcPr>
          <w:p w14:paraId="314E00AC" w14:textId="77777777" w:rsidR="000765BE" w:rsidRDefault="000765BE" w:rsidP="00073CFB">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073CFB">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073CFB">
            <w:pPr>
              <w:spacing w:before="120"/>
              <w:jc w:val="both"/>
            </w:pPr>
            <w:r>
              <w:t>Comments</w:t>
            </w:r>
          </w:p>
        </w:tc>
      </w:tr>
      <w:tr w:rsidR="000765BE" w14:paraId="57318380" w14:textId="77777777" w:rsidTr="00073CFB">
        <w:tc>
          <w:tcPr>
            <w:tcW w:w="1368" w:type="dxa"/>
            <w:tcBorders>
              <w:top w:val="single" w:sz="4" w:space="0" w:color="auto"/>
            </w:tcBorders>
          </w:tcPr>
          <w:p w14:paraId="79D35A7E" w14:textId="7B5FB557" w:rsidR="000765BE" w:rsidRDefault="000E28D2" w:rsidP="00073CFB">
            <w:pPr>
              <w:spacing w:before="120"/>
              <w:jc w:val="both"/>
            </w:pPr>
            <w:r>
              <w:t>CATT</w:t>
            </w:r>
          </w:p>
        </w:tc>
        <w:tc>
          <w:tcPr>
            <w:tcW w:w="900" w:type="dxa"/>
            <w:tcBorders>
              <w:top w:val="single" w:sz="4" w:space="0" w:color="auto"/>
            </w:tcBorders>
          </w:tcPr>
          <w:p w14:paraId="3C437E52" w14:textId="606FF388" w:rsidR="000765BE" w:rsidRDefault="000E28D2" w:rsidP="00073CFB">
            <w:pPr>
              <w:spacing w:before="120"/>
              <w:jc w:val="both"/>
            </w:pPr>
            <w:r>
              <w:t>Yes</w:t>
            </w:r>
          </w:p>
        </w:tc>
        <w:tc>
          <w:tcPr>
            <w:tcW w:w="6354" w:type="dxa"/>
            <w:tcBorders>
              <w:top w:val="single" w:sz="4" w:space="0" w:color="auto"/>
            </w:tcBorders>
          </w:tcPr>
          <w:p w14:paraId="0451F505" w14:textId="48AE626A" w:rsidR="000765BE" w:rsidRDefault="000E28D2" w:rsidP="00073CFB">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073CFB">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073CFB">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w:t>
            </w:r>
            <w:proofErr w:type="spellStart"/>
            <w:r>
              <w:t>eDRX</w:t>
            </w:r>
            <w:proofErr w:type="spellEnd"/>
            <w:r>
              <w:t xml:space="preserve">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w:t>
            </w:r>
            <w:proofErr w:type="gramStart"/>
            <w:r w:rsidR="00FE19BA">
              <w:t>e.g.</w:t>
            </w:r>
            <w:proofErr w:type="gramEnd"/>
            <w:r w:rsidR="00FE19BA">
              <w:t xml:space="preserve">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w:t>
            </w:r>
            <w:proofErr w:type="spellStart"/>
            <w:r w:rsidR="00FE19BA">
              <w:t>eDRX</w:t>
            </w:r>
            <w:proofErr w:type="spellEnd"/>
            <w:r w:rsidR="00FE19BA">
              <w:t xml:space="preserve">)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lastRenderedPageBreak/>
              <w:t>(</w:t>
            </w:r>
            <w:r w:rsidR="00FE19BA">
              <w:t>Also n</w:t>
            </w:r>
            <w:r>
              <w:t xml:space="preserve">ote the </w:t>
            </w:r>
            <w:r w:rsidR="00FE19BA">
              <w:t xml:space="preserve">mentioned </w:t>
            </w:r>
            <w:r>
              <w:t xml:space="preserve">timers have </w:t>
            </w:r>
            <w:proofErr w:type="gramStart"/>
            <w:r w:rsidR="00FE19BA">
              <w:t>actually</w:t>
            </w:r>
            <w:r>
              <w:t xml:space="preserve"> been</w:t>
            </w:r>
            <w:proofErr w:type="gramEnd"/>
            <w:r>
              <w:t xml:space="preserve"> extended for LTE-M/NB-IoT case </w:t>
            </w:r>
            <w:r w:rsidR="00FE19BA">
              <w:t>already, but this</w:t>
            </w:r>
            <w:r>
              <w:t xml:space="preserve"> is not referred to above </w:t>
            </w:r>
            <w:r w:rsidR="00FE19BA">
              <w:t>or in all discussion</w:t>
            </w:r>
            <w:r>
              <w:t>).</w:t>
            </w: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0"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0"/>
    </w:p>
    <w:p w14:paraId="4C7E67B9" w14:textId="23138C11" w:rsidR="00CA2F06" w:rsidRDefault="00CA2F06" w:rsidP="00CA2F06">
      <w:pPr>
        <w:pStyle w:val="BodyText"/>
        <w:numPr>
          <w:ilvl w:val="0"/>
          <w:numId w:val="7"/>
        </w:numPr>
        <w:jc w:val="left"/>
        <w:rPr>
          <w:rFonts w:eastAsiaTheme="minorEastAsia"/>
          <w:lang w:val="en-GB" w:eastAsia="zh-CN"/>
        </w:rPr>
      </w:pPr>
      <w:bookmarkStart w:id="11"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1"/>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2"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
    </w:p>
    <w:p w14:paraId="5A090C42" w14:textId="37489EFD" w:rsidR="00CA4B31" w:rsidRDefault="00CA4B31" w:rsidP="00CA4B31">
      <w:pPr>
        <w:pStyle w:val="BodyText"/>
        <w:numPr>
          <w:ilvl w:val="0"/>
          <w:numId w:val="7"/>
        </w:numPr>
        <w:jc w:val="left"/>
        <w:rPr>
          <w:rFonts w:eastAsiaTheme="minorEastAsia"/>
          <w:lang w:val="en-GB" w:eastAsia="zh-CN"/>
        </w:rPr>
      </w:pPr>
      <w:bookmarkStart w:id="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3"/>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4"/>
    </w:p>
    <w:p w14:paraId="336B8B01" w14:textId="22342826" w:rsidR="00014557" w:rsidRDefault="00014557" w:rsidP="00014557">
      <w:pPr>
        <w:pStyle w:val="BodyText"/>
        <w:numPr>
          <w:ilvl w:val="0"/>
          <w:numId w:val="7"/>
        </w:numPr>
        <w:jc w:val="left"/>
        <w:rPr>
          <w:rFonts w:eastAsiaTheme="minorEastAsia"/>
          <w:lang w:val="en-GB" w:eastAsia="zh-CN"/>
        </w:rPr>
      </w:pPr>
      <w:bookmarkStart w:id="15"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5"/>
    </w:p>
    <w:p w14:paraId="5E6170AA" w14:textId="3CB8045A" w:rsidR="00B44294" w:rsidRDefault="00B44294" w:rsidP="00B44294">
      <w:pPr>
        <w:pStyle w:val="BodyText"/>
        <w:numPr>
          <w:ilvl w:val="0"/>
          <w:numId w:val="7"/>
        </w:numPr>
        <w:jc w:val="left"/>
        <w:rPr>
          <w:rFonts w:eastAsiaTheme="minorEastAsia"/>
          <w:lang w:val="en-GB" w:eastAsia="zh-CN"/>
        </w:rPr>
      </w:pPr>
      <w:bookmarkStart w:id="16" w:name="_Ref58852840"/>
      <w:bookmarkStart w:id="17"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6"/>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8"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7"/>
      <w:bookmarkEnd w:id="1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9"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0"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0"/>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8DFA3" w14:textId="77777777" w:rsidR="00640D07" w:rsidRDefault="00640D07">
      <w:r>
        <w:separator/>
      </w:r>
    </w:p>
  </w:endnote>
  <w:endnote w:type="continuationSeparator" w:id="0">
    <w:p w14:paraId="150B9F2E" w14:textId="77777777" w:rsidR="00640D07" w:rsidRDefault="0064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altName w:val="Arial"/>
    <w:panose1 w:val="020B0604020202020204"/>
    <w:charset w:val="02"/>
    <w:family w:val="auto"/>
    <w:pitch w:val="default"/>
    <w:sig w:usb0="00000000" w:usb1="00000000" w:usb2="00000000" w:usb3="00000000" w:csb0="00040001" w:csb1="00000000"/>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8EEC" w14:textId="77777777" w:rsidR="00640D07" w:rsidRDefault="00640D07">
      <w:r>
        <w:separator/>
      </w:r>
    </w:p>
  </w:footnote>
  <w:footnote w:type="continuationSeparator" w:id="0">
    <w:p w14:paraId="06108E41" w14:textId="77777777" w:rsidR="00640D07" w:rsidRDefault="0064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0A2"/>
    <w:rsid w:val="008A3981"/>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3D1318DA-D4AE-44A8-8002-01C5C2AD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cp:lastModifiedBy>
  <cp:revision>41</cp:revision>
  <cp:lastPrinted>2007-08-28T14:45:00Z</cp:lastPrinted>
  <dcterms:created xsi:type="dcterms:W3CDTF">2020-12-16T15:07:00Z</dcterms:created>
  <dcterms:modified xsi:type="dcterms:W3CDTF">2020-12-22T20:40:00Z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y fmtid="{D5CDD505-2E9C-101B-9397-08002B2CF9AE}" pid="6" name="ContentTypeId">
    <vt:lpwstr>0x010100445FDBF28B9EAC4CA7D16FC43FD6F691</vt:lpwstr>
  </property>
</Properties>
</file>