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3306A4CC"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4C4FBE93"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proofErr w:type="spellStart"/>
      <w:r w:rsidR="00671C72">
        <w:t>eDRX</w:t>
      </w:r>
      <w:proofErr w:type="spellEnd"/>
      <w:r w:rsidR="00671C72">
        <w:t xml:space="preserve">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proofErr w:type="spellStart"/>
      <w:r w:rsidR="000A500A">
        <w:t>eDRX</w:t>
      </w:r>
      <w:proofErr w:type="spellEnd"/>
      <w:r w:rsidR="000A500A">
        <w:t xml:space="preserve"> cycles</w:t>
      </w:r>
      <w:r w:rsidR="00E74350">
        <w:t xml:space="preserve"> (CATT)</w:t>
      </w:r>
    </w:p>
    <w:p w14:paraId="272FA457" w14:textId="5298D90B" w:rsidR="000A500A" w:rsidRDefault="000A500A" w:rsidP="000A500A">
      <w:pPr>
        <w:pStyle w:val="EmailDiscussion2"/>
      </w:pPr>
      <w:r>
        <w:tab/>
        <w:t xml:space="preserve">Scope: Progress on </w:t>
      </w:r>
      <w:proofErr w:type="spellStart"/>
      <w:r>
        <w:t>eDRX</w:t>
      </w:r>
      <w:proofErr w:type="spellEnd"/>
      <w:r>
        <w:t xml:space="preserve">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af7"/>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af7"/>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D6D93"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D6D93"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宋体"/>
                <w:lang w:val="fr-FR" w:eastAsia="zh-CN"/>
              </w:rPr>
            </w:pPr>
            <w:r>
              <w:rPr>
                <w:rFonts w:eastAsia="宋体"/>
                <w:lang w:val="fr-FR" w:eastAsia="zh-CN"/>
              </w:rPr>
              <w:t>Ericsson</w:t>
            </w:r>
          </w:p>
        </w:tc>
        <w:tc>
          <w:tcPr>
            <w:tcW w:w="4207" w:type="pct"/>
          </w:tcPr>
          <w:p w14:paraId="634B9A33" w14:textId="25A884E3" w:rsidR="003B4647" w:rsidRPr="007D6D93" w:rsidRDefault="00573D49" w:rsidP="00757F75">
            <w:pPr>
              <w:spacing w:before="120"/>
              <w:jc w:val="both"/>
            </w:pPr>
            <w:r w:rsidRPr="007D6D93">
              <w:t>Tuomas Tirronen ; tuomas.tirronen@ericsson.com</w:t>
            </w:r>
          </w:p>
        </w:tc>
      </w:tr>
      <w:tr w:rsidR="00014116" w:rsidRPr="007D6D93" w14:paraId="4DB60D45" w14:textId="77777777" w:rsidTr="00757F75">
        <w:tc>
          <w:tcPr>
            <w:tcW w:w="793" w:type="pct"/>
          </w:tcPr>
          <w:p w14:paraId="1ADED6BB" w14:textId="2E2C41DC" w:rsidR="00014116" w:rsidRDefault="00014116" w:rsidP="00757F75">
            <w:pPr>
              <w:spacing w:before="120"/>
              <w:jc w:val="both"/>
              <w:rPr>
                <w:rFonts w:eastAsia="宋体"/>
                <w:lang w:val="fr-FR" w:eastAsia="zh-CN"/>
              </w:rPr>
            </w:pPr>
            <w:r>
              <w:rPr>
                <w:rFonts w:eastAsia="宋体"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宋体"/>
                <w:lang w:val="fr-FR" w:eastAsia="zh-CN"/>
              </w:rPr>
            </w:pPr>
            <w:r>
              <w:rPr>
                <w:rFonts w:eastAsia="宋体"/>
                <w:lang w:val="fr-FR" w:eastAsia="zh-CN"/>
              </w:rPr>
              <w:t>Qualcomm</w:t>
            </w:r>
          </w:p>
        </w:tc>
        <w:tc>
          <w:tcPr>
            <w:tcW w:w="4207" w:type="pct"/>
          </w:tcPr>
          <w:p w14:paraId="2C2B21D5" w14:textId="6A9154CA" w:rsidR="0091691D" w:rsidRPr="007D6D93" w:rsidRDefault="0091691D" w:rsidP="00757F75">
            <w:pPr>
              <w:spacing w:before="120"/>
              <w:jc w:val="both"/>
              <w:rPr>
                <w:rFonts w:eastAsiaTheme="minorEastAsia"/>
                <w:lang w:eastAsia="zh-CN"/>
              </w:rPr>
            </w:pPr>
            <w:proofErr w:type="spellStart"/>
            <w:r w:rsidRPr="007D6D93">
              <w:rPr>
                <w:rFonts w:eastAsiaTheme="minorEastAsia"/>
                <w:lang w:eastAsia="zh-CN"/>
              </w:rPr>
              <w:t>Linhai</w:t>
            </w:r>
            <w:proofErr w:type="spellEnd"/>
            <w:r w:rsidRPr="007D6D93">
              <w:rPr>
                <w:rFonts w:eastAsiaTheme="minorEastAsia"/>
                <w:lang w:eastAsia="zh-CN"/>
              </w:rPr>
              <w:t xml:space="preserve">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7D6D93" w14:paraId="68D1CC12" w14:textId="77777777" w:rsidTr="00757F75">
        <w:tc>
          <w:tcPr>
            <w:tcW w:w="793" w:type="pct"/>
          </w:tcPr>
          <w:p w14:paraId="5CCE1727" w14:textId="23EF25D0" w:rsidR="00757F75" w:rsidRPr="00757F75" w:rsidRDefault="00757F75" w:rsidP="00757F75">
            <w:pPr>
              <w:spacing w:before="120"/>
              <w:jc w:val="both"/>
              <w:rPr>
                <w:rFonts w:eastAsia="宋体"/>
                <w:lang w:eastAsia="zh-CN"/>
              </w:rPr>
            </w:pPr>
            <w:r>
              <w:rPr>
                <w:rFonts w:eastAsia="宋体"/>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宋体"/>
                <w:lang w:eastAsia="zh-CN"/>
              </w:rPr>
            </w:pPr>
            <w:r>
              <w:rPr>
                <w:rFonts w:eastAsia="宋体"/>
                <w:lang w:eastAsia="zh-CN"/>
              </w:rPr>
              <w:t>Huawei</w:t>
            </w:r>
          </w:p>
        </w:tc>
        <w:tc>
          <w:tcPr>
            <w:tcW w:w="4207" w:type="pct"/>
          </w:tcPr>
          <w:p w14:paraId="58C3CEDC" w14:textId="738F8F3E" w:rsidR="004617E1" w:rsidRPr="007D6D93" w:rsidRDefault="004617E1" w:rsidP="00757F75">
            <w:pPr>
              <w:spacing w:before="120"/>
              <w:jc w:val="both"/>
              <w:rPr>
                <w:rFonts w:eastAsiaTheme="minorEastAsia"/>
                <w:lang w:eastAsia="zh-CN"/>
              </w:rPr>
            </w:pPr>
            <w:r w:rsidRPr="007D6D93">
              <w:rPr>
                <w:rFonts w:eastAsiaTheme="minorEastAsia"/>
                <w:lang w:eastAsia="zh-CN"/>
              </w:rPr>
              <w:t xml:space="preserve">Odile </w:t>
            </w:r>
            <w:proofErr w:type="spellStart"/>
            <w:r w:rsidRPr="007D6D93">
              <w:rPr>
                <w:rFonts w:eastAsiaTheme="minorEastAsia"/>
                <w:lang w:eastAsia="zh-CN"/>
              </w:rPr>
              <w:t>Rollinger</w:t>
            </w:r>
            <w:proofErr w:type="spellEnd"/>
            <w:r w:rsidRPr="007D6D93">
              <w:rPr>
                <w:rFonts w:eastAsiaTheme="minorEastAsia"/>
                <w:lang w:eastAsia="zh-CN"/>
              </w:rPr>
              <w:t>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宋体"/>
                <w:lang w:eastAsia="zh-CN"/>
              </w:rPr>
            </w:pPr>
            <w:proofErr w:type="spellStart"/>
            <w:r>
              <w:rPr>
                <w:rFonts w:eastAsia="宋体"/>
                <w:lang w:eastAsia="zh-CN"/>
              </w:rPr>
              <w:t>Futurewei</w:t>
            </w:r>
            <w:proofErr w:type="spellEnd"/>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7D6D93" w14:paraId="5480B329" w14:textId="77777777" w:rsidTr="00757F75">
        <w:tc>
          <w:tcPr>
            <w:tcW w:w="793" w:type="pct"/>
          </w:tcPr>
          <w:p w14:paraId="0D84018E" w14:textId="7F543C35" w:rsidR="00AE29C5" w:rsidRDefault="00AE29C5" w:rsidP="00757F75">
            <w:pPr>
              <w:spacing w:before="120"/>
              <w:jc w:val="both"/>
              <w:rPr>
                <w:rFonts w:eastAsia="宋体"/>
                <w:lang w:eastAsia="zh-CN"/>
              </w:rPr>
            </w:pPr>
            <w:r>
              <w:rPr>
                <w:rFonts w:eastAsia="宋体"/>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7D6D93"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宋体"/>
                <w:lang w:eastAsia="zh-CN"/>
              </w:rPr>
            </w:pPr>
            <w:r>
              <w:rPr>
                <w:rFonts w:eastAsia="宋体"/>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r>
              <w:rPr>
                <w:rFonts w:eastAsiaTheme="minorEastAsia"/>
                <w:lang w:val="fr-FR" w:eastAsia="zh-CN"/>
              </w:rPr>
              <w:t xml:space="preserve">Samuli Turtinen ; </w:t>
            </w:r>
            <w:r w:rsidR="00DD4A5C">
              <w:fldChar w:fldCharType="begin"/>
            </w:r>
            <w:r w:rsidR="00DD4A5C">
              <w:instrText xml:space="preserve"> HYPERLINK "mailto:samuli.turtinen@nokia-bell-labs.com" </w:instrText>
            </w:r>
            <w:r w:rsidR="00DD4A5C">
              <w:fldChar w:fldCharType="separate"/>
            </w:r>
            <w:r w:rsidR="00CA1960" w:rsidRPr="00E0229F">
              <w:rPr>
                <w:rStyle w:val="afa"/>
                <w:rFonts w:eastAsiaTheme="minorEastAsia"/>
                <w:lang w:val="fr-FR" w:eastAsia="zh-CN"/>
              </w:rPr>
              <w:t>samuli.turtinen@nokia-bell-labs.com</w:t>
            </w:r>
            <w:r w:rsidR="00DD4A5C">
              <w:rPr>
                <w:rStyle w:val="afa"/>
                <w:rFonts w:eastAsiaTheme="minorEastAsia"/>
                <w:lang w:val="fr-FR" w:eastAsia="zh-CN"/>
              </w:rPr>
              <w:fldChar w:fldCharType="end"/>
            </w:r>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宋体"/>
                <w:lang w:eastAsia="zh-CN"/>
              </w:rPr>
            </w:pPr>
            <w:r>
              <w:rPr>
                <w:rFonts w:eastAsia="宋体"/>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7D6D93" w:rsidRDefault="00CA1960">
            <w:pPr>
              <w:spacing w:before="120"/>
              <w:jc w:val="both"/>
              <w:rPr>
                <w:rFonts w:eastAsia="Malgun Gothic"/>
                <w:lang w:eastAsia="ko-KR"/>
              </w:rPr>
            </w:pPr>
            <w:r w:rsidRPr="007D6D93">
              <w:rPr>
                <w:rFonts w:eastAsia="Malgun Gothic" w:hint="eastAsia"/>
                <w:lang w:eastAsia="ko-KR"/>
              </w:rPr>
              <w:t>HyunJung Choe</w:t>
            </w:r>
            <w:r w:rsidRPr="007D6D93">
              <w:rPr>
                <w:rFonts w:eastAsia="Malgun Gothic"/>
                <w:lang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宋体"/>
                <w:lang w:eastAsia="zh-CN"/>
              </w:rPr>
            </w:pPr>
            <w:r>
              <w:rPr>
                <w:rFonts w:eastAsia="宋体"/>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Pr="007D6D93" w:rsidRDefault="00447F32">
            <w:pPr>
              <w:spacing w:before="120"/>
              <w:jc w:val="both"/>
              <w:rPr>
                <w:rFonts w:eastAsia="Malgun Gothic"/>
                <w:lang w:eastAsia="ko-KR"/>
              </w:rPr>
            </w:pPr>
            <w:r w:rsidRPr="007D6D93">
              <w:rPr>
                <w:rFonts w:eastAsia="Malgun Gothic"/>
                <w:lang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6C2960">
            <w:pPr>
              <w:spacing w:before="120"/>
              <w:jc w:val="both"/>
              <w:rPr>
                <w:rFonts w:eastAsia="宋体"/>
                <w:lang w:eastAsia="zh-CN"/>
              </w:rPr>
            </w:pPr>
            <w:r>
              <w:rPr>
                <w:rFonts w:eastAsia="宋体"/>
                <w:lang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7D6D93" w:rsidRDefault="000B6448" w:rsidP="006C2960">
            <w:pPr>
              <w:spacing w:before="120"/>
              <w:jc w:val="both"/>
              <w:rPr>
                <w:rFonts w:eastAsia="Malgun Gothic"/>
                <w:lang w:eastAsia="ko-KR"/>
              </w:rPr>
            </w:pPr>
            <w:r w:rsidRPr="007D6D93">
              <w:rPr>
                <w:rFonts w:eastAsia="Malgun Gothic"/>
                <w:lang w:eastAsia="ko-KR"/>
              </w:rPr>
              <w:t xml:space="preserve">Pradeep Jose ; </w:t>
            </w:r>
            <w:proofErr w:type="spellStart"/>
            <w:r w:rsidRPr="007D6D93">
              <w:rPr>
                <w:rFonts w:eastAsia="Malgun Gothic"/>
                <w:lang w:eastAsia="ko-KR"/>
              </w:rPr>
              <w:t>pradeep</w:t>
            </w:r>
            <w:proofErr w:type="spellEnd"/>
            <w:r w:rsidRPr="007D6D93">
              <w:rPr>
                <w:rFonts w:eastAsia="Malgun Gothic"/>
                <w:lang w:eastAsia="ko-KR"/>
              </w:rPr>
              <w:t>[dot]</w:t>
            </w:r>
            <w:proofErr w:type="spellStart"/>
            <w:r w:rsidRPr="007D6D93">
              <w:rPr>
                <w:rFonts w:eastAsia="Malgun Gothic"/>
                <w:lang w:eastAsia="ko-KR"/>
              </w:rPr>
              <w:t>jose</w:t>
            </w:r>
            <w:proofErr w:type="spellEnd"/>
            <w:r w:rsidRPr="007D6D93">
              <w:rPr>
                <w:rFonts w:eastAsia="Malgun Gothic"/>
                <w:lang w:eastAsia="ko-KR"/>
              </w:rPr>
              <w:t>[at]</w:t>
            </w:r>
            <w:proofErr w:type="spellStart"/>
            <w:r w:rsidRPr="007D6D93">
              <w:rPr>
                <w:rFonts w:eastAsia="Malgun Gothic"/>
                <w:lang w:eastAsia="ko-KR"/>
              </w:rPr>
              <w:t>mediatek</w:t>
            </w:r>
            <w:proofErr w:type="spellEnd"/>
            <w:r w:rsidRPr="007D6D93">
              <w:rPr>
                <w:rFonts w:eastAsia="Malgun Gothic"/>
                <w:lang w:eastAsia="ko-KR"/>
              </w:rPr>
              <w:t>[dot]com</w:t>
            </w:r>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180A4C82" w:rsidR="000B6448" w:rsidRDefault="006C2960" w:rsidP="006C2960">
            <w:pPr>
              <w:spacing w:before="120"/>
              <w:jc w:val="both"/>
              <w:rPr>
                <w:rFonts w:eastAsia="宋体"/>
                <w:lang w:eastAsia="zh-CN"/>
              </w:rPr>
            </w:pPr>
            <w:r>
              <w:rPr>
                <w:rFonts w:eastAsia="宋体"/>
                <w:lang w:eastAsia="zh-CN"/>
              </w:rPr>
              <w:t>Facebook</w:t>
            </w:r>
          </w:p>
        </w:tc>
        <w:tc>
          <w:tcPr>
            <w:tcW w:w="4207" w:type="pct"/>
            <w:tcBorders>
              <w:top w:val="single" w:sz="4" w:space="0" w:color="auto"/>
              <w:left w:val="single" w:sz="4" w:space="0" w:color="auto"/>
              <w:bottom w:val="single" w:sz="4" w:space="0" w:color="auto"/>
              <w:right w:val="single" w:sz="4" w:space="0" w:color="auto"/>
            </w:tcBorders>
          </w:tcPr>
          <w:p w14:paraId="2E774FB7" w14:textId="092D6C73" w:rsidR="000B6448" w:rsidRPr="007D6D93" w:rsidRDefault="006C2960" w:rsidP="006C2960">
            <w:pPr>
              <w:spacing w:before="120"/>
              <w:jc w:val="both"/>
              <w:rPr>
                <w:rFonts w:eastAsia="Malgun Gothic"/>
                <w:lang w:eastAsia="ko-KR"/>
              </w:rPr>
            </w:pPr>
            <w:r w:rsidRPr="007D6D93">
              <w:rPr>
                <w:rFonts w:eastAsia="Malgun Gothic"/>
                <w:lang w:eastAsia="ko-KR"/>
              </w:rPr>
              <w:t xml:space="preserve">Yee Sin Chan ; </w:t>
            </w:r>
            <w:hyperlink r:id="rId11" w:history="1">
              <w:r w:rsidR="00E6153E" w:rsidRPr="007D6D93">
                <w:rPr>
                  <w:rStyle w:val="afa"/>
                  <w:rFonts w:eastAsia="Malgun Gothic"/>
                  <w:lang w:eastAsia="ko-KR"/>
                </w:rPr>
                <w:t>yeesinchan@fb.com</w:t>
              </w:r>
            </w:hyperlink>
          </w:p>
        </w:tc>
      </w:tr>
      <w:tr w:rsidR="00E6153E" w14:paraId="3204C5C4" w14:textId="77777777" w:rsidTr="00E6153E">
        <w:tc>
          <w:tcPr>
            <w:tcW w:w="793" w:type="pct"/>
          </w:tcPr>
          <w:p w14:paraId="2EBA7FE9" w14:textId="50559523" w:rsidR="00E6153E" w:rsidRPr="00E6153E" w:rsidRDefault="00E6153E" w:rsidP="00E6153E">
            <w:pPr>
              <w:spacing w:before="120"/>
              <w:jc w:val="both"/>
              <w:rPr>
                <w:rFonts w:eastAsia="宋体"/>
                <w:lang w:eastAsia="zh-CN"/>
              </w:rPr>
            </w:pPr>
            <w:r>
              <w:rPr>
                <w:rFonts w:eastAsia="宋体" w:hint="eastAsia"/>
                <w:lang w:eastAsia="zh-CN"/>
              </w:rPr>
              <w:t>CMCC</w:t>
            </w:r>
          </w:p>
        </w:tc>
        <w:tc>
          <w:tcPr>
            <w:tcW w:w="4207" w:type="pct"/>
          </w:tcPr>
          <w:p w14:paraId="43C9DBDF" w14:textId="7E473F78" w:rsidR="00E6153E" w:rsidRDefault="00E6153E" w:rsidP="00E6153E">
            <w:pPr>
              <w:spacing w:before="120"/>
              <w:jc w:val="both"/>
              <w:rPr>
                <w:rFonts w:eastAsia="Malgun Gothic"/>
                <w:lang w:val="fr-FR" w:eastAsia="ko-KR"/>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rsidR="00DD4A5C">
              <w:fldChar w:fldCharType="begin"/>
            </w:r>
            <w:r w:rsidR="00DD4A5C">
              <w:instrText xml:space="preserve"> HYPERLINK "mailto:liuxiaoman@chinamobile.com" </w:instrText>
            </w:r>
            <w:r w:rsidR="00DD4A5C">
              <w:fldChar w:fldCharType="separate"/>
            </w:r>
            <w:r w:rsidRPr="006A0FF4">
              <w:rPr>
                <w:rStyle w:val="afa"/>
                <w:rFonts w:eastAsiaTheme="minorEastAsia" w:hint="eastAsia"/>
                <w:lang w:val="fr-FR" w:eastAsia="zh-CN"/>
              </w:rPr>
              <w:t>liuxiaoman@chinamobile</w:t>
            </w:r>
            <w:r w:rsidRPr="006A0FF4">
              <w:rPr>
                <w:rStyle w:val="afa"/>
                <w:rFonts w:eastAsiaTheme="minorEastAsia"/>
                <w:lang w:val="fr-FR" w:eastAsia="zh-CN"/>
              </w:rPr>
              <w:t>.com</w:t>
            </w:r>
            <w:r w:rsidR="00DD4A5C">
              <w:rPr>
                <w:rStyle w:val="afa"/>
                <w:rFonts w:eastAsiaTheme="minorEastAsia"/>
                <w:lang w:val="fr-FR" w:eastAsia="zh-CN"/>
              </w:rPr>
              <w:fldChar w:fldCharType="end"/>
            </w:r>
          </w:p>
        </w:tc>
      </w:tr>
      <w:tr w:rsidR="003F4066" w14:paraId="20A3D145" w14:textId="77777777" w:rsidTr="00E6153E">
        <w:tc>
          <w:tcPr>
            <w:tcW w:w="793" w:type="pct"/>
          </w:tcPr>
          <w:p w14:paraId="071C6B98" w14:textId="78E99AF1" w:rsidR="003F4066" w:rsidRDefault="003F4066" w:rsidP="00E6153E">
            <w:pPr>
              <w:spacing w:before="120"/>
              <w:jc w:val="both"/>
              <w:rPr>
                <w:rFonts w:eastAsia="宋体"/>
                <w:lang w:eastAsia="zh-CN"/>
              </w:rPr>
            </w:pPr>
            <w:r>
              <w:rPr>
                <w:rFonts w:eastAsia="宋体"/>
                <w:lang w:eastAsia="zh-CN"/>
              </w:rPr>
              <w:t>Sequans</w:t>
            </w:r>
          </w:p>
        </w:tc>
        <w:tc>
          <w:tcPr>
            <w:tcW w:w="4207" w:type="pct"/>
          </w:tcPr>
          <w:p w14:paraId="68585AE4" w14:textId="02F13095" w:rsidR="003F4066" w:rsidRDefault="003F4066" w:rsidP="003F4066">
            <w:pPr>
              <w:spacing w:before="120"/>
              <w:jc w:val="both"/>
              <w:rPr>
                <w:rFonts w:eastAsiaTheme="minorEastAsia"/>
                <w:rtl/>
                <w:lang w:val="fr-FR" w:eastAsia="zh-CN" w:bidi="he-IL"/>
              </w:rPr>
            </w:pPr>
            <w:r w:rsidRPr="007D6D93">
              <w:rPr>
                <w:rFonts w:eastAsiaTheme="minorEastAsia"/>
                <w:lang w:eastAsia="zh-CN"/>
              </w:rPr>
              <w:t xml:space="preserve">Noam </w:t>
            </w:r>
            <w:proofErr w:type="spellStart"/>
            <w:r w:rsidRPr="007D6D93">
              <w:rPr>
                <w:rFonts w:eastAsiaTheme="minorEastAsia"/>
                <w:lang w:eastAsia="zh-CN"/>
              </w:rPr>
              <w:t>Cayron</w:t>
            </w:r>
            <w:proofErr w:type="spellEnd"/>
            <w:r w:rsidRPr="007D6D93">
              <w:rPr>
                <w:rFonts w:eastAsiaTheme="minorEastAsia"/>
                <w:lang w:eastAsia="zh-CN"/>
              </w:rPr>
              <w:t xml:space="preserve"> ; </w:t>
            </w:r>
            <w:hyperlink r:id="rId12" w:history="1">
              <w:r w:rsidRPr="007D6D93">
                <w:rPr>
                  <w:rStyle w:val="afa"/>
                  <w:rFonts w:eastAsiaTheme="minorEastAsia"/>
                  <w:lang w:eastAsia="zh-CN"/>
                </w:rPr>
                <w:t>noam.cayron@sequans.com</w:t>
              </w:r>
            </w:hyperlink>
          </w:p>
        </w:tc>
      </w:tr>
      <w:tr w:rsidR="007D6D93" w14:paraId="17C64E23" w14:textId="77777777" w:rsidTr="00E6153E">
        <w:tc>
          <w:tcPr>
            <w:tcW w:w="793" w:type="pct"/>
          </w:tcPr>
          <w:p w14:paraId="6FD9DD35" w14:textId="6E03EC87" w:rsidR="007D6D93" w:rsidRDefault="007D6D93" w:rsidP="00E6153E">
            <w:pPr>
              <w:spacing w:before="120"/>
              <w:jc w:val="both"/>
              <w:rPr>
                <w:rFonts w:eastAsia="宋体"/>
                <w:lang w:eastAsia="zh-CN"/>
              </w:rPr>
            </w:pPr>
            <w:proofErr w:type="spellStart"/>
            <w:r>
              <w:rPr>
                <w:rFonts w:eastAsia="宋体"/>
                <w:lang w:eastAsia="zh-CN"/>
              </w:rPr>
              <w:t>Convida</w:t>
            </w:r>
            <w:proofErr w:type="spellEnd"/>
          </w:p>
        </w:tc>
        <w:tc>
          <w:tcPr>
            <w:tcW w:w="4207" w:type="pct"/>
          </w:tcPr>
          <w:p w14:paraId="140826D4" w14:textId="2D91BDD6" w:rsidR="007D6D93" w:rsidRPr="007D6D93" w:rsidRDefault="007D6D93" w:rsidP="003F4066">
            <w:pPr>
              <w:spacing w:before="120"/>
              <w:jc w:val="both"/>
              <w:rPr>
                <w:rFonts w:eastAsiaTheme="minorEastAsia"/>
                <w:lang w:eastAsia="zh-CN"/>
              </w:rPr>
            </w:pPr>
            <w:proofErr w:type="spellStart"/>
            <w:r>
              <w:rPr>
                <w:rFonts w:eastAsiaTheme="minorEastAsia"/>
                <w:lang w:eastAsia="zh-CN"/>
              </w:rPr>
              <w:t>Zhuo</w:t>
            </w:r>
            <w:proofErr w:type="spellEnd"/>
            <w:r>
              <w:rPr>
                <w:rFonts w:eastAsiaTheme="minorEastAsia"/>
                <w:lang w:eastAsia="zh-CN"/>
              </w:rPr>
              <w:t xml:space="preserve"> Chen; chen.zhuo@convidawireless.com</w:t>
            </w:r>
          </w:p>
        </w:tc>
      </w:tr>
      <w:tr w:rsidR="00CE7AFF" w14:paraId="3B2749CF" w14:textId="77777777" w:rsidTr="00E6153E">
        <w:tc>
          <w:tcPr>
            <w:tcW w:w="793" w:type="pct"/>
          </w:tcPr>
          <w:p w14:paraId="28470810" w14:textId="7136FD07" w:rsidR="00CE7AFF" w:rsidRDefault="00CE7AFF" w:rsidP="00E6153E">
            <w:pPr>
              <w:spacing w:before="120"/>
              <w:jc w:val="both"/>
              <w:rPr>
                <w:rFonts w:eastAsia="宋体"/>
                <w:lang w:eastAsia="zh-CN"/>
              </w:rPr>
            </w:pPr>
            <w:r>
              <w:rPr>
                <w:rFonts w:eastAsia="宋体" w:hint="eastAsia"/>
                <w:lang w:eastAsia="zh-CN"/>
              </w:rPr>
              <w:t>v</w:t>
            </w:r>
            <w:r>
              <w:rPr>
                <w:rFonts w:eastAsia="宋体"/>
                <w:lang w:eastAsia="zh-CN"/>
              </w:rPr>
              <w:t>ivo</w:t>
            </w:r>
          </w:p>
        </w:tc>
        <w:tc>
          <w:tcPr>
            <w:tcW w:w="4207" w:type="pct"/>
          </w:tcPr>
          <w:p w14:paraId="480D23E8" w14:textId="3531CAAF" w:rsidR="00CE7AFF" w:rsidRDefault="00CE7AFF" w:rsidP="003F4066">
            <w:pPr>
              <w:spacing w:before="120"/>
              <w:jc w:val="both"/>
              <w:rPr>
                <w:rFonts w:eastAsiaTheme="minorEastAsia"/>
                <w:lang w:eastAsia="zh-CN"/>
              </w:rPr>
            </w:pPr>
            <w:proofErr w:type="spellStart"/>
            <w:r>
              <w:rPr>
                <w:rFonts w:eastAsiaTheme="minorEastAsia"/>
                <w:lang w:eastAsia="zh-CN"/>
              </w:rPr>
              <w:t>Chenli</w:t>
            </w:r>
            <w:proofErr w:type="spellEnd"/>
            <w:r>
              <w:rPr>
                <w:rFonts w:eastAsiaTheme="minorEastAsia"/>
                <w:lang w:eastAsia="zh-CN"/>
              </w:rPr>
              <w:t>; chenli5g@vivo.com</w:t>
            </w:r>
          </w:p>
        </w:tc>
      </w:tr>
      <w:tr w:rsidR="00DD4A5C" w14:paraId="12E34E3F" w14:textId="77777777" w:rsidTr="00E6153E">
        <w:tc>
          <w:tcPr>
            <w:tcW w:w="793" w:type="pct"/>
          </w:tcPr>
          <w:p w14:paraId="3B389CCB" w14:textId="33380E1E" w:rsidR="00DD4A5C" w:rsidRDefault="00DD4A5C" w:rsidP="00E6153E">
            <w:pPr>
              <w:spacing w:before="120"/>
              <w:jc w:val="both"/>
              <w:rPr>
                <w:rFonts w:eastAsia="宋体" w:hint="eastAsia"/>
                <w:lang w:eastAsia="zh-CN"/>
              </w:rPr>
            </w:pPr>
            <w:r>
              <w:rPr>
                <w:rFonts w:eastAsia="宋体"/>
                <w:lang w:eastAsia="zh-CN"/>
              </w:rPr>
              <w:lastRenderedPageBreak/>
              <w:t>Lenovo</w:t>
            </w:r>
          </w:p>
        </w:tc>
        <w:tc>
          <w:tcPr>
            <w:tcW w:w="4207" w:type="pct"/>
          </w:tcPr>
          <w:p w14:paraId="05E3E560" w14:textId="0203AB4F" w:rsidR="00DD4A5C" w:rsidRDefault="00DD4A5C" w:rsidP="003F4066">
            <w:pPr>
              <w:spacing w:before="120"/>
              <w:jc w:val="both"/>
              <w:rPr>
                <w:rFonts w:eastAsiaTheme="minorEastAsia"/>
                <w:lang w:eastAsia="zh-CN"/>
              </w:rPr>
            </w:pPr>
            <w:r>
              <w:rPr>
                <w:rFonts w:eastAsiaTheme="minorEastAsia"/>
                <w:lang w:eastAsia="zh-CN"/>
              </w:rPr>
              <w:t>Jie Shi; shijie4@lenovo.com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r w:rsidRPr="00AA54B6">
        <w:rPr>
          <w:rFonts w:hint="eastAsia"/>
        </w:rPr>
        <w:t>Discussion</w:t>
      </w:r>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a1"/>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w:t>
      </w:r>
      <w:proofErr w:type="spellStart"/>
      <w:r w:rsidR="0062346F">
        <w:rPr>
          <w:lang w:eastAsia="zh-CN"/>
        </w:rPr>
        <w:t>eDRX</w:t>
      </w:r>
      <w:proofErr w:type="spellEnd"/>
      <w:r w:rsidR="0062346F">
        <w:rPr>
          <w:lang w:eastAsia="zh-CN"/>
        </w:rPr>
        <w:t xml:space="preserve"> for Idle and Inactive:</w:t>
      </w:r>
      <w:r>
        <w:rPr>
          <w:lang w:eastAsia="zh-CN"/>
        </w:rPr>
        <w:t xml:space="preserve"> </w:t>
      </w:r>
    </w:p>
    <w:p w14:paraId="1D0D4F59" w14:textId="77777777" w:rsidR="0062346F" w:rsidRDefault="000A500A" w:rsidP="000A500A">
      <w:pPr>
        <w:pStyle w:val="a1"/>
        <w:numPr>
          <w:ilvl w:val="0"/>
          <w:numId w:val="35"/>
        </w:numPr>
        <w:rPr>
          <w:lang w:val="en-GB" w:eastAsia="zh-CN"/>
        </w:rPr>
      </w:pPr>
      <w:proofErr w:type="spellStart"/>
      <w:r w:rsidRPr="000A500A">
        <w:rPr>
          <w:lang w:val="en-GB" w:eastAsia="zh-CN"/>
        </w:rPr>
        <w:t>eDRX</w:t>
      </w:r>
      <w:proofErr w:type="spellEnd"/>
      <w:r w:rsidRPr="000A500A">
        <w:rPr>
          <w:lang w:val="en-GB" w:eastAsia="zh-CN"/>
        </w:rPr>
        <w:t xml:space="preserve"> in Idle: next steps on the solutions:</w:t>
      </w:r>
    </w:p>
    <w:p w14:paraId="7E5C863C" w14:textId="77777777" w:rsidR="0062346F" w:rsidRDefault="000A500A" w:rsidP="000A500A">
      <w:pPr>
        <w:pStyle w:val="a1"/>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a1"/>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a1"/>
        <w:numPr>
          <w:ilvl w:val="0"/>
          <w:numId w:val="35"/>
        </w:numPr>
        <w:rPr>
          <w:lang w:val="en-GB" w:eastAsia="zh-CN"/>
        </w:rPr>
      </w:pPr>
      <w:proofErr w:type="spellStart"/>
      <w:r w:rsidRPr="0062346F">
        <w:rPr>
          <w:lang w:val="en-GB" w:eastAsia="zh-CN"/>
        </w:rPr>
        <w:t>eDRX</w:t>
      </w:r>
      <w:proofErr w:type="spellEnd"/>
      <w:r w:rsidRPr="0062346F">
        <w:rPr>
          <w:lang w:val="en-GB" w:eastAsia="zh-CN"/>
        </w:rPr>
        <w:t xml:space="preserve"> in Inactive</w:t>
      </w:r>
    </w:p>
    <w:p w14:paraId="37DF8E53" w14:textId="77777777" w:rsidR="0062346F" w:rsidRDefault="000A500A" w:rsidP="000A500A">
      <w:pPr>
        <w:pStyle w:val="a1"/>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a1"/>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a1"/>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1"/>
        <w:numPr>
          <w:ilvl w:val="1"/>
          <w:numId w:val="1"/>
        </w:numPr>
        <w:ind w:left="562" w:hanging="562"/>
        <w:jc w:val="both"/>
        <w:rPr>
          <w:sz w:val="24"/>
        </w:rPr>
      </w:pPr>
      <w:proofErr w:type="spellStart"/>
      <w:r>
        <w:rPr>
          <w:sz w:val="24"/>
        </w:rPr>
        <w:lastRenderedPageBreak/>
        <w:t>eDRX</w:t>
      </w:r>
      <w:proofErr w:type="spellEnd"/>
      <w:r>
        <w:rPr>
          <w:sz w:val="24"/>
        </w:rPr>
        <w:t xml:space="preserve"> </w:t>
      </w:r>
      <w:r w:rsidRPr="00E74350">
        <w:rPr>
          <w:sz w:val="24"/>
        </w:rPr>
        <w:t>in idle</w:t>
      </w:r>
    </w:p>
    <w:p w14:paraId="5D464E7D" w14:textId="3A6983B8" w:rsidR="00C06AE7" w:rsidRPr="00C06AE7" w:rsidRDefault="00A50630" w:rsidP="00C06AE7">
      <w:pPr>
        <w:pStyle w:val="3"/>
        <w:rPr>
          <w:sz w:val="22"/>
        </w:rPr>
      </w:pPr>
      <w:bookmarkStart w:id="6" w:name="_Ref58916776"/>
      <w:r>
        <w:rPr>
          <w:sz w:val="22"/>
        </w:rPr>
        <w:t>Solution for 10.24s</w:t>
      </w:r>
      <w:bookmarkEnd w:id="6"/>
    </w:p>
    <w:p w14:paraId="112A52C2" w14:textId="77777777" w:rsidR="006D2B95" w:rsidRDefault="0099592E" w:rsidP="0099592E">
      <w:pPr>
        <w:pStyle w:val="a1"/>
        <w:rPr>
          <w:lang w:val="en-GB" w:eastAsia="zh-CN"/>
        </w:rPr>
      </w:pPr>
      <w:r w:rsidRPr="0099592E">
        <w:rPr>
          <w:lang w:val="en-GB" w:eastAsia="zh-CN"/>
        </w:rPr>
        <w:t xml:space="preserve">In </w:t>
      </w:r>
      <w:r w:rsidR="00A50630">
        <w:rPr>
          <w:lang w:val="en-GB" w:eastAsia="zh-CN"/>
        </w:rPr>
        <w:t xml:space="preserve">RAN2#111-e, it was agreed that </w:t>
      </w:r>
      <w:proofErr w:type="spellStart"/>
      <w:r w:rsidR="00A50630">
        <w:rPr>
          <w:lang w:val="en-GB" w:eastAsia="zh-CN"/>
        </w:rPr>
        <w:t>eDRX</w:t>
      </w:r>
      <w:proofErr w:type="spellEnd"/>
      <w:r w:rsidR="00A50630">
        <w:rPr>
          <w:lang w:val="en-GB" w:eastAsia="zh-CN"/>
        </w:rPr>
        <w:t xml:space="preserve">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w:t>
      </w:r>
      <w:proofErr w:type="spellStart"/>
      <w:r w:rsidR="00A50630">
        <w:rPr>
          <w:lang w:val="en-GB" w:eastAsia="zh-CN"/>
        </w:rPr>
        <w:t>eDRX</w:t>
      </w:r>
      <w:proofErr w:type="spellEnd"/>
      <w:r w:rsidR="00A50630">
        <w:rPr>
          <w:lang w:val="en-GB" w:eastAsia="zh-CN"/>
        </w:rPr>
        <w:t xml:space="preserve">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w:t>
      </w:r>
      <w:proofErr w:type="spellStart"/>
      <w:r w:rsidR="006D2B95">
        <w:rPr>
          <w:lang w:val="en-GB" w:eastAsia="zh-CN"/>
        </w:rPr>
        <w:t>eDRX</w:t>
      </w:r>
      <w:proofErr w:type="spellEnd"/>
      <w:r w:rsidR="006D2B95">
        <w:rPr>
          <w:lang w:val="en-GB" w:eastAsia="zh-CN"/>
        </w:rPr>
        <w:t xml:space="preserve">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 xml:space="preserve">where the solution for </w:t>
      </w:r>
      <w:proofErr w:type="spellStart"/>
      <w:r w:rsidR="006D2B95">
        <w:rPr>
          <w:lang w:val="en-GB" w:eastAsia="zh-CN"/>
        </w:rPr>
        <w:t>eDRX</w:t>
      </w:r>
      <w:proofErr w:type="spellEnd"/>
      <w:r w:rsidR="006D2B95">
        <w:rPr>
          <w:lang w:val="en-GB" w:eastAsia="zh-CN"/>
        </w:rPr>
        <w:t xml:space="preserve"> cycle = 10.24s would not use PTW and PH.</w:t>
      </w:r>
    </w:p>
    <w:p w14:paraId="2959B3BE" w14:textId="0C713485" w:rsidR="006D2B95" w:rsidRDefault="006D2B95" w:rsidP="0099592E">
      <w:pPr>
        <w:pStyle w:val="a1"/>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 xml:space="preserve">would allow a UE requesting </w:t>
      </w:r>
      <w:proofErr w:type="spellStart"/>
      <w:r>
        <w:rPr>
          <w:lang w:eastAsia="zh-CN"/>
        </w:rPr>
        <w:t>eDRX</w:t>
      </w:r>
      <w:proofErr w:type="spellEnd"/>
      <w:r>
        <w:rPr>
          <w:lang w:eastAsia="zh-CN"/>
        </w:rPr>
        <w:t xml:space="preserve"> cycle always ≤ 10.24s during UE-CN negotiation to not support PTW/PH features</w:t>
      </w:r>
      <w:r>
        <w:rPr>
          <w:lang w:val="en-GB" w:eastAsia="zh-CN"/>
        </w:rPr>
        <w:t xml:space="preserve">, while the drawback is a departure from the legacy LTE solution for which the solution for </w:t>
      </w:r>
      <w:proofErr w:type="spellStart"/>
      <w:r>
        <w:rPr>
          <w:lang w:val="en-GB" w:eastAsia="zh-CN"/>
        </w:rPr>
        <w:t>eDRX</w:t>
      </w:r>
      <w:proofErr w:type="spellEnd"/>
      <w:r>
        <w:rPr>
          <w:lang w:val="en-GB" w:eastAsia="zh-CN"/>
        </w:rPr>
        <w:t xml:space="preserve"> cycle = 10.24s involves PTW and PH.</w:t>
      </w:r>
    </w:p>
    <w:p w14:paraId="1EBE7A94" w14:textId="37F6D929" w:rsidR="006D2B95" w:rsidRDefault="006D2B95" w:rsidP="0099592E">
      <w:pPr>
        <w:pStyle w:val="a1"/>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w:t>
      </w:r>
      <w:proofErr w:type="spellStart"/>
      <w:r w:rsidR="00CC71A9">
        <w:rPr>
          <w:lang w:val="en-GB" w:eastAsia="zh-CN"/>
        </w:rPr>
        <w:t>eDRX</w:t>
      </w:r>
      <w:proofErr w:type="spellEnd"/>
      <w:r w:rsidR="00CC71A9">
        <w:rPr>
          <w:lang w:val="en-GB" w:eastAsia="zh-CN"/>
        </w:rPr>
        <w:t xml:space="preserve">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w:t>
      </w:r>
      <w:proofErr w:type="spellStart"/>
      <w:r w:rsidRPr="00CC71A9">
        <w:rPr>
          <w:b/>
          <w:lang w:val="en-GB" w:eastAsia="zh-CN"/>
        </w:rPr>
        <w:t>eDRX</w:t>
      </w:r>
      <w:proofErr w:type="spellEnd"/>
      <w:r w:rsidRPr="00CC71A9">
        <w:rPr>
          <w:b/>
          <w:lang w:val="en-GB" w:eastAsia="zh-CN"/>
        </w:rPr>
        <w:t xml:space="preserve">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w:t>
            </w:r>
            <w:proofErr w:type="spellStart"/>
            <w:r w:rsidRPr="008107EF">
              <w:rPr>
                <w:lang w:eastAsia="zh-TW"/>
              </w:rPr>
              <w:t>eDRX</w:t>
            </w:r>
            <w:proofErr w:type="spellEnd"/>
            <w:r w:rsidRPr="008107EF">
              <w:rPr>
                <w:lang w:eastAsia="zh-TW"/>
              </w:rPr>
              <w:t xml:space="preserve"> cycle = 10.24s </w:t>
            </w:r>
            <w:r>
              <w:rPr>
                <w:lang w:eastAsia="zh-TW"/>
              </w:rPr>
              <w:t xml:space="preserve">is that a UE which, by implementation, would never express a preference for an </w:t>
            </w:r>
            <w:proofErr w:type="spellStart"/>
            <w:r>
              <w:rPr>
                <w:lang w:eastAsia="zh-TW"/>
              </w:rPr>
              <w:t>eDRX</w:t>
            </w:r>
            <w:proofErr w:type="spellEnd"/>
            <w:r>
              <w:rPr>
                <w:lang w:eastAsia="zh-TW"/>
              </w:rPr>
              <w:t xml:space="preserve"> cycle &gt; 10.24s during the UE/CN negotiation phase would not need to implement the PTW/PH functionality without a need for an explicit capability signaling. On the other hand, for UEs supporting such functionality and aiming at requesting </w:t>
            </w:r>
            <w:proofErr w:type="spellStart"/>
            <w:r>
              <w:rPr>
                <w:lang w:eastAsia="zh-TW"/>
              </w:rPr>
              <w:t>eDRX</w:t>
            </w:r>
            <w:proofErr w:type="spellEnd"/>
            <w:r>
              <w:rPr>
                <w:lang w:eastAsia="zh-TW"/>
              </w:rPr>
              <w:t xml:space="preserve">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 xml:space="preserve">for </w:t>
            </w:r>
            <w:proofErr w:type="spellStart"/>
            <w:r w:rsidR="009A06C8" w:rsidRPr="008107EF">
              <w:rPr>
                <w:lang w:eastAsia="zh-TW"/>
              </w:rPr>
              <w:t>eDRX</w:t>
            </w:r>
            <w:proofErr w:type="spellEnd"/>
            <w:r w:rsidR="009A06C8" w:rsidRPr="008107EF">
              <w:rPr>
                <w:lang w:eastAsia="zh-TW"/>
              </w:rPr>
              <w:t xml:space="preserve">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 xml:space="preserve">We see that NR already has 10.24sec interval in C-DRX while is different from LTE, and NR UEs are already used to 10.24 sec DRX timing. So it shouldn’t be that different to use 10.24 </w:t>
            </w:r>
            <w:proofErr w:type="spellStart"/>
            <w:r>
              <w:rPr>
                <w:lang w:eastAsia="zh-TW"/>
              </w:rPr>
              <w:t>eDRX</w:t>
            </w:r>
            <w:proofErr w:type="spellEnd"/>
            <w:r>
              <w:rPr>
                <w:lang w:eastAsia="zh-TW"/>
              </w:rPr>
              <w:t xml:space="preserve"> without PTW/PH. On the other hand, implementing the LTE aspects for 10.24 with PTW/PH should also be straight-</w:t>
            </w:r>
            <w:proofErr w:type="spellStart"/>
            <w:r>
              <w:rPr>
                <w:lang w:eastAsia="zh-TW"/>
              </w:rPr>
              <w:t>froward</w:t>
            </w:r>
            <w:proofErr w:type="spellEnd"/>
            <w:r>
              <w:rPr>
                <w:lang w:eastAsia="zh-TW"/>
              </w:rPr>
              <w:t xml:space="preserve">. We are ok to go with the majority. We do recognize that the CN part from LTE </w:t>
            </w:r>
            <w:proofErr w:type="spellStart"/>
            <w:r>
              <w:rPr>
                <w:lang w:eastAsia="zh-TW"/>
              </w:rPr>
              <w:t>eDRX</w:t>
            </w:r>
            <w:proofErr w:type="spellEnd"/>
            <w:r>
              <w:rPr>
                <w:lang w:eastAsia="zh-TW"/>
              </w:rPr>
              <w:t xml:space="preserve"> may need some changes for the </w:t>
            </w:r>
            <w:proofErr w:type="spellStart"/>
            <w:r>
              <w:rPr>
                <w:lang w:eastAsia="zh-TW"/>
              </w:rPr>
              <w:t>RedCap</w:t>
            </w:r>
            <w:proofErr w:type="spellEnd"/>
            <w:r>
              <w:rPr>
                <w:lang w:eastAsia="zh-TW"/>
              </w:rPr>
              <w:t xml:space="preserve">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宋体"/>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proofErr w:type="spellStart"/>
            <w:r>
              <w:rPr>
                <w:lang w:val="en-GB" w:eastAsia="zh-CN"/>
              </w:rPr>
              <w:t>eDRX</w:t>
            </w:r>
            <w:proofErr w:type="spellEnd"/>
            <w:r>
              <w:rPr>
                <w:lang w:val="en-GB" w:eastAsia="zh-CN"/>
              </w:rPr>
              <w:t xml:space="preserve">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 xml:space="preserve">not supporting PTW/PH for </w:t>
            </w:r>
            <w:proofErr w:type="spellStart"/>
            <w:r w:rsidR="00243BF6">
              <w:rPr>
                <w:rFonts w:eastAsiaTheme="minorEastAsia"/>
                <w:lang w:eastAsia="zh-CN"/>
              </w:rPr>
              <w:t>eDRX</w:t>
            </w:r>
            <w:proofErr w:type="spellEnd"/>
            <w:r w:rsidR="00243BF6">
              <w:rPr>
                <w:rFonts w:eastAsiaTheme="minorEastAsia"/>
                <w:lang w:eastAsia="zh-CN"/>
              </w:rPr>
              <w:t xml:space="preserve"> cycle of 10.24s is a good compromise</w:t>
            </w:r>
            <w:r w:rsidR="008A4735">
              <w:rPr>
                <w:rFonts w:eastAsiaTheme="minorEastAsia"/>
                <w:lang w:eastAsia="zh-CN"/>
              </w:rPr>
              <w:t xml:space="preserve">, because </w:t>
            </w:r>
            <w:r w:rsidR="007B0F8E">
              <w:rPr>
                <w:rFonts w:eastAsiaTheme="minorEastAsia"/>
                <w:lang w:eastAsia="zh-CN"/>
              </w:rPr>
              <w:t xml:space="preserve">it enables longer </w:t>
            </w:r>
            <w:proofErr w:type="spellStart"/>
            <w:r w:rsidR="007B0F8E">
              <w:rPr>
                <w:rFonts w:eastAsiaTheme="minorEastAsia"/>
                <w:lang w:eastAsia="zh-CN"/>
              </w:rPr>
              <w:t>eDRX</w:t>
            </w:r>
            <w:proofErr w:type="spellEnd"/>
            <w:r w:rsidR="007B0F8E">
              <w:rPr>
                <w:rFonts w:eastAsiaTheme="minorEastAsia"/>
                <w:lang w:eastAsia="zh-CN"/>
              </w:rPr>
              <w:t xml:space="preserve">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w:t>
            </w:r>
            <w:proofErr w:type="spellStart"/>
            <w:r w:rsidR="00D06A3E">
              <w:rPr>
                <w:rFonts w:eastAsiaTheme="minorEastAsia"/>
                <w:lang w:eastAsia="zh-CN"/>
              </w:rPr>
              <w:t>RedCap</w:t>
            </w:r>
            <w:proofErr w:type="spellEnd"/>
            <w:r w:rsidR="00D06A3E">
              <w:rPr>
                <w:rFonts w:eastAsiaTheme="minorEastAsia"/>
                <w:lang w:eastAsia="zh-CN"/>
              </w:rPr>
              <w:t xml:space="preserve">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proofErr w:type="spellStart"/>
            <w:r w:rsidR="00243BF6">
              <w:rPr>
                <w:rFonts w:eastAsiaTheme="minorEastAsia"/>
                <w:lang w:eastAsia="zh-CN"/>
              </w:rPr>
              <w:t>eDRX</w:t>
            </w:r>
            <w:proofErr w:type="spellEnd"/>
            <w:r w:rsidR="00243BF6">
              <w:rPr>
                <w:rFonts w:eastAsiaTheme="minorEastAsia"/>
                <w:lang w:eastAsia="zh-CN"/>
              </w:rPr>
              <w:t xml:space="preserve"> cycle</w:t>
            </w:r>
            <w:r w:rsidR="00761F8E">
              <w:rPr>
                <w:rFonts w:eastAsiaTheme="minorEastAsia"/>
                <w:lang w:eastAsia="zh-CN"/>
              </w:rPr>
              <w:t xml:space="preserve">s (&gt;10.24s) reuse NR R16 </w:t>
            </w:r>
            <w:proofErr w:type="spellStart"/>
            <w:r w:rsidR="00761F8E">
              <w:rPr>
                <w:rFonts w:eastAsiaTheme="minorEastAsia"/>
                <w:lang w:eastAsia="zh-CN"/>
              </w:rPr>
              <w:t>eDRX</w:t>
            </w:r>
            <w:proofErr w:type="spellEnd"/>
            <w:r w:rsidR="00761F8E">
              <w:rPr>
                <w:rFonts w:eastAsiaTheme="minorEastAsia"/>
                <w:lang w:eastAsia="zh-CN"/>
              </w:rPr>
              <w:t xml:space="preserve">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w:t>
            </w:r>
            <w:proofErr w:type="spellStart"/>
            <w:r>
              <w:rPr>
                <w:lang w:eastAsia="zh-CN"/>
              </w:rPr>
              <w:t>eDRX</w:t>
            </w:r>
            <w:proofErr w:type="spellEnd"/>
            <w:r>
              <w:rPr>
                <w:lang w:eastAsia="zh-CN"/>
              </w:rPr>
              <w:t xml:space="preserve">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w:t>
            </w:r>
            <w:proofErr w:type="spellStart"/>
            <w:r w:rsidRPr="00D771A6">
              <w:rPr>
                <w:lang w:val="en-GB" w:eastAsia="zh-CN"/>
              </w:rPr>
              <w:t>eDRX</w:t>
            </w:r>
            <w:proofErr w:type="spellEnd"/>
            <w:r>
              <w:rPr>
                <w:lang w:val="en-GB" w:eastAsia="zh-CN"/>
              </w:rPr>
              <w:t xml:space="preserve">, i.e., 5.12s or 10.24s as what we did for </w:t>
            </w:r>
            <w:r w:rsidRPr="0059210A">
              <w:rPr>
                <w:lang w:val="en-GB" w:eastAsia="zh-CN"/>
              </w:rPr>
              <w:t xml:space="preserve">RRC_INACTIVE state with short </w:t>
            </w:r>
            <w:proofErr w:type="spellStart"/>
            <w:r w:rsidRPr="0059210A">
              <w:rPr>
                <w:lang w:val="en-GB" w:eastAsia="zh-CN"/>
              </w:rPr>
              <w:t>eDRX</w:t>
            </w:r>
            <w:proofErr w:type="spellEnd"/>
            <w:r w:rsidRPr="0059210A">
              <w:rPr>
                <w:lang w:val="en-GB" w:eastAsia="zh-CN"/>
              </w:rPr>
              <w:t xml:space="preserve"> </w:t>
            </w:r>
            <w:proofErr w:type="spellStart"/>
            <w:r w:rsidRPr="0059210A">
              <w:rPr>
                <w:lang w:val="en-GB" w:eastAsia="zh-CN"/>
              </w:rPr>
              <w:t>i</w:t>
            </w:r>
            <w:proofErr w:type="spellEnd"/>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proofErr w:type="spellStart"/>
            <w:r>
              <w:rPr>
                <w:lang w:val="en-GB" w:eastAsia="zh-CN"/>
              </w:rPr>
              <w:t>departuring</w:t>
            </w:r>
            <w:proofErr w:type="spellEnd"/>
            <w:r>
              <w:rPr>
                <w:lang w:val="en-GB" w:eastAsia="zh-CN"/>
              </w:rPr>
              <w:t xml:space="preserve">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 xml:space="preserve">Both are fine for us. Not using PTW/PH for DRX cycle of 10.24s would allow a single mechanism for UE that do not need longer DRX cycle. The </w:t>
            </w:r>
            <w:proofErr w:type="spellStart"/>
            <w:r>
              <w:rPr>
                <w:lang w:eastAsia="zh-TW"/>
              </w:rPr>
              <w:t>behaviour</w:t>
            </w:r>
            <w:proofErr w:type="spellEnd"/>
            <w:r>
              <w:rPr>
                <w:lang w:eastAsia="zh-TW"/>
              </w:rPr>
              <w:t xml:space="preserve"> will be slightly </w:t>
            </w:r>
            <w:r>
              <w:rPr>
                <w:lang w:eastAsia="zh-TW"/>
              </w:rPr>
              <w:lastRenderedPageBreak/>
              <w:t xml:space="preserve">different from LTE but should not be a problem as this would align with RRC_INACTIVE in </w:t>
            </w:r>
            <w:proofErr w:type="spellStart"/>
            <w:r>
              <w:rPr>
                <w:lang w:eastAsia="zh-TW"/>
              </w:rPr>
              <w:t>eMTC</w:t>
            </w:r>
            <w:proofErr w:type="spellEnd"/>
            <w:r>
              <w:rPr>
                <w:lang w:eastAsia="zh-TW"/>
              </w:rPr>
              <w:t>.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proofErr w:type="spellStart"/>
            <w:r>
              <w:lastRenderedPageBreak/>
              <w:t>Futurewei</w:t>
            </w:r>
            <w:proofErr w:type="spellEnd"/>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 xml:space="preserve">Agree with others that for </w:t>
            </w:r>
            <w:proofErr w:type="spellStart"/>
            <w:r>
              <w:rPr>
                <w:lang w:val="en-GB" w:eastAsia="zh-CN"/>
              </w:rPr>
              <w:t>eMTC</w:t>
            </w:r>
            <w:proofErr w:type="spellEnd"/>
            <w:r>
              <w:rPr>
                <w:lang w:val="en-GB" w:eastAsia="zh-CN"/>
              </w:rPr>
              <w:t xml:space="preserve">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w:t>
            </w:r>
            <w:proofErr w:type="spellStart"/>
            <w:r w:rsidR="006365A8">
              <w:rPr>
                <w:rFonts w:eastAsia="Malgun Gothic"/>
                <w:color w:val="0000CC"/>
                <w:lang w:val="en-GB" w:eastAsia="ko-KR"/>
              </w:rPr>
              <w:t>eDRX</w:t>
            </w:r>
            <w:proofErr w:type="spellEnd"/>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w:t>
            </w:r>
            <w:proofErr w:type="spellStart"/>
            <w:r>
              <w:rPr>
                <w:rFonts w:eastAsia="Malgun Gothic"/>
                <w:lang w:val="en-GB" w:eastAsia="ko-KR"/>
              </w:rPr>
              <w:t>eDRX</w:t>
            </w:r>
            <w:proofErr w:type="spellEnd"/>
            <w:r>
              <w:rPr>
                <w:rFonts w:eastAsia="Malgun Gothic"/>
                <w:lang w:val="en-GB" w:eastAsia="ko-KR"/>
              </w:rPr>
              <w:t xml:space="preserve">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 xml:space="preserve">As mentioned by other companies, since this is different from LTE </w:t>
            </w:r>
            <w:proofErr w:type="spellStart"/>
            <w:r>
              <w:rPr>
                <w:rFonts w:eastAsia="Malgun Gothic"/>
                <w:lang w:val="en-GB" w:eastAsia="ko-KR"/>
              </w:rPr>
              <w:t>eMTC</w:t>
            </w:r>
            <w:proofErr w:type="spellEnd"/>
            <w:r>
              <w:rPr>
                <w:rFonts w:eastAsia="Malgun Gothic"/>
                <w:lang w:val="en-GB" w:eastAsia="ko-KR"/>
              </w:rPr>
              <w:t xml:space="preserve">, 5GC should be able to differentiate legacy </w:t>
            </w:r>
            <w:proofErr w:type="spellStart"/>
            <w:r>
              <w:rPr>
                <w:rFonts w:eastAsia="Malgun Gothic"/>
                <w:lang w:val="en-GB" w:eastAsia="ko-KR"/>
              </w:rPr>
              <w:t>eMTC</w:t>
            </w:r>
            <w:proofErr w:type="spellEnd"/>
            <w:r>
              <w:rPr>
                <w:rFonts w:eastAsia="Malgun Gothic"/>
                <w:lang w:val="en-GB" w:eastAsia="ko-KR"/>
              </w:rPr>
              <w:t xml:space="preserve">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3C92F54F" w:rsidR="000B6448" w:rsidRPr="00325B4A" w:rsidRDefault="00E6153E" w:rsidP="006C2960">
            <w:pPr>
              <w:spacing w:before="120"/>
              <w:jc w:val="both"/>
              <w:rPr>
                <w:rFonts w:eastAsia="Malgun Gothic"/>
                <w:lang w:val="en-GB" w:eastAsia="ko-KR"/>
              </w:rPr>
            </w:pPr>
            <w:r w:rsidRPr="00325B4A">
              <w:rPr>
                <w:rFonts w:eastAsia="Malgun Gothic" w:hint="eastAsia"/>
                <w:lang w:val="en-GB" w:eastAsia="ko-KR"/>
              </w:rPr>
              <w:t>CMCC</w:t>
            </w:r>
          </w:p>
        </w:tc>
        <w:tc>
          <w:tcPr>
            <w:tcW w:w="4207" w:type="pct"/>
            <w:tcBorders>
              <w:top w:val="single" w:sz="4" w:space="0" w:color="auto"/>
              <w:left w:val="single" w:sz="4" w:space="0" w:color="auto"/>
              <w:bottom w:val="single" w:sz="4" w:space="0" w:color="auto"/>
              <w:right w:val="single" w:sz="4" w:space="0" w:color="auto"/>
            </w:tcBorders>
          </w:tcPr>
          <w:p w14:paraId="0E6AAA76" w14:textId="4D859791" w:rsidR="000B6448" w:rsidRPr="00681610" w:rsidRDefault="00325B4A" w:rsidP="006C2960">
            <w:pPr>
              <w:spacing w:before="120"/>
              <w:jc w:val="both"/>
              <w:rPr>
                <w:rFonts w:eastAsia="Malgun Gothic"/>
                <w:lang w:val="en-GB" w:eastAsia="ko-KR"/>
              </w:rPr>
            </w:pPr>
            <w:r w:rsidRPr="00325B4A">
              <w:rPr>
                <w:rFonts w:eastAsia="Malgun Gothic"/>
                <w:lang w:val="en-GB" w:eastAsia="ko-KR"/>
              </w:rPr>
              <w:t xml:space="preserve">We think it’s a good compromise which allows UEs do not need long </w:t>
            </w:r>
            <w:proofErr w:type="spellStart"/>
            <w:r w:rsidRPr="00325B4A">
              <w:rPr>
                <w:rFonts w:eastAsia="Malgun Gothic"/>
                <w:lang w:val="en-GB" w:eastAsia="ko-KR"/>
              </w:rPr>
              <w:t>eDRX</w:t>
            </w:r>
            <w:proofErr w:type="spellEnd"/>
            <w:r w:rsidRPr="00325B4A">
              <w:rPr>
                <w:rFonts w:eastAsia="Malgun Gothic"/>
                <w:lang w:val="en-GB" w:eastAsia="ko-KR"/>
              </w:rPr>
              <w:t xml:space="preserve"> cycle could reuse legacy approach.</w:t>
            </w:r>
          </w:p>
        </w:tc>
      </w:tr>
      <w:tr w:rsidR="00930FFD" w:rsidRPr="00681610" w14:paraId="2552B4BB" w14:textId="77777777" w:rsidTr="000B6448">
        <w:tc>
          <w:tcPr>
            <w:tcW w:w="793" w:type="pct"/>
            <w:tcBorders>
              <w:top w:val="single" w:sz="4" w:space="0" w:color="auto"/>
              <w:left w:val="single" w:sz="4" w:space="0" w:color="auto"/>
              <w:bottom w:val="single" w:sz="4" w:space="0" w:color="auto"/>
              <w:right w:val="single" w:sz="4" w:space="0" w:color="auto"/>
            </w:tcBorders>
          </w:tcPr>
          <w:p w14:paraId="38486019" w14:textId="0025530B" w:rsidR="00930FFD" w:rsidRPr="00930FFD" w:rsidRDefault="00930FFD" w:rsidP="006C2960">
            <w:pPr>
              <w:spacing w:before="120"/>
              <w:jc w:val="both"/>
              <w:rPr>
                <w:rFonts w:eastAsia="Malgun Gothic"/>
                <w:lang w:eastAsia="ko-KR"/>
              </w:rPr>
            </w:pPr>
            <w:r>
              <w:rPr>
                <w:rFonts w:eastAsia="Malgun Gothic"/>
                <w:lang w:eastAsia="ko-KR"/>
              </w:rPr>
              <w:t>Sequans</w:t>
            </w:r>
          </w:p>
        </w:tc>
        <w:tc>
          <w:tcPr>
            <w:tcW w:w="4207" w:type="pct"/>
            <w:tcBorders>
              <w:top w:val="single" w:sz="4" w:space="0" w:color="auto"/>
              <w:left w:val="single" w:sz="4" w:space="0" w:color="auto"/>
              <w:bottom w:val="single" w:sz="4" w:space="0" w:color="auto"/>
              <w:right w:val="single" w:sz="4" w:space="0" w:color="auto"/>
            </w:tcBorders>
          </w:tcPr>
          <w:p w14:paraId="4B9B7134" w14:textId="2397B216" w:rsidR="00930FFD" w:rsidRPr="00325B4A" w:rsidRDefault="00930FFD" w:rsidP="006C2960">
            <w:pPr>
              <w:spacing w:before="120"/>
              <w:jc w:val="both"/>
              <w:rPr>
                <w:rFonts w:eastAsia="Malgun Gothic"/>
                <w:rtl/>
                <w:lang w:val="en-GB" w:eastAsia="ko-KR" w:bidi="he-IL"/>
              </w:rPr>
            </w:pPr>
            <w:r>
              <w:rPr>
                <w:rFonts w:eastAsia="Malgun Gothic"/>
                <w:lang w:val="en-GB" w:eastAsia="ko-KR"/>
              </w:rPr>
              <w:t>We agree with the compromise and agree with above comments</w:t>
            </w:r>
          </w:p>
        </w:tc>
      </w:tr>
      <w:tr w:rsidR="007D6D93" w:rsidRPr="00681610" w14:paraId="06BF989A" w14:textId="77777777" w:rsidTr="000B6448">
        <w:tc>
          <w:tcPr>
            <w:tcW w:w="793" w:type="pct"/>
            <w:tcBorders>
              <w:top w:val="single" w:sz="4" w:space="0" w:color="auto"/>
              <w:left w:val="single" w:sz="4" w:space="0" w:color="auto"/>
              <w:bottom w:val="single" w:sz="4" w:space="0" w:color="auto"/>
              <w:right w:val="single" w:sz="4" w:space="0" w:color="auto"/>
            </w:tcBorders>
          </w:tcPr>
          <w:p w14:paraId="50DA91B9" w14:textId="6223438E" w:rsidR="007D6D93" w:rsidRDefault="007D6D93" w:rsidP="007D6D93">
            <w:pPr>
              <w:spacing w:before="120"/>
              <w:jc w:val="both"/>
              <w:rPr>
                <w:rFonts w:eastAsia="Malgun Gothic"/>
                <w:lang w:eastAsia="ko-KR"/>
              </w:rPr>
            </w:pPr>
            <w:proofErr w:type="spellStart"/>
            <w:r>
              <w:rPr>
                <w:rFonts w:eastAsiaTheme="minorEastAsia"/>
                <w:lang w:eastAsia="zh-CN"/>
              </w:rPr>
              <w:t>Convida</w:t>
            </w:r>
            <w:proofErr w:type="spellEnd"/>
          </w:p>
        </w:tc>
        <w:tc>
          <w:tcPr>
            <w:tcW w:w="4207" w:type="pct"/>
            <w:tcBorders>
              <w:top w:val="single" w:sz="4" w:space="0" w:color="auto"/>
              <w:left w:val="single" w:sz="4" w:space="0" w:color="auto"/>
              <w:bottom w:val="single" w:sz="4" w:space="0" w:color="auto"/>
              <w:right w:val="single" w:sz="4" w:space="0" w:color="auto"/>
            </w:tcBorders>
          </w:tcPr>
          <w:p w14:paraId="6C154331" w14:textId="25648D5E" w:rsidR="007D6D93" w:rsidRDefault="007D6D93" w:rsidP="007D6D93">
            <w:pPr>
              <w:spacing w:before="120"/>
              <w:jc w:val="both"/>
              <w:rPr>
                <w:rFonts w:eastAsia="Malgun Gothic"/>
                <w:lang w:val="en-GB" w:eastAsia="ko-KR"/>
              </w:rPr>
            </w:pPr>
            <w:r>
              <w:rPr>
                <w:rFonts w:eastAsiaTheme="minorEastAsia"/>
                <w:lang w:eastAsia="zh-CN"/>
              </w:rPr>
              <w:t xml:space="preserve">Agree with Xiaomi and Samsung that </w:t>
            </w:r>
            <w:r>
              <w:rPr>
                <w:lang w:val="en-GB" w:eastAsia="zh-CN"/>
              </w:rPr>
              <w:t xml:space="preserve">departing from the legacy LTE solution would cause some trouble for 5GC. We think there are three possible solutions on the table. Solution 1: extend maximum of legacy DRX cycle to 10.26s; for </w:t>
            </w:r>
            <w:proofErr w:type="spellStart"/>
            <w:r>
              <w:rPr>
                <w:lang w:val="en-GB" w:eastAsia="zh-CN"/>
              </w:rPr>
              <w:t>eDRX</w:t>
            </w:r>
            <w:proofErr w:type="spellEnd"/>
            <w:r>
              <w:rPr>
                <w:lang w:val="en-GB" w:eastAsia="zh-CN"/>
              </w:rPr>
              <w:t xml:space="preserve"> cycle equals to 10.26s, PTW/PH are used to align with legacy LTE solution. Solution 2: not extend the maximum of legacy DRX cycle to 10.26s; for </w:t>
            </w:r>
            <w:proofErr w:type="spellStart"/>
            <w:r>
              <w:rPr>
                <w:lang w:val="en-GB" w:eastAsia="zh-CN"/>
              </w:rPr>
              <w:t>eDRX</w:t>
            </w:r>
            <w:proofErr w:type="spellEnd"/>
            <w:r>
              <w:rPr>
                <w:lang w:val="en-GB" w:eastAsia="zh-CN"/>
              </w:rPr>
              <w:t xml:space="preserve"> cycle equals to 10.26s, PTW/PH are used to align with legacy LTE solution. Solution 3: not extend the maximum of legacy DRX cycle to 10.26s; for </w:t>
            </w:r>
            <w:proofErr w:type="spellStart"/>
            <w:r>
              <w:rPr>
                <w:lang w:val="en-GB" w:eastAsia="zh-CN"/>
              </w:rPr>
              <w:t>eDRX</w:t>
            </w:r>
            <w:proofErr w:type="spellEnd"/>
            <w:r>
              <w:rPr>
                <w:lang w:val="en-GB" w:eastAsia="zh-CN"/>
              </w:rPr>
              <w:t xml:space="preserve"> cycle equals to 10.26s, PTW/PH are not used. We prefer solution 1. </w:t>
            </w:r>
          </w:p>
        </w:tc>
      </w:tr>
      <w:tr w:rsidR="00F906A9" w:rsidRPr="00681610" w14:paraId="22D425C9" w14:textId="77777777" w:rsidTr="000B6448">
        <w:tc>
          <w:tcPr>
            <w:tcW w:w="793" w:type="pct"/>
            <w:tcBorders>
              <w:top w:val="single" w:sz="4" w:space="0" w:color="auto"/>
              <w:left w:val="single" w:sz="4" w:space="0" w:color="auto"/>
              <w:bottom w:val="single" w:sz="4" w:space="0" w:color="auto"/>
              <w:right w:val="single" w:sz="4" w:space="0" w:color="auto"/>
            </w:tcBorders>
          </w:tcPr>
          <w:p w14:paraId="1461BA11" w14:textId="2FF73493" w:rsidR="00F906A9" w:rsidRDefault="00F906A9"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07" w:type="pct"/>
            <w:tcBorders>
              <w:top w:val="single" w:sz="4" w:space="0" w:color="auto"/>
              <w:left w:val="single" w:sz="4" w:space="0" w:color="auto"/>
              <w:bottom w:val="single" w:sz="4" w:space="0" w:color="auto"/>
              <w:right w:val="single" w:sz="4" w:space="0" w:color="auto"/>
            </w:tcBorders>
          </w:tcPr>
          <w:p w14:paraId="042BE3F0" w14:textId="6F64D8A4" w:rsidR="00F906A9" w:rsidRDefault="00F906A9" w:rsidP="007D6D93">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confirm this compromise. </w:t>
            </w:r>
            <w:r w:rsidR="00AF150E">
              <w:rPr>
                <w:rFonts w:eastAsiaTheme="minorEastAsia"/>
                <w:lang w:eastAsia="zh-CN"/>
              </w:rPr>
              <w:t xml:space="preserve">In this way, UEs </w:t>
            </w:r>
            <w:r w:rsidR="00762766">
              <w:rPr>
                <w:rFonts w:eastAsiaTheme="minorEastAsia"/>
                <w:lang w:eastAsia="zh-CN"/>
              </w:rPr>
              <w:t>not supporting PH/PTW could request DRX of &lt;=10.24s.</w:t>
            </w:r>
          </w:p>
        </w:tc>
      </w:tr>
      <w:tr w:rsidR="00DD4A5C" w:rsidRPr="00681610" w14:paraId="7BD17098" w14:textId="77777777" w:rsidTr="000B6448">
        <w:tc>
          <w:tcPr>
            <w:tcW w:w="793" w:type="pct"/>
            <w:tcBorders>
              <w:top w:val="single" w:sz="4" w:space="0" w:color="auto"/>
              <w:left w:val="single" w:sz="4" w:space="0" w:color="auto"/>
              <w:bottom w:val="single" w:sz="4" w:space="0" w:color="auto"/>
              <w:right w:val="single" w:sz="4" w:space="0" w:color="auto"/>
            </w:tcBorders>
          </w:tcPr>
          <w:p w14:paraId="606B5201" w14:textId="1BDF8BAB" w:rsidR="00DD4A5C" w:rsidRDefault="00DD4A5C" w:rsidP="007D6D93">
            <w:pPr>
              <w:spacing w:before="120"/>
              <w:jc w:val="both"/>
              <w:rPr>
                <w:rFonts w:eastAsiaTheme="minorEastAsia" w:hint="eastAsia"/>
                <w:lang w:eastAsia="zh-CN"/>
              </w:rPr>
            </w:pPr>
            <w:r>
              <w:rPr>
                <w:rFonts w:eastAsiaTheme="minorEastAsia"/>
                <w:lang w:eastAsia="zh-CN"/>
              </w:rPr>
              <w:t>Lenovo</w:t>
            </w:r>
          </w:p>
        </w:tc>
        <w:tc>
          <w:tcPr>
            <w:tcW w:w="4207" w:type="pct"/>
            <w:tcBorders>
              <w:top w:val="single" w:sz="4" w:space="0" w:color="auto"/>
              <w:left w:val="single" w:sz="4" w:space="0" w:color="auto"/>
              <w:bottom w:val="single" w:sz="4" w:space="0" w:color="auto"/>
              <w:right w:val="single" w:sz="4" w:space="0" w:color="auto"/>
            </w:tcBorders>
          </w:tcPr>
          <w:p w14:paraId="1035D24C" w14:textId="760CA0D5" w:rsidR="00DD4A5C" w:rsidRDefault="00DD4A5C" w:rsidP="007D6D93">
            <w:pPr>
              <w:spacing w:before="120"/>
              <w:jc w:val="both"/>
              <w:rPr>
                <w:rFonts w:eastAsiaTheme="minorEastAsia" w:hint="eastAsia"/>
                <w:lang w:eastAsia="zh-CN"/>
              </w:rPr>
            </w:pPr>
            <w:r>
              <w:rPr>
                <w:rFonts w:eastAsiaTheme="minorEastAsia"/>
                <w:lang w:eastAsia="zh-CN"/>
              </w:rPr>
              <w:t xml:space="preserve">We are fine to this </w:t>
            </w:r>
            <w:r>
              <w:rPr>
                <w:rFonts w:eastAsia="Malgun Gothic"/>
                <w:lang w:val="en-GB" w:eastAsia="ko-KR"/>
              </w:rPr>
              <w:t>compromise.</w:t>
            </w: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3"/>
        <w:rPr>
          <w:sz w:val="22"/>
        </w:rPr>
      </w:pPr>
      <w:r>
        <w:rPr>
          <w:sz w:val="22"/>
        </w:rPr>
        <w:t>Issues associated with upper and lower bounds</w:t>
      </w:r>
    </w:p>
    <w:p w14:paraId="2F80CD2E" w14:textId="42F660DA" w:rsidR="006D47D2" w:rsidRDefault="00C625B1" w:rsidP="00C7053E">
      <w:pPr>
        <w:jc w:val="both"/>
      </w:pPr>
      <w:r>
        <w:t xml:space="preserve">Although it is a common understanding that final upper and lower bounds of </w:t>
      </w:r>
      <w:proofErr w:type="spellStart"/>
      <w:r>
        <w:t>eDRX</w:t>
      </w:r>
      <w:proofErr w:type="spellEnd"/>
      <w:r>
        <w:t xml:space="preserve">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w:t>
      </w:r>
      <w:r w:rsidR="00C5471F">
        <w:lastRenderedPageBreak/>
        <w:t xml:space="preserve">CMAS is not expected to be configured with </w:t>
      </w:r>
      <w:proofErr w:type="spellStart"/>
      <w:r w:rsidR="00C5471F">
        <w:t>eDRX</w:t>
      </w:r>
      <w:proofErr w:type="spellEnd"/>
      <w:r w:rsidR="00C5471F">
        <w:t xml:space="preserve">. And the similar argument is valid for REDCAP use-cases that require long </w:t>
      </w:r>
      <w:proofErr w:type="spellStart"/>
      <w:r w:rsidR="00C5471F">
        <w:t>eDRX</w:t>
      </w:r>
      <w:proofErr w:type="spellEnd"/>
      <w:r w:rsidR="00C5471F">
        <w:t xml:space="preserve"> cycles.</w:t>
      </w:r>
    </w:p>
    <w:p w14:paraId="7E4AEE05" w14:textId="2A21F4E9" w:rsidR="00347B6B" w:rsidRDefault="00347B6B" w:rsidP="00347B6B">
      <w:pPr>
        <w:spacing w:before="120"/>
        <w:jc w:val="both"/>
      </w:pPr>
      <w:r>
        <w:t xml:space="preserve">Therefore the issue of the </w:t>
      </w:r>
      <w:proofErr w:type="spellStart"/>
      <w:r>
        <w:t>eDRX</w:t>
      </w:r>
      <w:proofErr w:type="spellEnd"/>
      <w:r>
        <w:t xml:space="preserve">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proofErr w:type="spellStart"/>
      <w:r w:rsidRPr="00347B6B">
        <w:rPr>
          <w:b/>
        </w:rPr>
        <w:t>eDRX</w:t>
      </w:r>
      <w:proofErr w:type="spellEnd"/>
      <w:r w:rsidRPr="00347B6B">
        <w:rPr>
          <w:b/>
        </w:rPr>
        <w:t xml:space="preserve">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w:t>
            </w:r>
            <w:proofErr w:type="spellStart"/>
            <w:r>
              <w:rPr>
                <w:rFonts w:eastAsiaTheme="minorEastAsia" w:hint="eastAsia"/>
                <w:lang w:eastAsia="zh-CN"/>
              </w:rPr>
              <w:t>eDRX</w:t>
            </w:r>
            <w:proofErr w:type="spellEnd"/>
            <w:r>
              <w:rPr>
                <w:rFonts w:eastAsiaTheme="minorEastAsia" w:hint="eastAsia"/>
                <w:lang w:eastAsia="zh-CN"/>
              </w:rPr>
              <w:t xml:space="preserve"> cycle with 2.56s. The CN can configure the UE without </w:t>
            </w:r>
            <w:proofErr w:type="spellStart"/>
            <w:r>
              <w:rPr>
                <w:rFonts w:eastAsiaTheme="minorEastAsia" w:hint="eastAsia"/>
                <w:lang w:eastAsia="zh-CN"/>
              </w:rPr>
              <w:t>eDRX</w:t>
            </w:r>
            <w:proofErr w:type="spellEnd"/>
            <w:r>
              <w:rPr>
                <w:rFonts w:eastAsiaTheme="minorEastAsia" w:hint="eastAsia"/>
                <w:lang w:eastAsia="zh-CN"/>
              </w:rPr>
              <w:t xml:space="preserve">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 xml:space="preserve">UEs (including the </w:t>
            </w:r>
            <w:proofErr w:type="spellStart"/>
            <w:r>
              <w:t>RedCap</w:t>
            </w:r>
            <w:proofErr w:type="spellEnd"/>
            <w:r>
              <w:t xml:space="preserve"> ones) which need to receive emergency broadcast need to use 2.56sec DRX or lower, as anything above might not work. But whether </w:t>
            </w:r>
            <w:proofErr w:type="spellStart"/>
            <w:r>
              <w:t>eDRX</w:t>
            </w:r>
            <w:proofErr w:type="spellEnd"/>
            <w:r>
              <w:t xml:space="preserve">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w:t>
            </w:r>
            <w:proofErr w:type="spellStart"/>
            <w:r>
              <w:rPr>
                <w:lang w:eastAsia="zh-TW"/>
              </w:rPr>
              <w:t>eDRX</w:t>
            </w:r>
            <w:proofErr w:type="spellEnd"/>
            <w:r>
              <w:rPr>
                <w:lang w:eastAsia="zh-TW"/>
              </w:rPr>
              <w:t xml:space="preserve"> and DRX which is that the UEs with </w:t>
            </w:r>
            <w:proofErr w:type="spellStart"/>
            <w:r>
              <w:rPr>
                <w:lang w:eastAsia="zh-TW"/>
              </w:rPr>
              <w:t>eDRX</w:t>
            </w:r>
            <w:proofErr w:type="spellEnd"/>
            <w:r>
              <w:rPr>
                <w:lang w:eastAsia="zh-TW"/>
              </w:rPr>
              <w:t xml:space="preserve"> in LTE are not expected to follow the LTE RAN paging cycle if this RAN paging cycle is shorter. For </w:t>
            </w:r>
            <w:proofErr w:type="spellStart"/>
            <w:r>
              <w:rPr>
                <w:lang w:eastAsia="zh-TW"/>
              </w:rPr>
              <w:t>RedCap</w:t>
            </w:r>
            <w:proofErr w:type="spellEnd"/>
            <w:r>
              <w:rPr>
                <w:lang w:eastAsia="zh-TW"/>
              </w:rPr>
              <w:t xml:space="preserve">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proofErr w:type="spellStart"/>
            <w:r w:rsidRPr="00B87F45">
              <w:rPr>
                <w:b/>
                <w:bCs/>
                <w:lang w:eastAsia="zh-TW"/>
              </w:rPr>
              <w:t>RedCap</w:t>
            </w:r>
            <w:proofErr w:type="spellEnd"/>
            <w:r w:rsidRPr="00B87F45">
              <w:rPr>
                <w:b/>
                <w:bCs/>
                <w:lang w:eastAsia="zh-TW"/>
              </w:rPr>
              <w:t xml:space="preserve"> UE follow the DRX cycle that NAS has accepted, instead of following the RAN paging cycle which suits well for legacy NR devices.</w:t>
            </w:r>
            <w:r>
              <w:rPr>
                <w:lang w:eastAsia="zh-TW"/>
              </w:rPr>
              <w:t xml:space="preserve"> This is the reason to propose to include 2.56sec in </w:t>
            </w:r>
            <w:proofErr w:type="spellStart"/>
            <w:r>
              <w:rPr>
                <w:lang w:eastAsia="zh-TW"/>
              </w:rPr>
              <w:t>eDRX</w:t>
            </w:r>
            <w:proofErr w:type="spellEnd"/>
            <w:r>
              <w:rPr>
                <w:lang w:eastAsia="zh-TW"/>
              </w:rPr>
              <w:t>.</w:t>
            </w:r>
          </w:p>
          <w:p w14:paraId="4BA2FBE7" w14:textId="54CED299" w:rsidR="00B87F45" w:rsidRDefault="00B87F45" w:rsidP="00B87F45">
            <w:pPr>
              <w:spacing w:before="120"/>
              <w:jc w:val="both"/>
              <w:rPr>
                <w:lang w:eastAsia="zh-TW"/>
              </w:rPr>
            </w:pPr>
            <w:r>
              <w:rPr>
                <w:lang w:eastAsia="zh-TW"/>
              </w:rPr>
              <w:t xml:space="preserve">If we agree in RAN2 that </w:t>
            </w:r>
            <w:proofErr w:type="spellStart"/>
            <w:r>
              <w:rPr>
                <w:lang w:eastAsia="zh-TW"/>
              </w:rPr>
              <w:t>RedCap</w:t>
            </w:r>
            <w:proofErr w:type="spellEnd"/>
            <w:r>
              <w:rPr>
                <w:lang w:eastAsia="zh-TW"/>
              </w:rPr>
              <w:t xml:space="preserve"> UEs follow their NAS DRX cycle independent of the RAN paging cycle, then we do not need to have a discussion on inclusion/exclusion of 2.56 as part of </w:t>
            </w:r>
            <w:proofErr w:type="spellStart"/>
            <w:r>
              <w:rPr>
                <w:lang w:eastAsia="zh-TW"/>
              </w:rPr>
              <w:t>eDRX</w:t>
            </w:r>
            <w:proofErr w:type="spellEnd"/>
            <w:r>
              <w:rPr>
                <w:lang w:eastAsia="zh-TW"/>
              </w:rPr>
              <w:t xml:space="preserve">. The legacy DRX values are anyway part of </w:t>
            </w:r>
            <w:proofErr w:type="spellStart"/>
            <w:r>
              <w:rPr>
                <w:lang w:eastAsia="zh-TW"/>
              </w:rPr>
              <w:t>RedCap</w:t>
            </w:r>
            <w:proofErr w:type="spellEnd"/>
            <w:r>
              <w:rPr>
                <w:lang w:eastAsia="zh-TW"/>
              </w:rPr>
              <w:t xml:space="preserve"> option if certain </w:t>
            </w:r>
            <w:proofErr w:type="spellStart"/>
            <w:r>
              <w:rPr>
                <w:lang w:eastAsia="zh-TW"/>
              </w:rPr>
              <w:t>RedCap</w:t>
            </w:r>
            <w:proofErr w:type="spellEnd"/>
            <w:r>
              <w:rPr>
                <w:lang w:eastAsia="zh-TW"/>
              </w:rPr>
              <w:t xml:space="preserve">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w:t>
            </w:r>
            <w:proofErr w:type="spellStart"/>
            <w:r>
              <w:rPr>
                <w:lang w:eastAsia="zh-TW"/>
              </w:rPr>
              <w:t>RedCap</w:t>
            </w:r>
            <w:proofErr w:type="spellEnd"/>
            <w:r>
              <w:rPr>
                <w:lang w:eastAsia="zh-TW"/>
              </w:rPr>
              <w:t xml:space="preserve"> and any devices that interact with the humans should not be precluded from receiving emergency broadcast. It can be argued that such wearables should not request </w:t>
            </w:r>
            <w:proofErr w:type="spellStart"/>
            <w:r>
              <w:rPr>
                <w:lang w:eastAsia="zh-TW"/>
              </w:rPr>
              <w:t>eDRX</w:t>
            </w:r>
            <w:proofErr w:type="spellEnd"/>
            <w:r>
              <w:rPr>
                <w:lang w:eastAsia="zh-TW"/>
              </w:rPr>
              <w:t xml:space="preserve"> cycles, and we tend to agree, and the above proposal (of including 2.56 DRX to be followed by </w:t>
            </w:r>
            <w:proofErr w:type="spellStart"/>
            <w:r>
              <w:rPr>
                <w:lang w:eastAsia="zh-TW"/>
              </w:rPr>
              <w:t>RedCap</w:t>
            </w:r>
            <w:proofErr w:type="spellEnd"/>
            <w:r>
              <w:rPr>
                <w:lang w:eastAsia="zh-TW"/>
              </w:rPr>
              <w:t xml:space="preserve"> UEs even if the RAN paging cycle is shorter) would be a good compromise. Meaning the wearable </w:t>
            </w:r>
            <w:proofErr w:type="spellStart"/>
            <w:r>
              <w:rPr>
                <w:lang w:eastAsia="zh-TW"/>
              </w:rPr>
              <w:t>RedCap</w:t>
            </w:r>
            <w:proofErr w:type="spellEnd"/>
            <w:r>
              <w:rPr>
                <w:lang w:eastAsia="zh-TW"/>
              </w:rPr>
              <w:t xml:space="preserve"> UEs which intend to receive emergency broadcast should not request for </w:t>
            </w:r>
            <w:proofErr w:type="spellStart"/>
            <w:r>
              <w:rPr>
                <w:lang w:eastAsia="zh-TW"/>
              </w:rPr>
              <w:t>eDRX</w:t>
            </w:r>
            <w:proofErr w:type="spellEnd"/>
            <w:r>
              <w:rPr>
                <w:lang w:eastAsia="zh-TW"/>
              </w:rPr>
              <w:t xml:space="preserve">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proofErr w:type="spellStart"/>
            <w:r>
              <w:rPr>
                <w:b/>
                <w:bCs/>
                <w:lang w:eastAsia="zh-TW"/>
              </w:rPr>
              <w:t>Atleast</w:t>
            </w:r>
            <w:proofErr w:type="spellEnd"/>
            <w:r>
              <w:rPr>
                <w:b/>
                <w:bCs/>
                <w:lang w:eastAsia="zh-TW"/>
              </w:rPr>
              <w:t xml:space="preserve"> for the DRX 2.56 or larger, </w:t>
            </w:r>
            <w:proofErr w:type="spellStart"/>
            <w:r>
              <w:rPr>
                <w:b/>
                <w:bCs/>
                <w:lang w:eastAsia="zh-TW"/>
              </w:rPr>
              <w:t>R</w:t>
            </w:r>
            <w:r w:rsidRPr="00B87F45">
              <w:rPr>
                <w:b/>
                <w:bCs/>
                <w:lang w:eastAsia="zh-TW"/>
              </w:rPr>
              <w:t>edCap</w:t>
            </w:r>
            <w:proofErr w:type="spellEnd"/>
            <w:r w:rsidRPr="00B87F45">
              <w:rPr>
                <w:b/>
                <w:bCs/>
                <w:lang w:eastAsia="zh-TW"/>
              </w:rPr>
              <w:t xml:space="preserve">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w:t>
            </w:r>
            <w:proofErr w:type="spellStart"/>
            <w:r>
              <w:rPr>
                <w:b/>
                <w:bCs/>
                <w:lang w:eastAsia="zh-TW"/>
              </w:rPr>
              <w:t>RedCap</w:t>
            </w:r>
            <w:proofErr w:type="spellEnd"/>
            <w:r>
              <w:rPr>
                <w:b/>
                <w:bCs/>
                <w:lang w:eastAsia="zh-TW"/>
              </w:rPr>
              <w:t xml:space="preserve">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宋体"/>
                <w:lang w:eastAsia="zh-CN"/>
              </w:rPr>
            </w:pPr>
            <w:r>
              <w:lastRenderedPageBreak/>
              <w:t>Ericsson</w:t>
            </w:r>
          </w:p>
        </w:tc>
        <w:tc>
          <w:tcPr>
            <w:tcW w:w="900" w:type="dxa"/>
          </w:tcPr>
          <w:p w14:paraId="782C8445" w14:textId="1D8102EA" w:rsidR="009C3909" w:rsidRDefault="009C3909" w:rsidP="009C3909">
            <w:pPr>
              <w:spacing w:before="120"/>
              <w:jc w:val="both"/>
              <w:rPr>
                <w:rFonts w:eastAsia="宋体"/>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 xml:space="preserve">be supported by </w:t>
            </w:r>
            <w:proofErr w:type="spellStart"/>
            <w:r>
              <w:t>RedCap</w:t>
            </w:r>
            <w:proofErr w:type="spellEnd"/>
            <w:r>
              <w:t xml:space="preserve"> UEs</w:t>
            </w:r>
            <w:r w:rsidR="006B64C0">
              <w:t xml:space="preserve"> regardless of </w:t>
            </w:r>
            <w:proofErr w:type="spellStart"/>
            <w:r w:rsidR="006B64C0">
              <w:t>eDRX</w:t>
            </w:r>
            <w:proofErr w:type="spellEnd"/>
            <w:r w:rsidR="006B64C0">
              <w:t xml:space="preserve"> or not. If the UE is configured with longer </w:t>
            </w:r>
            <w:proofErr w:type="spellStart"/>
            <w:r w:rsidR="006B64C0">
              <w:t>eDRX</w:t>
            </w:r>
            <w:proofErr w:type="spellEnd"/>
            <w:r w:rsidR="006B64C0">
              <w:t xml:space="preserve"> cycles, then it may not be always possible to receive such broadcast within a certain latency bound, but this is an aspect which should be understood when configuring a UE with </w:t>
            </w:r>
            <w:proofErr w:type="spellStart"/>
            <w:r w:rsidR="006B64C0">
              <w:t>eDRX</w:t>
            </w:r>
            <w:proofErr w:type="spellEnd"/>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w:t>
            </w:r>
            <w:proofErr w:type="spellStart"/>
            <w:r>
              <w:t>eDRX</w:t>
            </w:r>
            <w:proofErr w:type="spellEnd"/>
            <w:r>
              <w:t xml:space="preserve">” cycle. We have similar view as CATT and additionally we don’t think monitoring for </w:t>
            </w:r>
            <w:proofErr w:type="spellStart"/>
            <w:r>
              <w:t>gNB</w:t>
            </w:r>
            <w:proofErr w:type="spellEnd"/>
            <w:r>
              <w:t xml:space="preserve">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w:t>
            </w:r>
            <w:proofErr w:type="spellStart"/>
            <w:r>
              <w:t>gNB</w:t>
            </w:r>
            <w:proofErr w:type="spellEnd"/>
            <w:r>
              <w:t xml:space="preserve">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proofErr w:type="spellStart"/>
            <w:r w:rsidR="003E0406">
              <w:rPr>
                <w:rFonts w:eastAsiaTheme="minorEastAsia"/>
                <w:lang w:eastAsia="zh-CN"/>
              </w:rPr>
              <w:t>gNB</w:t>
            </w:r>
            <w:proofErr w:type="spellEnd"/>
            <w:r w:rsidR="003E0406">
              <w:rPr>
                <w:rFonts w:eastAsiaTheme="minorEastAsia"/>
                <w:lang w:eastAsia="zh-CN"/>
              </w:rPr>
              <w:t xml:space="preserve">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w:t>
            </w:r>
            <w:proofErr w:type="spellStart"/>
            <w:r w:rsidR="003E0406">
              <w:rPr>
                <w:rFonts w:eastAsiaTheme="minorEastAsia"/>
                <w:lang w:eastAsia="zh-CN"/>
              </w:rPr>
              <w:t>gNB</w:t>
            </w:r>
            <w:proofErr w:type="spellEnd"/>
            <w:r w:rsidR="003E0406">
              <w:rPr>
                <w:rFonts w:eastAsiaTheme="minorEastAsia"/>
                <w:lang w:eastAsia="zh-CN"/>
              </w:rPr>
              <w:t xml:space="preserve">, the UE needs to wake up frequently. The </w:t>
            </w:r>
            <w:proofErr w:type="spellStart"/>
            <w:r w:rsidR="003E0406">
              <w:rPr>
                <w:rFonts w:eastAsiaTheme="minorEastAsia"/>
                <w:lang w:eastAsia="zh-CN"/>
              </w:rPr>
              <w:t>gNB</w:t>
            </w:r>
            <w:proofErr w:type="spellEnd"/>
            <w:r w:rsidR="003E0406">
              <w:rPr>
                <w:rFonts w:eastAsiaTheme="minorEastAsia"/>
                <w:lang w:eastAsia="zh-CN"/>
              </w:rPr>
              <w:t xml:space="preserve">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0B7CE0D1" w:rsidR="005D103E" w:rsidRPr="00B74104" w:rsidRDefault="005D103E" w:rsidP="009C3909">
            <w:pPr>
              <w:spacing w:before="120"/>
              <w:jc w:val="both"/>
              <w:rPr>
                <w:rFonts w:eastAsiaTheme="minorEastAsia"/>
                <w:strike/>
                <w:lang w:eastAsia="zh-CN"/>
              </w:rPr>
            </w:pPr>
            <w:r w:rsidRPr="00B74104">
              <w:rPr>
                <w:rFonts w:eastAsiaTheme="minorEastAsia"/>
                <w:strike/>
                <w:lang w:eastAsia="zh-CN"/>
              </w:rPr>
              <w:t>No</w:t>
            </w:r>
            <w:r w:rsidR="00B74104" w:rsidRPr="00B74104">
              <w:rPr>
                <w:rFonts w:eastAsiaTheme="minorEastAsia"/>
                <w:lang w:eastAsia="zh-CN"/>
              </w:rPr>
              <w:t xml:space="preserve"> Yes</w:t>
            </w:r>
          </w:p>
        </w:tc>
        <w:tc>
          <w:tcPr>
            <w:tcW w:w="6354" w:type="dxa"/>
          </w:tcPr>
          <w:p w14:paraId="1650FB6C" w14:textId="0F834C6B" w:rsidR="005D103E" w:rsidRPr="00B74104" w:rsidRDefault="005D103E" w:rsidP="004902F8">
            <w:pPr>
              <w:spacing w:before="120"/>
              <w:jc w:val="both"/>
              <w:rPr>
                <w:rFonts w:eastAsiaTheme="minorEastAsia"/>
                <w:strike/>
                <w:lang w:eastAsia="zh-CN"/>
              </w:rPr>
            </w:pPr>
            <w:r w:rsidRPr="00B74104">
              <w:rPr>
                <w:rFonts w:eastAsiaTheme="minorEastAsia"/>
                <w:strike/>
                <w:lang w:eastAsia="zh-CN"/>
              </w:rPr>
              <w:t xml:space="preserve">We have </w:t>
            </w:r>
            <w:r w:rsidR="00D04517" w:rsidRPr="00B74104">
              <w:rPr>
                <w:rFonts w:eastAsiaTheme="minorEastAsia"/>
                <w:strike/>
                <w:lang w:eastAsia="zh-CN"/>
              </w:rPr>
              <w:t>similar view as CATT.</w:t>
            </w:r>
            <w:r w:rsidR="00B74104">
              <w:rPr>
                <w:rFonts w:eastAsiaTheme="minorEastAsia"/>
                <w:strike/>
                <w:lang w:eastAsia="zh-CN"/>
              </w:rPr>
              <w:t xml:space="preserve"> </w:t>
            </w:r>
            <w:r w:rsidR="00B74104" w:rsidRPr="00B74104">
              <w:rPr>
                <w:rFonts w:eastAsiaTheme="minorEastAsia"/>
                <w:lang w:eastAsia="zh-CN"/>
              </w:rPr>
              <w:t xml:space="preserve">We </w:t>
            </w:r>
            <w:r w:rsidR="00B74104">
              <w:rPr>
                <w:rFonts w:eastAsiaTheme="minorEastAsia"/>
                <w:lang w:eastAsia="zh-CN"/>
              </w:rPr>
              <w:t xml:space="preserve">can support </w:t>
            </w:r>
            <w:r w:rsidR="003633C9">
              <w:rPr>
                <w:rFonts w:eastAsiaTheme="minorEastAsia"/>
                <w:lang w:eastAsia="zh-CN"/>
              </w:rPr>
              <w:t xml:space="preserve">the </w:t>
            </w:r>
            <w:r w:rsidR="00B74104">
              <w:rPr>
                <w:rFonts w:eastAsiaTheme="minorEastAsia"/>
                <w:lang w:eastAsia="zh-CN"/>
              </w:rPr>
              <w:t>lower bounder of 2.5</w:t>
            </w:r>
            <w:r w:rsidR="003633C9">
              <w:rPr>
                <w:rFonts w:eastAsiaTheme="minorEastAsia"/>
                <w:lang w:eastAsia="zh-CN"/>
              </w:rPr>
              <w:t>6s</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宋体"/>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w:t>
            </w:r>
            <w:proofErr w:type="spellStart"/>
            <w:r w:rsidRPr="007F0547">
              <w:rPr>
                <w:bCs/>
                <w:lang w:eastAsia="zh-CN"/>
              </w:rPr>
              <w:t>eDRX</w:t>
            </w:r>
            <w:proofErr w:type="spellEnd"/>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w:t>
            </w:r>
            <w:proofErr w:type="spellStart"/>
            <w:r>
              <w:rPr>
                <w:rFonts w:eastAsiaTheme="minorEastAsia"/>
                <w:lang w:eastAsia="zh-CN"/>
              </w:rPr>
              <w:t>eDRX</w:t>
            </w:r>
            <w:proofErr w:type="spellEnd"/>
            <w:r>
              <w:rPr>
                <w:rFonts w:eastAsiaTheme="minorEastAsia"/>
                <w:lang w:eastAsia="zh-CN"/>
              </w:rPr>
              <w:t xml:space="preserve">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w:t>
            </w:r>
            <w:proofErr w:type="spellStart"/>
            <w:r>
              <w:rPr>
                <w:rFonts w:eastAsiaTheme="minorEastAsia"/>
                <w:lang w:eastAsia="zh-CN"/>
              </w:rPr>
              <w:t>eDRX</w:t>
            </w:r>
            <w:proofErr w:type="spellEnd"/>
            <w:r>
              <w:rPr>
                <w:rFonts w:eastAsiaTheme="minorEastAsia"/>
                <w:lang w:eastAsia="zh-CN"/>
              </w:rPr>
              <w:t xml:space="preserve">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 xml:space="preserve">Agree with Rapporteur  that the CN can configure UE specific DRX cycle 2.56s for </w:t>
            </w:r>
            <w:proofErr w:type="spellStart"/>
            <w:r w:rsidRPr="003C43C2">
              <w:rPr>
                <w:bCs/>
                <w:lang w:eastAsia="zh-CN"/>
              </w:rPr>
              <w:t>RedCap</w:t>
            </w:r>
            <w:proofErr w:type="spellEnd"/>
            <w:r w:rsidRPr="003C43C2">
              <w:rPr>
                <w:bCs/>
                <w:lang w:eastAsia="zh-CN"/>
              </w:rPr>
              <w:t xml:space="preserve"> UE instead of </w:t>
            </w:r>
            <w:proofErr w:type="spellStart"/>
            <w:r w:rsidRPr="003C43C2">
              <w:rPr>
                <w:bCs/>
                <w:lang w:eastAsia="zh-CN"/>
              </w:rPr>
              <w:t>eDRX</w:t>
            </w:r>
            <w:proofErr w:type="spellEnd"/>
            <w:r w:rsidRPr="003C43C2">
              <w:rPr>
                <w:bCs/>
                <w:lang w:eastAsia="zh-CN"/>
              </w:rPr>
              <w:t xml:space="preserve">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 xml:space="preserve">LTE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UE</w:t>
            </w:r>
            <w:r w:rsidR="006365A8">
              <w:rPr>
                <w:rFonts w:eastAsia="Malgun Gothic"/>
                <w:bCs/>
                <w:color w:val="0000CC"/>
                <w:lang w:eastAsia="ko-KR"/>
              </w:rPr>
              <w:t>s</w:t>
            </w:r>
            <w:r w:rsidRPr="006365A8">
              <w:rPr>
                <w:rFonts w:eastAsia="Malgun Gothic"/>
                <w:bCs/>
                <w:color w:val="0000CC"/>
                <w:lang w:eastAsia="ko-KR"/>
              </w:rPr>
              <w:t xml:space="preserve"> configured with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xml:space="preserve">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 xml:space="preserve">If Redcap UE is to receive emergency broadcast, the DRX can be used instead of </w:t>
            </w:r>
            <w:proofErr w:type="spellStart"/>
            <w:r w:rsidRPr="00681610">
              <w:rPr>
                <w:rFonts w:eastAsia="Malgun Gothic"/>
                <w:bCs/>
                <w:lang w:eastAsia="ko-KR"/>
              </w:rPr>
              <w:t>eDRX</w:t>
            </w:r>
            <w:proofErr w:type="spellEnd"/>
            <w:r w:rsidRPr="00681610">
              <w:rPr>
                <w:rFonts w:eastAsia="Malgun Gothic"/>
                <w:bCs/>
                <w:lang w:eastAsia="ko-KR"/>
              </w:rPr>
              <w:t>.</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w:t>
            </w:r>
            <w:proofErr w:type="spellStart"/>
            <w:r>
              <w:rPr>
                <w:rFonts w:eastAsia="Malgun Gothic"/>
                <w:bCs/>
                <w:lang w:eastAsia="ko-KR"/>
              </w:rPr>
              <w:t>eDRX</w:t>
            </w:r>
            <w:proofErr w:type="spellEnd"/>
            <w:r>
              <w:rPr>
                <w:rFonts w:eastAsia="Malgun Gothic"/>
                <w:bCs/>
                <w:lang w:eastAsia="ko-KR"/>
              </w:rPr>
              <w:t xml:space="preserve">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w:t>
            </w:r>
            <w:proofErr w:type="spellStart"/>
            <w:r w:rsidRPr="000B6448">
              <w:rPr>
                <w:rFonts w:eastAsia="Malgun Gothic"/>
                <w:bCs/>
                <w:lang w:eastAsia="ko-KR"/>
              </w:rPr>
              <w:t>eDRX</w:t>
            </w:r>
            <w:proofErr w:type="spellEnd"/>
            <w:r w:rsidRPr="000B6448">
              <w:rPr>
                <w:rFonts w:eastAsia="Malgun Gothic"/>
                <w:bCs/>
                <w:lang w:eastAsia="ko-KR"/>
              </w:rPr>
              <w:t xml:space="preserve"> and DRX which is that the UEs with </w:t>
            </w:r>
            <w:proofErr w:type="spellStart"/>
            <w:r w:rsidRPr="000B6448">
              <w:rPr>
                <w:rFonts w:eastAsia="Malgun Gothic"/>
                <w:bCs/>
                <w:lang w:eastAsia="ko-KR"/>
              </w:rPr>
              <w:t>eDRX</w:t>
            </w:r>
            <w:proofErr w:type="spellEnd"/>
            <w:r w:rsidRPr="000B6448">
              <w:rPr>
                <w:rFonts w:eastAsia="Malgun Gothic"/>
                <w:bCs/>
                <w:lang w:eastAsia="ko-KR"/>
              </w:rPr>
              <w:t xml:space="preserve">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 xml:space="preserve">Given that an operator will have a mix of devices in their NW (smartphones and wearables), it is not reasonable to have the RAN paging cycle set to 2.56s. In this scenario, wearables can negotiate (by NAS signaling) an </w:t>
            </w:r>
            <w:proofErr w:type="spellStart"/>
            <w:r w:rsidRPr="000B6448">
              <w:rPr>
                <w:rFonts w:eastAsia="Malgun Gothic"/>
                <w:bCs/>
                <w:lang w:eastAsia="ko-KR"/>
              </w:rPr>
              <w:t>eDRX</w:t>
            </w:r>
            <w:proofErr w:type="spellEnd"/>
            <w:r w:rsidRPr="000B6448">
              <w:rPr>
                <w:rFonts w:eastAsia="Malgun Gothic"/>
                <w:bCs/>
                <w:lang w:eastAsia="ko-KR"/>
              </w:rPr>
              <w:t xml:space="preserve"> cycle that is more appropriate for its operation (e.g. 2.56s) while not impacting regular smartphone operation. This allows the operator to have a mix of </w:t>
            </w:r>
            <w:r w:rsidRPr="000B6448">
              <w:rPr>
                <w:rFonts w:eastAsia="Malgun Gothic"/>
                <w:bCs/>
                <w:lang w:eastAsia="ko-KR"/>
              </w:rPr>
              <w:lastRenderedPageBreak/>
              <w:t>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lastRenderedPageBreak/>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MediaTek and Apple, the use cases/scenarios of </w:t>
            </w:r>
            <w:proofErr w:type="spellStart"/>
            <w:r>
              <w:rPr>
                <w:rFonts w:eastAsia="Malgun Gothic"/>
                <w:bCs/>
                <w:lang w:eastAsia="ko-KR"/>
              </w:rPr>
              <w:t>eDRX</w:t>
            </w:r>
            <w:proofErr w:type="spellEnd"/>
            <w:r>
              <w:rPr>
                <w:rFonts w:eastAsia="Malgun Gothic"/>
                <w:bCs/>
                <w:lang w:eastAsia="ko-KR"/>
              </w:rPr>
              <w:t xml:space="preserve"> and DRX are not exactly the same.  Due to the compact formfactors, power saving/optimization is even more critical for wearables, while today wearables are expected to support lots of time sensitive applications. </w:t>
            </w:r>
            <w:proofErr w:type="spellStart"/>
            <w:r w:rsidR="00AC00DF">
              <w:rPr>
                <w:rFonts w:eastAsia="Malgun Gothic"/>
                <w:bCs/>
                <w:lang w:eastAsia="ko-KR"/>
              </w:rPr>
              <w:t>eDRX</w:t>
            </w:r>
            <w:proofErr w:type="spellEnd"/>
            <w:r w:rsidR="00AC00DF">
              <w:rPr>
                <w:rFonts w:eastAsia="Malgun Gothic"/>
                <w:bCs/>
                <w:lang w:eastAsia="ko-KR"/>
              </w:rPr>
              <w:t xml:space="preserve"> 2.56s provide a sweet spot for wearables to support the </w:t>
            </w:r>
            <w:r w:rsidR="00AC00DF">
              <w:t>reception of emergency broadcast under the latency constraint while benefiting wearables power consumptions.</w:t>
            </w:r>
          </w:p>
        </w:tc>
      </w:tr>
      <w:tr w:rsidR="00325B4A" w:rsidRPr="00681610" w14:paraId="71996B5C" w14:textId="77777777" w:rsidTr="000B6448">
        <w:tc>
          <w:tcPr>
            <w:tcW w:w="1368" w:type="dxa"/>
            <w:tcBorders>
              <w:top w:val="single" w:sz="4" w:space="0" w:color="auto"/>
              <w:left w:val="single" w:sz="4" w:space="0" w:color="auto"/>
              <w:bottom w:val="single" w:sz="4" w:space="0" w:color="auto"/>
              <w:right w:val="single" w:sz="4" w:space="0" w:color="auto"/>
            </w:tcBorders>
          </w:tcPr>
          <w:p w14:paraId="5400F82A" w14:textId="390FC987"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CMCC</w:t>
            </w:r>
            <w:r w:rsidRPr="00325B4A">
              <w:rPr>
                <w:rFonts w:eastAsia="Malgun Gothic"/>
                <w:bCs/>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443D409E" w14:textId="2DB309A0"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CE4D3AC" w14:textId="7BE44945"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If</w:t>
            </w:r>
            <w:r w:rsidRPr="00325B4A">
              <w:rPr>
                <w:rFonts w:eastAsia="Malgun Gothic"/>
                <w:bCs/>
                <w:lang w:eastAsia="ko-KR"/>
              </w:rPr>
              <w:t xml:space="preserve"> </w:t>
            </w:r>
            <w:r w:rsidRPr="00325B4A">
              <w:rPr>
                <w:rFonts w:eastAsia="Malgun Gothic" w:hint="eastAsia"/>
                <w:bCs/>
                <w:lang w:eastAsia="ko-KR"/>
              </w:rPr>
              <w:t>a</w:t>
            </w:r>
            <w:r w:rsidRPr="00325B4A">
              <w:rPr>
                <w:rFonts w:eastAsia="Malgun Gothic"/>
                <w:bCs/>
                <w:lang w:eastAsia="ko-KR"/>
              </w:rPr>
              <w:t xml:space="preserve"> </w:t>
            </w:r>
            <w:r w:rsidRPr="00325B4A">
              <w:rPr>
                <w:rFonts w:eastAsia="Malgun Gothic" w:hint="eastAsia"/>
                <w:bCs/>
                <w:lang w:eastAsia="ko-KR"/>
              </w:rPr>
              <w:t>UE</w:t>
            </w:r>
            <w:r w:rsidRPr="00325B4A">
              <w:rPr>
                <w:rFonts w:eastAsia="Malgun Gothic"/>
                <w:bCs/>
                <w:lang w:eastAsia="ko-KR"/>
              </w:rPr>
              <w:t xml:space="preserve"> </w:t>
            </w:r>
            <w:r w:rsidRPr="00325B4A">
              <w:rPr>
                <w:rFonts w:eastAsia="Malgun Gothic" w:hint="eastAsia"/>
                <w:bCs/>
                <w:lang w:eastAsia="ko-KR"/>
              </w:rPr>
              <w:t>wants</w:t>
            </w:r>
            <w:r w:rsidRPr="00325B4A">
              <w:rPr>
                <w:rFonts w:eastAsia="Malgun Gothic"/>
                <w:bCs/>
                <w:lang w:eastAsia="ko-KR"/>
              </w:rPr>
              <w:t xml:space="preserve"> </w:t>
            </w:r>
            <w:r w:rsidRPr="00325B4A">
              <w:rPr>
                <w:rFonts w:eastAsia="Malgun Gothic" w:hint="eastAsia"/>
                <w:bCs/>
                <w:lang w:eastAsia="ko-KR"/>
              </w:rPr>
              <w:t>to</w:t>
            </w:r>
            <w:r w:rsidRPr="00325B4A">
              <w:rPr>
                <w:rFonts w:eastAsia="Malgun Gothic"/>
                <w:bCs/>
                <w:lang w:eastAsia="ko-KR"/>
              </w:rPr>
              <w:t xml:space="preserve"> </w:t>
            </w:r>
            <w:r w:rsidRPr="00325B4A">
              <w:rPr>
                <w:rFonts w:eastAsia="Malgun Gothic" w:hint="eastAsia"/>
                <w:bCs/>
                <w:lang w:eastAsia="ko-KR"/>
              </w:rPr>
              <w:t>receive</w:t>
            </w:r>
            <w:r w:rsidRPr="00325B4A">
              <w:rPr>
                <w:rFonts w:eastAsia="Malgun Gothic"/>
                <w:bCs/>
                <w:lang w:eastAsia="ko-KR"/>
              </w:rPr>
              <w:t xml:space="preserve"> </w:t>
            </w:r>
            <w:r w:rsidRPr="00325B4A">
              <w:rPr>
                <w:rFonts w:eastAsia="Malgun Gothic" w:hint="eastAsia"/>
                <w:bCs/>
                <w:lang w:eastAsia="ko-KR"/>
              </w:rPr>
              <w:t>ETWS</w:t>
            </w:r>
            <w:r w:rsidRPr="00325B4A">
              <w:rPr>
                <w:rFonts w:eastAsia="Malgun Gothic"/>
                <w:bCs/>
                <w:lang w:eastAsia="ko-KR"/>
              </w:rPr>
              <w:t xml:space="preserve"> </w:t>
            </w:r>
            <w:r w:rsidRPr="00325B4A">
              <w:rPr>
                <w:rFonts w:eastAsia="Malgun Gothic" w:hint="eastAsia"/>
                <w:bCs/>
                <w:lang w:eastAsia="ko-KR"/>
              </w:rPr>
              <w:t>or</w:t>
            </w:r>
            <w:r w:rsidRPr="00325B4A">
              <w:rPr>
                <w:rFonts w:eastAsia="Malgun Gothic"/>
                <w:bCs/>
                <w:lang w:eastAsia="ko-KR"/>
              </w:rPr>
              <w:t xml:space="preserve"> </w:t>
            </w:r>
            <w:r w:rsidRPr="00325B4A">
              <w:rPr>
                <w:rFonts w:eastAsia="Malgun Gothic" w:hint="eastAsia"/>
                <w:bCs/>
                <w:lang w:eastAsia="ko-KR"/>
              </w:rPr>
              <w:t>CMAS</w:t>
            </w:r>
            <w:r w:rsidRPr="00325B4A">
              <w:rPr>
                <w:rFonts w:eastAsia="Malgun Gothic"/>
                <w:bCs/>
                <w:lang w:eastAsia="ko-KR"/>
              </w:rPr>
              <w:t>,</w:t>
            </w:r>
            <w:r>
              <w:rPr>
                <w:rFonts w:eastAsia="Malgun Gothic"/>
                <w:bCs/>
                <w:lang w:eastAsia="ko-KR"/>
              </w:rPr>
              <w:t xml:space="preserve"> </w:t>
            </w:r>
            <w:r w:rsidRPr="00325B4A">
              <w:rPr>
                <w:rFonts w:eastAsia="Malgun Gothic"/>
                <w:bCs/>
                <w:lang w:eastAsia="ko-KR"/>
              </w:rPr>
              <w:t xml:space="preserve">DRX could be used instead of </w:t>
            </w:r>
            <w:proofErr w:type="spellStart"/>
            <w:r w:rsidRPr="00325B4A">
              <w:rPr>
                <w:rFonts w:eastAsia="Malgun Gothic"/>
                <w:bCs/>
                <w:lang w:eastAsia="ko-KR"/>
              </w:rPr>
              <w:t>eDRX</w:t>
            </w:r>
            <w:proofErr w:type="spellEnd"/>
            <w:r w:rsidRPr="00325B4A">
              <w:rPr>
                <w:rFonts w:eastAsia="Malgun Gothic"/>
                <w:bCs/>
                <w:lang w:eastAsia="ko-KR"/>
              </w:rPr>
              <w:t>, and the NR DRX cycle supports 2.56s already. So</w:t>
            </w:r>
            <w:r w:rsidR="00E56D37">
              <w:rPr>
                <w:rFonts w:eastAsia="Malgun Gothic"/>
                <w:bCs/>
                <w:lang w:eastAsia="ko-KR"/>
              </w:rPr>
              <w:t>,</w:t>
            </w:r>
            <w:r w:rsidRPr="00325B4A">
              <w:rPr>
                <w:rFonts w:eastAsia="Malgun Gothic"/>
                <w:bCs/>
                <w:lang w:eastAsia="ko-KR"/>
              </w:rPr>
              <w:t xml:space="preserve"> we don’t see the need to introduce lower bound for </w:t>
            </w:r>
            <w:proofErr w:type="spellStart"/>
            <w:r w:rsidRPr="00325B4A">
              <w:rPr>
                <w:rFonts w:eastAsia="Malgun Gothic"/>
                <w:bCs/>
                <w:lang w:eastAsia="ko-KR"/>
              </w:rPr>
              <w:t>eDRX</w:t>
            </w:r>
            <w:proofErr w:type="spellEnd"/>
            <w:r w:rsidRPr="00325B4A">
              <w:rPr>
                <w:rFonts w:eastAsia="Malgun Gothic"/>
                <w:bCs/>
                <w:lang w:eastAsia="ko-KR"/>
              </w:rPr>
              <w:t xml:space="preserve"> cycle.</w:t>
            </w:r>
          </w:p>
        </w:tc>
      </w:tr>
      <w:tr w:rsidR="00F212B1" w:rsidRPr="00681610" w14:paraId="7E599E6B" w14:textId="77777777" w:rsidTr="000B6448">
        <w:tc>
          <w:tcPr>
            <w:tcW w:w="1368" w:type="dxa"/>
            <w:tcBorders>
              <w:top w:val="single" w:sz="4" w:space="0" w:color="auto"/>
              <w:left w:val="single" w:sz="4" w:space="0" w:color="auto"/>
              <w:bottom w:val="single" w:sz="4" w:space="0" w:color="auto"/>
              <w:right w:val="single" w:sz="4" w:space="0" w:color="auto"/>
            </w:tcBorders>
          </w:tcPr>
          <w:p w14:paraId="6CCA2479" w14:textId="08F5677F" w:rsidR="00F212B1" w:rsidRPr="00325B4A" w:rsidRDefault="00F212B1" w:rsidP="006C2960">
            <w:pPr>
              <w:spacing w:before="120"/>
              <w:jc w:val="both"/>
              <w:rPr>
                <w:rFonts w:eastAsia="Malgun Gothic"/>
                <w:bCs/>
                <w:lang w:eastAsia="ko-KR"/>
              </w:rPr>
            </w:pPr>
            <w:r>
              <w:rPr>
                <w:rFonts w:eastAsia="Malgun Gothic"/>
                <w:bCs/>
                <w:lang w:eastAsia="ko-KR"/>
              </w:rPr>
              <w:t>Sequans</w:t>
            </w:r>
          </w:p>
        </w:tc>
        <w:tc>
          <w:tcPr>
            <w:tcW w:w="900" w:type="dxa"/>
            <w:tcBorders>
              <w:top w:val="single" w:sz="4" w:space="0" w:color="auto"/>
              <w:left w:val="single" w:sz="4" w:space="0" w:color="auto"/>
              <w:bottom w:val="single" w:sz="4" w:space="0" w:color="auto"/>
              <w:right w:val="single" w:sz="4" w:space="0" w:color="auto"/>
            </w:tcBorders>
          </w:tcPr>
          <w:p w14:paraId="21E61BC9" w14:textId="58E11770" w:rsidR="00F212B1" w:rsidRPr="00325B4A" w:rsidRDefault="00F212B1" w:rsidP="006C2960">
            <w:pPr>
              <w:spacing w:before="120"/>
              <w:jc w:val="both"/>
              <w:rPr>
                <w:rFonts w:eastAsia="Malgun Gothic"/>
                <w:bCs/>
                <w:lang w:eastAsia="ko-KR"/>
              </w:rPr>
            </w:pPr>
            <w:r>
              <w:rPr>
                <w:rFonts w:eastAsia="Malgun Gothic"/>
                <w:bCs/>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3C4C22B" w14:textId="551ED733" w:rsidR="00F212B1" w:rsidRPr="00325B4A" w:rsidRDefault="00F212B1" w:rsidP="006C2960">
            <w:pPr>
              <w:spacing w:before="120"/>
              <w:jc w:val="both"/>
              <w:rPr>
                <w:rFonts w:eastAsia="Malgun Gothic"/>
                <w:bCs/>
                <w:lang w:eastAsia="ko-KR"/>
              </w:rPr>
            </w:pPr>
            <w:r>
              <w:rPr>
                <w:rFonts w:eastAsia="Malgun Gothic"/>
                <w:bCs/>
                <w:lang w:eastAsia="ko-KR"/>
              </w:rPr>
              <w:t>This could provide a sweet spot for REDCAP UEs</w:t>
            </w:r>
            <w:r w:rsidR="001A4C65">
              <w:rPr>
                <w:rFonts w:eastAsia="Malgun Gothic"/>
                <w:bCs/>
                <w:lang w:eastAsia="ko-KR"/>
              </w:rPr>
              <w:t>, as e.g. MediaTek suggests</w:t>
            </w:r>
            <w:r>
              <w:rPr>
                <w:rFonts w:eastAsia="Malgun Gothic"/>
                <w:bCs/>
                <w:lang w:eastAsia="ko-KR"/>
              </w:rPr>
              <w:t>, but we agree SI acquisition issues should be resolved first.</w:t>
            </w:r>
          </w:p>
        </w:tc>
      </w:tr>
      <w:tr w:rsidR="007D6D93" w:rsidRPr="00681610" w14:paraId="47363991" w14:textId="77777777" w:rsidTr="000B6448">
        <w:tc>
          <w:tcPr>
            <w:tcW w:w="1368" w:type="dxa"/>
            <w:tcBorders>
              <w:top w:val="single" w:sz="4" w:space="0" w:color="auto"/>
              <w:left w:val="single" w:sz="4" w:space="0" w:color="auto"/>
              <w:bottom w:val="single" w:sz="4" w:space="0" w:color="auto"/>
              <w:right w:val="single" w:sz="4" w:space="0" w:color="auto"/>
            </w:tcBorders>
          </w:tcPr>
          <w:p w14:paraId="3DE1CB81" w14:textId="1F07D12D" w:rsidR="007D6D93" w:rsidRDefault="007D6D93" w:rsidP="007D6D93">
            <w:pPr>
              <w:spacing w:before="120"/>
              <w:jc w:val="both"/>
              <w:rPr>
                <w:rFonts w:eastAsia="Malgun Gothic"/>
                <w:bCs/>
                <w:lang w:eastAsia="ko-KR"/>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1A48F86B" w14:textId="09F07FB8" w:rsidR="007D6D93" w:rsidRDefault="007D6D93" w:rsidP="007D6D93">
            <w:pPr>
              <w:spacing w:before="120"/>
              <w:jc w:val="both"/>
              <w:rPr>
                <w:rFonts w:eastAsia="Malgun Gothic"/>
                <w:bCs/>
                <w:lang w:eastAsia="ko-KR"/>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7C6EF191" w14:textId="6A607D8C" w:rsidR="007D6D93" w:rsidRDefault="007D6D93" w:rsidP="007D6D93">
            <w:pPr>
              <w:spacing w:before="120"/>
              <w:jc w:val="both"/>
              <w:rPr>
                <w:rFonts w:eastAsia="Malgun Gothic"/>
                <w:bCs/>
                <w:lang w:eastAsia="ko-KR"/>
              </w:rPr>
            </w:pPr>
            <w:r>
              <w:rPr>
                <w:bCs/>
                <w:lang w:eastAsia="zh-CN"/>
              </w:rPr>
              <w:t xml:space="preserve">It has been agreed in R13 that </w:t>
            </w:r>
            <w:r>
              <w:rPr>
                <w:rFonts w:eastAsiaTheme="minorEastAsia"/>
                <w:lang w:eastAsia="zh-CN"/>
              </w:rPr>
              <w:t xml:space="preserve">a </w:t>
            </w:r>
            <w:r w:rsidRPr="00D96C74">
              <w:t>ETWS</w:t>
            </w:r>
            <w:r w:rsidRPr="00D96C74">
              <w:rPr>
                <w:rFonts w:eastAsia="宋体"/>
                <w:lang w:eastAsia="zh-CN"/>
              </w:rPr>
              <w:t xml:space="preserve"> or </w:t>
            </w:r>
            <w:r w:rsidRPr="00D96C74">
              <w:t>CMAS capable UE</w:t>
            </w:r>
            <w:r>
              <w:t xml:space="preserve"> is not expected to be configured with </w:t>
            </w:r>
            <w:proofErr w:type="spellStart"/>
            <w:r>
              <w:t>eDRX</w:t>
            </w:r>
            <w:proofErr w:type="spellEnd"/>
            <w:r>
              <w:t>.</w:t>
            </w:r>
          </w:p>
        </w:tc>
      </w:tr>
      <w:tr w:rsidR="000D6E94" w:rsidRPr="00681610" w14:paraId="0B192F3A" w14:textId="77777777" w:rsidTr="000B6448">
        <w:tc>
          <w:tcPr>
            <w:tcW w:w="1368" w:type="dxa"/>
            <w:tcBorders>
              <w:top w:val="single" w:sz="4" w:space="0" w:color="auto"/>
              <w:left w:val="single" w:sz="4" w:space="0" w:color="auto"/>
              <w:bottom w:val="single" w:sz="4" w:space="0" w:color="auto"/>
              <w:right w:val="single" w:sz="4" w:space="0" w:color="auto"/>
            </w:tcBorders>
          </w:tcPr>
          <w:p w14:paraId="1BA33196" w14:textId="52E0749E" w:rsidR="000D6E94" w:rsidRDefault="000D6E94"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EB2078E" w14:textId="5BDB02EE" w:rsidR="000D6E94" w:rsidRDefault="00356943" w:rsidP="007D6D93">
            <w:pPr>
              <w:spacing w:before="120"/>
              <w:jc w:val="both"/>
              <w:rPr>
                <w:rFonts w:eastAsiaTheme="minorEastAsia"/>
                <w:lang w:eastAsia="zh-CN"/>
              </w:rPr>
            </w:pPr>
            <w:r>
              <w:rPr>
                <w:rFonts w:eastAsiaTheme="minorEastAsia"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6ED8B809" w14:textId="00007C25" w:rsidR="000D6E94" w:rsidRDefault="00356943" w:rsidP="00356943">
            <w:pPr>
              <w:rPr>
                <w:bCs/>
                <w:lang w:eastAsia="zh-CN"/>
              </w:rPr>
            </w:pPr>
            <w:r w:rsidRPr="00356943">
              <w:rPr>
                <w:bCs/>
                <w:lang w:eastAsia="zh-CN"/>
              </w:rPr>
              <w:t xml:space="preserve">In our understanding, RAN DRX cycle could be shorter than NAS DRX cycle in general. If RAN DRX cycle is shorter for some emergency, then, UEs should follow RAN DRX cycle. But for the case that RAN DRX is shorter than RAN DRX cycle (e.g. for PWS supporting UEs), we assume that </w:t>
            </w:r>
            <w:proofErr w:type="spellStart"/>
            <w:r w:rsidRPr="00356943">
              <w:rPr>
                <w:bCs/>
                <w:lang w:eastAsia="zh-CN"/>
              </w:rPr>
              <w:t>eDRX</w:t>
            </w:r>
            <w:proofErr w:type="spellEnd"/>
            <w:r w:rsidRPr="00356943">
              <w:rPr>
                <w:bCs/>
                <w:lang w:eastAsia="zh-CN"/>
              </w:rPr>
              <w:t xml:space="preserve"> should not be configured by network implementation. </w:t>
            </w:r>
          </w:p>
        </w:tc>
      </w:tr>
      <w:tr w:rsidR="00DD4A5C" w:rsidRPr="00681610" w14:paraId="7974375B" w14:textId="77777777" w:rsidTr="000B6448">
        <w:tc>
          <w:tcPr>
            <w:tcW w:w="1368" w:type="dxa"/>
            <w:tcBorders>
              <w:top w:val="single" w:sz="4" w:space="0" w:color="auto"/>
              <w:left w:val="single" w:sz="4" w:space="0" w:color="auto"/>
              <w:bottom w:val="single" w:sz="4" w:space="0" w:color="auto"/>
              <w:right w:val="single" w:sz="4" w:space="0" w:color="auto"/>
            </w:tcBorders>
          </w:tcPr>
          <w:p w14:paraId="6009F351" w14:textId="72281826" w:rsidR="00DD4A5C" w:rsidRDefault="00DD4A5C" w:rsidP="007D6D93">
            <w:pPr>
              <w:spacing w:before="120"/>
              <w:jc w:val="both"/>
              <w:rPr>
                <w:rFonts w:eastAsiaTheme="minorEastAsia" w:hint="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8C84383" w14:textId="5A821FF4" w:rsidR="00DD4A5C" w:rsidRDefault="00DD4A5C" w:rsidP="007D6D93">
            <w:pPr>
              <w:spacing w:before="120"/>
              <w:jc w:val="both"/>
              <w:rPr>
                <w:rFonts w:eastAsiaTheme="minorEastAsia" w:hint="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35D2F7AB" w14:textId="2124B330" w:rsidR="00DD4A5C" w:rsidRPr="00356943" w:rsidRDefault="00DD4A5C" w:rsidP="00356943">
            <w:pPr>
              <w:rPr>
                <w:bCs/>
                <w:lang w:eastAsia="zh-CN"/>
              </w:rPr>
            </w:pPr>
            <w:r>
              <w:rPr>
                <w:bCs/>
                <w:lang w:eastAsia="zh-CN"/>
              </w:rPr>
              <w:t xml:space="preserve">If the UE </w:t>
            </w:r>
            <w:r w:rsidR="009B386A">
              <w:rPr>
                <w:bCs/>
                <w:lang w:eastAsia="zh-CN"/>
              </w:rPr>
              <w:t xml:space="preserve">needs to </w:t>
            </w:r>
            <w:r>
              <w:rPr>
                <w:bCs/>
                <w:lang w:eastAsia="zh-CN"/>
              </w:rPr>
              <w:t xml:space="preserve">receive the ETWS or CMAS, </w:t>
            </w:r>
            <w:proofErr w:type="spellStart"/>
            <w:r>
              <w:rPr>
                <w:bCs/>
                <w:lang w:eastAsia="zh-CN"/>
              </w:rPr>
              <w:t>eDRX</w:t>
            </w:r>
            <w:proofErr w:type="spellEnd"/>
            <w:r>
              <w:rPr>
                <w:bCs/>
                <w:lang w:eastAsia="zh-CN"/>
              </w:rPr>
              <w:t xml:space="preserve"> will not be configured to UE.</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宋体"/>
                <w:lang w:eastAsia="zh-CN"/>
              </w:rPr>
            </w:pPr>
            <w:r>
              <w:t>Ericsson</w:t>
            </w:r>
          </w:p>
        </w:tc>
        <w:tc>
          <w:tcPr>
            <w:tcW w:w="900" w:type="dxa"/>
          </w:tcPr>
          <w:p w14:paraId="6190DD83" w14:textId="56134A60" w:rsidR="009C3909" w:rsidRDefault="009C3909" w:rsidP="009C3909">
            <w:pPr>
              <w:spacing w:before="120"/>
              <w:jc w:val="both"/>
              <w:rPr>
                <w:rFonts w:eastAsia="宋体"/>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w:t>
            </w:r>
            <w:proofErr w:type="spellStart"/>
            <w:r>
              <w:t>eDRX</w:t>
            </w:r>
            <w:proofErr w:type="spellEnd"/>
            <w:r>
              <w:t xml:space="preserve">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 xml:space="preserve">for </w:t>
            </w:r>
            <w:proofErr w:type="spellStart"/>
            <w:r w:rsidRPr="00681610">
              <w:rPr>
                <w:rFonts w:eastAsiaTheme="minorEastAsia"/>
                <w:lang w:eastAsia="zh-CN"/>
              </w:rPr>
              <w:t>eDRX</w:t>
            </w:r>
            <w:proofErr w:type="spellEnd"/>
            <w:r w:rsidRPr="00681610">
              <w:rPr>
                <w:rFonts w:eastAsiaTheme="minorEastAsia"/>
                <w:lang w:eastAsia="zh-CN"/>
              </w:rPr>
              <w:t>.</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r>
              <w:rPr>
                <w:rFonts w:eastAsia="Malgun Gothic"/>
                <w:lang w:eastAsia="ko-KR"/>
              </w:rPr>
              <w:lastRenderedPageBreak/>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r w:rsidR="00325B4A" w:rsidRPr="00681610" w14:paraId="268A863E" w14:textId="77777777" w:rsidTr="000B6448">
        <w:tc>
          <w:tcPr>
            <w:tcW w:w="1368" w:type="dxa"/>
            <w:tcBorders>
              <w:top w:val="single" w:sz="4" w:space="0" w:color="auto"/>
              <w:left w:val="single" w:sz="4" w:space="0" w:color="auto"/>
              <w:bottom w:val="single" w:sz="4" w:space="0" w:color="auto"/>
              <w:right w:val="single" w:sz="4" w:space="0" w:color="auto"/>
            </w:tcBorders>
          </w:tcPr>
          <w:p w14:paraId="5FE5318E" w14:textId="1A376B16"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76AAF35E" w14:textId="278EEDA2" w:rsidR="00325B4A" w:rsidRPr="00325B4A" w:rsidRDefault="00325B4A"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74754BD" w14:textId="77777777" w:rsidR="00325B4A" w:rsidRPr="00681610" w:rsidRDefault="00325B4A" w:rsidP="006C2960">
            <w:pPr>
              <w:spacing w:before="120"/>
              <w:jc w:val="both"/>
              <w:rPr>
                <w:rFonts w:eastAsiaTheme="minorEastAsia"/>
                <w:lang w:eastAsia="zh-CN"/>
              </w:rPr>
            </w:pPr>
          </w:p>
        </w:tc>
      </w:tr>
      <w:tr w:rsidR="001A4C65" w:rsidRPr="00681610" w14:paraId="59679D67" w14:textId="77777777" w:rsidTr="000B6448">
        <w:tc>
          <w:tcPr>
            <w:tcW w:w="1368" w:type="dxa"/>
            <w:tcBorders>
              <w:top w:val="single" w:sz="4" w:space="0" w:color="auto"/>
              <w:left w:val="single" w:sz="4" w:space="0" w:color="auto"/>
              <w:bottom w:val="single" w:sz="4" w:space="0" w:color="auto"/>
              <w:right w:val="single" w:sz="4" w:space="0" w:color="auto"/>
            </w:tcBorders>
          </w:tcPr>
          <w:p w14:paraId="02C5DE5A" w14:textId="176121FF" w:rsidR="001A4C65" w:rsidRDefault="001A4C65"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BEFCBE7" w14:textId="56856DEE" w:rsidR="001A4C65" w:rsidRDefault="001A4C65" w:rsidP="006C2960">
            <w:pPr>
              <w:spacing w:before="120"/>
              <w:jc w:val="both"/>
              <w:rPr>
                <w:rFonts w:eastAsiaTheme="minorEastAsia"/>
                <w:rtl/>
                <w:lang w:eastAsia="zh-CN" w:bidi="he-IL"/>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6E5960" w14:textId="77777777" w:rsidR="001A4C65" w:rsidRPr="00681610" w:rsidRDefault="001A4C65" w:rsidP="006C2960">
            <w:pPr>
              <w:spacing w:before="120"/>
              <w:jc w:val="both"/>
              <w:rPr>
                <w:rFonts w:eastAsiaTheme="minorEastAsia"/>
                <w:lang w:eastAsia="zh-CN"/>
              </w:rPr>
            </w:pPr>
          </w:p>
        </w:tc>
      </w:tr>
      <w:tr w:rsidR="007D6D93" w:rsidRPr="00681610" w14:paraId="50DCF6EF" w14:textId="77777777" w:rsidTr="000B6448">
        <w:tc>
          <w:tcPr>
            <w:tcW w:w="1368" w:type="dxa"/>
            <w:tcBorders>
              <w:top w:val="single" w:sz="4" w:space="0" w:color="auto"/>
              <w:left w:val="single" w:sz="4" w:space="0" w:color="auto"/>
              <w:bottom w:val="single" w:sz="4" w:space="0" w:color="auto"/>
              <w:right w:val="single" w:sz="4" w:space="0" w:color="auto"/>
            </w:tcBorders>
          </w:tcPr>
          <w:p w14:paraId="75921A13" w14:textId="352BFBD7" w:rsidR="007D6D93" w:rsidRDefault="007D6D93" w:rsidP="007D6D93">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00FF3322" w14:textId="736932B5" w:rsidR="007D6D93" w:rsidRDefault="007D6D93" w:rsidP="007D6D93">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595945F0" w14:textId="77777777" w:rsidR="007D6D93" w:rsidRPr="00681610" w:rsidRDefault="007D6D93" w:rsidP="007D6D93">
            <w:pPr>
              <w:spacing w:before="120"/>
              <w:jc w:val="both"/>
              <w:rPr>
                <w:rFonts w:eastAsiaTheme="minorEastAsia"/>
                <w:lang w:eastAsia="zh-CN"/>
              </w:rPr>
            </w:pPr>
          </w:p>
        </w:tc>
      </w:tr>
      <w:tr w:rsidR="00743C9C" w:rsidRPr="00681610" w14:paraId="59F55101" w14:textId="77777777" w:rsidTr="000B6448">
        <w:tc>
          <w:tcPr>
            <w:tcW w:w="1368" w:type="dxa"/>
            <w:tcBorders>
              <w:top w:val="single" w:sz="4" w:space="0" w:color="auto"/>
              <w:left w:val="single" w:sz="4" w:space="0" w:color="auto"/>
              <w:bottom w:val="single" w:sz="4" w:space="0" w:color="auto"/>
              <w:right w:val="single" w:sz="4" w:space="0" w:color="auto"/>
            </w:tcBorders>
          </w:tcPr>
          <w:p w14:paraId="7142298B" w14:textId="18AA5862" w:rsidR="00743C9C" w:rsidRDefault="00743C9C"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240B727" w14:textId="6FC65885" w:rsidR="00743C9C" w:rsidRDefault="00743C9C" w:rsidP="007D6D9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57BF1E2C" w14:textId="25943AA8" w:rsidR="00743C9C" w:rsidRPr="00681610" w:rsidRDefault="00743C9C" w:rsidP="007D6D93">
            <w:pPr>
              <w:spacing w:before="120"/>
              <w:jc w:val="both"/>
              <w:rPr>
                <w:rFonts w:eastAsiaTheme="minorEastAsia"/>
                <w:lang w:eastAsia="zh-CN"/>
              </w:rPr>
            </w:pPr>
            <w:r>
              <w:rPr>
                <w:rFonts w:eastAsiaTheme="minorEastAsia" w:hint="eastAsia"/>
                <w:lang w:eastAsia="zh-CN"/>
              </w:rPr>
              <w:t>S</w:t>
            </w:r>
            <w:r>
              <w:rPr>
                <w:rFonts w:eastAsiaTheme="minorEastAsia"/>
                <w:lang w:eastAsia="zh-CN"/>
              </w:rPr>
              <w:t>ee above.</w:t>
            </w:r>
          </w:p>
        </w:tc>
      </w:tr>
      <w:tr w:rsidR="00DD4A5C" w:rsidRPr="00681610" w14:paraId="7517030C" w14:textId="77777777" w:rsidTr="000B6448">
        <w:tc>
          <w:tcPr>
            <w:tcW w:w="1368" w:type="dxa"/>
            <w:tcBorders>
              <w:top w:val="single" w:sz="4" w:space="0" w:color="auto"/>
              <w:left w:val="single" w:sz="4" w:space="0" w:color="auto"/>
              <w:bottom w:val="single" w:sz="4" w:space="0" w:color="auto"/>
              <w:right w:val="single" w:sz="4" w:space="0" w:color="auto"/>
            </w:tcBorders>
          </w:tcPr>
          <w:p w14:paraId="258CCA2A" w14:textId="09137358" w:rsidR="00DD4A5C" w:rsidRDefault="00DD4A5C" w:rsidP="007D6D93">
            <w:pPr>
              <w:spacing w:before="120"/>
              <w:jc w:val="both"/>
              <w:rPr>
                <w:rFonts w:eastAsiaTheme="minorEastAsia" w:hint="eastAsia"/>
                <w:lang w:eastAsia="zh-CN"/>
              </w:rPr>
            </w:pPr>
            <w:r>
              <w:rPr>
                <w:rFonts w:eastAsiaTheme="minorEastAsia"/>
                <w:lang w:eastAsia="zh-CN"/>
              </w:rPr>
              <w:t>Len</w:t>
            </w:r>
            <w:r w:rsidR="009B386A">
              <w:rPr>
                <w:rFonts w:eastAsiaTheme="minorEastAsia"/>
                <w:lang w:eastAsia="zh-CN"/>
              </w:rPr>
              <w:t>o</w:t>
            </w:r>
            <w:r>
              <w:rPr>
                <w:rFonts w:eastAsiaTheme="minorEastAsia"/>
                <w:lang w:eastAsia="zh-CN"/>
              </w:rPr>
              <w:t>vo</w:t>
            </w:r>
          </w:p>
        </w:tc>
        <w:tc>
          <w:tcPr>
            <w:tcW w:w="900" w:type="dxa"/>
            <w:tcBorders>
              <w:top w:val="single" w:sz="4" w:space="0" w:color="auto"/>
              <w:left w:val="single" w:sz="4" w:space="0" w:color="auto"/>
              <w:bottom w:val="single" w:sz="4" w:space="0" w:color="auto"/>
              <w:right w:val="single" w:sz="4" w:space="0" w:color="auto"/>
            </w:tcBorders>
          </w:tcPr>
          <w:p w14:paraId="253486B9" w14:textId="5DC57B4D" w:rsidR="00DD4A5C" w:rsidRDefault="00DD4A5C" w:rsidP="007D6D93">
            <w:pPr>
              <w:spacing w:before="120"/>
              <w:jc w:val="both"/>
              <w:rPr>
                <w:rFonts w:eastAsiaTheme="minorEastAsia" w:hint="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6B213C66" w14:textId="77777777" w:rsidR="00DD4A5C" w:rsidRDefault="00DD4A5C" w:rsidP="007D6D93">
            <w:pPr>
              <w:spacing w:before="120"/>
              <w:jc w:val="both"/>
              <w:rPr>
                <w:rFonts w:eastAsiaTheme="minorEastAsia" w:hint="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w:t>
      </w:r>
      <w:proofErr w:type="spellStart"/>
      <w:r>
        <w:rPr>
          <w:b/>
          <w:lang w:val="en-GB" w:eastAsia="zh-CN"/>
        </w:rPr>
        <w:t>eDRX</w:t>
      </w:r>
      <w:proofErr w:type="spellEnd"/>
      <w:r>
        <w:rPr>
          <w:b/>
          <w:lang w:val="en-GB" w:eastAsia="zh-CN"/>
        </w:rPr>
        <w:t xml:space="preserve">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w:t>
            </w:r>
            <w:proofErr w:type="spellStart"/>
            <w:r>
              <w:rPr>
                <w:rFonts w:eastAsiaTheme="minorEastAsia" w:hint="eastAsia"/>
                <w:lang w:eastAsia="zh-CN"/>
              </w:rPr>
              <w:t>eDRX</w:t>
            </w:r>
            <w:proofErr w:type="spellEnd"/>
            <w:r>
              <w:rPr>
                <w:rFonts w:eastAsiaTheme="minorEastAsia" w:hint="eastAsia"/>
                <w:lang w:eastAsia="zh-CN"/>
              </w:rPr>
              <w:t xml:space="preserve">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 xml:space="preserve">f there is no such case, the CN can configure the </w:t>
            </w:r>
            <w:proofErr w:type="spellStart"/>
            <w:r>
              <w:rPr>
                <w:rFonts w:eastAsiaTheme="minorEastAsia" w:hint="eastAsia"/>
                <w:lang w:eastAsia="zh-CN"/>
              </w:rPr>
              <w:t>eDRX</w:t>
            </w:r>
            <w:proofErr w:type="spellEnd"/>
            <w:r>
              <w:rPr>
                <w:rFonts w:eastAsiaTheme="minorEastAsia" w:hint="eastAsia"/>
                <w:lang w:eastAsia="zh-CN"/>
              </w:rPr>
              <w:t xml:space="preserve">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 xml:space="preserve">While we are not very strong on views, we think that longer RRC_IDLE </w:t>
            </w:r>
            <w:proofErr w:type="spellStart"/>
            <w:r>
              <w:rPr>
                <w:lang w:eastAsia="zh-TW"/>
              </w:rPr>
              <w:t>eDRX</w:t>
            </w:r>
            <w:proofErr w:type="spellEnd"/>
            <w:r>
              <w:rPr>
                <w:lang w:eastAsia="zh-TW"/>
              </w:rPr>
              <w:t xml:space="preserve"> times help with the other class of </w:t>
            </w:r>
            <w:proofErr w:type="spellStart"/>
            <w:r>
              <w:rPr>
                <w:lang w:eastAsia="zh-TW"/>
              </w:rPr>
              <w:t>RedCap</w:t>
            </w:r>
            <w:proofErr w:type="spellEnd"/>
            <w:r>
              <w:rPr>
                <w:lang w:eastAsia="zh-TW"/>
              </w:rPr>
              <w:t xml:space="preserve">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宋体"/>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w:t>
            </w:r>
            <w:proofErr w:type="spellStart"/>
            <w:r>
              <w:t>eDRX</w:t>
            </w:r>
            <w:proofErr w:type="spellEnd"/>
            <w:r>
              <w:t xml:space="preserve">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w:t>
            </w:r>
            <w:proofErr w:type="spellStart"/>
            <w:r>
              <w:t>eDRX</w:t>
            </w:r>
            <w:proofErr w:type="spellEnd"/>
            <w:r>
              <w:t xml:space="preserve">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 xml:space="preserve">t seems that there is no different spec impact from different upper bound value for </w:t>
            </w:r>
            <w:proofErr w:type="spellStart"/>
            <w:r>
              <w:rPr>
                <w:rFonts w:eastAsiaTheme="minorEastAsia"/>
                <w:lang w:eastAsia="zh-CN"/>
              </w:rPr>
              <w:t>eDRX</w:t>
            </w:r>
            <w:proofErr w:type="spellEnd"/>
            <w:r>
              <w:rPr>
                <w:rFonts w:eastAsiaTheme="minorEastAsia"/>
                <w:lang w:eastAsia="zh-CN"/>
              </w:rPr>
              <w:t xml:space="preserve">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w:t>
            </w:r>
            <w:proofErr w:type="spellStart"/>
            <w:r>
              <w:rPr>
                <w:rFonts w:eastAsiaTheme="minorEastAsia"/>
                <w:lang w:eastAsia="zh-CN"/>
              </w:rPr>
              <w:t>eDRX</w:t>
            </w:r>
            <w:proofErr w:type="spellEnd"/>
            <w:r>
              <w:rPr>
                <w:rFonts w:eastAsiaTheme="minorEastAsia"/>
                <w:lang w:eastAsia="zh-CN"/>
              </w:rPr>
              <w:t xml:space="preserve">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proofErr w:type="spellStart"/>
            <w:r w:rsidR="00E43909">
              <w:rPr>
                <w:rFonts w:eastAsiaTheme="minorEastAsia"/>
                <w:lang w:eastAsia="zh-CN"/>
              </w:rPr>
              <w:t>RedCap</w:t>
            </w:r>
            <w:proofErr w:type="spellEnd"/>
            <w:r w:rsidR="00E43909">
              <w:rPr>
                <w:rFonts w:eastAsiaTheme="minorEastAsia"/>
                <w:lang w:eastAsia="zh-CN"/>
              </w:rPr>
              <w:t xml:space="preserve"> use cases that require </w:t>
            </w:r>
            <w:proofErr w:type="spellStart"/>
            <w:r w:rsidR="001278F0">
              <w:rPr>
                <w:rFonts w:eastAsiaTheme="minorEastAsia"/>
                <w:lang w:eastAsia="zh-CN"/>
              </w:rPr>
              <w:t>eDRX</w:t>
            </w:r>
            <w:proofErr w:type="spellEnd"/>
            <w:r w:rsidR="001278F0">
              <w:rPr>
                <w:rFonts w:eastAsiaTheme="minorEastAsia"/>
                <w:lang w:eastAsia="zh-CN"/>
              </w:rPr>
              <w:t xml:space="preserve">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w:t>
            </w:r>
            <w:proofErr w:type="spellStart"/>
            <w:r w:rsidR="00EB0793">
              <w:rPr>
                <w:rFonts w:eastAsiaTheme="minorEastAsia"/>
                <w:lang w:eastAsia="zh-CN"/>
              </w:rPr>
              <w:t>RedCap</w:t>
            </w:r>
            <w:proofErr w:type="spellEnd"/>
            <w:r w:rsidR="00EB0793">
              <w:rPr>
                <w:rFonts w:eastAsiaTheme="minorEastAsia"/>
                <w:lang w:eastAsia="zh-CN"/>
              </w:rPr>
              <w:t xml:space="preserve">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w:t>
            </w:r>
            <w:proofErr w:type="spellStart"/>
            <w:r>
              <w:rPr>
                <w:rFonts w:eastAsiaTheme="minorEastAsia"/>
                <w:lang w:eastAsia="zh-CN"/>
              </w:rPr>
              <w:t>eDRX</w:t>
            </w:r>
            <w:proofErr w:type="spellEnd"/>
            <w:r>
              <w:rPr>
                <w:rFonts w:eastAsiaTheme="minorEastAsia"/>
                <w:lang w:eastAsia="zh-CN"/>
              </w:rPr>
              <w:t xml:space="preserve">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w:t>
            </w:r>
            <w:proofErr w:type="spellStart"/>
            <w:r>
              <w:rPr>
                <w:lang w:eastAsia="zh-TW"/>
              </w:rPr>
              <w:t>eDRX</w:t>
            </w:r>
            <w:proofErr w:type="spellEnd"/>
            <w:r>
              <w:rPr>
                <w:lang w:eastAsia="zh-TW"/>
              </w:rPr>
              <w:t xml:space="preserve"> cycle range should be future proof. Assuming a target max </w:t>
            </w:r>
            <w:proofErr w:type="spellStart"/>
            <w:r>
              <w:rPr>
                <w:lang w:eastAsia="zh-TW"/>
              </w:rPr>
              <w:t>eDRX</w:t>
            </w:r>
            <w:proofErr w:type="spellEnd"/>
            <w:r>
              <w:rPr>
                <w:lang w:eastAsia="zh-TW"/>
              </w:rPr>
              <w:t xml:space="preserve"> value of 44 minutes (8 bits H-SFN length), this will results in an H-SFN range of 4*</w:t>
            </w:r>
            <w:proofErr w:type="spellStart"/>
            <w:r>
              <w:rPr>
                <w:lang w:eastAsia="zh-TW"/>
              </w:rPr>
              <w:t>eDRX</w:t>
            </w:r>
            <w:proofErr w:type="spellEnd"/>
            <w:r>
              <w:rPr>
                <w:lang w:eastAsia="zh-TW"/>
              </w:rPr>
              <w:t xml:space="preserve">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proofErr w:type="spellStart"/>
            <w:r>
              <w:rPr>
                <w:rFonts w:eastAsiaTheme="minorEastAsia"/>
                <w:lang w:eastAsia="zh-CN"/>
              </w:rPr>
              <w:lastRenderedPageBreak/>
              <w:t>Futurewei</w:t>
            </w:r>
            <w:proofErr w:type="spellEnd"/>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w:t>
            </w:r>
            <w:proofErr w:type="spellStart"/>
            <w:r>
              <w:rPr>
                <w:lang w:eastAsia="zh-TW"/>
              </w:rPr>
              <w:t>RedCap</w:t>
            </w:r>
            <w:proofErr w:type="spellEnd"/>
            <w:r>
              <w:rPr>
                <w:lang w:eastAsia="zh-TW"/>
              </w:rPr>
              <w:t xml:space="preserve"> use cases considering </w:t>
            </w:r>
            <w:proofErr w:type="spellStart"/>
            <w:r>
              <w:rPr>
                <w:lang w:eastAsia="zh-TW"/>
              </w:rPr>
              <w:t>RedCap</w:t>
            </w:r>
            <w:proofErr w:type="spellEnd"/>
            <w:r>
              <w:rPr>
                <w:lang w:eastAsia="zh-TW"/>
              </w:rPr>
              <w:t xml:space="preserve">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w:t>
            </w:r>
            <w:proofErr w:type="spellStart"/>
            <w:r>
              <w:rPr>
                <w:rFonts w:eastAsia="Malgun Gothic"/>
                <w:lang w:eastAsia="ko-KR"/>
              </w:rPr>
              <w:t>eDRX</w:t>
            </w:r>
            <w:proofErr w:type="spellEnd"/>
            <w:r>
              <w:rPr>
                <w:rFonts w:eastAsia="Malgun Gothic"/>
                <w:lang w:eastAsia="ko-KR"/>
              </w:rPr>
              <w:t xml:space="preserve">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w:t>
            </w:r>
            <w:proofErr w:type="spellStart"/>
            <w:r>
              <w:rPr>
                <w:rFonts w:eastAsia="Malgun Gothic"/>
                <w:lang w:eastAsia="ko-KR"/>
              </w:rPr>
              <w:t>eDRX</w:t>
            </w:r>
            <w:proofErr w:type="spellEnd"/>
            <w:r>
              <w:rPr>
                <w:rFonts w:eastAsia="Malgun Gothic"/>
                <w:lang w:eastAsia="ko-KR"/>
              </w:rPr>
              <w:t xml:space="preserve"> range in RAN for no technical reason. The CN already supports </w:t>
            </w:r>
            <w:proofErr w:type="spellStart"/>
            <w:r>
              <w:rPr>
                <w:rFonts w:eastAsia="Malgun Gothic"/>
                <w:lang w:eastAsia="ko-KR"/>
              </w:rPr>
              <w:t>eDRX</w:t>
            </w:r>
            <w:proofErr w:type="spellEnd"/>
            <w:r>
              <w:rPr>
                <w:rFonts w:eastAsia="Malgun Gothic"/>
                <w:lang w:eastAsia="ko-KR"/>
              </w:rPr>
              <w:t xml:space="preserve">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r w:rsidR="00325B4A" w:rsidRPr="00681610" w14:paraId="0A902511" w14:textId="77777777" w:rsidTr="000B6448">
        <w:tc>
          <w:tcPr>
            <w:tcW w:w="793" w:type="pct"/>
            <w:tcBorders>
              <w:top w:val="single" w:sz="4" w:space="0" w:color="auto"/>
              <w:left w:val="single" w:sz="4" w:space="0" w:color="auto"/>
              <w:bottom w:val="single" w:sz="4" w:space="0" w:color="auto"/>
              <w:right w:val="single" w:sz="4" w:space="0" w:color="auto"/>
            </w:tcBorders>
          </w:tcPr>
          <w:p w14:paraId="5273AEE9" w14:textId="090F990A"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Borders>
              <w:top w:val="single" w:sz="4" w:space="0" w:color="auto"/>
              <w:left w:val="single" w:sz="4" w:space="0" w:color="auto"/>
              <w:bottom w:val="single" w:sz="4" w:space="0" w:color="auto"/>
              <w:right w:val="single" w:sz="4" w:space="0" w:color="auto"/>
            </w:tcBorders>
          </w:tcPr>
          <w:p w14:paraId="3B0A05E0" w14:textId="67E62653" w:rsidR="00325B4A" w:rsidRDefault="00325B4A" w:rsidP="006C2960">
            <w:pPr>
              <w:spacing w:before="120"/>
              <w:jc w:val="both"/>
              <w:rPr>
                <w:rFonts w:eastAsia="Malgun Gothic"/>
                <w:lang w:eastAsia="ko-KR"/>
              </w:rPr>
            </w:pPr>
            <w:r w:rsidRPr="00325B4A">
              <w:rPr>
                <w:rFonts w:eastAsia="Malgun Gothic"/>
                <w:lang w:eastAsia="ko-KR"/>
              </w:rPr>
              <w:t xml:space="preserve">No strong view. It’s not a technical issue, but depends on whether there’s such </w:t>
            </w:r>
            <w:proofErr w:type="spellStart"/>
            <w:r w:rsidRPr="00325B4A">
              <w:rPr>
                <w:rFonts w:eastAsia="Malgun Gothic"/>
                <w:lang w:eastAsia="ko-KR"/>
              </w:rPr>
              <w:t>RedCap</w:t>
            </w:r>
            <w:proofErr w:type="spellEnd"/>
            <w:r w:rsidRPr="00325B4A">
              <w:rPr>
                <w:rFonts w:eastAsia="Malgun Gothic"/>
                <w:lang w:eastAsia="ko-KR"/>
              </w:rPr>
              <w:t xml:space="preserve"> cases having strong requirements on battery life and power saving.</w:t>
            </w:r>
          </w:p>
        </w:tc>
      </w:tr>
      <w:tr w:rsidR="00AF56A3" w:rsidRPr="00681610" w14:paraId="62066DA8" w14:textId="77777777" w:rsidTr="000B6448">
        <w:tc>
          <w:tcPr>
            <w:tcW w:w="793" w:type="pct"/>
            <w:tcBorders>
              <w:top w:val="single" w:sz="4" w:space="0" w:color="auto"/>
              <w:left w:val="single" w:sz="4" w:space="0" w:color="auto"/>
              <w:bottom w:val="single" w:sz="4" w:space="0" w:color="auto"/>
              <w:right w:val="single" w:sz="4" w:space="0" w:color="auto"/>
            </w:tcBorders>
          </w:tcPr>
          <w:p w14:paraId="3EE19A0A" w14:textId="2C7577EF" w:rsidR="00AF56A3" w:rsidRDefault="00AF56A3" w:rsidP="006C2960">
            <w:pPr>
              <w:spacing w:before="120"/>
              <w:jc w:val="both"/>
              <w:rPr>
                <w:rFonts w:eastAsiaTheme="minorEastAsia"/>
                <w:lang w:eastAsia="zh-CN"/>
              </w:rPr>
            </w:pPr>
            <w:r>
              <w:rPr>
                <w:rFonts w:eastAsiaTheme="minorEastAsia"/>
                <w:lang w:eastAsia="zh-CN"/>
              </w:rPr>
              <w:t>Sequans</w:t>
            </w:r>
          </w:p>
        </w:tc>
        <w:tc>
          <w:tcPr>
            <w:tcW w:w="4207" w:type="pct"/>
            <w:tcBorders>
              <w:top w:val="single" w:sz="4" w:space="0" w:color="auto"/>
              <w:left w:val="single" w:sz="4" w:space="0" w:color="auto"/>
              <w:bottom w:val="single" w:sz="4" w:space="0" w:color="auto"/>
              <w:right w:val="single" w:sz="4" w:space="0" w:color="auto"/>
            </w:tcBorders>
          </w:tcPr>
          <w:p w14:paraId="6FDF3BCF" w14:textId="3D0C28F5" w:rsidR="00AF56A3" w:rsidRPr="00325B4A" w:rsidRDefault="00AF56A3" w:rsidP="006C2960">
            <w:pPr>
              <w:spacing w:before="120"/>
              <w:jc w:val="both"/>
              <w:rPr>
                <w:rFonts w:eastAsia="Malgun Gothic"/>
                <w:lang w:eastAsia="ko-KR"/>
              </w:rPr>
            </w:pPr>
            <w:r>
              <w:rPr>
                <w:rFonts w:eastAsia="Malgun Gothic"/>
                <w:lang w:eastAsia="ko-KR"/>
              </w:rPr>
              <w:t>Don’t really see the scenario for the larger value, but agree there is no technical issue</w:t>
            </w:r>
          </w:p>
        </w:tc>
      </w:tr>
      <w:tr w:rsidR="007D6D93" w:rsidRPr="00681610" w14:paraId="5CA37E53" w14:textId="77777777" w:rsidTr="000B6448">
        <w:tc>
          <w:tcPr>
            <w:tcW w:w="793" w:type="pct"/>
            <w:tcBorders>
              <w:top w:val="single" w:sz="4" w:space="0" w:color="auto"/>
              <w:left w:val="single" w:sz="4" w:space="0" w:color="auto"/>
              <w:bottom w:val="single" w:sz="4" w:space="0" w:color="auto"/>
              <w:right w:val="single" w:sz="4" w:space="0" w:color="auto"/>
            </w:tcBorders>
          </w:tcPr>
          <w:p w14:paraId="58937846" w14:textId="435D730B" w:rsidR="007D6D93" w:rsidRDefault="007D6D93" w:rsidP="007D6D93">
            <w:pPr>
              <w:spacing w:before="120"/>
              <w:jc w:val="both"/>
              <w:rPr>
                <w:rFonts w:eastAsiaTheme="minorEastAsia"/>
                <w:lang w:eastAsia="zh-CN"/>
              </w:rPr>
            </w:pPr>
            <w:proofErr w:type="spellStart"/>
            <w:r>
              <w:rPr>
                <w:rFonts w:eastAsiaTheme="minorEastAsia"/>
                <w:lang w:eastAsia="zh-CN"/>
              </w:rPr>
              <w:t>Convida</w:t>
            </w:r>
            <w:proofErr w:type="spellEnd"/>
          </w:p>
        </w:tc>
        <w:tc>
          <w:tcPr>
            <w:tcW w:w="4207" w:type="pct"/>
            <w:tcBorders>
              <w:top w:val="single" w:sz="4" w:space="0" w:color="auto"/>
              <w:left w:val="single" w:sz="4" w:space="0" w:color="auto"/>
              <w:bottom w:val="single" w:sz="4" w:space="0" w:color="auto"/>
              <w:right w:val="single" w:sz="4" w:space="0" w:color="auto"/>
            </w:tcBorders>
          </w:tcPr>
          <w:p w14:paraId="2C79EDC6" w14:textId="73135658" w:rsidR="007D6D93" w:rsidRDefault="007D6D93" w:rsidP="007D6D93">
            <w:pPr>
              <w:spacing w:before="120"/>
              <w:jc w:val="both"/>
              <w:rPr>
                <w:rFonts w:eastAsia="Malgun Gothic"/>
                <w:lang w:eastAsia="ko-KR"/>
              </w:rPr>
            </w:pPr>
            <w:r>
              <w:rPr>
                <w:lang w:eastAsia="zh-TW"/>
              </w:rPr>
              <w:t xml:space="preserve">No strong view. We think longer </w:t>
            </w:r>
            <w:proofErr w:type="spellStart"/>
            <w:r>
              <w:rPr>
                <w:lang w:eastAsia="zh-TW"/>
              </w:rPr>
              <w:t>eDRX</w:t>
            </w:r>
            <w:proofErr w:type="spellEnd"/>
            <w:r>
              <w:rPr>
                <w:lang w:eastAsia="zh-TW"/>
              </w:rPr>
              <w:t xml:space="preserve"> provide </w:t>
            </w:r>
            <w:r>
              <w:rPr>
                <w:rFonts w:eastAsiaTheme="minorEastAsia"/>
                <w:lang w:eastAsia="zh-CN"/>
              </w:rPr>
              <w:t>future-proof and flexibility</w:t>
            </w:r>
            <w:r>
              <w:rPr>
                <w:rFonts w:eastAsiaTheme="minorEastAsia" w:hint="eastAsia"/>
                <w:lang w:eastAsia="zh-CN"/>
              </w:rPr>
              <w:t>.</w:t>
            </w:r>
          </w:p>
        </w:tc>
      </w:tr>
      <w:tr w:rsidR="00E83E99" w:rsidRPr="00681610" w14:paraId="7F298FE9" w14:textId="77777777" w:rsidTr="000B6448">
        <w:tc>
          <w:tcPr>
            <w:tcW w:w="793" w:type="pct"/>
            <w:tcBorders>
              <w:top w:val="single" w:sz="4" w:space="0" w:color="auto"/>
              <w:left w:val="single" w:sz="4" w:space="0" w:color="auto"/>
              <w:bottom w:val="single" w:sz="4" w:space="0" w:color="auto"/>
              <w:right w:val="single" w:sz="4" w:space="0" w:color="auto"/>
            </w:tcBorders>
          </w:tcPr>
          <w:p w14:paraId="730E49BF" w14:textId="479CB6D8" w:rsidR="00E83E99" w:rsidRDefault="009B386A" w:rsidP="007D6D93">
            <w:pPr>
              <w:spacing w:before="120"/>
              <w:jc w:val="both"/>
              <w:rPr>
                <w:rFonts w:eastAsiaTheme="minorEastAsia"/>
                <w:lang w:eastAsia="zh-CN"/>
              </w:rPr>
            </w:pPr>
            <w:r>
              <w:rPr>
                <w:rFonts w:eastAsiaTheme="minorEastAsia"/>
                <w:lang w:eastAsia="zh-CN"/>
              </w:rPr>
              <w:t>V</w:t>
            </w:r>
            <w:r w:rsidR="00E83E99">
              <w:rPr>
                <w:rFonts w:eastAsiaTheme="minorEastAsia"/>
                <w:lang w:eastAsia="zh-CN"/>
              </w:rPr>
              <w:t>ivo</w:t>
            </w:r>
          </w:p>
        </w:tc>
        <w:tc>
          <w:tcPr>
            <w:tcW w:w="4207" w:type="pct"/>
            <w:tcBorders>
              <w:top w:val="single" w:sz="4" w:space="0" w:color="auto"/>
              <w:left w:val="single" w:sz="4" w:space="0" w:color="auto"/>
              <w:bottom w:val="single" w:sz="4" w:space="0" w:color="auto"/>
              <w:right w:val="single" w:sz="4" w:space="0" w:color="auto"/>
            </w:tcBorders>
          </w:tcPr>
          <w:p w14:paraId="06301F33" w14:textId="30A30D64" w:rsidR="00E83E99" w:rsidRDefault="00E83E99" w:rsidP="007D6D93">
            <w:pPr>
              <w:spacing w:before="120"/>
              <w:jc w:val="both"/>
              <w:rPr>
                <w:lang w:eastAsia="zh-CN"/>
              </w:rPr>
            </w:pPr>
            <w:r>
              <w:rPr>
                <w:lang w:eastAsia="zh-CN"/>
              </w:rPr>
              <w:t xml:space="preserve">We agree it has not additional spec impact for longer </w:t>
            </w:r>
            <w:proofErr w:type="spellStart"/>
            <w:r>
              <w:rPr>
                <w:lang w:eastAsia="zh-CN"/>
              </w:rPr>
              <w:t>eDRX</w:t>
            </w:r>
            <w:proofErr w:type="spellEnd"/>
            <w:r>
              <w:rPr>
                <w:lang w:eastAsia="zh-CN"/>
              </w:rPr>
              <w:t xml:space="preserve"> cycle, but we really </w:t>
            </w:r>
            <w:proofErr w:type="spellStart"/>
            <w:r>
              <w:rPr>
                <w:lang w:eastAsia="zh-CN"/>
              </w:rPr>
              <w:t>donot</w:t>
            </w:r>
            <w:proofErr w:type="spellEnd"/>
            <w:r>
              <w:rPr>
                <w:lang w:eastAsia="zh-CN"/>
              </w:rPr>
              <w:t xml:space="preserve"> see motivation to support longer </w:t>
            </w:r>
            <w:proofErr w:type="spellStart"/>
            <w:r>
              <w:rPr>
                <w:lang w:eastAsia="zh-CN"/>
              </w:rPr>
              <w:t>eDRX</w:t>
            </w:r>
            <w:proofErr w:type="spellEnd"/>
            <w:r>
              <w:rPr>
                <w:lang w:eastAsia="zh-CN"/>
              </w:rPr>
              <w:t xml:space="preserve"> cycle. </w:t>
            </w:r>
            <w:r w:rsidR="00C869C7">
              <w:rPr>
                <w:lang w:eastAsia="zh-CN"/>
              </w:rPr>
              <w:t>Companies could provide the identified use case first.</w:t>
            </w:r>
          </w:p>
        </w:tc>
      </w:tr>
      <w:tr w:rsidR="009B386A" w:rsidRPr="00681610" w14:paraId="3CD58222" w14:textId="77777777" w:rsidTr="000B6448">
        <w:tc>
          <w:tcPr>
            <w:tcW w:w="793" w:type="pct"/>
            <w:tcBorders>
              <w:top w:val="single" w:sz="4" w:space="0" w:color="auto"/>
              <w:left w:val="single" w:sz="4" w:space="0" w:color="auto"/>
              <w:bottom w:val="single" w:sz="4" w:space="0" w:color="auto"/>
              <w:right w:val="single" w:sz="4" w:space="0" w:color="auto"/>
            </w:tcBorders>
          </w:tcPr>
          <w:p w14:paraId="67325E71" w14:textId="5A2A1E9E" w:rsidR="009B386A" w:rsidRDefault="009B386A" w:rsidP="007D6D93">
            <w:pPr>
              <w:spacing w:before="120"/>
              <w:jc w:val="both"/>
              <w:rPr>
                <w:rFonts w:eastAsiaTheme="minorEastAsia" w:hint="eastAsia"/>
                <w:lang w:eastAsia="zh-CN"/>
              </w:rPr>
            </w:pPr>
            <w:r>
              <w:rPr>
                <w:rFonts w:eastAsiaTheme="minorEastAsia"/>
                <w:lang w:eastAsia="zh-CN"/>
              </w:rPr>
              <w:t>Lenovo</w:t>
            </w:r>
          </w:p>
        </w:tc>
        <w:tc>
          <w:tcPr>
            <w:tcW w:w="4207" w:type="pct"/>
            <w:tcBorders>
              <w:top w:val="single" w:sz="4" w:space="0" w:color="auto"/>
              <w:left w:val="single" w:sz="4" w:space="0" w:color="auto"/>
              <w:bottom w:val="single" w:sz="4" w:space="0" w:color="auto"/>
              <w:right w:val="single" w:sz="4" w:space="0" w:color="auto"/>
            </w:tcBorders>
          </w:tcPr>
          <w:p w14:paraId="125E0AEB" w14:textId="4774869D" w:rsidR="009B386A" w:rsidRDefault="009B386A" w:rsidP="007D6D93">
            <w:pPr>
              <w:spacing w:before="120"/>
              <w:jc w:val="both"/>
              <w:rPr>
                <w:lang w:eastAsia="zh-CN"/>
              </w:rPr>
            </w:pPr>
            <w:r>
              <w:rPr>
                <w:lang w:eastAsia="zh-CN"/>
              </w:rPr>
              <w:t xml:space="preserve">It will provide </w:t>
            </w:r>
            <w:r>
              <w:rPr>
                <w:rFonts w:eastAsiaTheme="minorEastAsia"/>
                <w:lang w:eastAsia="zh-CN"/>
              </w:rPr>
              <w:t>flexibility</w:t>
            </w:r>
            <w:r>
              <w:rPr>
                <w:rFonts w:eastAsiaTheme="minorEastAsia"/>
                <w:lang w:eastAsia="zh-CN"/>
              </w:rPr>
              <w:t xml:space="preserve"> to UE and network, also agree that </w:t>
            </w:r>
            <w:r w:rsidRPr="009B386A">
              <w:rPr>
                <w:rFonts w:eastAsiaTheme="minorEastAsia"/>
                <w:lang w:eastAsia="zh-CN"/>
              </w:rPr>
              <w:t xml:space="preserve">larger values of </w:t>
            </w:r>
            <w:proofErr w:type="spellStart"/>
            <w:r w:rsidRPr="009B386A">
              <w:rPr>
                <w:rFonts w:eastAsiaTheme="minorEastAsia"/>
                <w:lang w:eastAsia="zh-CN"/>
              </w:rPr>
              <w:t>eDRX</w:t>
            </w:r>
            <w:proofErr w:type="spellEnd"/>
            <w:r w:rsidRPr="009B386A">
              <w:rPr>
                <w:rFonts w:eastAsiaTheme="minorEastAsia"/>
                <w:lang w:eastAsia="zh-CN"/>
              </w:rPr>
              <w:t xml:space="preserve"> cycles in RRC_IDLE</w:t>
            </w:r>
            <w:r w:rsidRPr="009B386A">
              <w:rPr>
                <w:rFonts w:eastAsiaTheme="minorEastAsia"/>
                <w:lang w:eastAsia="zh-CN"/>
              </w:rPr>
              <w:t xml:space="preserve"> shou</w:t>
            </w:r>
            <w:r>
              <w:rPr>
                <w:rFonts w:eastAsiaTheme="minorEastAsia"/>
                <w:lang w:eastAsia="zh-CN"/>
              </w:rPr>
              <w:t>ld be</w:t>
            </w:r>
            <w:r w:rsidRPr="009B386A">
              <w:rPr>
                <w:rFonts w:eastAsiaTheme="minorEastAsia"/>
                <w:lang w:eastAsia="zh-CN"/>
              </w:rPr>
              <w:t xml:space="preserve"> </w:t>
            </w:r>
            <w:r w:rsidRPr="009B386A">
              <w:rPr>
                <w:rFonts w:eastAsiaTheme="minorEastAsia"/>
                <w:lang w:eastAsia="zh-CN"/>
              </w:rPr>
              <w:t>infor</w:t>
            </w:r>
            <w:r w:rsidRPr="009B386A">
              <w:rPr>
                <w:rFonts w:eastAsiaTheme="minorEastAsia" w:hint="eastAsia"/>
                <w:lang w:eastAsia="zh-CN"/>
              </w:rPr>
              <w:t>m</w:t>
            </w:r>
            <w:r w:rsidRPr="009B386A">
              <w:rPr>
                <w:rFonts w:eastAsiaTheme="minorEastAsia"/>
                <w:lang w:eastAsia="zh-CN"/>
              </w:rPr>
              <w:t>ed to SA2/CT</w:t>
            </w:r>
            <w:r w:rsidRPr="009B386A">
              <w:rPr>
                <w:rFonts w:eastAsiaTheme="minorEastAsia" w:hint="eastAsia"/>
                <w:lang w:eastAsia="zh-CN"/>
              </w:rPr>
              <w:t>1.</w:t>
            </w:r>
          </w:p>
        </w:tc>
      </w:tr>
    </w:tbl>
    <w:p w14:paraId="4269262F" w14:textId="77777777" w:rsidR="003D343B" w:rsidRDefault="003D343B" w:rsidP="003D343B"/>
    <w:p w14:paraId="03686F99" w14:textId="462A3F2D" w:rsidR="00F21186" w:rsidRPr="00614A57" w:rsidRDefault="00F21186" w:rsidP="00F21186">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af7"/>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af7"/>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proofErr w:type="spellStart"/>
            <w:r w:rsidRPr="007A68EA">
              <w:rPr>
                <w:color w:val="002060"/>
                <w:lang w:val="en-GB"/>
              </w:rPr>
              <w:t>eDRX</w:t>
            </w:r>
            <w:proofErr w:type="spellEnd"/>
            <w:r w:rsidRPr="007A68EA">
              <w:rPr>
                <w:color w:val="002060"/>
                <w:lang w:val="en-GB"/>
              </w:rPr>
              <w:t xml:space="preserve">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3EFC8CB2" w:rsidR="007709AA" w:rsidRDefault="007709AA" w:rsidP="007709AA">
            <w:pPr>
              <w:pStyle w:val="af7"/>
              <w:numPr>
                <w:ilvl w:val="0"/>
                <w:numId w:val="40"/>
              </w:numPr>
              <w:jc w:val="both"/>
              <w:rPr>
                <w:color w:val="002060"/>
              </w:rPr>
            </w:pPr>
            <w:r>
              <w:rPr>
                <w:color w:val="002060"/>
              </w:rPr>
              <w:t>REDCAP</w:t>
            </w:r>
            <w:r w:rsidRPr="00017CB1">
              <w:rPr>
                <w:color w:val="002060"/>
              </w:rPr>
              <w:t xml:space="preserve"> </w:t>
            </w:r>
            <w:proofErr w:type="spellStart"/>
            <w:r w:rsidRPr="00017CB1">
              <w:rPr>
                <w:color w:val="002060"/>
              </w:rPr>
              <w:t>U</w:t>
            </w:r>
            <w:r w:rsidR="009B386A">
              <w:rPr>
                <w:color w:val="002060"/>
              </w:rPr>
              <w:t>e</w:t>
            </w:r>
            <w:r w:rsidRPr="00017CB1">
              <w:rPr>
                <w:color w:val="002060"/>
              </w:rPr>
              <w:t>s</w:t>
            </w:r>
            <w:proofErr w:type="spellEnd"/>
            <w:r w:rsidRPr="00017CB1">
              <w:rPr>
                <w:color w:val="002060"/>
              </w:rPr>
              <w:t xml:space="preserve">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af7"/>
              <w:numPr>
                <w:ilvl w:val="0"/>
                <w:numId w:val="40"/>
              </w:numPr>
              <w:jc w:val="both"/>
              <w:rPr>
                <w:color w:val="002060"/>
              </w:rPr>
            </w:pPr>
            <w:r>
              <w:rPr>
                <w:color w:val="002060"/>
              </w:rPr>
              <w:t>It has impact on NAS retransmission</w:t>
            </w:r>
          </w:p>
          <w:p w14:paraId="2BADEE87" w14:textId="77777777" w:rsidR="007709AA" w:rsidRDefault="007709AA" w:rsidP="007709AA">
            <w:pPr>
              <w:pStyle w:val="af7"/>
              <w:numPr>
                <w:ilvl w:val="0"/>
                <w:numId w:val="40"/>
              </w:numPr>
              <w:jc w:val="both"/>
              <w:rPr>
                <w:color w:val="002060"/>
              </w:rPr>
            </w:pPr>
            <w:r w:rsidRPr="00017CB1">
              <w:rPr>
                <w:color w:val="002060"/>
              </w:rPr>
              <w:t xml:space="preserve">If the UE has two </w:t>
            </w:r>
            <w:proofErr w:type="spellStart"/>
            <w:r w:rsidRPr="00017CB1">
              <w:rPr>
                <w:color w:val="002060"/>
              </w:rPr>
              <w:t>eDRX</w:t>
            </w:r>
            <w:proofErr w:type="spellEnd"/>
            <w:r w:rsidRPr="00017CB1">
              <w:rPr>
                <w:color w:val="002060"/>
              </w:rPr>
              <w:t xml:space="preserve">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 xml:space="preserve">Then, during the GTW online discussion of RAN2#112-e, it was decided to focus on the </w:t>
      </w:r>
      <w:proofErr w:type="spellStart"/>
      <w:r>
        <w:rPr>
          <w:rFonts w:eastAsia="MS Mincho"/>
          <w:lang w:val="en-GB" w:eastAsia="zh-CN"/>
        </w:rPr>
        <w:t>eDRX</w:t>
      </w:r>
      <w:proofErr w:type="spellEnd"/>
      <w:r>
        <w:rPr>
          <w:rFonts w:eastAsia="MS Mincho"/>
          <w:lang w:val="en-GB" w:eastAsia="zh-CN"/>
        </w:rPr>
        <w:t xml:space="preserve">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af7"/>
        <w:numPr>
          <w:ilvl w:val="0"/>
          <w:numId w:val="41"/>
        </w:numPr>
        <w:jc w:val="both"/>
        <w:rPr>
          <w:lang w:eastAsia="zh-CN"/>
        </w:rPr>
      </w:pPr>
      <w:r>
        <w:rPr>
          <w:lang w:eastAsia="zh-CN"/>
        </w:rPr>
        <w:lastRenderedPageBreak/>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af7"/>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af7"/>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af7"/>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 xml:space="preserve">UE has two </w:t>
      </w:r>
      <w:proofErr w:type="spellStart"/>
      <w:r w:rsidRPr="00AD3C55">
        <w:rPr>
          <w:lang w:eastAsia="zh-CN"/>
        </w:rPr>
        <w:t>eDRX</w:t>
      </w:r>
      <w:proofErr w:type="spellEnd"/>
      <w:r w:rsidRPr="00AD3C55">
        <w:rPr>
          <w:lang w:eastAsia="zh-CN"/>
        </w:rPr>
        <w:t xml:space="preserve"> cycles larger than 10.24s</w:t>
      </w:r>
    </w:p>
    <w:p w14:paraId="3DDD8C85" w14:textId="1521D4F0" w:rsidR="00CB6BAF" w:rsidRPr="009C3936" w:rsidRDefault="00CB6BAF" w:rsidP="00AD3C55">
      <w:pPr>
        <w:pStyle w:val="af7"/>
        <w:numPr>
          <w:ilvl w:val="1"/>
          <w:numId w:val="41"/>
        </w:numPr>
        <w:jc w:val="both"/>
        <w:rPr>
          <w:lang w:eastAsia="zh-CN"/>
        </w:rPr>
      </w:pPr>
      <w:r>
        <w:rPr>
          <w:lang w:eastAsia="zh-CN"/>
        </w:rPr>
        <w:t xml:space="preserve">Which node decides the </w:t>
      </w:r>
      <w:proofErr w:type="spellStart"/>
      <w:r>
        <w:rPr>
          <w:lang w:eastAsia="zh-CN"/>
        </w:rPr>
        <w:t>eDRX</w:t>
      </w:r>
      <w:proofErr w:type="spellEnd"/>
      <w:r>
        <w:rPr>
          <w:lang w:eastAsia="zh-CN"/>
        </w:rPr>
        <w:t xml:space="preserve">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33A68DC9" w:rsidR="005D357B" w:rsidRDefault="005D357B" w:rsidP="005D357B">
      <w:pPr>
        <w:pStyle w:val="af7"/>
        <w:numPr>
          <w:ilvl w:val="0"/>
          <w:numId w:val="42"/>
        </w:numPr>
        <w:jc w:val="both"/>
        <w:rPr>
          <w:lang w:eastAsia="zh-CN"/>
        </w:rPr>
      </w:pPr>
      <w:r w:rsidRPr="005D357B">
        <w:rPr>
          <w:lang w:eastAsia="zh-CN"/>
        </w:rPr>
        <w:t xml:space="preserve">Re-assess RAN2’s view on the need and motivation to support </w:t>
      </w:r>
      <w:proofErr w:type="spellStart"/>
      <w:r w:rsidRPr="005D357B">
        <w:rPr>
          <w:lang w:eastAsia="zh-CN"/>
        </w:rPr>
        <w:t>eDRX</w:t>
      </w:r>
      <w:proofErr w:type="spellEnd"/>
      <w:r w:rsidRPr="005D357B">
        <w:rPr>
          <w:lang w:eastAsia="zh-CN"/>
        </w:rPr>
        <w:t xml:space="preserve"> cycle in RRC_INACTIVE beyond 10.24s for REDCAP </w:t>
      </w:r>
      <w:proofErr w:type="spellStart"/>
      <w:r w:rsidRPr="005D357B">
        <w:rPr>
          <w:lang w:eastAsia="zh-CN"/>
        </w:rPr>
        <w:t>U</w:t>
      </w:r>
      <w:r w:rsidR="009B386A" w:rsidRPr="005D357B">
        <w:rPr>
          <w:lang w:eastAsia="zh-CN"/>
        </w:rPr>
        <w:t>e</w:t>
      </w:r>
      <w:r w:rsidRPr="005D357B">
        <w:rPr>
          <w:lang w:eastAsia="zh-CN"/>
        </w:rPr>
        <w:t>s</w:t>
      </w:r>
      <w:proofErr w:type="spellEnd"/>
      <w:r>
        <w:rPr>
          <w:lang w:eastAsia="zh-CN"/>
        </w:rPr>
        <w:t xml:space="preserve"> (independently of the above issues)</w:t>
      </w:r>
    </w:p>
    <w:p w14:paraId="1C78B2B5" w14:textId="0F5B5F0F" w:rsidR="00966167" w:rsidRDefault="00966167" w:rsidP="005D357B">
      <w:pPr>
        <w:pStyle w:val="af7"/>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539AF79E" w14:textId="4E0A1811"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 xml:space="preserve">RRC_INACTIVE is that REDCAP </w:t>
      </w:r>
      <w:proofErr w:type="spellStart"/>
      <w:r w:rsidRPr="00B27310">
        <w:rPr>
          <w:rFonts w:eastAsia="MS Mincho"/>
          <w:szCs w:val="20"/>
          <w:lang w:val="en-GB" w:eastAsia="zh-CN"/>
        </w:rPr>
        <w:t>U</w:t>
      </w:r>
      <w:r w:rsidR="009B386A" w:rsidRPr="00B27310">
        <w:rPr>
          <w:rFonts w:eastAsia="MS Mincho"/>
          <w:szCs w:val="20"/>
          <w:lang w:val="en-GB" w:eastAsia="zh-CN"/>
        </w:rPr>
        <w:t>e</w:t>
      </w:r>
      <w:r w:rsidRPr="00B27310">
        <w:rPr>
          <w:rFonts w:eastAsia="MS Mincho"/>
          <w:szCs w:val="20"/>
          <w:lang w:val="en-GB" w:eastAsia="zh-CN"/>
        </w:rPr>
        <w:t>s</w:t>
      </w:r>
      <w:proofErr w:type="spellEnd"/>
      <w:r w:rsidRPr="00B27310">
        <w:rPr>
          <w:rFonts w:eastAsia="MS Mincho"/>
          <w:szCs w:val="20"/>
          <w:lang w:val="en-GB" w:eastAsia="zh-CN"/>
        </w:rPr>
        <w:t xml:space="preserve">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w:t>
      </w:r>
      <w:proofErr w:type="spellStart"/>
      <w:r w:rsidR="00435678" w:rsidRPr="00B27310">
        <w:rPr>
          <w:szCs w:val="20"/>
        </w:rPr>
        <w:t>U</w:t>
      </w:r>
      <w:r w:rsidR="009B386A" w:rsidRPr="00B27310">
        <w:rPr>
          <w:szCs w:val="20"/>
        </w:rPr>
        <w:t>e</w:t>
      </w:r>
      <w:r w:rsidR="00435678" w:rsidRPr="00B27310">
        <w:rPr>
          <w:szCs w:val="20"/>
        </w:rPr>
        <w:t>s</w:t>
      </w:r>
      <w:proofErr w:type="spellEnd"/>
      <w:r w:rsidR="00435678" w:rsidRPr="00B27310">
        <w:rPr>
          <w:szCs w:val="20"/>
        </w:rPr>
        <w:t xml:space="preserve">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B6B45BE"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xml:space="preserve">, from RAN perspective, to extend the </w:t>
      </w:r>
      <w:proofErr w:type="spellStart"/>
      <w:r>
        <w:rPr>
          <w:b/>
        </w:rPr>
        <w:t>eDRX</w:t>
      </w:r>
      <w:proofErr w:type="spellEnd"/>
      <w:r>
        <w:rPr>
          <w:b/>
        </w:rPr>
        <w:t xml:space="preserve"> cycle in RRC_INACTIVE beyond 10.24s for REDCAP </w:t>
      </w:r>
      <w:proofErr w:type="spellStart"/>
      <w:r>
        <w:rPr>
          <w:b/>
        </w:rPr>
        <w:t>U</w:t>
      </w:r>
      <w:r w:rsidR="009B386A">
        <w:rPr>
          <w:b/>
        </w:rPr>
        <w:t>e</w:t>
      </w:r>
      <w:r>
        <w:rPr>
          <w:b/>
        </w:rPr>
        <w:t>s</w:t>
      </w:r>
      <w:proofErr w:type="spellEnd"/>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proofErr w:type="spellStart"/>
            <w:r w:rsidRPr="00B70590">
              <w:rPr>
                <w:lang w:eastAsia="zh-TW"/>
              </w:rPr>
              <w:t>eDRX</w:t>
            </w:r>
            <w:proofErr w:type="spellEnd"/>
            <w:r w:rsidRPr="00B70590">
              <w:rPr>
                <w:lang w:eastAsia="zh-TW"/>
              </w:rPr>
              <w:t xml:space="preserve">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w:t>
            </w:r>
            <w:proofErr w:type="spellStart"/>
            <w:r>
              <w:rPr>
                <w:lang w:eastAsia="zh-TW"/>
              </w:rPr>
              <w:t>RedCap</w:t>
            </w:r>
            <w:proofErr w:type="spellEnd"/>
            <w:r>
              <w:rPr>
                <w:lang w:eastAsia="zh-TW"/>
              </w:rPr>
              <w:t xml:space="preserve">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宋体"/>
                <w:lang w:eastAsia="zh-CN"/>
              </w:rPr>
            </w:pPr>
            <w:r>
              <w:t>Ericsson</w:t>
            </w:r>
          </w:p>
        </w:tc>
        <w:tc>
          <w:tcPr>
            <w:tcW w:w="900" w:type="dxa"/>
          </w:tcPr>
          <w:p w14:paraId="7C96231E" w14:textId="5F256420" w:rsidR="009C3909" w:rsidRDefault="009C3909" w:rsidP="009C3909">
            <w:pPr>
              <w:spacing w:before="120"/>
              <w:jc w:val="both"/>
              <w:rPr>
                <w:rFonts w:eastAsia="宋体"/>
                <w:lang w:eastAsia="zh-CN"/>
              </w:rPr>
            </w:pPr>
            <w:r>
              <w:t>Yes</w:t>
            </w:r>
          </w:p>
        </w:tc>
        <w:tc>
          <w:tcPr>
            <w:tcW w:w="6354" w:type="dxa"/>
          </w:tcPr>
          <w:p w14:paraId="6678AC11" w14:textId="12A04344"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w:t>
            </w:r>
            <w:proofErr w:type="spellStart"/>
            <w:r w:rsidR="00DF3C0D">
              <w:t>U</w:t>
            </w:r>
            <w:r w:rsidR="009B386A">
              <w:t>e</w:t>
            </w:r>
            <w:r w:rsidR="00DF3C0D">
              <w:t>s</w:t>
            </w:r>
            <w:proofErr w:type="spellEnd"/>
            <w:r w:rsidR="00DF3C0D">
              <w:t xml:space="preserve">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 xml:space="preserve">power saving gain vs </w:t>
            </w:r>
            <w:proofErr w:type="spellStart"/>
            <w:r w:rsidR="00DF3C0D">
              <w:t>eDRX</w:t>
            </w:r>
            <w:proofErr w:type="spellEnd"/>
            <w:r w:rsidR="00DF3C0D">
              <w:t xml:space="preserve"> in RRC_IDLE</w:t>
            </w:r>
            <w:r>
              <w:t xml:space="preserve"> at least for </w:t>
            </w:r>
            <w:proofErr w:type="spellStart"/>
            <w:r>
              <w:t>eDRX</w:t>
            </w:r>
            <w:proofErr w:type="spellEnd"/>
            <w:r>
              <w:t xml:space="preserve"> cycles of 10.24 s – couple of minutes, where the </w:t>
            </w:r>
            <w:r w:rsidR="00DF47C1">
              <w:t xml:space="preserve">UE in </w:t>
            </w:r>
            <w:proofErr w:type="spellStart"/>
            <w:r>
              <w:t>eDRX</w:t>
            </w:r>
            <w:proofErr w:type="spellEnd"/>
            <w:r>
              <w:t xml:space="preserve"> in RRC_INACTIVE additionally benefits from less signaling. </w:t>
            </w:r>
            <w:r w:rsidR="003C57AA">
              <w:t xml:space="preserve">Based on these results, lifetime of </w:t>
            </w:r>
            <w:r w:rsidR="003C57AA">
              <w:lastRenderedPageBreak/>
              <w:t xml:space="preserve">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487C4EE1" w:rsidR="004F3462" w:rsidRDefault="004F3462" w:rsidP="004F3462">
            <w:pPr>
              <w:spacing w:before="120"/>
              <w:jc w:val="both"/>
              <w:rPr>
                <w:rFonts w:eastAsiaTheme="minorEastAsia"/>
                <w:lang w:eastAsia="zh-CN"/>
              </w:rPr>
            </w:pPr>
            <w:r>
              <w:rPr>
                <w:rFonts w:eastAsiaTheme="minorEastAsia"/>
                <w:lang w:eastAsia="zh-CN"/>
              </w:rPr>
              <w:t xml:space="preserve">We understand that the main obstacle to support </w:t>
            </w:r>
            <w:proofErr w:type="spellStart"/>
            <w:r>
              <w:rPr>
                <w:rFonts w:eastAsiaTheme="minorEastAsia"/>
                <w:lang w:eastAsia="zh-CN"/>
              </w:rPr>
              <w:t>eDRX</w:t>
            </w:r>
            <w:proofErr w:type="spellEnd"/>
            <w:r>
              <w:rPr>
                <w:rFonts w:eastAsiaTheme="minorEastAsia"/>
                <w:lang w:eastAsia="zh-CN"/>
              </w:rPr>
              <w:t xml:space="preserve"> cycle beyond 10.24s for RRC_INACTIVE </w:t>
            </w:r>
            <w:proofErr w:type="spellStart"/>
            <w:r>
              <w:rPr>
                <w:rFonts w:eastAsiaTheme="minorEastAsia"/>
                <w:lang w:eastAsia="zh-CN"/>
              </w:rPr>
              <w:t>U</w:t>
            </w:r>
            <w:r w:rsidR="009B386A">
              <w:rPr>
                <w:rFonts w:eastAsiaTheme="minorEastAsia"/>
                <w:lang w:eastAsia="zh-CN"/>
              </w:rPr>
              <w:t>e</w:t>
            </w:r>
            <w:r>
              <w:rPr>
                <w:rFonts w:eastAsiaTheme="minorEastAsia"/>
                <w:lang w:eastAsia="zh-CN"/>
              </w:rPr>
              <w:t>s</w:t>
            </w:r>
            <w:proofErr w:type="spellEnd"/>
            <w:r>
              <w:rPr>
                <w:rFonts w:eastAsiaTheme="minorEastAsia"/>
                <w:lang w:eastAsia="zh-CN"/>
              </w:rPr>
              <w:t xml:space="preserve"> comes from NAS layer. From RAN’s perspective, extending </w:t>
            </w:r>
            <w:proofErr w:type="spellStart"/>
            <w:r>
              <w:rPr>
                <w:rFonts w:eastAsiaTheme="minorEastAsia"/>
                <w:lang w:eastAsia="zh-CN"/>
              </w:rPr>
              <w:t>eDRX</w:t>
            </w:r>
            <w:proofErr w:type="spellEnd"/>
            <w:r>
              <w:rPr>
                <w:rFonts w:eastAsiaTheme="minorEastAsia"/>
                <w:lang w:eastAsia="zh-CN"/>
              </w:rPr>
              <w:t xml:space="preserve"> cycle can always benefit the UE’s power consumption. And the tradeoff between delay performance and UE power saving can be in the control of RAN, who should be responsible for configuring RAN </w:t>
            </w:r>
            <w:proofErr w:type="spellStart"/>
            <w:r>
              <w:rPr>
                <w:rFonts w:eastAsiaTheme="minorEastAsia"/>
                <w:lang w:eastAsia="zh-CN"/>
              </w:rPr>
              <w:t>eDRX</w:t>
            </w:r>
            <w:proofErr w:type="spellEnd"/>
            <w:r>
              <w:rPr>
                <w:rFonts w:eastAsiaTheme="minorEastAsia"/>
                <w:lang w:eastAsia="zh-CN"/>
              </w:rPr>
              <w:t xml:space="preserve">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4777D6C8"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 xml:space="preserve">due to the reduced </w:t>
            </w:r>
            <w:r w:rsidR="009B386A">
              <w:rPr>
                <w:rFonts w:eastAsiaTheme="minorEastAsia"/>
                <w:lang w:eastAsia="zh-CN"/>
              </w:rPr>
              <w:pgNum/>
            </w:r>
            <w:proofErr w:type="spellStart"/>
            <w:r w:rsidR="009B386A">
              <w:rPr>
                <w:rFonts w:eastAsiaTheme="minorEastAsia"/>
                <w:lang w:eastAsia="zh-CN"/>
              </w:rPr>
              <w:t>ignaling</w:t>
            </w:r>
            <w:proofErr w:type="spellEnd"/>
            <w:r w:rsidRPr="009E1FEB">
              <w:rPr>
                <w:rFonts w:eastAsiaTheme="minorEastAsia"/>
                <w:lang w:eastAsia="zh-CN"/>
              </w:rPr>
              <w:t xml:space="preserve"> load between </w:t>
            </w:r>
            <w:proofErr w:type="spellStart"/>
            <w:r w:rsidRPr="009E1FEB">
              <w:rPr>
                <w:rFonts w:eastAsiaTheme="minorEastAsia"/>
                <w:lang w:eastAsia="zh-CN"/>
              </w:rPr>
              <w:t>gNB</w:t>
            </w:r>
            <w:proofErr w:type="spellEnd"/>
            <w:r w:rsidRPr="009E1FEB">
              <w:rPr>
                <w:rFonts w:eastAsiaTheme="minorEastAsia"/>
                <w:lang w:eastAsia="zh-CN"/>
              </w:rPr>
              <w:t xml:space="preserve"> and UE</w:t>
            </w:r>
            <w:r>
              <w:rPr>
                <w:rFonts w:eastAsiaTheme="minorEastAsia"/>
                <w:lang w:eastAsia="zh-CN"/>
              </w:rPr>
              <w:t xml:space="preserve">. Also, the </w:t>
            </w:r>
            <w:r>
              <w:rPr>
                <w:lang w:eastAsia="zh-TW"/>
              </w:rPr>
              <w:t xml:space="preserve">simulation results we captured in the TP shows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12FB0050"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proofErr w:type="spellStart"/>
            <w:r>
              <w:t>eDRX</w:t>
            </w:r>
            <w:proofErr w:type="spellEnd"/>
            <w:r>
              <w:t xml:space="preserve"> with cycle longer than 10.24</w:t>
            </w:r>
            <w:r w:rsidRPr="00800E0E">
              <w:t>s</w:t>
            </w:r>
            <w:r>
              <w:t xml:space="preserve"> can provide </w:t>
            </w:r>
            <w:r w:rsidRPr="000605F8">
              <w:t>significant</w:t>
            </w:r>
            <w:r>
              <w:t xml:space="preserve"> power saving for downlink data monitoring. Combining both will obviously benefit </w:t>
            </w:r>
            <w:proofErr w:type="spellStart"/>
            <w:r>
              <w:t>U</w:t>
            </w:r>
            <w:r w:rsidR="009B386A">
              <w:t>e</w:t>
            </w:r>
            <w:r>
              <w:t>s</w:t>
            </w:r>
            <w:proofErr w:type="spellEnd"/>
            <w:r>
              <w:t xml:space="preserve">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w:t>
            </w:r>
            <w:proofErr w:type="spellStart"/>
            <w:r>
              <w:t>eDRX</w:t>
            </w:r>
            <w:proofErr w:type="spellEnd"/>
            <w:r>
              <w:t xml:space="preserve"> with cycle longer </w:t>
            </w:r>
            <w:r w:rsidRPr="00B8516E">
              <w:t xml:space="preserve">than 10.24s </w:t>
            </w:r>
            <w:r>
              <w:t xml:space="preserve">are necessary for them to meet this requirement. Due to the fact SDT is supported only in RRC_INACTIVE in Rel-17, it is necessary to support </w:t>
            </w:r>
            <w:proofErr w:type="spellStart"/>
            <w:r>
              <w:t>eDRX</w:t>
            </w:r>
            <w:proofErr w:type="spellEnd"/>
            <w:r>
              <w:t xml:space="preserve">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proofErr w:type="spellStart"/>
            <w:r>
              <w:t>Futurewei</w:t>
            </w:r>
            <w:proofErr w:type="spellEnd"/>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w:t>
            </w:r>
            <w:proofErr w:type="spellStart"/>
            <w:r>
              <w:rPr>
                <w:rFonts w:eastAsiaTheme="minorEastAsia"/>
                <w:lang w:eastAsia="zh-CN"/>
              </w:rPr>
              <w:t>eDRX</w:t>
            </w:r>
            <w:proofErr w:type="spellEnd"/>
            <w:r>
              <w:rPr>
                <w:rFonts w:eastAsiaTheme="minorEastAsia"/>
                <w:lang w:eastAsia="zh-CN"/>
              </w:rPr>
              <w:t xml:space="preserve">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 xml:space="preserve">INACTIVE UE cannot achieve extreme power saving gain with </w:t>
            </w:r>
            <w:proofErr w:type="spellStart"/>
            <w:r>
              <w:rPr>
                <w:rFonts w:eastAsia="Malgun Gothic"/>
                <w:color w:val="0000CC"/>
                <w:lang w:eastAsia="ko-KR"/>
              </w:rPr>
              <w:t>eDRX</w:t>
            </w:r>
            <w:proofErr w:type="spellEnd"/>
            <w:r>
              <w:rPr>
                <w:rFonts w:eastAsia="Malgun Gothic"/>
                <w:color w:val="0000CC"/>
                <w:lang w:eastAsia="ko-KR"/>
              </w:rPr>
              <w:t>.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w:t>
            </w:r>
            <w:proofErr w:type="spellStart"/>
            <w:r>
              <w:rPr>
                <w:rFonts w:eastAsia="Malgun Gothic"/>
                <w:lang w:eastAsia="ko-KR"/>
              </w:rPr>
              <w:t>eDRX</w:t>
            </w:r>
            <w:proofErr w:type="spellEnd"/>
            <w:r>
              <w:rPr>
                <w:rFonts w:eastAsia="Malgun Gothic"/>
                <w:lang w:eastAsia="ko-KR"/>
              </w:rPr>
              <w:t xml:space="preserve">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lastRenderedPageBreak/>
              <w:t xml:space="preserve">We are fine to support it, but regarding the maximum value of </w:t>
            </w:r>
            <w:proofErr w:type="spellStart"/>
            <w:r>
              <w:rPr>
                <w:rFonts w:eastAsia="Malgun Gothic"/>
                <w:lang w:eastAsia="ko-KR"/>
              </w:rPr>
              <w:t>eDRX</w:t>
            </w:r>
            <w:proofErr w:type="spellEnd"/>
            <w:r>
              <w:rPr>
                <w:rFonts w:eastAsia="Malgun Gothic"/>
                <w:lang w:eastAsia="ko-KR"/>
              </w:rPr>
              <w:t xml:space="preserve">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r>
              <w:rPr>
                <w:rFonts w:eastAsia="Malgun Gothic"/>
                <w:lang w:eastAsia="ko-KR"/>
              </w:rPr>
              <w:lastRenderedPageBreak/>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 xml:space="preserve">When compared to a UE with </w:t>
            </w:r>
            <w:proofErr w:type="spellStart"/>
            <w:r>
              <w:rPr>
                <w:rFonts w:eastAsia="Malgun Gothic"/>
                <w:lang w:eastAsia="ko-KR"/>
              </w:rPr>
              <w:t>eDRX</w:t>
            </w:r>
            <w:proofErr w:type="spellEnd"/>
            <w:r>
              <w:rPr>
                <w:rFonts w:eastAsia="Malgun Gothic"/>
                <w:lang w:eastAsia="ko-KR"/>
              </w:rPr>
              <w:t xml:space="preserve"> &gt; 10.24s in Idle mode, the delta power savings that Inactive mode operation will introduce are negligible. On the other hand, the impact this will have on the NAS procedures are quite significant as the UE is in connected mode in NAS. We are therefore reluctant to extend </w:t>
            </w:r>
            <w:proofErr w:type="spellStart"/>
            <w:r>
              <w:rPr>
                <w:rFonts w:eastAsia="Malgun Gothic"/>
                <w:lang w:eastAsia="ko-KR"/>
              </w:rPr>
              <w:t>eDRX</w:t>
            </w:r>
            <w:proofErr w:type="spellEnd"/>
            <w:r>
              <w:rPr>
                <w:rFonts w:eastAsia="Malgun Gothic"/>
                <w:lang w:eastAsia="ko-KR"/>
              </w:rPr>
              <w:t xml:space="preserve">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r w:rsidR="00325B4A" w:rsidRPr="00681610" w14:paraId="342EEFB9" w14:textId="77777777" w:rsidTr="000B6448">
        <w:tc>
          <w:tcPr>
            <w:tcW w:w="1368" w:type="dxa"/>
            <w:tcBorders>
              <w:top w:val="single" w:sz="4" w:space="0" w:color="auto"/>
              <w:left w:val="single" w:sz="4" w:space="0" w:color="auto"/>
              <w:bottom w:val="single" w:sz="4" w:space="0" w:color="auto"/>
              <w:right w:val="single" w:sz="4" w:space="0" w:color="auto"/>
            </w:tcBorders>
          </w:tcPr>
          <w:p w14:paraId="040EC3E9" w14:textId="53B83A6E" w:rsidR="00325B4A" w:rsidRDefault="00325B4A" w:rsidP="00325B4A">
            <w:pPr>
              <w:spacing w:before="120"/>
              <w:jc w:val="both"/>
              <w:rPr>
                <w:rFonts w:eastAsia="Malgun Gothic"/>
                <w:lang w:eastAsia="ko-KR"/>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457E69CE" w14:textId="5DA67356" w:rsidR="00325B4A" w:rsidRDefault="00325B4A" w:rsidP="00325B4A">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ADEB77" w14:textId="55A3A13A" w:rsidR="00325B4A" w:rsidRDefault="00325B4A" w:rsidP="00325B4A">
            <w:pPr>
              <w:spacing w:before="120"/>
              <w:jc w:val="both"/>
              <w:rPr>
                <w:rFonts w:eastAsia="Malgun Gothic"/>
                <w:lang w:eastAsia="ko-KR"/>
              </w:rPr>
            </w:pPr>
            <w:r>
              <w:rPr>
                <w:rFonts w:eastAsiaTheme="minorEastAsia"/>
                <w:lang w:eastAsia="zh-CN"/>
              </w:rPr>
              <w:t xml:space="preserve">Share similar view with CATT, with small data transmission studied in R17, UE could </w:t>
            </w:r>
            <w:r w:rsidRPr="003B640F">
              <w:rPr>
                <w:rFonts w:eastAsiaTheme="minorEastAsia"/>
                <w:lang w:eastAsia="zh-CN"/>
              </w:rPr>
              <w:t>perform data transmission in RRC</w:t>
            </w:r>
            <w:r>
              <w:rPr>
                <w:rFonts w:eastAsiaTheme="minorEastAsia"/>
                <w:lang w:eastAsia="zh-CN"/>
              </w:rPr>
              <w:t>_</w:t>
            </w:r>
            <w:r w:rsidRPr="003B640F">
              <w:rPr>
                <w:rFonts w:eastAsiaTheme="minorEastAsia"/>
                <w:lang w:eastAsia="zh-CN"/>
              </w:rPr>
              <w:t>INACTIVE without transfer to RRC</w:t>
            </w:r>
            <w:r>
              <w:rPr>
                <w:rFonts w:eastAsiaTheme="minorEastAsia"/>
                <w:lang w:eastAsia="zh-CN"/>
              </w:rPr>
              <w:t>_</w:t>
            </w:r>
            <w:r w:rsidRPr="003B640F">
              <w:rPr>
                <w:rFonts w:eastAsiaTheme="minorEastAsia"/>
                <w:lang w:eastAsia="zh-CN"/>
              </w:rPr>
              <w:t xml:space="preserve">CONNECTED. With extend the </w:t>
            </w:r>
            <w:proofErr w:type="spellStart"/>
            <w:r w:rsidRPr="003B640F">
              <w:rPr>
                <w:rFonts w:eastAsiaTheme="minorEastAsia"/>
                <w:lang w:eastAsia="zh-CN"/>
              </w:rPr>
              <w:t>eDRX</w:t>
            </w:r>
            <w:proofErr w:type="spellEnd"/>
            <w:r w:rsidRPr="003B640F">
              <w:rPr>
                <w:rFonts w:eastAsiaTheme="minorEastAsia"/>
                <w:lang w:eastAsia="zh-CN"/>
              </w:rPr>
              <w:t xml:space="preserve"> cycles beyond 10.24s c</w:t>
            </w:r>
            <w:r>
              <w:rPr>
                <w:rFonts w:eastAsiaTheme="minorEastAsia"/>
                <w:lang w:eastAsia="zh-CN"/>
              </w:rPr>
              <w:t>ould</w:t>
            </w:r>
            <w:r w:rsidRPr="003B640F">
              <w:rPr>
                <w:rFonts w:eastAsiaTheme="minorEastAsia"/>
                <w:lang w:eastAsia="zh-CN"/>
              </w:rPr>
              <w:t xml:space="preserve"> further realize power saving for UE in RRC</w:t>
            </w:r>
            <w:r>
              <w:rPr>
                <w:rFonts w:eastAsiaTheme="minorEastAsia"/>
                <w:lang w:eastAsia="zh-CN"/>
              </w:rPr>
              <w:t>_</w:t>
            </w:r>
            <w:r w:rsidRPr="003B640F">
              <w:rPr>
                <w:rFonts w:eastAsiaTheme="minorEastAsia"/>
                <w:lang w:eastAsia="zh-CN"/>
              </w:rPr>
              <w:t>INACTIVE.</w:t>
            </w:r>
          </w:p>
        </w:tc>
      </w:tr>
      <w:tr w:rsidR="0043782B" w:rsidRPr="00681610" w14:paraId="106E6E7F" w14:textId="77777777" w:rsidTr="000B6448">
        <w:tc>
          <w:tcPr>
            <w:tcW w:w="1368" w:type="dxa"/>
            <w:tcBorders>
              <w:top w:val="single" w:sz="4" w:space="0" w:color="auto"/>
              <w:left w:val="single" w:sz="4" w:space="0" w:color="auto"/>
              <w:bottom w:val="single" w:sz="4" w:space="0" w:color="auto"/>
              <w:right w:val="single" w:sz="4" w:space="0" w:color="auto"/>
            </w:tcBorders>
          </w:tcPr>
          <w:p w14:paraId="49CA33F5" w14:textId="4ED4068E" w:rsidR="0043782B" w:rsidRDefault="0043782B" w:rsidP="00325B4A">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6D38173E" w14:textId="38ABDE49" w:rsidR="0043782B" w:rsidRDefault="0043782B" w:rsidP="00325B4A">
            <w:pPr>
              <w:spacing w:before="120"/>
              <w:jc w:val="both"/>
              <w:rPr>
                <w:rFonts w:eastAsiaTheme="minorEastAsia"/>
                <w:lang w:eastAsia="zh-CN"/>
              </w:rPr>
            </w:pPr>
            <w:r>
              <w:rPr>
                <w:rFonts w:eastAsiaTheme="minorEastAsia"/>
                <w:lang w:eastAsia="zh-CN"/>
              </w:rPr>
              <w:t>Neutral</w:t>
            </w:r>
          </w:p>
        </w:tc>
        <w:tc>
          <w:tcPr>
            <w:tcW w:w="6354" w:type="dxa"/>
            <w:tcBorders>
              <w:top w:val="single" w:sz="4" w:space="0" w:color="auto"/>
              <w:left w:val="single" w:sz="4" w:space="0" w:color="auto"/>
              <w:bottom w:val="single" w:sz="4" w:space="0" w:color="auto"/>
              <w:right w:val="single" w:sz="4" w:space="0" w:color="auto"/>
            </w:tcBorders>
          </w:tcPr>
          <w:p w14:paraId="1BE08C2E" w14:textId="72001648" w:rsidR="0043782B" w:rsidRDefault="0043782B" w:rsidP="00325B4A">
            <w:pPr>
              <w:spacing w:before="120"/>
              <w:jc w:val="both"/>
              <w:rPr>
                <w:rFonts w:eastAsiaTheme="minorEastAsia"/>
                <w:lang w:eastAsia="zh-CN"/>
              </w:rPr>
            </w:pPr>
            <w:r>
              <w:rPr>
                <w:rFonts w:eastAsiaTheme="minorEastAsia"/>
                <w:lang w:eastAsia="zh-CN"/>
              </w:rPr>
              <w:t>We do not see a strong need for &gt;10.24, but would be OK if majority is interested and solution for =10.24 does not include PTW/</w:t>
            </w:r>
            <w:r w:rsidR="007C1DD3">
              <w:rPr>
                <w:rFonts w:eastAsiaTheme="minorEastAsia"/>
                <w:lang w:eastAsia="zh-CN"/>
              </w:rPr>
              <w:t>PH</w:t>
            </w:r>
          </w:p>
        </w:tc>
      </w:tr>
      <w:tr w:rsidR="007D6D93" w:rsidRPr="00681610" w14:paraId="763E6E02" w14:textId="77777777" w:rsidTr="000B6448">
        <w:tc>
          <w:tcPr>
            <w:tcW w:w="1368" w:type="dxa"/>
            <w:tcBorders>
              <w:top w:val="single" w:sz="4" w:space="0" w:color="auto"/>
              <w:left w:val="single" w:sz="4" w:space="0" w:color="auto"/>
              <w:bottom w:val="single" w:sz="4" w:space="0" w:color="auto"/>
              <w:right w:val="single" w:sz="4" w:space="0" w:color="auto"/>
            </w:tcBorders>
          </w:tcPr>
          <w:p w14:paraId="72B15EA5" w14:textId="532C76DF" w:rsidR="007D6D93" w:rsidRDefault="007D6D93" w:rsidP="007D6D93">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1988DB33" w14:textId="6BD93954"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24E05BA" w14:textId="07793013" w:rsidR="007D6D93" w:rsidRDefault="007D6D93" w:rsidP="007D6D93">
            <w:pPr>
              <w:spacing w:before="120"/>
              <w:jc w:val="both"/>
              <w:rPr>
                <w:rFonts w:eastAsiaTheme="minorEastAsia"/>
                <w:lang w:eastAsia="zh-CN"/>
              </w:rPr>
            </w:pPr>
            <w:r>
              <w:rPr>
                <w:lang w:eastAsia="zh-TW"/>
              </w:rPr>
              <w:t>It is beneficial to have &gt;10.24 sec in RRC_INACTIVE to effectively support the usage of SDT (small data transfer).</w:t>
            </w:r>
          </w:p>
        </w:tc>
      </w:tr>
      <w:tr w:rsidR="00C869C7" w:rsidRPr="00681610" w14:paraId="3DA05712" w14:textId="77777777" w:rsidTr="000B6448">
        <w:tc>
          <w:tcPr>
            <w:tcW w:w="1368" w:type="dxa"/>
            <w:tcBorders>
              <w:top w:val="single" w:sz="4" w:space="0" w:color="auto"/>
              <w:left w:val="single" w:sz="4" w:space="0" w:color="auto"/>
              <w:bottom w:val="single" w:sz="4" w:space="0" w:color="auto"/>
              <w:right w:val="single" w:sz="4" w:space="0" w:color="auto"/>
            </w:tcBorders>
          </w:tcPr>
          <w:p w14:paraId="72FAB58E" w14:textId="5734C2CC" w:rsidR="00C869C7" w:rsidRDefault="009B386A" w:rsidP="007D6D93">
            <w:pPr>
              <w:spacing w:before="120"/>
              <w:jc w:val="both"/>
              <w:rPr>
                <w:rFonts w:eastAsiaTheme="minorEastAsia"/>
                <w:lang w:eastAsia="zh-CN"/>
              </w:rPr>
            </w:pPr>
            <w:r>
              <w:rPr>
                <w:rFonts w:eastAsiaTheme="minorEastAsia"/>
                <w:lang w:eastAsia="zh-CN"/>
              </w:rPr>
              <w:t>V</w:t>
            </w:r>
            <w:r w:rsidR="00C869C7">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7140FD6" w14:textId="08B00BDA" w:rsidR="00C869C7" w:rsidRDefault="001638F2" w:rsidP="007D6D9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77B032F8" w14:textId="18FA84DC" w:rsidR="00C869C7" w:rsidRDefault="001638F2" w:rsidP="007D6D93">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w:t>
            </w:r>
            <w:proofErr w:type="spellStart"/>
            <w:r>
              <w:rPr>
                <w:lang w:eastAsia="zh-CN"/>
              </w:rPr>
              <w:t>U</w:t>
            </w:r>
            <w:r w:rsidR="009B386A">
              <w:rPr>
                <w:lang w:eastAsia="zh-CN"/>
              </w:rPr>
              <w:t>e</w:t>
            </w:r>
            <w:r>
              <w:rPr>
                <w:lang w:eastAsia="zh-CN"/>
              </w:rPr>
              <w:t>s</w:t>
            </w:r>
            <w:proofErr w:type="spellEnd"/>
            <w:r>
              <w:rPr>
                <w:lang w:eastAsia="zh-CN"/>
              </w:rPr>
              <w:t xml:space="preserve"> want to save power for a long period, idle mode could be a better choice. </w:t>
            </w:r>
          </w:p>
        </w:tc>
      </w:tr>
      <w:tr w:rsidR="009B386A" w:rsidRPr="00681610" w14:paraId="0ACD1029" w14:textId="77777777" w:rsidTr="000B6448">
        <w:tc>
          <w:tcPr>
            <w:tcW w:w="1368" w:type="dxa"/>
            <w:tcBorders>
              <w:top w:val="single" w:sz="4" w:space="0" w:color="auto"/>
              <w:left w:val="single" w:sz="4" w:space="0" w:color="auto"/>
              <w:bottom w:val="single" w:sz="4" w:space="0" w:color="auto"/>
              <w:right w:val="single" w:sz="4" w:space="0" w:color="auto"/>
            </w:tcBorders>
          </w:tcPr>
          <w:p w14:paraId="6FFDAB52" w14:textId="5DC7B9C5" w:rsidR="009B386A" w:rsidRDefault="009B386A" w:rsidP="007D6D93">
            <w:pPr>
              <w:spacing w:before="120"/>
              <w:jc w:val="both"/>
              <w:rPr>
                <w:rFonts w:eastAsiaTheme="minorEastAsia" w:hint="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1A25309" w14:textId="519B4FF7" w:rsidR="009B386A" w:rsidRDefault="009B386A" w:rsidP="007D6D93">
            <w:pPr>
              <w:spacing w:before="120"/>
              <w:jc w:val="both"/>
              <w:rPr>
                <w:rFonts w:eastAsiaTheme="minorEastAsia" w:hint="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B586FFC" w14:textId="33D838A8" w:rsidR="009B386A" w:rsidRDefault="00672875" w:rsidP="007D6D93">
            <w:pPr>
              <w:spacing w:before="120"/>
              <w:jc w:val="both"/>
              <w:rPr>
                <w:rFonts w:hint="eastAsia"/>
                <w:lang w:eastAsia="zh-CN"/>
              </w:rPr>
            </w:pPr>
            <w:r>
              <w:rPr>
                <w:rFonts w:eastAsia="Malgun Gothic"/>
                <w:lang w:eastAsia="ko-KR"/>
              </w:rPr>
              <w:t xml:space="preserve">Agree with other comments above.  </w:t>
            </w:r>
          </w:p>
        </w:tc>
      </w:tr>
    </w:tbl>
    <w:p w14:paraId="5F534953" w14:textId="77777777" w:rsidR="00435678" w:rsidRPr="00681610" w:rsidRDefault="00435678" w:rsidP="00435678">
      <w:pPr>
        <w:rPr>
          <w:lang w:val="en-GB"/>
        </w:rPr>
      </w:pPr>
    </w:p>
    <w:p w14:paraId="14FC2CF1" w14:textId="5F8AFCD4" w:rsidR="00B447DD" w:rsidRPr="003002FD" w:rsidRDefault="00B447DD">
      <w:pPr>
        <w:pStyle w:val="3"/>
        <w:rPr>
          <w:sz w:val="22"/>
        </w:rPr>
      </w:pPr>
      <w:bookmarkStart w:id="7"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w:t>
      </w:r>
      <w:proofErr w:type="spellStart"/>
      <w:r w:rsidR="000473D6">
        <w:t>eDRX</w:t>
      </w:r>
      <w:proofErr w:type="spellEnd"/>
      <w:r w:rsidR="000473D6">
        <w:t xml:space="preserve">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a1"/>
        <w:jc w:val="center"/>
      </w:pPr>
      <w:r w:rsidRPr="00E12AF1">
        <w:rPr>
          <w:noProof/>
          <w:lang w:val="en-GB" w:eastAsia="en-GB"/>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w:t>
      </w:r>
      <w:proofErr w:type="spellStart"/>
      <w:r w:rsidR="000473D6">
        <w:rPr>
          <w:b/>
        </w:rPr>
        <w:t>eDRX</w:t>
      </w:r>
      <w:proofErr w:type="spellEnd"/>
      <w:r w:rsidR="000473D6">
        <w:rPr>
          <w:b/>
        </w:rPr>
        <w:t xml:space="preserve">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w:t>
            </w:r>
            <w:proofErr w:type="spellStart"/>
            <w:r w:rsidR="00680F36">
              <w:rPr>
                <w:lang w:eastAsia="zh-TW"/>
              </w:rPr>
              <w:t>eDRX</w:t>
            </w:r>
            <w:proofErr w:type="spellEnd"/>
            <w:r w:rsidR="00680F36">
              <w:rPr>
                <w:lang w:eastAsia="zh-TW"/>
              </w:rPr>
              <w:t xml:space="preserve">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宋体"/>
                <w:lang w:eastAsia="zh-CN"/>
              </w:rPr>
            </w:pPr>
            <w:r>
              <w:t>Ericsson</w:t>
            </w:r>
          </w:p>
        </w:tc>
        <w:tc>
          <w:tcPr>
            <w:tcW w:w="900" w:type="dxa"/>
          </w:tcPr>
          <w:p w14:paraId="727A3140" w14:textId="7FDBC8E8" w:rsidR="009C3909" w:rsidRDefault="009C3909" w:rsidP="009C3909">
            <w:pPr>
              <w:spacing w:before="120"/>
              <w:jc w:val="both"/>
              <w:rPr>
                <w:rFonts w:eastAsia="宋体"/>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 xml:space="preserve">The common PTW and </w:t>
            </w:r>
            <w:proofErr w:type="spellStart"/>
            <w:r>
              <w:rPr>
                <w:rFonts w:eastAsiaTheme="minorEastAsia"/>
                <w:lang w:eastAsia="zh-CN"/>
              </w:rPr>
              <w:t>eDRX</w:t>
            </w:r>
            <w:proofErr w:type="spellEnd"/>
            <w:r>
              <w:rPr>
                <w:rFonts w:eastAsiaTheme="minorEastAsia"/>
                <w:lang w:eastAsia="zh-CN"/>
              </w:rPr>
              <w:t xml:space="preserve">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w:t>
            </w:r>
            <w:proofErr w:type="spellStart"/>
            <w:r w:rsidR="00DD483D">
              <w:rPr>
                <w:rFonts w:eastAsiaTheme="minorEastAsia"/>
                <w:lang w:eastAsia="zh-CN"/>
              </w:rPr>
              <w:t>eDRX</w:t>
            </w:r>
            <w:proofErr w:type="spellEnd"/>
            <w:r w:rsidR="00DD483D">
              <w:rPr>
                <w:rFonts w:eastAsiaTheme="minorEastAsia"/>
                <w:lang w:eastAsia="zh-CN"/>
              </w:rPr>
              <w:t xml:space="preserve">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 xml:space="preserve">different </w:t>
            </w:r>
            <w:proofErr w:type="spellStart"/>
            <w:r>
              <w:rPr>
                <w:rFonts w:eastAsiaTheme="minorEastAsia"/>
                <w:lang w:eastAsia="zh-CN"/>
              </w:rPr>
              <w:t>eDRX</w:t>
            </w:r>
            <w:proofErr w:type="spellEnd"/>
            <w:r>
              <w:rPr>
                <w:rFonts w:eastAsiaTheme="minorEastAsia"/>
                <w:lang w:eastAsia="zh-CN"/>
              </w:rPr>
              <w:t xml:space="preserve"> cycles and common PTW for RRC_IDLE and RRC_INACTIVE</w:t>
            </w:r>
            <w:r w:rsidR="00DB42BC">
              <w:rPr>
                <w:rFonts w:eastAsiaTheme="minorEastAsia"/>
                <w:lang w:eastAsia="zh-CN"/>
              </w:rPr>
              <w:t>, and t</w:t>
            </w:r>
            <w:r>
              <w:rPr>
                <w:rFonts w:eastAsiaTheme="minorEastAsia"/>
                <w:lang w:eastAsia="zh-CN"/>
              </w:rPr>
              <w:t xml:space="preserve">he UE monitors the shortest of </w:t>
            </w:r>
            <w:proofErr w:type="spellStart"/>
            <w:r>
              <w:rPr>
                <w:rFonts w:eastAsiaTheme="minorEastAsia"/>
                <w:lang w:eastAsia="zh-CN"/>
              </w:rPr>
              <w:t>eDRX</w:t>
            </w:r>
            <w:proofErr w:type="spellEnd"/>
            <w:r>
              <w:rPr>
                <w:rFonts w:eastAsiaTheme="minorEastAsia"/>
                <w:lang w:eastAsia="zh-CN"/>
              </w:rPr>
              <w:t xml:space="preserve"> cycle for RRC_IDLE and </w:t>
            </w:r>
            <w:proofErr w:type="spellStart"/>
            <w:r>
              <w:rPr>
                <w:rFonts w:eastAsiaTheme="minorEastAsia"/>
                <w:lang w:eastAsia="zh-CN"/>
              </w:rPr>
              <w:t>eDRX</w:t>
            </w:r>
            <w:proofErr w:type="spellEnd"/>
            <w:r>
              <w:rPr>
                <w:rFonts w:eastAsiaTheme="minorEastAsia"/>
                <w:lang w:eastAsia="zh-CN"/>
              </w:rPr>
              <w:t xml:space="preserve">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lastRenderedPageBreak/>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宋体"/>
                <w:lang w:eastAsia="zh-CN"/>
              </w:rPr>
            </w:pPr>
            <w:r>
              <w:rPr>
                <w:rFonts w:eastAsiaTheme="minorEastAsia"/>
                <w:lang w:eastAsia="zh-CN"/>
              </w:rPr>
              <w:t xml:space="preserve">Regarding </w:t>
            </w:r>
            <w:proofErr w:type="spellStart"/>
            <w:r>
              <w:rPr>
                <w:rFonts w:eastAsiaTheme="minorEastAsia"/>
                <w:lang w:eastAsia="zh-CN"/>
              </w:rPr>
              <w:t>eDRX</w:t>
            </w:r>
            <w:proofErr w:type="spellEnd"/>
            <w:r>
              <w:rPr>
                <w:rFonts w:eastAsiaTheme="minorEastAsia"/>
                <w:lang w:eastAsia="zh-CN"/>
              </w:rPr>
              <w:t xml:space="preserve"> cycle, 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宋体"/>
                <w:lang w:eastAsia="zh-CN"/>
              </w:rPr>
              <w:t xml:space="preserve">flexible configuration compared with a common </w:t>
            </w:r>
            <w:proofErr w:type="spellStart"/>
            <w:r>
              <w:rPr>
                <w:rFonts w:eastAsia="宋体"/>
                <w:lang w:eastAsia="zh-CN"/>
              </w:rPr>
              <w:t>eDRX</w:t>
            </w:r>
            <w:proofErr w:type="spellEnd"/>
            <w:r>
              <w:rPr>
                <w:rFonts w:eastAsia="宋体"/>
                <w:lang w:eastAsia="zh-CN"/>
              </w:rPr>
              <w:t xml:space="preserve"> </w:t>
            </w:r>
            <w:r>
              <w:rPr>
                <w:rFonts w:eastAsiaTheme="minorEastAsia"/>
                <w:lang w:eastAsia="zh-CN"/>
              </w:rPr>
              <w:t xml:space="preserve">cycle </w:t>
            </w:r>
            <w:r>
              <w:rPr>
                <w:rFonts w:eastAsia="宋体"/>
                <w:lang w:eastAsia="zh-CN"/>
              </w:rPr>
              <w:t>configuration.</w:t>
            </w:r>
          </w:p>
          <w:p w14:paraId="686F20B8" w14:textId="2C9497F4" w:rsidR="004F3462" w:rsidRDefault="004F3462" w:rsidP="004F3462">
            <w:pPr>
              <w:spacing w:before="120"/>
              <w:jc w:val="both"/>
              <w:rPr>
                <w:rFonts w:eastAsiaTheme="minorEastAsia"/>
                <w:lang w:eastAsia="zh-CN"/>
              </w:rPr>
            </w:pPr>
            <w:r>
              <w:rPr>
                <w:rFonts w:eastAsia="宋体"/>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w:t>
            </w:r>
            <w:proofErr w:type="spellStart"/>
            <w:r>
              <w:rPr>
                <w:rFonts w:eastAsiaTheme="minorEastAsia"/>
                <w:lang w:eastAsia="zh-CN"/>
              </w:rPr>
              <w:t>eDRX</w:t>
            </w:r>
            <w:proofErr w:type="spellEnd"/>
            <w:r>
              <w:rPr>
                <w:rFonts w:eastAsiaTheme="minorEastAsia"/>
                <w:lang w:eastAsia="zh-CN"/>
              </w:rPr>
              <w:t xml:space="preserve">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proofErr w:type="spellStart"/>
            <w:r>
              <w:t>Futurewei</w:t>
            </w:r>
            <w:proofErr w:type="spellEnd"/>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w:t>
            </w:r>
            <w:proofErr w:type="spellStart"/>
            <w:r w:rsidRPr="00A5390A">
              <w:rPr>
                <w:rFonts w:eastAsiaTheme="minorEastAsia"/>
                <w:lang w:eastAsia="zh-CN"/>
              </w:rPr>
              <w:t>eDRX</w:t>
            </w:r>
            <w:proofErr w:type="spellEnd"/>
            <w:r w:rsidRPr="00A5390A">
              <w:rPr>
                <w:rFonts w:eastAsiaTheme="minorEastAsia"/>
                <w:lang w:eastAsia="zh-CN"/>
              </w:rPr>
              <w:t xml:space="preserve">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w:t>
            </w:r>
            <w:proofErr w:type="spellStart"/>
            <w:r>
              <w:rPr>
                <w:rFonts w:eastAsiaTheme="minorEastAsia"/>
                <w:lang w:eastAsia="zh-CN"/>
              </w:rPr>
              <w:t>eDRX</w:t>
            </w:r>
            <w:proofErr w:type="spellEnd"/>
            <w:r>
              <w:rPr>
                <w:rFonts w:eastAsiaTheme="minorEastAsia"/>
                <w:lang w:eastAsia="zh-CN"/>
              </w:rPr>
              <w:t xml:space="preserve">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w:t>
            </w:r>
            <w:proofErr w:type="spellStart"/>
            <w:r>
              <w:rPr>
                <w:rFonts w:eastAsia="Malgun Gothic"/>
                <w:lang w:eastAsia="ko-KR"/>
              </w:rPr>
              <w:t>eDRX</w:t>
            </w:r>
            <w:proofErr w:type="spellEnd"/>
            <w:r>
              <w:rPr>
                <w:rFonts w:eastAsia="Malgun Gothic"/>
                <w:lang w:eastAsia="ko-KR"/>
              </w:rPr>
              <w:t xml:space="preserve"> cycle for both IDLE and INACTIVE. We agree it seems beneficial to have overlapped/common PTW windows, but we also prefer to have the possibility of configuring different </w:t>
            </w:r>
            <w:proofErr w:type="spellStart"/>
            <w:r>
              <w:rPr>
                <w:rFonts w:eastAsia="Malgun Gothic"/>
                <w:lang w:eastAsia="ko-KR"/>
              </w:rPr>
              <w:t>eDRX</w:t>
            </w:r>
            <w:proofErr w:type="spellEnd"/>
            <w:r>
              <w:rPr>
                <w:rFonts w:eastAsia="Malgun Gothic"/>
                <w:lang w:eastAsia="ko-KR"/>
              </w:rPr>
              <w:t xml:space="preserve">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r w:rsidR="00325B4A" w14:paraId="450A303D" w14:textId="77777777" w:rsidTr="00681610">
        <w:tc>
          <w:tcPr>
            <w:tcW w:w="1368" w:type="dxa"/>
            <w:tcBorders>
              <w:top w:val="single" w:sz="4" w:space="0" w:color="auto"/>
              <w:left w:val="single" w:sz="4" w:space="0" w:color="auto"/>
              <w:bottom w:val="single" w:sz="4" w:space="0" w:color="auto"/>
              <w:right w:val="single" w:sz="4" w:space="0" w:color="auto"/>
            </w:tcBorders>
          </w:tcPr>
          <w:p w14:paraId="6C7EE4D8" w14:textId="784F5309" w:rsidR="00325B4A" w:rsidRPr="00325B4A" w:rsidRDefault="00325B4A"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5B1E1F43" w14:textId="4CFA3366" w:rsidR="00325B4A" w:rsidRPr="00325B4A" w:rsidRDefault="00325B4A"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DA243A7" w14:textId="2A7FD743" w:rsidR="00325B4A" w:rsidRPr="00325B4A" w:rsidRDefault="00325B4A" w:rsidP="00CA7074">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CATT</w:t>
            </w:r>
          </w:p>
        </w:tc>
      </w:tr>
      <w:tr w:rsidR="007C1DD3" w14:paraId="164F09E1" w14:textId="77777777" w:rsidTr="00681610">
        <w:tc>
          <w:tcPr>
            <w:tcW w:w="1368" w:type="dxa"/>
            <w:tcBorders>
              <w:top w:val="single" w:sz="4" w:space="0" w:color="auto"/>
              <w:left w:val="single" w:sz="4" w:space="0" w:color="auto"/>
              <w:bottom w:val="single" w:sz="4" w:space="0" w:color="auto"/>
              <w:right w:val="single" w:sz="4" w:space="0" w:color="auto"/>
            </w:tcBorders>
          </w:tcPr>
          <w:p w14:paraId="78FE0147" w14:textId="1CA0C766"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4383FE39" w14:textId="75544D29"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BCAD3F" w14:textId="47D6C1D8" w:rsidR="007C1DD3" w:rsidRDefault="007C1DD3" w:rsidP="00CA7074">
            <w:pPr>
              <w:spacing w:before="120"/>
              <w:jc w:val="both"/>
              <w:rPr>
                <w:rFonts w:eastAsiaTheme="minorEastAsia"/>
                <w:lang w:eastAsia="zh-CN"/>
              </w:rPr>
            </w:pPr>
            <w:r>
              <w:rPr>
                <w:rFonts w:eastAsiaTheme="minorEastAsia"/>
                <w:lang w:eastAsia="zh-CN"/>
              </w:rPr>
              <w:t>Agree this should be baseline, but enhancements can be considered, e.g. periodicities that are multiples of one another instead of equal.</w:t>
            </w:r>
          </w:p>
        </w:tc>
      </w:tr>
      <w:tr w:rsidR="007D6D93" w14:paraId="380A8A5E" w14:textId="77777777" w:rsidTr="00681610">
        <w:tc>
          <w:tcPr>
            <w:tcW w:w="1368" w:type="dxa"/>
            <w:tcBorders>
              <w:top w:val="single" w:sz="4" w:space="0" w:color="auto"/>
              <w:left w:val="single" w:sz="4" w:space="0" w:color="auto"/>
              <w:bottom w:val="single" w:sz="4" w:space="0" w:color="auto"/>
              <w:right w:val="single" w:sz="4" w:space="0" w:color="auto"/>
            </w:tcBorders>
          </w:tcPr>
          <w:p w14:paraId="43C1624F" w14:textId="19FB9A59" w:rsidR="007D6D93" w:rsidRDefault="007D6D93" w:rsidP="007D6D93">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6CE53C26" w14:textId="645CFDFB" w:rsidR="007D6D93" w:rsidRDefault="007D6D93" w:rsidP="007D6D93">
            <w:pPr>
              <w:spacing w:before="120"/>
              <w:jc w:val="both"/>
              <w:rPr>
                <w:rFonts w:eastAsiaTheme="minorEastAsia"/>
                <w:lang w:eastAsia="zh-CN"/>
              </w:rPr>
            </w:pPr>
            <w:r>
              <w:rPr>
                <w:rFonts w:eastAsiaTheme="minorEastAsia"/>
                <w:lang w:eastAsia="zh-CN"/>
              </w:rPr>
              <w:t>See comments</w:t>
            </w:r>
          </w:p>
        </w:tc>
        <w:tc>
          <w:tcPr>
            <w:tcW w:w="6354" w:type="dxa"/>
            <w:tcBorders>
              <w:top w:val="single" w:sz="4" w:space="0" w:color="auto"/>
              <w:left w:val="single" w:sz="4" w:space="0" w:color="auto"/>
              <w:bottom w:val="single" w:sz="4" w:space="0" w:color="auto"/>
              <w:right w:val="single" w:sz="4" w:space="0" w:color="auto"/>
            </w:tcBorders>
          </w:tcPr>
          <w:p w14:paraId="31417AA3" w14:textId="5E88621E" w:rsidR="007D6D93" w:rsidRDefault="007D6D93" w:rsidP="007D6D93">
            <w:pPr>
              <w:spacing w:before="120"/>
              <w:jc w:val="both"/>
              <w:rPr>
                <w:rFonts w:eastAsiaTheme="minorEastAsia"/>
                <w:lang w:eastAsia="zh-CN"/>
              </w:rPr>
            </w:pPr>
            <w:r>
              <w:rPr>
                <w:rFonts w:eastAsiaTheme="minorEastAsia"/>
                <w:lang w:eastAsia="zh-CN"/>
              </w:rPr>
              <w:t xml:space="preserve">We share similar view with Sharp and OPPO. There can be a common PTW for RRC_IDLE and RRC_INACTIVE. The </w:t>
            </w:r>
            <w:proofErr w:type="spellStart"/>
            <w:r>
              <w:rPr>
                <w:rFonts w:eastAsiaTheme="minorEastAsia"/>
                <w:lang w:eastAsia="zh-CN"/>
              </w:rPr>
              <w:t>eDRX</w:t>
            </w:r>
            <w:proofErr w:type="spellEnd"/>
            <w:r>
              <w:rPr>
                <w:rFonts w:eastAsiaTheme="minorEastAsia"/>
                <w:lang w:eastAsia="zh-CN"/>
              </w:rPr>
              <w:t xml:space="preserve"> cycle for the RRC_IDLE and RRC_INACTIVE can be different. </w:t>
            </w:r>
            <w:r>
              <w:rPr>
                <w:lang w:eastAsia="zh-TW"/>
              </w:rPr>
              <w:t xml:space="preserve">It is worth to notice that NR-RAN may configures the </w:t>
            </w:r>
            <w:proofErr w:type="spellStart"/>
            <w:r>
              <w:rPr>
                <w:lang w:eastAsia="zh-TW"/>
              </w:rPr>
              <w:t>eDRX</w:t>
            </w:r>
            <w:proofErr w:type="spellEnd"/>
            <w:r>
              <w:rPr>
                <w:lang w:eastAsia="zh-TW"/>
              </w:rPr>
              <w:t xml:space="preserve"> cycle</w:t>
            </w:r>
            <w:r>
              <w:t xml:space="preserve"> for RRC_INACTIVE that may be different from </w:t>
            </w:r>
            <w:proofErr w:type="spellStart"/>
            <w:r>
              <w:t>eDRX</w:t>
            </w:r>
            <w:proofErr w:type="spellEnd"/>
            <w:r>
              <w:t xml:space="preserve"> cycle for RRC_IDLE as specified in TS 23.501 section 5.31.7.2.1. “I</w:t>
            </w:r>
            <w:proofErr w:type="spellStart"/>
            <w:r w:rsidRPr="00BB7BA8">
              <w:rPr>
                <w:lang w:val="en-GB" w:bidi="ar-DZ"/>
              </w:rPr>
              <w:t>f</w:t>
            </w:r>
            <w:proofErr w:type="spellEnd"/>
            <w:r w:rsidRPr="00BB7BA8">
              <w:rPr>
                <w:lang w:val="en-GB" w:bidi="ar-DZ"/>
              </w:rPr>
              <w:t xml:space="preserve"> the UE supports </w:t>
            </w:r>
            <w:proofErr w:type="spellStart"/>
            <w:r w:rsidRPr="00BB7BA8">
              <w:rPr>
                <w:lang w:val="en-GB" w:bidi="ar-DZ"/>
              </w:rPr>
              <w:t>eDRX</w:t>
            </w:r>
            <w:proofErr w:type="spellEnd"/>
            <w:r w:rsidRPr="00BB7BA8">
              <w:rPr>
                <w:lang w:val="en-GB" w:bidi="ar-DZ"/>
              </w:rPr>
              <w:t xml:space="preserve"> in RRC inactive, based on its UE radio capabilities, NG-RAN configures the UE with an </w:t>
            </w:r>
            <w:proofErr w:type="spellStart"/>
            <w:r w:rsidRPr="00BB7BA8">
              <w:rPr>
                <w:lang w:val="en-GB" w:bidi="ar-DZ"/>
              </w:rPr>
              <w:t>eDRX</w:t>
            </w:r>
            <w:proofErr w:type="spellEnd"/>
            <w:r w:rsidRPr="00BB7BA8">
              <w:rPr>
                <w:lang w:val="en-GB" w:bidi="ar-DZ"/>
              </w:rPr>
              <w:t xml:space="preserve"> cycle in RRC-INACTIVE up to the value for the UE's idle mode </w:t>
            </w:r>
            <w:proofErr w:type="spellStart"/>
            <w:r w:rsidRPr="00BB7BA8">
              <w:rPr>
                <w:lang w:val="en-GB" w:bidi="ar-DZ"/>
              </w:rPr>
              <w:t>eDRX</w:t>
            </w:r>
            <w:proofErr w:type="spellEnd"/>
            <w:r w:rsidRPr="00BB7BA8">
              <w:rPr>
                <w:lang w:val="en-GB" w:bidi="ar-DZ"/>
              </w:rPr>
              <w:t xml:space="preserve"> cycle as provided by the AMF in "RRC Inactive Assistance Information" or up to 10.24 seconds (whichever is lower).</w:t>
            </w:r>
            <w:r>
              <w:rPr>
                <w:lang w:val="en-GB" w:bidi="ar-DZ"/>
              </w:rPr>
              <w:t xml:space="preserve">” </w:t>
            </w:r>
            <w:r>
              <w:rPr>
                <w:rFonts w:eastAsiaTheme="minorEastAsia"/>
                <w:lang w:eastAsia="zh-CN"/>
              </w:rPr>
              <w:t>We can discuss other potential solutions in the WI phase.</w:t>
            </w:r>
          </w:p>
        </w:tc>
      </w:tr>
      <w:tr w:rsidR="001638F2" w14:paraId="2A4AF7CF" w14:textId="77777777" w:rsidTr="00681610">
        <w:tc>
          <w:tcPr>
            <w:tcW w:w="1368" w:type="dxa"/>
            <w:tcBorders>
              <w:top w:val="single" w:sz="4" w:space="0" w:color="auto"/>
              <w:left w:val="single" w:sz="4" w:space="0" w:color="auto"/>
              <w:bottom w:val="single" w:sz="4" w:space="0" w:color="auto"/>
              <w:right w:val="single" w:sz="4" w:space="0" w:color="auto"/>
            </w:tcBorders>
          </w:tcPr>
          <w:p w14:paraId="393D5BFC" w14:textId="22A13095" w:rsidR="001638F2" w:rsidRDefault="001638F2"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01FEA6C5" w14:textId="33D1D0C7" w:rsidR="001638F2" w:rsidRDefault="001638F2" w:rsidP="007D6D9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1508D57" w14:textId="5BEB4D23" w:rsidR="001638F2" w:rsidRDefault="001638F2" w:rsidP="007D6D93">
            <w:pPr>
              <w:spacing w:before="120"/>
              <w:jc w:val="both"/>
              <w:rPr>
                <w:rFonts w:eastAsiaTheme="minorEastAsia"/>
                <w:lang w:eastAsia="zh-CN"/>
              </w:rPr>
            </w:pPr>
            <w:r>
              <w:rPr>
                <w:rFonts w:eastAsiaTheme="minorEastAsia"/>
                <w:lang w:eastAsia="zh-CN"/>
              </w:rPr>
              <w:t>Agree with CATT.</w:t>
            </w:r>
          </w:p>
        </w:tc>
      </w:tr>
      <w:tr w:rsidR="00672875" w14:paraId="35BDA08B" w14:textId="77777777" w:rsidTr="00681610">
        <w:tc>
          <w:tcPr>
            <w:tcW w:w="1368" w:type="dxa"/>
            <w:tcBorders>
              <w:top w:val="single" w:sz="4" w:space="0" w:color="auto"/>
              <w:left w:val="single" w:sz="4" w:space="0" w:color="auto"/>
              <w:bottom w:val="single" w:sz="4" w:space="0" w:color="auto"/>
              <w:right w:val="single" w:sz="4" w:space="0" w:color="auto"/>
            </w:tcBorders>
          </w:tcPr>
          <w:p w14:paraId="11EC6FEA" w14:textId="72DB3C4A" w:rsidR="00672875" w:rsidRDefault="00672875" w:rsidP="007D6D93">
            <w:pPr>
              <w:spacing w:before="120"/>
              <w:jc w:val="both"/>
              <w:rPr>
                <w:rFonts w:eastAsiaTheme="minorEastAsia" w:hint="eastAsia"/>
                <w:lang w:eastAsia="zh-CN"/>
              </w:rPr>
            </w:pPr>
            <w:r>
              <w:rPr>
                <w:rFonts w:eastAsiaTheme="minorEastAsia"/>
                <w:lang w:eastAsia="zh-CN"/>
              </w:rPr>
              <w:lastRenderedPageBreak/>
              <w:t>Lenovo</w:t>
            </w:r>
          </w:p>
        </w:tc>
        <w:tc>
          <w:tcPr>
            <w:tcW w:w="900" w:type="dxa"/>
            <w:tcBorders>
              <w:top w:val="single" w:sz="4" w:space="0" w:color="auto"/>
              <w:left w:val="single" w:sz="4" w:space="0" w:color="auto"/>
              <w:bottom w:val="single" w:sz="4" w:space="0" w:color="auto"/>
              <w:right w:val="single" w:sz="4" w:space="0" w:color="auto"/>
            </w:tcBorders>
          </w:tcPr>
          <w:p w14:paraId="368E0CFF" w14:textId="7605D987" w:rsidR="00672875" w:rsidRDefault="00672875" w:rsidP="007D6D93">
            <w:pPr>
              <w:spacing w:before="120"/>
              <w:jc w:val="both"/>
              <w:rPr>
                <w:rFonts w:eastAsiaTheme="minorEastAsia" w:hint="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29553D4" w14:textId="78D5370F" w:rsidR="00672875" w:rsidRDefault="00672875" w:rsidP="007D6D93">
            <w:pPr>
              <w:spacing w:before="120"/>
              <w:jc w:val="both"/>
              <w:rPr>
                <w:rFonts w:eastAsiaTheme="minorEastAsia"/>
                <w:lang w:eastAsia="zh-CN"/>
              </w:rPr>
            </w:pPr>
            <w:r>
              <w:rPr>
                <w:rFonts w:eastAsiaTheme="minorEastAsia"/>
                <w:lang w:eastAsia="zh-CN"/>
              </w:rPr>
              <w:t xml:space="preserve">A common </w:t>
            </w:r>
            <w:r w:rsidRPr="00672875">
              <w:rPr>
                <w:rFonts w:eastAsiaTheme="minorEastAsia"/>
                <w:lang w:eastAsia="zh-CN"/>
              </w:rPr>
              <w:t xml:space="preserve">PTW and </w:t>
            </w:r>
            <w:proofErr w:type="spellStart"/>
            <w:r w:rsidRPr="00672875">
              <w:rPr>
                <w:rFonts w:eastAsiaTheme="minorEastAsia"/>
                <w:lang w:eastAsia="zh-CN"/>
              </w:rPr>
              <w:t>eDRX</w:t>
            </w:r>
            <w:proofErr w:type="spellEnd"/>
            <w:r w:rsidRPr="00672875">
              <w:rPr>
                <w:rFonts w:eastAsiaTheme="minorEastAsia"/>
                <w:lang w:eastAsia="zh-CN"/>
              </w:rPr>
              <w:t xml:space="preserve"> cycle configuration</w:t>
            </w:r>
            <w:r w:rsidRPr="00672875">
              <w:rPr>
                <w:rFonts w:eastAsiaTheme="minorEastAsia"/>
                <w:lang w:eastAsia="zh-CN"/>
              </w:rPr>
              <w:t xml:space="preserve"> is simple, the details could be fu</w:t>
            </w:r>
            <w:r>
              <w:rPr>
                <w:rFonts w:eastAsiaTheme="minorEastAsia"/>
                <w:lang w:eastAsia="zh-CN"/>
              </w:rPr>
              <w:t>r</w:t>
            </w:r>
            <w:r w:rsidRPr="00672875">
              <w:rPr>
                <w:rFonts w:eastAsiaTheme="minorEastAsia"/>
                <w:lang w:eastAsia="zh-CN"/>
              </w:rPr>
              <w:t>ther studied.</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3"/>
        <w:numPr>
          <w:ilvl w:val="3"/>
          <w:numId w:val="1"/>
        </w:numPr>
        <w:ind w:left="1310" w:hanging="1310"/>
        <w:rPr>
          <w:sz w:val="20"/>
        </w:rPr>
      </w:pPr>
      <w:bookmarkStart w:id="9"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宋体"/>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宋体"/>
          <w:lang w:eastAsia="zh-CN"/>
        </w:rPr>
        <w:t>I</w:t>
      </w:r>
      <w:r>
        <w:rPr>
          <w:rFonts w:eastAsia="宋体" w:hint="eastAsia"/>
          <w:lang w:eastAsia="zh-CN"/>
        </w:rPr>
        <w:t xml:space="preserve">n LTE the </w:t>
      </w:r>
      <w:proofErr w:type="spellStart"/>
      <w:r>
        <w:rPr>
          <w:rFonts w:eastAsia="宋体" w:hint="eastAsia"/>
          <w:lang w:eastAsia="zh-CN"/>
        </w:rPr>
        <w:t>eDRX</w:t>
      </w:r>
      <w:proofErr w:type="spellEnd"/>
      <w:r>
        <w:rPr>
          <w:rFonts w:eastAsia="宋体" w:hint="eastAsia"/>
          <w:lang w:eastAsia="zh-CN"/>
        </w:rPr>
        <w:t xml:space="preserve"> parameters are configured by MME to UE via NAS which is transparent to RAN</w:t>
      </w:r>
      <w:r>
        <w:rPr>
          <w:rFonts w:eastAsia="宋体"/>
          <w:lang w:eastAsia="zh-CN"/>
        </w:rPr>
        <w:t xml:space="preserve">, but in NR, </w:t>
      </w:r>
      <w:r>
        <w:rPr>
          <w:rFonts w:eastAsia="宋体" w:hint="eastAsia"/>
          <w:lang w:eastAsia="zh-CN"/>
        </w:rPr>
        <w:t xml:space="preserve">the CN and RAN both can trigger the paging according to the </w:t>
      </w:r>
      <w:proofErr w:type="spellStart"/>
      <w:r>
        <w:rPr>
          <w:rFonts w:eastAsia="宋体" w:hint="eastAsia"/>
          <w:lang w:eastAsia="zh-CN"/>
        </w:rPr>
        <w:t>eDRX</w:t>
      </w:r>
      <w:proofErr w:type="spellEnd"/>
      <w:r>
        <w:rPr>
          <w:rFonts w:eastAsia="宋体" w:hint="eastAsia"/>
          <w:lang w:eastAsia="zh-CN"/>
        </w:rPr>
        <w:t xml:space="preserve"> parameters,</w:t>
      </w:r>
      <w:r>
        <w:rPr>
          <w:rFonts w:eastAsia="宋体"/>
          <w:lang w:eastAsia="zh-CN"/>
        </w:rPr>
        <w:t xml:space="preserve"> so both CN and RAN should be aware of the </w:t>
      </w:r>
      <w:proofErr w:type="spellStart"/>
      <w:r>
        <w:rPr>
          <w:rFonts w:eastAsia="宋体"/>
          <w:lang w:eastAsia="zh-CN"/>
        </w:rPr>
        <w:t>eDRX</w:t>
      </w:r>
      <w:proofErr w:type="spellEnd"/>
      <w:r>
        <w:rPr>
          <w:rFonts w:eastAsia="宋体"/>
          <w:lang w:eastAsia="zh-CN"/>
        </w:rPr>
        <w:t xml:space="preserve"> configuration for inactive. Irrespective of the details </w:t>
      </w:r>
      <w:r w:rsidR="00FF5F9A">
        <w:rPr>
          <w:rFonts w:eastAsia="宋体"/>
          <w:lang w:eastAsia="zh-CN"/>
        </w:rPr>
        <w:t>on</w:t>
      </w:r>
      <w:r>
        <w:rPr>
          <w:rFonts w:eastAsia="宋体"/>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宋体"/>
          <w:lang w:eastAsia="zh-CN"/>
        </w:rPr>
        <w:t xml:space="preserve">the </w:t>
      </w:r>
      <w:proofErr w:type="spellStart"/>
      <w:r>
        <w:rPr>
          <w:rFonts w:eastAsia="宋体"/>
          <w:lang w:eastAsia="zh-CN"/>
        </w:rPr>
        <w:t>eDRX</w:t>
      </w:r>
      <w:proofErr w:type="spellEnd"/>
      <w:r>
        <w:rPr>
          <w:rFonts w:eastAsia="宋体"/>
          <w:lang w:eastAsia="zh-CN"/>
        </w:rPr>
        <w:t xml:space="preserve"> configuration for inactive:</w:t>
      </w:r>
    </w:p>
    <w:p w14:paraId="48027567" w14:textId="32232342"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1: CN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2: RAN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79A5D9F1" w14:textId="38EF9CA8" w:rsidR="00CB7E74" w:rsidRDefault="00795029" w:rsidP="00795029">
      <w:pPr>
        <w:jc w:val="both"/>
        <w:rPr>
          <w:rFonts w:eastAsia="宋体"/>
          <w:lang w:eastAsia="zh-CN"/>
        </w:rPr>
      </w:pPr>
      <w:r w:rsidRPr="00795029">
        <w:rPr>
          <w:rFonts w:eastAsia="宋体"/>
          <w:lang w:eastAsia="zh-CN"/>
        </w:rPr>
        <w:t xml:space="preserve">Rapporteur suggests </w:t>
      </w:r>
      <w:r>
        <w:rPr>
          <w:rFonts w:eastAsia="宋体"/>
          <w:lang w:eastAsia="zh-CN"/>
        </w:rPr>
        <w:t xml:space="preserve">to </w:t>
      </w:r>
      <w:r w:rsidRPr="00795029">
        <w:rPr>
          <w:rFonts w:eastAsia="宋体"/>
          <w:lang w:eastAsia="zh-CN"/>
        </w:rPr>
        <w:t xml:space="preserve">agree on these two options and </w:t>
      </w:r>
      <w:r>
        <w:rPr>
          <w:rFonts w:eastAsia="宋体"/>
          <w:lang w:eastAsia="zh-CN"/>
        </w:rPr>
        <w:t xml:space="preserve">to </w:t>
      </w:r>
      <w:r w:rsidRPr="00795029">
        <w:rPr>
          <w:rFonts w:eastAsia="宋体"/>
          <w:lang w:eastAsia="zh-CN"/>
        </w:rPr>
        <w:t>perform the down</w:t>
      </w:r>
      <w:r>
        <w:rPr>
          <w:rFonts w:eastAsia="宋体"/>
          <w:lang w:eastAsia="zh-CN"/>
        </w:rPr>
        <w:t>-</w:t>
      </w:r>
      <w:r w:rsidRPr="00795029">
        <w:rPr>
          <w:rFonts w:eastAsia="宋体"/>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w:t>
      </w:r>
      <w:proofErr w:type="spellStart"/>
      <w:r>
        <w:rPr>
          <w:b/>
        </w:rPr>
        <w:t>eDRX</w:t>
      </w:r>
      <w:proofErr w:type="spellEnd"/>
      <w:r>
        <w:rPr>
          <w:b/>
        </w:rPr>
        <w:t xml:space="preserve">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 xml:space="preserve">Clearly both options are obvious candidates and could be captured in the TR. We would prefer that CN decides the </w:t>
            </w:r>
            <w:proofErr w:type="spellStart"/>
            <w:r>
              <w:rPr>
                <w:lang w:eastAsia="zh-TW"/>
              </w:rPr>
              <w:t>eDRX</w:t>
            </w:r>
            <w:proofErr w:type="spellEnd"/>
            <w:r>
              <w:rPr>
                <w:lang w:eastAsia="zh-TW"/>
              </w:rPr>
              <w:t xml:space="preserve">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w:t>
            </w:r>
            <w:proofErr w:type="spellStart"/>
            <w:r>
              <w:rPr>
                <w:lang w:eastAsia="zh-TW"/>
              </w:rPr>
              <w:t>eDRX</w:t>
            </w:r>
            <w:proofErr w:type="spellEnd"/>
            <w:r>
              <w:rPr>
                <w:lang w:eastAsia="zh-TW"/>
              </w:rPr>
              <w:t xml:space="preserve">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w:t>
            </w:r>
            <w:proofErr w:type="spellStart"/>
            <w:r>
              <w:rPr>
                <w:lang w:eastAsia="zh-TW"/>
              </w:rPr>
              <w:t>tranmission</w:t>
            </w:r>
            <w:proofErr w:type="spellEnd"/>
            <w:r>
              <w:rPr>
                <w:lang w:eastAsia="zh-TW"/>
              </w:rPr>
              <w:t xml:space="preserve">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宋体"/>
                <w:lang w:eastAsia="zh-CN"/>
              </w:rPr>
            </w:pPr>
            <w:r>
              <w:t>Ericsson</w:t>
            </w:r>
          </w:p>
        </w:tc>
        <w:tc>
          <w:tcPr>
            <w:tcW w:w="900" w:type="dxa"/>
          </w:tcPr>
          <w:p w14:paraId="4A75DA41" w14:textId="64D7D824" w:rsidR="009C3909" w:rsidRDefault="009C3909" w:rsidP="009C3909">
            <w:pPr>
              <w:spacing w:before="120"/>
              <w:jc w:val="both"/>
              <w:rPr>
                <w:rFonts w:eastAsia="宋体"/>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w:t>
            </w:r>
            <w:proofErr w:type="spellStart"/>
            <w:r w:rsidR="002819C7">
              <w:t>eDRX</w:t>
            </w:r>
            <w:proofErr w:type="spellEnd"/>
            <w:r w:rsidR="002819C7">
              <w:t xml:space="preserve">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6CADEE6C"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w:t>
            </w:r>
            <w:proofErr w:type="spellStart"/>
            <w:r w:rsidRPr="00056988">
              <w:rPr>
                <w:rStyle w:val="B1Char"/>
              </w:rPr>
              <w:t>eDRX</w:t>
            </w:r>
            <w:proofErr w:type="spellEnd"/>
            <w:r w:rsidRPr="00056988">
              <w:rPr>
                <w:rStyle w:val="B1Char"/>
              </w:rPr>
              <w:t xml:space="preserve"> parameters from the AMF. The AMF passes the UE</w:t>
            </w:r>
            <w:r w:rsidR="00672875">
              <w:rPr>
                <w:rStyle w:val="B1Char"/>
              </w:rPr>
              <w:t>’</w:t>
            </w:r>
            <w:r w:rsidRPr="00056988">
              <w:rPr>
                <w:rStyle w:val="B1Char"/>
              </w:rPr>
              <w:t xml:space="preserve">s Accepted idle mode </w:t>
            </w:r>
            <w:proofErr w:type="spellStart"/>
            <w:r w:rsidRPr="00056988">
              <w:rPr>
                <w:rStyle w:val="B1Char"/>
              </w:rPr>
              <w:t>eDRX</w:t>
            </w:r>
            <w:proofErr w:type="spellEnd"/>
            <w:r w:rsidRPr="00056988">
              <w:rPr>
                <w:rStyle w:val="B1Char"/>
              </w:rPr>
              <w:t xml:space="preserve"> parameters to the RAN. </w:t>
            </w:r>
          </w:p>
          <w:p w14:paraId="4761D6A4" w14:textId="166828EC" w:rsidR="00B63FAC" w:rsidRDefault="00B63FAC" w:rsidP="00B63FAC">
            <w:pPr>
              <w:pStyle w:val="B1"/>
              <w:ind w:firstLine="0"/>
              <w:rPr>
                <w:rStyle w:val="B1Char"/>
              </w:rPr>
            </w:pPr>
            <w:r>
              <w:rPr>
                <w:rStyle w:val="B1Char"/>
              </w:rPr>
              <w:lastRenderedPageBreak/>
              <w:t>I</w:t>
            </w:r>
            <w:r w:rsidRPr="00AF14F9">
              <w:rPr>
                <w:rStyle w:val="B1Char"/>
              </w:rPr>
              <w:t xml:space="preserve">f the UE supports </w:t>
            </w:r>
            <w:proofErr w:type="spellStart"/>
            <w:r w:rsidRPr="00AF14F9">
              <w:rPr>
                <w:rStyle w:val="B1Char"/>
              </w:rPr>
              <w:t>eDRX</w:t>
            </w:r>
            <w:proofErr w:type="spellEnd"/>
            <w:r w:rsidRPr="00AF14F9">
              <w:rPr>
                <w:rStyle w:val="B1Char"/>
              </w:rPr>
              <w:t xml:space="preserve"> in RRC inactive</w:t>
            </w:r>
            <w:r>
              <w:rPr>
                <w:rStyle w:val="B1Char"/>
              </w:rPr>
              <w:t>, t</w:t>
            </w:r>
            <w:r w:rsidRPr="00056988">
              <w:rPr>
                <w:rStyle w:val="B1Char"/>
              </w:rPr>
              <w:t xml:space="preserve">he RAN configures the UE with </w:t>
            </w:r>
            <w:r w:rsidRPr="004658EC">
              <w:rPr>
                <w:rStyle w:val="B1Char"/>
              </w:rPr>
              <w:t xml:space="preserve">an </w:t>
            </w:r>
            <w:proofErr w:type="spellStart"/>
            <w:r w:rsidRPr="004658EC">
              <w:rPr>
                <w:rStyle w:val="B1Char"/>
              </w:rPr>
              <w:t>eDRX</w:t>
            </w:r>
            <w:proofErr w:type="spellEnd"/>
            <w:r w:rsidRPr="004658EC">
              <w:rPr>
                <w:rStyle w:val="B1Char"/>
              </w:rPr>
              <w:t xml:space="preserve"> cycle in RRC-INACTIVE up to the value for the UE</w:t>
            </w:r>
            <w:r w:rsidR="00672875">
              <w:rPr>
                <w:rStyle w:val="B1Char"/>
              </w:rPr>
              <w:t>’</w:t>
            </w:r>
            <w:r w:rsidRPr="004658EC">
              <w:rPr>
                <w:rStyle w:val="B1Char"/>
              </w:rPr>
              <w:t xml:space="preserve">s idle mode </w:t>
            </w:r>
            <w:proofErr w:type="spellStart"/>
            <w:r w:rsidRPr="004658EC">
              <w:rPr>
                <w:rStyle w:val="B1Char"/>
              </w:rPr>
              <w:t>eDRX</w:t>
            </w:r>
            <w:proofErr w:type="spellEnd"/>
            <w:r w:rsidRPr="004658EC">
              <w:rPr>
                <w:rStyle w:val="B1Char"/>
              </w:rPr>
              <w:t xml:space="preserve"> cycle as provided by the AMF or up to the maximum value allowed based on the NAS (and SMS) retransmission timers (whichever is lower)</w:t>
            </w:r>
            <w:r w:rsidRPr="00056988">
              <w:rPr>
                <w:rStyle w:val="B1Char"/>
              </w:rPr>
              <w:t xml:space="preserve">. The RAN buffers DL packets up to the duration of the </w:t>
            </w:r>
            <w:proofErr w:type="spellStart"/>
            <w:r w:rsidRPr="00056988">
              <w:rPr>
                <w:rStyle w:val="B1Char"/>
              </w:rPr>
              <w:t>eDRX</w:t>
            </w:r>
            <w:proofErr w:type="spellEnd"/>
            <w:r w:rsidRPr="00056988">
              <w:rPr>
                <w:rStyle w:val="B1Char"/>
              </w:rPr>
              <w:t xml:space="preserve">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lastRenderedPageBreak/>
              <w:t xml:space="preserve">Huawei, </w:t>
            </w:r>
            <w:proofErr w:type="spellStart"/>
            <w:r w:rsidRPr="002A4140">
              <w:t>HiSilicon</w:t>
            </w:r>
            <w:proofErr w:type="spellEnd"/>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proofErr w:type="spellStart"/>
            <w:r>
              <w:rPr>
                <w:rFonts w:eastAsia="宋体" w:hint="eastAsia"/>
                <w:lang w:eastAsia="zh-CN"/>
              </w:rPr>
              <w:t>eDRX</w:t>
            </w:r>
            <w:proofErr w:type="spellEnd"/>
            <w:r>
              <w:rPr>
                <w:rFonts w:eastAsia="宋体" w:hint="eastAsia"/>
                <w:lang w:eastAsia="zh-CN"/>
              </w:rPr>
              <w:t xml:space="preserve">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proofErr w:type="spellStart"/>
            <w:r>
              <w:t>Futurewei</w:t>
            </w:r>
            <w:proofErr w:type="spellEnd"/>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r w:rsidR="00E56D37" w14:paraId="6867624C" w14:textId="77777777" w:rsidTr="00681610">
        <w:tc>
          <w:tcPr>
            <w:tcW w:w="1368" w:type="dxa"/>
            <w:tcBorders>
              <w:top w:val="single" w:sz="4" w:space="0" w:color="auto"/>
              <w:left w:val="single" w:sz="4" w:space="0" w:color="auto"/>
              <w:bottom w:val="single" w:sz="4" w:space="0" w:color="auto"/>
              <w:right w:val="single" w:sz="4" w:space="0" w:color="auto"/>
            </w:tcBorders>
          </w:tcPr>
          <w:p w14:paraId="4F024969" w14:textId="6DD07F64" w:rsidR="00E56D37" w:rsidRPr="00E56D37" w:rsidRDefault="00E56D37"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5C724E0" w14:textId="5E23F0B2" w:rsidR="00E56D37" w:rsidRPr="00E56D37" w:rsidRDefault="00E56D3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3DE7625" w14:textId="180AF10D" w:rsidR="00E56D37" w:rsidRDefault="00E56D37" w:rsidP="00D1294D">
            <w:pPr>
              <w:spacing w:before="120"/>
              <w:jc w:val="both"/>
              <w:rPr>
                <w:rFonts w:eastAsia="Malgun Gothic"/>
                <w:lang w:eastAsia="ko-KR"/>
              </w:rPr>
            </w:pPr>
            <w:r w:rsidRPr="00E56D37">
              <w:rPr>
                <w:rFonts w:eastAsia="Malgun Gothic"/>
                <w:lang w:eastAsia="ko-KR"/>
              </w:rPr>
              <w:t>Both options can be considered.</w:t>
            </w:r>
          </w:p>
        </w:tc>
      </w:tr>
      <w:tr w:rsidR="007C1DD3" w14:paraId="39222A84" w14:textId="77777777" w:rsidTr="00681610">
        <w:tc>
          <w:tcPr>
            <w:tcW w:w="1368" w:type="dxa"/>
            <w:tcBorders>
              <w:top w:val="single" w:sz="4" w:space="0" w:color="auto"/>
              <w:left w:val="single" w:sz="4" w:space="0" w:color="auto"/>
              <w:bottom w:val="single" w:sz="4" w:space="0" w:color="auto"/>
              <w:right w:val="single" w:sz="4" w:space="0" w:color="auto"/>
            </w:tcBorders>
          </w:tcPr>
          <w:p w14:paraId="1DAAC0EE" w14:textId="232EE267"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3AB821E9" w14:textId="52B27492"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F9AB01" w14:textId="05D1B12E" w:rsidR="007C1DD3" w:rsidRPr="00E56D37" w:rsidRDefault="007C1DD3" w:rsidP="00D1294D">
            <w:pPr>
              <w:spacing w:before="120"/>
              <w:jc w:val="both"/>
              <w:rPr>
                <w:rFonts w:eastAsia="Malgun Gothic"/>
                <w:lang w:eastAsia="ko-KR"/>
              </w:rPr>
            </w:pPr>
          </w:p>
        </w:tc>
      </w:tr>
      <w:tr w:rsidR="007D6D93" w14:paraId="66800C0F" w14:textId="77777777" w:rsidTr="00681610">
        <w:tc>
          <w:tcPr>
            <w:tcW w:w="1368" w:type="dxa"/>
            <w:tcBorders>
              <w:top w:val="single" w:sz="4" w:space="0" w:color="auto"/>
              <w:left w:val="single" w:sz="4" w:space="0" w:color="auto"/>
              <w:bottom w:val="single" w:sz="4" w:space="0" w:color="auto"/>
              <w:right w:val="single" w:sz="4" w:space="0" w:color="auto"/>
            </w:tcBorders>
          </w:tcPr>
          <w:p w14:paraId="2E55A35F" w14:textId="6BE9EA8C" w:rsidR="007D6D93" w:rsidRDefault="007D6D93" w:rsidP="007D6D93">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2669391F" w14:textId="07D7FC9E"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DC12A49" w14:textId="364A0D48" w:rsidR="007D6D93" w:rsidRPr="00E56D37" w:rsidRDefault="007D6D93" w:rsidP="007D6D93">
            <w:pPr>
              <w:spacing w:before="120"/>
              <w:jc w:val="both"/>
              <w:rPr>
                <w:rFonts w:eastAsia="Malgun Gothic"/>
                <w:lang w:eastAsia="ko-KR"/>
              </w:rPr>
            </w:pPr>
            <w:r>
              <w:rPr>
                <w:lang w:eastAsia="zh-TW"/>
              </w:rPr>
              <w:t xml:space="preserve">Both options are obvious candidates should be captured in the TR. We prefer Opt-2. It is worth to notice that NR-RAN configures the </w:t>
            </w:r>
            <w:proofErr w:type="spellStart"/>
            <w:r>
              <w:rPr>
                <w:lang w:eastAsia="zh-TW"/>
              </w:rPr>
              <w:t>eDRX</w:t>
            </w:r>
            <w:proofErr w:type="spellEnd"/>
            <w:r>
              <w:rPr>
                <w:lang w:eastAsia="zh-TW"/>
              </w:rPr>
              <w:t xml:space="preserve"> cycle</w:t>
            </w:r>
            <w:r>
              <w:t xml:space="preserve"> as specified in TS 23.501 section 5.31.7.2.1. “I</w:t>
            </w:r>
            <w:proofErr w:type="spellStart"/>
            <w:r w:rsidRPr="00BB7BA8">
              <w:rPr>
                <w:lang w:val="en-GB" w:bidi="ar-DZ"/>
              </w:rPr>
              <w:t>f</w:t>
            </w:r>
            <w:proofErr w:type="spellEnd"/>
            <w:r w:rsidRPr="00BB7BA8">
              <w:rPr>
                <w:lang w:val="en-GB" w:bidi="ar-DZ"/>
              </w:rPr>
              <w:t xml:space="preserve"> the UE supports </w:t>
            </w:r>
            <w:proofErr w:type="spellStart"/>
            <w:r w:rsidRPr="00BB7BA8">
              <w:rPr>
                <w:lang w:val="en-GB" w:bidi="ar-DZ"/>
              </w:rPr>
              <w:t>eDRX</w:t>
            </w:r>
            <w:proofErr w:type="spellEnd"/>
            <w:r w:rsidRPr="00BB7BA8">
              <w:rPr>
                <w:lang w:val="en-GB" w:bidi="ar-DZ"/>
              </w:rPr>
              <w:t xml:space="preserve"> in RRC inactive, based on its UE radio capabilities, NG-RAN configures the UE with an </w:t>
            </w:r>
            <w:proofErr w:type="spellStart"/>
            <w:r w:rsidRPr="00BB7BA8">
              <w:rPr>
                <w:lang w:val="en-GB" w:bidi="ar-DZ"/>
              </w:rPr>
              <w:t>eDRX</w:t>
            </w:r>
            <w:proofErr w:type="spellEnd"/>
            <w:r w:rsidRPr="00BB7BA8">
              <w:rPr>
                <w:lang w:val="en-GB" w:bidi="ar-DZ"/>
              </w:rPr>
              <w:t xml:space="preserve"> cycle in RRC-INACTIVE up to the value for the UE</w:t>
            </w:r>
            <w:r w:rsidR="00672875">
              <w:rPr>
                <w:lang w:val="en-GB" w:bidi="ar-DZ"/>
              </w:rPr>
              <w:t>’</w:t>
            </w:r>
            <w:r w:rsidRPr="00BB7BA8">
              <w:rPr>
                <w:lang w:val="en-GB" w:bidi="ar-DZ"/>
              </w:rPr>
              <w:t xml:space="preserve">s idle mode </w:t>
            </w:r>
            <w:proofErr w:type="spellStart"/>
            <w:r w:rsidRPr="00BB7BA8">
              <w:rPr>
                <w:lang w:val="en-GB" w:bidi="ar-DZ"/>
              </w:rPr>
              <w:t>eDRX</w:t>
            </w:r>
            <w:proofErr w:type="spellEnd"/>
            <w:r w:rsidRPr="00BB7BA8">
              <w:rPr>
                <w:lang w:val="en-GB" w:bidi="ar-DZ"/>
              </w:rPr>
              <w:t xml:space="preserve"> cycle as provided by the AMF in </w:t>
            </w:r>
            <w:r w:rsidR="00672875">
              <w:rPr>
                <w:lang w:val="en-GB" w:bidi="ar-DZ"/>
              </w:rPr>
              <w:t>“</w:t>
            </w:r>
            <w:r w:rsidRPr="00BB7BA8">
              <w:rPr>
                <w:lang w:val="en-GB" w:bidi="ar-DZ"/>
              </w:rPr>
              <w:t>RRC Inactive Assistance Information</w:t>
            </w:r>
            <w:r w:rsidR="00672875">
              <w:rPr>
                <w:lang w:val="en-GB" w:bidi="ar-DZ"/>
              </w:rPr>
              <w:t>”</w:t>
            </w:r>
            <w:r w:rsidRPr="00BB7BA8">
              <w:rPr>
                <w:lang w:val="en-GB" w:bidi="ar-DZ"/>
              </w:rPr>
              <w:t xml:space="preserve"> or up to 10.24 seconds (whichever is lower).</w:t>
            </w:r>
            <w:r>
              <w:rPr>
                <w:lang w:val="en-GB" w:bidi="ar-DZ"/>
              </w:rPr>
              <w:t>”</w:t>
            </w:r>
          </w:p>
        </w:tc>
      </w:tr>
      <w:tr w:rsidR="001638F2" w14:paraId="54AC119B" w14:textId="77777777" w:rsidTr="00681610">
        <w:tc>
          <w:tcPr>
            <w:tcW w:w="1368" w:type="dxa"/>
            <w:tcBorders>
              <w:top w:val="single" w:sz="4" w:space="0" w:color="auto"/>
              <w:left w:val="single" w:sz="4" w:space="0" w:color="auto"/>
              <w:bottom w:val="single" w:sz="4" w:space="0" w:color="auto"/>
              <w:right w:val="single" w:sz="4" w:space="0" w:color="auto"/>
            </w:tcBorders>
          </w:tcPr>
          <w:p w14:paraId="19031077" w14:textId="723465C4" w:rsidR="001638F2" w:rsidRDefault="00672875" w:rsidP="007D6D93">
            <w:pPr>
              <w:spacing w:before="120"/>
              <w:jc w:val="both"/>
              <w:rPr>
                <w:rFonts w:eastAsiaTheme="minorEastAsia"/>
                <w:lang w:eastAsia="zh-CN"/>
              </w:rPr>
            </w:pPr>
            <w:r>
              <w:rPr>
                <w:rFonts w:eastAsiaTheme="minorEastAsia"/>
                <w:lang w:eastAsia="zh-CN"/>
              </w:rPr>
              <w:t>V</w:t>
            </w:r>
            <w:r w:rsidR="001638F2">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259B696B" w14:textId="28A23B13" w:rsidR="001638F2" w:rsidRDefault="001638F2" w:rsidP="007D6D9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627EC96" w14:textId="4390A844" w:rsidR="001638F2" w:rsidRDefault="001638F2" w:rsidP="007D6D93">
            <w:pPr>
              <w:spacing w:before="120"/>
              <w:jc w:val="both"/>
              <w:rPr>
                <w:lang w:eastAsia="zh-CN"/>
              </w:rPr>
            </w:pPr>
            <w:r>
              <w:rPr>
                <w:lang w:eastAsia="zh-CN"/>
              </w:rPr>
              <w:t xml:space="preserve">Both options could be captured in TR. But only one solution should be specified in WI phase. </w:t>
            </w:r>
          </w:p>
        </w:tc>
      </w:tr>
      <w:tr w:rsidR="00672875" w14:paraId="62570C7C" w14:textId="77777777" w:rsidTr="00681610">
        <w:tc>
          <w:tcPr>
            <w:tcW w:w="1368" w:type="dxa"/>
            <w:tcBorders>
              <w:top w:val="single" w:sz="4" w:space="0" w:color="auto"/>
              <w:left w:val="single" w:sz="4" w:space="0" w:color="auto"/>
              <w:bottom w:val="single" w:sz="4" w:space="0" w:color="auto"/>
              <w:right w:val="single" w:sz="4" w:space="0" w:color="auto"/>
            </w:tcBorders>
          </w:tcPr>
          <w:p w14:paraId="60CAE7B9" w14:textId="7560F95B" w:rsidR="00672875" w:rsidRDefault="00672875" w:rsidP="007D6D93">
            <w:pPr>
              <w:spacing w:before="120"/>
              <w:jc w:val="both"/>
              <w:rPr>
                <w:rFonts w:eastAsiaTheme="minorEastAsia" w:hint="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3288623" w14:textId="5A9F5871" w:rsidR="00672875" w:rsidRDefault="00672875" w:rsidP="007D6D93">
            <w:pPr>
              <w:spacing w:before="120"/>
              <w:jc w:val="both"/>
              <w:rPr>
                <w:rFonts w:eastAsiaTheme="minorEastAsia" w:hint="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4AED611" w14:textId="020353D7" w:rsidR="00672875" w:rsidRDefault="00672875" w:rsidP="007D6D93">
            <w:pPr>
              <w:spacing w:before="120"/>
              <w:jc w:val="both"/>
              <w:rPr>
                <w:lang w:eastAsia="zh-CN"/>
              </w:rPr>
            </w:pPr>
            <w:r w:rsidRPr="00E56D37">
              <w:rPr>
                <w:rFonts w:eastAsia="Malgun Gothic"/>
                <w:lang w:eastAsia="ko-KR"/>
              </w:rPr>
              <w:t>Both options can be considered.</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3"/>
        <w:numPr>
          <w:ilvl w:val="3"/>
          <w:numId w:val="1"/>
        </w:numPr>
        <w:ind w:left="1310" w:hanging="1310"/>
        <w:rPr>
          <w:sz w:val="20"/>
        </w:rPr>
      </w:pPr>
      <w:r>
        <w:rPr>
          <w:sz w:val="20"/>
          <w:lang w:val="en-GB"/>
        </w:rPr>
        <w:t xml:space="preserve">Case of </w:t>
      </w:r>
      <w:proofErr w:type="spellStart"/>
      <w:r w:rsidRPr="00452613">
        <w:rPr>
          <w:sz w:val="20"/>
          <w:lang w:val="en-GB"/>
        </w:rPr>
        <w:t>eDRX</w:t>
      </w:r>
      <w:proofErr w:type="spellEnd"/>
      <w:r w:rsidRPr="00452613">
        <w:rPr>
          <w:sz w:val="20"/>
          <w:lang w:val="en-GB"/>
        </w:rPr>
        <w:t xml:space="preserve">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w:t>
      </w:r>
      <w:proofErr w:type="spellStart"/>
      <w:r>
        <w:rPr>
          <w:lang w:val="en-GB" w:eastAsia="zh-CN"/>
        </w:rPr>
        <w:t>eDRX</w:t>
      </w:r>
      <w:proofErr w:type="spellEnd"/>
      <w:r>
        <w:rPr>
          <w:lang w:val="en-GB" w:eastAsia="zh-CN"/>
        </w:rPr>
        <w:t xml:space="preserve"> cycles </w:t>
      </w:r>
      <w:r w:rsidRPr="006D2B95">
        <w:rPr>
          <w:lang w:val="en-GB" w:eastAsia="zh-CN"/>
        </w:rPr>
        <w:t>beyond</w:t>
      </w:r>
      <w:r>
        <w:rPr>
          <w:lang w:val="en-GB" w:eastAsia="zh-CN"/>
        </w:rPr>
        <w:t xml:space="preserve"> 10.24s in RRC_IDLE where the solution for </w:t>
      </w:r>
      <w:proofErr w:type="spellStart"/>
      <w:r>
        <w:rPr>
          <w:lang w:val="en-GB" w:eastAsia="zh-CN"/>
        </w:rPr>
        <w:t>eDRX</w:t>
      </w:r>
      <w:proofErr w:type="spellEnd"/>
      <w:r>
        <w:rPr>
          <w:lang w:val="en-GB" w:eastAsia="zh-CN"/>
        </w:rPr>
        <w:t xml:space="preserve"> cycle = 10.24s would not use PTW and PH. For the case where </w:t>
      </w:r>
      <w:proofErr w:type="spellStart"/>
      <w:r>
        <w:rPr>
          <w:lang w:val="en-GB" w:eastAsia="zh-CN"/>
        </w:rPr>
        <w:t>eDRX</w:t>
      </w:r>
      <w:proofErr w:type="spellEnd"/>
      <w:r>
        <w:rPr>
          <w:lang w:val="en-GB" w:eastAsia="zh-CN"/>
        </w:rPr>
        <w:t xml:space="preserve">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w:t>
      </w:r>
      <w:proofErr w:type="spellStart"/>
      <w:r w:rsidRPr="00407A7B">
        <w:rPr>
          <w:b/>
        </w:rPr>
        <w:t>eDRX</w:t>
      </w:r>
      <w:proofErr w:type="spellEnd"/>
      <w:r w:rsidRPr="00407A7B">
        <w:rPr>
          <w:b/>
        </w:rPr>
        <w:t xml:space="preserve">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 xml:space="preserve">We would indeed prefer to have a common design for both idle and connected regarding </w:t>
            </w:r>
            <w:proofErr w:type="spellStart"/>
            <w:r>
              <w:rPr>
                <w:lang w:eastAsia="zh-TW"/>
              </w:rPr>
              <w:t>eDRX</w:t>
            </w:r>
            <w:proofErr w:type="spellEnd"/>
            <w:r>
              <w:rPr>
                <w:lang w:eastAsia="zh-TW"/>
              </w:rPr>
              <w:t xml:space="preserve">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宋体"/>
                <w:lang w:eastAsia="zh-CN"/>
              </w:rPr>
            </w:pPr>
            <w:r>
              <w:lastRenderedPageBreak/>
              <w:t>Ericsson</w:t>
            </w:r>
          </w:p>
        </w:tc>
        <w:tc>
          <w:tcPr>
            <w:tcW w:w="900" w:type="dxa"/>
          </w:tcPr>
          <w:p w14:paraId="07C19BC1" w14:textId="31828B13" w:rsidR="009C3909" w:rsidRDefault="009C3909" w:rsidP="009C3909">
            <w:pPr>
              <w:spacing w:before="120"/>
              <w:jc w:val="both"/>
              <w:rPr>
                <w:rFonts w:eastAsia="宋体"/>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proofErr w:type="spellStart"/>
            <w:r>
              <w:t>Futurewei</w:t>
            </w:r>
            <w:proofErr w:type="spellEnd"/>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01577568"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6422923E" w14:textId="5FEE4C6A"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514F4C" w14:textId="7FDBDFDD" w:rsidR="000B6448" w:rsidRPr="00681610" w:rsidRDefault="00E56D37" w:rsidP="006C2960">
            <w:pPr>
              <w:spacing w:before="120"/>
              <w:jc w:val="both"/>
              <w:rPr>
                <w:rFonts w:eastAsia="Malgun Gothic"/>
                <w:lang w:eastAsia="ko-KR"/>
              </w:rPr>
            </w:pPr>
            <w:r w:rsidRPr="00E56D37">
              <w:rPr>
                <w:rFonts w:eastAsia="Malgun Gothic"/>
                <w:lang w:eastAsia="ko-KR"/>
              </w:rPr>
              <w:t>We prefer to have a common design for RRC_IDLE and</w:t>
            </w:r>
            <w:r>
              <w:rPr>
                <w:rFonts w:eastAsia="Malgun Gothic"/>
                <w:lang w:eastAsia="ko-KR"/>
              </w:rPr>
              <w:t xml:space="preserve"> </w:t>
            </w:r>
            <w:r w:rsidRPr="00E56D37">
              <w:rPr>
                <w:rFonts w:eastAsia="Malgun Gothic"/>
                <w:lang w:eastAsia="ko-KR"/>
              </w:rPr>
              <w:t>RRC_INACTIVE.</w:t>
            </w:r>
          </w:p>
        </w:tc>
      </w:tr>
      <w:tr w:rsidR="007C1DD3" w:rsidRPr="00681610" w14:paraId="422D2DCB" w14:textId="77777777" w:rsidTr="000B6448">
        <w:tc>
          <w:tcPr>
            <w:tcW w:w="1368" w:type="dxa"/>
            <w:tcBorders>
              <w:top w:val="single" w:sz="4" w:space="0" w:color="auto"/>
              <w:left w:val="single" w:sz="4" w:space="0" w:color="auto"/>
              <w:bottom w:val="single" w:sz="4" w:space="0" w:color="auto"/>
              <w:right w:val="single" w:sz="4" w:space="0" w:color="auto"/>
            </w:tcBorders>
          </w:tcPr>
          <w:p w14:paraId="6CE10A9B" w14:textId="315563BB" w:rsidR="007C1DD3" w:rsidRDefault="007C1DD3"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1060C31D" w14:textId="0365BA93"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B29EB1A" w14:textId="77777777" w:rsidR="007C1DD3" w:rsidRPr="00E56D37" w:rsidRDefault="007C1DD3" w:rsidP="006C2960">
            <w:pPr>
              <w:spacing w:before="120"/>
              <w:jc w:val="both"/>
              <w:rPr>
                <w:rFonts w:eastAsia="Malgun Gothic"/>
                <w:lang w:eastAsia="ko-KR"/>
              </w:rPr>
            </w:pPr>
          </w:p>
        </w:tc>
      </w:tr>
      <w:tr w:rsidR="007D6D93" w:rsidRPr="00681610" w14:paraId="049EF190" w14:textId="77777777" w:rsidTr="000B6448">
        <w:tc>
          <w:tcPr>
            <w:tcW w:w="1368" w:type="dxa"/>
            <w:tcBorders>
              <w:top w:val="single" w:sz="4" w:space="0" w:color="auto"/>
              <w:left w:val="single" w:sz="4" w:space="0" w:color="auto"/>
              <w:bottom w:val="single" w:sz="4" w:space="0" w:color="auto"/>
              <w:right w:val="single" w:sz="4" w:space="0" w:color="auto"/>
            </w:tcBorders>
          </w:tcPr>
          <w:p w14:paraId="6456EB84" w14:textId="41953CEA" w:rsidR="007D6D93" w:rsidRDefault="007D6D93" w:rsidP="007D6D93">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7596201C" w14:textId="154EC396" w:rsidR="007D6D93" w:rsidRDefault="007D6D93" w:rsidP="007D6D93">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1B5AC75D" w14:textId="1149A3AB" w:rsidR="007D6D93" w:rsidRPr="00E56D37" w:rsidRDefault="007D6D93" w:rsidP="007D6D93">
            <w:pPr>
              <w:spacing w:before="120"/>
              <w:jc w:val="both"/>
              <w:rPr>
                <w:rFonts w:eastAsia="Malgun Gothic"/>
                <w:lang w:eastAsia="ko-KR"/>
              </w:rPr>
            </w:pPr>
            <w:r>
              <w:rPr>
                <w:lang w:eastAsia="zh-TW"/>
              </w:rPr>
              <w:t xml:space="preserve">We prefer a common design. We prefer the LTE way that using PTW and PH when </w:t>
            </w:r>
            <w:proofErr w:type="spellStart"/>
            <w:r>
              <w:rPr>
                <w:lang w:eastAsia="zh-TW"/>
              </w:rPr>
              <w:t>eDRX</w:t>
            </w:r>
            <w:proofErr w:type="spellEnd"/>
            <w:r>
              <w:rPr>
                <w:lang w:eastAsia="zh-TW"/>
              </w:rPr>
              <w:t xml:space="preserve"> is equal to 10.24s.</w:t>
            </w:r>
          </w:p>
        </w:tc>
      </w:tr>
      <w:tr w:rsidR="000A5FFC" w:rsidRPr="00681610" w14:paraId="7C7AB81E" w14:textId="77777777" w:rsidTr="000B6448">
        <w:tc>
          <w:tcPr>
            <w:tcW w:w="1368" w:type="dxa"/>
            <w:tcBorders>
              <w:top w:val="single" w:sz="4" w:space="0" w:color="auto"/>
              <w:left w:val="single" w:sz="4" w:space="0" w:color="auto"/>
              <w:bottom w:val="single" w:sz="4" w:space="0" w:color="auto"/>
              <w:right w:val="single" w:sz="4" w:space="0" w:color="auto"/>
            </w:tcBorders>
          </w:tcPr>
          <w:p w14:paraId="46B973FA" w14:textId="6C657868" w:rsidR="000A5FFC" w:rsidRDefault="000A5FFC"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3A32A77" w14:textId="44E4EB71" w:rsidR="000A5FFC" w:rsidRDefault="000A5FFC" w:rsidP="007D6D93">
            <w:pPr>
              <w:spacing w:before="120"/>
              <w:jc w:val="both"/>
              <w:rPr>
                <w:lang w:eastAsia="zh-CN"/>
              </w:rPr>
            </w:pPr>
            <w:r>
              <w:rPr>
                <w:rFonts w:hint="eastAsia"/>
                <w:lang w:eastAsia="zh-CN"/>
              </w:rPr>
              <w:t>N</w:t>
            </w:r>
            <w:r>
              <w:rPr>
                <w:lang w:eastAsia="zh-CN"/>
              </w:rPr>
              <w:t>eutral</w:t>
            </w:r>
          </w:p>
        </w:tc>
        <w:tc>
          <w:tcPr>
            <w:tcW w:w="6354" w:type="dxa"/>
            <w:tcBorders>
              <w:top w:val="single" w:sz="4" w:space="0" w:color="auto"/>
              <w:left w:val="single" w:sz="4" w:space="0" w:color="auto"/>
              <w:bottom w:val="single" w:sz="4" w:space="0" w:color="auto"/>
              <w:right w:val="single" w:sz="4" w:space="0" w:color="auto"/>
            </w:tcBorders>
          </w:tcPr>
          <w:p w14:paraId="35A0FF9B" w14:textId="326D4AB0" w:rsidR="000A5FFC" w:rsidRDefault="000A5FFC" w:rsidP="007D6D93">
            <w:pPr>
              <w:spacing w:before="120"/>
              <w:jc w:val="both"/>
              <w:rPr>
                <w:lang w:eastAsia="zh-CN"/>
              </w:rPr>
            </w:pPr>
            <w:r>
              <w:rPr>
                <w:lang w:eastAsia="zh-CN"/>
              </w:rPr>
              <w:t>Both solutions using PTW/PH or not are acceptable for us if 10.24s was supported.</w:t>
            </w:r>
          </w:p>
        </w:tc>
      </w:tr>
      <w:tr w:rsidR="00672875" w:rsidRPr="00681610" w14:paraId="6F13E68D" w14:textId="77777777" w:rsidTr="000B6448">
        <w:tc>
          <w:tcPr>
            <w:tcW w:w="1368" w:type="dxa"/>
            <w:tcBorders>
              <w:top w:val="single" w:sz="4" w:space="0" w:color="auto"/>
              <w:left w:val="single" w:sz="4" w:space="0" w:color="auto"/>
              <w:bottom w:val="single" w:sz="4" w:space="0" w:color="auto"/>
              <w:right w:val="single" w:sz="4" w:space="0" w:color="auto"/>
            </w:tcBorders>
          </w:tcPr>
          <w:p w14:paraId="1D040EE0" w14:textId="52991ECE" w:rsidR="00672875" w:rsidRDefault="00672875" w:rsidP="007D6D93">
            <w:pPr>
              <w:spacing w:before="120"/>
              <w:jc w:val="both"/>
              <w:rPr>
                <w:rFonts w:eastAsiaTheme="minorEastAsia" w:hint="eastAsia"/>
                <w:lang w:eastAsia="zh-CN"/>
              </w:rPr>
            </w:pPr>
            <w:r>
              <w:rPr>
                <w:rFonts w:eastAsiaTheme="minorEastAsia" w:hint="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FBB7A05" w14:textId="2AB82829" w:rsidR="00672875" w:rsidRDefault="00672875" w:rsidP="007D6D93">
            <w:pPr>
              <w:spacing w:before="120"/>
              <w:jc w:val="both"/>
              <w:rPr>
                <w:rFonts w:hint="eastAsia"/>
                <w:lang w:eastAsia="zh-CN"/>
              </w:rPr>
            </w:pPr>
            <w:r>
              <w:rPr>
                <w:rFonts w:asciiTheme="minorEastAsia" w:eastAsiaTheme="minorEastAsia" w:hAnsi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44F912" w14:textId="187CC9AF" w:rsidR="00672875" w:rsidRDefault="00672875" w:rsidP="007D6D93">
            <w:pPr>
              <w:spacing w:before="120"/>
              <w:jc w:val="both"/>
              <w:rPr>
                <w:lang w:eastAsia="zh-CN"/>
              </w:rPr>
            </w:pPr>
            <w:r>
              <w:rPr>
                <w:rFonts w:eastAsiaTheme="minorEastAsia"/>
                <w:lang w:eastAsia="zh-CN"/>
              </w:rPr>
              <w:t>We prefer a</w:t>
            </w:r>
            <w:r w:rsidR="000244CD">
              <w:rPr>
                <w:rFonts w:eastAsiaTheme="minorEastAsia"/>
                <w:lang w:eastAsia="zh-CN"/>
              </w:rPr>
              <w:t xml:space="preserve"> common</w:t>
            </w:r>
            <w:r>
              <w:rPr>
                <w:rFonts w:eastAsiaTheme="minorEastAsia"/>
                <w:lang w:eastAsia="zh-CN"/>
              </w:rPr>
              <w:t xml:space="preserve"> solution for RRC IDLE and RRC INACTIVE.</w:t>
            </w:r>
          </w:p>
        </w:tc>
      </w:tr>
    </w:tbl>
    <w:p w14:paraId="77EAB8C9" w14:textId="77777777" w:rsidR="00672875" w:rsidRDefault="00672875" w:rsidP="00407A7B">
      <w:pPr>
        <w:spacing w:before="120" w:after="120"/>
        <w:jc w:val="both"/>
      </w:pPr>
    </w:p>
    <w:p w14:paraId="040BAF4C" w14:textId="77777777" w:rsidR="000765BE" w:rsidRPr="00073CFB" w:rsidRDefault="000765BE" w:rsidP="000765BE">
      <w:pPr>
        <w:pStyle w:val="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宋体"/>
                <w:lang w:eastAsia="zh-CN"/>
              </w:rPr>
            </w:pPr>
            <w:r>
              <w:t>Ericsson</w:t>
            </w:r>
          </w:p>
        </w:tc>
        <w:tc>
          <w:tcPr>
            <w:tcW w:w="900" w:type="dxa"/>
          </w:tcPr>
          <w:p w14:paraId="14D61CD1" w14:textId="42C360EB" w:rsidR="009C3909" w:rsidRDefault="009C3909" w:rsidP="009C3909">
            <w:pPr>
              <w:spacing w:before="120"/>
              <w:jc w:val="both"/>
              <w:rPr>
                <w:rFonts w:eastAsia="宋体"/>
                <w:lang w:eastAsia="zh-CN"/>
              </w:rPr>
            </w:pPr>
            <w:r>
              <w:t>Yes</w:t>
            </w:r>
          </w:p>
        </w:tc>
        <w:tc>
          <w:tcPr>
            <w:tcW w:w="6354" w:type="dxa"/>
          </w:tcPr>
          <w:p w14:paraId="67E72FD2" w14:textId="77777777" w:rsidR="009C3909" w:rsidRDefault="009C3909" w:rsidP="009C3909">
            <w:pPr>
              <w:spacing w:before="120"/>
              <w:jc w:val="both"/>
            </w:pPr>
            <w:r>
              <w:t xml:space="preserve">Yes, </w:t>
            </w:r>
            <w:proofErr w:type="spellStart"/>
            <w:r>
              <w:t>eDRX</w:t>
            </w:r>
            <w:proofErr w:type="spellEnd"/>
            <w:r>
              <w:t xml:space="preserve"> is a feature with CN impacts thus we need to send LS in any case to CT1 and SA2. </w:t>
            </w:r>
          </w:p>
          <w:p w14:paraId="7803EC1A" w14:textId="05D75BEB" w:rsidR="00FE19BA" w:rsidRDefault="009C3909" w:rsidP="009C3909">
            <w:pPr>
              <w:spacing w:before="120"/>
              <w:jc w:val="both"/>
            </w:pPr>
            <w:r>
              <w:lastRenderedPageBreak/>
              <w:t>We don’t</w:t>
            </w:r>
            <w:r w:rsidR="00FC40B9">
              <w:t xml:space="preserve"> think</w:t>
            </w:r>
            <w:r>
              <w:t xml:space="preserve"> this should be referred to as an issue in RAN</w:t>
            </w:r>
            <w:r w:rsidR="00FE19BA">
              <w:t xml:space="preserve"> as this has been discussed in SA2 where solutions are already available (see e.g. TR 23.724 </w:t>
            </w:r>
            <w:proofErr w:type="spellStart"/>
            <w:r w:rsidR="00FE19BA">
              <w:t>soln</w:t>
            </w:r>
            <w:proofErr w:type="spellEnd"/>
            <w:r w:rsidR="00FE19BA">
              <w:t xml:space="preserve">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w:t>
            </w:r>
            <w:proofErr w:type="spellStart"/>
            <w:r w:rsidR="00FE19BA">
              <w:t>eDRX</w:t>
            </w:r>
            <w:proofErr w:type="spellEnd"/>
            <w:r w:rsidR="00FE19BA">
              <w:t xml:space="preserve">)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eDRX</w:t>
            </w:r>
            <w:proofErr w:type="spellEnd"/>
            <w:r>
              <w:rPr>
                <w:rFonts w:eastAsiaTheme="minorEastAsia"/>
                <w:lang w:eastAsia="zh-CN"/>
              </w:rPr>
              <w:t xml:space="preserve">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proofErr w:type="spellStart"/>
            <w:r>
              <w:t>Futurewei</w:t>
            </w:r>
            <w:proofErr w:type="spellEnd"/>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concern  in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 xml:space="preserve">Besides NAS retransmission timer, maybe we can also consult them about other aspects in the LS, e.g. maximum value of </w:t>
            </w:r>
            <w:proofErr w:type="spellStart"/>
            <w:r>
              <w:rPr>
                <w:rFonts w:eastAsia="Malgun Gothic"/>
                <w:lang w:eastAsia="ko-KR"/>
              </w:rPr>
              <w:t>eDRX</w:t>
            </w:r>
            <w:proofErr w:type="spellEnd"/>
            <w:r>
              <w:rPr>
                <w:rFonts w:eastAsia="Malgun Gothic"/>
                <w:lang w:eastAsia="ko-KR"/>
              </w:rPr>
              <w:t xml:space="preserve">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 xml:space="preserve">We should not form a RAN2 preference before understanding if the option to extend Inactive mode </w:t>
            </w:r>
            <w:proofErr w:type="spellStart"/>
            <w:r>
              <w:rPr>
                <w:rFonts w:eastAsia="Malgun Gothic"/>
                <w:lang w:eastAsia="ko-KR"/>
              </w:rPr>
              <w:t>eDRX</w:t>
            </w:r>
            <w:proofErr w:type="spellEnd"/>
            <w:r>
              <w:rPr>
                <w:rFonts w:eastAsia="Malgun Gothic"/>
                <w:lang w:eastAsia="ko-KR"/>
              </w:rPr>
              <w:t xml:space="preserve">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59D1D694"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8F4A150" w14:textId="5EACBC31"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r w:rsidR="007C1DD3" w:rsidRPr="00681610" w14:paraId="4E2927D9" w14:textId="77777777" w:rsidTr="000B6448">
        <w:tc>
          <w:tcPr>
            <w:tcW w:w="1368" w:type="dxa"/>
            <w:tcBorders>
              <w:top w:val="single" w:sz="4" w:space="0" w:color="auto"/>
              <w:left w:val="single" w:sz="4" w:space="0" w:color="auto"/>
              <w:bottom w:val="single" w:sz="4" w:space="0" w:color="auto"/>
              <w:right w:val="single" w:sz="4" w:space="0" w:color="auto"/>
            </w:tcBorders>
          </w:tcPr>
          <w:p w14:paraId="1AD4EC4B" w14:textId="248A7946" w:rsidR="007C1DD3" w:rsidRDefault="007C1DD3"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579AEF7" w14:textId="557AAF6F"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83A42FF" w14:textId="77777777" w:rsidR="007C1DD3" w:rsidRPr="00681610" w:rsidRDefault="007C1DD3" w:rsidP="006C2960">
            <w:pPr>
              <w:spacing w:before="120"/>
              <w:jc w:val="both"/>
              <w:rPr>
                <w:rFonts w:eastAsia="Malgun Gothic"/>
                <w:lang w:eastAsia="ko-KR"/>
              </w:rPr>
            </w:pPr>
          </w:p>
        </w:tc>
      </w:tr>
      <w:tr w:rsidR="007D6D93" w:rsidRPr="00681610" w14:paraId="2017FAD3" w14:textId="77777777" w:rsidTr="000B6448">
        <w:tc>
          <w:tcPr>
            <w:tcW w:w="1368" w:type="dxa"/>
            <w:tcBorders>
              <w:top w:val="single" w:sz="4" w:space="0" w:color="auto"/>
              <w:left w:val="single" w:sz="4" w:space="0" w:color="auto"/>
              <w:bottom w:val="single" w:sz="4" w:space="0" w:color="auto"/>
              <w:right w:val="single" w:sz="4" w:space="0" w:color="auto"/>
            </w:tcBorders>
          </w:tcPr>
          <w:p w14:paraId="0D97556D" w14:textId="7AE6253E" w:rsidR="007D6D93" w:rsidRDefault="007D6D93" w:rsidP="007D6D93">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Borders>
              <w:top w:val="single" w:sz="4" w:space="0" w:color="auto"/>
              <w:left w:val="single" w:sz="4" w:space="0" w:color="auto"/>
              <w:bottom w:val="single" w:sz="4" w:space="0" w:color="auto"/>
              <w:right w:val="single" w:sz="4" w:space="0" w:color="auto"/>
            </w:tcBorders>
          </w:tcPr>
          <w:p w14:paraId="01B4F546" w14:textId="6A2FA77E"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323B41" w14:textId="77777777" w:rsidR="007D6D93" w:rsidRPr="00681610" w:rsidRDefault="007D6D93" w:rsidP="007D6D93">
            <w:pPr>
              <w:spacing w:before="120"/>
              <w:jc w:val="both"/>
              <w:rPr>
                <w:rFonts w:eastAsia="Malgun Gothic"/>
                <w:lang w:eastAsia="ko-KR"/>
              </w:rPr>
            </w:pPr>
          </w:p>
        </w:tc>
      </w:tr>
      <w:tr w:rsidR="00612D7E" w:rsidRPr="00681610" w14:paraId="66212F34" w14:textId="77777777" w:rsidTr="000B6448">
        <w:tc>
          <w:tcPr>
            <w:tcW w:w="1368" w:type="dxa"/>
            <w:tcBorders>
              <w:top w:val="single" w:sz="4" w:space="0" w:color="auto"/>
              <w:left w:val="single" w:sz="4" w:space="0" w:color="auto"/>
              <w:bottom w:val="single" w:sz="4" w:space="0" w:color="auto"/>
              <w:right w:val="single" w:sz="4" w:space="0" w:color="auto"/>
            </w:tcBorders>
          </w:tcPr>
          <w:p w14:paraId="32505E90" w14:textId="6BDC8071" w:rsidR="00612D7E" w:rsidRDefault="00612D7E" w:rsidP="007D6D93">
            <w:pPr>
              <w:spacing w:before="120"/>
              <w:jc w:val="both"/>
              <w:rPr>
                <w:rFonts w:eastAsiaTheme="minorEastAsia"/>
                <w:lang w:eastAsia="zh-CN"/>
              </w:rPr>
            </w:pPr>
            <w:r>
              <w:rPr>
                <w:rFonts w:eastAsiaTheme="minor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50488338" w14:textId="5A493405" w:rsidR="00612D7E" w:rsidRDefault="00612D7E" w:rsidP="007D6D93">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Borders>
              <w:top w:val="single" w:sz="4" w:space="0" w:color="auto"/>
              <w:left w:val="single" w:sz="4" w:space="0" w:color="auto"/>
              <w:bottom w:val="single" w:sz="4" w:space="0" w:color="auto"/>
              <w:right w:val="single" w:sz="4" w:space="0" w:color="auto"/>
            </w:tcBorders>
          </w:tcPr>
          <w:p w14:paraId="08DECB12" w14:textId="2B3086F7" w:rsidR="00612D7E" w:rsidRPr="00681610" w:rsidRDefault="00612D7E" w:rsidP="007D6D93">
            <w:pPr>
              <w:spacing w:before="120"/>
              <w:jc w:val="both"/>
              <w:rPr>
                <w:rFonts w:eastAsia="Malgun Gothic"/>
                <w:lang w:eastAsia="zh-CN"/>
              </w:rPr>
            </w:pPr>
            <w:r>
              <w:rPr>
                <w:rFonts w:eastAsia="Malgun Gothic"/>
                <w:lang w:eastAsia="zh-CN"/>
              </w:rPr>
              <w:t>We should inform CT1/SA2.</w:t>
            </w:r>
          </w:p>
        </w:tc>
      </w:tr>
      <w:tr w:rsidR="000244CD" w:rsidRPr="00681610" w14:paraId="71D9ABC2" w14:textId="77777777" w:rsidTr="000B6448">
        <w:tc>
          <w:tcPr>
            <w:tcW w:w="1368" w:type="dxa"/>
            <w:tcBorders>
              <w:top w:val="single" w:sz="4" w:space="0" w:color="auto"/>
              <w:left w:val="single" w:sz="4" w:space="0" w:color="auto"/>
              <w:bottom w:val="single" w:sz="4" w:space="0" w:color="auto"/>
              <w:right w:val="single" w:sz="4" w:space="0" w:color="auto"/>
            </w:tcBorders>
          </w:tcPr>
          <w:p w14:paraId="75315358" w14:textId="550F8788" w:rsidR="000244CD" w:rsidRDefault="000244CD" w:rsidP="007D6D93">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057536E" w14:textId="6B817408" w:rsidR="000244CD" w:rsidRDefault="000244CD" w:rsidP="007D6D93">
            <w:pPr>
              <w:spacing w:before="120"/>
              <w:jc w:val="both"/>
              <w:rPr>
                <w:rFonts w:eastAsiaTheme="minorEastAsia" w:hint="eastAsia"/>
                <w:lang w:eastAsia="zh-CN"/>
              </w:rPr>
            </w:pPr>
            <w:r>
              <w:rPr>
                <w:rFonts w:eastAsiaTheme="minorEastAsia" w:hint="eastAsia"/>
                <w:lang w:eastAsia="zh-CN"/>
              </w:rPr>
              <w:t>Yes</w:t>
            </w:r>
            <w:bookmarkStart w:id="10" w:name="_GoBack"/>
            <w:bookmarkEnd w:id="10"/>
          </w:p>
        </w:tc>
        <w:tc>
          <w:tcPr>
            <w:tcW w:w="6354" w:type="dxa"/>
            <w:tcBorders>
              <w:top w:val="single" w:sz="4" w:space="0" w:color="auto"/>
              <w:left w:val="single" w:sz="4" w:space="0" w:color="auto"/>
              <w:bottom w:val="single" w:sz="4" w:space="0" w:color="auto"/>
              <w:right w:val="single" w:sz="4" w:space="0" w:color="auto"/>
            </w:tcBorders>
          </w:tcPr>
          <w:p w14:paraId="31284B33" w14:textId="77777777" w:rsidR="000244CD" w:rsidRDefault="000244CD" w:rsidP="007D6D93">
            <w:pPr>
              <w:spacing w:before="120"/>
              <w:jc w:val="both"/>
              <w:rPr>
                <w:rFonts w:eastAsia="Malgun Gothic"/>
                <w:lang w:eastAsia="zh-CN"/>
              </w:rPr>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宋体"/>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a1"/>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a1"/>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a1"/>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4"/>
      <w:proofErr w:type="spellEnd"/>
    </w:p>
    <w:p w14:paraId="7808251A" w14:textId="539DEB9F" w:rsidR="00CA4B31" w:rsidRDefault="00CA4B31" w:rsidP="00CA4B31">
      <w:pPr>
        <w:pStyle w:val="a1"/>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a1"/>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a1"/>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7"/>
      <w:proofErr w:type="spellEnd"/>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宋体" w:hint="eastAsia"/>
          <w:szCs w:val="20"/>
          <w:lang w:eastAsia="zh-CN"/>
        </w:rPr>
        <w:t xml:space="preserve">On </w:t>
      </w:r>
      <w:proofErr w:type="spellStart"/>
      <w:r w:rsidRPr="0033103B">
        <w:rPr>
          <w:rFonts w:eastAsia="宋体" w:hint="eastAsia"/>
          <w:szCs w:val="20"/>
          <w:lang w:eastAsia="zh-CN"/>
        </w:rPr>
        <w:t>eDRX</w:t>
      </w:r>
      <w:proofErr w:type="spellEnd"/>
      <w:r w:rsidRPr="0033103B">
        <w:rPr>
          <w:rFonts w:eastAsia="宋体" w:hint="eastAsia"/>
          <w:szCs w:val="20"/>
          <w:lang w:eastAsia="zh-CN"/>
        </w:rPr>
        <w:t xml:space="preserve"> for NR RRC Inactive and Idle</w:t>
      </w:r>
      <w:r w:rsidRPr="0033103B">
        <w:rPr>
          <w:rFonts w:eastAsia="宋体"/>
          <w:szCs w:val="20"/>
          <w:lang w:eastAsia="zh-CN"/>
        </w:rPr>
        <w:t>; CATT</w:t>
      </w:r>
      <w:bookmarkEnd w:id="18"/>
      <w:bookmarkEnd w:id="19"/>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A4E31" w14:textId="77777777" w:rsidR="00B40FEE" w:rsidRDefault="00B40FEE">
      <w:r>
        <w:separator/>
      </w:r>
    </w:p>
  </w:endnote>
  <w:endnote w:type="continuationSeparator" w:id="0">
    <w:p w14:paraId="2BABB7A4" w14:textId="77777777" w:rsidR="00B40FEE" w:rsidRDefault="00B4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3" w:usb1="1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CE46B" w14:textId="77777777" w:rsidR="00B40FEE" w:rsidRDefault="00B40FEE">
      <w:r>
        <w:separator/>
      </w:r>
    </w:p>
  </w:footnote>
  <w:footnote w:type="continuationSeparator" w:id="0">
    <w:p w14:paraId="48E6AAED" w14:textId="77777777" w:rsidR="00B40FEE" w:rsidRDefault="00B4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CD"/>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5FFC"/>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6E94"/>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38F2"/>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777"/>
    <w:rsid w:val="00351D5C"/>
    <w:rsid w:val="00352B8F"/>
    <w:rsid w:val="00353FE5"/>
    <w:rsid w:val="003547D2"/>
    <w:rsid w:val="00354892"/>
    <w:rsid w:val="00354CE7"/>
    <w:rsid w:val="00354DC0"/>
    <w:rsid w:val="00356943"/>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D7E"/>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8F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2875"/>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C9C"/>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766"/>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D6D9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386A"/>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50E"/>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0FEE"/>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9C7"/>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E7AFF"/>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4A5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E99"/>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B1"/>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06A9"/>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styleId="aff8">
    <w:name w:val="Unresolved Mention"/>
    <w:basedOn w:val="a2"/>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28881923">
      <w:bodyDiv w:val="1"/>
      <w:marLeft w:val="0"/>
      <w:marRight w:val="0"/>
      <w:marTop w:val="0"/>
      <w:marBottom w:val="0"/>
      <w:divBdr>
        <w:top w:val="none" w:sz="0" w:space="0" w:color="auto"/>
        <w:left w:val="none" w:sz="0" w:space="0" w:color="auto"/>
        <w:bottom w:val="none" w:sz="0" w:space="0" w:color="auto"/>
        <w:right w:val="none" w:sz="0" w:space="0" w:color="auto"/>
      </w:divBdr>
      <w:divsChild>
        <w:div w:id="865942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402021">
              <w:marLeft w:val="0"/>
              <w:marRight w:val="0"/>
              <w:marTop w:val="0"/>
              <w:marBottom w:val="0"/>
              <w:divBdr>
                <w:top w:val="none" w:sz="0" w:space="0" w:color="auto"/>
                <w:left w:val="none" w:sz="0" w:space="0" w:color="auto"/>
                <w:bottom w:val="none" w:sz="0" w:space="0" w:color="auto"/>
                <w:right w:val="none" w:sz="0" w:space="0" w:color="auto"/>
              </w:divBdr>
              <w:divsChild>
                <w:div w:id="1441955297">
                  <w:marLeft w:val="0"/>
                  <w:marRight w:val="0"/>
                  <w:marTop w:val="0"/>
                  <w:marBottom w:val="0"/>
                  <w:divBdr>
                    <w:top w:val="none" w:sz="0" w:space="0" w:color="auto"/>
                    <w:left w:val="none" w:sz="0" w:space="0" w:color="auto"/>
                    <w:bottom w:val="none" w:sz="0" w:space="0" w:color="auto"/>
                    <w:right w:val="none" w:sz="0" w:space="0" w:color="auto"/>
                  </w:divBdr>
                </w:div>
                <w:div w:id="12423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am.cayron@sequa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eesinchan@fb.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FE9662B6-28F5-48B8-81E3-853925F4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7335</Words>
  <Characters>41813</Characters>
  <Application>Microsoft Office Word</Application>
  <DocSecurity>0</DocSecurity>
  <Lines>348</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Jie Jie4 Shi</cp:lastModifiedBy>
  <cp:revision>2</cp:revision>
  <cp:lastPrinted>2007-08-28T14:45:00Z</cp:lastPrinted>
  <dcterms:created xsi:type="dcterms:W3CDTF">2021-01-07T09:08:00Z</dcterms:created>
  <dcterms:modified xsi:type="dcterms:W3CDTF">2021-01-07T09:08:00Z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