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w:t>
            </w:r>
            <w:r>
              <w:lastRenderedPageBreak/>
              <w:t>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lastRenderedPageBreak/>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BE5CF0">
            <w:pPr>
              <w:numPr>
                <w:ilvl w:val="0"/>
                <w:numId w:val="37"/>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w:t>
            </w:r>
            <w:proofErr w:type="spellStart"/>
            <w:r w:rsidR="00F17312">
              <w:rPr>
                <w:rFonts w:eastAsia="SimSun"/>
                <w:color w:val="171717"/>
              </w:rPr>
              <w:t>Uu</w:t>
            </w:r>
            <w:proofErr w:type="spellEnd"/>
            <w:r w:rsidR="00F17312">
              <w:rPr>
                <w:rFonts w:eastAsia="SimSun"/>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lastRenderedPageBreak/>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SimSun" w:hint="eastAsia"/>
                <w:i/>
                <w:lang w:val="en-US" w:eastAsia="zh-CN"/>
              </w:rPr>
              <w:t>r</w:t>
            </w:r>
            <w:r w:rsidRPr="0079145D">
              <w:rPr>
                <w:rFonts w:eastAsia="SimSun"/>
                <w:i/>
                <w:lang w:val="en-US" w:eastAsia="zh-CN"/>
              </w:rPr>
              <w:t>eferenceTimeInfo</w:t>
            </w:r>
            <w:proofErr w:type="spellEnd"/>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ListParagraph"/>
              <w:numPr>
                <w:ilvl w:val="0"/>
                <w:numId w:val="42"/>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w:t>
            </w:r>
            <w:proofErr w:type="spellStart"/>
            <w:r w:rsidRPr="003067B9">
              <w:rPr>
                <w:rFonts w:ascii="Times New Roman" w:eastAsia="SimSun" w:hAnsi="Times New Roman" w:cs="Times New Roman"/>
                <w:sz w:val="20"/>
                <w:szCs w:val="20"/>
                <w:lang w:val="en-US" w:eastAsia="zh-CN"/>
              </w:rPr>
              <w:t>Uu</w:t>
            </w:r>
            <w:proofErr w:type="spellEnd"/>
            <w:r w:rsidRPr="003067B9">
              <w:rPr>
                <w:rFonts w:ascii="Times New Roman" w:eastAsia="SimSun" w:hAnsi="Times New Roman" w:cs="Times New Roman"/>
                <w:sz w:val="20"/>
                <w:szCs w:val="20"/>
                <w:lang w:val="en-US" w:eastAsia="zh-CN"/>
              </w:rPr>
              <w:t xml:space="preserve">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4pt;height:130.8pt" o:ole="">
                  <v:imagedata r:id="rId17" o:title=""/>
                </v:shape>
                <o:OLEObject Type="Embed" ProgID="PBrush" ShapeID="_x0000_i1025" DrawAspect="Content" ObjectID="_1662796546" r:id="rId18"/>
              </w:object>
            </w:r>
          </w:p>
          <w:p w14:paraId="246D5BAD" w14:textId="77777777" w:rsid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w:t>
            </w:r>
            <w:r w:rsidRPr="009B11B6">
              <w:rPr>
                <w:rFonts w:ascii="Times New Roman" w:eastAsia="Batang" w:hAnsi="Times New Roman" w:cs="Times New Roman"/>
                <w:i/>
                <w:sz w:val="18"/>
                <w:szCs w:val="18"/>
                <w:lang w:val="en-US"/>
              </w:rPr>
              <w:lastRenderedPageBreak/>
              <w:t>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bookmarkStart w:id="4" w:name="_GoBack"/>
            <w:bookmarkEnd w:id="4"/>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bl>
    <w:p w14:paraId="74863D73" w14:textId="7903A56E"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w:t>
      </w:r>
      <w:proofErr w:type="spellStart"/>
      <w:r w:rsidRPr="00947E5D">
        <w:rPr>
          <w:rFonts w:eastAsia="SimSun"/>
          <w:lang w:eastAsia="zh-CN"/>
        </w:rPr>
        <w:t>gNB</w:t>
      </w:r>
      <w:proofErr w:type="spellEnd"/>
      <w:r w:rsidRPr="00947E5D">
        <w:rPr>
          <w:rFonts w:eastAsia="SimSun"/>
          <w:lang w:eastAsia="zh-CN"/>
        </w:rPr>
        <w:t xml:space="preserve">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w:t>
      </w:r>
      <w:proofErr w:type="spellStart"/>
      <w:r w:rsidRPr="00947E5D">
        <w:rPr>
          <w:rFonts w:eastAsia="SimSun"/>
          <w:color w:val="171717"/>
        </w:rPr>
        <w:t>gNB</w:t>
      </w:r>
      <w:proofErr w:type="spellEnd"/>
      <w:r w:rsidRPr="00947E5D">
        <w:rPr>
          <w:rFonts w:eastAsia="SimSun"/>
          <w:color w:val="171717"/>
        </w:rPr>
        <w:t xml:space="preserve"> are located within the same facility and potentially within the same rack. The connection between UPF (NW-TT) and </w:t>
      </w:r>
      <w:proofErr w:type="spellStart"/>
      <w:r w:rsidRPr="00947E5D">
        <w:rPr>
          <w:rFonts w:eastAsia="SimSun"/>
          <w:color w:val="171717"/>
        </w:rPr>
        <w:t>gNB</w:t>
      </w:r>
      <w:proofErr w:type="spellEnd"/>
      <w:r w:rsidRPr="00947E5D">
        <w:rPr>
          <w:rFonts w:eastAsia="SimSun"/>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w:t>
      </w:r>
      <w:proofErr w:type="spellStart"/>
      <w:r w:rsidR="00CF2EE8" w:rsidRPr="00947E5D">
        <w:rPr>
          <w:rFonts w:eastAsia="SimSun"/>
          <w:lang w:eastAsia="zh-CN"/>
        </w:rPr>
        <w:t>gNB</w:t>
      </w:r>
      <w:proofErr w:type="spellEnd"/>
      <w:r w:rsidR="00CF2EE8" w:rsidRPr="00947E5D">
        <w:rPr>
          <w:rFonts w:eastAsia="SimSun"/>
          <w:lang w:eastAsia="zh-CN"/>
        </w:rPr>
        <w:t xml:space="preserve">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lastRenderedPageBreak/>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lastRenderedPageBreak/>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w:t>
            </w:r>
            <w:proofErr w:type="spellStart"/>
            <w:r w:rsidRPr="0015146E">
              <w:rPr>
                <w:rFonts w:eastAsia="SimSun"/>
                <w:color w:val="171717"/>
              </w:rPr>
              <w:t>gNB</w:t>
            </w:r>
            <w:proofErr w:type="spellEnd"/>
            <w:r w:rsidRPr="0015146E">
              <w:rPr>
                <w:rFonts w:eastAsia="SimSun"/>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F860D1" w:rsidRDefault="00674D17" w:rsidP="00674D17">
            <w:pPr>
              <w:jc w:val="both"/>
              <w:rPr>
                <w:rFonts w:eastAsia="SimSun"/>
                <w:lang w:val="en-US" w:eastAsia="zh-CN"/>
              </w:rPr>
            </w:pPr>
            <w:r w:rsidRPr="00F860D1">
              <w:rPr>
                <w:rFonts w:eastAsia="SimSun"/>
                <w:lang w:val="en-US"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lastRenderedPageBreak/>
              <w:t>For control-to-control scenario, we think there are two possible deployment possibilities.</w:t>
            </w:r>
          </w:p>
          <w:p w14:paraId="60C62C69" w14:textId="77777777" w:rsidR="00674D17" w:rsidRPr="00F860D1" w:rsidRDefault="00674D17" w:rsidP="00674D17">
            <w:pPr>
              <w:pStyle w:val="ListParagraph"/>
              <w:numPr>
                <w:ilvl w:val="0"/>
                <w:numId w:val="39"/>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w:t>
            </w:r>
            <w:proofErr w:type="spellStart"/>
            <w:r w:rsidRPr="00F860D1">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w:t>
            </w:r>
            <w:proofErr w:type="spellStart"/>
            <w:r>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 xml:space="preserve">,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674D17">
            <w:pPr>
              <w:pStyle w:val="ListParagraph"/>
              <w:numPr>
                <w:ilvl w:val="0"/>
                <w:numId w:val="39"/>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w:t>
            </w:r>
            <w:proofErr w:type="spellStart"/>
            <w:r w:rsidRPr="00E46EA6">
              <w:rPr>
                <w:rFonts w:eastAsia="SimSun"/>
                <w:lang w:val="en-US" w:eastAsia="zh-CN"/>
              </w:rPr>
              <w:t>gNB</w:t>
            </w:r>
            <w:proofErr w:type="spellEnd"/>
            <w:r w:rsidRPr="00E46EA6">
              <w:rPr>
                <w:rFonts w:eastAsia="SimSun"/>
                <w:lang w:val="en-US" w:eastAsia="zh-CN"/>
              </w:rPr>
              <w:t>-CU,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 xml:space="preserve">For Scenario 2, the specific network part budget needs to be carefully analysed for different deployment cases. If a single </w:t>
            </w:r>
            <w:proofErr w:type="spellStart"/>
            <w:r>
              <w:rPr>
                <w:rFonts w:eastAsia="SimSun"/>
                <w:color w:val="171717"/>
              </w:rPr>
              <w:t>gNB</w:t>
            </w:r>
            <w:proofErr w:type="spellEnd"/>
            <w:r>
              <w:rPr>
                <w:rFonts w:eastAsia="SimSun"/>
                <w:color w:val="171717"/>
              </w:rPr>
              <w:t xml:space="preserve">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w:t>
            </w:r>
            <w:proofErr w:type="spellStart"/>
            <w:r>
              <w:rPr>
                <w:rFonts w:eastAsia="SimSun"/>
                <w:color w:val="171717"/>
              </w:rPr>
              <w:t>gNB</w:t>
            </w:r>
            <w:proofErr w:type="spellEnd"/>
            <w:r>
              <w:rPr>
                <w:rFonts w:eastAsia="SimSun"/>
                <w:color w:val="171717"/>
              </w:rPr>
              <w:t xml:space="preserve">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w:t>
            </w:r>
            <w:proofErr w:type="spellStart"/>
            <w:r w:rsidRPr="00DE2A3E">
              <w:rPr>
                <w:rFonts w:eastAsia="SimSun"/>
                <w:color w:val="171717"/>
              </w:rPr>
              <w:t>gNB</w:t>
            </w:r>
            <w:proofErr w:type="spellEnd"/>
            <w:r w:rsidRPr="00DE2A3E">
              <w:rPr>
                <w:rFonts w:eastAsia="SimSun"/>
                <w:color w:val="171717"/>
              </w:rPr>
              <w:t xml:space="preserve">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 xml:space="preserve">based on </w:t>
            </w:r>
            <w:proofErr w:type="spellStart"/>
            <w:r w:rsidRPr="00D46E92">
              <w:rPr>
                <w:rFonts w:ascii="Times New Roman" w:eastAsia="SimSun" w:hAnsi="Times New Roman" w:cs="Times New Roman"/>
                <w:sz w:val="20"/>
                <w:szCs w:val="20"/>
                <w:lang w:val="en-US" w:eastAsia="zh-CN"/>
              </w:rPr>
              <w:t>gPTP</w:t>
            </w:r>
            <w:proofErr w:type="spellEnd"/>
            <w:r w:rsidRPr="00D46E92">
              <w:rPr>
                <w:rFonts w:ascii="Times New Roman" w:eastAsia="SimSun" w:hAnsi="Times New Roman" w:cs="Times New Roman"/>
                <w:sz w:val="20"/>
                <w:szCs w:val="20"/>
                <w:lang w:val="en-US" w:eastAsia="zh-CN"/>
              </w:rPr>
              <w:t xml:space="preserve"> message:</w:t>
            </w:r>
          </w:p>
          <w:p w14:paraId="4CB15F0B" w14:textId="77777777" w:rsidR="009B11B6" w:rsidRPr="004715AA"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lastRenderedPageBreak/>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w:t>
            </w:r>
            <w:r>
              <w:rPr>
                <w:rFonts w:eastAsiaTheme="minorEastAsia"/>
                <w:lang w:val="en-US" w:eastAsia="ja-JP"/>
              </w:rPr>
              <w:lastRenderedPageBreak/>
              <w:t>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SimSun"/>
                <w:color w:val="171717"/>
              </w:rPr>
              <w:t xml:space="preserve">If each </w:t>
            </w:r>
            <w:proofErr w:type="spellStart"/>
            <w:r>
              <w:rPr>
                <w:rFonts w:eastAsia="SimSun"/>
                <w:color w:val="171717"/>
              </w:rPr>
              <w:t>gNB</w:t>
            </w:r>
            <w:proofErr w:type="spellEnd"/>
            <w:r>
              <w:rPr>
                <w:rFonts w:eastAsia="SimSun"/>
                <w:color w:val="171717"/>
              </w:rPr>
              <w:t xml:space="preserve">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w:t>
            </w:r>
            <w:proofErr w:type="spellStart"/>
            <w:r w:rsidR="0014000D">
              <w:rPr>
                <w:rFonts w:eastAsia="SimSun"/>
                <w:lang w:val="en-US" w:eastAsia="zh-CN"/>
              </w:rPr>
              <w:t>gNB</w:t>
            </w:r>
            <w:proofErr w:type="spellEnd"/>
            <w:r w:rsidR="0014000D">
              <w:rPr>
                <w:rFonts w:eastAsia="SimSun"/>
                <w:lang w:val="en-US" w:eastAsia="zh-CN"/>
              </w:rPr>
              <w:t xml:space="preserve">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5G GM and </w:t>
            </w:r>
            <w:proofErr w:type="spellStart"/>
            <w:r w:rsidR="0014000D">
              <w:rPr>
                <w:rFonts w:eastAsia="SimSun"/>
                <w:lang w:val="en-US" w:eastAsia="zh-CN"/>
              </w:rPr>
              <w:t>gNB</w:t>
            </w:r>
            <w:proofErr w:type="spellEnd"/>
            <w:r w:rsidR="0014000D">
              <w:rPr>
                <w:rFonts w:eastAsia="SimSun"/>
                <w:lang w:val="en-US" w:eastAsia="zh-CN"/>
              </w:rPr>
              <w:t xml:space="preserve">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bl>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lastRenderedPageBreak/>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lastRenderedPageBreak/>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bl>
    <w:p w14:paraId="692B6BD4" w14:textId="77777777" w:rsidR="00B44BC1" w:rsidRPr="0064404B"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w:t>
            </w:r>
            <w:r>
              <w:rPr>
                <w:lang w:val="en-US"/>
              </w:rPr>
              <w:lastRenderedPageBreak/>
              <w:t xml:space="preserve">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don’t think that the error budget 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w:t>
            </w:r>
            <w:proofErr w:type="spellStart"/>
            <w:r w:rsidRPr="00533B03">
              <w:rPr>
                <w:rFonts w:ascii="Times New Roman" w:eastAsia="SimSun" w:hAnsi="Times New Roman" w:cs="Times New Roman"/>
                <w:sz w:val="20"/>
                <w:szCs w:val="20"/>
                <w:lang w:val="en-US" w:eastAsia="zh-CN"/>
              </w:rPr>
              <w:t>gNB</w:t>
            </w:r>
            <w:proofErr w:type="spellEnd"/>
            <w:r w:rsidRPr="00533B03">
              <w:rPr>
                <w:rFonts w:ascii="Times New Roman" w:eastAsia="SimSun" w:hAnsi="Times New Roman" w:cs="Times New Roman"/>
                <w:sz w:val="20"/>
                <w:szCs w:val="20"/>
                <w:lang w:val="en-US" w:eastAsia="zh-CN"/>
              </w:rPr>
              <w:t xml:space="preserve">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w:t>
            </w:r>
            <w:proofErr w:type="spellStart"/>
            <w:r w:rsidRPr="00533B03">
              <w:rPr>
                <w:rFonts w:eastAsia="SimSun"/>
                <w:lang w:val="en-US" w:eastAsia="zh-CN"/>
              </w:rPr>
              <w:t>Uu</w:t>
            </w:r>
            <w:proofErr w:type="spellEnd"/>
            <w:r w:rsidRPr="00533B03">
              <w:rPr>
                <w:rFonts w:eastAsia="SimSun"/>
                <w:lang w:val="en-US" w:eastAsia="zh-CN"/>
              </w:rPr>
              <w:t xml:space="preserve"> part of budget:</w:t>
            </w:r>
          </w:p>
          <w:p w14:paraId="38CB70CA" w14:textId="021CF276"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6FB2B5A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w:t>
            </w:r>
            <w:proofErr w:type="spellStart"/>
            <w:r w:rsidRPr="00533B03">
              <w:rPr>
                <w:rFonts w:ascii="Times New Roman" w:eastAsia="SimSun" w:hAnsi="Times New Roman" w:cs="Times New Roman"/>
                <w:sz w:val="20"/>
                <w:szCs w:val="20"/>
                <w:lang w:val="en-US" w:eastAsia="zh-CN"/>
              </w:rPr>
              <w:t>gPTP</w:t>
            </w:r>
            <w:proofErr w:type="spellEnd"/>
            <w:r w:rsidRPr="00533B03">
              <w:rPr>
                <w:rFonts w:ascii="Times New Roman" w:eastAsia="SimSun" w:hAnsi="Times New Roman" w:cs="Times New Roman"/>
                <w:sz w:val="20"/>
                <w:szCs w:val="20"/>
                <w:lang w:val="en-US" w:eastAsia="zh-CN"/>
              </w:rPr>
              <w:t xml:space="preserve">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3856F44C"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w:t>
            </w:r>
            <w:proofErr w:type="spellStart"/>
            <w:r w:rsidR="00A34C62">
              <w:rPr>
                <w:rFonts w:eastAsia="SimSun"/>
                <w:lang w:val="en-US" w:eastAsia="zh-CN"/>
              </w:rPr>
              <w:t>gNB</w:t>
            </w:r>
            <w:proofErr w:type="spellEnd"/>
            <w:r w:rsidR="00A34C62">
              <w:rPr>
                <w:rFonts w:eastAsia="SimSun"/>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lastRenderedPageBreak/>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bl>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 xml:space="preserve">Two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lastRenderedPageBreak/>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 xml:space="preserve">Yes, our understanding is that the two </w:t>
            </w:r>
            <w:proofErr w:type="spellStart"/>
            <w:r>
              <w:rPr>
                <w:lang w:val="en-US"/>
              </w:rPr>
              <w:t>Uu</w:t>
            </w:r>
            <w:proofErr w:type="spellEnd"/>
            <w:r>
              <w:rPr>
                <w:lang w:val="en-US"/>
              </w:rPr>
              <w:t xml:space="preserve"> interfaces scenario is where there is UE-UE timing synchronization case, so it would be appropriate to use the same time synchronization accuracy budget</w:t>
            </w:r>
            <w:r>
              <w:rPr>
                <w:lang w:val="en-US"/>
              </w:rPr>
              <w:t>.</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w:t>
            </w:r>
            <w:r>
              <w:lastRenderedPageBreak/>
              <w:t xml:space="preserve">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lastRenderedPageBreak/>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lastRenderedPageBreak/>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F3A33" w14:textId="77777777" w:rsidR="00AC0C1F" w:rsidRDefault="00AC0C1F" w:rsidP="00AD2FD0">
      <w:pPr>
        <w:spacing w:after="0" w:line="240" w:lineRule="auto"/>
      </w:pPr>
      <w:r>
        <w:separator/>
      </w:r>
    </w:p>
  </w:endnote>
  <w:endnote w:type="continuationSeparator" w:id="0">
    <w:p w14:paraId="7E536371" w14:textId="77777777" w:rsidR="00AC0C1F" w:rsidRDefault="00AC0C1F" w:rsidP="00AD2FD0">
      <w:pPr>
        <w:spacing w:after="0" w:line="240" w:lineRule="auto"/>
      </w:pPr>
      <w:r>
        <w:continuationSeparator/>
      </w:r>
    </w:p>
  </w:endnote>
  <w:endnote w:type="continuationNotice" w:id="1">
    <w:p w14:paraId="00065FB6" w14:textId="77777777" w:rsidR="00AC0C1F" w:rsidRDefault="00AC0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4EA62" w14:textId="77777777" w:rsidR="00AC0C1F" w:rsidRDefault="00AC0C1F" w:rsidP="00AD2FD0">
      <w:pPr>
        <w:spacing w:after="0" w:line="240" w:lineRule="auto"/>
      </w:pPr>
      <w:r>
        <w:separator/>
      </w:r>
    </w:p>
  </w:footnote>
  <w:footnote w:type="continuationSeparator" w:id="0">
    <w:p w14:paraId="5DB5660F" w14:textId="77777777" w:rsidR="00AC0C1F" w:rsidRDefault="00AC0C1F" w:rsidP="00AD2FD0">
      <w:pPr>
        <w:spacing w:after="0" w:line="240" w:lineRule="auto"/>
      </w:pPr>
      <w:r>
        <w:continuationSeparator/>
      </w:r>
    </w:p>
  </w:footnote>
  <w:footnote w:type="continuationNotice" w:id="1">
    <w:p w14:paraId="4877E2DF" w14:textId="77777777" w:rsidR="00AC0C1F" w:rsidRDefault="00AC0C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1B96"/>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32A6"/>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6D7B"/>
    <w:rsid w:val="00467AE8"/>
    <w:rsid w:val="0047090E"/>
    <w:rsid w:val="004709A0"/>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447C"/>
    <w:rsid w:val="0057498B"/>
    <w:rsid w:val="00574BAE"/>
    <w:rsid w:val="005753AE"/>
    <w:rsid w:val="00581619"/>
    <w:rsid w:val="00583522"/>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66D0B"/>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3989"/>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4C62"/>
    <w:rsid w:val="00A35FE9"/>
    <w:rsid w:val="00A36DA6"/>
    <w:rsid w:val="00A37A2F"/>
    <w:rsid w:val="00A45F02"/>
    <w:rsid w:val="00A46488"/>
    <w:rsid w:val="00A47145"/>
    <w:rsid w:val="00A47CC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E6"/>
    <w:rsid w:val="00A9770B"/>
    <w:rsid w:val="00AA1553"/>
    <w:rsid w:val="00AA1B0D"/>
    <w:rsid w:val="00AA2EF4"/>
    <w:rsid w:val="00AA5C83"/>
    <w:rsid w:val="00AB5D65"/>
    <w:rsid w:val="00AB6299"/>
    <w:rsid w:val="00AC0C1F"/>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676A"/>
    <w:rsid w:val="00B77CCF"/>
    <w:rsid w:val="00B8176A"/>
    <w:rsid w:val="00B84650"/>
    <w:rsid w:val="00B84DB2"/>
    <w:rsid w:val="00B86275"/>
    <w:rsid w:val="00B87B55"/>
    <w:rsid w:val="00B87B6A"/>
    <w:rsid w:val="00B9027C"/>
    <w:rsid w:val="00B920CD"/>
    <w:rsid w:val="00B9210E"/>
    <w:rsid w:val="00BA12C6"/>
    <w:rsid w:val="00BA2792"/>
    <w:rsid w:val="00BA6374"/>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6D11"/>
    <w:rsid w:val="00D97356"/>
    <w:rsid w:val="00DA2817"/>
    <w:rsid w:val="00DA53CD"/>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2F2B"/>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0B58"/>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96D01BC-A1DF-4714-A557-7B16A881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245</TotalTime>
  <Pages>23</Pages>
  <Words>8762</Words>
  <Characters>49948</Characters>
  <Application>Microsoft Office Word</Application>
  <DocSecurity>0</DocSecurity>
  <Lines>416</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58593</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Malik, Rafia</cp:lastModifiedBy>
  <cp:revision>27</cp:revision>
  <dcterms:created xsi:type="dcterms:W3CDTF">2020-09-25T11:59:00Z</dcterms:created>
  <dcterms:modified xsi:type="dcterms:W3CDTF">2020-09-28T18:08:00Z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