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proofErr w:type="gramStart"/>
      <w:r w:rsidRPr="005A1D94">
        <w:rPr>
          <w:b/>
          <w:sz w:val="24"/>
          <w:lang w:val="fr-FR"/>
        </w:rPr>
        <w:t>Source:</w:t>
      </w:r>
      <w:proofErr w:type="gramEnd"/>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Step 1: Assessment of the Rel-16 LCS framework/application protocols (3GPP TS 23.273, TS 29.572, TS 38.455, TS 38.305, </w:t>
      </w:r>
      <w:proofErr w:type="gramStart"/>
      <w:r>
        <w:t>in particular but</w:t>
      </w:r>
      <w:proofErr w:type="gramEnd"/>
      <w:r>
        <w:t xml:space="preserve">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Satellite/HAPS </w:t>
      </w:r>
      <w:proofErr w:type="gramStart"/>
      <w:r w:rsidRPr="003D239F">
        <w:rPr>
          <w:i w:val="0"/>
          <w:highlight w:val="yellow"/>
        </w:rPr>
        <w:t>ephemeris based</w:t>
      </w:r>
      <w:proofErr w:type="gramEnd"/>
      <w:r w:rsidRPr="003D239F">
        <w:rPr>
          <w:i w:val="0"/>
          <w:highlight w:val="yellow"/>
        </w:rPr>
        <w:t xml:space="preserve"> cell selection and reselection should be defined for NTN (FFS what the term satellite/HAPS ephemeris actually means). FFS when this </w:t>
      </w:r>
      <w:proofErr w:type="gramStart"/>
      <w:r w:rsidRPr="003D239F">
        <w:rPr>
          <w:i w:val="0"/>
          <w:highlight w:val="yellow"/>
        </w:rPr>
        <w:t>ephemeris based</w:t>
      </w:r>
      <w:proofErr w:type="gramEnd"/>
      <w:r w:rsidRPr="003D239F">
        <w:rPr>
          <w:i w:val="0"/>
          <w:highlight w:val="yellow"/>
        </w:rPr>
        <w:t xml:space="preserve">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The satellite ephemeris should be provided to UE, at least for Satellite/HAPS </w:t>
      </w:r>
      <w:proofErr w:type="gramStart"/>
      <w:r w:rsidRPr="003D239F">
        <w:rPr>
          <w:i w:val="0"/>
          <w:highlight w:val="yellow"/>
        </w:rPr>
        <w:t>ephemeris based</w:t>
      </w:r>
      <w:proofErr w:type="gramEnd"/>
      <w:r w:rsidRPr="003D239F">
        <w:rPr>
          <w:i w:val="0"/>
          <w:highlight w:val="yellow"/>
        </w:rPr>
        <w:t xml:space="preserve">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fldSimple w:instr=" SEQ Figure \* ARABIC ">
        <w:r w:rsidR="006E340E">
          <w:rPr>
            <w:noProof/>
          </w:rPr>
          <w:t>1</w:t>
        </w:r>
      </w:fldSimple>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14:paraId="7D6CE47A" w14:textId="77777777" w:rsidTr="00950EDC">
        <w:tc>
          <w:tcPr>
            <w:tcW w:w="1271" w:type="dxa"/>
          </w:tcPr>
          <w:p w14:paraId="2AC8BC1B" w14:textId="77777777" w:rsidR="00E85C56" w:rsidRDefault="00E85C56" w:rsidP="00950EDC"/>
        </w:tc>
        <w:tc>
          <w:tcPr>
            <w:tcW w:w="8079" w:type="dxa"/>
          </w:tcPr>
          <w:p w14:paraId="71E51BEA" w14:textId="77777777" w:rsidR="00E85C56" w:rsidRDefault="00E85C56" w:rsidP="00950EDC"/>
        </w:tc>
      </w:tr>
      <w:tr w:rsidR="00E85C56" w14:paraId="68FA8815" w14:textId="77777777" w:rsidTr="00950EDC">
        <w:tc>
          <w:tcPr>
            <w:tcW w:w="1271" w:type="dxa"/>
          </w:tcPr>
          <w:p w14:paraId="558621EB" w14:textId="77777777" w:rsidR="00E85C56" w:rsidRDefault="00E85C56" w:rsidP="00950EDC">
            <w:pPr>
              <w:spacing w:before="120" w:after="120"/>
              <w:jc w:val="both"/>
              <w:rPr>
                <w:rFonts w:eastAsia="SimSun"/>
                <w:sz w:val="22"/>
                <w:szCs w:val="22"/>
                <w:lang w:val="en-US" w:eastAsia="zh-CN"/>
              </w:rPr>
            </w:pPr>
          </w:p>
        </w:tc>
        <w:tc>
          <w:tcPr>
            <w:tcW w:w="8079" w:type="dxa"/>
          </w:tcPr>
          <w:p w14:paraId="15D0091E" w14:textId="77777777" w:rsidR="00E85C56" w:rsidRDefault="00E85C56" w:rsidP="00950EDC">
            <w:pPr>
              <w:spacing w:before="120" w:after="120"/>
              <w:rPr>
                <w:rFonts w:eastAsia="SimSun"/>
                <w:iCs/>
                <w:sz w:val="22"/>
                <w:szCs w:val="22"/>
                <w:lang w:val="en-US" w:eastAsia="zh-CN"/>
              </w:rPr>
            </w:pPr>
          </w:p>
        </w:tc>
      </w:tr>
      <w:tr w:rsidR="00E85C56" w14:paraId="53EE6DB1" w14:textId="77777777" w:rsidTr="00950EDC">
        <w:tc>
          <w:tcPr>
            <w:tcW w:w="1271" w:type="dxa"/>
          </w:tcPr>
          <w:p w14:paraId="6E4372B4" w14:textId="77777777" w:rsidR="00E85C56" w:rsidRDefault="00E85C56" w:rsidP="00950EDC">
            <w:pPr>
              <w:spacing w:before="120" w:after="120"/>
              <w:jc w:val="both"/>
              <w:rPr>
                <w:sz w:val="22"/>
                <w:szCs w:val="22"/>
                <w:lang w:eastAsia="ko-KR"/>
              </w:rPr>
            </w:pPr>
          </w:p>
        </w:tc>
        <w:tc>
          <w:tcPr>
            <w:tcW w:w="8079" w:type="dxa"/>
          </w:tcPr>
          <w:p w14:paraId="2C9464DE" w14:textId="77777777" w:rsidR="00E85C56" w:rsidRDefault="00E85C56" w:rsidP="00950EDC">
            <w:pPr>
              <w:spacing w:before="120" w:after="120"/>
              <w:rPr>
                <w:sz w:val="22"/>
                <w:szCs w:val="22"/>
                <w:lang w:eastAsia="ko-KR"/>
              </w:rPr>
            </w:pPr>
          </w:p>
        </w:tc>
      </w:tr>
      <w:tr w:rsidR="00E85C56" w14:paraId="293A1324" w14:textId="77777777" w:rsidTr="00950EDC">
        <w:tc>
          <w:tcPr>
            <w:tcW w:w="1271" w:type="dxa"/>
          </w:tcPr>
          <w:p w14:paraId="7CF2FF5B" w14:textId="77777777" w:rsidR="00E85C56" w:rsidRDefault="00E85C56" w:rsidP="00950EDC">
            <w:pPr>
              <w:spacing w:before="120" w:after="120"/>
              <w:jc w:val="both"/>
              <w:rPr>
                <w:rFonts w:eastAsia="SimSun"/>
                <w:sz w:val="22"/>
                <w:szCs w:val="22"/>
                <w:lang w:val="en-US" w:eastAsia="zh-CN"/>
              </w:rPr>
            </w:pPr>
          </w:p>
        </w:tc>
        <w:tc>
          <w:tcPr>
            <w:tcW w:w="8079" w:type="dxa"/>
          </w:tcPr>
          <w:p w14:paraId="113B4105" w14:textId="77777777" w:rsidR="00E85C56" w:rsidRDefault="00E85C56" w:rsidP="00950EDC">
            <w:pPr>
              <w:spacing w:before="120" w:after="120"/>
              <w:rPr>
                <w:rFonts w:eastAsia="SimSun"/>
                <w:sz w:val="22"/>
                <w:szCs w:val="22"/>
                <w:lang w:val="en-US" w:eastAsia="zh-CN"/>
              </w:rPr>
            </w:pPr>
          </w:p>
        </w:tc>
      </w:tr>
      <w:tr w:rsidR="00E85C56" w14:paraId="702F0CC4" w14:textId="77777777" w:rsidTr="00950EDC">
        <w:tc>
          <w:tcPr>
            <w:tcW w:w="1271" w:type="dxa"/>
          </w:tcPr>
          <w:p w14:paraId="33FD1A01" w14:textId="77777777" w:rsidR="00E85C56" w:rsidRDefault="00E85C56" w:rsidP="00950EDC">
            <w:pPr>
              <w:spacing w:before="120" w:after="120"/>
              <w:rPr>
                <w:rFonts w:eastAsia="SimSun"/>
                <w:sz w:val="22"/>
                <w:szCs w:val="22"/>
                <w:lang w:val="en-US" w:eastAsia="zh-CN"/>
              </w:rPr>
            </w:pPr>
          </w:p>
        </w:tc>
        <w:tc>
          <w:tcPr>
            <w:tcW w:w="8079" w:type="dxa"/>
          </w:tcPr>
          <w:p w14:paraId="0FDB6E9C" w14:textId="77777777" w:rsidR="00E85C56" w:rsidRDefault="00E85C56" w:rsidP="00950EDC">
            <w:pPr>
              <w:spacing w:before="120" w:after="120"/>
              <w:rPr>
                <w:rFonts w:eastAsia="SimSun"/>
                <w:sz w:val="22"/>
                <w:szCs w:val="22"/>
                <w:lang w:val="en-US" w:eastAsia="zh-CN"/>
              </w:rPr>
            </w:pPr>
          </w:p>
        </w:tc>
      </w:tr>
      <w:tr w:rsidR="00E85C56" w14:paraId="5FC9F54F" w14:textId="77777777" w:rsidTr="00950EDC">
        <w:tc>
          <w:tcPr>
            <w:tcW w:w="1271" w:type="dxa"/>
          </w:tcPr>
          <w:p w14:paraId="5809C0F3" w14:textId="77777777" w:rsidR="00E85C56" w:rsidRDefault="00E85C56" w:rsidP="00950EDC">
            <w:pPr>
              <w:spacing w:before="120" w:after="120"/>
              <w:rPr>
                <w:rFonts w:eastAsia="SimSun"/>
                <w:sz w:val="22"/>
                <w:szCs w:val="22"/>
                <w:lang w:val="en-US" w:eastAsia="zh-CN"/>
              </w:rPr>
            </w:pPr>
          </w:p>
        </w:tc>
        <w:tc>
          <w:tcPr>
            <w:tcW w:w="8079" w:type="dxa"/>
          </w:tcPr>
          <w:p w14:paraId="093C0CF6" w14:textId="77777777" w:rsidR="00E85C56" w:rsidRPr="00500156" w:rsidRDefault="00E85C56" w:rsidP="00950EDC">
            <w:pPr>
              <w:spacing w:before="120" w:after="120"/>
              <w:rPr>
                <w:sz w:val="22"/>
                <w:szCs w:val="22"/>
                <w:lang w:eastAsia="ko-KR"/>
              </w:rPr>
            </w:pPr>
          </w:p>
        </w:tc>
      </w:tr>
      <w:tr w:rsidR="00E85C56" w14:paraId="40DF02BB" w14:textId="77777777" w:rsidTr="00950EDC">
        <w:tc>
          <w:tcPr>
            <w:tcW w:w="1271" w:type="dxa"/>
          </w:tcPr>
          <w:p w14:paraId="61D4BD86" w14:textId="77777777" w:rsidR="00E85C56" w:rsidRDefault="00E85C56" w:rsidP="00950EDC">
            <w:pPr>
              <w:spacing w:before="120" w:after="120"/>
              <w:rPr>
                <w:rFonts w:eastAsia="SimSun"/>
                <w:sz w:val="22"/>
                <w:szCs w:val="22"/>
                <w:lang w:val="en-US" w:eastAsia="zh-CN"/>
              </w:rPr>
            </w:pPr>
          </w:p>
        </w:tc>
        <w:tc>
          <w:tcPr>
            <w:tcW w:w="8079" w:type="dxa"/>
          </w:tcPr>
          <w:p w14:paraId="3977B81D" w14:textId="77777777" w:rsidR="00E85C56" w:rsidRPr="00F62668" w:rsidRDefault="00E85C56" w:rsidP="00950EDC">
            <w:pPr>
              <w:spacing w:before="120" w:after="120"/>
              <w:rPr>
                <w:rFonts w:eastAsiaTheme="minorEastAsia"/>
                <w:sz w:val="22"/>
                <w:szCs w:val="22"/>
                <w:lang w:eastAsia="zh-CN"/>
              </w:rPr>
            </w:pP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77777777" w:rsidR="00D835D3" w:rsidRDefault="00D835D3" w:rsidP="00950EDC"/>
        </w:tc>
        <w:tc>
          <w:tcPr>
            <w:tcW w:w="8079" w:type="dxa"/>
          </w:tcPr>
          <w:p w14:paraId="5CC6A417" w14:textId="77777777" w:rsidR="00D835D3" w:rsidRDefault="00D835D3" w:rsidP="00950EDC"/>
        </w:tc>
      </w:tr>
      <w:tr w:rsidR="00D835D3" w14:paraId="7CA28D09" w14:textId="77777777" w:rsidTr="00950EDC">
        <w:tc>
          <w:tcPr>
            <w:tcW w:w="1271" w:type="dxa"/>
          </w:tcPr>
          <w:p w14:paraId="3901B0EE" w14:textId="77777777" w:rsidR="00D835D3" w:rsidRDefault="00D835D3" w:rsidP="00950EDC">
            <w:pPr>
              <w:spacing w:before="120" w:after="120"/>
              <w:jc w:val="both"/>
              <w:rPr>
                <w:rFonts w:eastAsia="SimSun"/>
                <w:sz w:val="22"/>
                <w:szCs w:val="22"/>
                <w:lang w:val="en-US" w:eastAsia="zh-CN"/>
              </w:rPr>
            </w:pPr>
          </w:p>
        </w:tc>
        <w:tc>
          <w:tcPr>
            <w:tcW w:w="8079" w:type="dxa"/>
          </w:tcPr>
          <w:p w14:paraId="10ED5A01" w14:textId="77777777" w:rsidR="00D835D3" w:rsidRDefault="00D835D3" w:rsidP="00950EDC">
            <w:pPr>
              <w:spacing w:before="120" w:after="120"/>
              <w:rPr>
                <w:rFonts w:eastAsia="SimSun"/>
                <w:iCs/>
                <w:sz w:val="22"/>
                <w:szCs w:val="22"/>
                <w:lang w:val="en-US" w:eastAsia="zh-CN"/>
              </w:rPr>
            </w:pPr>
          </w:p>
        </w:tc>
      </w:tr>
      <w:tr w:rsidR="00D835D3" w14:paraId="4D99B1C9" w14:textId="77777777" w:rsidTr="00950EDC">
        <w:tc>
          <w:tcPr>
            <w:tcW w:w="1271" w:type="dxa"/>
          </w:tcPr>
          <w:p w14:paraId="030986B6" w14:textId="77777777" w:rsidR="00D835D3" w:rsidRDefault="00D835D3" w:rsidP="00950EDC">
            <w:pPr>
              <w:spacing w:before="120" w:after="120"/>
              <w:jc w:val="both"/>
              <w:rPr>
                <w:sz w:val="22"/>
                <w:szCs w:val="22"/>
                <w:lang w:eastAsia="ko-KR"/>
              </w:rPr>
            </w:pPr>
          </w:p>
        </w:tc>
        <w:tc>
          <w:tcPr>
            <w:tcW w:w="8079" w:type="dxa"/>
          </w:tcPr>
          <w:p w14:paraId="1F81B216" w14:textId="77777777" w:rsidR="00D835D3" w:rsidRDefault="00D835D3" w:rsidP="00950EDC">
            <w:pPr>
              <w:spacing w:before="120" w:after="120"/>
              <w:rPr>
                <w:sz w:val="22"/>
                <w:szCs w:val="22"/>
                <w:lang w:eastAsia="ko-KR"/>
              </w:rPr>
            </w:pPr>
          </w:p>
        </w:tc>
      </w:tr>
      <w:tr w:rsidR="00D835D3" w14:paraId="61030DE2" w14:textId="77777777" w:rsidTr="00950EDC">
        <w:tc>
          <w:tcPr>
            <w:tcW w:w="1271" w:type="dxa"/>
          </w:tcPr>
          <w:p w14:paraId="1C465AEA" w14:textId="77777777" w:rsidR="00D835D3" w:rsidRDefault="00D835D3" w:rsidP="00950EDC">
            <w:pPr>
              <w:spacing w:before="120" w:after="120"/>
              <w:jc w:val="both"/>
              <w:rPr>
                <w:rFonts w:eastAsia="SimSun"/>
                <w:sz w:val="22"/>
                <w:szCs w:val="22"/>
                <w:lang w:val="en-US" w:eastAsia="zh-CN"/>
              </w:rPr>
            </w:pPr>
          </w:p>
        </w:tc>
        <w:tc>
          <w:tcPr>
            <w:tcW w:w="8079" w:type="dxa"/>
          </w:tcPr>
          <w:p w14:paraId="521A9641" w14:textId="77777777" w:rsidR="00D835D3" w:rsidRDefault="00D835D3" w:rsidP="00950EDC">
            <w:pPr>
              <w:spacing w:before="120" w:after="120"/>
              <w:rPr>
                <w:rFonts w:eastAsia="SimSun"/>
                <w:sz w:val="22"/>
                <w:szCs w:val="22"/>
                <w:lang w:val="en-US" w:eastAsia="zh-CN"/>
              </w:rPr>
            </w:pPr>
          </w:p>
        </w:tc>
      </w:tr>
      <w:tr w:rsidR="00D835D3" w14:paraId="757FA262" w14:textId="77777777" w:rsidTr="00950EDC">
        <w:tc>
          <w:tcPr>
            <w:tcW w:w="1271" w:type="dxa"/>
          </w:tcPr>
          <w:p w14:paraId="4D3881E0" w14:textId="77777777" w:rsidR="00D835D3" w:rsidRDefault="00D835D3" w:rsidP="00950EDC">
            <w:pPr>
              <w:spacing w:before="120" w:after="120"/>
              <w:rPr>
                <w:rFonts w:eastAsia="SimSun"/>
                <w:sz w:val="22"/>
                <w:szCs w:val="22"/>
                <w:lang w:val="en-US" w:eastAsia="zh-CN"/>
              </w:rPr>
            </w:pPr>
          </w:p>
        </w:tc>
        <w:tc>
          <w:tcPr>
            <w:tcW w:w="8079" w:type="dxa"/>
          </w:tcPr>
          <w:p w14:paraId="0BDB4200" w14:textId="77777777" w:rsidR="00D835D3" w:rsidRDefault="00D835D3" w:rsidP="00950EDC">
            <w:pPr>
              <w:spacing w:before="120" w:after="120"/>
              <w:rPr>
                <w:rFonts w:eastAsia="SimSun"/>
                <w:sz w:val="22"/>
                <w:szCs w:val="22"/>
                <w:lang w:val="en-US" w:eastAsia="zh-CN"/>
              </w:rPr>
            </w:pPr>
          </w:p>
        </w:tc>
      </w:tr>
      <w:tr w:rsidR="00D835D3" w14:paraId="2CA850B7" w14:textId="77777777" w:rsidTr="00950EDC">
        <w:tc>
          <w:tcPr>
            <w:tcW w:w="1271" w:type="dxa"/>
          </w:tcPr>
          <w:p w14:paraId="3C858622" w14:textId="77777777" w:rsidR="00D835D3" w:rsidRDefault="00D835D3" w:rsidP="00950EDC">
            <w:pPr>
              <w:spacing w:before="120" w:after="120"/>
              <w:rPr>
                <w:rFonts w:eastAsia="SimSun"/>
                <w:sz w:val="22"/>
                <w:szCs w:val="22"/>
                <w:lang w:val="en-US" w:eastAsia="zh-CN"/>
              </w:rPr>
            </w:pPr>
          </w:p>
        </w:tc>
        <w:tc>
          <w:tcPr>
            <w:tcW w:w="8079" w:type="dxa"/>
          </w:tcPr>
          <w:p w14:paraId="69779BFE" w14:textId="77777777" w:rsidR="00D835D3" w:rsidRPr="00500156" w:rsidRDefault="00D835D3" w:rsidP="00950EDC">
            <w:pPr>
              <w:spacing w:before="120" w:after="120"/>
              <w:rPr>
                <w:sz w:val="22"/>
                <w:szCs w:val="22"/>
                <w:lang w:eastAsia="ko-KR"/>
              </w:rPr>
            </w:pPr>
          </w:p>
        </w:tc>
      </w:tr>
      <w:tr w:rsidR="00D835D3" w14:paraId="1FE2B10A" w14:textId="77777777" w:rsidTr="00950EDC">
        <w:tc>
          <w:tcPr>
            <w:tcW w:w="1271" w:type="dxa"/>
          </w:tcPr>
          <w:p w14:paraId="502D5678" w14:textId="77777777" w:rsidR="00D835D3" w:rsidRDefault="00D835D3" w:rsidP="00950EDC">
            <w:pPr>
              <w:spacing w:before="120" w:after="120"/>
              <w:rPr>
                <w:rFonts w:eastAsia="SimSun"/>
                <w:sz w:val="22"/>
                <w:szCs w:val="22"/>
                <w:lang w:val="en-US" w:eastAsia="zh-CN"/>
              </w:rPr>
            </w:pPr>
          </w:p>
        </w:tc>
        <w:tc>
          <w:tcPr>
            <w:tcW w:w="8079" w:type="dxa"/>
          </w:tcPr>
          <w:p w14:paraId="765B1933" w14:textId="77777777" w:rsidR="00D835D3" w:rsidRPr="00F62668" w:rsidRDefault="00D835D3" w:rsidP="00950EDC">
            <w:pPr>
              <w:spacing w:before="120" w:after="120"/>
              <w:rPr>
                <w:rFonts w:eastAsiaTheme="minorEastAsia"/>
                <w:sz w:val="22"/>
                <w:szCs w:val="22"/>
                <w:lang w:eastAsia="zh-CN"/>
              </w:rPr>
            </w:pP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fldSimple w:instr=" SEQ Figure \* ARABIC ">
        <w:r w:rsidR="006E340E">
          <w:rPr>
            <w:noProof/>
          </w:rPr>
          <w:t>2</w:t>
        </w:r>
      </w:fldSimple>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77777777" w:rsidR="005435E4" w:rsidRDefault="005435E4" w:rsidP="00950EDC"/>
        </w:tc>
        <w:tc>
          <w:tcPr>
            <w:tcW w:w="8079" w:type="dxa"/>
          </w:tcPr>
          <w:p w14:paraId="468C35BE" w14:textId="77777777" w:rsidR="005435E4" w:rsidRDefault="005435E4" w:rsidP="00950EDC"/>
        </w:tc>
      </w:tr>
      <w:tr w:rsidR="005435E4" w14:paraId="20B6D17B" w14:textId="77777777" w:rsidTr="00950EDC">
        <w:tc>
          <w:tcPr>
            <w:tcW w:w="1271" w:type="dxa"/>
          </w:tcPr>
          <w:p w14:paraId="0F0BE605" w14:textId="77777777" w:rsidR="005435E4" w:rsidRDefault="005435E4" w:rsidP="00950EDC">
            <w:pPr>
              <w:spacing w:before="120" w:after="120"/>
              <w:jc w:val="both"/>
              <w:rPr>
                <w:rFonts w:eastAsia="SimSun"/>
                <w:sz w:val="22"/>
                <w:szCs w:val="22"/>
                <w:lang w:val="en-US" w:eastAsia="zh-CN"/>
              </w:rPr>
            </w:pPr>
          </w:p>
        </w:tc>
        <w:tc>
          <w:tcPr>
            <w:tcW w:w="8079" w:type="dxa"/>
          </w:tcPr>
          <w:p w14:paraId="5683FE12" w14:textId="77777777" w:rsidR="005435E4" w:rsidRDefault="005435E4" w:rsidP="00950EDC">
            <w:pPr>
              <w:spacing w:before="120" w:after="120"/>
              <w:rPr>
                <w:rFonts w:eastAsia="SimSun"/>
                <w:iCs/>
                <w:sz w:val="22"/>
                <w:szCs w:val="22"/>
                <w:lang w:val="en-US" w:eastAsia="zh-CN"/>
              </w:rPr>
            </w:pPr>
          </w:p>
        </w:tc>
      </w:tr>
      <w:tr w:rsidR="005435E4" w14:paraId="187A5D10" w14:textId="77777777" w:rsidTr="00950EDC">
        <w:tc>
          <w:tcPr>
            <w:tcW w:w="1271" w:type="dxa"/>
          </w:tcPr>
          <w:p w14:paraId="208F2677" w14:textId="77777777" w:rsidR="005435E4" w:rsidRDefault="005435E4" w:rsidP="00950EDC">
            <w:pPr>
              <w:spacing w:before="120" w:after="120"/>
              <w:jc w:val="both"/>
              <w:rPr>
                <w:sz w:val="22"/>
                <w:szCs w:val="22"/>
                <w:lang w:eastAsia="ko-KR"/>
              </w:rPr>
            </w:pPr>
          </w:p>
        </w:tc>
        <w:tc>
          <w:tcPr>
            <w:tcW w:w="8079" w:type="dxa"/>
          </w:tcPr>
          <w:p w14:paraId="2EC36159" w14:textId="77777777" w:rsidR="005435E4" w:rsidRDefault="005435E4" w:rsidP="00950EDC">
            <w:pPr>
              <w:spacing w:before="120" w:after="120"/>
              <w:rPr>
                <w:sz w:val="22"/>
                <w:szCs w:val="22"/>
                <w:lang w:eastAsia="ko-KR"/>
              </w:rPr>
            </w:pPr>
          </w:p>
        </w:tc>
      </w:tr>
      <w:tr w:rsidR="005435E4" w14:paraId="3C0861DE" w14:textId="77777777" w:rsidTr="00950EDC">
        <w:tc>
          <w:tcPr>
            <w:tcW w:w="1271" w:type="dxa"/>
          </w:tcPr>
          <w:p w14:paraId="2950FE77" w14:textId="77777777" w:rsidR="005435E4" w:rsidRDefault="005435E4" w:rsidP="00950EDC">
            <w:pPr>
              <w:spacing w:before="120" w:after="120"/>
              <w:jc w:val="both"/>
              <w:rPr>
                <w:rFonts w:eastAsia="SimSun"/>
                <w:sz w:val="22"/>
                <w:szCs w:val="22"/>
                <w:lang w:val="en-US" w:eastAsia="zh-CN"/>
              </w:rPr>
            </w:pPr>
          </w:p>
        </w:tc>
        <w:tc>
          <w:tcPr>
            <w:tcW w:w="8079" w:type="dxa"/>
          </w:tcPr>
          <w:p w14:paraId="233ED1EE" w14:textId="77777777" w:rsidR="005435E4" w:rsidRDefault="005435E4" w:rsidP="00950EDC">
            <w:pPr>
              <w:spacing w:before="120" w:after="120"/>
              <w:rPr>
                <w:rFonts w:eastAsia="SimSun"/>
                <w:sz w:val="22"/>
                <w:szCs w:val="22"/>
                <w:lang w:val="en-US" w:eastAsia="zh-CN"/>
              </w:rPr>
            </w:pPr>
          </w:p>
        </w:tc>
      </w:tr>
      <w:tr w:rsidR="005435E4" w14:paraId="71EA1055" w14:textId="77777777" w:rsidTr="00950EDC">
        <w:tc>
          <w:tcPr>
            <w:tcW w:w="1271" w:type="dxa"/>
          </w:tcPr>
          <w:p w14:paraId="289F434A" w14:textId="77777777" w:rsidR="005435E4" w:rsidRDefault="005435E4" w:rsidP="00950EDC">
            <w:pPr>
              <w:spacing w:before="120" w:after="120"/>
              <w:rPr>
                <w:rFonts w:eastAsia="SimSun"/>
                <w:sz w:val="22"/>
                <w:szCs w:val="22"/>
                <w:lang w:val="en-US" w:eastAsia="zh-CN"/>
              </w:rPr>
            </w:pPr>
          </w:p>
        </w:tc>
        <w:tc>
          <w:tcPr>
            <w:tcW w:w="8079" w:type="dxa"/>
          </w:tcPr>
          <w:p w14:paraId="00E525DC" w14:textId="77777777" w:rsidR="005435E4" w:rsidRDefault="005435E4" w:rsidP="00950EDC">
            <w:pPr>
              <w:spacing w:before="120" w:after="120"/>
              <w:rPr>
                <w:rFonts w:eastAsia="SimSun"/>
                <w:sz w:val="22"/>
                <w:szCs w:val="22"/>
                <w:lang w:val="en-US" w:eastAsia="zh-CN"/>
              </w:rPr>
            </w:pPr>
          </w:p>
        </w:tc>
      </w:tr>
      <w:tr w:rsidR="005435E4" w14:paraId="14C094E8" w14:textId="77777777" w:rsidTr="00950EDC">
        <w:tc>
          <w:tcPr>
            <w:tcW w:w="1271" w:type="dxa"/>
          </w:tcPr>
          <w:p w14:paraId="3B817B8D" w14:textId="77777777" w:rsidR="005435E4" w:rsidRDefault="005435E4" w:rsidP="00950EDC">
            <w:pPr>
              <w:spacing w:before="120" w:after="120"/>
              <w:rPr>
                <w:rFonts w:eastAsia="SimSun"/>
                <w:sz w:val="22"/>
                <w:szCs w:val="22"/>
                <w:lang w:val="en-US" w:eastAsia="zh-CN"/>
              </w:rPr>
            </w:pPr>
          </w:p>
        </w:tc>
        <w:tc>
          <w:tcPr>
            <w:tcW w:w="8079" w:type="dxa"/>
          </w:tcPr>
          <w:p w14:paraId="716D9A2D" w14:textId="77777777" w:rsidR="005435E4" w:rsidRPr="00500156" w:rsidRDefault="005435E4" w:rsidP="00950EDC">
            <w:pPr>
              <w:spacing w:before="120" w:after="120"/>
              <w:rPr>
                <w:sz w:val="22"/>
                <w:szCs w:val="22"/>
                <w:lang w:eastAsia="ko-KR"/>
              </w:rPr>
            </w:pPr>
          </w:p>
        </w:tc>
      </w:tr>
      <w:tr w:rsidR="005435E4" w14:paraId="03A30F52" w14:textId="77777777" w:rsidTr="00950EDC">
        <w:tc>
          <w:tcPr>
            <w:tcW w:w="1271" w:type="dxa"/>
          </w:tcPr>
          <w:p w14:paraId="3B1D32C4" w14:textId="77777777" w:rsidR="005435E4" w:rsidRDefault="005435E4" w:rsidP="00950EDC">
            <w:pPr>
              <w:spacing w:before="120" w:after="120"/>
              <w:rPr>
                <w:rFonts w:eastAsia="SimSun"/>
                <w:sz w:val="22"/>
                <w:szCs w:val="22"/>
                <w:lang w:val="en-US" w:eastAsia="zh-CN"/>
              </w:rPr>
            </w:pPr>
          </w:p>
        </w:tc>
        <w:tc>
          <w:tcPr>
            <w:tcW w:w="8079" w:type="dxa"/>
          </w:tcPr>
          <w:p w14:paraId="6A3162AA" w14:textId="77777777" w:rsidR="005435E4" w:rsidRPr="00F62668" w:rsidRDefault="005435E4" w:rsidP="00950EDC">
            <w:pPr>
              <w:spacing w:before="120" w:after="120"/>
              <w:rPr>
                <w:rFonts w:eastAsiaTheme="minorEastAsia"/>
                <w:sz w:val="22"/>
                <w:szCs w:val="22"/>
                <w:lang w:eastAsia="zh-CN"/>
              </w:rPr>
            </w:pP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eastAsia="ja-JP"/>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fldSimple w:instr=" SEQ Figure \* ARABIC ">
        <w:r>
          <w:rPr>
            <w:noProof/>
          </w:rPr>
          <w:t>3</w:t>
        </w:r>
      </w:fldSimple>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lastRenderedPageBreak/>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B713D2">
        <w:tc>
          <w:tcPr>
            <w:tcW w:w="1271" w:type="dxa"/>
          </w:tcPr>
          <w:p w14:paraId="0AFCB3D7" w14:textId="77777777" w:rsidR="00204DDC" w:rsidRDefault="00204DDC" w:rsidP="00B713D2">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B713D2">
            <w:pPr>
              <w:spacing w:before="120" w:after="120"/>
              <w:jc w:val="both"/>
              <w:rPr>
                <w:sz w:val="22"/>
                <w:szCs w:val="22"/>
                <w:lang w:eastAsia="ja-JP"/>
              </w:rPr>
            </w:pPr>
            <w:r>
              <w:rPr>
                <w:b/>
                <w:bCs/>
                <w:sz w:val="22"/>
                <w:szCs w:val="22"/>
                <w:lang w:eastAsia="ja-JP"/>
              </w:rPr>
              <w:t>Answer</w:t>
            </w:r>
          </w:p>
        </w:tc>
      </w:tr>
      <w:tr w:rsidR="00204DDC" w14:paraId="7FFCEB22" w14:textId="77777777" w:rsidTr="00B713D2">
        <w:tc>
          <w:tcPr>
            <w:tcW w:w="1271" w:type="dxa"/>
          </w:tcPr>
          <w:p w14:paraId="3B1D0BE3" w14:textId="77777777" w:rsidR="00204DDC" w:rsidRDefault="00204DDC" w:rsidP="00B713D2"/>
        </w:tc>
        <w:tc>
          <w:tcPr>
            <w:tcW w:w="8079" w:type="dxa"/>
          </w:tcPr>
          <w:p w14:paraId="645DDD3A" w14:textId="77777777" w:rsidR="00204DDC" w:rsidRDefault="00204DDC" w:rsidP="00B713D2"/>
        </w:tc>
      </w:tr>
      <w:tr w:rsidR="00204DDC" w14:paraId="6F1F8602" w14:textId="77777777" w:rsidTr="00B713D2">
        <w:tc>
          <w:tcPr>
            <w:tcW w:w="1271" w:type="dxa"/>
          </w:tcPr>
          <w:p w14:paraId="24D57B3A" w14:textId="77777777" w:rsidR="00204DDC" w:rsidRDefault="00204DDC" w:rsidP="00B713D2">
            <w:pPr>
              <w:spacing w:before="120" w:after="120"/>
              <w:jc w:val="both"/>
              <w:rPr>
                <w:rFonts w:eastAsia="SimSun"/>
                <w:sz w:val="22"/>
                <w:szCs w:val="22"/>
                <w:lang w:val="en-US" w:eastAsia="zh-CN"/>
              </w:rPr>
            </w:pPr>
          </w:p>
        </w:tc>
        <w:tc>
          <w:tcPr>
            <w:tcW w:w="8079" w:type="dxa"/>
          </w:tcPr>
          <w:p w14:paraId="2CE52DEC" w14:textId="77777777" w:rsidR="00204DDC" w:rsidRDefault="00204DDC" w:rsidP="00B713D2">
            <w:pPr>
              <w:spacing w:before="120" w:after="120"/>
              <w:rPr>
                <w:rFonts w:eastAsia="SimSun"/>
                <w:iCs/>
                <w:sz w:val="22"/>
                <w:szCs w:val="22"/>
                <w:lang w:val="en-US" w:eastAsia="zh-CN"/>
              </w:rPr>
            </w:pPr>
          </w:p>
        </w:tc>
      </w:tr>
      <w:tr w:rsidR="00204DDC" w14:paraId="66E199C0" w14:textId="77777777" w:rsidTr="00B713D2">
        <w:tc>
          <w:tcPr>
            <w:tcW w:w="1271" w:type="dxa"/>
          </w:tcPr>
          <w:p w14:paraId="2764DB50" w14:textId="77777777" w:rsidR="00204DDC" w:rsidRDefault="00204DDC" w:rsidP="00B713D2">
            <w:pPr>
              <w:spacing w:before="120" w:after="120"/>
              <w:jc w:val="both"/>
              <w:rPr>
                <w:sz w:val="22"/>
                <w:szCs w:val="22"/>
                <w:lang w:eastAsia="ko-KR"/>
              </w:rPr>
            </w:pPr>
          </w:p>
        </w:tc>
        <w:tc>
          <w:tcPr>
            <w:tcW w:w="8079" w:type="dxa"/>
          </w:tcPr>
          <w:p w14:paraId="633E44C8" w14:textId="77777777" w:rsidR="00204DDC" w:rsidRDefault="00204DDC" w:rsidP="00B713D2">
            <w:pPr>
              <w:spacing w:before="120" w:after="120"/>
              <w:rPr>
                <w:sz w:val="22"/>
                <w:szCs w:val="22"/>
                <w:lang w:eastAsia="ko-KR"/>
              </w:rPr>
            </w:pPr>
          </w:p>
        </w:tc>
      </w:tr>
      <w:tr w:rsidR="00204DDC" w14:paraId="27F19858" w14:textId="77777777" w:rsidTr="00B713D2">
        <w:tc>
          <w:tcPr>
            <w:tcW w:w="1271" w:type="dxa"/>
          </w:tcPr>
          <w:p w14:paraId="77D44692" w14:textId="77777777" w:rsidR="00204DDC" w:rsidRDefault="00204DDC" w:rsidP="00B713D2">
            <w:pPr>
              <w:spacing w:before="120" w:after="120"/>
              <w:jc w:val="both"/>
              <w:rPr>
                <w:rFonts w:eastAsia="SimSun"/>
                <w:sz w:val="22"/>
                <w:szCs w:val="22"/>
                <w:lang w:val="en-US" w:eastAsia="zh-CN"/>
              </w:rPr>
            </w:pPr>
          </w:p>
        </w:tc>
        <w:tc>
          <w:tcPr>
            <w:tcW w:w="8079" w:type="dxa"/>
          </w:tcPr>
          <w:p w14:paraId="25A4377E" w14:textId="77777777" w:rsidR="00204DDC" w:rsidRDefault="00204DDC" w:rsidP="00B713D2">
            <w:pPr>
              <w:spacing w:before="120" w:after="120"/>
              <w:rPr>
                <w:rFonts w:eastAsia="SimSun"/>
                <w:sz w:val="22"/>
                <w:szCs w:val="22"/>
                <w:lang w:val="en-US" w:eastAsia="zh-CN"/>
              </w:rPr>
            </w:pPr>
          </w:p>
        </w:tc>
      </w:tr>
      <w:tr w:rsidR="00204DDC" w14:paraId="1F88E2D3" w14:textId="77777777" w:rsidTr="00B713D2">
        <w:tc>
          <w:tcPr>
            <w:tcW w:w="1271" w:type="dxa"/>
          </w:tcPr>
          <w:p w14:paraId="7A6E2AF4" w14:textId="77777777" w:rsidR="00204DDC" w:rsidRDefault="00204DDC" w:rsidP="00B713D2">
            <w:pPr>
              <w:spacing w:before="120" w:after="120"/>
              <w:rPr>
                <w:rFonts w:eastAsia="SimSun"/>
                <w:sz w:val="22"/>
                <w:szCs w:val="22"/>
                <w:lang w:val="en-US" w:eastAsia="zh-CN"/>
              </w:rPr>
            </w:pPr>
          </w:p>
        </w:tc>
        <w:tc>
          <w:tcPr>
            <w:tcW w:w="8079" w:type="dxa"/>
          </w:tcPr>
          <w:p w14:paraId="6F72BB50" w14:textId="77777777" w:rsidR="00204DDC" w:rsidRDefault="00204DDC" w:rsidP="00B713D2">
            <w:pPr>
              <w:spacing w:before="120" w:after="120"/>
              <w:rPr>
                <w:rFonts w:eastAsia="SimSun"/>
                <w:sz w:val="22"/>
                <w:szCs w:val="22"/>
                <w:lang w:val="en-US" w:eastAsia="zh-CN"/>
              </w:rPr>
            </w:pPr>
          </w:p>
        </w:tc>
      </w:tr>
      <w:tr w:rsidR="00204DDC" w14:paraId="2731E946" w14:textId="77777777" w:rsidTr="00B713D2">
        <w:tc>
          <w:tcPr>
            <w:tcW w:w="1271" w:type="dxa"/>
          </w:tcPr>
          <w:p w14:paraId="61728EBE" w14:textId="77777777" w:rsidR="00204DDC" w:rsidRDefault="00204DDC" w:rsidP="00B713D2">
            <w:pPr>
              <w:spacing w:before="120" w:after="120"/>
              <w:rPr>
                <w:rFonts w:eastAsia="SimSun"/>
                <w:sz w:val="22"/>
                <w:szCs w:val="22"/>
                <w:lang w:val="en-US" w:eastAsia="zh-CN"/>
              </w:rPr>
            </w:pPr>
          </w:p>
        </w:tc>
        <w:tc>
          <w:tcPr>
            <w:tcW w:w="8079" w:type="dxa"/>
          </w:tcPr>
          <w:p w14:paraId="02DB03EA" w14:textId="77777777" w:rsidR="00204DDC" w:rsidRPr="00500156" w:rsidRDefault="00204DDC" w:rsidP="00B713D2">
            <w:pPr>
              <w:spacing w:before="120" w:after="120"/>
              <w:rPr>
                <w:sz w:val="22"/>
                <w:szCs w:val="22"/>
                <w:lang w:eastAsia="ko-KR"/>
              </w:rPr>
            </w:pPr>
          </w:p>
        </w:tc>
      </w:tr>
      <w:tr w:rsidR="00204DDC" w14:paraId="271F82A1" w14:textId="77777777" w:rsidTr="00B713D2">
        <w:tc>
          <w:tcPr>
            <w:tcW w:w="1271" w:type="dxa"/>
          </w:tcPr>
          <w:p w14:paraId="40CEDDED" w14:textId="77777777" w:rsidR="00204DDC" w:rsidRDefault="00204DDC" w:rsidP="00B713D2">
            <w:pPr>
              <w:spacing w:before="120" w:after="120"/>
              <w:rPr>
                <w:rFonts w:eastAsia="SimSun"/>
                <w:sz w:val="22"/>
                <w:szCs w:val="22"/>
                <w:lang w:val="en-US" w:eastAsia="zh-CN"/>
              </w:rPr>
            </w:pPr>
          </w:p>
        </w:tc>
        <w:tc>
          <w:tcPr>
            <w:tcW w:w="8079" w:type="dxa"/>
          </w:tcPr>
          <w:p w14:paraId="5B24A01E" w14:textId="77777777" w:rsidR="00204DDC" w:rsidRPr="00F62668" w:rsidRDefault="00204DDC" w:rsidP="00B713D2">
            <w:pPr>
              <w:spacing w:before="120" w:after="120"/>
              <w:rPr>
                <w:rFonts w:eastAsiaTheme="minorEastAsia"/>
                <w:sz w:val="22"/>
                <w:szCs w:val="22"/>
                <w:lang w:eastAsia="zh-CN"/>
              </w:rPr>
            </w:pPr>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2" w:name="_Toc26177369"/>
      <w:bookmarkStart w:id="3" w:name="_Toc26621028"/>
      <w:r w:rsidRPr="00B923D6">
        <w:t>7.4</w:t>
      </w:r>
      <w:r w:rsidRPr="00B923D6">
        <w:tab/>
        <w:t>Earth fixed cells vs Earth moving cells</w:t>
      </w:r>
      <w:bookmarkEnd w:id="2"/>
      <w:bookmarkEnd w:id="3"/>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fldSimple w:instr=" SEQ Figure \* ARABIC ">
        <w:r w:rsidR="006E340E">
          <w:rPr>
            <w:noProof/>
          </w:rPr>
          <w:t>4</w:t>
        </w:r>
      </w:fldSimple>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burst via satellite 1 and satellite </w:t>
      </w:r>
      <w:proofErr w:type="gramStart"/>
      <w:r w:rsidR="00D20210">
        <w:rPr>
          <w:sz w:val="22"/>
          <w:szCs w:val="22"/>
        </w:rPr>
        <w:t>2, or</w:t>
      </w:r>
      <w:proofErr w:type="gramEnd"/>
      <w:r w:rsidR="00D20210">
        <w:rPr>
          <w:sz w:val="22"/>
          <w:szCs w:val="22"/>
        </w:rPr>
        <w:t xml:space="preserve">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EE46EC">
        <w:tc>
          <w:tcPr>
            <w:tcW w:w="1271" w:type="dxa"/>
          </w:tcPr>
          <w:p w14:paraId="5B1A8EF9" w14:textId="77777777" w:rsidR="00D7386D" w:rsidRDefault="00D7386D" w:rsidP="00EE46EC">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EE46EC">
            <w:pPr>
              <w:spacing w:before="120" w:after="120"/>
              <w:jc w:val="both"/>
              <w:rPr>
                <w:sz w:val="22"/>
                <w:szCs w:val="22"/>
                <w:lang w:eastAsia="ja-JP"/>
              </w:rPr>
            </w:pPr>
            <w:r>
              <w:rPr>
                <w:b/>
                <w:bCs/>
                <w:sz w:val="22"/>
                <w:szCs w:val="22"/>
                <w:lang w:eastAsia="ja-JP"/>
              </w:rPr>
              <w:t>Answer</w:t>
            </w:r>
          </w:p>
        </w:tc>
      </w:tr>
      <w:tr w:rsidR="00D7386D" w14:paraId="433697F4" w14:textId="77777777" w:rsidTr="00EE46EC">
        <w:tc>
          <w:tcPr>
            <w:tcW w:w="1271" w:type="dxa"/>
          </w:tcPr>
          <w:p w14:paraId="195BDEB5" w14:textId="77777777" w:rsidR="00D7386D" w:rsidRDefault="00D7386D" w:rsidP="00EE46EC"/>
        </w:tc>
        <w:tc>
          <w:tcPr>
            <w:tcW w:w="8079" w:type="dxa"/>
          </w:tcPr>
          <w:p w14:paraId="747B8F55" w14:textId="77777777" w:rsidR="00D7386D" w:rsidRDefault="00D7386D" w:rsidP="00EE46EC"/>
        </w:tc>
      </w:tr>
      <w:tr w:rsidR="00D7386D" w14:paraId="45679C9C" w14:textId="77777777" w:rsidTr="00EE46EC">
        <w:tc>
          <w:tcPr>
            <w:tcW w:w="1271" w:type="dxa"/>
          </w:tcPr>
          <w:p w14:paraId="20705105" w14:textId="77777777" w:rsidR="00D7386D" w:rsidRDefault="00D7386D" w:rsidP="00EE46EC">
            <w:pPr>
              <w:spacing w:before="120" w:after="120"/>
              <w:jc w:val="both"/>
              <w:rPr>
                <w:rFonts w:eastAsia="SimSun"/>
                <w:sz w:val="22"/>
                <w:szCs w:val="22"/>
                <w:lang w:val="en-US" w:eastAsia="zh-CN"/>
              </w:rPr>
            </w:pPr>
          </w:p>
        </w:tc>
        <w:tc>
          <w:tcPr>
            <w:tcW w:w="8079" w:type="dxa"/>
          </w:tcPr>
          <w:p w14:paraId="0FE0FD71" w14:textId="77777777" w:rsidR="00D7386D" w:rsidRDefault="00D7386D" w:rsidP="00EE46EC">
            <w:pPr>
              <w:spacing w:before="120" w:after="120"/>
              <w:rPr>
                <w:rFonts w:eastAsia="SimSun"/>
                <w:iCs/>
                <w:sz w:val="22"/>
                <w:szCs w:val="22"/>
                <w:lang w:val="en-US" w:eastAsia="zh-CN"/>
              </w:rPr>
            </w:pPr>
          </w:p>
        </w:tc>
      </w:tr>
      <w:tr w:rsidR="00D7386D" w14:paraId="5A70DB77" w14:textId="77777777" w:rsidTr="00EE46EC">
        <w:tc>
          <w:tcPr>
            <w:tcW w:w="1271" w:type="dxa"/>
          </w:tcPr>
          <w:p w14:paraId="32EFEE3B" w14:textId="77777777" w:rsidR="00D7386D" w:rsidRDefault="00D7386D" w:rsidP="00EE46EC">
            <w:pPr>
              <w:spacing w:before="120" w:after="120"/>
              <w:jc w:val="both"/>
              <w:rPr>
                <w:sz w:val="22"/>
                <w:szCs w:val="22"/>
                <w:lang w:eastAsia="ko-KR"/>
              </w:rPr>
            </w:pPr>
          </w:p>
        </w:tc>
        <w:tc>
          <w:tcPr>
            <w:tcW w:w="8079" w:type="dxa"/>
          </w:tcPr>
          <w:p w14:paraId="399313F1" w14:textId="77777777" w:rsidR="00D7386D" w:rsidRDefault="00D7386D" w:rsidP="00EE46EC">
            <w:pPr>
              <w:spacing w:before="120" w:after="120"/>
              <w:rPr>
                <w:sz w:val="22"/>
                <w:szCs w:val="22"/>
                <w:lang w:eastAsia="ko-KR"/>
              </w:rPr>
            </w:pPr>
          </w:p>
        </w:tc>
      </w:tr>
      <w:tr w:rsidR="00D7386D" w14:paraId="43EB7BA5" w14:textId="77777777" w:rsidTr="00EE46EC">
        <w:tc>
          <w:tcPr>
            <w:tcW w:w="1271" w:type="dxa"/>
          </w:tcPr>
          <w:p w14:paraId="36A0590B" w14:textId="77777777" w:rsidR="00D7386D" w:rsidRDefault="00D7386D" w:rsidP="00EE46EC">
            <w:pPr>
              <w:spacing w:before="120" w:after="120"/>
              <w:jc w:val="both"/>
              <w:rPr>
                <w:rFonts w:eastAsia="SimSun"/>
                <w:sz w:val="22"/>
                <w:szCs w:val="22"/>
                <w:lang w:val="en-US" w:eastAsia="zh-CN"/>
              </w:rPr>
            </w:pPr>
          </w:p>
        </w:tc>
        <w:tc>
          <w:tcPr>
            <w:tcW w:w="8079" w:type="dxa"/>
          </w:tcPr>
          <w:p w14:paraId="4084DBA7" w14:textId="77777777" w:rsidR="00D7386D" w:rsidRDefault="00D7386D" w:rsidP="00EE46EC">
            <w:pPr>
              <w:spacing w:before="120" w:after="120"/>
              <w:rPr>
                <w:rFonts w:eastAsia="SimSun"/>
                <w:sz w:val="22"/>
                <w:szCs w:val="22"/>
                <w:lang w:val="en-US" w:eastAsia="zh-CN"/>
              </w:rPr>
            </w:pPr>
          </w:p>
        </w:tc>
      </w:tr>
      <w:tr w:rsidR="00D7386D" w14:paraId="2F54B9FD" w14:textId="77777777" w:rsidTr="00EE46EC">
        <w:tc>
          <w:tcPr>
            <w:tcW w:w="1271" w:type="dxa"/>
          </w:tcPr>
          <w:p w14:paraId="3BF34AF3" w14:textId="77777777" w:rsidR="00D7386D" w:rsidRDefault="00D7386D" w:rsidP="00EE46EC">
            <w:pPr>
              <w:spacing w:before="120" w:after="120"/>
              <w:rPr>
                <w:rFonts w:eastAsia="SimSun"/>
                <w:sz w:val="22"/>
                <w:szCs w:val="22"/>
                <w:lang w:val="en-US" w:eastAsia="zh-CN"/>
              </w:rPr>
            </w:pPr>
          </w:p>
        </w:tc>
        <w:tc>
          <w:tcPr>
            <w:tcW w:w="8079" w:type="dxa"/>
          </w:tcPr>
          <w:p w14:paraId="7F8F163A" w14:textId="77777777" w:rsidR="00D7386D" w:rsidRDefault="00D7386D" w:rsidP="00EE46EC">
            <w:pPr>
              <w:spacing w:before="120" w:after="120"/>
              <w:rPr>
                <w:rFonts w:eastAsia="SimSun"/>
                <w:sz w:val="22"/>
                <w:szCs w:val="22"/>
                <w:lang w:val="en-US" w:eastAsia="zh-CN"/>
              </w:rPr>
            </w:pPr>
          </w:p>
        </w:tc>
      </w:tr>
      <w:tr w:rsidR="00D7386D" w14:paraId="5EA2F8BE" w14:textId="77777777" w:rsidTr="00EE46EC">
        <w:tc>
          <w:tcPr>
            <w:tcW w:w="1271" w:type="dxa"/>
          </w:tcPr>
          <w:p w14:paraId="606FEFC2" w14:textId="77777777" w:rsidR="00D7386D" w:rsidRDefault="00D7386D" w:rsidP="00EE46EC">
            <w:pPr>
              <w:spacing w:before="120" w:after="120"/>
              <w:rPr>
                <w:rFonts w:eastAsia="SimSun"/>
                <w:sz w:val="22"/>
                <w:szCs w:val="22"/>
                <w:lang w:val="en-US" w:eastAsia="zh-CN"/>
              </w:rPr>
            </w:pPr>
          </w:p>
        </w:tc>
        <w:tc>
          <w:tcPr>
            <w:tcW w:w="8079" w:type="dxa"/>
          </w:tcPr>
          <w:p w14:paraId="414DBEF1" w14:textId="77777777" w:rsidR="00D7386D" w:rsidRPr="00500156" w:rsidRDefault="00D7386D" w:rsidP="00EE46EC">
            <w:pPr>
              <w:spacing w:before="120" w:after="120"/>
              <w:rPr>
                <w:sz w:val="22"/>
                <w:szCs w:val="22"/>
                <w:lang w:eastAsia="ko-KR"/>
              </w:rPr>
            </w:pPr>
          </w:p>
        </w:tc>
      </w:tr>
      <w:tr w:rsidR="00D7386D" w14:paraId="4242E1FB" w14:textId="77777777" w:rsidTr="00EE46EC">
        <w:tc>
          <w:tcPr>
            <w:tcW w:w="1271" w:type="dxa"/>
          </w:tcPr>
          <w:p w14:paraId="2D2D7F05" w14:textId="77777777" w:rsidR="00D7386D" w:rsidRDefault="00D7386D" w:rsidP="00EE46EC">
            <w:pPr>
              <w:spacing w:before="120" w:after="120"/>
              <w:rPr>
                <w:rFonts w:eastAsia="SimSun"/>
                <w:sz w:val="22"/>
                <w:szCs w:val="22"/>
                <w:lang w:val="en-US" w:eastAsia="zh-CN"/>
              </w:rPr>
            </w:pPr>
          </w:p>
        </w:tc>
        <w:tc>
          <w:tcPr>
            <w:tcW w:w="8079" w:type="dxa"/>
          </w:tcPr>
          <w:p w14:paraId="456EAF2B" w14:textId="77777777" w:rsidR="00D7386D" w:rsidRPr="00F62668" w:rsidRDefault="00D7386D" w:rsidP="00EE46EC">
            <w:pPr>
              <w:spacing w:before="120" w:after="120"/>
              <w:rPr>
                <w:rFonts w:eastAsiaTheme="minorEastAsia"/>
                <w:sz w:val="22"/>
                <w:szCs w:val="22"/>
                <w:lang w:eastAsia="zh-CN"/>
              </w:rPr>
            </w:pP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B713D2">
        <w:tc>
          <w:tcPr>
            <w:tcW w:w="1271" w:type="dxa"/>
          </w:tcPr>
          <w:p w14:paraId="3B54731D" w14:textId="77777777" w:rsidR="0031163E" w:rsidRDefault="0031163E" w:rsidP="00B713D2">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B713D2">
            <w:pPr>
              <w:spacing w:before="120" w:after="120"/>
              <w:jc w:val="both"/>
              <w:rPr>
                <w:sz w:val="22"/>
                <w:szCs w:val="22"/>
                <w:lang w:eastAsia="ja-JP"/>
              </w:rPr>
            </w:pPr>
            <w:r>
              <w:rPr>
                <w:b/>
                <w:bCs/>
                <w:sz w:val="22"/>
                <w:szCs w:val="22"/>
                <w:lang w:eastAsia="ja-JP"/>
              </w:rPr>
              <w:t>Answer</w:t>
            </w:r>
          </w:p>
        </w:tc>
      </w:tr>
      <w:tr w:rsidR="0031163E" w14:paraId="06105DF0" w14:textId="77777777" w:rsidTr="00B713D2">
        <w:tc>
          <w:tcPr>
            <w:tcW w:w="1271" w:type="dxa"/>
          </w:tcPr>
          <w:p w14:paraId="5E92C15D" w14:textId="77777777" w:rsidR="0031163E" w:rsidRDefault="0031163E" w:rsidP="00B713D2"/>
        </w:tc>
        <w:tc>
          <w:tcPr>
            <w:tcW w:w="8079" w:type="dxa"/>
          </w:tcPr>
          <w:p w14:paraId="3F10E43A" w14:textId="77777777" w:rsidR="0031163E" w:rsidRDefault="0031163E" w:rsidP="00B713D2"/>
        </w:tc>
      </w:tr>
      <w:tr w:rsidR="0031163E" w14:paraId="39D00B84" w14:textId="77777777" w:rsidTr="00B713D2">
        <w:tc>
          <w:tcPr>
            <w:tcW w:w="1271" w:type="dxa"/>
          </w:tcPr>
          <w:p w14:paraId="3CF08400" w14:textId="77777777" w:rsidR="0031163E" w:rsidRDefault="0031163E" w:rsidP="00B713D2">
            <w:pPr>
              <w:spacing w:before="120" w:after="120"/>
              <w:jc w:val="both"/>
              <w:rPr>
                <w:rFonts w:eastAsia="SimSun"/>
                <w:sz w:val="22"/>
                <w:szCs w:val="22"/>
                <w:lang w:val="en-US" w:eastAsia="zh-CN"/>
              </w:rPr>
            </w:pPr>
          </w:p>
        </w:tc>
        <w:tc>
          <w:tcPr>
            <w:tcW w:w="8079" w:type="dxa"/>
          </w:tcPr>
          <w:p w14:paraId="7204B63C" w14:textId="77777777" w:rsidR="0031163E" w:rsidRDefault="0031163E" w:rsidP="00B713D2">
            <w:pPr>
              <w:spacing w:before="120" w:after="120"/>
              <w:rPr>
                <w:rFonts w:eastAsia="SimSun"/>
                <w:iCs/>
                <w:sz w:val="22"/>
                <w:szCs w:val="22"/>
                <w:lang w:val="en-US" w:eastAsia="zh-CN"/>
              </w:rPr>
            </w:pPr>
          </w:p>
        </w:tc>
      </w:tr>
      <w:tr w:rsidR="0031163E" w14:paraId="39CF4508" w14:textId="77777777" w:rsidTr="00B713D2">
        <w:tc>
          <w:tcPr>
            <w:tcW w:w="1271" w:type="dxa"/>
          </w:tcPr>
          <w:p w14:paraId="7D569A32" w14:textId="77777777" w:rsidR="0031163E" w:rsidRDefault="0031163E" w:rsidP="00B713D2">
            <w:pPr>
              <w:spacing w:before="120" w:after="120"/>
              <w:jc w:val="both"/>
              <w:rPr>
                <w:sz w:val="22"/>
                <w:szCs w:val="22"/>
                <w:lang w:eastAsia="ko-KR"/>
              </w:rPr>
            </w:pPr>
          </w:p>
        </w:tc>
        <w:tc>
          <w:tcPr>
            <w:tcW w:w="8079" w:type="dxa"/>
          </w:tcPr>
          <w:p w14:paraId="7E6668CC" w14:textId="77777777" w:rsidR="0031163E" w:rsidRDefault="0031163E" w:rsidP="00B713D2">
            <w:pPr>
              <w:spacing w:before="120" w:after="120"/>
              <w:rPr>
                <w:sz w:val="22"/>
                <w:szCs w:val="22"/>
                <w:lang w:eastAsia="ko-KR"/>
              </w:rPr>
            </w:pPr>
          </w:p>
        </w:tc>
      </w:tr>
      <w:tr w:rsidR="0031163E" w14:paraId="6B55EF77" w14:textId="77777777" w:rsidTr="00B713D2">
        <w:tc>
          <w:tcPr>
            <w:tcW w:w="1271" w:type="dxa"/>
          </w:tcPr>
          <w:p w14:paraId="5F982589" w14:textId="77777777" w:rsidR="0031163E" w:rsidRDefault="0031163E" w:rsidP="00B713D2">
            <w:pPr>
              <w:spacing w:before="120" w:after="120"/>
              <w:jc w:val="both"/>
              <w:rPr>
                <w:rFonts w:eastAsia="SimSun"/>
                <w:sz w:val="22"/>
                <w:szCs w:val="22"/>
                <w:lang w:val="en-US" w:eastAsia="zh-CN"/>
              </w:rPr>
            </w:pPr>
          </w:p>
        </w:tc>
        <w:tc>
          <w:tcPr>
            <w:tcW w:w="8079" w:type="dxa"/>
          </w:tcPr>
          <w:p w14:paraId="6AE4EC9B" w14:textId="77777777" w:rsidR="0031163E" w:rsidRDefault="0031163E" w:rsidP="00B713D2">
            <w:pPr>
              <w:spacing w:before="120" w:after="120"/>
              <w:rPr>
                <w:rFonts w:eastAsia="SimSun"/>
                <w:sz w:val="22"/>
                <w:szCs w:val="22"/>
                <w:lang w:val="en-US" w:eastAsia="zh-CN"/>
              </w:rPr>
            </w:pPr>
          </w:p>
        </w:tc>
      </w:tr>
      <w:tr w:rsidR="0031163E" w14:paraId="21AE3ADD" w14:textId="77777777" w:rsidTr="00B713D2">
        <w:tc>
          <w:tcPr>
            <w:tcW w:w="1271" w:type="dxa"/>
          </w:tcPr>
          <w:p w14:paraId="5AD09D7E" w14:textId="77777777" w:rsidR="0031163E" w:rsidRDefault="0031163E" w:rsidP="00B713D2">
            <w:pPr>
              <w:spacing w:before="120" w:after="120"/>
              <w:rPr>
                <w:rFonts w:eastAsia="SimSun"/>
                <w:sz w:val="22"/>
                <w:szCs w:val="22"/>
                <w:lang w:val="en-US" w:eastAsia="zh-CN"/>
              </w:rPr>
            </w:pPr>
          </w:p>
        </w:tc>
        <w:tc>
          <w:tcPr>
            <w:tcW w:w="8079" w:type="dxa"/>
          </w:tcPr>
          <w:p w14:paraId="1036CEF5" w14:textId="77777777" w:rsidR="0031163E" w:rsidRDefault="0031163E" w:rsidP="00B713D2">
            <w:pPr>
              <w:spacing w:before="120" w:after="120"/>
              <w:rPr>
                <w:rFonts w:eastAsia="SimSun"/>
                <w:sz w:val="22"/>
                <w:szCs w:val="22"/>
                <w:lang w:val="en-US" w:eastAsia="zh-CN"/>
              </w:rPr>
            </w:pPr>
          </w:p>
        </w:tc>
      </w:tr>
      <w:tr w:rsidR="0031163E" w14:paraId="12FA16CC" w14:textId="77777777" w:rsidTr="00B713D2">
        <w:tc>
          <w:tcPr>
            <w:tcW w:w="1271" w:type="dxa"/>
          </w:tcPr>
          <w:p w14:paraId="3414EA0E" w14:textId="77777777" w:rsidR="0031163E" w:rsidRDefault="0031163E" w:rsidP="00B713D2">
            <w:pPr>
              <w:spacing w:before="120" w:after="120"/>
              <w:rPr>
                <w:rFonts w:eastAsia="SimSun"/>
                <w:sz w:val="22"/>
                <w:szCs w:val="22"/>
                <w:lang w:val="en-US" w:eastAsia="zh-CN"/>
              </w:rPr>
            </w:pPr>
          </w:p>
        </w:tc>
        <w:tc>
          <w:tcPr>
            <w:tcW w:w="8079" w:type="dxa"/>
          </w:tcPr>
          <w:p w14:paraId="2163F6A7" w14:textId="77777777" w:rsidR="0031163E" w:rsidRPr="00500156" w:rsidRDefault="0031163E" w:rsidP="00B713D2">
            <w:pPr>
              <w:spacing w:before="120" w:after="120"/>
              <w:rPr>
                <w:sz w:val="22"/>
                <w:szCs w:val="22"/>
                <w:lang w:eastAsia="ko-KR"/>
              </w:rPr>
            </w:pPr>
          </w:p>
        </w:tc>
      </w:tr>
      <w:tr w:rsidR="0031163E" w14:paraId="7F0DF8AB" w14:textId="77777777" w:rsidTr="00B713D2">
        <w:tc>
          <w:tcPr>
            <w:tcW w:w="1271" w:type="dxa"/>
          </w:tcPr>
          <w:p w14:paraId="1F495772" w14:textId="77777777" w:rsidR="0031163E" w:rsidRDefault="0031163E" w:rsidP="00B713D2">
            <w:pPr>
              <w:spacing w:before="120" w:after="120"/>
              <w:rPr>
                <w:rFonts w:eastAsia="SimSun"/>
                <w:sz w:val="22"/>
                <w:szCs w:val="22"/>
                <w:lang w:val="en-US" w:eastAsia="zh-CN"/>
              </w:rPr>
            </w:pPr>
          </w:p>
        </w:tc>
        <w:tc>
          <w:tcPr>
            <w:tcW w:w="8079" w:type="dxa"/>
          </w:tcPr>
          <w:p w14:paraId="5BAC60E4" w14:textId="77777777" w:rsidR="0031163E" w:rsidRPr="00F62668" w:rsidRDefault="0031163E" w:rsidP="00B713D2">
            <w:pPr>
              <w:spacing w:before="120" w:after="120"/>
              <w:rPr>
                <w:rFonts w:eastAsiaTheme="minorEastAsia"/>
                <w:sz w:val="22"/>
                <w:szCs w:val="22"/>
                <w:lang w:eastAsia="zh-CN"/>
              </w:rPr>
            </w:pP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870EDE"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 xml:space="preserve">1,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lastRenderedPageBreak/>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B713D2">
        <w:tc>
          <w:tcPr>
            <w:tcW w:w="1271" w:type="dxa"/>
          </w:tcPr>
          <w:p w14:paraId="57CA2717" w14:textId="77777777" w:rsidR="009D0C5A" w:rsidRDefault="009D0C5A" w:rsidP="00B713D2">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B713D2">
            <w:pPr>
              <w:spacing w:before="120" w:after="120"/>
              <w:jc w:val="both"/>
              <w:rPr>
                <w:sz w:val="22"/>
                <w:szCs w:val="22"/>
                <w:lang w:eastAsia="ja-JP"/>
              </w:rPr>
            </w:pPr>
            <w:r>
              <w:rPr>
                <w:b/>
                <w:bCs/>
                <w:sz w:val="22"/>
                <w:szCs w:val="22"/>
                <w:lang w:eastAsia="ja-JP"/>
              </w:rPr>
              <w:t>Answer</w:t>
            </w:r>
          </w:p>
        </w:tc>
      </w:tr>
      <w:tr w:rsidR="009D0C5A" w14:paraId="799493B4" w14:textId="77777777" w:rsidTr="00B713D2">
        <w:tc>
          <w:tcPr>
            <w:tcW w:w="1271" w:type="dxa"/>
          </w:tcPr>
          <w:p w14:paraId="279C3BA4" w14:textId="77777777" w:rsidR="009D0C5A" w:rsidRDefault="009D0C5A" w:rsidP="00B713D2"/>
        </w:tc>
        <w:tc>
          <w:tcPr>
            <w:tcW w:w="8079" w:type="dxa"/>
          </w:tcPr>
          <w:p w14:paraId="2FA8CB86" w14:textId="77777777" w:rsidR="009D0C5A" w:rsidRDefault="009D0C5A" w:rsidP="00B713D2"/>
        </w:tc>
      </w:tr>
      <w:tr w:rsidR="009D0C5A" w14:paraId="6E130947" w14:textId="77777777" w:rsidTr="00B713D2">
        <w:tc>
          <w:tcPr>
            <w:tcW w:w="1271" w:type="dxa"/>
          </w:tcPr>
          <w:p w14:paraId="53F3558A" w14:textId="77777777" w:rsidR="009D0C5A" w:rsidRDefault="009D0C5A" w:rsidP="00B713D2">
            <w:pPr>
              <w:spacing w:before="120" w:after="120"/>
              <w:jc w:val="both"/>
              <w:rPr>
                <w:rFonts w:eastAsia="SimSun"/>
                <w:sz w:val="22"/>
                <w:szCs w:val="22"/>
                <w:lang w:val="en-US" w:eastAsia="zh-CN"/>
              </w:rPr>
            </w:pPr>
          </w:p>
        </w:tc>
        <w:tc>
          <w:tcPr>
            <w:tcW w:w="8079" w:type="dxa"/>
          </w:tcPr>
          <w:p w14:paraId="39257C01" w14:textId="77777777" w:rsidR="009D0C5A" w:rsidRDefault="009D0C5A" w:rsidP="00B713D2">
            <w:pPr>
              <w:spacing w:before="120" w:after="120"/>
              <w:rPr>
                <w:rFonts w:eastAsia="SimSun"/>
                <w:iCs/>
                <w:sz w:val="22"/>
                <w:szCs w:val="22"/>
                <w:lang w:val="en-US" w:eastAsia="zh-CN"/>
              </w:rPr>
            </w:pPr>
          </w:p>
        </w:tc>
      </w:tr>
      <w:tr w:rsidR="009D0C5A" w14:paraId="5C53C0A7" w14:textId="77777777" w:rsidTr="00B713D2">
        <w:tc>
          <w:tcPr>
            <w:tcW w:w="1271" w:type="dxa"/>
          </w:tcPr>
          <w:p w14:paraId="6B57DD9B" w14:textId="77777777" w:rsidR="009D0C5A" w:rsidRDefault="009D0C5A" w:rsidP="00B713D2">
            <w:pPr>
              <w:spacing w:before="120" w:after="120"/>
              <w:jc w:val="both"/>
              <w:rPr>
                <w:sz w:val="22"/>
                <w:szCs w:val="22"/>
                <w:lang w:eastAsia="ko-KR"/>
              </w:rPr>
            </w:pPr>
          </w:p>
        </w:tc>
        <w:tc>
          <w:tcPr>
            <w:tcW w:w="8079" w:type="dxa"/>
          </w:tcPr>
          <w:p w14:paraId="24DD640B" w14:textId="77777777" w:rsidR="009D0C5A" w:rsidRDefault="009D0C5A" w:rsidP="00B713D2">
            <w:pPr>
              <w:spacing w:before="120" w:after="120"/>
              <w:rPr>
                <w:sz w:val="22"/>
                <w:szCs w:val="22"/>
                <w:lang w:eastAsia="ko-KR"/>
              </w:rPr>
            </w:pPr>
          </w:p>
        </w:tc>
      </w:tr>
      <w:tr w:rsidR="009D0C5A" w14:paraId="76615ADE" w14:textId="77777777" w:rsidTr="00B713D2">
        <w:tc>
          <w:tcPr>
            <w:tcW w:w="1271" w:type="dxa"/>
          </w:tcPr>
          <w:p w14:paraId="1412AB86" w14:textId="77777777" w:rsidR="009D0C5A" w:rsidRDefault="009D0C5A" w:rsidP="00B713D2">
            <w:pPr>
              <w:spacing w:before="120" w:after="120"/>
              <w:jc w:val="both"/>
              <w:rPr>
                <w:rFonts w:eastAsia="SimSun"/>
                <w:sz w:val="22"/>
                <w:szCs w:val="22"/>
                <w:lang w:val="en-US" w:eastAsia="zh-CN"/>
              </w:rPr>
            </w:pPr>
          </w:p>
        </w:tc>
        <w:tc>
          <w:tcPr>
            <w:tcW w:w="8079" w:type="dxa"/>
          </w:tcPr>
          <w:p w14:paraId="2B4AF9E4" w14:textId="77777777" w:rsidR="009D0C5A" w:rsidRDefault="009D0C5A" w:rsidP="00B713D2">
            <w:pPr>
              <w:spacing w:before="120" w:after="120"/>
              <w:rPr>
                <w:rFonts w:eastAsia="SimSun"/>
                <w:sz w:val="22"/>
                <w:szCs w:val="22"/>
                <w:lang w:val="en-US" w:eastAsia="zh-CN"/>
              </w:rPr>
            </w:pPr>
          </w:p>
        </w:tc>
      </w:tr>
      <w:tr w:rsidR="009D0C5A" w14:paraId="4D915079" w14:textId="77777777" w:rsidTr="00B713D2">
        <w:tc>
          <w:tcPr>
            <w:tcW w:w="1271" w:type="dxa"/>
          </w:tcPr>
          <w:p w14:paraId="0FE7FBF3" w14:textId="77777777" w:rsidR="009D0C5A" w:rsidRDefault="009D0C5A" w:rsidP="00B713D2">
            <w:pPr>
              <w:spacing w:before="120" w:after="120"/>
              <w:rPr>
                <w:rFonts w:eastAsia="SimSun"/>
                <w:sz w:val="22"/>
                <w:szCs w:val="22"/>
                <w:lang w:val="en-US" w:eastAsia="zh-CN"/>
              </w:rPr>
            </w:pPr>
          </w:p>
        </w:tc>
        <w:tc>
          <w:tcPr>
            <w:tcW w:w="8079" w:type="dxa"/>
          </w:tcPr>
          <w:p w14:paraId="51B95226" w14:textId="77777777" w:rsidR="009D0C5A" w:rsidRDefault="009D0C5A" w:rsidP="00B713D2">
            <w:pPr>
              <w:spacing w:before="120" w:after="120"/>
              <w:rPr>
                <w:rFonts w:eastAsia="SimSun"/>
                <w:sz w:val="22"/>
                <w:szCs w:val="22"/>
                <w:lang w:val="en-US" w:eastAsia="zh-CN"/>
              </w:rPr>
            </w:pPr>
          </w:p>
        </w:tc>
      </w:tr>
      <w:tr w:rsidR="009D0C5A" w14:paraId="545A31D5" w14:textId="77777777" w:rsidTr="00B713D2">
        <w:tc>
          <w:tcPr>
            <w:tcW w:w="1271" w:type="dxa"/>
          </w:tcPr>
          <w:p w14:paraId="5AC91589" w14:textId="77777777" w:rsidR="009D0C5A" w:rsidRDefault="009D0C5A" w:rsidP="00B713D2">
            <w:pPr>
              <w:spacing w:before="120" w:after="120"/>
              <w:rPr>
                <w:rFonts w:eastAsia="SimSun"/>
                <w:sz w:val="22"/>
                <w:szCs w:val="22"/>
                <w:lang w:val="en-US" w:eastAsia="zh-CN"/>
              </w:rPr>
            </w:pPr>
          </w:p>
        </w:tc>
        <w:tc>
          <w:tcPr>
            <w:tcW w:w="8079" w:type="dxa"/>
          </w:tcPr>
          <w:p w14:paraId="6F4C11F7" w14:textId="77777777" w:rsidR="009D0C5A" w:rsidRPr="00500156" w:rsidRDefault="009D0C5A" w:rsidP="00B713D2">
            <w:pPr>
              <w:spacing w:before="120" w:after="120"/>
              <w:rPr>
                <w:sz w:val="22"/>
                <w:szCs w:val="22"/>
                <w:lang w:eastAsia="ko-KR"/>
              </w:rPr>
            </w:pPr>
          </w:p>
        </w:tc>
      </w:tr>
      <w:tr w:rsidR="009D0C5A" w14:paraId="11021498" w14:textId="77777777" w:rsidTr="00B713D2">
        <w:tc>
          <w:tcPr>
            <w:tcW w:w="1271" w:type="dxa"/>
          </w:tcPr>
          <w:p w14:paraId="23369105" w14:textId="77777777" w:rsidR="009D0C5A" w:rsidRDefault="009D0C5A" w:rsidP="00B713D2">
            <w:pPr>
              <w:spacing w:before="120" w:after="120"/>
              <w:rPr>
                <w:rFonts w:eastAsia="SimSun"/>
                <w:sz w:val="22"/>
                <w:szCs w:val="22"/>
                <w:lang w:val="en-US" w:eastAsia="zh-CN"/>
              </w:rPr>
            </w:pPr>
          </w:p>
        </w:tc>
        <w:tc>
          <w:tcPr>
            <w:tcW w:w="8079" w:type="dxa"/>
          </w:tcPr>
          <w:p w14:paraId="7F664215" w14:textId="77777777" w:rsidR="009D0C5A" w:rsidRPr="00F62668" w:rsidRDefault="009D0C5A" w:rsidP="00B713D2">
            <w:pPr>
              <w:spacing w:before="120" w:after="120"/>
              <w:rPr>
                <w:rFonts w:eastAsiaTheme="minorEastAsia"/>
                <w:sz w:val="22"/>
                <w:szCs w:val="22"/>
                <w:lang w:eastAsia="zh-CN"/>
              </w:rPr>
            </w:pP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w:t>
      </w:r>
      <w:proofErr w:type="gramStart"/>
      <w:r w:rsidR="009D0C5A">
        <w:rPr>
          <w:sz w:val="22"/>
          <w:szCs w:val="22"/>
        </w:rPr>
        <w:t>ranking</w:t>
      </w:r>
      <w:proofErr w:type="gramEnd"/>
      <w:r w:rsidR="009D0C5A">
        <w:rPr>
          <w:sz w:val="22"/>
          <w:szCs w:val="22"/>
        </w:rPr>
        <w:t xml:space="preserve">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B713D2">
        <w:tc>
          <w:tcPr>
            <w:tcW w:w="1271" w:type="dxa"/>
          </w:tcPr>
          <w:p w14:paraId="391D9B88" w14:textId="77777777" w:rsidR="009D0C5A" w:rsidRDefault="009D0C5A" w:rsidP="00B713D2">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B713D2">
            <w:pPr>
              <w:spacing w:before="120" w:after="120"/>
              <w:jc w:val="both"/>
              <w:rPr>
                <w:sz w:val="22"/>
                <w:szCs w:val="22"/>
                <w:lang w:eastAsia="ja-JP"/>
              </w:rPr>
            </w:pPr>
            <w:r>
              <w:rPr>
                <w:b/>
                <w:bCs/>
                <w:sz w:val="22"/>
                <w:szCs w:val="22"/>
                <w:lang w:eastAsia="ja-JP"/>
              </w:rPr>
              <w:t>Answer</w:t>
            </w:r>
          </w:p>
        </w:tc>
      </w:tr>
      <w:tr w:rsidR="009D0C5A" w14:paraId="3DAB4316" w14:textId="77777777" w:rsidTr="00B713D2">
        <w:tc>
          <w:tcPr>
            <w:tcW w:w="1271" w:type="dxa"/>
          </w:tcPr>
          <w:p w14:paraId="4FFFD218" w14:textId="77777777" w:rsidR="009D0C5A" w:rsidRDefault="009D0C5A" w:rsidP="00B713D2"/>
        </w:tc>
        <w:tc>
          <w:tcPr>
            <w:tcW w:w="8079" w:type="dxa"/>
          </w:tcPr>
          <w:p w14:paraId="242BC181" w14:textId="77777777" w:rsidR="009D0C5A" w:rsidRDefault="009D0C5A" w:rsidP="00B713D2"/>
        </w:tc>
      </w:tr>
      <w:tr w:rsidR="009D0C5A" w14:paraId="37BE4EF3" w14:textId="77777777" w:rsidTr="00B713D2">
        <w:tc>
          <w:tcPr>
            <w:tcW w:w="1271" w:type="dxa"/>
          </w:tcPr>
          <w:p w14:paraId="6E3978EF" w14:textId="77777777" w:rsidR="009D0C5A" w:rsidRDefault="009D0C5A" w:rsidP="00B713D2">
            <w:pPr>
              <w:spacing w:before="120" w:after="120"/>
              <w:jc w:val="both"/>
              <w:rPr>
                <w:rFonts w:eastAsia="SimSun"/>
                <w:sz w:val="22"/>
                <w:szCs w:val="22"/>
                <w:lang w:val="en-US" w:eastAsia="zh-CN"/>
              </w:rPr>
            </w:pPr>
          </w:p>
        </w:tc>
        <w:tc>
          <w:tcPr>
            <w:tcW w:w="8079" w:type="dxa"/>
          </w:tcPr>
          <w:p w14:paraId="2DE14FC7" w14:textId="77777777" w:rsidR="009D0C5A" w:rsidRDefault="009D0C5A" w:rsidP="00B713D2">
            <w:pPr>
              <w:spacing w:before="120" w:after="120"/>
              <w:rPr>
                <w:rFonts w:eastAsia="SimSun"/>
                <w:iCs/>
                <w:sz w:val="22"/>
                <w:szCs w:val="22"/>
                <w:lang w:val="en-US" w:eastAsia="zh-CN"/>
              </w:rPr>
            </w:pPr>
          </w:p>
        </w:tc>
      </w:tr>
      <w:tr w:rsidR="009D0C5A" w14:paraId="5FD9FB77" w14:textId="77777777" w:rsidTr="00B713D2">
        <w:tc>
          <w:tcPr>
            <w:tcW w:w="1271" w:type="dxa"/>
          </w:tcPr>
          <w:p w14:paraId="1AE788F6" w14:textId="77777777" w:rsidR="009D0C5A" w:rsidRDefault="009D0C5A" w:rsidP="00B713D2">
            <w:pPr>
              <w:spacing w:before="120" w:after="120"/>
              <w:jc w:val="both"/>
              <w:rPr>
                <w:sz w:val="22"/>
                <w:szCs w:val="22"/>
                <w:lang w:eastAsia="ko-KR"/>
              </w:rPr>
            </w:pPr>
          </w:p>
        </w:tc>
        <w:tc>
          <w:tcPr>
            <w:tcW w:w="8079" w:type="dxa"/>
          </w:tcPr>
          <w:p w14:paraId="3F7E0030" w14:textId="77777777" w:rsidR="009D0C5A" w:rsidRDefault="009D0C5A" w:rsidP="00B713D2">
            <w:pPr>
              <w:spacing w:before="120" w:after="120"/>
              <w:rPr>
                <w:sz w:val="22"/>
                <w:szCs w:val="22"/>
                <w:lang w:eastAsia="ko-KR"/>
              </w:rPr>
            </w:pPr>
          </w:p>
        </w:tc>
      </w:tr>
      <w:tr w:rsidR="009D0C5A" w14:paraId="75DDD133" w14:textId="77777777" w:rsidTr="00B713D2">
        <w:tc>
          <w:tcPr>
            <w:tcW w:w="1271" w:type="dxa"/>
          </w:tcPr>
          <w:p w14:paraId="4890EFC1" w14:textId="77777777" w:rsidR="009D0C5A" w:rsidRDefault="009D0C5A" w:rsidP="00B713D2">
            <w:pPr>
              <w:spacing w:before="120" w:after="120"/>
              <w:jc w:val="both"/>
              <w:rPr>
                <w:rFonts w:eastAsia="SimSun"/>
                <w:sz w:val="22"/>
                <w:szCs w:val="22"/>
                <w:lang w:val="en-US" w:eastAsia="zh-CN"/>
              </w:rPr>
            </w:pPr>
          </w:p>
        </w:tc>
        <w:tc>
          <w:tcPr>
            <w:tcW w:w="8079" w:type="dxa"/>
          </w:tcPr>
          <w:p w14:paraId="7B4A8BB0" w14:textId="77777777" w:rsidR="009D0C5A" w:rsidRDefault="009D0C5A" w:rsidP="00B713D2">
            <w:pPr>
              <w:spacing w:before="120" w:after="120"/>
              <w:rPr>
                <w:rFonts w:eastAsia="SimSun"/>
                <w:sz w:val="22"/>
                <w:szCs w:val="22"/>
                <w:lang w:val="en-US" w:eastAsia="zh-CN"/>
              </w:rPr>
            </w:pPr>
          </w:p>
        </w:tc>
      </w:tr>
      <w:tr w:rsidR="009D0C5A" w14:paraId="1D59BB5A" w14:textId="77777777" w:rsidTr="00B713D2">
        <w:tc>
          <w:tcPr>
            <w:tcW w:w="1271" w:type="dxa"/>
          </w:tcPr>
          <w:p w14:paraId="59AF91E1" w14:textId="77777777" w:rsidR="009D0C5A" w:rsidRDefault="009D0C5A" w:rsidP="00B713D2">
            <w:pPr>
              <w:spacing w:before="120" w:after="120"/>
              <w:rPr>
                <w:rFonts w:eastAsia="SimSun"/>
                <w:sz w:val="22"/>
                <w:szCs w:val="22"/>
                <w:lang w:val="en-US" w:eastAsia="zh-CN"/>
              </w:rPr>
            </w:pPr>
          </w:p>
        </w:tc>
        <w:tc>
          <w:tcPr>
            <w:tcW w:w="8079" w:type="dxa"/>
          </w:tcPr>
          <w:p w14:paraId="3F7C446C" w14:textId="77777777" w:rsidR="009D0C5A" w:rsidRDefault="009D0C5A" w:rsidP="00B713D2">
            <w:pPr>
              <w:spacing w:before="120" w:after="120"/>
              <w:rPr>
                <w:rFonts w:eastAsia="SimSun"/>
                <w:sz w:val="22"/>
                <w:szCs w:val="22"/>
                <w:lang w:val="en-US" w:eastAsia="zh-CN"/>
              </w:rPr>
            </w:pPr>
          </w:p>
        </w:tc>
      </w:tr>
      <w:tr w:rsidR="009D0C5A" w14:paraId="7372904E" w14:textId="77777777" w:rsidTr="00B713D2">
        <w:tc>
          <w:tcPr>
            <w:tcW w:w="1271" w:type="dxa"/>
          </w:tcPr>
          <w:p w14:paraId="1675368D" w14:textId="77777777" w:rsidR="009D0C5A" w:rsidRDefault="009D0C5A" w:rsidP="00B713D2">
            <w:pPr>
              <w:spacing w:before="120" w:after="120"/>
              <w:rPr>
                <w:rFonts w:eastAsia="SimSun"/>
                <w:sz w:val="22"/>
                <w:szCs w:val="22"/>
                <w:lang w:val="en-US" w:eastAsia="zh-CN"/>
              </w:rPr>
            </w:pPr>
          </w:p>
        </w:tc>
        <w:tc>
          <w:tcPr>
            <w:tcW w:w="8079" w:type="dxa"/>
          </w:tcPr>
          <w:p w14:paraId="29BA844F" w14:textId="77777777" w:rsidR="009D0C5A" w:rsidRPr="00500156" w:rsidRDefault="009D0C5A" w:rsidP="00B713D2">
            <w:pPr>
              <w:spacing w:before="120" w:after="120"/>
              <w:rPr>
                <w:sz w:val="22"/>
                <w:szCs w:val="22"/>
                <w:lang w:eastAsia="ko-KR"/>
              </w:rPr>
            </w:pPr>
          </w:p>
        </w:tc>
      </w:tr>
      <w:tr w:rsidR="009D0C5A" w14:paraId="4337AB8C" w14:textId="77777777" w:rsidTr="00B713D2">
        <w:tc>
          <w:tcPr>
            <w:tcW w:w="1271" w:type="dxa"/>
          </w:tcPr>
          <w:p w14:paraId="0D16F6BA" w14:textId="77777777" w:rsidR="009D0C5A" w:rsidRDefault="009D0C5A" w:rsidP="00B713D2">
            <w:pPr>
              <w:spacing w:before="120" w:after="120"/>
              <w:rPr>
                <w:rFonts w:eastAsia="SimSun"/>
                <w:sz w:val="22"/>
                <w:szCs w:val="22"/>
                <w:lang w:val="en-US" w:eastAsia="zh-CN"/>
              </w:rPr>
            </w:pPr>
          </w:p>
        </w:tc>
        <w:tc>
          <w:tcPr>
            <w:tcW w:w="8079" w:type="dxa"/>
          </w:tcPr>
          <w:p w14:paraId="4503F0BF" w14:textId="77777777" w:rsidR="009D0C5A" w:rsidRPr="00F62668" w:rsidRDefault="009D0C5A" w:rsidP="00B713D2">
            <w:pPr>
              <w:spacing w:before="120" w:after="120"/>
              <w:rPr>
                <w:rFonts w:eastAsiaTheme="minorEastAsia"/>
                <w:sz w:val="22"/>
                <w:szCs w:val="22"/>
                <w:lang w:eastAsia="zh-CN"/>
              </w:rPr>
            </w:pP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w:t>
      </w:r>
      <w:proofErr w:type="gramStart"/>
      <w:r>
        <w:rPr>
          <w:sz w:val="22"/>
          <w:szCs w:val="22"/>
        </w:rPr>
        <w:t>ranking</w:t>
      </w:r>
      <w:proofErr w:type="gramEnd"/>
      <w:r>
        <w:rPr>
          <w:sz w:val="22"/>
          <w:szCs w:val="22"/>
        </w:rPr>
        <w:t xml:space="preserve">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 xml:space="preserve">which triggers </w:t>
      </w:r>
      <w:proofErr w:type="gramStart"/>
      <w:r w:rsidR="005734D4">
        <w:rPr>
          <w:i/>
          <w:iCs/>
        </w:rPr>
        <w:t>are seen as</w:t>
      </w:r>
      <w:proofErr w:type="gramEnd"/>
      <w:r w:rsidR="005734D4">
        <w:rPr>
          <w:i/>
          <w:iCs/>
        </w:rPr>
        <w:t xml:space="preserve">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B713D2">
        <w:tc>
          <w:tcPr>
            <w:tcW w:w="1271" w:type="dxa"/>
          </w:tcPr>
          <w:p w14:paraId="637B3E82" w14:textId="77777777" w:rsidR="008F2BE8" w:rsidRDefault="008F2BE8" w:rsidP="00B713D2">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B713D2">
            <w:pPr>
              <w:spacing w:before="120" w:after="120"/>
              <w:jc w:val="both"/>
              <w:rPr>
                <w:sz w:val="22"/>
                <w:szCs w:val="22"/>
                <w:lang w:eastAsia="ja-JP"/>
              </w:rPr>
            </w:pPr>
            <w:r>
              <w:rPr>
                <w:b/>
                <w:bCs/>
                <w:sz w:val="22"/>
                <w:szCs w:val="22"/>
                <w:lang w:eastAsia="ja-JP"/>
              </w:rPr>
              <w:t>Answer</w:t>
            </w:r>
          </w:p>
        </w:tc>
      </w:tr>
      <w:tr w:rsidR="008F2BE8" w14:paraId="0F4F99DE" w14:textId="77777777" w:rsidTr="00B713D2">
        <w:tc>
          <w:tcPr>
            <w:tcW w:w="1271" w:type="dxa"/>
          </w:tcPr>
          <w:p w14:paraId="30E257D7" w14:textId="77777777" w:rsidR="008F2BE8" w:rsidRDefault="008F2BE8" w:rsidP="00B713D2"/>
        </w:tc>
        <w:tc>
          <w:tcPr>
            <w:tcW w:w="8079" w:type="dxa"/>
          </w:tcPr>
          <w:p w14:paraId="7650A825" w14:textId="77777777" w:rsidR="008F2BE8" w:rsidRDefault="008F2BE8" w:rsidP="00B713D2"/>
        </w:tc>
      </w:tr>
      <w:tr w:rsidR="008F2BE8" w14:paraId="295DDA96" w14:textId="77777777" w:rsidTr="00B713D2">
        <w:tc>
          <w:tcPr>
            <w:tcW w:w="1271" w:type="dxa"/>
          </w:tcPr>
          <w:p w14:paraId="7BCE8807" w14:textId="77777777" w:rsidR="008F2BE8" w:rsidRDefault="008F2BE8" w:rsidP="00B713D2">
            <w:pPr>
              <w:spacing w:before="120" w:after="120"/>
              <w:jc w:val="both"/>
              <w:rPr>
                <w:rFonts w:eastAsia="SimSun"/>
                <w:sz w:val="22"/>
                <w:szCs w:val="22"/>
                <w:lang w:val="en-US" w:eastAsia="zh-CN"/>
              </w:rPr>
            </w:pPr>
          </w:p>
        </w:tc>
        <w:tc>
          <w:tcPr>
            <w:tcW w:w="8079" w:type="dxa"/>
          </w:tcPr>
          <w:p w14:paraId="3D455F17" w14:textId="77777777" w:rsidR="008F2BE8" w:rsidRDefault="008F2BE8" w:rsidP="00B713D2">
            <w:pPr>
              <w:spacing w:before="120" w:after="120"/>
              <w:rPr>
                <w:rFonts w:eastAsia="SimSun"/>
                <w:iCs/>
                <w:sz w:val="22"/>
                <w:szCs w:val="22"/>
                <w:lang w:val="en-US" w:eastAsia="zh-CN"/>
              </w:rPr>
            </w:pPr>
          </w:p>
        </w:tc>
      </w:tr>
      <w:tr w:rsidR="008F2BE8" w14:paraId="0266F667" w14:textId="77777777" w:rsidTr="00B713D2">
        <w:tc>
          <w:tcPr>
            <w:tcW w:w="1271" w:type="dxa"/>
          </w:tcPr>
          <w:p w14:paraId="10976F2E" w14:textId="77777777" w:rsidR="008F2BE8" w:rsidRDefault="008F2BE8" w:rsidP="00B713D2">
            <w:pPr>
              <w:spacing w:before="120" w:after="120"/>
              <w:jc w:val="both"/>
              <w:rPr>
                <w:sz w:val="22"/>
                <w:szCs w:val="22"/>
                <w:lang w:eastAsia="ko-KR"/>
              </w:rPr>
            </w:pPr>
          </w:p>
        </w:tc>
        <w:tc>
          <w:tcPr>
            <w:tcW w:w="8079" w:type="dxa"/>
          </w:tcPr>
          <w:p w14:paraId="1C910484" w14:textId="77777777" w:rsidR="008F2BE8" w:rsidRDefault="008F2BE8" w:rsidP="00B713D2">
            <w:pPr>
              <w:spacing w:before="120" w:after="120"/>
              <w:rPr>
                <w:sz w:val="22"/>
                <w:szCs w:val="22"/>
                <w:lang w:eastAsia="ko-KR"/>
              </w:rPr>
            </w:pPr>
          </w:p>
        </w:tc>
      </w:tr>
      <w:tr w:rsidR="008F2BE8" w14:paraId="7FA1129B" w14:textId="77777777" w:rsidTr="00B713D2">
        <w:tc>
          <w:tcPr>
            <w:tcW w:w="1271" w:type="dxa"/>
          </w:tcPr>
          <w:p w14:paraId="4307749B" w14:textId="77777777" w:rsidR="008F2BE8" w:rsidRDefault="008F2BE8" w:rsidP="00B713D2">
            <w:pPr>
              <w:spacing w:before="120" w:after="120"/>
              <w:jc w:val="both"/>
              <w:rPr>
                <w:rFonts w:eastAsia="SimSun"/>
                <w:sz w:val="22"/>
                <w:szCs w:val="22"/>
                <w:lang w:val="en-US" w:eastAsia="zh-CN"/>
              </w:rPr>
            </w:pPr>
          </w:p>
        </w:tc>
        <w:tc>
          <w:tcPr>
            <w:tcW w:w="8079" w:type="dxa"/>
          </w:tcPr>
          <w:p w14:paraId="10113814" w14:textId="77777777" w:rsidR="008F2BE8" w:rsidRDefault="008F2BE8" w:rsidP="00B713D2">
            <w:pPr>
              <w:spacing w:before="120" w:after="120"/>
              <w:rPr>
                <w:rFonts w:eastAsia="SimSun"/>
                <w:sz w:val="22"/>
                <w:szCs w:val="22"/>
                <w:lang w:val="en-US" w:eastAsia="zh-CN"/>
              </w:rPr>
            </w:pPr>
          </w:p>
        </w:tc>
      </w:tr>
      <w:tr w:rsidR="008F2BE8" w14:paraId="41A0A679" w14:textId="77777777" w:rsidTr="00B713D2">
        <w:tc>
          <w:tcPr>
            <w:tcW w:w="1271" w:type="dxa"/>
          </w:tcPr>
          <w:p w14:paraId="6153BF1D" w14:textId="77777777" w:rsidR="008F2BE8" w:rsidRDefault="008F2BE8" w:rsidP="00B713D2">
            <w:pPr>
              <w:spacing w:before="120" w:after="120"/>
              <w:rPr>
                <w:rFonts w:eastAsia="SimSun"/>
                <w:sz w:val="22"/>
                <w:szCs w:val="22"/>
                <w:lang w:val="en-US" w:eastAsia="zh-CN"/>
              </w:rPr>
            </w:pPr>
          </w:p>
        </w:tc>
        <w:tc>
          <w:tcPr>
            <w:tcW w:w="8079" w:type="dxa"/>
          </w:tcPr>
          <w:p w14:paraId="64D7B0A5" w14:textId="77777777" w:rsidR="008F2BE8" w:rsidRDefault="008F2BE8" w:rsidP="00B713D2">
            <w:pPr>
              <w:spacing w:before="120" w:after="120"/>
              <w:rPr>
                <w:rFonts w:eastAsia="SimSun"/>
                <w:sz w:val="22"/>
                <w:szCs w:val="22"/>
                <w:lang w:val="en-US" w:eastAsia="zh-CN"/>
              </w:rPr>
            </w:pPr>
          </w:p>
        </w:tc>
      </w:tr>
      <w:tr w:rsidR="008F2BE8" w14:paraId="7A211C62" w14:textId="77777777" w:rsidTr="00B713D2">
        <w:tc>
          <w:tcPr>
            <w:tcW w:w="1271" w:type="dxa"/>
          </w:tcPr>
          <w:p w14:paraId="4B1F4573" w14:textId="77777777" w:rsidR="008F2BE8" w:rsidRDefault="008F2BE8" w:rsidP="00B713D2">
            <w:pPr>
              <w:spacing w:before="120" w:after="120"/>
              <w:rPr>
                <w:rFonts w:eastAsia="SimSun"/>
                <w:sz w:val="22"/>
                <w:szCs w:val="22"/>
                <w:lang w:val="en-US" w:eastAsia="zh-CN"/>
              </w:rPr>
            </w:pPr>
          </w:p>
        </w:tc>
        <w:tc>
          <w:tcPr>
            <w:tcW w:w="8079" w:type="dxa"/>
          </w:tcPr>
          <w:p w14:paraId="09B83049" w14:textId="77777777" w:rsidR="008F2BE8" w:rsidRPr="00500156" w:rsidRDefault="008F2BE8" w:rsidP="00B713D2">
            <w:pPr>
              <w:spacing w:before="120" w:after="120"/>
              <w:rPr>
                <w:sz w:val="22"/>
                <w:szCs w:val="22"/>
                <w:lang w:eastAsia="ko-KR"/>
              </w:rPr>
            </w:pPr>
          </w:p>
        </w:tc>
      </w:tr>
      <w:tr w:rsidR="008F2BE8" w14:paraId="7107AE07" w14:textId="77777777" w:rsidTr="00B713D2">
        <w:tc>
          <w:tcPr>
            <w:tcW w:w="1271" w:type="dxa"/>
          </w:tcPr>
          <w:p w14:paraId="634AE0D2" w14:textId="77777777" w:rsidR="008F2BE8" w:rsidRDefault="008F2BE8" w:rsidP="00B713D2">
            <w:pPr>
              <w:spacing w:before="120" w:after="120"/>
              <w:rPr>
                <w:rFonts w:eastAsia="SimSun"/>
                <w:sz w:val="22"/>
                <w:szCs w:val="22"/>
                <w:lang w:val="en-US" w:eastAsia="zh-CN"/>
              </w:rPr>
            </w:pPr>
          </w:p>
        </w:tc>
        <w:tc>
          <w:tcPr>
            <w:tcW w:w="8079" w:type="dxa"/>
          </w:tcPr>
          <w:p w14:paraId="4A9FD6FE" w14:textId="77777777" w:rsidR="008F2BE8" w:rsidRPr="00F62668" w:rsidRDefault="008F2BE8" w:rsidP="00B713D2">
            <w:pPr>
              <w:spacing w:before="120" w:after="120"/>
              <w:rPr>
                <w:rFonts w:eastAsiaTheme="minorEastAsia"/>
                <w:sz w:val="22"/>
                <w:szCs w:val="22"/>
                <w:lang w:eastAsia="zh-CN"/>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w:t>
      </w:r>
      <w:proofErr w:type="gramStart"/>
      <w:r w:rsidR="00294AE0">
        <w:rPr>
          <w:sz w:val="22"/>
          <w:szCs w:val="22"/>
          <w:lang w:eastAsia="ja-JP"/>
        </w:rPr>
        <w:t>similar to</w:t>
      </w:r>
      <w:proofErr w:type="gramEnd"/>
      <w:r w:rsidR="00294AE0">
        <w:rPr>
          <w:sz w:val="22"/>
          <w:szCs w:val="22"/>
          <w:lang w:eastAsia="ja-JP"/>
        </w:rPr>
        <w:t xml:space="preserve">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 xml:space="preserve">This </w:t>
      </w:r>
      <w:proofErr w:type="gramStart"/>
      <w:r w:rsidR="00D55DD5">
        <w:rPr>
          <w:sz w:val="22"/>
          <w:szCs w:val="22"/>
          <w:lang w:eastAsia="ja-JP"/>
        </w:rPr>
        <w:t>hard TAI</w:t>
      </w:r>
      <w:proofErr w:type="gramEnd"/>
      <w:r w:rsidR="00D55DD5">
        <w:rPr>
          <w:sz w:val="22"/>
          <w:szCs w:val="22"/>
          <w:lang w:eastAsia="ja-JP"/>
        </w:rPr>
        <w:t xml:space="preserve">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eastAsia="ja-JP"/>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fldSimple w:instr=" SEQ Figure \* ARABIC ">
        <w:r w:rsidR="006E340E">
          <w:rPr>
            <w:noProof/>
          </w:rPr>
          <w:t>5</w:t>
        </w:r>
      </w:fldSimple>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fldSimple w:instr=" SEQ Figure \* ARABIC ">
        <w:r w:rsidR="006E340E">
          <w:rPr>
            <w:noProof/>
          </w:rPr>
          <w:t>6</w:t>
        </w:r>
      </w:fldSimple>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Answer</w:t>
            </w:r>
            <w:bookmarkStart w:id="4" w:name="_GoBack"/>
            <w:bookmarkEnd w:id="4"/>
            <w:r>
              <w:rPr>
                <w:b/>
                <w:bCs/>
                <w:sz w:val="22"/>
                <w:szCs w:val="22"/>
                <w:lang w:eastAsia="ja-JP"/>
              </w:rPr>
              <w:t xml:space="preserve"> </w:t>
            </w:r>
          </w:p>
        </w:tc>
      </w:tr>
      <w:tr w:rsidR="00BF7245" w14:paraId="45D72AC7" w14:textId="77777777" w:rsidTr="00EF2008">
        <w:tc>
          <w:tcPr>
            <w:tcW w:w="1271" w:type="dxa"/>
          </w:tcPr>
          <w:p w14:paraId="58513C52" w14:textId="77777777" w:rsidR="00BF7245" w:rsidRDefault="00BF7245" w:rsidP="00EF2008"/>
        </w:tc>
        <w:tc>
          <w:tcPr>
            <w:tcW w:w="8079" w:type="dxa"/>
          </w:tcPr>
          <w:p w14:paraId="3F83FEEA" w14:textId="77777777" w:rsidR="00BF7245" w:rsidRDefault="00BF7245" w:rsidP="00EF2008"/>
        </w:tc>
      </w:tr>
      <w:tr w:rsidR="00BF7245" w14:paraId="3540576A" w14:textId="77777777" w:rsidTr="00EF2008">
        <w:tc>
          <w:tcPr>
            <w:tcW w:w="1271" w:type="dxa"/>
          </w:tcPr>
          <w:p w14:paraId="6A90F0FA" w14:textId="77777777" w:rsidR="00BF7245" w:rsidRDefault="00BF7245" w:rsidP="00EF2008">
            <w:pPr>
              <w:spacing w:before="120" w:after="120"/>
              <w:jc w:val="both"/>
              <w:rPr>
                <w:rFonts w:eastAsia="SimSun"/>
                <w:sz w:val="22"/>
                <w:szCs w:val="22"/>
                <w:lang w:val="en-US" w:eastAsia="zh-CN"/>
              </w:rPr>
            </w:pPr>
          </w:p>
        </w:tc>
        <w:tc>
          <w:tcPr>
            <w:tcW w:w="8079" w:type="dxa"/>
          </w:tcPr>
          <w:p w14:paraId="55799B1C" w14:textId="77777777" w:rsidR="00BF7245" w:rsidRDefault="00BF7245" w:rsidP="00EF2008">
            <w:pPr>
              <w:spacing w:before="120" w:after="120"/>
              <w:rPr>
                <w:rFonts w:eastAsia="SimSun"/>
                <w:iCs/>
                <w:sz w:val="22"/>
                <w:szCs w:val="22"/>
                <w:lang w:val="en-US" w:eastAsia="zh-CN"/>
              </w:rPr>
            </w:pPr>
          </w:p>
        </w:tc>
      </w:tr>
      <w:tr w:rsidR="00BF7245" w14:paraId="30B350EE" w14:textId="77777777" w:rsidTr="00EF2008">
        <w:tc>
          <w:tcPr>
            <w:tcW w:w="1271" w:type="dxa"/>
          </w:tcPr>
          <w:p w14:paraId="006659F9" w14:textId="77777777" w:rsidR="00BF7245" w:rsidRDefault="00BF7245" w:rsidP="00EF2008">
            <w:pPr>
              <w:spacing w:before="120" w:after="120"/>
              <w:jc w:val="both"/>
              <w:rPr>
                <w:sz w:val="22"/>
                <w:szCs w:val="22"/>
                <w:lang w:eastAsia="ko-KR"/>
              </w:rPr>
            </w:pPr>
          </w:p>
        </w:tc>
        <w:tc>
          <w:tcPr>
            <w:tcW w:w="8079" w:type="dxa"/>
          </w:tcPr>
          <w:p w14:paraId="71965E7A" w14:textId="77777777" w:rsidR="00BF7245" w:rsidRDefault="00BF7245" w:rsidP="00EF2008">
            <w:pPr>
              <w:spacing w:before="120" w:after="120"/>
              <w:rPr>
                <w:sz w:val="22"/>
                <w:szCs w:val="22"/>
                <w:lang w:eastAsia="ko-KR"/>
              </w:rPr>
            </w:pPr>
          </w:p>
        </w:tc>
      </w:tr>
      <w:tr w:rsidR="00BF7245" w14:paraId="7688BF21" w14:textId="77777777" w:rsidTr="00EF2008">
        <w:tc>
          <w:tcPr>
            <w:tcW w:w="1271" w:type="dxa"/>
          </w:tcPr>
          <w:p w14:paraId="6A347DD2" w14:textId="77777777" w:rsidR="00BF7245" w:rsidRDefault="00BF7245" w:rsidP="00EF2008">
            <w:pPr>
              <w:spacing w:before="120" w:after="120"/>
              <w:jc w:val="both"/>
              <w:rPr>
                <w:rFonts w:eastAsia="SimSun"/>
                <w:sz w:val="22"/>
                <w:szCs w:val="22"/>
                <w:lang w:val="en-US" w:eastAsia="zh-CN"/>
              </w:rPr>
            </w:pPr>
          </w:p>
        </w:tc>
        <w:tc>
          <w:tcPr>
            <w:tcW w:w="8079" w:type="dxa"/>
          </w:tcPr>
          <w:p w14:paraId="7ACBC670" w14:textId="77777777" w:rsidR="00BF7245" w:rsidRDefault="00BF7245" w:rsidP="00EF2008">
            <w:pPr>
              <w:spacing w:before="120" w:after="120"/>
              <w:rPr>
                <w:rFonts w:eastAsia="SimSun"/>
                <w:sz w:val="22"/>
                <w:szCs w:val="22"/>
                <w:lang w:val="en-US" w:eastAsia="zh-CN"/>
              </w:rPr>
            </w:pPr>
          </w:p>
        </w:tc>
      </w:tr>
      <w:tr w:rsidR="00BF7245" w14:paraId="3CBAAE32" w14:textId="77777777" w:rsidTr="00EF2008">
        <w:tc>
          <w:tcPr>
            <w:tcW w:w="1271" w:type="dxa"/>
          </w:tcPr>
          <w:p w14:paraId="77194C59" w14:textId="77777777" w:rsidR="00BF7245" w:rsidRDefault="00BF7245" w:rsidP="00EF2008">
            <w:pPr>
              <w:spacing w:before="120" w:after="120"/>
              <w:rPr>
                <w:rFonts w:eastAsia="SimSun"/>
                <w:sz w:val="22"/>
                <w:szCs w:val="22"/>
                <w:lang w:val="en-US" w:eastAsia="zh-CN"/>
              </w:rPr>
            </w:pPr>
          </w:p>
        </w:tc>
        <w:tc>
          <w:tcPr>
            <w:tcW w:w="8079" w:type="dxa"/>
          </w:tcPr>
          <w:p w14:paraId="2092D9CF" w14:textId="77777777" w:rsidR="00BF7245" w:rsidRDefault="00BF7245" w:rsidP="00EF2008">
            <w:pPr>
              <w:spacing w:before="120" w:after="120"/>
              <w:rPr>
                <w:rFonts w:eastAsia="SimSun"/>
                <w:sz w:val="22"/>
                <w:szCs w:val="22"/>
                <w:lang w:val="en-US" w:eastAsia="zh-CN"/>
              </w:rPr>
            </w:pPr>
          </w:p>
        </w:tc>
      </w:tr>
      <w:tr w:rsidR="00BF7245" w14:paraId="3D781FFB" w14:textId="77777777" w:rsidTr="00EF2008">
        <w:tc>
          <w:tcPr>
            <w:tcW w:w="1271" w:type="dxa"/>
          </w:tcPr>
          <w:p w14:paraId="60B97F64" w14:textId="77777777" w:rsidR="00BF7245" w:rsidRDefault="00BF7245" w:rsidP="00EF2008">
            <w:pPr>
              <w:spacing w:before="120" w:after="120"/>
              <w:rPr>
                <w:rFonts w:eastAsia="SimSun"/>
                <w:sz w:val="22"/>
                <w:szCs w:val="22"/>
                <w:lang w:val="en-US" w:eastAsia="zh-CN"/>
              </w:rPr>
            </w:pPr>
          </w:p>
        </w:tc>
        <w:tc>
          <w:tcPr>
            <w:tcW w:w="8079" w:type="dxa"/>
          </w:tcPr>
          <w:p w14:paraId="47590741" w14:textId="77777777" w:rsidR="00BF7245" w:rsidRPr="00500156" w:rsidRDefault="00BF7245" w:rsidP="00EF2008">
            <w:pPr>
              <w:spacing w:before="120" w:after="120"/>
              <w:rPr>
                <w:sz w:val="22"/>
                <w:szCs w:val="22"/>
                <w:lang w:eastAsia="ko-KR"/>
              </w:rPr>
            </w:pPr>
          </w:p>
        </w:tc>
      </w:tr>
      <w:tr w:rsidR="00BF7245" w14:paraId="4D36312D" w14:textId="77777777" w:rsidTr="00EF2008">
        <w:tc>
          <w:tcPr>
            <w:tcW w:w="1271" w:type="dxa"/>
          </w:tcPr>
          <w:p w14:paraId="446FB215" w14:textId="77777777" w:rsidR="00BF7245" w:rsidRDefault="00BF7245" w:rsidP="00EF2008">
            <w:pPr>
              <w:spacing w:before="120" w:after="120"/>
              <w:rPr>
                <w:rFonts w:eastAsia="SimSun"/>
                <w:sz w:val="22"/>
                <w:szCs w:val="22"/>
                <w:lang w:val="en-US" w:eastAsia="zh-CN"/>
              </w:rPr>
            </w:pPr>
          </w:p>
        </w:tc>
        <w:tc>
          <w:tcPr>
            <w:tcW w:w="8079" w:type="dxa"/>
          </w:tcPr>
          <w:p w14:paraId="0C0F9790" w14:textId="77777777" w:rsidR="00BF7245" w:rsidRPr="00F62668" w:rsidRDefault="00BF7245" w:rsidP="00EF2008">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5" w:name="_Ref527986830"/>
      <w:r>
        <w:rPr>
          <w:rFonts w:ascii="Arial" w:hAnsi="Arial" w:cs="Arial"/>
          <w:lang w:val="en-US"/>
        </w:rPr>
        <w:t xml:space="preserve">              </w:t>
      </w:r>
      <w:bookmarkEnd w:id="5"/>
    </w:p>
    <w:sectPr w:rsidR="00534B5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8C9BD" w14:textId="77777777" w:rsidR="00EF2008" w:rsidRDefault="00EF2008" w:rsidP="009F3BCB">
      <w:pPr>
        <w:spacing w:after="0"/>
      </w:pPr>
      <w:r>
        <w:separator/>
      </w:r>
    </w:p>
  </w:endnote>
  <w:endnote w:type="continuationSeparator" w:id="0">
    <w:p w14:paraId="4CEB2F92" w14:textId="77777777" w:rsidR="00EF2008" w:rsidRDefault="00EF2008" w:rsidP="009F3BCB">
      <w:pPr>
        <w:spacing w:after="0"/>
      </w:pPr>
      <w:r>
        <w:continuationSeparator/>
      </w:r>
    </w:p>
  </w:endnote>
  <w:endnote w:type="continuationNotice" w:id="1">
    <w:p w14:paraId="38FEDD2A" w14:textId="77777777" w:rsidR="00EF2008" w:rsidRDefault="00EF20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587008" w:rsidRDefault="00587008">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587008" w:rsidRPr="009F3BCB" w:rsidRDefault="00587008"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587008" w:rsidRPr="009F3BCB" w:rsidRDefault="00587008"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E727E" w14:textId="77777777" w:rsidR="00EF2008" w:rsidRDefault="00EF2008" w:rsidP="009F3BCB">
      <w:pPr>
        <w:spacing w:after="0"/>
      </w:pPr>
      <w:r>
        <w:separator/>
      </w:r>
    </w:p>
  </w:footnote>
  <w:footnote w:type="continuationSeparator" w:id="0">
    <w:p w14:paraId="4EDDB1BE" w14:textId="77777777" w:rsidR="00EF2008" w:rsidRDefault="00EF2008" w:rsidP="009F3BCB">
      <w:pPr>
        <w:spacing w:after="0"/>
      </w:pPr>
      <w:r>
        <w:continuationSeparator/>
      </w:r>
    </w:p>
  </w:footnote>
  <w:footnote w:type="continuationNotice" w:id="1">
    <w:p w14:paraId="41142A31" w14:textId="77777777" w:rsidR="00EF2008" w:rsidRDefault="00EF20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15"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17"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7"/>
  </w:num>
  <w:num w:numId="2">
    <w:abstractNumId w:val="19"/>
  </w:num>
  <w:num w:numId="3">
    <w:abstractNumId w:val="16"/>
  </w:num>
  <w:num w:numId="4">
    <w:abstractNumId w:val="8"/>
  </w:num>
  <w:num w:numId="5">
    <w:abstractNumId w:val="14"/>
  </w:num>
  <w:num w:numId="6">
    <w:abstractNumId w:val="0"/>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2"/>
  </w:num>
  <w:num w:numId="13">
    <w:abstractNumId w:val="20"/>
  </w:num>
  <w:num w:numId="14">
    <w:abstractNumId w:val="18"/>
  </w:num>
  <w:num w:numId="15">
    <w:abstractNumId w:val="12"/>
  </w:num>
  <w:num w:numId="16">
    <w:abstractNumId w:val="5"/>
  </w:num>
  <w:num w:numId="17">
    <w:abstractNumId w:val="4"/>
  </w:num>
  <w:num w:numId="18">
    <w:abstractNumId w:val="6"/>
  </w:num>
  <w:num w:numId="19">
    <w:abstractNumId w:val="10"/>
  </w:num>
  <w:num w:numId="20">
    <w:abstractNumId w:val="7"/>
  </w:num>
  <w:num w:numId="21">
    <w:abstractNumId w:val="15"/>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hyphenationZone w:val="425"/>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03DA"/>
    <w:rsid w:val="00003CD8"/>
    <w:rsid w:val="00003E33"/>
    <w:rsid w:val="000045EC"/>
    <w:rsid w:val="00006E27"/>
    <w:rsid w:val="000124F5"/>
    <w:rsid w:val="00012FF6"/>
    <w:rsid w:val="00013EF1"/>
    <w:rsid w:val="00013F20"/>
    <w:rsid w:val="00016176"/>
    <w:rsid w:val="000168CD"/>
    <w:rsid w:val="00016CD8"/>
    <w:rsid w:val="00021608"/>
    <w:rsid w:val="000219B4"/>
    <w:rsid w:val="00021AA1"/>
    <w:rsid w:val="00021F9A"/>
    <w:rsid w:val="00022E18"/>
    <w:rsid w:val="000247F7"/>
    <w:rsid w:val="00026862"/>
    <w:rsid w:val="00026BAF"/>
    <w:rsid w:val="00030CA0"/>
    <w:rsid w:val="00032AEF"/>
    <w:rsid w:val="00032E56"/>
    <w:rsid w:val="000337E1"/>
    <w:rsid w:val="00035FA1"/>
    <w:rsid w:val="000369E0"/>
    <w:rsid w:val="00036A8E"/>
    <w:rsid w:val="00037244"/>
    <w:rsid w:val="000400B7"/>
    <w:rsid w:val="00041194"/>
    <w:rsid w:val="000424E9"/>
    <w:rsid w:val="000431E3"/>
    <w:rsid w:val="0004342A"/>
    <w:rsid w:val="00046E42"/>
    <w:rsid w:val="0005196F"/>
    <w:rsid w:val="00051A3C"/>
    <w:rsid w:val="000524D1"/>
    <w:rsid w:val="00052FB5"/>
    <w:rsid w:val="000530CC"/>
    <w:rsid w:val="000603C1"/>
    <w:rsid w:val="00062871"/>
    <w:rsid w:val="0006552E"/>
    <w:rsid w:val="000707F0"/>
    <w:rsid w:val="00073E02"/>
    <w:rsid w:val="000745F4"/>
    <w:rsid w:val="0007528F"/>
    <w:rsid w:val="0007577F"/>
    <w:rsid w:val="00075A4C"/>
    <w:rsid w:val="00080368"/>
    <w:rsid w:val="00081235"/>
    <w:rsid w:val="00081D86"/>
    <w:rsid w:val="00083F89"/>
    <w:rsid w:val="0008452E"/>
    <w:rsid w:val="00086952"/>
    <w:rsid w:val="00087085"/>
    <w:rsid w:val="00087258"/>
    <w:rsid w:val="00087F7D"/>
    <w:rsid w:val="00090543"/>
    <w:rsid w:val="00090F5C"/>
    <w:rsid w:val="00091698"/>
    <w:rsid w:val="00093213"/>
    <w:rsid w:val="0009666F"/>
    <w:rsid w:val="00097903"/>
    <w:rsid w:val="000979D7"/>
    <w:rsid w:val="000A2243"/>
    <w:rsid w:val="000A4563"/>
    <w:rsid w:val="000A5D3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D6A"/>
    <w:rsid w:val="0010515C"/>
    <w:rsid w:val="00106C71"/>
    <w:rsid w:val="00107157"/>
    <w:rsid w:val="00110733"/>
    <w:rsid w:val="001164A1"/>
    <w:rsid w:val="00120CA5"/>
    <w:rsid w:val="00121518"/>
    <w:rsid w:val="001216E6"/>
    <w:rsid w:val="00125F0D"/>
    <w:rsid w:val="00126586"/>
    <w:rsid w:val="00126660"/>
    <w:rsid w:val="00126B3E"/>
    <w:rsid w:val="001300A7"/>
    <w:rsid w:val="001310C2"/>
    <w:rsid w:val="00131797"/>
    <w:rsid w:val="00133626"/>
    <w:rsid w:val="00134A2E"/>
    <w:rsid w:val="001356FF"/>
    <w:rsid w:val="00135C02"/>
    <w:rsid w:val="001372E9"/>
    <w:rsid w:val="00141C89"/>
    <w:rsid w:val="00143D33"/>
    <w:rsid w:val="00143EB2"/>
    <w:rsid w:val="001469DB"/>
    <w:rsid w:val="00147738"/>
    <w:rsid w:val="001505A9"/>
    <w:rsid w:val="00151238"/>
    <w:rsid w:val="00153F61"/>
    <w:rsid w:val="001604C1"/>
    <w:rsid w:val="00161C12"/>
    <w:rsid w:val="001642EA"/>
    <w:rsid w:val="001704AE"/>
    <w:rsid w:val="00172886"/>
    <w:rsid w:val="0017373C"/>
    <w:rsid w:val="00175F06"/>
    <w:rsid w:val="00176FD6"/>
    <w:rsid w:val="00181C06"/>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3C4"/>
    <w:rsid w:val="001E35E2"/>
    <w:rsid w:val="001E3E62"/>
    <w:rsid w:val="001E4835"/>
    <w:rsid w:val="001E5E0D"/>
    <w:rsid w:val="001E652A"/>
    <w:rsid w:val="001F1BF3"/>
    <w:rsid w:val="001F2258"/>
    <w:rsid w:val="001F3B2C"/>
    <w:rsid w:val="001F3DFB"/>
    <w:rsid w:val="001F43F5"/>
    <w:rsid w:val="001F51B0"/>
    <w:rsid w:val="001F55A6"/>
    <w:rsid w:val="00200DC8"/>
    <w:rsid w:val="00200E78"/>
    <w:rsid w:val="00201515"/>
    <w:rsid w:val="00201630"/>
    <w:rsid w:val="0020262D"/>
    <w:rsid w:val="00203658"/>
    <w:rsid w:val="00204DDC"/>
    <w:rsid w:val="002062BC"/>
    <w:rsid w:val="00206D9E"/>
    <w:rsid w:val="00207D79"/>
    <w:rsid w:val="002120D9"/>
    <w:rsid w:val="00212E32"/>
    <w:rsid w:val="0021511C"/>
    <w:rsid w:val="00216193"/>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3052"/>
    <w:rsid w:val="00254C4C"/>
    <w:rsid w:val="002553F3"/>
    <w:rsid w:val="00255C3C"/>
    <w:rsid w:val="00255C77"/>
    <w:rsid w:val="00256B0E"/>
    <w:rsid w:val="00262740"/>
    <w:rsid w:val="00265749"/>
    <w:rsid w:val="0027145A"/>
    <w:rsid w:val="002734FE"/>
    <w:rsid w:val="002735D4"/>
    <w:rsid w:val="002750C4"/>
    <w:rsid w:val="00280BBC"/>
    <w:rsid w:val="00281C4C"/>
    <w:rsid w:val="00284E0A"/>
    <w:rsid w:val="0028530D"/>
    <w:rsid w:val="00292886"/>
    <w:rsid w:val="00293E03"/>
    <w:rsid w:val="00294605"/>
    <w:rsid w:val="00294AE0"/>
    <w:rsid w:val="002A402E"/>
    <w:rsid w:val="002A407A"/>
    <w:rsid w:val="002A4890"/>
    <w:rsid w:val="002A4D02"/>
    <w:rsid w:val="002A5681"/>
    <w:rsid w:val="002A5CDB"/>
    <w:rsid w:val="002A67F3"/>
    <w:rsid w:val="002A6DFC"/>
    <w:rsid w:val="002A75FC"/>
    <w:rsid w:val="002B176E"/>
    <w:rsid w:val="002B5509"/>
    <w:rsid w:val="002B5B10"/>
    <w:rsid w:val="002C02C4"/>
    <w:rsid w:val="002C0946"/>
    <w:rsid w:val="002C101D"/>
    <w:rsid w:val="002C1A3C"/>
    <w:rsid w:val="002C286D"/>
    <w:rsid w:val="002C2A84"/>
    <w:rsid w:val="002C33B2"/>
    <w:rsid w:val="002C48EC"/>
    <w:rsid w:val="002C4C58"/>
    <w:rsid w:val="002C65DD"/>
    <w:rsid w:val="002C71C9"/>
    <w:rsid w:val="002D0CD8"/>
    <w:rsid w:val="002D1877"/>
    <w:rsid w:val="002D1DF8"/>
    <w:rsid w:val="002D2268"/>
    <w:rsid w:val="002D2331"/>
    <w:rsid w:val="002D25E8"/>
    <w:rsid w:val="002D2A5C"/>
    <w:rsid w:val="002D4AF1"/>
    <w:rsid w:val="002D539F"/>
    <w:rsid w:val="002D6883"/>
    <w:rsid w:val="002E003C"/>
    <w:rsid w:val="002E03B7"/>
    <w:rsid w:val="002E2710"/>
    <w:rsid w:val="002E3A2A"/>
    <w:rsid w:val="002E3B5D"/>
    <w:rsid w:val="002E51E5"/>
    <w:rsid w:val="002E5682"/>
    <w:rsid w:val="002F1D04"/>
    <w:rsid w:val="002F2C36"/>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FF9"/>
    <w:rsid w:val="00314188"/>
    <w:rsid w:val="00314B61"/>
    <w:rsid w:val="003211E3"/>
    <w:rsid w:val="003216E6"/>
    <w:rsid w:val="00324116"/>
    <w:rsid w:val="0032481E"/>
    <w:rsid w:val="00325DF8"/>
    <w:rsid w:val="003264A7"/>
    <w:rsid w:val="00333C5B"/>
    <w:rsid w:val="0033481F"/>
    <w:rsid w:val="00342DEF"/>
    <w:rsid w:val="00342E61"/>
    <w:rsid w:val="00344939"/>
    <w:rsid w:val="00344CF5"/>
    <w:rsid w:val="003465BA"/>
    <w:rsid w:val="0034787F"/>
    <w:rsid w:val="0035204C"/>
    <w:rsid w:val="003555CE"/>
    <w:rsid w:val="00355A0F"/>
    <w:rsid w:val="003562B0"/>
    <w:rsid w:val="00356739"/>
    <w:rsid w:val="0036055E"/>
    <w:rsid w:val="00361A75"/>
    <w:rsid w:val="00362D15"/>
    <w:rsid w:val="0036517D"/>
    <w:rsid w:val="00367ADC"/>
    <w:rsid w:val="00371ED3"/>
    <w:rsid w:val="0037684D"/>
    <w:rsid w:val="00381AC7"/>
    <w:rsid w:val="0038355B"/>
    <w:rsid w:val="00385258"/>
    <w:rsid w:val="003871AD"/>
    <w:rsid w:val="0039040F"/>
    <w:rsid w:val="00391C4A"/>
    <w:rsid w:val="003957B8"/>
    <w:rsid w:val="00395900"/>
    <w:rsid w:val="00397854"/>
    <w:rsid w:val="00397FD9"/>
    <w:rsid w:val="003A1181"/>
    <w:rsid w:val="003A15B5"/>
    <w:rsid w:val="003A19BA"/>
    <w:rsid w:val="003A3769"/>
    <w:rsid w:val="003A6B69"/>
    <w:rsid w:val="003A74EE"/>
    <w:rsid w:val="003B0F36"/>
    <w:rsid w:val="003B60AB"/>
    <w:rsid w:val="003B6A8B"/>
    <w:rsid w:val="003B6AC4"/>
    <w:rsid w:val="003C1065"/>
    <w:rsid w:val="003C14A7"/>
    <w:rsid w:val="003C2CC1"/>
    <w:rsid w:val="003C3E04"/>
    <w:rsid w:val="003C6734"/>
    <w:rsid w:val="003D0AE0"/>
    <w:rsid w:val="003D0D26"/>
    <w:rsid w:val="003D178A"/>
    <w:rsid w:val="003D198C"/>
    <w:rsid w:val="003D239F"/>
    <w:rsid w:val="003D260F"/>
    <w:rsid w:val="003D3F75"/>
    <w:rsid w:val="003D5AFC"/>
    <w:rsid w:val="003D77DB"/>
    <w:rsid w:val="003D7B38"/>
    <w:rsid w:val="003E1905"/>
    <w:rsid w:val="003E39E2"/>
    <w:rsid w:val="003E4C1B"/>
    <w:rsid w:val="003E60BE"/>
    <w:rsid w:val="003E62B6"/>
    <w:rsid w:val="003E6371"/>
    <w:rsid w:val="003E7136"/>
    <w:rsid w:val="003E7362"/>
    <w:rsid w:val="003E7A5C"/>
    <w:rsid w:val="003F0689"/>
    <w:rsid w:val="003F0C8D"/>
    <w:rsid w:val="003F319C"/>
    <w:rsid w:val="003F4CA7"/>
    <w:rsid w:val="003F5F81"/>
    <w:rsid w:val="0040031E"/>
    <w:rsid w:val="00403883"/>
    <w:rsid w:val="00403F89"/>
    <w:rsid w:val="004064D3"/>
    <w:rsid w:val="00412360"/>
    <w:rsid w:val="00412A3B"/>
    <w:rsid w:val="0041314F"/>
    <w:rsid w:val="00417F93"/>
    <w:rsid w:val="00421F8F"/>
    <w:rsid w:val="00422502"/>
    <w:rsid w:val="00423743"/>
    <w:rsid w:val="004241F7"/>
    <w:rsid w:val="00424398"/>
    <w:rsid w:val="0042528E"/>
    <w:rsid w:val="004262F7"/>
    <w:rsid w:val="00430268"/>
    <w:rsid w:val="00432F98"/>
    <w:rsid w:val="004340B8"/>
    <w:rsid w:val="00434880"/>
    <w:rsid w:val="00436934"/>
    <w:rsid w:val="00437EAE"/>
    <w:rsid w:val="0044154A"/>
    <w:rsid w:val="00443099"/>
    <w:rsid w:val="004438B3"/>
    <w:rsid w:val="00443BB1"/>
    <w:rsid w:val="00447DC9"/>
    <w:rsid w:val="004541C1"/>
    <w:rsid w:val="00454EFC"/>
    <w:rsid w:val="004556A6"/>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BD8"/>
    <w:rsid w:val="00467F90"/>
    <w:rsid w:val="004753B9"/>
    <w:rsid w:val="00475646"/>
    <w:rsid w:val="0047616D"/>
    <w:rsid w:val="004967F8"/>
    <w:rsid w:val="004969EE"/>
    <w:rsid w:val="00496C6E"/>
    <w:rsid w:val="00497D2D"/>
    <w:rsid w:val="004A090C"/>
    <w:rsid w:val="004A09CD"/>
    <w:rsid w:val="004A0AA1"/>
    <w:rsid w:val="004A107E"/>
    <w:rsid w:val="004A1EB5"/>
    <w:rsid w:val="004A451D"/>
    <w:rsid w:val="004A4FCD"/>
    <w:rsid w:val="004A717A"/>
    <w:rsid w:val="004A7CAD"/>
    <w:rsid w:val="004A7DF7"/>
    <w:rsid w:val="004B0032"/>
    <w:rsid w:val="004B04AD"/>
    <w:rsid w:val="004B19CE"/>
    <w:rsid w:val="004B1DE7"/>
    <w:rsid w:val="004B375E"/>
    <w:rsid w:val="004B5A33"/>
    <w:rsid w:val="004C0687"/>
    <w:rsid w:val="004C30E7"/>
    <w:rsid w:val="004C3665"/>
    <w:rsid w:val="004C3958"/>
    <w:rsid w:val="004C65B8"/>
    <w:rsid w:val="004C690C"/>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4EFB"/>
    <w:rsid w:val="004F7AC2"/>
    <w:rsid w:val="004F7CEE"/>
    <w:rsid w:val="004F7F8C"/>
    <w:rsid w:val="00502F1E"/>
    <w:rsid w:val="00503EE8"/>
    <w:rsid w:val="005043EB"/>
    <w:rsid w:val="00505786"/>
    <w:rsid w:val="00505BF8"/>
    <w:rsid w:val="00512A3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5AA7"/>
    <w:rsid w:val="005519EE"/>
    <w:rsid w:val="00551E4B"/>
    <w:rsid w:val="00553298"/>
    <w:rsid w:val="0055387F"/>
    <w:rsid w:val="00553C50"/>
    <w:rsid w:val="00557F80"/>
    <w:rsid w:val="0056012F"/>
    <w:rsid w:val="00560526"/>
    <w:rsid w:val="00566C1A"/>
    <w:rsid w:val="005703DB"/>
    <w:rsid w:val="00570799"/>
    <w:rsid w:val="00570AED"/>
    <w:rsid w:val="005734D4"/>
    <w:rsid w:val="00573D2D"/>
    <w:rsid w:val="00574148"/>
    <w:rsid w:val="00574A99"/>
    <w:rsid w:val="005758F6"/>
    <w:rsid w:val="00575C1F"/>
    <w:rsid w:val="00576A15"/>
    <w:rsid w:val="00580A43"/>
    <w:rsid w:val="00581A92"/>
    <w:rsid w:val="0058251C"/>
    <w:rsid w:val="00583965"/>
    <w:rsid w:val="0058410A"/>
    <w:rsid w:val="00585FDB"/>
    <w:rsid w:val="00587008"/>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741A"/>
    <w:rsid w:val="005D1C50"/>
    <w:rsid w:val="005D2728"/>
    <w:rsid w:val="005D56BE"/>
    <w:rsid w:val="005D5CF0"/>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6BAE"/>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2F71"/>
    <w:rsid w:val="0064354B"/>
    <w:rsid w:val="00643A23"/>
    <w:rsid w:val="00643FB4"/>
    <w:rsid w:val="00646839"/>
    <w:rsid w:val="00646CF9"/>
    <w:rsid w:val="00650B76"/>
    <w:rsid w:val="006532BA"/>
    <w:rsid w:val="00653A57"/>
    <w:rsid w:val="00653F8D"/>
    <w:rsid w:val="00654A1E"/>
    <w:rsid w:val="006564F8"/>
    <w:rsid w:val="00657436"/>
    <w:rsid w:val="00657EEF"/>
    <w:rsid w:val="00663F8B"/>
    <w:rsid w:val="0066403A"/>
    <w:rsid w:val="00667D8B"/>
    <w:rsid w:val="0067007F"/>
    <w:rsid w:val="006746DF"/>
    <w:rsid w:val="006773DE"/>
    <w:rsid w:val="006822FE"/>
    <w:rsid w:val="00683227"/>
    <w:rsid w:val="0069032F"/>
    <w:rsid w:val="006907DB"/>
    <w:rsid w:val="0069122D"/>
    <w:rsid w:val="00691E5B"/>
    <w:rsid w:val="0069247F"/>
    <w:rsid w:val="006930CA"/>
    <w:rsid w:val="006957F5"/>
    <w:rsid w:val="00696284"/>
    <w:rsid w:val="006A03EC"/>
    <w:rsid w:val="006A1F18"/>
    <w:rsid w:val="006A3DB9"/>
    <w:rsid w:val="006B2880"/>
    <w:rsid w:val="006B3D17"/>
    <w:rsid w:val="006B6137"/>
    <w:rsid w:val="006B6278"/>
    <w:rsid w:val="006B6E28"/>
    <w:rsid w:val="006C0251"/>
    <w:rsid w:val="006C2567"/>
    <w:rsid w:val="006C2848"/>
    <w:rsid w:val="006C43D6"/>
    <w:rsid w:val="006C4434"/>
    <w:rsid w:val="006C536F"/>
    <w:rsid w:val="006C5724"/>
    <w:rsid w:val="006C724F"/>
    <w:rsid w:val="006D01E6"/>
    <w:rsid w:val="006D3BEA"/>
    <w:rsid w:val="006D5D68"/>
    <w:rsid w:val="006D603C"/>
    <w:rsid w:val="006D6628"/>
    <w:rsid w:val="006E0776"/>
    <w:rsid w:val="006E340E"/>
    <w:rsid w:val="006E41D2"/>
    <w:rsid w:val="006E4318"/>
    <w:rsid w:val="006E49FB"/>
    <w:rsid w:val="006E71C6"/>
    <w:rsid w:val="006E7730"/>
    <w:rsid w:val="006E78BB"/>
    <w:rsid w:val="006E7C43"/>
    <w:rsid w:val="006F1434"/>
    <w:rsid w:val="006F4B82"/>
    <w:rsid w:val="006F5892"/>
    <w:rsid w:val="006F60CB"/>
    <w:rsid w:val="006F6220"/>
    <w:rsid w:val="006F677F"/>
    <w:rsid w:val="0070071C"/>
    <w:rsid w:val="00700F68"/>
    <w:rsid w:val="00703965"/>
    <w:rsid w:val="00705542"/>
    <w:rsid w:val="00705B1B"/>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2638"/>
    <w:rsid w:val="00733060"/>
    <w:rsid w:val="007349C5"/>
    <w:rsid w:val="00734B4A"/>
    <w:rsid w:val="00735193"/>
    <w:rsid w:val="007368ED"/>
    <w:rsid w:val="007432C6"/>
    <w:rsid w:val="007445DC"/>
    <w:rsid w:val="007453EC"/>
    <w:rsid w:val="00750A90"/>
    <w:rsid w:val="00752B6A"/>
    <w:rsid w:val="0075444E"/>
    <w:rsid w:val="00757826"/>
    <w:rsid w:val="00757933"/>
    <w:rsid w:val="00757DF8"/>
    <w:rsid w:val="00761E3C"/>
    <w:rsid w:val="00761F7C"/>
    <w:rsid w:val="00765F9E"/>
    <w:rsid w:val="0076622A"/>
    <w:rsid w:val="00766912"/>
    <w:rsid w:val="00766B0D"/>
    <w:rsid w:val="0076770F"/>
    <w:rsid w:val="00771573"/>
    <w:rsid w:val="00771F4A"/>
    <w:rsid w:val="007727B3"/>
    <w:rsid w:val="0077356A"/>
    <w:rsid w:val="00775F10"/>
    <w:rsid w:val="007766E4"/>
    <w:rsid w:val="00777238"/>
    <w:rsid w:val="007840A7"/>
    <w:rsid w:val="00787893"/>
    <w:rsid w:val="0079040A"/>
    <w:rsid w:val="00793A32"/>
    <w:rsid w:val="00794DC8"/>
    <w:rsid w:val="00795CF5"/>
    <w:rsid w:val="00796841"/>
    <w:rsid w:val="00796D8D"/>
    <w:rsid w:val="00797456"/>
    <w:rsid w:val="00797FB0"/>
    <w:rsid w:val="007A011E"/>
    <w:rsid w:val="007A42E0"/>
    <w:rsid w:val="007A5CC8"/>
    <w:rsid w:val="007A70A1"/>
    <w:rsid w:val="007A73FC"/>
    <w:rsid w:val="007B0673"/>
    <w:rsid w:val="007B102A"/>
    <w:rsid w:val="007B1309"/>
    <w:rsid w:val="007B51D1"/>
    <w:rsid w:val="007B5D0B"/>
    <w:rsid w:val="007B600D"/>
    <w:rsid w:val="007B680F"/>
    <w:rsid w:val="007B77C7"/>
    <w:rsid w:val="007C0FB7"/>
    <w:rsid w:val="007C17E9"/>
    <w:rsid w:val="007C2A1F"/>
    <w:rsid w:val="007C2CA6"/>
    <w:rsid w:val="007C618E"/>
    <w:rsid w:val="007D02F0"/>
    <w:rsid w:val="007D1F7F"/>
    <w:rsid w:val="007D2A7A"/>
    <w:rsid w:val="007D3D11"/>
    <w:rsid w:val="007D4586"/>
    <w:rsid w:val="007D4D84"/>
    <w:rsid w:val="007D5691"/>
    <w:rsid w:val="007D7DE6"/>
    <w:rsid w:val="007E13E7"/>
    <w:rsid w:val="007E4E16"/>
    <w:rsid w:val="007E55A3"/>
    <w:rsid w:val="007E68B5"/>
    <w:rsid w:val="007E70A8"/>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16F2"/>
    <w:rsid w:val="00823BA2"/>
    <w:rsid w:val="00825258"/>
    <w:rsid w:val="00827D2D"/>
    <w:rsid w:val="00832E4A"/>
    <w:rsid w:val="008342AC"/>
    <w:rsid w:val="00835223"/>
    <w:rsid w:val="00835567"/>
    <w:rsid w:val="00835D52"/>
    <w:rsid w:val="0084007C"/>
    <w:rsid w:val="00841ECD"/>
    <w:rsid w:val="00843BBF"/>
    <w:rsid w:val="00844948"/>
    <w:rsid w:val="00845A94"/>
    <w:rsid w:val="008516D0"/>
    <w:rsid w:val="0085334D"/>
    <w:rsid w:val="00854D4B"/>
    <w:rsid w:val="00854DC2"/>
    <w:rsid w:val="00854DCC"/>
    <w:rsid w:val="00855C33"/>
    <w:rsid w:val="00856BB8"/>
    <w:rsid w:val="00856EAD"/>
    <w:rsid w:val="00860661"/>
    <w:rsid w:val="00864A6C"/>
    <w:rsid w:val="0086679C"/>
    <w:rsid w:val="00866CD4"/>
    <w:rsid w:val="00866D38"/>
    <w:rsid w:val="008718C9"/>
    <w:rsid w:val="008721A3"/>
    <w:rsid w:val="00873430"/>
    <w:rsid w:val="00873A80"/>
    <w:rsid w:val="008751DC"/>
    <w:rsid w:val="00876101"/>
    <w:rsid w:val="00876B81"/>
    <w:rsid w:val="008774F0"/>
    <w:rsid w:val="00884A23"/>
    <w:rsid w:val="00886D88"/>
    <w:rsid w:val="00887737"/>
    <w:rsid w:val="00887F8C"/>
    <w:rsid w:val="00890438"/>
    <w:rsid w:val="00890BDC"/>
    <w:rsid w:val="00894693"/>
    <w:rsid w:val="008972CD"/>
    <w:rsid w:val="00897E9F"/>
    <w:rsid w:val="008A00B0"/>
    <w:rsid w:val="008A0408"/>
    <w:rsid w:val="008A1935"/>
    <w:rsid w:val="008A282E"/>
    <w:rsid w:val="008A3636"/>
    <w:rsid w:val="008A559A"/>
    <w:rsid w:val="008A5CF1"/>
    <w:rsid w:val="008A73DE"/>
    <w:rsid w:val="008B0B40"/>
    <w:rsid w:val="008B3C1D"/>
    <w:rsid w:val="008B7289"/>
    <w:rsid w:val="008B7BEE"/>
    <w:rsid w:val="008C349C"/>
    <w:rsid w:val="008C578D"/>
    <w:rsid w:val="008C5885"/>
    <w:rsid w:val="008D0998"/>
    <w:rsid w:val="008D2CB0"/>
    <w:rsid w:val="008D3979"/>
    <w:rsid w:val="008D3A98"/>
    <w:rsid w:val="008D4917"/>
    <w:rsid w:val="008D60BF"/>
    <w:rsid w:val="008D6D4E"/>
    <w:rsid w:val="008E0691"/>
    <w:rsid w:val="008E53CD"/>
    <w:rsid w:val="008E7C2F"/>
    <w:rsid w:val="008F182C"/>
    <w:rsid w:val="008F2BE8"/>
    <w:rsid w:val="008F3875"/>
    <w:rsid w:val="008F3B09"/>
    <w:rsid w:val="00900352"/>
    <w:rsid w:val="00900D96"/>
    <w:rsid w:val="00900F8E"/>
    <w:rsid w:val="0090282F"/>
    <w:rsid w:val="009028EF"/>
    <w:rsid w:val="00904280"/>
    <w:rsid w:val="009048A9"/>
    <w:rsid w:val="009055B2"/>
    <w:rsid w:val="009107F3"/>
    <w:rsid w:val="00911391"/>
    <w:rsid w:val="00911918"/>
    <w:rsid w:val="00912E7B"/>
    <w:rsid w:val="009141DE"/>
    <w:rsid w:val="00915935"/>
    <w:rsid w:val="00916BD9"/>
    <w:rsid w:val="00916E8F"/>
    <w:rsid w:val="0092098C"/>
    <w:rsid w:val="009215F3"/>
    <w:rsid w:val="00921B77"/>
    <w:rsid w:val="00924F0E"/>
    <w:rsid w:val="0092625A"/>
    <w:rsid w:val="00927958"/>
    <w:rsid w:val="00927D6C"/>
    <w:rsid w:val="00930DA9"/>
    <w:rsid w:val="00931867"/>
    <w:rsid w:val="00931A50"/>
    <w:rsid w:val="009342D2"/>
    <w:rsid w:val="0093451F"/>
    <w:rsid w:val="00935419"/>
    <w:rsid w:val="00937607"/>
    <w:rsid w:val="0093797E"/>
    <w:rsid w:val="00943C14"/>
    <w:rsid w:val="009447B1"/>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C310A"/>
    <w:rsid w:val="009C49A2"/>
    <w:rsid w:val="009C6A95"/>
    <w:rsid w:val="009C74D5"/>
    <w:rsid w:val="009D0C5A"/>
    <w:rsid w:val="009D0F0B"/>
    <w:rsid w:val="009D18CB"/>
    <w:rsid w:val="009D1F60"/>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427B5"/>
    <w:rsid w:val="00A45CB7"/>
    <w:rsid w:val="00A47372"/>
    <w:rsid w:val="00A50134"/>
    <w:rsid w:val="00A50235"/>
    <w:rsid w:val="00A51339"/>
    <w:rsid w:val="00A517B9"/>
    <w:rsid w:val="00A51A1A"/>
    <w:rsid w:val="00A521E4"/>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117E"/>
    <w:rsid w:val="00B03EB3"/>
    <w:rsid w:val="00B06C0C"/>
    <w:rsid w:val="00B076CD"/>
    <w:rsid w:val="00B0791C"/>
    <w:rsid w:val="00B10A05"/>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82B"/>
    <w:rsid w:val="00B31E7D"/>
    <w:rsid w:val="00B32AE0"/>
    <w:rsid w:val="00B33EF4"/>
    <w:rsid w:val="00B35DD6"/>
    <w:rsid w:val="00B35E12"/>
    <w:rsid w:val="00B419F4"/>
    <w:rsid w:val="00B4353A"/>
    <w:rsid w:val="00B437AD"/>
    <w:rsid w:val="00B4640D"/>
    <w:rsid w:val="00B47659"/>
    <w:rsid w:val="00B50477"/>
    <w:rsid w:val="00B52114"/>
    <w:rsid w:val="00B52A71"/>
    <w:rsid w:val="00B5302E"/>
    <w:rsid w:val="00B5371D"/>
    <w:rsid w:val="00B57E33"/>
    <w:rsid w:val="00B57E44"/>
    <w:rsid w:val="00B60B08"/>
    <w:rsid w:val="00B611C3"/>
    <w:rsid w:val="00B61FC7"/>
    <w:rsid w:val="00B628AE"/>
    <w:rsid w:val="00B643D0"/>
    <w:rsid w:val="00B649BB"/>
    <w:rsid w:val="00B65357"/>
    <w:rsid w:val="00B654AA"/>
    <w:rsid w:val="00B67DAE"/>
    <w:rsid w:val="00B70F58"/>
    <w:rsid w:val="00B734DA"/>
    <w:rsid w:val="00B73C54"/>
    <w:rsid w:val="00B74F97"/>
    <w:rsid w:val="00B75DBC"/>
    <w:rsid w:val="00B81AE9"/>
    <w:rsid w:val="00B8500A"/>
    <w:rsid w:val="00B855D0"/>
    <w:rsid w:val="00B86B83"/>
    <w:rsid w:val="00B910B2"/>
    <w:rsid w:val="00B911D9"/>
    <w:rsid w:val="00B91538"/>
    <w:rsid w:val="00B9274A"/>
    <w:rsid w:val="00B95192"/>
    <w:rsid w:val="00B96F5B"/>
    <w:rsid w:val="00BA0739"/>
    <w:rsid w:val="00BA2EC5"/>
    <w:rsid w:val="00BA4B29"/>
    <w:rsid w:val="00BA560D"/>
    <w:rsid w:val="00BA5DE5"/>
    <w:rsid w:val="00BB0630"/>
    <w:rsid w:val="00BB26CE"/>
    <w:rsid w:val="00BB2B85"/>
    <w:rsid w:val="00BB40FC"/>
    <w:rsid w:val="00BB45A9"/>
    <w:rsid w:val="00BB4890"/>
    <w:rsid w:val="00BB50E6"/>
    <w:rsid w:val="00BB5F35"/>
    <w:rsid w:val="00BB786B"/>
    <w:rsid w:val="00BC1B2C"/>
    <w:rsid w:val="00BC2769"/>
    <w:rsid w:val="00BC4BD0"/>
    <w:rsid w:val="00BC4E72"/>
    <w:rsid w:val="00BD0C52"/>
    <w:rsid w:val="00BD1D1E"/>
    <w:rsid w:val="00BD3113"/>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7245"/>
    <w:rsid w:val="00C07CA1"/>
    <w:rsid w:val="00C10A23"/>
    <w:rsid w:val="00C14198"/>
    <w:rsid w:val="00C14495"/>
    <w:rsid w:val="00C14992"/>
    <w:rsid w:val="00C149EE"/>
    <w:rsid w:val="00C15434"/>
    <w:rsid w:val="00C16CB4"/>
    <w:rsid w:val="00C1735A"/>
    <w:rsid w:val="00C21C9E"/>
    <w:rsid w:val="00C227FB"/>
    <w:rsid w:val="00C22BC5"/>
    <w:rsid w:val="00C237AD"/>
    <w:rsid w:val="00C2789B"/>
    <w:rsid w:val="00C31069"/>
    <w:rsid w:val="00C312FA"/>
    <w:rsid w:val="00C3169B"/>
    <w:rsid w:val="00C31858"/>
    <w:rsid w:val="00C36E74"/>
    <w:rsid w:val="00C3701D"/>
    <w:rsid w:val="00C37CA2"/>
    <w:rsid w:val="00C37FC6"/>
    <w:rsid w:val="00C40BE5"/>
    <w:rsid w:val="00C430AB"/>
    <w:rsid w:val="00C433AE"/>
    <w:rsid w:val="00C45EA4"/>
    <w:rsid w:val="00C47CAF"/>
    <w:rsid w:val="00C50E43"/>
    <w:rsid w:val="00C51A60"/>
    <w:rsid w:val="00C53ABF"/>
    <w:rsid w:val="00C62AB5"/>
    <w:rsid w:val="00C63A8C"/>
    <w:rsid w:val="00C646B4"/>
    <w:rsid w:val="00C64AC2"/>
    <w:rsid w:val="00C65212"/>
    <w:rsid w:val="00C71640"/>
    <w:rsid w:val="00C75399"/>
    <w:rsid w:val="00C77C68"/>
    <w:rsid w:val="00C80C3C"/>
    <w:rsid w:val="00C825AE"/>
    <w:rsid w:val="00C84824"/>
    <w:rsid w:val="00C85116"/>
    <w:rsid w:val="00C91A21"/>
    <w:rsid w:val="00C951A3"/>
    <w:rsid w:val="00CA2465"/>
    <w:rsid w:val="00CA5CDE"/>
    <w:rsid w:val="00CA6756"/>
    <w:rsid w:val="00CB0BE3"/>
    <w:rsid w:val="00CB162A"/>
    <w:rsid w:val="00CB2712"/>
    <w:rsid w:val="00CB302A"/>
    <w:rsid w:val="00CB3290"/>
    <w:rsid w:val="00CB3919"/>
    <w:rsid w:val="00CB70BD"/>
    <w:rsid w:val="00CB774C"/>
    <w:rsid w:val="00CB7D86"/>
    <w:rsid w:val="00CC061C"/>
    <w:rsid w:val="00CC17FD"/>
    <w:rsid w:val="00CC2A2C"/>
    <w:rsid w:val="00CC4143"/>
    <w:rsid w:val="00CC4CD6"/>
    <w:rsid w:val="00CC601E"/>
    <w:rsid w:val="00CC6A4C"/>
    <w:rsid w:val="00CC78CB"/>
    <w:rsid w:val="00CD00BE"/>
    <w:rsid w:val="00CD07E7"/>
    <w:rsid w:val="00CD0E10"/>
    <w:rsid w:val="00CD17E8"/>
    <w:rsid w:val="00CD36B7"/>
    <w:rsid w:val="00CD5456"/>
    <w:rsid w:val="00CD598B"/>
    <w:rsid w:val="00CD7ECC"/>
    <w:rsid w:val="00CE17D2"/>
    <w:rsid w:val="00CE294D"/>
    <w:rsid w:val="00CE4B30"/>
    <w:rsid w:val="00CE521C"/>
    <w:rsid w:val="00CE5EF5"/>
    <w:rsid w:val="00CE6232"/>
    <w:rsid w:val="00CF28AF"/>
    <w:rsid w:val="00CF4257"/>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64F1"/>
    <w:rsid w:val="00D27790"/>
    <w:rsid w:val="00D32135"/>
    <w:rsid w:val="00D338E0"/>
    <w:rsid w:val="00D34E7B"/>
    <w:rsid w:val="00D3617A"/>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1950"/>
    <w:rsid w:val="00D61AA0"/>
    <w:rsid w:val="00D639B7"/>
    <w:rsid w:val="00D63DB5"/>
    <w:rsid w:val="00D63EC3"/>
    <w:rsid w:val="00D640B9"/>
    <w:rsid w:val="00D706B0"/>
    <w:rsid w:val="00D71961"/>
    <w:rsid w:val="00D71A15"/>
    <w:rsid w:val="00D71DA3"/>
    <w:rsid w:val="00D72B5F"/>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D8A"/>
    <w:rsid w:val="00D96751"/>
    <w:rsid w:val="00D97296"/>
    <w:rsid w:val="00DA11BB"/>
    <w:rsid w:val="00DA18AD"/>
    <w:rsid w:val="00DA19F3"/>
    <w:rsid w:val="00DA2CCB"/>
    <w:rsid w:val="00DA3DCA"/>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D74"/>
    <w:rsid w:val="00DE73E6"/>
    <w:rsid w:val="00DE764D"/>
    <w:rsid w:val="00DE77B8"/>
    <w:rsid w:val="00DF04EB"/>
    <w:rsid w:val="00DF1DBD"/>
    <w:rsid w:val="00DF271C"/>
    <w:rsid w:val="00DF4481"/>
    <w:rsid w:val="00DF6B6D"/>
    <w:rsid w:val="00DF6EC5"/>
    <w:rsid w:val="00E009E1"/>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9CC"/>
    <w:rsid w:val="00E22A05"/>
    <w:rsid w:val="00E232B1"/>
    <w:rsid w:val="00E23ADA"/>
    <w:rsid w:val="00E2489F"/>
    <w:rsid w:val="00E253BE"/>
    <w:rsid w:val="00E26360"/>
    <w:rsid w:val="00E269D7"/>
    <w:rsid w:val="00E27A90"/>
    <w:rsid w:val="00E27F4B"/>
    <w:rsid w:val="00E30D50"/>
    <w:rsid w:val="00E32B8E"/>
    <w:rsid w:val="00E3352B"/>
    <w:rsid w:val="00E349D1"/>
    <w:rsid w:val="00E3735F"/>
    <w:rsid w:val="00E37CCA"/>
    <w:rsid w:val="00E43307"/>
    <w:rsid w:val="00E4350C"/>
    <w:rsid w:val="00E449F8"/>
    <w:rsid w:val="00E50E90"/>
    <w:rsid w:val="00E51C69"/>
    <w:rsid w:val="00E5202B"/>
    <w:rsid w:val="00E52B26"/>
    <w:rsid w:val="00E53028"/>
    <w:rsid w:val="00E5384A"/>
    <w:rsid w:val="00E549EF"/>
    <w:rsid w:val="00E54C49"/>
    <w:rsid w:val="00E54E84"/>
    <w:rsid w:val="00E55082"/>
    <w:rsid w:val="00E55A96"/>
    <w:rsid w:val="00E55F4A"/>
    <w:rsid w:val="00E57C01"/>
    <w:rsid w:val="00E61696"/>
    <w:rsid w:val="00E647DF"/>
    <w:rsid w:val="00E65CED"/>
    <w:rsid w:val="00E660FC"/>
    <w:rsid w:val="00E73C78"/>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B2E67"/>
    <w:rsid w:val="00EB2EC4"/>
    <w:rsid w:val="00EB3341"/>
    <w:rsid w:val="00EB5312"/>
    <w:rsid w:val="00EB5591"/>
    <w:rsid w:val="00EB7157"/>
    <w:rsid w:val="00EB77B8"/>
    <w:rsid w:val="00EC0318"/>
    <w:rsid w:val="00EC2234"/>
    <w:rsid w:val="00EC2264"/>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5712"/>
    <w:rsid w:val="00F45788"/>
    <w:rsid w:val="00F47652"/>
    <w:rsid w:val="00F503B5"/>
    <w:rsid w:val="00F530C3"/>
    <w:rsid w:val="00F533C3"/>
    <w:rsid w:val="00F5398C"/>
    <w:rsid w:val="00F53A8D"/>
    <w:rsid w:val="00F5513A"/>
    <w:rsid w:val="00F568A8"/>
    <w:rsid w:val="00F57410"/>
    <w:rsid w:val="00F606A7"/>
    <w:rsid w:val="00F631A4"/>
    <w:rsid w:val="00F6474E"/>
    <w:rsid w:val="00F660F8"/>
    <w:rsid w:val="00F6797C"/>
    <w:rsid w:val="00F67A9A"/>
    <w:rsid w:val="00F718F4"/>
    <w:rsid w:val="00F7196B"/>
    <w:rsid w:val="00F71A1F"/>
    <w:rsid w:val="00F73B07"/>
    <w:rsid w:val="00F7422F"/>
    <w:rsid w:val="00F765D2"/>
    <w:rsid w:val="00F801BC"/>
    <w:rsid w:val="00F81D28"/>
    <w:rsid w:val="00F855D5"/>
    <w:rsid w:val="00F863C2"/>
    <w:rsid w:val="00F9237A"/>
    <w:rsid w:val="00FA079F"/>
    <w:rsid w:val="00FA1121"/>
    <w:rsid w:val="00FA30F3"/>
    <w:rsid w:val="00FA3510"/>
    <w:rsid w:val="00FA3768"/>
    <w:rsid w:val="00FA3AF7"/>
    <w:rsid w:val="00FA7AAF"/>
    <w:rsid w:val="00FA7B5D"/>
    <w:rsid w:val="00FB157C"/>
    <w:rsid w:val="00FB4FFD"/>
    <w:rsid w:val="00FC3644"/>
    <w:rsid w:val="00FC3C6B"/>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04F803C8"/>
  <w15:docId w15:val="{7BCADBFB-56C1-4A86-A424-943D1E17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infopath/2007/PartnerControls"/>
    <ds:schemaRef ds:uri="http://purl.org/dc/elements/1.1/"/>
    <ds:schemaRef ds:uri="http://schemas.microsoft.com/office/2006/metadata/properties"/>
    <ds:schemaRef ds:uri="936dff59-e130-4d54-8d0d-11652f5b7f6e"/>
    <ds:schemaRef ds:uri="http://purl.org/dc/terms/"/>
    <ds:schemaRef ds:uri="http://schemas.openxmlformats.org/package/2006/metadata/core-properties"/>
    <ds:schemaRef ds:uri="http://schemas.microsoft.com/office/2006/documentManagement/types"/>
    <ds:schemaRef ds:uri="681062ae-1c68-41fd-9342-5dca09a94724"/>
    <ds:schemaRef ds:uri="http://www.w3.org/XML/1998/namespace"/>
    <ds:schemaRef ds:uri="http://purl.org/dc/dcmitype/"/>
  </ds:schemaRefs>
</ds:datastoreItem>
</file>

<file path=customXml/itemProps5.xml><?xml version="1.0" encoding="utf-8"?>
<ds:datastoreItem xmlns:ds="http://schemas.openxmlformats.org/officeDocument/2006/customXml" ds:itemID="{14F22945-7564-42C1-B5F0-31FC05D9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1962</Words>
  <Characters>15893</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17820</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cp:lastModifiedBy>Helka-Liina Maattanen</cp:lastModifiedBy>
  <cp:revision>2</cp:revision>
  <dcterms:created xsi:type="dcterms:W3CDTF">2020-09-23T13:26:00Z</dcterms:created>
  <dcterms:modified xsi:type="dcterms:W3CDTF">2020-09-23T13:26:00Z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