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Microsoft YaHei"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Microsoft YaHei"/>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Microsoft YaHei" w:hAnsi="Arial" w:cs="Arial"/>
          <w:b/>
          <w:bCs/>
          <w:sz w:val="24"/>
        </w:rPr>
      </w:pPr>
      <w:r w:rsidRPr="00044374">
        <w:rPr>
          <w:rFonts w:ascii="Arial" w:eastAsia="Microsoft YaHei" w:hAnsi="Arial" w:cs="Arial"/>
          <w:b/>
          <w:bCs/>
          <w:sz w:val="24"/>
        </w:rPr>
        <w:t>Electronic, 1 Jun – 1</w:t>
      </w:r>
      <w:ins w:id="3" w:author="SoftBank" w:date="2020-05-20T15:54:00Z">
        <w:r w:rsidR="00CB3AA5">
          <w:rPr>
            <w:rFonts w:ascii="Arial" w:eastAsia="Microsoft YaHei" w:hAnsi="Arial" w:cs="Arial"/>
            <w:b/>
            <w:bCs/>
            <w:sz w:val="24"/>
          </w:rPr>
          <w:t>2</w:t>
        </w:r>
      </w:ins>
      <w:del w:id="4" w:author="SoftBank" w:date="2020-05-20T15:54:00Z">
        <w:r w:rsidRPr="00044374" w:rsidDel="00CB3AA5">
          <w:rPr>
            <w:rFonts w:ascii="Arial" w:eastAsia="Microsoft YaHei" w:hAnsi="Arial" w:cs="Arial"/>
            <w:b/>
            <w:bCs/>
            <w:sz w:val="24"/>
          </w:rPr>
          <w:delText>1</w:delText>
        </w:r>
      </w:del>
      <w:r w:rsidRPr="00044374">
        <w:rPr>
          <w:rFonts w:ascii="Arial" w:eastAsia="Microsoft YaHei"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6" w:name="_Hlk26510853"/>
            <w:r w:rsidRPr="00CD4F16">
              <w:rPr>
                <w:i/>
              </w:rPr>
              <w:t>altCellReselectionPriority</w:t>
            </w:r>
            <w:bookmarkEnd w:id="6"/>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7" w:name="_Hlk26510817"/>
            <w:r w:rsidRPr="00CD4F16">
              <w:rPr>
                <w:i/>
              </w:rPr>
              <w:t>altFreqPriorities</w:t>
            </w:r>
            <w:bookmarkEnd w:id="7"/>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8" w:name="_Toc37235764"/>
      <w:bookmarkStart w:id="9" w:name="_Toc20610835"/>
      <w:bookmarkEnd w:id="2"/>
      <w:r w:rsidRPr="00816C31">
        <w:rPr>
          <w:rFonts w:ascii="Arial" w:eastAsia="MS Mincho" w:hAnsi="Arial"/>
          <w:sz w:val="36"/>
        </w:rPr>
        <w:t>3</w:t>
      </w:r>
      <w:r w:rsidRPr="00816C31">
        <w:rPr>
          <w:rFonts w:ascii="Arial" w:eastAsia="MS Mincho" w:hAnsi="Arial"/>
          <w:sz w:val="36"/>
        </w:rPr>
        <w:tab/>
        <w:t>Definitions and abbreviations</w:t>
      </w:r>
      <w:bookmarkEnd w:id="8"/>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10" w:name="_Toc29237866"/>
      <w:bookmarkStart w:id="11" w:name="_Toc37235765"/>
      <w:r w:rsidRPr="00816C31">
        <w:rPr>
          <w:rFonts w:ascii="Arial" w:eastAsia="MS Mincho" w:hAnsi="Arial"/>
          <w:sz w:val="32"/>
        </w:rPr>
        <w:t>3.1</w:t>
      </w:r>
      <w:r w:rsidRPr="00816C31">
        <w:rPr>
          <w:rFonts w:ascii="Arial" w:eastAsia="MS Mincho" w:hAnsi="Arial"/>
          <w:sz w:val="32"/>
        </w:rPr>
        <w:tab/>
        <w:t>Definitions</w:t>
      </w:r>
      <w:bookmarkEnd w:id="10"/>
      <w:bookmarkEnd w:id="11"/>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2"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3" w:author="CMCC2" w:date="2020-05-21T11:21:00Z">
          <w:pPr/>
        </w:pPrChange>
      </w:pPr>
      <w:ins w:id="14" w:author="CMCC2" w:date="2020-05-21T11:21:00Z">
        <w:r w:rsidRPr="00816C31">
          <w:rPr>
            <w:rFonts w:hint="eastAsia"/>
            <w:b/>
            <w:bCs/>
            <w:lang w:val="en-US" w:eastAsia="zh-CN"/>
          </w:rPr>
          <w:t xml:space="preserve">Alternative cell reselection </w:t>
        </w:r>
      </w:ins>
      <w:ins w:id="15" w:author="CMCC2" w:date="2020-05-21T11:22:00Z">
        <w:r w:rsidR="0037096F" w:rsidRPr="00816C31">
          <w:rPr>
            <w:b/>
            <w:bCs/>
            <w:lang w:val="en-US" w:eastAsia="zh-CN"/>
          </w:rPr>
          <w:t>priori</w:t>
        </w:r>
        <w:r w:rsidR="0037096F">
          <w:rPr>
            <w:b/>
            <w:bCs/>
            <w:lang w:val="en-US" w:eastAsia="zh-CN"/>
          </w:rPr>
          <w:t>ty</w:t>
        </w:r>
      </w:ins>
      <w:ins w:id="16"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맑은 고딕"/>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맑은 고딕"/>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맑은 고딕"/>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맑은 고딕"/>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맑은 고딕"/>
          <w:lang w:eastAsia="ko-KR"/>
        </w:rPr>
        <w:t xml:space="preserve"> </w:t>
      </w:r>
      <w:r w:rsidRPr="00816C31">
        <w:rPr>
          <w:rFonts w:eastAsia="MS Mincho"/>
        </w:rPr>
        <w:t>AS functionality enabling ProSe Direct Communication as defined in TS 23.303 [</w:t>
      </w:r>
      <w:r w:rsidRPr="00816C31">
        <w:rPr>
          <w:rFonts w:eastAsia="맑은 고딕"/>
          <w:lang w:eastAsia="ko-KR"/>
        </w:rPr>
        <w:t>29</w:t>
      </w:r>
      <w:r w:rsidRPr="00816C31">
        <w:rPr>
          <w:rFonts w:eastAsia="MS Mincho"/>
        </w:rPr>
        <w:t>], between two or more nearby UEs, using E-UTRA technology but not traversing any network node</w:t>
      </w:r>
      <w:r w:rsidRPr="00816C31">
        <w:rPr>
          <w:rFonts w:eastAsia="맑은 고딕"/>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맑은 고딕"/>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Heading3"/>
      </w:pPr>
      <w:r w:rsidRPr="00665791">
        <w:t>5.2.4</w:t>
      </w:r>
      <w:r w:rsidR="006E3ABA" w:rsidRPr="00665791">
        <w:tab/>
        <w:t>Cell Reselection evaluation process</w:t>
      </w:r>
      <w:bookmarkEnd w:id="9"/>
    </w:p>
    <w:p w14:paraId="0E99DF8A" w14:textId="77777777" w:rsidR="006E3ABA" w:rsidRPr="00665791" w:rsidRDefault="006E3ABA" w:rsidP="006E3ABA">
      <w:pPr>
        <w:pStyle w:val="Heading4"/>
      </w:pPr>
      <w:bookmarkStart w:id="21" w:name="_Toc20610836"/>
      <w:r w:rsidRPr="00665791">
        <w:t>5.2.4.1</w:t>
      </w:r>
      <w:r w:rsidRPr="00665791">
        <w:tab/>
        <w:t>Reselection priorities handling</w:t>
      </w:r>
      <w:bookmarkEnd w:id="21"/>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2"/>
      <w:r w:rsidRPr="00C4704F">
        <w:rPr>
          <w:rFonts w:eastAsia="MS Mincho"/>
        </w:rPr>
        <w:t>priorities</w:t>
      </w:r>
      <w:commentRangeEnd w:id="22"/>
      <w:r w:rsidR="00A20677">
        <w:rPr>
          <w:rStyle w:val="CommentReference"/>
          <w:rFonts w:eastAsia="MS Mincho"/>
          <w:lang w:eastAsia="x-none"/>
        </w:rPr>
        <w:commentReference w:id="22"/>
      </w:r>
      <w:r w:rsidRPr="00C4704F">
        <w:rPr>
          <w:rFonts w:eastAsia="MS Mincho"/>
        </w:rPr>
        <w:t xml:space="preserve"> provided by system information from current cell, and the UE preserves priorities provided by dedicated signalling</w:t>
      </w:r>
      <w:ins w:id="23" w:author="CMCC2" w:date="2020-05-06T19:14:00Z">
        <w:r w:rsidR="00380A19">
          <w:rPr>
            <w:rFonts w:eastAsia="MS Mincho"/>
          </w:rPr>
          <w:t>,</w:t>
        </w:r>
      </w:ins>
      <w:r w:rsidRPr="00C4704F">
        <w:rPr>
          <w:rFonts w:eastAsia="MS Mincho"/>
        </w:rPr>
        <w:t xml:space="preserve"> </w:t>
      </w:r>
      <w:del w:id="24"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5" w:author="CMCC2" w:date="2020-05-06T19:14:00Z">
        <w:r w:rsidR="00380A19">
          <w:rPr>
            <w:rFonts w:eastAsia="MS Mincho"/>
            <w:lang w:eastAsia="zh-CN"/>
          </w:rPr>
          <w:t xml:space="preserve">and </w:t>
        </w:r>
        <w:r w:rsidR="00380A19">
          <w:rPr>
            <w:i/>
            <w:iCs/>
          </w:rPr>
          <w:t>alt</w:t>
        </w:r>
        <w:del w:id="26"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DengXian"/>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 xml:space="preserve">The UE shall delete </w:t>
      </w:r>
      <w:commentRangeStart w:id="27"/>
      <w:r w:rsidRPr="00C4704F">
        <w:rPr>
          <w:rFonts w:eastAsia="MS Mincho"/>
        </w:rPr>
        <w:t>priorities</w:t>
      </w:r>
      <w:commentRangeEnd w:id="27"/>
      <w:r w:rsidR="00A20677">
        <w:rPr>
          <w:rStyle w:val="CommentReference"/>
          <w:rFonts w:eastAsia="MS Mincho"/>
          <w:lang w:eastAsia="x-none"/>
        </w:rPr>
        <w:commentReference w:id="27"/>
      </w:r>
      <w:r w:rsidRPr="00C4704F">
        <w:rPr>
          <w:rFonts w:eastAsia="MS Mincho"/>
        </w:rPr>
        <w:t xml:space="preserve">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743B8375" w:rsidR="00144B64" w:rsidRPr="00144B64" w:rsidRDefault="00144B64" w:rsidP="005219EA">
      <w:ins w:id="28" w:author="作者">
        <w:r>
          <w:t xml:space="preserve">In case the UE </w:t>
        </w:r>
        <w:commentRangeStart w:id="29"/>
        <w:r>
          <w:t>receive</w:t>
        </w:r>
        <w:del w:id="30" w:author="LG - Oanyong" w:date="2020-05-21T16:21:00Z">
          <w:r w:rsidDel="00096881">
            <w:delText>s</w:delText>
          </w:r>
        </w:del>
      </w:ins>
      <w:ins w:id="31" w:author="LG - Oanyong" w:date="2020-05-21T16:21:00Z">
        <w:r w:rsidR="00096881">
          <w:t>d</w:t>
        </w:r>
      </w:ins>
      <w:ins w:id="32" w:author="作者">
        <w:r>
          <w:t xml:space="preserve"> </w:t>
        </w:r>
      </w:ins>
      <w:commentRangeEnd w:id="29"/>
      <w:r w:rsidR="00F63175">
        <w:rPr>
          <w:rStyle w:val="CommentReference"/>
          <w:rFonts w:eastAsia="MS Mincho"/>
          <w:lang w:eastAsia="x-none"/>
        </w:rPr>
        <w:commentReference w:id="29"/>
      </w:r>
      <w:ins w:id="33" w:author="作者">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commentRangeStart w:id="34"/>
        <w:r w:rsidRPr="00A91C8A">
          <w:rPr>
            <w:i/>
          </w:rPr>
          <w:t>altFreqPriorities</w:t>
        </w:r>
        <w:r w:rsidRPr="00665791">
          <w:rPr>
            <w:lang w:eastAsia="zh-CN"/>
          </w:rPr>
          <w:t>,</w:t>
        </w:r>
        <w:r>
          <w:rPr>
            <w:lang w:eastAsia="zh-CN"/>
          </w:rPr>
          <w:t xml:space="preserve"> </w:t>
        </w:r>
      </w:ins>
      <w:commentRangeEnd w:id="34"/>
      <w:r w:rsidR="00A20677">
        <w:rPr>
          <w:rStyle w:val="CommentReference"/>
          <w:rFonts w:eastAsia="MS Mincho"/>
          <w:lang w:eastAsia="x-none"/>
        </w:rPr>
        <w:commentReference w:id="34"/>
      </w:r>
      <w:ins w:id="35" w:author="作者">
        <w:r w:rsidR="007A5B50">
          <w:rPr>
            <w:lang w:eastAsia="zh-CN"/>
          </w:rPr>
          <w:t xml:space="preserve">the </w:t>
        </w:r>
        <w:r>
          <w:rPr>
            <w:lang w:eastAsia="zh-CN"/>
          </w:rPr>
          <w:t xml:space="preserve">UE shall </w:t>
        </w:r>
        <w:commentRangeStart w:id="36"/>
        <w:del w:id="37" w:author="LG - Oanyong" w:date="2020-05-21T16:24:00Z">
          <w:r w:rsidDel="00F01C48">
            <w:rPr>
              <w:lang w:eastAsia="zh-CN"/>
            </w:rPr>
            <w:delText xml:space="preserve">consider </w:delText>
          </w:r>
        </w:del>
      </w:ins>
      <w:ins w:id="38" w:author="LG - Oanyong" w:date="2020-05-21T16:24:00Z">
        <w:r w:rsidR="00F01C48">
          <w:rPr>
            <w:lang w:eastAsia="zh-CN"/>
          </w:rPr>
          <w:t xml:space="preserve">apply </w:t>
        </w:r>
      </w:ins>
      <w:commentRangeEnd w:id="36"/>
      <w:ins w:id="39" w:author="LG - Oanyong" w:date="2020-05-21T16:25:00Z">
        <w:r w:rsidR="00C85BFE">
          <w:rPr>
            <w:rStyle w:val="CommentReference"/>
            <w:rFonts w:eastAsia="MS Mincho"/>
            <w:lang w:eastAsia="x-none"/>
          </w:rPr>
          <w:commentReference w:id="36"/>
        </w:r>
      </w:ins>
      <w:ins w:id="40" w:author="作者">
        <w:r>
          <w:rPr>
            <w:lang w:eastAsia="zh-CN"/>
          </w:rPr>
          <w:t xml:space="preserve">the alternative </w:t>
        </w:r>
      </w:ins>
      <w:ins w:id="41" w:author="CMCC2" w:date="2020-05-21T11:16:00Z">
        <w:r w:rsidR="00816C31">
          <w:rPr>
            <w:lang w:eastAsia="zh-CN"/>
          </w:rPr>
          <w:t>cell reselec</w:t>
        </w:r>
      </w:ins>
      <w:ins w:id="42" w:author="CMCC2" w:date="2020-05-21T11:17:00Z">
        <w:r w:rsidR="00816C31">
          <w:rPr>
            <w:lang w:eastAsia="zh-CN"/>
          </w:rPr>
          <w:t xml:space="preserve">tion </w:t>
        </w:r>
      </w:ins>
      <w:ins w:id="43" w:author="作者">
        <w:r>
          <w:rPr>
            <w:lang w:eastAsia="zh-CN"/>
          </w:rPr>
          <w:t>priorities broadcast</w:t>
        </w:r>
        <w:del w:id="44"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instead of priorities broadcast</w:t>
        </w:r>
        <w:del w:id="45" w:author="LG - Oanyong" w:date="2020-05-21T16:25:00Z">
          <w:r w:rsidDel="0086226E">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w:t>
        </w:r>
        <w:del w:id="46" w:author="LG - Oanyong" w:date="2020-05-21T16:22:00Z">
          <w:r w:rsidDel="00096881">
            <w:delText>s</w:delText>
          </w:r>
        </w:del>
      </w:ins>
      <w:ins w:id="47" w:author="LG - Oanyong" w:date="2020-05-21T16:22:00Z">
        <w:r w:rsidR="00096881">
          <w:t>d</w:t>
        </w:r>
      </w:ins>
      <w:ins w:id="48" w:author="作者">
        <w:r>
          <w:t xml:space="preserve">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49" w:author="CMCC2" w:date="2020-05-21T11:17:00Z">
        <w:r w:rsidR="00816C31">
          <w:rPr>
            <w:lang w:eastAsia="zh-CN"/>
          </w:rPr>
          <w:t xml:space="preserve"> cell reselection</w:t>
        </w:r>
      </w:ins>
      <w:ins w:id="50" w:author="作者">
        <w:r>
          <w:rPr>
            <w:lang w:eastAsia="zh-CN"/>
          </w:rPr>
          <w:t xml:space="preserve"> priorities are not broadcast</w:t>
        </w:r>
        <w:del w:id="51"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then the UE shall </w:t>
        </w:r>
        <w:del w:id="52" w:author="LG - Oanyong" w:date="2020-05-21T16:25:00Z">
          <w:r w:rsidDel="0086226E">
            <w:delText>consider</w:delText>
          </w:r>
        </w:del>
      </w:ins>
      <w:ins w:id="53" w:author="LG - Oanyong" w:date="2020-05-21T16:25:00Z">
        <w:r w:rsidR="0086226E">
          <w:t>apply</w:t>
        </w:r>
      </w:ins>
      <w:ins w:id="54" w:author="作者">
        <w:r>
          <w:t xml:space="preserve"> priorities broadcasted via </w:t>
        </w:r>
        <w:r>
          <w:rPr>
            <w:i/>
          </w:rPr>
          <w:t>c</w:t>
        </w:r>
        <w:r w:rsidRPr="00A91C8A">
          <w:rPr>
            <w:i/>
          </w:rPr>
          <w:t>ellReselectionPriority</w:t>
        </w:r>
        <w:r>
          <w:t xml:space="preserve"> and </w:t>
        </w:r>
        <w:r>
          <w:rPr>
            <w:i/>
          </w:rPr>
          <w:t>c</w:t>
        </w:r>
        <w:r w:rsidRPr="00A91C8A">
          <w:rPr>
            <w:i/>
          </w:rPr>
          <w:t>ellReselectionSubPriority</w:t>
        </w:r>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w:t>
      </w:r>
      <w:bookmarkStart w:id="55" w:name="_GoBack"/>
      <w:bookmarkEnd w:id="55"/>
      <w:r w:rsidRPr="00C4704F">
        <w:rPr>
          <w:rFonts w:eastAsia="MS Mincho"/>
        </w:rPr>
        <w:t xml:space="preserve">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56"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56"/>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57" w:author="Samsung (Sangyeob Jung)" w:date="2020-05-25T09:30:00Z"/>
          <w:rFonts w:eastAsia="맑은 고딕"/>
          <w:b/>
          <w:lang w:eastAsia="ko-KR"/>
        </w:rPr>
      </w:pPr>
      <w:commentRangeStart w:id="58"/>
      <w:ins w:id="59" w:author="Samsung (Sangyeob Jung)" w:date="2020-05-25T09:30:00Z">
        <w:r>
          <w:rPr>
            <w:rFonts w:eastAsia="맑은 고딕" w:hint="eastAsia"/>
            <w:b/>
            <w:lang w:eastAsia="ko-KR"/>
          </w:rPr>
          <w:t>altCellReselectionPriority</w:t>
        </w:r>
      </w:ins>
      <w:commentRangeEnd w:id="58"/>
      <w:ins w:id="60" w:author="Samsung (Sangyeob Jung)" w:date="2020-05-25T09:32:00Z">
        <w:r>
          <w:rPr>
            <w:rStyle w:val="CommentReference"/>
            <w:rFonts w:eastAsia="MS Mincho"/>
            <w:lang w:eastAsia="x-none"/>
          </w:rPr>
          <w:commentReference w:id="58"/>
        </w:r>
      </w:ins>
    </w:p>
    <w:p w14:paraId="631B7A71" w14:textId="57487041" w:rsidR="00B504EE" w:rsidRDefault="00B504EE" w:rsidP="00B504EE">
      <w:pPr>
        <w:rPr>
          <w:ins w:id="61" w:author="Samsung (Sangyeob Jung)" w:date="2020-05-25T09:30:00Z"/>
          <w:rFonts w:eastAsia="맑은 고딕"/>
          <w:lang w:eastAsia="ko-KR"/>
        </w:rPr>
      </w:pPr>
      <w:ins w:id="62" w:author="Samsung (Sangyeob Jung)" w:date="2020-05-25T09:30:00Z">
        <w:r>
          <w:rPr>
            <w:rFonts w:eastAsia="맑은 고딕"/>
            <w:lang w:eastAsia="ko-KR"/>
          </w:rPr>
          <w:t xml:space="preserve">This specifies the absolute priority of E-UTRAN frequency used by the UE, if </w:t>
        </w:r>
        <w:r>
          <w:rPr>
            <w:rFonts w:eastAsia="맑은 고딕"/>
            <w:i/>
            <w:lang w:eastAsia="ko-KR"/>
          </w:rPr>
          <w:t>altFreqPriorities</w:t>
        </w:r>
        <w:r>
          <w:rPr>
            <w:rFonts w:eastAsia="맑은 고딕"/>
            <w:lang w:eastAsia="ko-KR"/>
          </w:rPr>
          <w:t xml:space="preserve"> is configured. </w:t>
        </w:r>
      </w:ins>
    </w:p>
    <w:p w14:paraId="11074E46" w14:textId="12D49137" w:rsidR="00B504EE" w:rsidRDefault="00B504EE" w:rsidP="00B504EE">
      <w:pPr>
        <w:rPr>
          <w:ins w:id="63" w:author="Samsung (Sangyeob Jung)" w:date="2020-05-25T09:31:00Z"/>
          <w:rFonts w:eastAsia="맑은 고딕"/>
          <w:b/>
          <w:lang w:eastAsia="ko-KR"/>
        </w:rPr>
      </w:pPr>
      <w:ins w:id="64" w:author="Samsung (Sangyeob Jung)" w:date="2020-05-25T09:30:00Z">
        <w:r>
          <w:rPr>
            <w:rFonts w:eastAsia="맑은 고딕"/>
            <w:b/>
            <w:lang w:eastAsia="ko-KR"/>
          </w:rPr>
          <w:t>altCellReselectionSubPriority</w:t>
        </w:r>
      </w:ins>
    </w:p>
    <w:p w14:paraId="7FD3A92B" w14:textId="011E01B1" w:rsidR="00B504EE" w:rsidRPr="00B504EE" w:rsidRDefault="00B504EE" w:rsidP="00B504EE">
      <w:pPr>
        <w:rPr>
          <w:ins w:id="65" w:author="Samsung (Sangyeob Jung)" w:date="2020-05-25T09:30:00Z"/>
          <w:rFonts w:eastAsia="맑은 고딕"/>
          <w:lang w:eastAsia="ko-KR"/>
        </w:rPr>
      </w:pPr>
      <w:ins w:id="66" w:author="Samsung (Sangyeob Jung)" w:date="2020-05-25T09:31:00Z">
        <w:r>
          <w:rPr>
            <w:rFonts w:eastAsia="맑은 고딕"/>
            <w:lang w:eastAsia="ko-KR"/>
          </w:rPr>
          <w:t xml:space="preserve">This specifies fractional priority value added to altCellReselectionPriority for E-UTRAN frequency used by the UE, if </w:t>
        </w:r>
      </w:ins>
      <w:ins w:id="67" w:author="Samsung (Sangyeob Jung)" w:date="2020-05-25T09:32:00Z">
        <w:r>
          <w:rPr>
            <w:rFonts w:eastAsia="맑은 고딕"/>
            <w:i/>
            <w:lang w:eastAsia="ko-KR"/>
          </w:rPr>
          <w:t>altFreqPriorities</w:t>
        </w:r>
        <w:r>
          <w:rPr>
            <w:rFonts w:eastAsia="맑은 고딕"/>
            <w:lang w:eastAsia="ko-KR"/>
          </w:rPr>
          <w:t xml:space="preserve"> is configured.</w:t>
        </w:r>
      </w:ins>
    </w:p>
    <w:p w14:paraId="2FDD0DF7" w14:textId="2D858BAD" w:rsidR="00B504EE" w:rsidRPr="00B504EE" w:rsidRDefault="00B504EE" w:rsidP="00B504EE">
      <w:pPr>
        <w:rPr>
          <w:rFonts w:eastAsia="MS Mincho"/>
          <w:b/>
        </w:rPr>
      </w:pPr>
      <w:r w:rsidRPr="00B504EE">
        <w:rPr>
          <w:rFonts w:eastAsia="MS Mincho"/>
          <w:b/>
        </w:rPr>
        <w:t>cellReselectionPriority</w:t>
      </w:r>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r w:rsidRPr="00B504EE">
        <w:rPr>
          <w:b/>
          <w:lang w:eastAsia="zh-CN"/>
        </w:rPr>
        <w:t>cellReselectionSubPriority</w:t>
      </w:r>
    </w:p>
    <w:p w14:paraId="38DF007A" w14:textId="77777777" w:rsidR="00B504EE" w:rsidRPr="00B504EE" w:rsidRDefault="00B504EE" w:rsidP="00B504EE">
      <w:pPr>
        <w:rPr>
          <w:rFonts w:eastAsia="MS Mincho"/>
        </w:rPr>
      </w:pPr>
      <w:r w:rsidRPr="00B504EE">
        <w:rPr>
          <w:rFonts w:eastAsia="MS Mincho"/>
        </w:rPr>
        <w:t>This specifies the fractional priority value added to cellReselectionPriority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r w:rsidRPr="00B504EE">
        <w:rPr>
          <w:rFonts w:eastAsia="MS Mincho"/>
          <w:b/>
        </w:rPr>
        <w:t>nrs-PowerOffsetNonAnchor</w:t>
      </w:r>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r w:rsidRPr="00B504EE">
        <w:rPr>
          <w:rFonts w:eastAsia="MS Mincho"/>
          <w:b/>
        </w:rPr>
        <w:t>Poffset</w:t>
      </w:r>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r w:rsidRPr="00B504EE">
        <w:rPr>
          <w:rFonts w:eastAsia="MS Mincho"/>
          <w:b/>
          <w:bCs/>
        </w:rPr>
        <w:t>Qoffset</w:t>
      </w:r>
      <w:r w:rsidRPr="00B504EE">
        <w:rPr>
          <w:rFonts w:eastAsia="MS Mincho"/>
          <w:b/>
          <w:bCs/>
          <w:vertAlign w:val="subscript"/>
        </w:rPr>
        <w:t>authorization</w:t>
      </w:r>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s,n</w:t>
      </w:r>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r w:rsidRPr="00B504EE">
        <w:rPr>
          <w:rFonts w:eastAsia="MS Mincho"/>
          <w:b/>
        </w:rPr>
        <w:t>Qoffset</w:t>
      </w:r>
      <w:r w:rsidRPr="00B504EE">
        <w:rPr>
          <w:rFonts w:eastAsia="MS Mincho"/>
          <w:b/>
          <w:vertAlign w:val="subscript"/>
        </w:rPr>
        <w:t>frequency</w:t>
      </w:r>
    </w:p>
    <w:p w14:paraId="1163AFD7" w14:textId="77777777" w:rsidR="00B504EE" w:rsidRPr="00B504EE" w:rsidRDefault="00B504EE" w:rsidP="00B504EE">
      <w:pPr>
        <w:rPr>
          <w:rFonts w:eastAsia="MS Mincho"/>
        </w:rPr>
      </w:pPr>
      <w:r w:rsidRPr="00B504EE">
        <w:rPr>
          <w:rFonts w:eastAsia="MS Mincho"/>
        </w:rPr>
        <w:t>Frequency specific offset for equal priority E-UTRAN frequencies.</w:t>
      </w:r>
    </w:p>
    <w:p w14:paraId="385D7331" w14:textId="77777777" w:rsidR="00B504EE" w:rsidRPr="00B504EE" w:rsidRDefault="00B504EE" w:rsidP="00B504EE">
      <w:pPr>
        <w:rPr>
          <w:rFonts w:eastAsia="MS Mincho"/>
          <w:b/>
          <w:vertAlign w:val="subscript"/>
          <w:lang w:eastAsia="zh-CN"/>
        </w:rPr>
      </w:pPr>
      <w:r w:rsidRPr="00B504EE">
        <w:rPr>
          <w:rFonts w:eastAsia="MS Mincho"/>
          <w:b/>
          <w:lang w:eastAsia="zh-CN"/>
        </w:rPr>
        <w:t>Qoffset</w:t>
      </w:r>
      <w:r w:rsidRPr="00B504EE">
        <w:rPr>
          <w:rFonts w:eastAsia="MS Mincho"/>
          <w:b/>
          <w:vertAlign w:val="subscript"/>
          <w:lang w:eastAsia="zh-CN"/>
        </w:rPr>
        <w:t>scptm</w:t>
      </w:r>
    </w:p>
    <w:p w14:paraId="7418FF75"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temp</w:t>
      </w:r>
    </w:p>
    <w:p w14:paraId="56647DC4" w14:textId="77777777" w:rsidR="00B504EE" w:rsidRPr="00B504EE" w:rsidRDefault="00B504EE" w:rsidP="00B504EE">
      <w:pPr>
        <w:rPr>
          <w:rFonts w:eastAsia="MS Mincho"/>
        </w:rPr>
      </w:pPr>
      <w:r w:rsidRPr="00B504EE">
        <w:rPr>
          <w:rFonts w:eastAsia="MS Mincho"/>
        </w:rPr>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hyst</w:t>
      </w:r>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2850C124"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 xml:space="preserve">min_CE,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6700C50C"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rxlevmin</w:t>
      </w:r>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 xml:space="preserve">rxlevmin_CE,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r w:rsidRPr="00B504EE">
        <w:rPr>
          <w:rFonts w:eastAsia="MS Mincho"/>
          <w:b/>
          <w:lang w:eastAsia="zh-CN"/>
        </w:rPr>
        <w:t>RedistributionFactorFreq</w:t>
      </w:r>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r w:rsidRPr="00B504EE">
        <w:rPr>
          <w:rFonts w:eastAsia="MS Mincho"/>
          <w:b/>
          <w:lang w:eastAsia="zh-CN"/>
        </w:rPr>
        <w:t>RedistributionFactorCell</w:t>
      </w:r>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r w:rsidRPr="00B504EE">
        <w:rPr>
          <w:rFonts w:eastAsia="MS Mincho"/>
          <w:b/>
          <w:lang w:eastAsia="zh-CN"/>
        </w:rPr>
        <w:t>RedistributionFactorServing</w:t>
      </w:r>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r w:rsidRPr="00B504EE">
        <w:rPr>
          <w:rFonts w:eastAsia="MS Mincho"/>
          <w:b/>
        </w:rPr>
        <w:t>Treselection</w:t>
      </w:r>
      <w:r w:rsidRPr="00B504EE">
        <w:rPr>
          <w:rFonts w:eastAsia="MS Mincho"/>
          <w:b/>
          <w:vertAlign w:val="subscript"/>
        </w:rPr>
        <w:t>RAT</w:t>
      </w:r>
    </w:p>
    <w:p w14:paraId="6CBB952B" w14:textId="77777777" w:rsidR="00B504EE" w:rsidRPr="00B504EE" w:rsidRDefault="00B504EE" w:rsidP="00B504EE">
      <w:pPr>
        <w:rPr>
          <w:rFonts w:eastAsia="MS Mincho"/>
        </w:rPr>
      </w:pPr>
      <w:r w:rsidRPr="00B504EE">
        <w:rPr>
          <w:rFonts w:eastAsia="MS Mincho"/>
        </w:rP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B504EE">
        <w:rPr>
          <w:rFonts w:eastAsia="MS Mincho"/>
          <w:vertAlign w:val="subscript"/>
          <w:lang w:eastAsia="ja-JP"/>
        </w:rPr>
        <w:t>RAT</w:t>
      </w:r>
      <w:r w:rsidRPr="00B504EE">
        <w:rPr>
          <w:rFonts w:eastAsia="MS Mincho"/>
          <w:lang w:eastAsia="ja-JP"/>
        </w:rPr>
        <w:t xml:space="preserve"> for E-UTRAN is </w:t>
      </w:r>
      <w:r w:rsidRPr="00B504EE">
        <w:rPr>
          <w:rFonts w:eastAsia="MS Mincho"/>
        </w:rPr>
        <w:t>Treselection</w:t>
      </w:r>
      <w:r w:rsidRPr="00B504EE">
        <w:rPr>
          <w:rFonts w:eastAsia="MS Mincho"/>
          <w:vertAlign w:val="subscript"/>
        </w:rPr>
        <w:t>EUTRA</w:t>
      </w:r>
      <w:r w:rsidRPr="00B504EE">
        <w:rPr>
          <w:rFonts w:eastAsia="MS Mincho"/>
          <w:lang w:eastAsia="ja-JP"/>
        </w:rPr>
        <w:t xml:space="preserve">, for NR </w:t>
      </w:r>
      <w:r w:rsidRPr="00B504EE">
        <w:rPr>
          <w:rFonts w:eastAsia="MS Mincho"/>
        </w:rPr>
        <w:t>Treselection</w:t>
      </w:r>
      <w:r w:rsidRPr="00B504EE">
        <w:rPr>
          <w:rFonts w:eastAsia="MS Mincho"/>
          <w:vertAlign w:val="subscript"/>
        </w:rPr>
        <w:t>NR,</w:t>
      </w:r>
      <w:r w:rsidRPr="00B504EE">
        <w:rPr>
          <w:rFonts w:eastAsia="MS Mincho"/>
          <w:lang w:eastAsia="ja-JP"/>
        </w:rPr>
        <w:t xml:space="preserve"> for UTRAN </w:t>
      </w:r>
      <w:r w:rsidRPr="00B504EE">
        <w:rPr>
          <w:rFonts w:eastAsia="MS Mincho"/>
        </w:rPr>
        <w:t>Treselection</w:t>
      </w:r>
      <w:r w:rsidRPr="00B504EE">
        <w:rPr>
          <w:rFonts w:eastAsia="MS Mincho"/>
          <w:vertAlign w:val="subscript"/>
        </w:rPr>
        <w:t>UTRA</w:t>
      </w:r>
      <w:r w:rsidRPr="00B504EE">
        <w:rPr>
          <w:rFonts w:eastAsia="MS Mincho"/>
          <w:lang w:eastAsia="ja-JP"/>
        </w:rPr>
        <w:t xml:space="preserve"> for GERAN</w:t>
      </w:r>
      <w:r w:rsidRPr="00B504EE">
        <w:rPr>
          <w:rFonts w:eastAsia="MS Mincho"/>
        </w:rPr>
        <w:t xml:space="preserve"> Treselection</w:t>
      </w:r>
      <w:r w:rsidRPr="00B504EE">
        <w:rPr>
          <w:rFonts w:eastAsia="MS Mincho"/>
          <w:vertAlign w:val="subscript"/>
        </w:rPr>
        <w:t>GERA</w:t>
      </w:r>
      <w:r w:rsidRPr="00B504EE">
        <w:rPr>
          <w:rFonts w:eastAsia="MS Mincho"/>
          <w:lang w:eastAsia="ja-JP"/>
        </w:rPr>
        <w:t xml:space="preserve">, for </w:t>
      </w:r>
      <w:r w:rsidRPr="00B504EE">
        <w:rPr>
          <w:rFonts w:eastAsia="MS Mincho"/>
        </w:rPr>
        <w:t>Treselection</w:t>
      </w:r>
      <w:r w:rsidRPr="00B504EE">
        <w:rPr>
          <w:rFonts w:eastAsia="MS Mincho"/>
          <w:vertAlign w:val="subscript"/>
        </w:rPr>
        <w:t>CDMA_HRPD</w:t>
      </w:r>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t>Treselection</w:t>
      </w:r>
      <w:r w:rsidRPr="00B504EE">
        <w:rPr>
          <w:rFonts w:eastAsia="MS Mincho"/>
          <w:vertAlign w:val="subscript"/>
        </w:rPr>
        <w:t xml:space="preserve">RAT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r w:rsidRPr="00B504EE">
        <w:rPr>
          <w:rFonts w:eastAsia="MS Mincho"/>
          <w:b/>
        </w:rPr>
        <w:t>Treselection</w:t>
      </w:r>
      <w:r w:rsidRPr="00B504EE">
        <w:rPr>
          <w:rFonts w:eastAsia="MS Mincho"/>
          <w:b/>
          <w:vertAlign w:val="subscript"/>
          <w:lang w:eastAsia="zh-CN"/>
        </w:rPr>
        <w:t>EUTRA_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r w:rsidRPr="00B504EE">
        <w:rPr>
          <w:rFonts w:eastAsia="MS Mincho"/>
        </w:rPr>
        <w:t>Treselection</w:t>
      </w:r>
      <w:r w:rsidRPr="00B504EE">
        <w:rPr>
          <w:rFonts w:eastAsia="MS Mincho"/>
          <w:vertAlign w:val="subscript"/>
          <w:lang w:eastAsia="ja-JP"/>
        </w:rPr>
        <w:t>RAT</w:t>
      </w:r>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EUTRA</w:t>
      </w:r>
    </w:p>
    <w:p w14:paraId="1FC63D3B"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NR</w:t>
      </w:r>
    </w:p>
    <w:p w14:paraId="76BD5156"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NB-IoT_Intra</w:t>
      </w:r>
    </w:p>
    <w:p w14:paraId="39FC5356" w14:textId="77777777" w:rsidR="00B504EE" w:rsidRPr="00B504EE" w:rsidRDefault="00B504EE" w:rsidP="00B504EE">
      <w:pPr>
        <w:rPr>
          <w:rFonts w:eastAsia="MS Mincho"/>
          <w:b/>
          <w:bCs/>
          <w:vertAlign w:val="subscript"/>
        </w:rPr>
      </w:pPr>
      <w:r w:rsidRPr="00B504EE">
        <w:rPr>
          <w:rFonts w:eastAsia="MS Mincho"/>
        </w:rPr>
        <w:t>This specifies the intra-frequency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r w:rsidRPr="00B504EE">
        <w:rPr>
          <w:rFonts w:eastAsia="MS Mincho"/>
          <w:b/>
          <w:bCs/>
        </w:rPr>
        <w:t>Treselection</w:t>
      </w:r>
      <w:r w:rsidRPr="00B504EE">
        <w:rPr>
          <w:rFonts w:eastAsia="MS Mincho"/>
          <w:b/>
          <w:bCs/>
          <w:vertAlign w:val="subscript"/>
        </w:rPr>
        <w:t>NB-IoT_Inter</w:t>
      </w:r>
    </w:p>
    <w:p w14:paraId="2015DF37" w14:textId="77777777" w:rsidR="00B504EE" w:rsidRPr="00B504EE" w:rsidRDefault="00B504EE" w:rsidP="00B504EE">
      <w:pPr>
        <w:rPr>
          <w:rFonts w:eastAsia="MS Mincho"/>
          <w:vertAlign w:val="subscript"/>
        </w:rPr>
      </w:pPr>
      <w:r w:rsidRPr="00B504EE">
        <w:rPr>
          <w:rFonts w:eastAsia="MS Mincho"/>
        </w:rPr>
        <w:t>This specifies the inter-frequency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UTRA</w:t>
      </w:r>
    </w:p>
    <w:p w14:paraId="45323F78" w14:textId="77777777" w:rsidR="00B504EE" w:rsidRPr="00B504EE" w:rsidRDefault="00B504EE" w:rsidP="00B504EE">
      <w:pPr>
        <w:rPr>
          <w:rFonts w:eastAsia="MS Mincho"/>
          <w:vertAlign w:val="subscript"/>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GERA</w:t>
      </w:r>
    </w:p>
    <w:p w14:paraId="77415EDC"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CDMA_HRPD</w:t>
      </w:r>
    </w:p>
    <w:p w14:paraId="505C90B1"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HighP</w:t>
      </w:r>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LowP</w:t>
      </w:r>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LowQ</w:t>
      </w:r>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LowP</w:t>
      </w:r>
    </w:p>
    <w:p w14:paraId="4B70759D"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LowQ</w:t>
      </w:r>
    </w:p>
    <w:p w14:paraId="6A691F03"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IntraSearchP</w:t>
      </w:r>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IntraSearchQ</w:t>
      </w:r>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
    <w:p w14:paraId="77C03C2A"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IntraSearchQ</w:t>
      </w:r>
    </w:p>
    <w:p w14:paraId="011402EF"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r w:rsidRPr="00B504EE">
        <w:rPr>
          <w:rFonts w:eastAsia="MS Mincho"/>
        </w:rPr>
        <w:t>S</w:t>
      </w:r>
      <w:r w:rsidRPr="00B504EE">
        <w:rPr>
          <w:rFonts w:eastAsia="MS Mincho"/>
          <w:vertAlign w:val="subscript"/>
        </w:rPr>
        <w:t>SearchDeltaP</w:t>
      </w:r>
    </w:p>
    <w:p w14:paraId="4A800D28" w14:textId="77777777" w:rsidR="00B504EE" w:rsidRPr="00B504EE" w:rsidRDefault="00B504EE" w:rsidP="00B504EE">
      <w:pPr>
        <w:rPr>
          <w:rFonts w:eastAsia="MS Mincho"/>
        </w:rPr>
      </w:pPr>
      <w:r w:rsidRPr="00B504EE">
        <w:rPr>
          <w:rFonts w:eastAsia="MS Mincho"/>
        </w:rPr>
        <w:t>This specifies the Srxlev delta threshold (in dB) during relaxed monitoring.</w:t>
      </w:r>
    </w:p>
    <w:p w14:paraId="3C003840" w14:textId="77777777" w:rsidR="00B504EE" w:rsidRPr="00C4704F" w:rsidRDefault="00B504EE" w:rsidP="00F3300C"/>
    <w:sectPr w:rsidR="00B504EE" w:rsidRPr="00C4704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Samsung (Sangyeob Jung)" w:date="2020-05-25T09:14:00Z" w:initials="S">
    <w:p w14:paraId="3FB3331C" w14:textId="720859D6" w:rsidR="00A20677" w:rsidRPr="00A20677" w:rsidRDefault="00A20677">
      <w:pPr>
        <w:pStyle w:val="CommentText"/>
        <w:rPr>
          <w:rFonts w:ascii="Calibri" w:eastAsia="맑은 고딕" w:hAnsi="Calibri" w:cs="Calibri"/>
          <w:color w:val="1F497D"/>
          <w:lang w:eastAsia="ko-KR"/>
        </w:rPr>
      </w:pPr>
      <w:r>
        <w:rPr>
          <w:rStyle w:val="CommentReference"/>
        </w:rPr>
        <w:annotationRef/>
      </w:r>
      <w:r w:rsidRPr="00A20677">
        <w:rPr>
          <w:rFonts w:ascii="Calibri" w:eastAsia="맑은 고딕" w:hAnsi="Calibri" w:cs="Calibri"/>
          <w:color w:val="1F497D"/>
          <w:lang w:eastAsia="ko-KR"/>
        </w:rPr>
        <w:t>At RAN2 #109-e meeting, the following agreement was made:</w:t>
      </w:r>
    </w:p>
    <w:p w14:paraId="14205AE7" w14:textId="77777777" w:rsidR="00A20677" w:rsidRPr="00A20677" w:rsidRDefault="00A20677"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굴림" w:eastAsia="굴림" w:hAnsi="굴림" w:cs="Arial"/>
          <w:b/>
          <w:bCs/>
          <w:lang w:val="fr-FR" w:eastAsia="en-GB"/>
        </w:rPr>
      </w:pPr>
      <w:r w:rsidRPr="00A20677">
        <w:rPr>
          <w:rFonts w:ascii="Arial" w:eastAsia="굴림" w:hAnsi="Arial" w:cs="Arial"/>
          <w:b/>
          <w:bCs/>
          <w:lang w:val="fr-FR" w:eastAsia="en-GB"/>
        </w:rPr>
        <w:t>For</w:t>
      </w:r>
      <w:r w:rsidRPr="00A20677">
        <w:rPr>
          <w:rFonts w:ascii="Arial" w:eastAsia="굴림" w:hAnsi="Arial" w:cs="Arial"/>
          <w:b/>
          <w:bCs/>
          <w:i/>
          <w:iCs/>
          <w:lang w:val="fr-FR" w:eastAsia="en-GB"/>
        </w:rPr>
        <w:t> camped on any cell</w:t>
      </w:r>
      <w:r w:rsidRPr="00A20677">
        <w:rPr>
          <w:rFonts w:ascii="Arial" w:eastAsia="굴림" w:hAnsi="Arial" w:cs="Arial"/>
          <w:b/>
          <w:bCs/>
          <w:lang w:val="fr-FR" w:eastAsia="en-GB"/>
        </w:rPr>
        <w:t> state, the legacy principle for dedicated priority can be reused, i.e. </w:t>
      </w:r>
      <w:r w:rsidRPr="00A20677">
        <w:rPr>
          <w:rFonts w:ascii="Arial" w:eastAsia="굴림" w:hAnsi="Arial" w:cs="Arial"/>
          <w:b/>
          <w:bCs/>
          <w:highlight w:val="green"/>
          <w:lang w:val="fr-FR" w:eastAsia="en-GB"/>
        </w:rPr>
        <w:t>preserve the </w:t>
      </w:r>
      <w:r w:rsidRPr="00A20677">
        <w:rPr>
          <w:rFonts w:ascii="Arial" w:eastAsia="굴림" w:hAnsi="Arial" w:cs="Arial"/>
          <w:b/>
          <w:bCs/>
          <w:i/>
          <w:iCs/>
          <w:highlight w:val="green"/>
          <w:lang w:val="fr-FR" w:eastAsia="en-GB"/>
        </w:rPr>
        <w:t>alterFreqPriorities-r16 </w:t>
      </w:r>
      <w:r w:rsidRPr="00A20677">
        <w:rPr>
          <w:rFonts w:ascii="Arial" w:eastAsia="굴림" w:hAnsi="Arial" w:cs="Arial"/>
          <w:b/>
          <w:bCs/>
          <w:highlight w:val="green"/>
          <w:lang w:val="fr-FR" w:eastAsia="en-GB"/>
        </w:rPr>
        <w:t>and in this state</w:t>
      </w:r>
      <w:r w:rsidRPr="00A20677">
        <w:rPr>
          <w:rFonts w:ascii="Arial" w:eastAsia="굴림" w:hAnsi="Arial" w:cs="Arial"/>
          <w:b/>
          <w:bCs/>
          <w:lang w:val="fr-FR" w:eastAsia="en-GB"/>
        </w:rPr>
        <w:t xml:space="preserve"> </w:t>
      </w:r>
      <w:r w:rsidRPr="00A20677">
        <w:rPr>
          <w:rFonts w:ascii="Arial" w:eastAsia="굴림" w:hAnsi="Arial" w:cs="Arial"/>
          <w:b/>
          <w:bCs/>
          <w:highlight w:val="yellow"/>
          <w:lang w:val="fr-FR" w:eastAsia="en-GB"/>
        </w:rPr>
        <w:t>the UE shall apply the legacy priorities provided in system information rather than the alternative priority</w:t>
      </w:r>
      <w:r w:rsidRPr="00A20677">
        <w:rPr>
          <w:rFonts w:ascii="Arial" w:eastAsia="굴림" w:hAnsi="Arial" w:cs="Arial"/>
          <w:b/>
          <w:bCs/>
          <w:lang w:val="fr-FR" w:eastAsia="en-GB"/>
        </w:rPr>
        <w:t>, and applies it upon entering Camped Normally state.</w:t>
      </w:r>
    </w:p>
    <w:p w14:paraId="384BFE00" w14:textId="28884E49" w:rsidR="00A20677" w:rsidRDefault="00A20677" w:rsidP="00A20677">
      <w:pPr>
        <w:wordWrap w:val="0"/>
        <w:spacing w:after="0"/>
        <w:rPr>
          <w:rFonts w:ascii="Calibri" w:eastAsia="굴림" w:hAnsi="Calibri" w:cs="Calibri"/>
          <w:color w:val="1F497D"/>
          <w:sz w:val="22"/>
          <w:szCs w:val="22"/>
          <w:lang w:val="en-US" w:eastAsia="ko-KR"/>
        </w:rPr>
      </w:pPr>
      <w:r>
        <w:rPr>
          <w:rFonts w:ascii="Calibri" w:eastAsia="굴림" w:hAnsi="Calibri" w:cs="Calibri" w:hint="eastAsia"/>
          <w:color w:val="1F497D"/>
          <w:sz w:val="22"/>
          <w:szCs w:val="22"/>
          <w:lang w:val="en-US" w:eastAsia="ko-KR"/>
        </w:rPr>
        <w:t>The green text is correctly capture</w:t>
      </w:r>
      <w:r>
        <w:rPr>
          <w:rFonts w:ascii="Calibri" w:eastAsia="굴림" w:hAnsi="Calibri" w:cs="Calibri"/>
          <w:color w:val="1F497D"/>
          <w:sz w:val="22"/>
          <w:szCs w:val="22"/>
          <w:lang w:val="en-US" w:eastAsia="ko-KR"/>
        </w:rPr>
        <w:t xml:space="preserve">d but not for the yellow text. </w:t>
      </w:r>
      <w:r w:rsidR="00444B62">
        <w:rPr>
          <w:rFonts w:ascii="Calibri" w:eastAsia="굴림" w:hAnsi="Calibri" w:cs="Calibri"/>
          <w:color w:val="1F497D"/>
          <w:sz w:val="22"/>
          <w:szCs w:val="22"/>
          <w:lang w:val="en-US" w:eastAsia="ko-KR"/>
        </w:rPr>
        <w:t>Acceptable cell can also broadcast alternative common priorities so</w:t>
      </w:r>
      <w:r>
        <w:rPr>
          <w:rFonts w:ascii="Calibri" w:eastAsia="굴림" w:hAnsi="Calibri" w:cs="Calibri"/>
          <w:color w:val="1F497D"/>
          <w:sz w:val="22"/>
          <w:szCs w:val="22"/>
          <w:lang w:val="en-US" w:eastAsia="ko-KR"/>
        </w:rPr>
        <w:t xml:space="preserve">, we can clarify it by referring the fields i.e. </w:t>
      </w:r>
    </w:p>
    <w:p w14:paraId="456B4F68" w14:textId="1C5FB442" w:rsidR="00A20677" w:rsidRPr="00444B62" w:rsidRDefault="00A20677" w:rsidP="00444B62">
      <w:pPr>
        <w:wordWrap w:val="0"/>
        <w:spacing w:after="0"/>
        <w:rPr>
          <w:rFonts w:ascii="Calibri" w:eastAsia="굴림" w:hAnsi="Calibri" w:cs="Calibri" w:hint="eastAsia"/>
          <w:color w:val="1F497D"/>
          <w:sz w:val="22"/>
          <w:szCs w:val="22"/>
          <w:lang w:val="en-US" w:eastAsia="ko-KR"/>
        </w:rPr>
      </w:pPr>
      <w:r w:rsidRPr="00C4704F">
        <w:rPr>
          <w:rFonts w:eastAsia="MS Mincho"/>
        </w:rPr>
        <w:t>UE shall only apply the priorities</w:t>
      </w:r>
      <w:r>
        <w:rPr>
          <w:rStyle w:val="CommentReference"/>
          <w:rFonts w:eastAsia="MS Mincho"/>
          <w:lang w:eastAsia="x-none"/>
        </w:rPr>
        <w:annotationRef/>
      </w:r>
      <w:r w:rsidRPr="00C4704F">
        <w:rPr>
          <w:rFonts w:eastAsia="MS Mincho"/>
        </w:rPr>
        <w:t xml:space="preserve"> </w:t>
      </w:r>
      <w:r w:rsidRPr="00A20677">
        <w:rPr>
          <w:rFonts w:eastAsia="MS Mincho"/>
          <w:color w:val="FF0000"/>
        </w:rPr>
        <w:t xml:space="preserve">(i.e. </w:t>
      </w:r>
      <w:r w:rsidRPr="00A20677">
        <w:rPr>
          <w:rFonts w:eastAsia="MS Mincho"/>
          <w:i/>
          <w:color w:val="FF0000"/>
        </w:rPr>
        <w:t>cellReselectionPrioritiy</w:t>
      </w:r>
      <w:r w:rsidRPr="00A20677">
        <w:rPr>
          <w:rFonts w:eastAsia="MS Mincho"/>
          <w:color w:val="FF0000"/>
        </w:rPr>
        <w:t xml:space="preserve"> and/or </w:t>
      </w:r>
      <w:r w:rsidRPr="00A20677">
        <w:rPr>
          <w:rFonts w:eastAsia="MS Mincho"/>
          <w:i/>
          <w:color w:val="FF0000"/>
        </w:rPr>
        <w:t>cellReselectionSubPriority</w:t>
      </w:r>
      <w:r w:rsidRPr="00A20677">
        <w:rPr>
          <w:rFonts w:eastAsia="MS Mincho"/>
          <w:color w:val="FF0000"/>
        </w:rPr>
        <w:t xml:space="preserve">) </w:t>
      </w:r>
      <w:r w:rsidRPr="00C4704F">
        <w:rPr>
          <w:rFonts w:eastAsia="MS Mincho"/>
        </w:rPr>
        <w:t>provided by system information from current cell,</w:t>
      </w:r>
    </w:p>
  </w:comment>
  <w:comment w:id="27" w:author="Samsung (Sangyeob Jung)" w:date="2020-05-25T09:25:00Z" w:initials="S">
    <w:p w14:paraId="02C2A350" w14:textId="6D611DA5" w:rsidR="009A57A0" w:rsidRDefault="00B504EE" w:rsidP="00B504EE">
      <w:pPr>
        <w:pStyle w:val="CommentText"/>
        <w:rPr>
          <w:rFonts w:ascii="Calibri" w:eastAsia="맑은 고딕" w:hAnsi="Calibri" w:cs="Calibri"/>
          <w:color w:val="1F497D"/>
          <w:lang w:eastAsia="ko-KR"/>
        </w:rPr>
      </w:pPr>
      <w:r>
        <w:rPr>
          <w:rFonts w:ascii="Calibri" w:eastAsia="맑은 고딕" w:hAnsi="Calibri" w:cs="Calibri" w:hint="eastAsia"/>
          <w:color w:val="1F497D"/>
          <w:lang w:eastAsia="ko-KR"/>
        </w:rPr>
        <w:t xml:space="preserve">For specification consistency, it would be good when to delete </w:t>
      </w:r>
      <w:r>
        <w:rPr>
          <w:rFonts w:ascii="Calibri" w:eastAsia="맑은 고딕" w:hAnsi="Calibri" w:cs="Calibri"/>
          <w:i/>
          <w:color w:val="1F497D"/>
          <w:lang w:eastAsia="ko-KR"/>
        </w:rPr>
        <w:t>altFreqPriorities</w:t>
      </w:r>
      <w:r>
        <w:rPr>
          <w:rFonts w:ascii="Calibri" w:eastAsia="맑은 고딕" w:hAnsi="Calibri" w:cs="Calibri"/>
          <w:color w:val="1F497D"/>
          <w:lang w:eastAsia="ko-KR"/>
        </w:rPr>
        <w:t xml:space="preserve">. </w:t>
      </w:r>
      <w:r w:rsidR="00201BD3">
        <w:rPr>
          <w:rFonts w:ascii="Calibri" w:eastAsia="맑은 고딕" w:hAnsi="Calibri" w:cs="Calibri"/>
          <w:color w:val="1F497D"/>
          <w:lang w:eastAsia="ko-KR"/>
        </w:rPr>
        <w:t>There are two options:</w:t>
      </w:r>
    </w:p>
    <w:p w14:paraId="118D34DC" w14:textId="2F6E6794" w:rsidR="009A57A0" w:rsidRPr="009A57A0" w:rsidRDefault="009A57A0" w:rsidP="00B504EE">
      <w:pPr>
        <w:rPr>
          <w:rFonts w:ascii="Calibri" w:eastAsia="맑은 고딕" w:hAnsi="Calibri" w:cs="Calibri"/>
          <w:lang w:eastAsia="ko-KR"/>
        </w:rPr>
      </w:pPr>
      <w:r w:rsidRPr="009A57A0">
        <w:rPr>
          <w:rFonts w:ascii="Calibri" w:eastAsia="맑은 고딕" w:hAnsi="Calibri" w:cs="Calibri"/>
          <w:color w:val="1F497D"/>
          <w:lang w:eastAsia="ko-KR"/>
        </w:rPr>
        <w:t>Option 1: Reusing existing paragraph</w:t>
      </w:r>
    </w:p>
    <w:p w14:paraId="4AE61918" w14:textId="31A7E872" w:rsidR="00B504EE" w:rsidRPr="00C4704F" w:rsidRDefault="00B504EE" w:rsidP="00B504EE">
      <w:r w:rsidRPr="00C4704F">
        <w:rPr>
          <w:rFonts w:eastAsia="MS Mincho"/>
        </w:rPr>
        <w:t>The UE shall delete priorities</w:t>
      </w:r>
      <w:r>
        <w:rPr>
          <w:rStyle w:val="CommentReference"/>
          <w:rFonts w:eastAsia="MS Mincho"/>
          <w:lang w:eastAsia="x-none"/>
        </w:rPr>
        <w:annotationRef/>
      </w:r>
      <w:r w:rsidRPr="00C4704F">
        <w:rPr>
          <w:rFonts w:eastAsia="MS Mincho"/>
        </w:rPr>
        <w:t xml:space="preserve"> </w:t>
      </w:r>
      <w:r>
        <w:rPr>
          <w:rFonts w:eastAsia="MS Mincho"/>
          <w:color w:val="FF0000"/>
        </w:rPr>
        <w:t xml:space="preserve">or </w:t>
      </w:r>
      <w:r>
        <w:rPr>
          <w:rFonts w:eastAsia="MS Mincho"/>
          <w:i/>
          <w:color w:val="FF0000"/>
        </w:rPr>
        <w:t xml:space="preserve">altFreqPriorities </w:t>
      </w:r>
      <w:r w:rsidRPr="00C4704F">
        <w:rPr>
          <w:rFonts w:eastAsia="MS Mincho"/>
        </w:rPr>
        <w:t>provided by dedicated signalling when:</w:t>
      </w:r>
    </w:p>
    <w:p w14:paraId="785D7D5D" w14:textId="484148ED" w:rsidR="00B504EE" w:rsidRPr="00C4704F" w:rsidRDefault="00B504EE"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B504EE" w:rsidRDefault="00B504EE"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B504EE" w:rsidRPr="00B504EE" w:rsidRDefault="00B504EE"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(T3XX) expires; or</w:t>
      </w:r>
    </w:p>
    <w:p w14:paraId="3DA14E2C" w14:textId="76A2EEE3" w:rsidR="00B504EE" w:rsidRPr="00C4704F" w:rsidRDefault="00B504EE"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A20677" w:rsidRDefault="00B504EE"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9A57A0" w:rsidRDefault="009A57A0" w:rsidP="009A57A0">
      <w:pPr>
        <w:keepLines/>
        <w:rPr>
          <w:rFonts w:eastAsia="MS Mincho"/>
        </w:rPr>
      </w:pPr>
      <w:r>
        <w:rPr>
          <w:rFonts w:eastAsia="MS Mincho"/>
        </w:rPr>
        <w:t>…</w:t>
      </w:r>
    </w:p>
    <w:p w14:paraId="3362340C" w14:textId="1D89E258" w:rsidR="009A57A0" w:rsidRDefault="009A57A0"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r>
        <w:rPr>
          <w:rFonts w:eastAsia="MS Mincho"/>
          <w:i/>
          <w:color w:val="FF0000"/>
        </w:rPr>
        <w:t>altFreqPriorities</w:t>
      </w:r>
      <w:r>
        <w:rPr>
          <w:rFonts w:eastAsia="MS Mincho"/>
          <w:color w:val="FF0000"/>
        </w:rPr>
        <w:t xml:space="preserve"> provided by dedicated signalling, if configured, at inter-RAT cell (re)selection. </w:t>
      </w:r>
    </w:p>
    <w:p w14:paraId="4DBCF966" w14:textId="77777777" w:rsidR="009A57A0" w:rsidRPr="009A57A0" w:rsidRDefault="009A57A0" w:rsidP="009A57A0">
      <w:pPr>
        <w:rPr>
          <w:rFonts w:eastAsia="MS Mincho"/>
        </w:rPr>
      </w:pPr>
    </w:p>
    <w:p w14:paraId="3180EE42" w14:textId="788E16AA" w:rsidR="009A57A0" w:rsidRDefault="009A57A0" w:rsidP="009A57A0">
      <w:pPr>
        <w:keepLines/>
        <w:rPr>
          <w:rFonts w:ascii="Calibri" w:eastAsia="맑은 고딕" w:hAnsi="Calibri" w:cs="Calibri"/>
          <w:color w:val="1F497D"/>
          <w:lang w:eastAsia="ko-KR"/>
        </w:rPr>
      </w:pPr>
      <w:r w:rsidRPr="009A57A0">
        <w:rPr>
          <w:rFonts w:ascii="Calibri" w:eastAsia="맑은 고딕" w:hAnsi="Calibri" w:cs="Calibri"/>
          <w:color w:val="1F497D"/>
          <w:lang w:eastAsia="ko-KR"/>
        </w:rPr>
        <w:t xml:space="preserve">Option </w:t>
      </w:r>
      <w:r w:rsidRPr="009A57A0">
        <w:rPr>
          <w:rFonts w:ascii="Calibri" w:eastAsia="맑은 고딕" w:hAnsi="Calibri" w:cs="Calibri"/>
          <w:color w:val="1F497D"/>
          <w:lang w:eastAsia="ko-KR"/>
        </w:rPr>
        <w:t xml:space="preserve">2: Add new </w:t>
      </w:r>
      <w:r>
        <w:rPr>
          <w:rFonts w:ascii="Calibri" w:eastAsia="맑은 고딕" w:hAnsi="Calibri" w:cs="Calibri"/>
          <w:color w:val="1F497D"/>
          <w:lang w:eastAsia="ko-KR"/>
        </w:rPr>
        <w:t>paragraph</w:t>
      </w:r>
    </w:p>
    <w:p w14:paraId="7E0869DF" w14:textId="0BBBE536" w:rsidR="009A57A0" w:rsidRDefault="009A57A0" w:rsidP="009A57A0">
      <w:pPr>
        <w:keepLines/>
        <w:rPr>
          <w:rFonts w:ascii="Calibri" w:eastAsia="맑은 고딕" w:hAnsi="Calibri" w:cs="Calibri"/>
          <w:color w:val="FF0000"/>
          <w:lang w:eastAsia="ko-KR"/>
        </w:rPr>
      </w:pPr>
      <w:r w:rsidRPr="009A57A0">
        <w:rPr>
          <w:rFonts w:ascii="Calibri" w:eastAsia="맑은 고딕" w:hAnsi="Calibri" w:cs="Calibri" w:hint="eastAsia"/>
          <w:color w:val="FF0000"/>
          <w:lang w:eastAsia="ko-KR"/>
        </w:rPr>
        <w:t xml:space="preserve">The </w:t>
      </w:r>
      <w:r>
        <w:rPr>
          <w:rFonts w:ascii="Calibri" w:eastAsia="맑은 고딕" w:hAnsi="Calibri" w:cs="Calibri"/>
          <w:color w:val="FF0000"/>
          <w:lang w:eastAsia="ko-KR"/>
        </w:rPr>
        <w:t xml:space="preserve">UE shall delete </w:t>
      </w:r>
      <w:r>
        <w:rPr>
          <w:rFonts w:ascii="Calibri" w:eastAsia="맑은 고딕" w:hAnsi="Calibri" w:cs="Calibri"/>
          <w:i/>
          <w:color w:val="FF0000"/>
          <w:lang w:eastAsia="ko-KR"/>
        </w:rPr>
        <w:t>altFreqPriorities</w:t>
      </w:r>
      <w:r>
        <w:rPr>
          <w:rFonts w:ascii="Calibri" w:eastAsia="맑은 고딕" w:hAnsi="Calibri" w:cs="Calibri"/>
          <w:color w:val="FF0000"/>
          <w:lang w:eastAsia="ko-KR"/>
        </w:rPr>
        <w:t xml:space="preserve"> provided by dedicated signalling when:</w:t>
      </w:r>
    </w:p>
    <w:p w14:paraId="01D965D9" w14:textId="7A478072"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r w:rsidRPr="009A57A0">
        <w:rPr>
          <w:rFonts w:eastAsia="MS Mincho"/>
          <w:i/>
          <w:color w:val="FF0000"/>
        </w:rPr>
        <w:t>altFreqPriorities</w:t>
      </w:r>
      <w:r w:rsidRPr="009A57A0">
        <w:rPr>
          <w:rFonts w:eastAsia="MS Mincho"/>
          <w:color w:val="FF0000"/>
        </w:rPr>
        <w:t xml:space="preserve"> (T3XX) expires; or</w:t>
      </w:r>
    </w:p>
    <w:p w14:paraId="6DFADF73" w14:textId="0C48B862"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r>
      <w:r w:rsidRPr="009A57A0">
        <w:rPr>
          <w:rFonts w:eastAsia="MS Mincho"/>
          <w:color w:val="FF0000"/>
        </w:rPr>
        <w:t>inter-RAT cell (re)selection occurs; or</w:t>
      </w:r>
    </w:p>
    <w:p w14:paraId="42551113" w14:textId="3621AAAD" w:rsidR="009A57A0" w:rsidRPr="009A57A0" w:rsidRDefault="009A57A0" w:rsidP="009A57A0">
      <w:pPr>
        <w:keepLines/>
        <w:ind w:left="568" w:firstLine="284"/>
        <w:rPr>
          <w:rFonts w:ascii="Calibri" w:eastAsia="맑은 고딕" w:hAnsi="Calibri" w:cs="Calibri" w:hint="eastAsia"/>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29" w:author="LG - Oanyong" w:date="2020-05-21T16:27:00Z" w:initials="a">
    <w:p w14:paraId="1281F301" w14:textId="69B9E7EC" w:rsidR="00F63175" w:rsidRPr="00F63175" w:rsidRDefault="00F63175">
      <w:pPr>
        <w:pStyle w:val="CommentText"/>
        <w:rPr>
          <w:rFonts w:eastAsia="맑은 고딕"/>
          <w:lang w:eastAsia="ko-KR"/>
        </w:rPr>
      </w:pPr>
      <w:r>
        <w:rPr>
          <w:rStyle w:val="CommentReference"/>
        </w:rPr>
        <w:annotationRef/>
      </w:r>
      <w:r>
        <w:rPr>
          <w:rFonts w:eastAsia="맑은 고딕" w:hint="eastAsia"/>
          <w:lang w:eastAsia="ko-KR"/>
        </w:rPr>
        <w:t xml:space="preserve">UE receives the </w:t>
      </w:r>
      <w:r>
        <w:rPr>
          <w:rFonts w:eastAsia="맑은 고딕"/>
          <w:lang w:eastAsia="ko-KR"/>
        </w:rPr>
        <w:t xml:space="preserve">indication first, and then checks the alternative cell reselection priorities </w:t>
      </w:r>
      <w:r w:rsidR="003E1547">
        <w:rPr>
          <w:rFonts w:eastAsia="맑은 고딕"/>
          <w:lang w:eastAsia="ko-KR"/>
        </w:rPr>
        <w:t xml:space="preserve">after entering </w:t>
      </w:r>
      <w:r>
        <w:rPr>
          <w:rFonts w:eastAsia="맑은 고딕"/>
          <w:lang w:eastAsia="ko-KR"/>
        </w:rPr>
        <w:t>RRC_IDLE/INACTIVE.</w:t>
      </w:r>
    </w:p>
  </w:comment>
  <w:comment w:id="34" w:author="Samsung (Sangyeob Jung)" w:date="2020-05-25T09:19:00Z" w:initials="S">
    <w:p w14:paraId="4FFCA13C" w14:textId="364644CE" w:rsidR="00A20677" w:rsidRDefault="00A20677">
      <w:pPr>
        <w:pStyle w:val="CommentText"/>
        <w:rPr>
          <w:rFonts w:ascii="Calibri" w:eastAsia="맑은 고딕" w:hAnsi="Calibri" w:cs="Calibri"/>
          <w:color w:val="1F497D"/>
          <w:lang w:eastAsia="ko-KR"/>
        </w:rPr>
      </w:pPr>
      <w:r>
        <w:rPr>
          <w:rFonts w:ascii="Calibri" w:eastAsia="맑은 고딕" w:hAnsi="Calibri" w:cs="Calibri"/>
          <w:color w:val="1F497D"/>
          <w:lang w:eastAsia="ko-KR"/>
        </w:rPr>
        <w:t xml:space="preserve">Our understanding is that </w:t>
      </w:r>
    </w:p>
    <w:p w14:paraId="6F1A1B30" w14:textId="27C2E724" w:rsidR="00A20677" w:rsidRDefault="00A20677" w:rsidP="00A20677">
      <w:pPr>
        <w:pStyle w:val="CommentText"/>
        <w:numPr>
          <w:ilvl w:val="0"/>
          <w:numId w:val="44"/>
        </w:numPr>
        <w:rPr>
          <w:rFonts w:ascii="Calibri" w:eastAsia="맑은 고딕" w:hAnsi="Calibri" w:cs="Calibri"/>
          <w:color w:val="1F497D"/>
          <w:lang w:eastAsia="ko-KR"/>
        </w:rPr>
      </w:pPr>
      <w:r>
        <w:rPr>
          <w:rStyle w:val="CommentReference"/>
        </w:rPr>
        <w:annotationRef/>
      </w:r>
      <w:r>
        <w:rPr>
          <w:rFonts w:ascii="Calibri" w:eastAsia="맑은 고딕" w:hAnsi="Calibri" w:cs="Calibri" w:hint="cs"/>
          <w:color w:val="1F497D"/>
          <w:lang w:eastAsia="ko-KR"/>
        </w:rPr>
        <w:t xml:space="preserve">Regardless of whether </w:t>
      </w:r>
      <w:r>
        <w:rPr>
          <w:rFonts w:ascii="Calibri" w:eastAsia="맑은 고딕" w:hAnsi="Calibri" w:cs="Calibri"/>
          <w:i/>
          <w:color w:val="1F497D"/>
          <w:lang w:eastAsia="ko-KR"/>
        </w:rPr>
        <w:t>altFreqPriorities</w:t>
      </w:r>
      <w:r>
        <w:rPr>
          <w:rFonts w:ascii="Calibri" w:eastAsia="맑은 고딕" w:hAnsi="Calibri" w:cs="Calibri"/>
          <w:color w:val="1F497D"/>
          <w:lang w:eastAsia="ko-KR"/>
        </w:rPr>
        <w:t xml:space="preserve"> is configured or not, the UE shall apply l</w:t>
      </w:r>
      <w:r w:rsidR="00C13498">
        <w:rPr>
          <w:rFonts w:ascii="Calibri" w:eastAsia="맑은 고딕" w:hAnsi="Calibri" w:cs="Calibri"/>
          <w:color w:val="1F497D"/>
          <w:lang w:eastAsia="ko-KR"/>
        </w:rPr>
        <w:t>egacy common priorities for inter-RAT frequencies</w:t>
      </w:r>
    </w:p>
    <w:p w14:paraId="7E1E1C81" w14:textId="77777777" w:rsidR="00A20677" w:rsidRDefault="00A20677" w:rsidP="00A20677">
      <w:pPr>
        <w:pStyle w:val="CommentText"/>
        <w:numPr>
          <w:ilvl w:val="0"/>
          <w:numId w:val="44"/>
        </w:numPr>
        <w:rPr>
          <w:rFonts w:ascii="Calibri" w:eastAsia="맑은 고딕" w:hAnsi="Calibri" w:cs="Calibri"/>
          <w:color w:val="1F497D"/>
          <w:lang w:eastAsia="ko-KR"/>
        </w:rPr>
      </w:pPr>
      <w:r>
        <w:rPr>
          <w:rFonts w:ascii="Calibri" w:eastAsia="맑은 고딕" w:hAnsi="Calibri" w:cs="Calibri"/>
          <w:color w:val="1F497D"/>
          <w:lang w:eastAsia="ko-KR"/>
        </w:rPr>
        <w:t xml:space="preserve"> As observed in 5.2.4.7, the field </w:t>
      </w:r>
      <w:r>
        <w:rPr>
          <w:rFonts w:ascii="Calibri" w:eastAsia="맑은 고딕" w:hAnsi="Calibri" w:cs="Calibri"/>
          <w:i/>
          <w:color w:val="1F497D"/>
          <w:lang w:eastAsia="ko-KR"/>
        </w:rPr>
        <w:t>cellReselectionPriority</w:t>
      </w:r>
      <w:r>
        <w:rPr>
          <w:rFonts w:ascii="Calibri" w:eastAsia="맑은 고딕" w:hAnsi="Calibri" w:cs="Calibri"/>
          <w:color w:val="1F497D"/>
          <w:lang w:eastAsia="ko-KR"/>
        </w:rPr>
        <w:t xml:space="preserve"> is commonly used for all RATs and </w:t>
      </w:r>
      <w:r>
        <w:rPr>
          <w:rFonts w:ascii="Calibri" w:eastAsia="맑은 고딕" w:hAnsi="Calibri" w:cs="Calibri"/>
          <w:i/>
          <w:color w:val="1F497D"/>
          <w:lang w:eastAsia="ko-KR"/>
        </w:rPr>
        <w:t>cellReselectionSubPriority</w:t>
      </w:r>
      <w:r>
        <w:rPr>
          <w:rFonts w:ascii="Calibri" w:eastAsia="맑은 고딕" w:hAnsi="Calibri" w:cs="Calibri"/>
          <w:color w:val="1F497D"/>
          <w:lang w:eastAsia="ko-KR"/>
        </w:rPr>
        <w:t xml:space="preserve"> for E-UTRA and NR. </w:t>
      </w:r>
    </w:p>
    <w:p w14:paraId="356AB4FF" w14:textId="41BB2F83" w:rsidR="00A20677" w:rsidRDefault="00A20677" w:rsidP="00A20677">
      <w:pPr>
        <w:pStyle w:val="CommentText"/>
        <w:rPr>
          <w:rFonts w:ascii="Calibri" w:eastAsia="맑은 고딕" w:hAnsi="Calibri" w:cs="Calibri"/>
          <w:color w:val="1F497D"/>
          <w:lang w:eastAsia="ko-KR"/>
        </w:rPr>
      </w:pPr>
      <w:r>
        <w:rPr>
          <w:rFonts w:ascii="Calibri" w:eastAsia="맑은 고딕" w:hAnsi="Calibri" w:cs="Calibri"/>
          <w:color w:val="1F497D"/>
          <w:lang w:eastAsia="ko-KR"/>
        </w:rPr>
        <w:t>So, if we don't mention the whole sentence is only applicable for E-UTRAN frequencies, it seems quite misleading. We can clarify as follows:</w:t>
      </w:r>
    </w:p>
    <w:p w14:paraId="6474F48A" w14:textId="0CF014B4" w:rsidR="00A20677" w:rsidRPr="00A20677" w:rsidRDefault="00A20677" w:rsidP="00A20677">
      <w:r>
        <w:t xml:space="preserve">In case the UE received </w:t>
      </w:r>
      <w:r>
        <w:rPr>
          <w:rStyle w:val="CommentReference"/>
          <w:rFonts w:eastAsia="MS Mincho"/>
          <w:lang w:eastAsia="x-none"/>
        </w:rPr>
        <w:annotationRef/>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Pr>
          <w:rStyle w:val="CommentReference"/>
          <w:rFonts w:eastAsia="MS Mincho"/>
          <w:lang w:eastAsia="x-none"/>
        </w:rPr>
        <w:annotationRef/>
      </w:r>
      <w:r w:rsidRPr="00A20677">
        <w:rPr>
          <w:color w:val="FF0000"/>
          <w:lang w:eastAsia="zh-CN"/>
        </w:rPr>
        <w:t>for E-UTRAN frequencies,</w:t>
      </w:r>
      <w:r>
        <w:rPr>
          <w:lang w:eastAsia="zh-CN"/>
        </w:rPr>
        <w:t xml:space="preserve"> the UE shall apply </w:t>
      </w:r>
      <w:r>
        <w:rPr>
          <w:rStyle w:val="CommentReference"/>
          <w:rFonts w:eastAsia="MS Mincho"/>
          <w:lang w:eastAsia="x-none"/>
        </w:rPr>
        <w:annotationRef/>
      </w:r>
      <w:r>
        <w:rPr>
          <w:lang w:eastAsia="zh-CN"/>
        </w:rPr>
        <w:t xml:space="preserve">the alternative cell reselection priorities broadcast via </w:t>
      </w:r>
      <w:r w:rsidRPr="00A91C8A">
        <w:rPr>
          <w:i/>
        </w:rPr>
        <w:t>altCellReselectionPriority</w:t>
      </w:r>
      <w:r>
        <w:t xml:space="preserve"> and </w:t>
      </w:r>
      <w:r w:rsidRPr="00A91C8A">
        <w:rPr>
          <w:i/>
        </w:rPr>
        <w:t>altCellReselectionSubPriority</w:t>
      </w:r>
      <w:r>
        <w:t xml:space="preserve"> in the system information instead of priorities broadcast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 cell reselection priorities are not broadcast via </w:t>
      </w:r>
      <w:r w:rsidRPr="00A91C8A">
        <w:rPr>
          <w:i/>
        </w:rPr>
        <w:t>altCellReselectionPriority</w:t>
      </w:r>
      <w:r>
        <w:t xml:space="preserve"> and </w:t>
      </w:r>
      <w:r w:rsidRPr="00A91C8A">
        <w:rPr>
          <w:i/>
        </w:rPr>
        <w:t>altCellReselectionSubPriority</w:t>
      </w:r>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r>
        <w:rPr>
          <w:i/>
        </w:rPr>
        <w:t>c</w:t>
      </w:r>
      <w:r w:rsidRPr="00A91C8A">
        <w:rPr>
          <w:i/>
        </w:rPr>
        <w:t>ellReselectionPriority</w:t>
      </w:r>
      <w:r>
        <w:t xml:space="preserve"> and </w:t>
      </w:r>
      <w:r>
        <w:rPr>
          <w:i/>
        </w:rPr>
        <w:t>c</w:t>
      </w:r>
      <w:r w:rsidRPr="00A91C8A">
        <w:rPr>
          <w:i/>
        </w:rPr>
        <w:t>ellReselectionSubPriority</w:t>
      </w:r>
      <w:r>
        <w:rPr>
          <w:i/>
        </w:rPr>
        <w:t>.</w:t>
      </w:r>
    </w:p>
  </w:comment>
  <w:comment w:id="36" w:author="LG - Oanyong" w:date="2020-05-21T16:25:00Z" w:initials="a">
    <w:p w14:paraId="7C2FD211" w14:textId="60574339" w:rsidR="00C85BFE" w:rsidRPr="00C85BFE" w:rsidRDefault="00C85BFE">
      <w:pPr>
        <w:pStyle w:val="CommentText"/>
        <w:rPr>
          <w:rFonts w:eastAsia="맑은 고딕"/>
          <w:lang w:eastAsia="ko-KR"/>
        </w:rPr>
      </w:pPr>
      <w:r>
        <w:rPr>
          <w:rStyle w:val="CommentReference"/>
        </w:rPr>
        <w:annotationRef/>
      </w:r>
      <w:r>
        <w:rPr>
          <w:rFonts w:eastAsia="맑은 고딕" w:hint="eastAsia"/>
          <w:lang w:eastAsia="ko-KR"/>
        </w:rPr>
        <w:t xml:space="preserve">We usually say </w:t>
      </w:r>
      <w:r>
        <w:rPr>
          <w:rFonts w:eastAsia="맑은 고딕"/>
          <w:lang w:eastAsia="ko-KR"/>
        </w:rPr>
        <w:t>“apply” priorities, refer to sentence above:</w:t>
      </w:r>
    </w:p>
    <w:p w14:paraId="75D76084" w14:textId="635A58CC" w:rsidR="00C85BFE" w:rsidRPr="00C85BFE" w:rsidRDefault="00C85BFE">
      <w:pPr>
        <w:pStyle w:val="CommentText"/>
        <w:rPr>
          <w:rFonts w:eastAsia="맑은 고딕"/>
          <w:lang w:eastAsia="ko-KR"/>
        </w:rPr>
      </w:pPr>
      <w:r>
        <w:rPr>
          <w:rFonts w:eastAsia="맑은 고딕"/>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맑은 고딕"/>
          <w:lang w:eastAsia="ko-KR"/>
        </w:rPr>
        <w:t>”</w:t>
      </w:r>
    </w:p>
  </w:comment>
  <w:comment w:id="58" w:author="Samsung (Sangyeob Jung)" w:date="2020-05-25T09:32:00Z" w:initials="S">
    <w:p w14:paraId="77338AA3" w14:textId="3AABDB9C" w:rsidR="00B504EE" w:rsidRPr="00B504EE" w:rsidRDefault="00B504EE">
      <w:pPr>
        <w:pStyle w:val="CommentText"/>
        <w:rPr>
          <w:rFonts w:ascii="Calibri" w:eastAsia="맑은 고딕" w:hAnsi="Calibri" w:cs="Calibri"/>
          <w:color w:val="1F497D"/>
          <w:lang w:eastAsia="ko-KR"/>
        </w:rPr>
      </w:pPr>
      <w:r>
        <w:rPr>
          <w:rFonts w:ascii="Calibri" w:eastAsia="맑은 고딕" w:hAnsi="Calibri" w:cs="Calibri"/>
          <w:color w:val="1F497D"/>
          <w:lang w:eastAsia="ko-KR"/>
        </w:rPr>
        <w:t xml:space="preserve">Similar to cellReselectionPriority and cellReselectionSubPriority, it would be good to define altCellReselectionPriority and altCellReselectionSubPriority.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B4F68" w15:done="0"/>
  <w15:commentEx w15:paraId="42551113" w15:done="0"/>
  <w15:commentEx w15:paraId="1281F301" w15:done="0"/>
  <w15:commentEx w15:paraId="6474F48A" w15:done="0"/>
  <w15:commentEx w15:paraId="75D76084" w15:done="0"/>
  <w15:commentEx w15:paraId="77338AA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1A686" w14:textId="77777777" w:rsidR="00266D0C" w:rsidRDefault="00266D0C">
      <w:r>
        <w:separator/>
      </w:r>
    </w:p>
  </w:endnote>
  <w:endnote w:type="continuationSeparator" w:id="0">
    <w:p w14:paraId="4ED0BDC3" w14:textId="77777777" w:rsidR="00266D0C" w:rsidRDefault="0026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9B0D" w14:textId="77777777" w:rsidR="00614982" w:rsidRDefault="006149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E0BE" w14:textId="77777777" w:rsidR="00266D0C" w:rsidRDefault="00266D0C">
      <w:r>
        <w:separator/>
      </w:r>
    </w:p>
  </w:footnote>
  <w:footnote w:type="continuationSeparator" w:id="0">
    <w:p w14:paraId="572F96DA" w14:textId="77777777" w:rsidR="00266D0C" w:rsidRDefault="0026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75D5" w14:textId="3B458B61"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1547">
      <w:rPr>
        <w:rFonts w:ascii="Arial" w:eastAsia="바탕" w:hAnsi="Arial" w:cs="Arial" w:hint="eastAsia"/>
        <w:bCs/>
        <w:noProof/>
        <w:sz w:val="18"/>
        <w:szCs w:val="18"/>
        <w:lang w:eastAsia="ko-KR"/>
      </w:rPr>
      <w:t>오류</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지정한</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스타일은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사용되지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않습니다</w:t>
    </w:r>
    <w:r w:rsidR="003E1547">
      <w:rPr>
        <w:rFonts w:ascii="Arial" w:eastAsia="바탕" w:hAnsi="Arial" w:cs="Arial" w:hint="eastAsia"/>
        <w:bCs/>
        <w:noProof/>
        <w:sz w:val="18"/>
        <w:szCs w:val="18"/>
        <w:lang w:eastAsia="ko-KR"/>
      </w:rPr>
      <w:t>.</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1547">
      <w:rPr>
        <w:rFonts w:ascii="Arial" w:hAnsi="Arial" w:cs="Arial"/>
        <w:b/>
        <w:noProof/>
        <w:sz w:val="18"/>
        <w:szCs w:val="18"/>
      </w:rPr>
      <w:t>7</w:t>
    </w:r>
    <w:r>
      <w:rPr>
        <w:rFonts w:ascii="Arial" w:hAnsi="Arial" w:cs="Arial"/>
        <w:b/>
        <w:sz w:val="18"/>
        <w:szCs w:val="18"/>
      </w:rPr>
      <w:fldChar w:fldCharType="end"/>
    </w:r>
  </w:p>
  <w:p w14:paraId="13BEF1AC" w14:textId="5BF91E51"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1547">
      <w:rPr>
        <w:rFonts w:ascii="Arial" w:eastAsia="바탕" w:hAnsi="Arial" w:cs="Arial" w:hint="eastAsia"/>
        <w:bCs/>
        <w:noProof/>
        <w:sz w:val="18"/>
        <w:szCs w:val="18"/>
        <w:lang w:eastAsia="ko-KR"/>
      </w:rPr>
      <w:t>오류</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지정한</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스타일은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사용되지</w:t>
    </w:r>
    <w:r w:rsidR="003E1547">
      <w:rPr>
        <w:rFonts w:ascii="Arial" w:eastAsia="바탕" w:hAnsi="Arial" w:cs="Arial" w:hint="eastAsia"/>
        <w:bCs/>
        <w:noProof/>
        <w:sz w:val="18"/>
        <w:szCs w:val="18"/>
        <w:lang w:eastAsia="ko-KR"/>
      </w:rPr>
      <w:t xml:space="preserve"> </w:t>
    </w:r>
    <w:r w:rsidR="003E1547">
      <w:rPr>
        <w:rFonts w:ascii="Arial" w:eastAsia="바탕" w:hAnsi="Arial" w:cs="Arial" w:hint="eastAsia"/>
        <w:bCs/>
        <w:noProof/>
        <w:sz w:val="18"/>
        <w:szCs w:val="18"/>
        <w:lang w:eastAsia="ko-KR"/>
      </w:rPr>
      <w:t>않습니다</w:t>
    </w:r>
    <w:r w:rsidR="003E1547">
      <w:rPr>
        <w:rFonts w:ascii="Arial" w:eastAsia="바탕" w:hAnsi="Arial" w:cs="Arial" w:hint="eastAsia"/>
        <w:bCs/>
        <w:noProof/>
        <w:sz w:val="18"/>
        <w:szCs w:val="18"/>
        <w:lang w:eastAsia="ko-KR"/>
      </w:rPr>
      <w:t>.</w:t>
    </w:r>
    <w:r>
      <w:rPr>
        <w:rFonts w:ascii="Arial" w:hAnsi="Arial" w:cs="Arial"/>
        <w:b/>
        <w:sz w:val="18"/>
        <w:szCs w:val="18"/>
      </w:rPr>
      <w:fldChar w:fldCharType="end"/>
    </w:r>
  </w:p>
  <w:p w14:paraId="1F4A0384" w14:textId="77777777" w:rsidR="00614982" w:rsidRDefault="006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2">
    <w15:presenceInfo w15:providerId="None" w15:userId="CMCC2"/>
  </w15:person>
  <w15:person w15:author="Samsung (Sangyeob Jung)">
    <w15:presenceInfo w15:providerId="None" w15:userId="Samsung (Sangyeob Jung)"/>
  </w15:person>
  <w15:person w15:author="LG - Oanyong">
    <w15:presenceInfo w15:providerId="None" w15:userId="LG - Oan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65"/>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504EE"/>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3175"/>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uiPriority w:val="99"/>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FA9B-03E9-4922-AEEB-FEF9685E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Samsung (Sangyeob Jung)</cp:lastModifiedBy>
  <cp:revision>13</cp:revision>
  <dcterms:created xsi:type="dcterms:W3CDTF">2020-05-21T06:00:00Z</dcterms:created>
  <dcterms:modified xsi:type="dcterms:W3CDTF">2020-05-25T01:41:00Z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