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A3" w:rsidRDefault="004420E9">
      <w:pPr>
        <w:pStyle w:val="ac"/>
        <w:jc w:val="left"/>
        <w:rPr>
          <w:i w:val="0"/>
          <w:sz w:val="28"/>
        </w:rPr>
      </w:pPr>
      <w:r>
        <w:rPr>
          <w:i w:val="0"/>
          <w:sz w:val="24"/>
        </w:rPr>
        <w:t>3GPP TSG-RAN2#AH-1801</w:t>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t>Tdoc R2-180xxxx</w:t>
      </w:r>
    </w:p>
    <w:p w:rsidR="00D558A3" w:rsidRDefault="004420E9">
      <w:pPr>
        <w:pStyle w:val="CRCoverPage"/>
        <w:rPr>
          <w:b/>
          <w:sz w:val="28"/>
          <w:szCs w:val="28"/>
        </w:rPr>
      </w:pPr>
      <w:r>
        <w:rPr>
          <w:b/>
          <w:sz w:val="24"/>
          <w:szCs w:val="24"/>
        </w:rPr>
        <w:t>Vancouver, Canada, 22-26 Jan 2018</w:t>
      </w:r>
    </w:p>
    <w:p w:rsidR="00D558A3" w:rsidRDefault="004420E9">
      <w:pPr>
        <w:pStyle w:val="CRCoverPage"/>
        <w:rPr>
          <w:b/>
          <w:sz w:val="24"/>
        </w:rPr>
      </w:pPr>
      <w:r>
        <w:rPr>
          <w:b/>
          <w:sz w:val="24"/>
        </w:rPr>
        <w:t>Agenda Item:</w:t>
      </w:r>
      <w:r>
        <w:rPr>
          <w:b/>
          <w:sz w:val="24"/>
        </w:rPr>
        <w:tab/>
      </w:r>
      <w:r>
        <w:rPr>
          <w:b/>
          <w:sz w:val="24"/>
        </w:rPr>
        <w:tab/>
        <w:t>10.4.3.1</w:t>
      </w:r>
    </w:p>
    <w:p w:rsidR="00D558A3" w:rsidRDefault="004420E9">
      <w:pPr>
        <w:pStyle w:val="CRCoverPage"/>
        <w:rPr>
          <w:b/>
          <w:sz w:val="24"/>
        </w:rPr>
      </w:pPr>
      <w:r>
        <w:rPr>
          <w:b/>
          <w:sz w:val="24"/>
        </w:rPr>
        <w:t>Source:</w:t>
      </w:r>
      <w:r>
        <w:rPr>
          <w:b/>
          <w:sz w:val="24"/>
        </w:rPr>
        <w:tab/>
      </w:r>
      <w:r>
        <w:rPr>
          <w:b/>
          <w:sz w:val="24"/>
        </w:rPr>
        <w:tab/>
      </w:r>
      <w:r>
        <w:rPr>
          <w:b/>
          <w:sz w:val="24"/>
        </w:rPr>
        <w:tab/>
      </w:r>
      <w:r>
        <w:rPr>
          <w:b/>
          <w:sz w:val="24"/>
        </w:rPr>
        <w:tab/>
        <w:t>Ericsson</w:t>
      </w:r>
    </w:p>
    <w:p w:rsidR="00D558A3" w:rsidRDefault="004420E9">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D558A3" w:rsidRDefault="004420E9">
      <w:pPr>
        <w:pStyle w:val="CRCoverPage"/>
        <w:rPr>
          <w:b/>
          <w:sz w:val="24"/>
        </w:rPr>
      </w:pPr>
      <w:r>
        <w:rPr>
          <w:b/>
          <w:sz w:val="24"/>
        </w:rPr>
        <w:t>Version:</w:t>
      </w:r>
      <w:r>
        <w:rPr>
          <w:b/>
          <w:sz w:val="24"/>
        </w:rPr>
        <w:tab/>
      </w:r>
      <w:r>
        <w:rPr>
          <w:b/>
          <w:sz w:val="24"/>
        </w:rPr>
        <w:tab/>
      </w:r>
      <w:r>
        <w:rPr>
          <w:b/>
          <w:sz w:val="24"/>
        </w:rPr>
        <w:tab/>
      </w:r>
      <w:r>
        <w:rPr>
          <w:b/>
          <w:sz w:val="24"/>
        </w:rPr>
        <w:tab/>
        <w:t>1.0</w:t>
      </w:r>
    </w:p>
    <w:p w:rsidR="00D558A3" w:rsidRDefault="004420E9">
      <w:pPr>
        <w:pStyle w:val="CRCoverPage"/>
        <w:rPr>
          <w:b/>
          <w:sz w:val="24"/>
        </w:rPr>
      </w:pPr>
      <w:r>
        <w:rPr>
          <w:b/>
          <w:sz w:val="24"/>
        </w:rPr>
        <w:t>Document for:</w:t>
      </w:r>
      <w:r>
        <w:rPr>
          <w:b/>
          <w:sz w:val="24"/>
        </w:rPr>
        <w:tab/>
      </w:r>
      <w:r>
        <w:rPr>
          <w:b/>
          <w:sz w:val="24"/>
        </w:rPr>
        <w:tab/>
        <w:t>Discussion and decision</w:t>
      </w:r>
      <w:r>
        <w:t xml:space="preserve"> </w:t>
      </w:r>
    </w:p>
    <w:p w:rsidR="00D558A3" w:rsidRDefault="004420E9">
      <w:pPr>
        <w:pStyle w:val="1"/>
        <w:rPr>
          <w:lang w:val="en-US" w:eastAsia="ko-KR"/>
        </w:rPr>
      </w:pPr>
      <w:r>
        <w:rPr>
          <w:lang w:val="en-US" w:eastAsia="ko-KR"/>
        </w:rPr>
        <w:t>Introduction</w:t>
      </w:r>
    </w:p>
    <w:p w:rsidR="00D558A3" w:rsidRDefault="004420E9">
      <w:r>
        <w:t>This document provides an overview of list of issues resulting from the review of the PDU specification and related procedure text and field descriptions.</w:t>
      </w:r>
    </w:p>
    <w:p w:rsidR="00D558A3" w:rsidRDefault="004420E9">
      <w:r>
        <w:t>For some issues the proposed solution is indicated as well as the company &amp; Tdoc introducing this in the standard. For some of the issues this document includes further considerations. The following companies volunteered for the review.</w:t>
      </w:r>
    </w:p>
    <w:p w:rsidR="00D558A3" w:rsidRDefault="004420E9">
      <w: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D558A3">
        <w:trPr>
          <w:jc w:val="center"/>
        </w:trPr>
        <w:tc>
          <w:tcPr>
            <w:tcW w:w="379" w:type="dxa"/>
            <w:tcBorders>
              <w:bottom w:val="single" w:sz="8" w:space="0" w:color="auto"/>
            </w:tcBorders>
            <w:shd w:val="clear" w:color="auto" w:fill="D9D9D9"/>
          </w:tcPr>
          <w:p w:rsidR="00D558A3" w:rsidRDefault="004420E9">
            <w:pPr>
              <w:rPr>
                <w:b/>
                <w:sz w:val="18"/>
                <w:lang w:val="en-US"/>
              </w:rPr>
            </w:pPr>
            <w:r>
              <w:rPr>
                <w:b/>
                <w:sz w:val="18"/>
                <w:lang w:val="en-US"/>
              </w:rPr>
              <w:t>ID</w:t>
            </w:r>
          </w:p>
        </w:tc>
        <w:tc>
          <w:tcPr>
            <w:tcW w:w="2498"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Companies</w:t>
            </w:r>
          </w:p>
        </w:tc>
        <w:tc>
          <w:tcPr>
            <w:tcW w:w="1886"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Contact persons</w:t>
            </w:r>
          </w:p>
        </w:tc>
        <w:tc>
          <w:tcPr>
            <w:tcW w:w="487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Email</w:t>
            </w:r>
          </w:p>
        </w:tc>
        <w:tc>
          <w:tcPr>
            <w:tcW w:w="84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Last iss</w:t>
            </w:r>
          </w:p>
        </w:tc>
      </w:tr>
      <w:tr w:rsidR="00D558A3" w:rsidRPr="00FA01EC">
        <w:trPr>
          <w:jc w:val="center"/>
        </w:trPr>
        <w:tc>
          <w:tcPr>
            <w:tcW w:w="379" w:type="dxa"/>
            <w:shd w:val="clear" w:color="auto" w:fill="CCFF99"/>
          </w:tcPr>
          <w:p w:rsidR="00D558A3" w:rsidRDefault="004420E9">
            <w:pPr>
              <w:rPr>
                <w:sz w:val="18"/>
                <w:lang w:val="en-US"/>
              </w:rPr>
            </w:pPr>
            <w:r>
              <w:rPr>
                <w:sz w:val="18"/>
                <w:lang w:val="en-US"/>
              </w:rPr>
              <w:t>E</w:t>
            </w:r>
          </w:p>
        </w:tc>
        <w:tc>
          <w:tcPr>
            <w:tcW w:w="2498" w:type="dxa"/>
            <w:shd w:val="clear" w:color="auto" w:fill="auto"/>
          </w:tcPr>
          <w:p w:rsidR="00D558A3" w:rsidRDefault="004420E9">
            <w:pPr>
              <w:rPr>
                <w:rFonts w:ascii="Times New Roman" w:hAnsi="Times New Roman" w:cs="Times New Roman"/>
                <w:sz w:val="18"/>
                <w:szCs w:val="20"/>
                <w:lang w:val="en-US"/>
              </w:rPr>
            </w:pPr>
            <w:r>
              <w:rPr>
                <w:sz w:val="18"/>
                <w:lang w:val="en-US"/>
              </w:rPr>
              <w:t>Ericsson</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Håkan Palm</w:t>
            </w:r>
          </w:p>
          <w:p w:rsidR="00D558A3" w:rsidRDefault="004420E9">
            <w:pPr>
              <w:rPr>
                <w:rFonts w:ascii="Times New Roman" w:hAnsi="Times New Roman" w:cs="Times New Roman"/>
                <w:sz w:val="18"/>
                <w:szCs w:val="20"/>
                <w:lang w:val="sv-SE"/>
              </w:rPr>
            </w:pPr>
            <w:r>
              <w:rPr>
                <w:sz w:val="18"/>
                <w:lang w:val="sv-SE"/>
              </w:rPr>
              <w:t>Riikka Susitaival</w:t>
            </w:r>
          </w:p>
          <w:p w:rsidR="00D558A3" w:rsidRDefault="004420E9">
            <w:pPr>
              <w:rPr>
                <w:rFonts w:ascii="Times New Roman" w:hAnsi="Times New Roman" w:cs="Times New Roman"/>
                <w:sz w:val="18"/>
                <w:szCs w:val="20"/>
                <w:lang w:val="sv-SE"/>
              </w:rPr>
            </w:pPr>
            <w:r>
              <w:rPr>
                <w:sz w:val="18"/>
                <w:lang w:val="sv-SE"/>
              </w:rPr>
              <w:t>Henning Wiemann</w:t>
            </w:r>
          </w:p>
        </w:tc>
        <w:tc>
          <w:tcPr>
            <w:tcW w:w="4877" w:type="dxa"/>
            <w:shd w:val="clear" w:color="auto" w:fill="auto"/>
          </w:tcPr>
          <w:p w:rsidR="00D558A3" w:rsidRDefault="00B633D3">
            <w:pPr>
              <w:rPr>
                <w:rStyle w:val="af4"/>
                <w:rFonts w:eastAsia="바탕"/>
                <w:kern w:val="0"/>
                <w:sz w:val="18"/>
                <w:szCs w:val="18"/>
                <w:lang w:val="sv-SE" w:eastAsia="en-US"/>
              </w:rPr>
            </w:pPr>
            <w:hyperlink r:id="rId14" w:history="1">
              <w:r w:rsidR="004420E9">
                <w:rPr>
                  <w:rStyle w:val="af4"/>
                  <w:rFonts w:eastAsia="바탕"/>
                  <w:kern w:val="0"/>
                  <w:sz w:val="18"/>
                  <w:szCs w:val="18"/>
                  <w:lang w:val="sv-SE" w:eastAsia="en-US"/>
                </w:rPr>
                <w:t>hakan.l.palm@ericsson.com</w:t>
              </w:r>
            </w:hyperlink>
          </w:p>
          <w:p w:rsidR="00D558A3" w:rsidRDefault="004420E9">
            <w:pPr>
              <w:rPr>
                <w:rStyle w:val="af4"/>
                <w:lang w:val="sv-SE"/>
              </w:rPr>
            </w:pPr>
            <w:r>
              <w:rPr>
                <w:rStyle w:val="af4"/>
                <w:lang w:val="sv-SE"/>
              </w:rPr>
              <w:t>riikka.susitaival@ericsson.com</w:t>
            </w:r>
          </w:p>
          <w:p w:rsidR="00D558A3" w:rsidRDefault="00B633D3">
            <w:pPr>
              <w:rPr>
                <w:sz w:val="18"/>
                <w:lang w:val="sv-SE"/>
              </w:rPr>
            </w:pPr>
            <w:hyperlink r:id="rId15" w:history="1">
              <w:r w:rsidR="004420E9">
                <w:rPr>
                  <w:rStyle w:val="af4"/>
                  <w:rFonts w:eastAsia="바탕"/>
                  <w:kern w:val="0"/>
                  <w:sz w:val="18"/>
                  <w:szCs w:val="18"/>
                  <w:lang w:val="sv-SE" w:eastAsia="en-US"/>
                </w:rPr>
                <w:t>henning.wiemann@ericsson.com</w:t>
              </w:r>
            </w:hyperlink>
          </w:p>
        </w:tc>
        <w:tc>
          <w:tcPr>
            <w:tcW w:w="847" w:type="dxa"/>
            <w:shd w:val="clear" w:color="auto" w:fill="CCFF99"/>
          </w:tcPr>
          <w:p w:rsidR="00D558A3" w:rsidRDefault="00D558A3">
            <w:pPr>
              <w:rPr>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S</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Samsung</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Himke van der Velde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himke.vandervelde@samsung.com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N</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Nokia</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Tero Henttonen</w:t>
            </w:r>
          </w:p>
          <w:p w:rsidR="00D558A3" w:rsidRDefault="004420E9">
            <w:pPr>
              <w:rPr>
                <w:rFonts w:ascii="Times New Roman" w:hAnsi="Times New Roman" w:cs="Times New Roman"/>
                <w:sz w:val="18"/>
                <w:szCs w:val="20"/>
                <w:lang w:val="sv-SE"/>
              </w:rPr>
            </w:pPr>
            <w:r>
              <w:rPr>
                <w:sz w:val="18"/>
                <w:lang w:val="sv-SE"/>
              </w:rPr>
              <w:t>Amaanat Ali</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tero.henttonen@nokia.com</w:t>
            </w:r>
          </w:p>
          <w:p w:rsidR="00D558A3" w:rsidRDefault="004420E9">
            <w:pPr>
              <w:rPr>
                <w:rFonts w:ascii="Times New Roman" w:hAnsi="Times New Roman" w:cs="Times New Roman"/>
                <w:sz w:val="18"/>
                <w:szCs w:val="20"/>
                <w:lang w:val="sv-SE"/>
              </w:rPr>
            </w:pPr>
            <w:r>
              <w:rPr>
                <w:sz w:val="18"/>
                <w:lang w:val="sv-SE"/>
              </w:rPr>
              <w:t>amaanat.ali@nokia.com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Z</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ZTE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Eswar</w:t>
            </w:r>
          </w:p>
          <w:p w:rsidR="00D558A3" w:rsidRDefault="004420E9">
            <w:pPr>
              <w:rPr>
                <w:rFonts w:ascii="Times New Roman" w:hAnsi="Times New Roman" w:cs="Times New Roman"/>
                <w:sz w:val="18"/>
                <w:szCs w:val="20"/>
                <w:lang w:val="sv-SE"/>
              </w:rPr>
            </w:pPr>
            <w:r>
              <w:rPr>
                <w:sz w:val="18"/>
                <w:lang w:val="sv-SE"/>
              </w:rPr>
              <w:t>LiuJing</w:t>
            </w:r>
          </w:p>
          <w:p w:rsidR="00D558A3" w:rsidRDefault="004420E9">
            <w:pPr>
              <w:rPr>
                <w:rFonts w:ascii="Times New Roman" w:hAnsi="Times New Roman" w:cs="Times New Roman"/>
                <w:sz w:val="18"/>
                <w:szCs w:val="20"/>
                <w:lang w:val="sv-SE"/>
              </w:rPr>
            </w:pPr>
            <w:r>
              <w:rPr>
                <w:sz w:val="18"/>
                <w:lang w:val="sv-SE"/>
              </w:rPr>
              <w:t>HuangHe</w:t>
            </w:r>
          </w:p>
          <w:p w:rsidR="00D558A3" w:rsidRDefault="004420E9">
            <w:pPr>
              <w:rPr>
                <w:rFonts w:ascii="Times New Roman" w:hAnsi="Times New Roman" w:cs="Times New Roman"/>
                <w:sz w:val="18"/>
                <w:szCs w:val="20"/>
                <w:lang w:val="sv-SE"/>
              </w:rPr>
            </w:pPr>
            <w:r>
              <w:rPr>
                <w:sz w:val="18"/>
                <w:lang w:val="sv-SE"/>
              </w:rPr>
              <w:t>Sergio</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eswar.vutukuri@zte.com.cn</w:t>
            </w:r>
          </w:p>
          <w:p w:rsidR="00D558A3" w:rsidRDefault="004420E9">
            <w:pPr>
              <w:rPr>
                <w:rFonts w:ascii="Times New Roman" w:hAnsi="Times New Roman" w:cs="Times New Roman"/>
                <w:sz w:val="18"/>
                <w:szCs w:val="20"/>
                <w:lang w:val="sv-SE"/>
              </w:rPr>
            </w:pPr>
            <w:r>
              <w:rPr>
                <w:sz w:val="18"/>
                <w:lang w:val="sv-SE"/>
              </w:rPr>
              <w:t>liu.jing30@zte.com.cn</w:t>
            </w:r>
          </w:p>
          <w:p w:rsidR="00D558A3" w:rsidRDefault="004420E9">
            <w:pPr>
              <w:rPr>
                <w:rFonts w:ascii="Times New Roman" w:hAnsi="Times New Roman" w:cs="Times New Roman"/>
                <w:sz w:val="18"/>
                <w:szCs w:val="20"/>
                <w:lang w:val="sv-SE"/>
              </w:rPr>
            </w:pPr>
            <w:r>
              <w:rPr>
                <w:sz w:val="18"/>
                <w:lang w:val="sv-SE"/>
              </w:rPr>
              <w:t>huang.he4@zte.com.cn</w:t>
            </w:r>
          </w:p>
          <w:p w:rsidR="00D558A3" w:rsidRDefault="004420E9">
            <w:pPr>
              <w:rPr>
                <w:rFonts w:ascii="Times New Roman" w:hAnsi="Times New Roman" w:cs="Times New Roman"/>
                <w:sz w:val="18"/>
                <w:szCs w:val="20"/>
                <w:lang w:val="sv-SE"/>
              </w:rPr>
            </w:pPr>
            <w:r>
              <w:rPr>
                <w:sz w:val="18"/>
                <w:lang w:val="sv-SE"/>
              </w:rPr>
              <w:t>Sergio.Parolari@zte.com.cn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H</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Huawei</w:t>
            </w:r>
          </w:p>
        </w:tc>
        <w:tc>
          <w:tcPr>
            <w:tcW w:w="1886" w:type="dxa"/>
            <w:shd w:val="clear" w:color="auto" w:fill="auto"/>
          </w:tcPr>
          <w:p w:rsidR="00D558A3" w:rsidRDefault="004420E9">
            <w:pPr>
              <w:rPr>
                <w:rFonts w:ascii="Times New Roman" w:hAnsi="Times New Roman" w:cs="Times New Roman"/>
                <w:sz w:val="18"/>
                <w:szCs w:val="20"/>
              </w:rPr>
            </w:pPr>
            <w:r>
              <w:rPr>
                <w:sz w:val="18"/>
              </w:rPr>
              <w:t>Nathan Tenny</w:t>
            </w:r>
          </w:p>
          <w:p w:rsidR="00D558A3" w:rsidRDefault="004420E9">
            <w:pPr>
              <w:rPr>
                <w:rFonts w:ascii="Times New Roman" w:hAnsi="Times New Roman" w:cs="Times New Roman"/>
                <w:sz w:val="18"/>
                <w:szCs w:val="20"/>
              </w:rPr>
            </w:pPr>
            <w:r>
              <w:rPr>
                <w:sz w:val="18"/>
              </w:rPr>
              <w:t>David Lecompte</w:t>
            </w:r>
          </w:p>
          <w:p w:rsidR="00D558A3" w:rsidRDefault="004420E9">
            <w:pPr>
              <w:rPr>
                <w:rFonts w:ascii="Times New Roman" w:hAnsi="Times New Roman" w:cs="Times New Roman"/>
                <w:sz w:val="18"/>
                <w:szCs w:val="20"/>
              </w:rPr>
            </w:pPr>
            <w:r>
              <w:rPr>
                <w:sz w:val="18"/>
              </w:rPr>
              <w:t>Brian Martin</w:t>
            </w:r>
          </w:p>
        </w:tc>
        <w:tc>
          <w:tcPr>
            <w:tcW w:w="4877" w:type="dxa"/>
            <w:shd w:val="clear" w:color="auto" w:fill="auto"/>
          </w:tcPr>
          <w:p w:rsidR="00D558A3" w:rsidRDefault="00B633D3">
            <w:pPr>
              <w:rPr>
                <w:sz w:val="18"/>
              </w:rPr>
            </w:pPr>
            <w:hyperlink r:id="rId16" w:history="1">
              <w:r w:rsidR="004420E9">
                <w:rPr>
                  <w:rStyle w:val="af4"/>
                  <w:rFonts w:eastAsia="바탕"/>
                  <w:kern w:val="0"/>
                  <w:sz w:val="18"/>
                  <w:szCs w:val="18"/>
                  <w:lang w:val="en-GB" w:eastAsia="en-US"/>
                </w:rPr>
                <w:t>nathan.tenny@huawei.com</w:t>
              </w:r>
            </w:hyperlink>
          </w:p>
          <w:p w:rsidR="00D558A3" w:rsidRDefault="00B633D3">
            <w:pPr>
              <w:rPr>
                <w:sz w:val="18"/>
              </w:rPr>
            </w:pPr>
            <w:hyperlink r:id="rId17" w:history="1">
              <w:r w:rsidR="004420E9">
                <w:rPr>
                  <w:rStyle w:val="af4"/>
                  <w:rFonts w:eastAsia="바탕"/>
                  <w:kern w:val="0"/>
                  <w:sz w:val="18"/>
                  <w:szCs w:val="18"/>
                  <w:lang w:val="en-GB" w:eastAsia="en-US"/>
                </w:rPr>
                <w:t>david.lecompte@huawei.com</w:t>
              </w:r>
            </w:hyperlink>
          </w:p>
          <w:p w:rsidR="00D558A3" w:rsidRDefault="004420E9">
            <w:pPr>
              <w:rPr>
                <w:rFonts w:ascii="Times New Roman" w:hAnsi="Times New Roman" w:cs="Times New Roman"/>
                <w:sz w:val="18"/>
                <w:szCs w:val="20"/>
              </w:rPr>
            </w:pPr>
            <w:r>
              <w:rPr>
                <w:sz w:val="18"/>
              </w:rPr>
              <w:t>brian.alexander.martin@huawei.com</w:t>
            </w:r>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I</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Intel</w:t>
            </w:r>
          </w:p>
        </w:tc>
        <w:tc>
          <w:tcPr>
            <w:tcW w:w="1886" w:type="dxa"/>
            <w:shd w:val="clear" w:color="auto" w:fill="auto"/>
          </w:tcPr>
          <w:p w:rsidR="00D558A3" w:rsidRDefault="004420E9">
            <w:pPr>
              <w:rPr>
                <w:rFonts w:ascii="Times New Roman" w:hAnsi="Times New Roman" w:cs="Times New Roman"/>
                <w:sz w:val="18"/>
                <w:szCs w:val="20"/>
                <w:lang w:val="fi-FI"/>
              </w:rPr>
            </w:pPr>
            <w:r>
              <w:rPr>
                <w:sz w:val="18"/>
                <w:lang w:val="fi-FI"/>
              </w:rPr>
              <w:t>Guo, Yi</w:t>
            </w:r>
          </w:p>
          <w:p w:rsidR="00D558A3" w:rsidRDefault="004420E9">
            <w:pPr>
              <w:rPr>
                <w:rFonts w:ascii="Times New Roman" w:hAnsi="Times New Roman" w:cs="Times New Roman"/>
                <w:sz w:val="18"/>
                <w:szCs w:val="20"/>
                <w:lang w:val="fi-FI"/>
              </w:rPr>
            </w:pPr>
            <w:r>
              <w:rPr>
                <w:sz w:val="18"/>
                <w:lang w:val="fi-FI"/>
              </w:rPr>
              <w:t>Jeong, Kyeongin</w:t>
            </w:r>
          </w:p>
          <w:p w:rsidR="00D558A3" w:rsidRDefault="004420E9">
            <w:pPr>
              <w:rPr>
                <w:rFonts w:ascii="Times New Roman" w:hAnsi="Times New Roman" w:cs="Times New Roman"/>
                <w:sz w:val="18"/>
                <w:szCs w:val="20"/>
                <w:lang w:val="fi-FI"/>
              </w:rPr>
            </w:pPr>
            <w:r>
              <w:rPr>
                <w:sz w:val="18"/>
                <w:lang w:val="fi-FI"/>
              </w:rPr>
              <w:t>Palat, Sudeep</w:t>
            </w:r>
          </w:p>
        </w:tc>
        <w:tc>
          <w:tcPr>
            <w:tcW w:w="4877" w:type="dxa"/>
            <w:shd w:val="clear" w:color="auto" w:fill="auto"/>
          </w:tcPr>
          <w:p w:rsidR="00D558A3" w:rsidRDefault="00B633D3">
            <w:pPr>
              <w:rPr>
                <w:sz w:val="18"/>
                <w:lang w:val="fi-FI"/>
              </w:rPr>
            </w:pPr>
            <w:hyperlink r:id="rId18" w:history="1">
              <w:r w:rsidR="004420E9">
                <w:rPr>
                  <w:rStyle w:val="af4"/>
                  <w:kern w:val="0"/>
                  <w:sz w:val="18"/>
                  <w:lang w:val="fi-FI"/>
                </w:rPr>
                <w:t>yi.guo@intel.com</w:t>
              </w:r>
            </w:hyperlink>
          </w:p>
          <w:p w:rsidR="00D558A3" w:rsidRDefault="00B633D3">
            <w:pPr>
              <w:rPr>
                <w:sz w:val="18"/>
                <w:lang w:val="fi-FI"/>
              </w:rPr>
            </w:pPr>
            <w:hyperlink r:id="rId19" w:history="1">
              <w:r w:rsidR="004420E9">
                <w:rPr>
                  <w:rStyle w:val="af4"/>
                  <w:kern w:val="0"/>
                  <w:sz w:val="18"/>
                  <w:lang w:val="fi-FI"/>
                </w:rPr>
                <w:t>kyeongin.jeong@intel.com</w:t>
              </w:r>
            </w:hyperlink>
          </w:p>
          <w:p w:rsidR="00D558A3" w:rsidRDefault="004420E9">
            <w:pPr>
              <w:rPr>
                <w:rFonts w:ascii="Times New Roman" w:hAnsi="Times New Roman" w:cs="Times New Roman"/>
                <w:sz w:val="18"/>
                <w:szCs w:val="20"/>
                <w:lang w:val="sv-SE"/>
              </w:rPr>
            </w:pPr>
            <w:r>
              <w:rPr>
                <w:sz w:val="18"/>
                <w:lang w:val="sv-SE"/>
              </w:rPr>
              <w:t>K sudeep.k.palat@intel.com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lastRenderedPageBreak/>
              <w:t>V</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Vivo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Kimba Dit AdamouChen, Li</w:t>
            </w:r>
            <w:r>
              <w:rPr>
                <w:sz w:val="18"/>
                <w:lang w:val="sv-SE"/>
              </w:rPr>
              <w:br/>
            </w:r>
            <w:r>
              <w:rPr>
                <w:sz w:val="18"/>
                <w:lang w:val="en-US"/>
              </w:rPr>
              <w:t>Wu, Yumin</w:t>
            </w:r>
          </w:p>
        </w:tc>
        <w:tc>
          <w:tcPr>
            <w:tcW w:w="4877" w:type="dxa"/>
            <w:shd w:val="clear" w:color="auto" w:fill="auto"/>
          </w:tcPr>
          <w:p w:rsidR="00D558A3" w:rsidRDefault="004420E9">
            <w:pPr>
              <w:rPr>
                <w:sz w:val="18"/>
              </w:rPr>
            </w:pPr>
            <w:r>
              <w:rPr>
                <w:sz w:val="18"/>
              </w:rPr>
              <w:t xml:space="preserve">boubacar </w:t>
            </w:r>
            <w:hyperlink r:id="rId20" w:history="1">
              <w:r>
                <w:rPr>
                  <w:rStyle w:val="af4"/>
                  <w:rFonts w:eastAsia="바탕"/>
                  <w:kern w:val="0"/>
                  <w:sz w:val="18"/>
                  <w:szCs w:val="18"/>
                  <w:lang w:val="en-GB" w:eastAsia="en-US"/>
                </w:rPr>
                <w:t>kimba@vivo.com</w:t>
              </w:r>
            </w:hyperlink>
          </w:p>
          <w:p w:rsidR="00D558A3" w:rsidRDefault="00B633D3">
            <w:pPr>
              <w:rPr>
                <w:sz w:val="18"/>
              </w:rPr>
            </w:pPr>
            <w:hyperlink r:id="rId21" w:history="1">
              <w:r w:rsidR="004420E9">
                <w:rPr>
                  <w:rStyle w:val="af4"/>
                  <w:rFonts w:eastAsia="바탕"/>
                  <w:kern w:val="0"/>
                  <w:sz w:val="18"/>
                  <w:szCs w:val="18"/>
                  <w:lang w:val="en-GB" w:eastAsia="en-US"/>
                </w:rPr>
                <w:t>chenli5g@vivo.com</w:t>
              </w:r>
            </w:hyperlink>
          </w:p>
          <w:p w:rsidR="00D558A3" w:rsidRDefault="00B633D3">
            <w:pPr>
              <w:rPr>
                <w:sz w:val="18"/>
              </w:rPr>
            </w:pPr>
            <w:hyperlink r:id="rId22" w:history="1">
              <w:r w:rsidR="004420E9">
                <w:rPr>
                  <w:rStyle w:val="af4"/>
                  <w:rFonts w:eastAsia="바탕"/>
                  <w:kern w:val="0"/>
                  <w:sz w:val="18"/>
                  <w:szCs w:val="18"/>
                  <w:lang w:eastAsia="en-US"/>
                </w:rPr>
                <w:t>wuyumin@vivo.com</w:t>
              </w:r>
            </w:hyperlink>
          </w:p>
        </w:tc>
        <w:tc>
          <w:tcPr>
            <w:tcW w:w="847" w:type="dxa"/>
            <w:shd w:val="clear" w:color="auto" w:fill="CCFF99"/>
          </w:tcPr>
          <w:p w:rsidR="00D558A3" w:rsidRDefault="00D558A3">
            <w:pPr>
              <w:rPr>
                <w:sz w:val="18"/>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D</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DOCOMO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Hideaki Takahashi</w:t>
            </w:r>
          </w:p>
          <w:p w:rsidR="00D558A3" w:rsidRDefault="004420E9">
            <w:pPr>
              <w:rPr>
                <w:rFonts w:ascii="Times New Roman" w:hAnsi="Times New Roman" w:cs="Times New Roman"/>
                <w:sz w:val="18"/>
                <w:szCs w:val="20"/>
                <w:lang w:val="sv-SE"/>
              </w:rPr>
            </w:pPr>
            <w:r>
              <w:rPr>
                <w:sz w:val="18"/>
                <w:lang w:val="sv-SE"/>
              </w:rPr>
              <w:t>Wuri Hapsari</w:t>
            </w:r>
          </w:p>
          <w:p w:rsidR="00D558A3" w:rsidRDefault="004420E9">
            <w:pPr>
              <w:rPr>
                <w:rFonts w:ascii="Times New Roman" w:hAnsi="Times New Roman" w:cs="Times New Roman"/>
                <w:sz w:val="18"/>
                <w:szCs w:val="20"/>
                <w:lang w:val="sv-SE"/>
              </w:rPr>
            </w:pPr>
            <w:r>
              <w:rPr>
                <w:sz w:val="18"/>
                <w:lang w:val="sv-SE"/>
              </w:rPr>
              <w:t>Toru Uchino</w:t>
            </w:r>
          </w:p>
          <w:p w:rsidR="00D558A3" w:rsidRDefault="004420E9">
            <w:pPr>
              <w:rPr>
                <w:rFonts w:ascii="Times New Roman" w:hAnsi="Times New Roman" w:cs="Times New Roman"/>
                <w:sz w:val="18"/>
                <w:szCs w:val="20"/>
                <w:lang w:val="sv-SE"/>
              </w:rPr>
            </w:pPr>
            <w:r>
              <w:rPr>
                <w:sz w:val="18"/>
                <w:lang w:val="sv-SE"/>
              </w:rPr>
              <w:t>Kenji Kai</w:t>
            </w:r>
          </w:p>
        </w:tc>
        <w:tc>
          <w:tcPr>
            <w:tcW w:w="4877" w:type="dxa"/>
            <w:shd w:val="clear" w:color="auto" w:fill="auto"/>
          </w:tcPr>
          <w:p w:rsidR="00D558A3" w:rsidRDefault="00B633D3">
            <w:pPr>
              <w:rPr>
                <w:sz w:val="18"/>
                <w:lang w:val="sv-SE"/>
              </w:rPr>
            </w:pPr>
            <w:hyperlink r:id="rId23" w:history="1">
              <w:r w:rsidR="004420E9">
                <w:rPr>
                  <w:rStyle w:val="af4"/>
                  <w:rFonts w:eastAsia="바탕"/>
                  <w:kern w:val="0"/>
                  <w:sz w:val="18"/>
                  <w:szCs w:val="18"/>
                  <w:lang w:val="sv-SE" w:eastAsia="en-US"/>
                </w:rPr>
                <w:t>hideaki.takahashi.vx@nttdocomo.com</w:t>
              </w:r>
            </w:hyperlink>
          </w:p>
          <w:p w:rsidR="00D558A3" w:rsidRDefault="004420E9">
            <w:pPr>
              <w:rPr>
                <w:rFonts w:ascii="Times New Roman" w:hAnsi="Times New Roman" w:cs="Times New Roman"/>
                <w:sz w:val="18"/>
                <w:szCs w:val="20"/>
                <w:lang w:val="sv-SE"/>
              </w:rPr>
            </w:pPr>
            <w:r>
              <w:rPr>
                <w:sz w:val="18"/>
                <w:lang w:val="sv-SE"/>
              </w:rPr>
              <w:t>wuri@nttdocomo.com</w:t>
            </w:r>
          </w:p>
          <w:p w:rsidR="00D558A3" w:rsidRDefault="00B633D3">
            <w:pPr>
              <w:rPr>
                <w:sz w:val="18"/>
                <w:lang w:val="sv-SE"/>
              </w:rPr>
            </w:pPr>
            <w:hyperlink r:id="rId24" w:history="1">
              <w:r w:rsidR="004420E9">
                <w:rPr>
                  <w:rStyle w:val="af4"/>
                  <w:rFonts w:eastAsia="바탕"/>
                  <w:kern w:val="0"/>
                  <w:sz w:val="18"/>
                  <w:szCs w:val="18"/>
                  <w:lang w:val="sv-SE" w:eastAsia="en-US"/>
                </w:rPr>
                <w:t>tooru.uchino.fv@nttdocomo.com</w:t>
              </w:r>
            </w:hyperlink>
          </w:p>
          <w:p w:rsidR="00D558A3" w:rsidRDefault="004420E9">
            <w:pPr>
              <w:rPr>
                <w:rFonts w:ascii="Times New Roman" w:hAnsi="Times New Roman" w:cs="Times New Roman"/>
                <w:sz w:val="18"/>
                <w:szCs w:val="20"/>
                <w:lang w:val="sv-SE"/>
              </w:rPr>
            </w:pPr>
            <w:r>
              <w:rPr>
                <w:sz w:val="18"/>
                <w:lang w:val="sv-SE"/>
              </w:rPr>
              <w:t>kenji.kai.gx@nttdocomo.com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C</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CATT</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Chandrika Worrall</w:t>
            </w:r>
          </w:p>
          <w:p w:rsidR="00D558A3" w:rsidRDefault="004420E9">
            <w:pPr>
              <w:rPr>
                <w:rFonts w:ascii="Times New Roman" w:hAnsi="Times New Roman" w:cs="Times New Roman"/>
                <w:sz w:val="18"/>
                <w:szCs w:val="20"/>
                <w:lang w:val="sv-SE"/>
              </w:rPr>
            </w:pPr>
            <w:r>
              <w:rPr>
                <w:sz w:val="18"/>
                <w:lang w:val="sv-SE"/>
              </w:rPr>
              <w:t>Jing Liang</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chandrika@catt.cn</w:t>
            </w:r>
          </w:p>
          <w:p w:rsidR="00D558A3" w:rsidRDefault="004420E9">
            <w:pPr>
              <w:rPr>
                <w:rFonts w:ascii="Times New Roman" w:hAnsi="Times New Roman" w:cs="Times New Roman"/>
                <w:sz w:val="18"/>
                <w:szCs w:val="20"/>
                <w:lang w:val="sv-SE"/>
              </w:rPr>
            </w:pPr>
            <w:r>
              <w:rPr>
                <w:sz w:val="18"/>
                <w:lang w:val="sv-SE"/>
              </w:rPr>
              <w:t>liangjing@catt.cn</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O</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OPPO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Lei Yixue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leiyixue@oppo.com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Q</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QUALCOMM</w:t>
            </w:r>
          </w:p>
        </w:tc>
        <w:tc>
          <w:tcPr>
            <w:tcW w:w="1886" w:type="dxa"/>
            <w:shd w:val="clear" w:color="auto" w:fill="auto"/>
          </w:tcPr>
          <w:p w:rsidR="00D558A3" w:rsidRDefault="004420E9">
            <w:pPr>
              <w:rPr>
                <w:rFonts w:ascii="Times New Roman" w:hAnsi="Times New Roman" w:cs="Times New Roman"/>
                <w:sz w:val="18"/>
                <w:szCs w:val="20"/>
                <w:lang w:val="en-US"/>
              </w:rPr>
            </w:pPr>
            <w:r>
              <w:rPr>
                <w:sz w:val="18"/>
                <w:lang w:val="en-US"/>
              </w:rPr>
              <w:t>Keiichi Kubota</w:t>
            </w:r>
          </w:p>
          <w:p w:rsidR="00D558A3" w:rsidRDefault="004420E9">
            <w:pPr>
              <w:rPr>
                <w:rFonts w:ascii="Times New Roman" w:hAnsi="Times New Roman" w:cs="Times New Roman"/>
                <w:sz w:val="18"/>
                <w:szCs w:val="20"/>
                <w:lang w:val="en-US"/>
              </w:rPr>
            </w:pPr>
            <w:r>
              <w:rPr>
                <w:sz w:val="18"/>
                <w:lang w:val="en-US"/>
              </w:rPr>
              <w:t>Umesh Phuyal</w:t>
            </w:r>
          </w:p>
          <w:p w:rsidR="00D558A3" w:rsidRDefault="004420E9">
            <w:pPr>
              <w:rPr>
                <w:rFonts w:ascii="Times New Roman" w:hAnsi="Times New Roman" w:cs="Times New Roman"/>
                <w:sz w:val="18"/>
                <w:szCs w:val="20"/>
                <w:lang w:val="en-US"/>
              </w:rPr>
            </w:pPr>
            <w:r>
              <w:rPr>
                <w:sz w:val="18"/>
                <w:lang w:val="en-US"/>
              </w:rPr>
              <w:t>Masato Kitazoe</w:t>
            </w:r>
          </w:p>
        </w:tc>
        <w:tc>
          <w:tcPr>
            <w:tcW w:w="4877" w:type="dxa"/>
            <w:shd w:val="clear" w:color="auto" w:fill="auto"/>
          </w:tcPr>
          <w:p w:rsidR="00D558A3" w:rsidRDefault="004420E9">
            <w:pPr>
              <w:rPr>
                <w:rFonts w:ascii="Times New Roman" w:hAnsi="Times New Roman" w:cs="Times New Roman"/>
                <w:sz w:val="18"/>
                <w:szCs w:val="20"/>
                <w:lang w:val="en-US"/>
              </w:rPr>
            </w:pPr>
            <w:r>
              <w:rPr>
                <w:sz w:val="18"/>
                <w:lang w:val="en-US"/>
              </w:rPr>
              <w:t>keiichik@qti.qualcomm.com</w:t>
            </w:r>
          </w:p>
          <w:p w:rsidR="00D558A3" w:rsidRDefault="004420E9">
            <w:pPr>
              <w:rPr>
                <w:rFonts w:ascii="Times New Roman" w:hAnsi="Times New Roman" w:cs="Times New Roman"/>
                <w:sz w:val="18"/>
                <w:szCs w:val="20"/>
                <w:lang w:val="en-US"/>
              </w:rPr>
            </w:pPr>
            <w:r>
              <w:rPr>
                <w:sz w:val="18"/>
                <w:lang w:val="en-US"/>
              </w:rPr>
              <w:t>uphuyal@qti.qualcomm.com</w:t>
            </w:r>
          </w:p>
          <w:p w:rsidR="00D558A3" w:rsidRDefault="004420E9">
            <w:pPr>
              <w:rPr>
                <w:rFonts w:ascii="Times New Roman" w:hAnsi="Times New Roman" w:cs="Times New Roman"/>
                <w:sz w:val="18"/>
                <w:szCs w:val="20"/>
                <w:lang w:val="sv-SE"/>
              </w:rPr>
            </w:pPr>
            <w:r>
              <w:rPr>
                <w:sz w:val="18"/>
                <w:lang w:val="sv-SE"/>
              </w:rPr>
              <w:t>mkitazoe@qti.qualcomm.com</w:t>
            </w:r>
          </w:p>
        </w:tc>
        <w:tc>
          <w:tcPr>
            <w:tcW w:w="847" w:type="dxa"/>
            <w:shd w:val="clear" w:color="auto" w:fill="CCFF99"/>
          </w:tcPr>
          <w:p w:rsidR="00D558A3" w:rsidRDefault="004420E9">
            <w:pPr>
              <w:rPr>
                <w:rFonts w:ascii="Times New Roman" w:hAnsi="Times New Roman" w:cs="Times New Roman"/>
                <w:sz w:val="18"/>
                <w:szCs w:val="20"/>
                <w:lang w:val="sv-SE"/>
              </w:rPr>
            </w:pPr>
            <w:r>
              <w:rPr>
                <w:sz w:val="18"/>
                <w:lang w:val="sv-SE"/>
              </w:rPr>
              <w:t>Q020</w:t>
            </w:r>
          </w:p>
        </w:tc>
      </w:tr>
      <w:tr w:rsidR="00D558A3" w:rsidRPr="00FA01EC">
        <w:trPr>
          <w:jc w:val="center"/>
        </w:trPr>
        <w:tc>
          <w:tcPr>
            <w:tcW w:w="379" w:type="dxa"/>
            <w:shd w:val="clear" w:color="auto" w:fill="CCFF99"/>
          </w:tcPr>
          <w:p w:rsidR="00D558A3" w:rsidRDefault="004420E9">
            <w:pPr>
              <w:rPr>
                <w:sz w:val="18"/>
                <w:lang w:val="sv-SE"/>
              </w:rPr>
            </w:pPr>
            <w:r>
              <w:rPr>
                <w:sz w:val="18"/>
                <w:lang w:val="sv-SE"/>
              </w:rPr>
              <w:t>L</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LGE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Bokyung</w:t>
            </w:r>
          </w:p>
          <w:p w:rsidR="00D558A3" w:rsidRDefault="004420E9">
            <w:pPr>
              <w:rPr>
                <w:rFonts w:ascii="Times New Roman" w:hAnsi="Times New Roman" w:cs="Times New Roman"/>
                <w:sz w:val="18"/>
                <w:szCs w:val="20"/>
                <w:lang w:val="sv-SE"/>
              </w:rPr>
            </w:pPr>
            <w:r>
              <w:rPr>
                <w:sz w:val="18"/>
                <w:lang w:val="sv-SE"/>
              </w:rPr>
              <w:t>Jaewook</w:t>
            </w:r>
          </w:p>
          <w:p w:rsidR="00D558A3" w:rsidRDefault="004420E9">
            <w:pPr>
              <w:rPr>
                <w:rFonts w:ascii="Times New Roman" w:hAnsi="Times New Roman" w:cs="Times New Roman"/>
                <w:sz w:val="18"/>
                <w:szCs w:val="20"/>
                <w:lang w:val="sv-SE"/>
              </w:rPr>
            </w:pPr>
            <w:r>
              <w:rPr>
                <w:sz w:val="18"/>
                <w:lang w:val="sv-SE"/>
              </w:rPr>
              <w:t>Oanyong</w:t>
            </w:r>
          </w:p>
          <w:p w:rsidR="00D558A3" w:rsidRDefault="00D558A3">
            <w:pPr>
              <w:rPr>
                <w:sz w:val="18"/>
                <w:lang w:val="sv-SE"/>
              </w:rPr>
            </w:pP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bokyung.byun@lge.com</w:t>
            </w:r>
          </w:p>
          <w:p w:rsidR="00D558A3" w:rsidRDefault="004420E9">
            <w:pPr>
              <w:rPr>
                <w:rFonts w:ascii="Times New Roman" w:hAnsi="Times New Roman" w:cs="Times New Roman"/>
                <w:sz w:val="18"/>
                <w:szCs w:val="20"/>
                <w:lang w:val="sv-SE"/>
              </w:rPr>
            </w:pPr>
            <w:r>
              <w:rPr>
                <w:sz w:val="18"/>
                <w:lang w:val="sv-SE"/>
              </w:rPr>
              <w:t>jaewook.lee@lge.com</w:t>
            </w:r>
          </w:p>
          <w:p w:rsidR="00D558A3" w:rsidRDefault="004420E9">
            <w:pPr>
              <w:rPr>
                <w:rFonts w:ascii="Times New Roman" w:hAnsi="Times New Roman" w:cs="Times New Roman"/>
                <w:sz w:val="18"/>
                <w:szCs w:val="20"/>
                <w:lang w:val="sv-SE"/>
              </w:rPr>
            </w:pPr>
            <w:r>
              <w:rPr>
                <w:sz w:val="18"/>
                <w:lang w:val="sv-SE"/>
              </w:rPr>
              <w:t>aidoy.lee@lge.com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M</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Mediatek</w:t>
            </w:r>
          </w:p>
        </w:tc>
        <w:tc>
          <w:tcPr>
            <w:tcW w:w="1886" w:type="dxa"/>
            <w:shd w:val="clear" w:color="auto" w:fill="auto"/>
          </w:tcPr>
          <w:p w:rsidR="00D558A3" w:rsidRDefault="004420E9">
            <w:pPr>
              <w:rPr>
                <w:rFonts w:ascii="Times New Roman" w:hAnsi="Times New Roman" w:cs="Times New Roman"/>
                <w:sz w:val="18"/>
                <w:szCs w:val="20"/>
                <w:lang w:val="sv-SE"/>
              </w:rPr>
            </w:pPr>
            <w:r>
              <w:rPr>
                <w:rFonts w:ascii="Calibri" w:hAnsi="Calibri"/>
                <w:color w:val="1F497D"/>
                <w:sz w:val="22"/>
                <w:lang w:val="sv-SE"/>
              </w:rPr>
              <w:t>Alex Hsu</w:t>
            </w:r>
            <w:r>
              <w:rPr>
                <w:color w:val="1F497D"/>
                <w:lang w:val="sv-SE"/>
              </w:rPr>
              <w:br/>
              <w:t>YuanYuan Zhang</w:t>
            </w:r>
            <w:r>
              <w:rPr>
                <w:color w:val="1F497D"/>
                <w:lang w:val="sv-SE"/>
              </w:rPr>
              <w:br/>
              <w:t>Li-Chuan Tseng</w:t>
            </w:r>
            <w:r>
              <w:rPr>
                <w:color w:val="1F497D"/>
                <w:lang w:val="sv-SE"/>
              </w:rPr>
              <w:br/>
              <w:t>Johan Johansson</w:t>
            </w:r>
          </w:p>
        </w:tc>
        <w:tc>
          <w:tcPr>
            <w:tcW w:w="4877" w:type="dxa"/>
            <w:shd w:val="clear" w:color="auto" w:fill="auto"/>
          </w:tcPr>
          <w:p w:rsidR="00D558A3" w:rsidRDefault="00B633D3">
            <w:pPr>
              <w:rPr>
                <w:sz w:val="18"/>
                <w:lang w:val="sv-SE"/>
              </w:rPr>
            </w:pPr>
            <w:hyperlink r:id="rId25" w:history="1">
              <w:r w:rsidR="004420E9">
                <w:rPr>
                  <w:rStyle w:val="af4"/>
                  <w:rFonts w:eastAsia="바탕"/>
                  <w:kern w:val="0"/>
                  <w:sz w:val="18"/>
                  <w:szCs w:val="18"/>
                  <w:lang w:val="sv-SE" w:eastAsia="en-US"/>
                </w:rPr>
                <w:t>alex.hsu@mediatek.com</w:t>
              </w:r>
            </w:hyperlink>
          </w:p>
          <w:p w:rsidR="00D558A3" w:rsidRDefault="00B633D3">
            <w:pPr>
              <w:rPr>
                <w:sz w:val="18"/>
                <w:lang w:val="sv-SE"/>
              </w:rPr>
            </w:pPr>
            <w:hyperlink r:id="rId26" w:history="1">
              <w:r w:rsidR="004420E9">
                <w:rPr>
                  <w:rStyle w:val="af4"/>
                  <w:rFonts w:eastAsia="바탕"/>
                  <w:kern w:val="0"/>
                  <w:sz w:val="18"/>
                  <w:szCs w:val="18"/>
                  <w:lang w:val="sv-SE" w:eastAsia="en-US"/>
                </w:rPr>
                <w:t>YuanY.Zhang@mediatek.com</w:t>
              </w:r>
            </w:hyperlink>
          </w:p>
          <w:p w:rsidR="00D558A3" w:rsidRDefault="00B633D3">
            <w:pPr>
              <w:rPr>
                <w:sz w:val="18"/>
                <w:lang w:val="sv-SE"/>
              </w:rPr>
            </w:pPr>
            <w:hyperlink r:id="rId27" w:history="1">
              <w:r w:rsidR="004420E9">
                <w:rPr>
                  <w:rStyle w:val="af4"/>
                  <w:rFonts w:eastAsia="바탕"/>
                  <w:kern w:val="0"/>
                  <w:sz w:val="18"/>
                  <w:szCs w:val="18"/>
                  <w:lang w:val="sv-SE" w:eastAsia="en-US"/>
                </w:rPr>
                <w:t>Li-Chuan.Tseng@mediatek.com</w:t>
              </w:r>
            </w:hyperlink>
          </w:p>
          <w:p w:rsidR="00D558A3" w:rsidRDefault="00B633D3">
            <w:pPr>
              <w:rPr>
                <w:sz w:val="18"/>
                <w:lang w:val="sv-SE"/>
              </w:rPr>
            </w:pPr>
            <w:hyperlink r:id="rId28" w:history="1">
              <w:r w:rsidR="004420E9">
                <w:rPr>
                  <w:rStyle w:val="af4"/>
                  <w:rFonts w:eastAsia="바탕"/>
                  <w:kern w:val="0"/>
                  <w:sz w:val="18"/>
                  <w:szCs w:val="18"/>
                  <w:lang w:val="sv-SE" w:eastAsia="en-US"/>
                </w:rPr>
                <w:t>Chun-Fan.Tsai@mediatek.com</w:t>
              </w:r>
            </w:hyperlink>
          </w:p>
          <w:p w:rsidR="00D558A3" w:rsidRPr="00FA01EC" w:rsidRDefault="00B633D3">
            <w:pPr>
              <w:rPr>
                <w:sz w:val="18"/>
                <w:lang w:val="sv-SE"/>
              </w:rPr>
            </w:pPr>
            <w:hyperlink r:id="rId29" w:history="1">
              <w:r w:rsidR="004420E9" w:rsidRPr="00FA01EC">
                <w:rPr>
                  <w:rStyle w:val="af4"/>
                  <w:rFonts w:eastAsia="바탕"/>
                  <w:kern w:val="0"/>
                  <w:sz w:val="18"/>
                  <w:szCs w:val="18"/>
                  <w:lang w:val="sv-SE" w:eastAsia="en-US"/>
                </w:rPr>
                <w:t>johan.johansson@mediatek.com</w:t>
              </w:r>
            </w:hyperlink>
          </w:p>
        </w:tc>
        <w:tc>
          <w:tcPr>
            <w:tcW w:w="847" w:type="dxa"/>
            <w:shd w:val="clear" w:color="auto" w:fill="CCFF99"/>
          </w:tcPr>
          <w:p w:rsidR="00D558A3" w:rsidRPr="00FA01EC" w:rsidRDefault="00D558A3">
            <w:pPr>
              <w:rPr>
                <w:sz w:val="18"/>
                <w:lang w:val="sv-SE"/>
              </w:rPr>
            </w:pPr>
          </w:p>
        </w:tc>
      </w:tr>
      <w:tr w:rsidR="00D558A3" w:rsidRPr="00FA01EC">
        <w:trPr>
          <w:jc w:val="center"/>
        </w:trPr>
        <w:tc>
          <w:tcPr>
            <w:tcW w:w="379" w:type="dxa"/>
            <w:shd w:val="clear" w:color="auto" w:fill="CCFF99"/>
          </w:tcPr>
          <w:p w:rsidR="00D558A3" w:rsidRPr="00FA01EC" w:rsidRDefault="00D558A3">
            <w:pPr>
              <w:rPr>
                <w:sz w:val="18"/>
                <w:lang w:val="sv-SE"/>
              </w:rPr>
            </w:pPr>
          </w:p>
        </w:tc>
        <w:tc>
          <w:tcPr>
            <w:tcW w:w="2498" w:type="dxa"/>
            <w:shd w:val="clear" w:color="auto" w:fill="auto"/>
          </w:tcPr>
          <w:p w:rsidR="00D558A3" w:rsidRPr="00FA01EC" w:rsidRDefault="00D558A3">
            <w:pPr>
              <w:rPr>
                <w:sz w:val="18"/>
                <w:lang w:val="sv-SE"/>
              </w:rPr>
            </w:pPr>
          </w:p>
        </w:tc>
        <w:tc>
          <w:tcPr>
            <w:tcW w:w="1886" w:type="dxa"/>
            <w:shd w:val="clear" w:color="auto" w:fill="auto"/>
          </w:tcPr>
          <w:p w:rsidR="00D558A3" w:rsidRPr="00FA01EC" w:rsidRDefault="00D558A3">
            <w:pPr>
              <w:rPr>
                <w:sz w:val="18"/>
                <w:lang w:val="sv-SE"/>
              </w:rPr>
            </w:pPr>
          </w:p>
        </w:tc>
        <w:tc>
          <w:tcPr>
            <w:tcW w:w="4877" w:type="dxa"/>
            <w:shd w:val="clear" w:color="auto" w:fill="auto"/>
          </w:tcPr>
          <w:p w:rsidR="00D558A3" w:rsidRPr="00FA01EC" w:rsidRDefault="00D558A3">
            <w:pPr>
              <w:rPr>
                <w:sz w:val="18"/>
                <w:lang w:val="sv-SE"/>
              </w:rPr>
            </w:pPr>
          </w:p>
        </w:tc>
        <w:tc>
          <w:tcPr>
            <w:tcW w:w="847" w:type="dxa"/>
            <w:shd w:val="clear" w:color="auto" w:fill="CCFF99"/>
          </w:tcPr>
          <w:p w:rsidR="00D558A3" w:rsidRPr="00FA01EC" w:rsidRDefault="00D558A3">
            <w:pPr>
              <w:rPr>
                <w:sz w:val="18"/>
                <w:lang w:val="sv-SE"/>
              </w:rPr>
            </w:pPr>
          </w:p>
        </w:tc>
      </w:tr>
      <w:tr w:rsidR="00D558A3" w:rsidRPr="00FA01EC">
        <w:trPr>
          <w:jc w:val="center"/>
        </w:trPr>
        <w:tc>
          <w:tcPr>
            <w:tcW w:w="379" w:type="dxa"/>
            <w:shd w:val="clear" w:color="auto" w:fill="CCFF99"/>
          </w:tcPr>
          <w:p w:rsidR="00D558A3" w:rsidRPr="00FA01EC" w:rsidRDefault="00D558A3">
            <w:pPr>
              <w:rPr>
                <w:sz w:val="18"/>
                <w:lang w:val="sv-SE"/>
              </w:rPr>
            </w:pPr>
          </w:p>
        </w:tc>
        <w:tc>
          <w:tcPr>
            <w:tcW w:w="2498" w:type="dxa"/>
            <w:shd w:val="clear" w:color="auto" w:fill="auto"/>
          </w:tcPr>
          <w:p w:rsidR="00D558A3" w:rsidRPr="00FA01EC" w:rsidRDefault="00D558A3">
            <w:pPr>
              <w:rPr>
                <w:sz w:val="18"/>
                <w:lang w:val="sv-SE"/>
              </w:rPr>
            </w:pPr>
          </w:p>
        </w:tc>
        <w:tc>
          <w:tcPr>
            <w:tcW w:w="1886" w:type="dxa"/>
            <w:shd w:val="clear" w:color="auto" w:fill="auto"/>
          </w:tcPr>
          <w:p w:rsidR="00D558A3" w:rsidRPr="00FA01EC" w:rsidRDefault="00D558A3">
            <w:pPr>
              <w:rPr>
                <w:sz w:val="18"/>
                <w:lang w:val="sv-SE"/>
              </w:rPr>
            </w:pPr>
          </w:p>
        </w:tc>
        <w:tc>
          <w:tcPr>
            <w:tcW w:w="4877" w:type="dxa"/>
            <w:shd w:val="clear" w:color="auto" w:fill="auto"/>
          </w:tcPr>
          <w:p w:rsidR="00D558A3" w:rsidRPr="00FA01EC" w:rsidRDefault="00D558A3">
            <w:pPr>
              <w:rPr>
                <w:sz w:val="18"/>
                <w:lang w:val="sv-SE"/>
              </w:rPr>
            </w:pPr>
          </w:p>
        </w:tc>
        <w:tc>
          <w:tcPr>
            <w:tcW w:w="847" w:type="dxa"/>
            <w:shd w:val="clear" w:color="auto" w:fill="CCFF99"/>
          </w:tcPr>
          <w:p w:rsidR="00D558A3" w:rsidRPr="00FA01EC" w:rsidRDefault="00D558A3">
            <w:pPr>
              <w:rPr>
                <w:sz w:val="18"/>
                <w:lang w:val="sv-SE"/>
              </w:rPr>
            </w:pPr>
          </w:p>
        </w:tc>
      </w:tr>
      <w:tr w:rsidR="00D558A3" w:rsidRPr="00FA01EC">
        <w:trPr>
          <w:jc w:val="center"/>
        </w:trPr>
        <w:tc>
          <w:tcPr>
            <w:tcW w:w="379" w:type="dxa"/>
            <w:shd w:val="clear" w:color="auto" w:fill="CCFF99"/>
          </w:tcPr>
          <w:p w:rsidR="00D558A3" w:rsidRPr="00FA01EC" w:rsidRDefault="00D558A3">
            <w:pPr>
              <w:rPr>
                <w:sz w:val="18"/>
                <w:lang w:val="sv-SE"/>
              </w:rPr>
            </w:pPr>
          </w:p>
        </w:tc>
        <w:tc>
          <w:tcPr>
            <w:tcW w:w="2498" w:type="dxa"/>
            <w:shd w:val="clear" w:color="auto" w:fill="auto"/>
          </w:tcPr>
          <w:p w:rsidR="00D558A3" w:rsidRPr="00FA01EC" w:rsidRDefault="00D558A3">
            <w:pPr>
              <w:rPr>
                <w:sz w:val="18"/>
                <w:lang w:val="sv-SE"/>
              </w:rPr>
            </w:pPr>
          </w:p>
        </w:tc>
        <w:tc>
          <w:tcPr>
            <w:tcW w:w="1886" w:type="dxa"/>
            <w:shd w:val="clear" w:color="auto" w:fill="auto"/>
          </w:tcPr>
          <w:p w:rsidR="00D558A3" w:rsidRPr="00FA01EC" w:rsidRDefault="00D558A3">
            <w:pPr>
              <w:rPr>
                <w:sz w:val="18"/>
                <w:lang w:val="sv-SE"/>
              </w:rPr>
            </w:pPr>
          </w:p>
        </w:tc>
        <w:tc>
          <w:tcPr>
            <w:tcW w:w="4877" w:type="dxa"/>
            <w:shd w:val="clear" w:color="auto" w:fill="auto"/>
          </w:tcPr>
          <w:p w:rsidR="00D558A3" w:rsidRPr="00FA01EC" w:rsidRDefault="00D558A3">
            <w:pPr>
              <w:rPr>
                <w:sz w:val="18"/>
                <w:lang w:val="sv-SE"/>
              </w:rPr>
            </w:pPr>
          </w:p>
        </w:tc>
        <w:tc>
          <w:tcPr>
            <w:tcW w:w="847" w:type="dxa"/>
            <w:shd w:val="clear" w:color="auto" w:fill="CCFF99"/>
          </w:tcPr>
          <w:p w:rsidR="00D558A3" w:rsidRPr="00FA01EC" w:rsidRDefault="00D558A3">
            <w:pPr>
              <w:rPr>
                <w:sz w:val="18"/>
                <w:lang w:val="sv-SE"/>
              </w:rPr>
            </w:pPr>
          </w:p>
        </w:tc>
      </w:tr>
    </w:tbl>
    <w:p w:rsidR="00D558A3" w:rsidRPr="00FA01EC" w:rsidRDefault="00D558A3">
      <w:pPr>
        <w:rPr>
          <w:lang w:val="sv-SE"/>
        </w:rPr>
      </w:pPr>
    </w:p>
    <w:p w:rsidR="00D558A3" w:rsidRDefault="004420E9">
      <w:pPr>
        <w:pStyle w:val="1"/>
        <w:rPr>
          <w:lang w:val="en-US" w:eastAsia="ko-KR"/>
        </w:rPr>
      </w:pPr>
      <w:r>
        <w:rPr>
          <w:lang w:val="en-US" w:eastAsia="ko-KR"/>
        </w:rPr>
        <w:t>Instructions for RIL and CR storage</w:t>
      </w:r>
    </w:p>
    <w:p w:rsidR="00D558A3" w:rsidRDefault="004420E9">
      <w:r>
        <w:t xml:space="preserve">RIL and Editorial CR is stored in </w:t>
      </w:r>
      <w:hyperlink r:id="rId30" w:history="1">
        <w:r>
          <w:rPr>
            <w:rStyle w:val="af4"/>
          </w:rPr>
          <w:t>ftp://ftp.3gpp.org/Email_Discussions/RAN2/</w:t>
        </w:r>
      </w:hyperlink>
      <w:r>
        <w:t>.</w:t>
      </w:r>
    </w:p>
    <w:p w:rsidR="00D558A3" w:rsidRDefault="004420E9">
      <w:pPr>
        <w:rPr>
          <w:lang w:val="en-US"/>
        </w:rPr>
      </w:pPr>
      <w:r>
        <w:t xml:space="preserve">Companies are requested to provide their review comments and change proposals directly in the stored documents (see Classification below). </w:t>
      </w:r>
      <w:r>
        <w:rPr>
          <w:lang w:val="en-US"/>
        </w:rPr>
        <w:t>Companies are en</w:t>
      </w:r>
      <w:r>
        <w:t>couraged to continuously introduce their comments/changes in the RILs/CR, e.g. when one area have been reviewed (and not provide all comments together on the last day).</w:t>
      </w:r>
    </w:p>
    <w:p w:rsidR="00D558A3" w:rsidRDefault="004420E9">
      <w:r>
        <w:t xml:space="preserve">When storing the documents after providing updates, companies should </w:t>
      </w:r>
      <w:r>
        <w:rPr>
          <w:b/>
        </w:rPr>
        <w:t>add their Company ID</w:t>
      </w:r>
      <w:r>
        <w:t xml:space="preserve"> (</w:t>
      </w:r>
      <w:r>
        <w:rPr>
          <w:b/>
        </w:rPr>
        <w:t>one letter</w:t>
      </w:r>
      <w:r>
        <w:t>, see section 1) to the file name.</w:t>
      </w:r>
    </w:p>
    <w:p w:rsidR="00D558A3" w:rsidRDefault="004420E9">
      <w:r>
        <w:t>Companies are encouraged to try to resolve collisions. Also the Rapporteur will take an active role in this (and storage/merging problems can be discussed via email). In future reviews, we can potentially use more sophisticated tools.</w:t>
      </w:r>
    </w:p>
    <w:p w:rsidR="00D558A3" w:rsidRDefault="004420E9">
      <w:pPr>
        <w:pStyle w:val="1"/>
      </w:pPr>
      <w:r>
        <w:lastRenderedPageBreak/>
        <w:t>Instructions for RIL</w:t>
      </w:r>
    </w:p>
    <w:p w:rsidR="00D558A3" w:rsidRDefault="004420E9">
      <w:pPr>
        <w:rPr>
          <w:rFonts w:ascii="Times New Roman" w:hAnsi="Times New Roman" w:cs="Times New Roman"/>
          <w:b/>
          <w:sz w:val="20"/>
          <w:szCs w:val="20"/>
          <w:u w:val="single"/>
        </w:rPr>
      </w:pPr>
      <w:r>
        <w:rPr>
          <w:b/>
          <w:u w:val="single"/>
        </w:rPr>
        <w:t>Issue Number (I-No)</w:t>
      </w:r>
    </w:p>
    <w:p w:rsidR="00D558A3" w:rsidRDefault="004420E9">
      <w:r>
        <w:t>All issues should be numbered in a format Xyyy where</w:t>
      </w:r>
    </w:p>
    <w:p w:rsidR="00D558A3" w:rsidRDefault="004420E9">
      <w:pPr>
        <w:pStyle w:val="ListParagraph1"/>
        <w:numPr>
          <w:ilvl w:val="0"/>
          <w:numId w:val="4"/>
        </w:numPr>
      </w:pPr>
      <w:r>
        <w:t>X is the unique ID (&lt;letter&gt;) assigned to each company, see the table in clause 1.</w:t>
      </w:r>
    </w:p>
    <w:p w:rsidR="00D558A3" w:rsidRDefault="004420E9">
      <w:pPr>
        <w:pStyle w:val="ListParagraph1"/>
        <w:numPr>
          <w:ilvl w:val="0"/>
          <w:numId w:val="4"/>
        </w:numPr>
      </w:pPr>
      <w:r>
        <w:t>yyy is a running number starting from 001, i.e. 001, 002, …. 999.</w:t>
      </w:r>
    </w:p>
    <w:p w:rsidR="00D558A3" w:rsidRDefault="004420E9">
      <w:pPr>
        <w:pStyle w:val="ListParagraph1"/>
        <w:numPr>
          <w:ilvl w:val="0"/>
          <w:numId w:val="4"/>
        </w:numPr>
      </w:pPr>
      <w:r>
        <w:t>Ex: “E103”.</w:t>
      </w:r>
    </w:p>
    <w:p w:rsidR="00D558A3" w:rsidRDefault="004420E9">
      <w:r>
        <w:t>To avoid duplicated I-No numbers, companies may use the table very last in this document.</w:t>
      </w:r>
    </w:p>
    <w:p w:rsidR="00D558A3" w:rsidRDefault="004420E9">
      <w:r>
        <w:t>Colour codes</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4420E9">
      <w:pPr>
        <w:rPr>
          <w:rFonts w:ascii="Times New Roman" w:hAnsi="Times New Roman" w:cs="Times New Roman"/>
          <w:b/>
          <w:sz w:val="20"/>
          <w:szCs w:val="20"/>
          <w:u w:val="single"/>
        </w:rPr>
      </w:pPr>
      <w:r>
        <w:rPr>
          <w:b/>
          <w:u w:val="single"/>
        </w:rPr>
        <w:t>Description</w:t>
      </w:r>
    </w:p>
    <w:p w:rsidR="00D558A3" w:rsidRDefault="004420E9">
      <w:r>
        <w:t>Describe the issue in a few words.</w:t>
      </w:r>
    </w:p>
    <w:p w:rsidR="00D558A3" w:rsidRDefault="004420E9">
      <w:pPr>
        <w:rPr>
          <w:rFonts w:ascii="Times New Roman" w:hAnsi="Times New Roman" w:cs="Times New Roman"/>
          <w:b/>
          <w:sz w:val="20"/>
          <w:szCs w:val="20"/>
          <w:u w:val="single"/>
        </w:rPr>
      </w:pPr>
      <w:r>
        <w:rPr>
          <w:b/>
          <w:u w:val="single"/>
        </w:rPr>
        <w:t xml:space="preserve">Classification (Class): </w:t>
      </w:r>
    </w:p>
    <w:p w:rsidR="00D558A3" w:rsidRDefault="00D558A3"/>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D558A3">
        <w:tc>
          <w:tcPr>
            <w:tcW w:w="1129" w:type="dxa"/>
            <w:shd w:val="clear" w:color="auto" w:fill="auto"/>
          </w:tcPr>
          <w:p w:rsidR="00D558A3" w:rsidRDefault="004420E9">
            <w:pPr>
              <w:rPr>
                <w:lang w:val="en-US"/>
              </w:rPr>
            </w:pPr>
            <w:r>
              <w:t>Class 1</w:t>
            </w:r>
          </w:p>
        </w:tc>
        <w:tc>
          <w:tcPr>
            <w:tcW w:w="9328" w:type="dxa"/>
            <w:shd w:val="clear" w:color="auto" w:fill="auto"/>
          </w:tcPr>
          <w:p w:rsidR="00D558A3" w:rsidRDefault="004420E9">
            <w:pPr>
              <w:rPr>
                <w:lang w:val="en-US"/>
              </w:rPr>
            </w:pPr>
            <w:r>
              <w:t>Straigthforward clarification/correction will not be included in RIL but company will directly include in “Minor corrections CR”. This can include small things like addition of need codes (as long as relatively straightforward)</w:t>
            </w:r>
          </w:p>
        </w:tc>
      </w:tr>
      <w:tr w:rsidR="00D558A3">
        <w:tc>
          <w:tcPr>
            <w:tcW w:w="1129" w:type="dxa"/>
            <w:shd w:val="clear" w:color="auto" w:fill="auto"/>
          </w:tcPr>
          <w:p w:rsidR="00D558A3" w:rsidRDefault="004420E9">
            <w:pPr>
              <w:rPr>
                <w:lang w:val="en-US"/>
              </w:rPr>
            </w:pPr>
            <w:r>
              <w:t>Class 2</w:t>
            </w:r>
          </w:p>
        </w:tc>
        <w:tc>
          <w:tcPr>
            <w:tcW w:w="9328" w:type="dxa"/>
            <w:shd w:val="clear" w:color="auto" w:fill="auto"/>
          </w:tcPr>
          <w:p w:rsidR="00D558A3" w:rsidRDefault="004420E9">
            <w:pPr>
              <w:rPr>
                <w:lang w:val="en-US"/>
              </w:rPr>
            </w:pPr>
            <w: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D558A3">
        <w:tc>
          <w:tcPr>
            <w:tcW w:w="1129" w:type="dxa"/>
            <w:shd w:val="clear" w:color="auto" w:fill="auto"/>
          </w:tcPr>
          <w:p w:rsidR="00D558A3" w:rsidRDefault="004420E9">
            <w:pPr>
              <w:rPr>
                <w:lang w:val="en-US"/>
              </w:rPr>
            </w:pPr>
            <w:r>
              <w:t>Class 3</w:t>
            </w:r>
          </w:p>
        </w:tc>
        <w:tc>
          <w:tcPr>
            <w:tcW w:w="9328" w:type="dxa"/>
            <w:shd w:val="clear" w:color="auto" w:fill="auto"/>
          </w:tcPr>
          <w:p w:rsidR="00D558A3" w:rsidRDefault="004420E9">
            <w:pPr>
              <w:rPr>
                <w:lang w:val="en-US"/>
              </w:rPr>
            </w:pPr>
            <w:r>
              <w:t xml:space="preserve">More significant issue, i.e. requiring more extensive analysis by a contribution. Class 3 issues are within the scope of the ASN.1 review (i.e. does not concern more functional aspects). Companies are requested to volunteer for drafting a contribution (CR). </w:t>
            </w:r>
            <w:r>
              <w:br/>
              <w:t>A contribution may address multiple issues, but these should be clearly marked.</w:t>
            </w:r>
          </w:p>
        </w:tc>
      </w:tr>
      <w:tr w:rsidR="00D558A3">
        <w:tc>
          <w:tcPr>
            <w:tcW w:w="1129" w:type="dxa"/>
            <w:shd w:val="clear" w:color="auto" w:fill="auto"/>
          </w:tcPr>
          <w:p w:rsidR="00D558A3" w:rsidRDefault="004420E9">
            <w:pPr>
              <w:rPr>
                <w:lang w:val="en-US"/>
              </w:rPr>
            </w:pPr>
            <w:r>
              <w:t>Class 4</w:t>
            </w:r>
          </w:p>
        </w:tc>
        <w:tc>
          <w:tcPr>
            <w:tcW w:w="9328" w:type="dxa"/>
            <w:shd w:val="clear" w:color="auto" w:fill="auto"/>
          </w:tcPr>
          <w:p w:rsidR="00D558A3" w:rsidRDefault="004420E9">
            <w:pPr>
              <w:rPr>
                <w:lang w:val="en-US"/>
              </w:rPr>
            </w:pPr>
            <w:r>
              <w:rPr>
                <w:lang w:val="en-US"/>
              </w:rPr>
              <w:t xml:space="preserve">Issue of type 4 are like type 3, with the exception that the issue is not </w:t>
            </w:r>
            <w:r>
              <w:t>only adressing</w:t>
            </w:r>
            <w:r>
              <w:rPr>
                <w:lang w:val="en-US"/>
              </w:rPr>
              <w:t xml:space="preserve"> ASN.1 </w:t>
            </w:r>
            <w:r>
              <w:t>aspects but also more functional aspects</w:t>
            </w:r>
            <w:r>
              <w:rPr>
                <w:lang w:val="en-US"/>
              </w:rPr>
              <w:t>. Companies are still invited to draft a contribution, but this would be treated in the agenda item covering the concerned related functionality.</w:t>
            </w:r>
          </w:p>
        </w:tc>
      </w:tr>
    </w:tbl>
    <w:p w:rsidR="00D558A3" w:rsidRDefault="00D558A3">
      <w:pPr>
        <w:rPr>
          <w:lang w:val="en-US"/>
        </w:rPr>
      </w:pPr>
    </w:p>
    <w:p w:rsidR="00D558A3" w:rsidRDefault="004420E9">
      <w:pPr>
        <w:rPr>
          <w:lang w:val="en-US"/>
        </w:rPr>
      </w:pPr>
      <w:r>
        <w:rPr>
          <w:lang w:val="en-US"/>
        </w:rPr>
        <w:t>Companies are requested to provide contribution details, to have an overview of the status (in particular regarding which issues are not covered).</w:t>
      </w:r>
    </w:p>
    <w:p w:rsidR="00D558A3" w:rsidRDefault="00D558A3">
      <w:pPr>
        <w:rPr>
          <w:lang w:val="en-US"/>
        </w:rPr>
      </w:pPr>
    </w:p>
    <w:p w:rsidR="00D558A3" w:rsidRDefault="004420E9">
      <w:pPr>
        <w:rPr>
          <w:rFonts w:ascii="Times New Roman" w:hAnsi="Times New Roman" w:cs="Times New Roman"/>
          <w:b/>
          <w:sz w:val="20"/>
          <w:szCs w:val="20"/>
          <w:u w:val="single"/>
        </w:rPr>
      </w:pPr>
      <w:r>
        <w:rPr>
          <w:b/>
          <w:u w:val="single"/>
        </w:rPr>
        <w:t>Details (proposed solution/ discussion)</w:t>
      </w:r>
    </w:p>
    <w:p w:rsidR="00D558A3" w:rsidRDefault="004420E9">
      <w:r>
        <w:t>Mainly relevant for issues of class 2, the cell is intended to discuss/ agree the proposed way forward. The company raising the issue is invited to suggest a proposed way forward, that other companies review and if not agreeable may suggest alternatives for.</w:t>
      </w:r>
    </w:p>
    <w:p w:rsidR="00D558A3" w:rsidRDefault="004420E9">
      <w:r>
        <w:t xml:space="preserve">Companies are encouraged to describe solutions in the same manner as they correct issues in CRs, i.e. propose changes that are shown in the same manner using change marks. </w:t>
      </w:r>
    </w:p>
    <w:p w:rsidR="00D558A3" w:rsidRDefault="004420E9">
      <w:r>
        <w:t>It is therefore suggested to use “</w:t>
      </w:r>
      <w:r>
        <w:rPr>
          <w:b/>
        </w:rPr>
        <w:t>simulated change marks</w:t>
      </w:r>
      <w:r>
        <w:t>” for the issue reporting, i.e.</w:t>
      </w:r>
    </w:p>
    <w:p w:rsidR="00D558A3" w:rsidRDefault="004420E9">
      <w:pPr>
        <w:pStyle w:val="ListParagraph1"/>
        <w:numPr>
          <w:ilvl w:val="0"/>
          <w:numId w:val="4"/>
        </w:numPr>
      </w:pPr>
      <w:r>
        <w:t xml:space="preserve">Added parts are marked with underlined red coloured text, e.g. </w:t>
      </w:r>
      <w:r>
        <w:rPr>
          <w:color w:val="FF0000"/>
          <w:u w:val="single"/>
        </w:rPr>
        <w:t>new text</w:t>
      </w:r>
      <w:r>
        <w:t xml:space="preserve"> .</w:t>
      </w:r>
    </w:p>
    <w:p w:rsidR="00D558A3" w:rsidRDefault="004420E9">
      <w:pPr>
        <w:pStyle w:val="ListParagraph1"/>
        <w:numPr>
          <w:ilvl w:val="0"/>
          <w:numId w:val="4"/>
        </w:numPr>
      </w:pPr>
      <w:r>
        <w:t xml:space="preserve">Deleted parts are marked with strikethough red coloured text, e.g. </w:t>
      </w:r>
      <w:r>
        <w:rPr>
          <w:strike/>
          <w:color w:val="FF0000"/>
        </w:rPr>
        <w:t>delated text.</w:t>
      </w:r>
    </w:p>
    <w:p w:rsidR="00D558A3" w:rsidRDefault="004420E9">
      <w:pPr>
        <w:pStyle w:val="ListParagraph1"/>
        <w:numPr>
          <w:ilvl w:val="0"/>
          <w:numId w:val="4"/>
        </w:numPr>
      </w:pPr>
      <w:r>
        <w:t>If there is a need to high-light something by marking text with a colour, e.g. to high-light small changes, it is recommended that yellow colour is used, e.g. sp</w:t>
      </w:r>
      <w:r>
        <w:rPr>
          <w:color w:val="FF0000"/>
          <w:u w:val="single"/>
        </w:rPr>
        <w:t>e</w:t>
      </w:r>
      <w:r>
        <w:t>lling error.</w:t>
      </w:r>
    </w:p>
    <w:p w:rsidR="00D558A3" w:rsidRDefault="004420E9">
      <w:pPr>
        <w:pStyle w:val="ListParagraph1"/>
        <w:numPr>
          <w:ilvl w:val="0"/>
          <w:numId w:val="4"/>
        </w:numPr>
      </w:pPr>
      <w:r>
        <w:t>Reason for these “simulated change marks” is to alow for more easy moving/copy/paste without loosing the changes.</w:t>
      </w:r>
    </w:p>
    <w:p w:rsidR="00D558A3" w:rsidRDefault="004420E9">
      <w:r>
        <w:t xml:space="preserve">Companies are encouraged to comment issues introduced by other companies, both on agreeing or objecting. These comments shall be </w:t>
      </w:r>
      <w:r>
        <w:rPr>
          <w:b/>
        </w:rPr>
        <w:t>tagged with the company name</w:t>
      </w:r>
      <w:r>
        <w:t xml:space="preserve"> for easy search. E.g. “Ericsson: We agree”.</w:t>
      </w:r>
    </w:p>
    <w:p w:rsidR="00D558A3" w:rsidRDefault="004420E9">
      <w:pPr>
        <w:rPr>
          <w:rFonts w:ascii="Times New Roman" w:hAnsi="Times New Roman" w:cs="Times New Roman"/>
          <w:b/>
          <w:sz w:val="20"/>
          <w:szCs w:val="20"/>
          <w:u w:val="single"/>
        </w:rPr>
      </w:pPr>
      <w:r>
        <w:rPr>
          <w:b/>
          <w:u w:val="single"/>
        </w:rPr>
        <w:t>Status/Ref (to be filled in by the Rapporteur)</w:t>
      </w:r>
    </w:p>
    <w:p w:rsidR="00D558A3" w:rsidRDefault="004420E9">
      <w:r>
        <w:lastRenderedPageBreak/>
        <w:t>Status of the issue, in particular:</w:t>
      </w:r>
    </w:p>
    <w:p w:rsidR="00D558A3" w:rsidRDefault="004420E9">
      <w:r>
        <w:t>Class 2: indicate FFS if no (confirmed) way forward yet</w:t>
      </w:r>
    </w:p>
    <w:p w:rsidR="00D558A3" w:rsidRDefault="004420E9">
      <w:r>
        <w:t>Class 3: indicate company planning to bring a contribution</w:t>
      </w:r>
    </w:p>
    <w:p w:rsidR="00D558A3" w:rsidRDefault="004420E9">
      <w:r>
        <w:t>Class 4: same as 3, but also indicate agenda item</w:t>
      </w:r>
    </w:p>
    <w:p w:rsidR="00D558A3" w:rsidRDefault="004420E9">
      <w:r>
        <w:t xml:space="preserve"> (coding/coloring TBD)</w:t>
      </w:r>
    </w:p>
    <w:p w:rsidR="00D558A3" w:rsidRDefault="00D558A3"/>
    <w:p w:rsidR="00D558A3" w:rsidRDefault="00D558A3"/>
    <w:p w:rsidR="00D558A3" w:rsidRDefault="004420E9">
      <w:pPr>
        <w:pStyle w:val="1"/>
        <w:rPr>
          <w:lang w:val="en-US" w:eastAsia="ko-KR"/>
        </w:rPr>
      </w:pPr>
      <w:r>
        <w:rPr>
          <w:lang w:val="en-US" w:eastAsia="ko-KR"/>
        </w:rPr>
        <w:t>Conclusion &amp; recommendation</w:t>
      </w:r>
    </w:p>
    <w:p w:rsidR="00D558A3" w:rsidRDefault="004420E9">
      <w:r>
        <w:t>This paper includes a of list of issues resulting from the review of [1]. RAN2 is requested to endorse the status including the solutions proposed.</w:t>
      </w:r>
    </w:p>
    <w:p w:rsidR="00D558A3" w:rsidRDefault="004420E9">
      <w:pPr>
        <w:pStyle w:val="1"/>
        <w:rPr>
          <w:lang w:val="en-US" w:eastAsia="ko-KR"/>
        </w:rPr>
      </w:pPr>
      <w:r>
        <w:rPr>
          <w:lang w:val="en-US" w:eastAsia="ko-KR"/>
        </w:rPr>
        <w:t>References</w:t>
      </w:r>
    </w:p>
    <w:p w:rsidR="00D558A3" w:rsidRDefault="004420E9">
      <w:pPr>
        <w:rPr>
          <w:lang w:val="it-IT"/>
        </w:rPr>
      </w:pPr>
      <w:r>
        <w:rPr>
          <w:lang w:val="it-IT"/>
        </w:rPr>
        <w:t xml:space="preserve">[1] </w:t>
      </w:r>
      <w:r>
        <w:rPr>
          <w:lang w:val="it-IT"/>
        </w:rPr>
        <w:tab/>
        <w:t>TS 38.331 RRC specification</w:t>
      </w:r>
    </w:p>
    <w:p w:rsidR="00D558A3" w:rsidRDefault="00D558A3"/>
    <w:p w:rsidR="00D558A3" w:rsidRDefault="004420E9">
      <w:pPr>
        <w:pStyle w:val="1"/>
        <w:rPr>
          <w:lang w:val="en-US" w:eastAsia="ko-KR"/>
        </w:rPr>
      </w:pPr>
      <w:r>
        <w:rPr>
          <w:lang w:val="en-US" w:eastAsia="ko-KR"/>
        </w:rPr>
        <w:t>Review issue list (Annex)</w:t>
      </w:r>
    </w:p>
    <w:p w:rsidR="00D558A3" w:rsidRDefault="004420E9">
      <w:pPr>
        <w:pStyle w:val="4"/>
      </w:pPr>
      <w:r>
        <w:t>Revision History</w:t>
      </w:r>
    </w:p>
    <w:tbl>
      <w:tblPr>
        <w:tblStyle w:val="af7"/>
        <w:tblW w:w="15390" w:type="dxa"/>
        <w:tblLayout w:type="fixed"/>
        <w:tblLook w:val="04A0" w:firstRow="1" w:lastRow="0" w:firstColumn="1" w:lastColumn="0" w:noHBand="0" w:noVBand="1"/>
      </w:tblPr>
      <w:tblGrid>
        <w:gridCol w:w="1023"/>
        <w:gridCol w:w="1685"/>
        <w:gridCol w:w="12682"/>
      </w:tblGrid>
      <w:tr w:rsidR="00D558A3">
        <w:tc>
          <w:tcPr>
            <w:tcW w:w="1023" w:type="dxa"/>
          </w:tcPr>
          <w:p w:rsidR="00D558A3" w:rsidRDefault="004420E9">
            <w:pPr>
              <w:rPr>
                <w:b/>
                <w:sz w:val="22"/>
                <w:lang w:val="en-US"/>
              </w:rPr>
            </w:pPr>
            <w:r>
              <w:rPr>
                <w:b/>
                <w:sz w:val="22"/>
                <w:lang w:val="en-US"/>
              </w:rPr>
              <w:t>Version</w:t>
            </w:r>
          </w:p>
        </w:tc>
        <w:tc>
          <w:tcPr>
            <w:tcW w:w="1685" w:type="dxa"/>
          </w:tcPr>
          <w:p w:rsidR="00D558A3" w:rsidRDefault="004420E9">
            <w:pPr>
              <w:rPr>
                <w:b/>
                <w:sz w:val="22"/>
                <w:lang w:val="en-US"/>
              </w:rPr>
            </w:pPr>
            <w:r>
              <w:rPr>
                <w:b/>
                <w:sz w:val="22"/>
                <w:lang w:val="en-US"/>
              </w:rPr>
              <w:t>File name</w:t>
            </w:r>
          </w:p>
        </w:tc>
        <w:tc>
          <w:tcPr>
            <w:tcW w:w="12682" w:type="dxa"/>
          </w:tcPr>
          <w:p w:rsidR="00D558A3" w:rsidRDefault="004420E9">
            <w:pPr>
              <w:rPr>
                <w:b/>
                <w:sz w:val="22"/>
                <w:lang w:val="en-US"/>
              </w:rPr>
            </w:pPr>
            <w:r>
              <w:rPr>
                <w:b/>
                <w:sz w:val="22"/>
                <w:lang w:val="en-US"/>
              </w:rPr>
              <w:t>Revision history</w:t>
            </w:r>
          </w:p>
        </w:tc>
      </w:tr>
      <w:tr w:rsidR="00D558A3">
        <w:tc>
          <w:tcPr>
            <w:tcW w:w="1023" w:type="dxa"/>
          </w:tcPr>
          <w:p w:rsidR="00D558A3" w:rsidRDefault="004420E9">
            <w:pPr>
              <w:rPr>
                <w:lang w:val="en-US" w:eastAsia="ko-KR"/>
              </w:rPr>
            </w:pPr>
            <w:r>
              <w:rPr>
                <w:lang w:val="en-US" w:eastAsia="ko-KR"/>
              </w:rPr>
              <w:t>0.0</w:t>
            </w:r>
          </w:p>
        </w:tc>
        <w:tc>
          <w:tcPr>
            <w:tcW w:w="1685" w:type="dxa"/>
          </w:tcPr>
          <w:p w:rsidR="00D558A3" w:rsidRDefault="004420E9">
            <w:pPr>
              <w:rPr>
                <w:lang w:val="en-US" w:eastAsia="ko-KR"/>
              </w:rPr>
            </w:pPr>
            <w:r>
              <w:rPr>
                <w:lang w:val="en-US" w:eastAsia="ko-KR"/>
              </w:rPr>
              <w:t>RIL 38331 merged</w:t>
            </w:r>
          </w:p>
        </w:tc>
        <w:tc>
          <w:tcPr>
            <w:tcW w:w="12682" w:type="dxa"/>
          </w:tcPr>
          <w:p w:rsidR="00D558A3" w:rsidRDefault="004420E9">
            <w:pPr>
              <w:rPr>
                <w:lang w:val="en-US" w:eastAsia="ko-KR"/>
              </w:rPr>
            </w:pPr>
            <w:r>
              <w:rPr>
                <w:lang w:val="en-US" w:eastAsia="ko-KR"/>
              </w:rPr>
              <w:t>First merged version of company input</w:t>
            </w:r>
          </w:p>
        </w:tc>
      </w:tr>
      <w:tr w:rsidR="00D558A3">
        <w:tc>
          <w:tcPr>
            <w:tcW w:w="1023" w:type="dxa"/>
          </w:tcPr>
          <w:p w:rsidR="00D558A3" w:rsidRDefault="004420E9">
            <w:pPr>
              <w:rPr>
                <w:lang w:val="en-US" w:eastAsia="ko-KR"/>
              </w:rPr>
            </w:pPr>
            <w:r>
              <w:rPr>
                <w:lang w:val="en-US" w:eastAsia="ko-KR"/>
              </w:rPr>
              <w:t>0.1</w:t>
            </w:r>
          </w:p>
        </w:tc>
        <w:tc>
          <w:tcPr>
            <w:tcW w:w="1685" w:type="dxa"/>
          </w:tcPr>
          <w:p w:rsidR="00D558A3" w:rsidRDefault="004420E9">
            <w:pPr>
              <w:rPr>
                <w:lang w:val="en-US" w:eastAsia="ko-KR"/>
              </w:rPr>
            </w:pPr>
            <w:r>
              <w:rPr>
                <w:lang w:val="en-US" w:eastAsia="ko-KR"/>
              </w:rPr>
              <w:t>RIL 38331 merged r1</w:t>
            </w:r>
          </w:p>
        </w:tc>
        <w:tc>
          <w:tcPr>
            <w:tcW w:w="12682" w:type="dxa"/>
          </w:tcPr>
          <w:p w:rsidR="00D558A3" w:rsidRDefault="004420E9">
            <w:pPr>
              <w:rPr>
                <w:lang w:val="en-US" w:eastAsia="ko-KR"/>
              </w:rPr>
            </w:pPr>
            <w:r>
              <w:rPr>
                <w:lang w:val="en-US" w:eastAsia="ko-KR"/>
              </w:rPr>
              <w:t xml:space="preserve">Q006: Modified </w:t>
            </w:r>
          </w:p>
          <w:p w:rsidR="00D558A3" w:rsidRDefault="004420E9">
            <w:pPr>
              <w:rPr>
                <w:lang w:val="en-US" w:eastAsia="ko-KR"/>
              </w:rPr>
            </w:pPr>
            <w:r>
              <w:rPr>
                <w:lang w:val="en-US" w:eastAsia="ko-KR"/>
              </w:rPr>
              <w:t>E114: Proposed to be closed.</w:t>
            </w:r>
          </w:p>
          <w:p w:rsidR="00D558A3" w:rsidRDefault="004420E9">
            <w:pPr>
              <w:rPr>
                <w:lang w:val="en-US" w:eastAsia="ko-KR"/>
              </w:rPr>
            </w:pPr>
            <w:r>
              <w:rPr>
                <w:lang w:val="en-US" w:eastAsia="ko-KR"/>
              </w:rPr>
              <w:t>E123, E124, E125, E126: New</w:t>
            </w:r>
          </w:p>
          <w:p w:rsidR="00D558A3" w:rsidRDefault="004420E9">
            <w:pPr>
              <w:rPr>
                <w:lang w:val="en-US" w:eastAsia="ko-KR"/>
              </w:rPr>
            </w:pPr>
            <w:r>
              <w:rPr>
                <w:lang w:val="en-US" w:eastAsia="ko-KR"/>
              </w:rPr>
              <w:t>Q020: New</w:t>
            </w:r>
          </w:p>
          <w:p w:rsidR="00D558A3" w:rsidRDefault="004420E9">
            <w:pPr>
              <w:rPr>
                <w:lang w:val="en-US" w:eastAsia="ko-KR"/>
              </w:rPr>
            </w:pPr>
            <w:r>
              <w:rPr>
                <w:lang w:val="en-US" w:eastAsia="ko-KR"/>
              </w:rPr>
              <w:t>H106: Proposed to be rejected.</w:t>
            </w:r>
          </w:p>
          <w:p w:rsidR="00D558A3" w:rsidRDefault="004420E9">
            <w:pPr>
              <w:rPr>
                <w:lang w:val="en-US" w:eastAsia="ko-KR"/>
              </w:rPr>
            </w:pPr>
            <w:r>
              <w:rPr>
                <w:lang w:val="en-US" w:eastAsia="ko-KR"/>
              </w:rPr>
              <w:t>H129: Proposed to be rejected.</w:t>
            </w:r>
          </w:p>
          <w:p w:rsidR="00D558A3" w:rsidRDefault="004420E9">
            <w:pPr>
              <w:rPr>
                <w:lang w:val="en-US" w:eastAsia="ko-KR"/>
              </w:rPr>
            </w:pPr>
            <w:r>
              <w:rPr>
                <w:lang w:val="en-US" w:eastAsia="ko-KR"/>
              </w:rPr>
              <w:t>H242: Modified</w:t>
            </w:r>
          </w:p>
          <w:p w:rsidR="00D558A3" w:rsidRDefault="004420E9">
            <w:pPr>
              <w:rPr>
                <w:lang w:val="en-US" w:eastAsia="ko-KR"/>
              </w:rPr>
            </w:pPr>
            <w:r>
              <w:rPr>
                <w:lang w:val="en-US" w:eastAsia="ko-KR"/>
              </w:rPr>
              <w:t>I078-i091: New</w:t>
            </w:r>
          </w:p>
          <w:p w:rsidR="00D558A3" w:rsidRDefault="004420E9">
            <w:pPr>
              <w:rPr>
                <w:lang w:val="en-US" w:eastAsia="ko-KR"/>
              </w:rPr>
            </w:pPr>
            <w:r>
              <w:rPr>
                <w:lang w:val="en-US" w:eastAsia="ko-KR"/>
              </w:rPr>
              <w:t>E121: Originally numbered E115 (duplicate)</w:t>
            </w:r>
          </w:p>
          <w:p w:rsidR="00D558A3" w:rsidRDefault="004420E9">
            <w:pPr>
              <w:rPr>
                <w:lang w:val="en-US" w:eastAsia="ko-KR"/>
              </w:rPr>
            </w:pPr>
            <w:r>
              <w:rPr>
                <w:lang w:val="en-US" w:eastAsia="ko-KR"/>
              </w:rPr>
              <w:t>E122: Originally numbered E116 (duplicate)</w:t>
            </w:r>
          </w:p>
          <w:p w:rsidR="00D558A3" w:rsidRDefault="004420E9">
            <w:pPr>
              <w:rPr>
                <w:lang w:val="en-US" w:eastAsia="ko-KR"/>
              </w:rPr>
            </w:pPr>
            <w:r>
              <w:rPr>
                <w:lang w:val="en-US" w:eastAsia="ko-KR"/>
              </w:rPr>
              <w:t>C043: New</w:t>
            </w:r>
          </w:p>
          <w:p w:rsidR="00D558A3" w:rsidRDefault="004420E9">
            <w:pPr>
              <w:rPr>
                <w:lang w:val="en-US" w:eastAsia="ko-KR"/>
              </w:rPr>
            </w:pPr>
            <w:r>
              <w:rPr>
                <w:lang w:val="en-US" w:eastAsia="ko-KR"/>
              </w:rPr>
              <w:t>E026: TP added</w:t>
            </w:r>
          </w:p>
          <w:p w:rsidR="00D558A3" w:rsidRDefault="004420E9">
            <w:pPr>
              <w:rPr>
                <w:lang w:val="en-US" w:eastAsia="ko-KR"/>
              </w:rPr>
            </w:pPr>
            <w:r>
              <w:rPr>
                <w:lang w:val="en-US" w:eastAsia="ko-KR"/>
              </w:rPr>
              <w:t>E027: TP added</w:t>
            </w:r>
          </w:p>
          <w:p w:rsidR="00D558A3" w:rsidRDefault="004420E9">
            <w:pPr>
              <w:rPr>
                <w:lang w:val="en-US" w:eastAsia="ko-KR"/>
              </w:rPr>
            </w:pPr>
            <w:r>
              <w:rPr>
                <w:lang w:val="en-US" w:eastAsia="ko-KR"/>
              </w:rPr>
              <w:t>Z001, Z007, Z008, Z011, Z026, Z029, Z030, Z032: Deleted  (Class 1 issue)</w:t>
            </w:r>
          </w:p>
          <w:p w:rsidR="00D558A3" w:rsidRDefault="004420E9">
            <w:pPr>
              <w:rPr>
                <w:lang w:val="en-US" w:eastAsia="ko-KR"/>
              </w:rPr>
            </w:pPr>
            <w:r>
              <w:rPr>
                <w:lang w:val="en-US" w:eastAsia="ko-KR"/>
              </w:rPr>
              <w:lastRenderedPageBreak/>
              <w:t>Z033, Z035, Z040, Z042, Z063: Deleted  (Class 1 issue)</w:t>
            </w:r>
          </w:p>
          <w:p w:rsidR="00D558A3" w:rsidRDefault="004420E9">
            <w:pPr>
              <w:rPr>
                <w:lang w:val="en-US" w:eastAsia="ko-KR"/>
              </w:rPr>
            </w:pPr>
            <w:r>
              <w:rPr>
                <w:lang w:val="en-US" w:eastAsia="ko-KR"/>
              </w:rPr>
              <w:t>Z003: Modified</w:t>
            </w:r>
          </w:p>
          <w:p w:rsidR="00D558A3" w:rsidRDefault="004420E9">
            <w:pPr>
              <w:rPr>
                <w:lang w:val="en-US" w:eastAsia="ko-KR"/>
              </w:rPr>
            </w:pPr>
            <w:r>
              <w:rPr>
                <w:lang w:val="en-US" w:eastAsia="ko-KR"/>
              </w:rPr>
              <w:t>Z081, Z082, Z083, Z084, Z085, Z086:  New</w:t>
            </w:r>
          </w:p>
          <w:p w:rsidR="00D558A3" w:rsidRDefault="004420E9">
            <w:pPr>
              <w:rPr>
                <w:lang w:val="en-US" w:eastAsia="ko-KR"/>
              </w:rPr>
            </w:pPr>
            <w:r>
              <w:rPr>
                <w:lang w:val="en-US" w:eastAsia="ko-KR"/>
              </w:rPr>
              <w:t>O013, O014 deleted (Class 1 issue)</w:t>
            </w:r>
          </w:p>
          <w:p w:rsidR="00D558A3" w:rsidRDefault="004420E9">
            <w:pPr>
              <w:rPr>
                <w:lang w:val="en-US" w:eastAsia="ko-KR"/>
              </w:rPr>
            </w:pPr>
            <w:r>
              <w:rPr>
                <w:lang w:val="en-US" w:eastAsia="ko-KR"/>
              </w:rPr>
              <w:t>E127, E128: New</w:t>
            </w:r>
          </w:p>
        </w:tc>
      </w:tr>
      <w:tr w:rsidR="00D558A3">
        <w:tc>
          <w:tcPr>
            <w:tcW w:w="1023" w:type="dxa"/>
          </w:tcPr>
          <w:p w:rsidR="00D558A3" w:rsidRDefault="004420E9">
            <w:pPr>
              <w:rPr>
                <w:lang w:val="en-US" w:eastAsia="ko-KR"/>
              </w:rPr>
            </w:pPr>
            <w:r>
              <w:rPr>
                <w:lang w:val="en-US" w:eastAsia="ko-KR"/>
              </w:rPr>
              <w:lastRenderedPageBreak/>
              <w:t>0.2</w:t>
            </w:r>
          </w:p>
        </w:tc>
        <w:tc>
          <w:tcPr>
            <w:tcW w:w="1685" w:type="dxa"/>
          </w:tcPr>
          <w:p w:rsidR="00D558A3" w:rsidRDefault="004420E9">
            <w:pPr>
              <w:rPr>
                <w:b/>
                <w:lang w:val="en-US" w:eastAsia="ko-KR"/>
              </w:rPr>
            </w:pPr>
            <w:r>
              <w:rPr>
                <w:lang w:val="en-US" w:eastAsia="ko-KR"/>
              </w:rPr>
              <w:t>RIL 38331 merged r2</w:t>
            </w:r>
          </w:p>
          <w:p w:rsidR="00D558A3" w:rsidRDefault="00D558A3">
            <w:pPr>
              <w:rPr>
                <w:lang w:val="en-US" w:eastAsia="ko-KR"/>
              </w:rPr>
            </w:pPr>
          </w:p>
        </w:tc>
        <w:tc>
          <w:tcPr>
            <w:tcW w:w="12682" w:type="dxa"/>
          </w:tcPr>
          <w:p w:rsidR="00D558A3" w:rsidRDefault="004420E9">
            <w:pPr>
              <w:rPr>
                <w:lang w:val="en-US" w:eastAsia="ko-KR"/>
              </w:rPr>
            </w:pPr>
            <w:r>
              <w:rPr>
                <w:lang w:val="en-US" w:eastAsia="ko-KR"/>
              </w:rPr>
              <w:t>New: N265, N285, N298,</w:t>
            </w:r>
            <w:r>
              <w:t xml:space="preserve"> </w:t>
            </w:r>
            <w:r>
              <w:rPr>
                <w:lang w:val="en-US" w:eastAsia="ko-KR"/>
              </w:rPr>
              <w:t>N274, N266, N280, N281, N282, N299, N284, N275, N277, N278, N279</w:t>
            </w:r>
          </w:p>
          <w:p w:rsidR="00D558A3" w:rsidRDefault="004420E9">
            <w:r>
              <w:rPr>
                <w:lang w:val="en-US" w:eastAsia="ko-KR"/>
              </w:rPr>
              <w:t>New</w:t>
            </w:r>
            <w:r>
              <w:t>: N286, N287, N288, N289, N290, N291, N292, N297, N267, N268, N269, N270, N271, N272, N273</w:t>
            </w:r>
          </w:p>
          <w:p w:rsidR="00D558A3" w:rsidRDefault="004420E9">
            <w:r>
              <w:rPr>
                <w:lang w:val="en-US" w:eastAsia="ko-KR"/>
              </w:rPr>
              <w:t>New</w:t>
            </w:r>
            <w:r>
              <w:t>: N293, N294, N295</w:t>
            </w:r>
          </w:p>
          <w:p w:rsidR="00D558A3" w:rsidRDefault="004420E9">
            <w:r>
              <w:rPr>
                <w:lang w:val="en-US" w:eastAsia="ko-KR"/>
              </w:rPr>
              <w:t>New</w:t>
            </w:r>
            <w:r>
              <w:t>: C044</w:t>
            </w:r>
          </w:p>
          <w:p w:rsidR="00D558A3" w:rsidRDefault="004420E9">
            <w:r>
              <w:t>New: H284, H285, H286, H287, H288</w:t>
            </w:r>
          </w:p>
          <w:p w:rsidR="00D558A3" w:rsidRDefault="004420E9">
            <w:r>
              <w:t>New: F001, F002, F003, F004, F005, F006, F007, F008, F009, F010</w:t>
            </w:r>
          </w:p>
          <w:p w:rsidR="00D558A3" w:rsidRDefault="004420E9">
            <w:r>
              <w:t>Modified: H010, H011</w:t>
            </w:r>
          </w:p>
          <w:p w:rsidR="00D558A3" w:rsidRDefault="004420E9">
            <w:r>
              <w:t>New: Q021, Q022, Q023, Q024</w:t>
            </w:r>
          </w:p>
          <w:p w:rsidR="00D558A3" w:rsidRDefault="004420E9">
            <w:r>
              <w:t>New: v016, v039, v040</w:t>
            </w:r>
          </w:p>
          <w:p w:rsidR="00D558A3" w:rsidRDefault="004420E9">
            <w:r>
              <w:t>New: S027 S028. S029, S030, S031</w:t>
            </w:r>
          </w:p>
          <w:p w:rsidR="00D558A3" w:rsidRDefault="004420E9">
            <w:r>
              <w:t>New: E129, E130, E131, E132, E134</w:t>
            </w:r>
          </w:p>
        </w:tc>
      </w:tr>
      <w:tr w:rsidR="00D558A3">
        <w:tc>
          <w:tcPr>
            <w:tcW w:w="1023" w:type="dxa"/>
          </w:tcPr>
          <w:p w:rsidR="00D558A3" w:rsidRDefault="004420E9">
            <w:pPr>
              <w:rPr>
                <w:lang w:val="en-US" w:eastAsia="ko-KR"/>
              </w:rPr>
            </w:pPr>
            <w:r>
              <w:rPr>
                <w:lang w:val="en-US" w:eastAsia="ko-KR"/>
              </w:rPr>
              <w:t>0.3</w:t>
            </w:r>
          </w:p>
        </w:tc>
        <w:tc>
          <w:tcPr>
            <w:tcW w:w="1685" w:type="dxa"/>
          </w:tcPr>
          <w:p w:rsidR="00D558A3" w:rsidRDefault="004420E9">
            <w:pPr>
              <w:rPr>
                <w:lang w:val="en-US" w:eastAsia="ko-KR"/>
              </w:rPr>
            </w:pPr>
            <w:r>
              <w:rPr>
                <w:lang w:val="en-US" w:eastAsia="ko-KR"/>
              </w:rPr>
              <w:t>RIL 38331 merged r3</w:t>
            </w:r>
          </w:p>
        </w:tc>
        <w:tc>
          <w:tcPr>
            <w:tcW w:w="12682" w:type="dxa"/>
          </w:tcPr>
          <w:p w:rsidR="00D558A3" w:rsidRDefault="004420E9">
            <w:pPr>
              <w:rPr>
                <w:lang w:val="en-US" w:eastAsia="ko-KR"/>
              </w:rPr>
            </w:pPr>
            <w:r>
              <w:rPr>
                <w:lang w:val="en-US" w:eastAsia="ko-KR"/>
              </w:rPr>
              <w:t>Commented: N273, N274, C019, S007, I022, I034, S005, M063, H219, S021</w:t>
            </w:r>
          </w:p>
          <w:p w:rsidR="00D558A3" w:rsidRDefault="004420E9">
            <w:pPr>
              <w:rPr>
                <w:lang w:val="en-US" w:eastAsia="ko-KR"/>
              </w:rPr>
            </w:pPr>
            <w:r>
              <w:rPr>
                <w:lang w:val="en-US" w:eastAsia="ko-KR"/>
              </w:rPr>
              <w:t>Commented: I031, I060, H248, H249</w:t>
            </w:r>
          </w:p>
          <w:p w:rsidR="00D558A3" w:rsidRDefault="004420E9">
            <w:pPr>
              <w:rPr>
                <w:lang w:val="en-US" w:eastAsia="ko-KR"/>
              </w:rPr>
            </w:pPr>
            <w:r>
              <w:rPr>
                <w:lang w:val="en-US" w:eastAsia="ko-KR"/>
              </w:rPr>
              <w:t>Reference to TDoc  added: S015, S016, S017, E128 (Samsung Tdoc)</w:t>
            </w:r>
          </w:p>
          <w:p w:rsidR="00D558A3" w:rsidRDefault="004420E9">
            <w:pPr>
              <w:rPr>
                <w:lang w:val="en-US" w:eastAsia="ko-KR"/>
              </w:rPr>
            </w:pPr>
            <w:r>
              <w:rPr>
                <w:lang w:val="en-US" w:eastAsia="ko-KR"/>
              </w:rPr>
              <w:t>Modified: M032, H273, H274, E105</w:t>
            </w:r>
          </w:p>
          <w:p w:rsidR="00D558A3" w:rsidRDefault="004420E9">
            <w:pPr>
              <w:rPr>
                <w:lang w:val="en-US" w:eastAsia="ko-KR"/>
              </w:rPr>
            </w:pPr>
            <w:r>
              <w:rPr>
                <w:lang w:val="en-US" w:eastAsia="ko-KR"/>
              </w:rPr>
              <w:t>New: S031, Q024, Q025, Q026, Q027, E135</w:t>
            </w:r>
          </w:p>
          <w:p w:rsidR="00D558A3" w:rsidRDefault="004420E9">
            <w:pPr>
              <w:rPr>
                <w:lang w:val="en-US" w:eastAsia="ko-KR"/>
              </w:rPr>
            </w:pPr>
            <w:r>
              <w:rPr>
                <w:lang w:val="en-US" w:eastAsia="ko-KR"/>
              </w:rPr>
              <w:t>Commented: v010, N002, F004, C001, O002, N004, C002, L004, N007, C003, I006, I007, I008, E106, O007, O008, O009, O10, S001, S002, S003, S004</w:t>
            </w:r>
          </w:p>
          <w:p w:rsidR="00D558A3" w:rsidRDefault="004420E9">
            <w:pPr>
              <w:rPr>
                <w:lang w:val="en-US" w:eastAsia="ko-KR"/>
              </w:rPr>
            </w:pPr>
            <w:r>
              <w:rPr>
                <w:lang w:val="en-US" w:eastAsia="ko-KR"/>
              </w:rPr>
              <w:t>Commented: F006, F007, C004, I010, C005, H001, L006, H003, L010 etc</w:t>
            </w:r>
          </w:p>
        </w:tc>
      </w:tr>
      <w:tr w:rsidR="00D558A3">
        <w:tc>
          <w:tcPr>
            <w:tcW w:w="1023" w:type="dxa"/>
          </w:tcPr>
          <w:p w:rsidR="00D558A3" w:rsidRDefault="004420E9">
            <w:pPr>
              <w:rPr>
                <w:lang w:val="en-US" w:eastAsia="ko-KR"/>
              </w:rPr>
            </w:pPr>
            <w:r>
              <w:rPr>
                <w:lang w:val="en-US" w:eastAsia="ko-KR"/>
              </w:rPr>
              <w:t>0.4</w:t>
            </w:r>
          </w:p>
        </w:tc>
        <w:tc>
          <w:tcPr>
            <w:tcW w:w="1685" w:type="dxa"/>
          </w:tcPr>
          <w:p w:rsidR="00D558A3" w:rsidRDefault="004420E9">
            <w:pPr>
              <w:rPr>
                <w:lang w:val="en-US" w:eastAsia="ko-KR"/>
              </w:rPr>
            </w:pPr>
            <w:r>
              <w:rPr>
                <w:lang w:val="en-US" w:eastAsia="ko-KR"/>
              </w:rPr>
              <w:t>RIL 38331 merged r34</w:t>
            </w:r>
          </w:p>
        </w:tc>
        <w:tc>
          <w:tcPr>
            <w:tcW w:w="12682" w:type="dxa"/>
          </w:tcPr>
          <w:p w:rsidR="00D558A3" w:rsidRDefault="004420E9">
            <w:pPr>
              <w:rPr>
                <w:lang w:val="en-US" w:eastAsia="ko-KR"/>
              </w:rPr>
            </w:pPr>
            <w:r>
              <w:rPr>
                <w:lang w:val="en-US" w:eastAsia="ko-KR"/>
              </w:rPr>
              <w:t>New: Q028, Q029, D024, Q030</w:t>
            </w:r>
          </w:p>
          <w:p w:rsidR="00D558A3" w:rsidRDefault="004420E9">
            <w:pPr>
              <w:jc w:val="both"/>
              <w:rPr>
                <w:rFonts w:ascii="Calibri" w:hAnsi="Calibri" w:cs="Calibri"/>
                <w:sz w:val="20"/>
                <w:szCs w:val="20"/>
                <w:lang w:val="en-US" w:eastAsia="ja-JP"/>
              </w:rPr>
            </w:pPr>
            <w:r>
              <w:rPr>
                <w:lang w:val="en-US" w:eastAsia="ko-KR"/>
              </w:rPr>
              <w:t>Commented: Z054, Q019, H223, H231, H232, L022, 013 etc</w:t>
            </w:r>
          </w:p>
          <w:p w:rsidR="00D558A3" w:rsidRDefault="004420E9">
            <w:pPr>
              <w:rPr>
                <w:lang w:val="en-US" w:eastAsia="ko-KR"/>
              </w:rPr>
            </w:pPr>
            <w:r>
              <w:rPr>
                <w:lang w:val="en-US" w:eastAsia="ko-KR"/>
              </w:rPr>
              <w:t>Some Tdoc references added</w:t>
            </w:r>
          </w:p>
        </w:tc>
      </w:tr>
      <w:tr w:rsidR="00D558A3">
        <w:tc>
          <w:tcPr>
            <w:tcW w:w="1023" w:type="dxa"/>
          </w:tcPr>
          <w:p w:rsidR="00D558A3" w:rsidRDefault="004420E9">
            <w:pPr>
              <w:rPr>
                <w:lang w:val="en-US" w:eastAsia="ko-KR"/>
              </w:rPr>
            </w:pPr>
            <w:r>
              <w:rPr>
                <w:lang w:val="en-US" w:eastAsia="ko-KR"/>
              </w:rPr>
              <w:t>0.5</w:t>
            </w:r>
          </w:p>
        </w:tc>
        <w:tc>
          <w:tcPr>
            <w:tcW w:w="1685" w:type="dxa"/>
          </w:tcPr>
          <w:p w:rsidR="00D558A3" w:rsidRDefault="004420E9">
            <w:pPr>
              <w:rPr>
                <w:lang w:val="en-US" w:eastAsia="ko-KR"/>
              </w:rPr>
            </w:pPr>
            <w:r>
              <w:rPr>
                <w:lang w:val="en-US" w:eastAsia="ko-KR"/>
              </w:rPr>
              <w:t>RIL 38331 merged r5</w:t>
            </w:r>
          </w:p>
        </w:tc>
        <w:tc>
          <w:tcPr>
            <w:tcW w:w="12682" w:type="dxa"/>
          </w:tcPr>
          <w:p w:rsidR="00D558A3" w:rsidRDefault="004420E9">
            <w:pPr>
              <w:rPr>
                <w:lang w:val="en-US" w:eastAsia="ko-KR"/>
              </w:rPr>
            </w:pPr>
            <w:r>
              <w:rPr>
                <w:lang w:val="en-US" w:eastAsia="ko-KR"/>
              </w:rPr>
              <w:t>Commented: M022, I049, H019, H026, H029, C025</w:t>
            </w:r>
          </w:p>
        </w:tc>
      </w:tr>
      <w:tr w:rsidR="00D558A3">
        <w:tc>
          <w:tcPr>
            <w:tcW w:w="1023" w:type="dxa"/>
          </w:tcPr>
          <w:p w:rsidR="00D558A3" w:rsidRDefault="004420E9">
            <w:pPr>
              <w:rPr>
                <w:lang w:val="en-US" w:eastAsia="ko-KR"/>
              </w:rPr>
            </w:pPr>
            <w:r>
              <w:rPr>
                <w:lang w:val="en-US" w:eastAsia="ko-KR"/>
              </w:rPr>
              <w:t>1.0</w:t>
            </w:r>
          </w:p>
        </w:tc>
        <w:tc>
          <w:tcPr>
            <w:tcW w:w="1685" w:type="dxa"/>
          </w:tcPr>
          <w:p w:rsidR="00D558A3" w:rsidRDefault="004420E9">
            <w:pPr>
              <w:rPr>
                <w:lang w:val="en-US" w:eastAsia="ko-KR"/>
              </w:rPr>
            </w:pPr>
            <w:r>
              <w:rPr>
                <w:lang w:val="en-US" w:eastAsia="ko-KR"/>
              </w:rPr>
              <w:t>R2-180xxxx RIL Rapporteur comments after AH 1801 was R2-1801670</w:t>
            </w:r>
          </w:p>
        </w:tc>
        <w:tc>
          <w:tcPr>
            <w:tcW w:w="12682" w:type="dxa"/>
          </w:tcPr>
          <w:p w:rsidR="00D558A3" w:rsidRDefault="004420E9">
            <w:pPr>
              <w:rPr>
                <w:lang w:val="en-US" w:eastAsia="ko-KR"/>
              </w:rPr>
            </w:pPr>
            <w:r>
              <w:rPr>
                <w:lang w:val="en-US" w:eastAsia="ko-KR"/>
              </w:rPr>
              <w:t>RIL in R2-1801670 with Rapporteur comments added.</w:t>
            </w:r>
          </w:p>
        </w:tc>
      </w:tr>
    </w:tbl>
    <w:p w:rsidR="00D558A3" w:rsidRDefault="00D558A3">
      <w:pPr>
        <w:rPr>
          <w:lang w:val="en-US" w:eastAsia="ko-KR"/>
        </w:rPr>
      </w:pPr>
    </w:p>
    <w:p w:rsidR="00D558A3" w:rsidRDefault="004420E9">
      <w:pPr>
        <w:rPr>
          <w:b/>
          <w:u w:val="single"/>
        </w:rPr>
      </w:pPr>
      <w:r>
        <w:rPr>
          <w:b/>
          <w:u w:val="single"/>
        </w:rPr>
        <w:t>Colour codes on I-No</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D558A3">
      <w:pPr>
        <w:rPr>
          <w:lang w:val="en-US" w:eastAsia="ko-KR"/>
        </w:rPr>
      </w:pPr>
    </w:p>
    <w:p w:rsidR="00D558A3" w:rsidRDefault="00D558A3">
      <w:pPr>
        <w:rPr>
          <w:lang w:val="en-US" w:eastAsia="ko-KR"/>
        </w:rPr>
      </w:pPr>
    </w:p>
    <w:p w:rsidR="00D558A3" w:rsidRDefault="004420E9">
      <w:pPr>
        <w:pStyle w:val="4"/>
      </w:pPr>
      <w:r>
        <w:lastRenderedPageBreak/>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I001</w:t>
            </w:r>
          </w:p>
        </w:tc>
        <w:tc>
          <w:tcPr>
            <w:tcW w:w="3526" w:type="dxa"/>
          </w:tcPr>
          <w:p w:rsidR="00D558A3" w:rsidRDefault="004420E9">
            <w:r>
              <w:t>Measurement related fields should be grouped in separate section instead of radio resouce configuration</w:t>
            </w:r>
          </w:p>
        </w:tc>
        <w:tc>
          <w:tcPr>
            <w:tcW w:w="667" w:type="dxa"/>
          </w:tcPr>
          <w:p w:rsidR="00D558A3" w:rsidRDefault="004420E9">
            <w:r>
              <w:t>2</w:t>
            </w:r>
          </w:p>
        </w:tc>
        <w:tc>
          <w:tcPr>
            <w:tcW w:w="9283" w:type="dxa"/>
          </w:tcPr>
          <w:p w:rsidR="00D558A3" w:rsidRDefault="004420E9">
            <w:r>
              <w:rPr>
                <w:b/>
              </w:rPr>
              <w:t>[Ericsson]</w:t>
            </w:r>
            <w:r>
              <w:t>:  We disagree. That is the case in LTE, however, our understanding was that it is challenging to define a consistent classifiation e.g. in the case some IEs are not only measurement related. Hence, considering the benefit is not major we suggest to kep a single section as in the current version.</w:t>
            </w:r>
          </w:p>
          <w:p w:rsidR="00D558A3" w:rsidRDefault="00D558A3"/>
          <w:p w:rsidR="00D558A3" w:rsidRDefault="004420E9">
            <w:r>
              <w:t>=&gt; Leave unchanged</w:t>
            </w:r>
          </w:p>
        </w:tc>
        <w:tc>
          <w:tcPr>
            <w:tcW w:w="1295" w:type="dxa"/>
          </w:tcPr>
          <w:p w:rsidR="00D558A3" w:rsidRDefault="00D558A3"/>
        </w:tc>
      </w:tr>
      <w:tr w:rsidR="00D558A3">
        <w:trPr>
          <w:trHeight w:val="360"/>
        </w:trPr>
        <w:tc>
          <w:tcPr>
            <w:tcW w:w="704" w:type="dxa"/>
          </w:tcPr>
          <w:p w:rsidR="00D558A3" w:rsidRDefault="004420E9">
            <w:pPr>
              <w:rPr>
                <w:highlight w:val="cyan"/>
              </w:rPr>
            </w:pPr>
            <w:r>
              <w:rPr>
                <w:highlight w:val="red"/>
              </w:rPr>
              <w:t>I002</w:t>
            </w:r>
          </w:p>
        </w:tc>
        <w:tc>
          <w:tcPr>
            <w:tcW w:w="3526" w:type="dxa"/>
          </w:tcPr>
          <w:p w:rsidR="00D558A3" w:rsidRDefault="004420E9">
            <w:r>
              <w:t>As agreed in RAN2#99bis,</w:t>
            </w:r>
          </w:p>
          <w:p w:rsidR="00D558A3" w:rsidRDefault="004420E9">
            <w:pPr>
              <w:rPr>
                <w:rFonts w:ascii="Times New Roman" w:hAnsi="Times New Roman" w:cs="Times New Roman"/>
                <w:sz w:val="20"/>
                <w:szCs w:val="20"/>
              </w:rPr>
            </w:pPr>
            <w:r>
              <w:t xml:space="preserve"> 7)</w:t>
            </w:r>
            <w: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rsidR="00D558A3" w:rsidRDefault="00D558A3">
            <w:pPr>
              <w:rPr>
                <w:lang w:val="de-DE"/>
              </w:rPr>
            </w:pPr>
          </w:p>
          <w:p w:rsidR="00D558A3" w:rsidRDefault="004420E9">
            <w:r>
              <w:rPr>
                <w:lang w:val="de-DE"/>
              </w:rPr>
              <w:t xml:space="preserve">But it is missing in the spec when deploy the condition. </w:t>
            </w:r>
          </w:p>
        </w:tc>
        <w:tc>
          <w:tcPr>
            <w:tcW w:w="667" w:type="dxa"/>
          </w:tcPr>
          <w:p w:rsidR="00D558A3" w:rsidRDefault="004420E9">
            <w:r>
              <w:rPr>
                <w:lang w:val="de-DE"/>
              </w:rPr>
              <w:t>2</w:t>
            </w:r>
          </w:p>
        </w:tc>
        <w:tc>
          <w:tcPr>
            <w:tcW w:w="9283" w:type="dxa"/>
          </w:tcPr>
          <w:p w:rsidR="00D558A3" w:rsidRDefault="004420E9">
            <w:r>
              <w:t>check all conditions to reflect this agreement.</w:t>
            </w:r>
          </w:p>
          <w:p w:rsidR="00D558A3" w:rsidRDefault="00D558A3"/>
          <w:p w:rsidR="00D558A3" w:rsidRDefault="004420E9">
            <w:r>
              <w:t>=&gt; Guidelines TP to be provided to RAN2#101 on the usage of these new condition types (Samsung). Draft to be provided early to the ASN.1 review email list or at NR AH in R2-1801599. (I002) (Offline discussion #21, Samsung)</w:t>
            </w:r>
          </w:p>
          <w:p w:rsidR="00D558A3" w:rsidRDefault="004420E9">
            <w:r>
              <w:t>=&gt; Apply the guidelines in the ASN.1 review CRs (action to CR editors). Aim to complete for RAN2#101</w:t>
            </w:r>
          </w:p>
          <w:p w:rsidR="00D558A3" w:rsidRDefault="004420E9">
            <w:r>
              <w:t>Rap: Only TP is implemented. All conditions are not checked to reflect this agreement.</w:t>
            </w:r>
          </w:p>
        </w:tc>
        <w:tc>
          <w:tcPr>
            <w:tcW w:w="1295" w:type="dxa"/>
          </w:tcPr>
          <w:p w:rsidR="00D558A3" w:rsidRDefault="00D558A3">
            <w:pPr>
              <w:rPr>
                <w:highlight w:val="cya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Pr>
        <w:rPr>
          <w:color w:val="0000FF"/>
          <w:kern w:val="2"/>
          <w:lang w:val="en-US"/>
        </w:rPr>
      </w:pPr>
    </w:p>
    <w:p w:rsidR="00D558A3" w:rsidRDefault="004420E9">
      <w:pPr>
        <w:pStyle w:val="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eastAsia="zh-CN"/>
              </w:rPr>
              <w:t>F001</w:t>
            </w:r>
          </w:p>
        </w:tc>
        <w:tc>
          <w:tcPr>
            <w:tcW w:w="3526" w:type="dxa"/>
          </w:tcPr>
          <w:p w:rsidR="00D558A3" w:rsidRDefault="004420E9">
            <w:r>
              <w:rPr>
                <w:rFonts w:hint="eastAsia"/>
                <w:lang w:eastAsia="zh-CN"/>
              </w:rPr>
              <w:t xml:space="preserve">The reference to LTE MAC specification is added, since in </w:t>
            </w:r>
            <w:r>
              <w:rPr>
                <w:lang w:eastAsia="zh-CN"/>
              </w:rPr>
              <w:t xml:space="preserve">5.3.5.3 it should be refered.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Add a reference: </w:t>
            </w:r>
          </w:p>
          <w:p w:rsidR="00D558A3" w:rsidRDefault="004420E9">
            <w:r>
              <w:rPr>
                <w:rFonts w:hint="eastAsia"/>
                <w:lang w:eastAsia="zh-CN"/>
              </w:rPr>
              <w:t>[13]</w:t>
            </w:r>
            <w:r>
              <w:t xml:space="preserve"> </w:t>
            </w:r>
            <w:r>
              <w:tab/>
            </w:r>
            <w:r>
              <w:tab/>
              <w:t>3GPP TS 36.321: " Evolved Universal Terrestrial Radio Access (E-UTRA) Medium Access Control (MAC); Protocol specification".</w:t>
            </w:r>
          </w:p>
          <w:p w:rsidR="00D558A3" w:rsidRDefault="00D558A3"/>
          <w:p w:rsidR="00D558A3" w:rsidRDefault="004420E9">
            <w:r>
              <w:lastRenderedPageBreak/>
              <w:t>Rap: rejected, no need to add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L001</w:t>
            </w:r>
          </w:p>
        </w:tc>
        <w:tc>
          <w:tcPr>
            <w:tcW w:w="3526" w:type="dxa"/>
          </w:tcPr>
          <w:p w:rsidR="00D558A3" w:rsidRDefault="004420E9">
            <w:r>
              <w:t>This version defines the “Special Cell” in section 3.1 and the SpCell refers to the Special Cell. However, we think that it is redundant definition, and it is enough to define SpCell in 3.2 as what RAN2 agreed at #100 meeting. Also we need to descrive a definition of “PSCell”. Lastly, we don’t have strong view on this, “Pcell” can be defined as the SpCell of the MN.</w:t>
            </w:r>
          </w:p>
        </w:tc>
        <w:tc>
          <w:tcPr>
            <w:tcW w:w="667" w:type="dxa"/>
          </w:tcPr>
          <w:p w:rsidR="00D558A3" w:rsidRDefault="004420E9">
            <w:r>
              <w:t>2</w:t>
            </w:r>
          </w:p>
        </w:tc>
        <w:tc>
          <w:tcPr>
            <w:tcW w:w="9283" w:type="dxa"/>
          </w:tcPr>
          <w:p w:rsidR="00D558A3" w:rsidRDefault="004420E9">
            <w:pPr>
              <w:rPr>
                <w:strike/>
                <w:color w:val="FF0000"/>
              </w:rPr>
            </w:pPr>
            <w:r>
              <w:t>In 3.1 section,</w:t>
            </w:r>
            <w:r>
              <w:br/>
            </w:r>
            <w:r>
              <w:rPr>
                <w:b/>
                <w:strike/>
                <w:color w:val="FF0000"/>
              </w:rPr>
              <w:t>Special Cell:</w:t>
            </w:r>
            <w:r>
              <w:rPr>
                <w:strike/>
                <w:color w:val="FF0000"/>
              </w:rPr>
              <w:t xml:space="preserve"> For Dual Connectivity operation the term Special Cell refers to the PCell of the MCG or the PSCell of the SCG, otherwise the term Special Cell refers to the PCell.</w:t>
            </w:r>
          </w:p>
          <w:p w:rsidR="00D558A3" w:rsidRDefault="004420E9">
            <w:pPr>
              <w:pStyle w:val="EW"/>
            </w:pPr>
            <w:r>
              <w:t>In 3.2 section,</w:t>
            </w:r>
          </w:p>
          <w:p w:rsidR="00D558A3" w:rsidRDefault="004420E9">
            <w:pPr>
              <w:pStyle w:val="EW"/>
              <w:rPr>
                <w:color w:val="FF0000"/>
                <w:u w:val="single"/>
              </w:rPr>
            </w:pPr>
            <w:r>
              <w:rPr>
                <w:color w:val="FF0000"/>
                <w:u w:val="single"/>
              </w:rPr>
              <w:t xml:space="preserve">Pcell </w:t>
            </w:r>
            <w:r>
              <w:tab/>
            </w:r>
            <w:r>
              <w:rPr>
                <w:strike/>
                <w:color w:val="FF0000"/>
              </w:rPr>
              <w:t>Primary Cell</w:t>
            </w:r>
            <w:r>
              <w:rPr>
                <w:color w:val="FF0000"/>
              </w:rPr>
              <w:t xml:space="preserve"> </w:t>
            </w:r>
            <w:r>
              <w:rPr>
                <w:color w:val="FF0000"/>
                <w:u w:val="single"/>
              </w:rPr>
              <w:t>the SpCell of the MN</w:t>
            </w:r>
          </w:p>
          <w:p w:rsidR="00D558A3" w:rsidRDefault="004420E9">
            <w:pPr>
              <w:pStyle w:val="EW"/>
              <w:rPr>
                <w:color w:val="FF0000"/>
                <w:u w:val="single"/>
              </w:rPr>
            </w:pPr>
            <w:r>
              <w:rPr>
                <w:color w:val="FF0000"/>
                <w:u w:val="single"/>
              </w:rPr>
              <w:t>PSCell</w:t>
            </w:r>
            <w:r>
              <w:tab/>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color w:val="FF0000"/>
                <w:u w:val="single"/>
              </w:rPr>
            </w:pPr>
          </w:p>
          <w:p w:rsidR="00D558A3" w:rsidRDefault="004420E9">
            <w:r>
              <w:rPr>
                <w:b/>
              </w:rPr>
              <w:t>[Ericsson]</w:t>
            </w:r>
            <w:r>
              <w:t xml:space="preserve"> We agree with the change but would suggest to say ”primary cell of a master cell group or a secondary cell group”</w:t>
            </w:r>
          </w:p>
          <w:p w:rsidR="00D558A3" w:rsidRDefault="00D558A3"/>
          <w:p w:rsidR="00D558A3" w:rsidRDefault="004420E9">
            <w:pPr>
              <w:rPr>
                <w:rFonts w:eastAsia="SimSun"/>
                <w:lang w:val="en-US" w:eastAsia="zh-CN"/>
              </w:rPr>
            </w:pPr>
            <w:r>
              <w:rPr>
                <w:rFonts w:eastAsia="SimSun"/>
                <w:b/>
                <w:lang w:val="en-US" w:eastAsia="zh-CN"/>
              </w:rPr>
              <w:t>[</w:t>
            </w:r>
            <w:r>
              <w:rPr>
                <w:rFonts w:eastAsia="SimSun" w:hint="eastAsia"/>
                <w:b/>
                <w:lang w:val="en-US" w:eastAsia="zh-CN"/>
              </w:rPr>
              <w:t>vivo</w:t>
            </w:r>
            <w:r>
              <w:rPr>
                <w:rFonts w:eastAsia="SimSun"/>
                <w:b/>
                <w:lang w:val="en-US" w:eastAsia="zh-CN"/>
              </w:rPr>
              <w:t>]</w:t>
            </w:r>
            <w:r>
              <w:rPr>
                <w:b/>
              </w:rPr>
              <w:t>:</w:t>
            </w:r>
            <w:r>
              <w:t xml:space="preserve"> We agree</w:t>
            </w:r>
            <w:r>
              <w:rPr>
                <w:rFonts w:eastAsia="SimSun" w:hint="eastAsia"/>
                <w:lang w:val="en-US" w:eastAsia="zh-CN"/>
              </w:rPr>
              <w:t xml:space="preserve"> with intention to avoid redundancy. But think the suggested definition should be moved to section 3.1. Moreover, LG</w:t>
            </w:r>
            <w:r>
              <w:rPr>
                <w:rFonts w:eastAsia="SimSun"/>
                <w:lang w:val="en-US" w:eastAsia="zh-CN"/>
              </w:rPr>
              <w:t>’</w:t>
            </w:r>
            <w:r>
              <w:rPr>
                <w:rFonts w:eastAsia="SimSun" w:hint="eastAsia"/>
                <w:lang w:val="en-US" w:eastAsia="zh-CN"/>
              </w:rPr>
              <w:t>s proposal on PCell is not aligned with definitions in the stage 2 spec TS 37.340. Thus we suggest further modifications highlighted yellow.</w:t>
            </w:r>
          </w:p>
          <w:p w:rsidR="00D558A3" w:rsidRDefault="00D558A3">
            <w:pPr>
              <w:rPr>
                <w:rFonts w:eastAsia="SimSun"/>
                <w:lang w:val="en-US" w:eastAsia="zh-CN"/>
              </w:rPr>
            </w:pPr>
          </w:p>
          <w:p w:rsidR="00D558A3" w:rsidRDefault="004420E9">
            <w:pPr>
              <w:pStyle w:val="2"/>
              <w:numPr>
                <w:ilvl w:val="0"/>
                <w:numId w:val="0"/>
              </w:numPr>
              <w:rPr>
                <w:color w:val="FF0000"/>
                <w:highlight w:val="yellow"/>
                <w:u w:val="single"/>
              </w:rPr>
            </w:pPr>
            <w:bookmarkStart w:id="0" w:name="_Toc501138145"/>
            <w:bookmarkStart w:id="1" w:name="_Toc493510538"/>
            <w:bookmarkStart w:id="2" w:name="_Toc500942581"/>
            <w:r>
              <w:rPr>
                <w:color w:val="FF0000"/>
                <w:highlight w:val="yellow"/>
                <w:u w:val="single"/>
              </w:rPr>
              <w:t>3.1</w:t>
            </w:r>
            <w:r>
              <w:rPr>
                <w:color w:val="FF0000"/>
                <w:highlight w:val="yellow"/>
                <w:u w:val="single"/>
              </w:rPr>
              <w:tab/>
              <w:t>Definitions</w:t>
            </w:r>
            <w:bookmarkEnd w:id="0"/>
            <w:bookmarkEnd w:id="1"/>
            <w:bookmarkEnd w:id="2"/>
          </w:p>
          <w:p w:rsidR="00D558A3" w:rsidRDefault="00D558A3">
            <w:pPr>
              <w:rPr>
                <w:rFonts w:eastAsia="SimSun"/>
                <w:lang w:val="en-US" w:eastAsia="zh-CN"/>
              </w:rPr>
            </w:pPr>
          </w:p>
          <w:p w:rsidR="00D558A3" w:rsidRDefault="004420E9">
            <w:pPr>
              <w:pStyle w:val="EW"/>
              <w:ind w:left="0" w:firstLine="0"/>
              <w:rPr>
                <w:color w:val="FF0000"/>
                <w:u w:val="single"/>
                <w:lang w:eastAsia="ko-KR"/>
              </w:rPr>
            </w:pPr>
            <w:r>
              <w:rPr>
                <w:color w:val="FF0000"/>
                <w:u w:val="single"/>
                <w:lang w:eastAsia="ko-KR"/>
              </w:rPr>
              <w:t>P</w:t>
            </w:r>
            <w:r>
              <w:rPr>
                <w:strike/>
                <w:color w:val="FF0000"/>
                <w:u w:val="single"/>
                <w:lang w:eastAsia="ko-KR"/>
              </w:rPr>
              <w:t>c</w:t>
            </w:r>
            <w:r>
              <w:rPr>
                <w:rFonts w:eastAsia="SimSun"/>
                <w:color w:val="FF0000"/>
                <w:highlight w:val="yellow"/>
                <w:u w:val="single"/>
                <w:lang w:val="en-US" w:eastAsia="zh-CN"/>
              </w:rPr>
              <w:t>C</w:t>
            </w:r>
            <w:r>
              <w:rPr>
                <w:color w:val="FF0000"/>
                <w:u w:val="single"/>
                <w:lang w:eastAsia="ko-KR"/>
              </w:rPr>
              <w:t xml:space="preserve">ell </w:t>
            </w:r>
            <w:r>
              <w:tab/>
            </w:r>
            <w:r>
              <w:rPr>
                <w:rFonts w:eastAsia="SimSun"/>
                <w:lang w:val="en-US" w:eastAsia="zh-CN"/>
              </w:rPr>
              <w:t xml:space="preserve">              </w:t>
            </w:r>
            <w:r>
              <w:rPr>
                <w:strike/>
                <w:color w:val="FF0000"/>
              </w:rPr>
              <w:t>Primary Cell</w:t>
            </w:r>
            <w:r>
              <w:rPr>
                <w:color w:val="FF0000"/>
              </w:rPr>
              <w:t xml:space="preserve"> </w:t>
            </w:r>
            <w:r>
              <w:rPr>
                <w:strike/>
                <w:color w:val="FF0000"/>
                <w:highlight w:val="yellow"/>
                <w:u w:val="single"/>
              </w:rPr>
              <w:t xml:space="preserve">the </w:t>
            </w:r>
            <w:r>
              <w:rPr>
                <w:color w:val="FF0000"/>
                <w:u w:val="single"/>
              </w:rPr>
              <w:t xml:space="preserve">SpCell of </w:t>
            </w:r>
            <w:r>
              <w:rPr>
                <w:strike/>
                <w:color w:val="FF0000"/>
                <w:highlight w:val="yellow"/>
                <w:u w:val="single"/>
              </w:rPr>
              <w:t>the MN</w:t>
            </w:r>
            <w:r>
              <w:rPr>
                <w:rFonts w:eastAsia="SimSun"/>
                <w:strike/>
                <w:color w:val="FF0000"/>
                <w:highlight w:val="yellow"/>
                <w:u w:val="single"/>
                <w:lang w:val="en-US" w:eastAsia="zh-CN"/>
              </w:rPr>
              <w:t xml:space="preserve"> </w:t>
            </w:r>
            <w:r>
              <w:rPr>
                <w:rFonts w:eastAsia="SimSun"/>
                <w:color w:val="FF0000"/>
                <w:highlight w:val="yellow"/>
                <w:u w:val="single"/>
                <w:lang w:val="en-US" w:eastAsia="zh-CN"/>
              </w:rPr>
              <w:t>a master cell group</w:t>
            </w:r>
          </w:p>
          <w:p w:rsidR="00D558A3" w:rsidRDefault="004420E9">
            <w:pPr>
              <w:pStyle w:val="EW"/>
              <w:ind w:left="0" w:firstLine="0"/>
              <w:rPr>
                <w:color w:val="FF0000"/>
                <w:u w:val="single"/>
              </w:rPr>
            </w:pPr>
            <w:r>
              <w:rPr>
                <w:color w:val="FF0000"/>
                <w:u w:val="single"/>
              </w:rPr>
              <w:t>PSCell</w:t>
            </w:r>
            <w:r>
              <w:tab/>
            </w:r>
            <w:r>
              <w:rPr>
                <w:rFonts w:eastAsia="SimSun"/>
                <w:lang w:val="en-US" w:eastAsia="zh-CN"/>
              </w:rPr>
              <w:t xml:space="preserve">                    </w:t>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rFonts w:eastAsia="SimSun"/>
                <w:lang w:val="en-US" w:eastAsia="zh-CN"/>
              </w:rPr>
            </w:pPr>
          </w:p>
          <w:p w:rsidR="00D558A3" w:rsidRDefault="004420E9">
            <w:r>
              <w:t>Rap: No changes implemented: Can be discussed further.</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M001</w:t>
            </w:r>
          </w:p>
        </w:tc>
        <w:tc>
          <w:tcPr>
            <w:tcW w:w="3526" w:type="dxa"/>
          </w:tcPr>
          <w:p w:rsidR="00D558A3" w:rsidRDefault="004420E9">
            <w:pPr>
              <w:pStyle w:val="ListParagraph1"/>
              <w:numPr>
                <w:ilvl w:val="0"/>
                <w:numId w:val="5"/>
              </w:numPr>
            </w:pPr>
            <w:r>
              <w:t xml:space="preserve">Generally, definitions of the terms exist in 36.331 for LTE should also be listed in 38.331, e.g. Dual connectivity, Primary cell, Primary secondary cell, Master cell group, Secondary cell group, etc. </w:t>
            </w:r>
          </w:p>
          <w:p w:rsidR="00D558A3" w:rsidRDefault="004420E9">
            <w:pPr>
              <w:pStyle w:val="ListParagraph1"/>
              <w:numPr>
                <w:ilvl w:val="0"/>
                <w:numId w:val="5"/>
              </w:numPr>
            </w:pPr>
            <w:r>
              <w:t xml:space="preserve">We have special cell definition ‘Special Cell: For Dual Connectivity operation the term Special Cell refers to the PCell of the MCG or the PSCell of the SCG, otherwise the term Special Cell refers to the PCell.’, but no definition of PCell and PSCell. </w:t>
            </w:r>
          </w:p>
          <w:p w:rsidR="00D558A3" w:rsidRDefault="004420E9">
            <w:pPr>
              <w:pStyle w:val="ListParagraph1"/>
              <w:numPr>
                <w:ilvl w:val="0"/>
                <w:numId w:val="5"/>
              </w:numPr>
            </w:pPr>
            <w:r>
              <w:t xml:space="preserve">The definition of bandwidth part shold also be added. </w:t>
            </w:r>
          </w:p>
        </w:tc>
        <w:tc>
          <w:tcPr>
            <w:tcW w:w="667" w:type="dxa"/>
          </w:tcPr>
          <w:p w:rsidR="00D558A3" w:rsidRDefault="004420E9">
            <w:r>
              <w:t>1</w:t>
            </w:r>
          </w:p>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rFonts w:hint="eastAsia"/>
                <w:highlight w:val="green"/>
                <w:lang w:eastAsia="zh-CN"/>
              </w:rPr>
              <w:t>F002</w:t>
            </w:r>
          </w:p>
        </w:tc>
        <w:tc>
          <w:tcPr>
            <w:tcW w:w="3526" w:type="dxa"/>
          </w:tcPr>
          <w:p w:rsidR="00D558A3" w:rsidRDefault="004420E9">
            <w:pPr>
              <w:rPr>
                <w:lang w:eastAsia="zh-CN"/>
              </w:rPr>
            </w:pPr>
            <w:r>
              <w:rPr>
                <w:lang w:eastAsia="zh-CN"/>
              </w:rPr>
              <w:t xml:space="preserve">As proposed by RAN2 chair at RAN#74, </w:t>
            </w:r>
          </w:p>
          <w:p w:rsidR="00D558A3" w:rsidRDefault="004420E9">
            <w:pPr>
              <w:pStyle w:val="ListParagraph1"/>
              <w:numPr>
                <w:ilvl w:val="0"/>
                <w:numId w:val="6"/>
              </w:numPr>
              <w:rPr>
                <w:lang w:eastAsia="zh-CN"/>
              </w:rPr>
            </w:pPr>
            <w:r>
              <w:t>“RAN” - appropriate for text describing network behaviour over the radio interface</w:t>
            </w:r>
          </w:p>
          <w:p w:rsidR="00D558A3" w:rsidRDefault="004420E9">
            <w:pPr>
              <w:pStyle w:val="ListParagraph1"/>
              <w:numPr>
                <w:ilvl w:val="0"/>
                <w:numId w:val="6"/>
              </w:numPr>
            </w:pPr>
            <w:r>
              <w:t>“NR” corresponds to “E-UTRA” in LTE specs - appropriate for cases where the intent was really to refer to the radio access technology</w:t>
            </w:r>
          </w:p>
          <w:p w:rsidR="00D558A3" w:rsidRDefault="004420E9">
            <w:pPr>
              <w:pStyle w:val="ListParagraph1"/>
              <w:numPr>
                <w:ilvl w:val="0"/>
                <w:numId w:val="6"/>
              </w:numPr>
            </w:pPr>
            <w:r>
              <w:t>“5G-RAN” corresponds to “E-UTRAN” in LTE specs - appropriate for cases describing network architecture and relation to EPC.</w:t>
            </w:r>
          </w:p>
          <w:p w:rsidR="00D558A3" w:rsidRDefault="004420E9">
            <w:r>
              <w:rPr>
                <w:lang w:eastAsia="zh-CN"/>
              </w:rPr>
              <w:t>It is proposed to align these terms, “RAN” and “NR” within TS38.331</w:t>
            </w:r>
          </w:p>
        </w:tc>
        <w:tc>
          <w:tcPr>
            <w:tcW w:w="667" w:type="dxa"/>
          </w:tcPr>
          <w:p w:rsidR="00D558A3" w:rsidRDefault="004420E9">
            <w:r>
              <w:rPr>
                <w:rFonts w:hint="eastAsia"/>
                <w:lang w:eastAsia="zh-CN"/>
              </w:rPr>
              <w:t>3</w:t>
            </w:r>
          </w:p>
        </w:tc>
        <w:tc>
          <w:tcPr>
            <w:tcW w:w="9283" w:type="dxa"/>
          </w:tcPr>
          <w:p w:rsidR="00D558A3" w:rsidRDefault="004420E9">
            <w:pPr>
              <w:rPr>
                <w:lang w:eastAsia="zh-CN"/>
              </w:rPr>
            </w:pPr>
            <w:r>
              <w:rPr>
                <w:lang w:eastAsia="zh-CN"/>
              </w:rPr>
              <w:t>For example, in the following sections:</w:t>
            </w:r>
          </w:p>
          <w:p w:rsidR="00D558A3" w:rsidRDefault="004420E9">
            <w:pPr>
              <w:rPr>
                <w:lang w:eastAsia="zh-CN"/>
              </w:rPr>
            </w:pPr>
            <w:r>
              <w:rPr>
                <w:lang w:eastAsia="zh-CN"/>
              </w:rPr>
              <w:t>1) 4</w:t>
            </w:r>
            <w:r>
              <w:t>.2.1</w:t>
            </w:r>
            <w:r>
              <w:tab/>
              <w:t>UE states and state transitions including inter RAT</w:t>
            </w:r>
          </w:p>
          <w:p w:rsidR="00D558A3" w:rsidRDefault="004420E9">
            <w:pPr>
              <w:pStyle w:val="B1"/>
            </w:pPr>
            <w:r>
              <w:t>-</w:t>
            </w:r>
            <w:r>
              <w:tab/>
              <w:t>RRC_CONNECTED:</w:t>
            </w:r>
          </w:p>
          <w:p w:rsidR="00D558A3" w:rsidRDefault="004420E9">
            <w:pPr>
              <w:pStyle w:val="B2"/>
            </w:pPr>
            <w:r>
              <w:t>-</w:t>
            </w:r>
            <w:r>
              <w:tab/>
              <w:t>The UE stores the AS context.</w:t>
            </w:r>
          </w:p>
          <w:p w:rsidR="00D558A3" w:rsidRDefault="004420E9">
            <w:pPr>
              <w:pStyle w:val="B2"/>
            </w:pPr>
            <w:r>
              <w:t>-</w:t>
            </w:r>
            <w:r>
              <w:tab/>
              <w:t>Transfer of unicast data to/from UE.</w:t>
            </w:r>
          </w:p>
          <w:p w:rsidR="00D558A3" w:rsidRDefault="004420E9">
            <w:pPr>
              <w:pStyle w:val="B2"/>
            </w:pPr>
            <w:r>
              <w:t>-</w:t>
            </w:r>
            <w:r>
              <w:tab/>
              <w:t>At lower layers, the UE may be configured with a UE specific DRX.;</w:t>
            </w:r>
          </w:p>
          <w:p w:rsidR="00D558A3" w:rsidRDefault="004420E9">
            <w:pPr>
              <w:pStyle w:val="B2"/>
            </w:pPr>
            <w:r>
              <w:t>-</w:t>
            </w:r>
            <w:r>
              <w:tab/>
              <w:t>For UEs supporting CA, use of one or more SCells, aggregated with the SpCell, for increased bandwidth;</w:t>
            </w:r>
          </w:p>
          <w:p w:rsidR="00D558A3" w:rsidRDefault="004420E9">
            <w:pPr>
              <w:pStyle w:val="B2"/>
            </w:pPr>
            <w:r>
              <w:t>-</w:t>
            </w:r>
            <w:r>
              <w:tab/>
              <w:t>For UEs supporting DC, use of one SCG, aggregated with the MCG, for increased bandwidth;</w:t>
            </w:r>
          </w:p>
          <w:p w:rsidR="00D558A3" w:rsidRDefault="004420E9">
            <w:pPr>
              <w:pStyle w:val="B2"/>
            </w:pPr>
            <w:r>
              <w:t>-</w:t>
            </w:r>
            <w:r>
              <w:tab/>
              <w:t>Network controlled mobility, i.e. handover within NR and to/from E-UTRA</w:t>
            </w:r>
            <w:r>
              <w:rPr>
                <w:strike/>
              </w:rPr>
              <w:t>N</w:t>
            </w:r>
            <w:r>
              <w:t>.</w:t>
            </w:r>
          </w:p>
          <w:p w:rsidR="00D558A3" w:rsidRDefault="004420E9">
            <w:pPr>
              <w:pStyle w:val="B2"/>
            </w:pPr>
            <w:r>
              <w:t>-</w:t>
            </w:r>
            <w:r>
              <w:tab/>
              <w:t>The UE:</w:t>
            </w:r>
          </w:p>
          <w:p w:rsidR="00D558A3" w:rsidRDefault="004420E9">
            <w:pPr>
              <w:rPr>
                <w:lang w:eastAsia="zh-CN"/>
              </w:rPr>
            </w:pPr>
            <w:r>
              <w:rPr>
                <w:lang w:eastAsia="zh-CN"/>
              </w:rPr>
              <w:t>2) 4</w:t>
            </w:r>
            <w:r>
              <w:t>.2.1</w:t>
            </w:r>
          </w:p>
          <w:p w:rsidR="00D558A3" w:rsidRDefault="004420E9">
            <w:pPr>
              <w:pStyle w:val="EW"/>
            </w:pPr>
            <w:r>
              <w:t xml:space="preserve">Figure 4.2.1-2 illustrates an overview of UE state machine and state transitions in NR as well as the mobility procedures supported between </w:t>
            </w:r>
            <w:r>
              <w:rPr>
                <w:strike/>
                <w:highlight w:val="yellow"/>
              </w:rPr>
              <w:t>NR</w:t>
            </w:r>
            <w:r>
              <w:rPr>
                <w:strike/>
              </w:rPr>
              <w:t>/NGC and E-UTRAN/EPC</w:t>
            </w:r>
            <w:r>
              <w:rPr>
                <w:u w:val="single"/>
              </w:rPr>
              <w:t>NG-RAN and E-UTRAN</w:t>
            </w:r>
            <w:r>
              <w:t>.</w:t>
            </w:r>
          </w:p>
          <w:p w:rsidR="00D558A3" w:rsidRDefault="004420E9">
            <w:pPr>
              <w:pStyle w:val="EW"/>
            </w:pPr>
            <w:r>
              <w:t>……</w:t>
            </w:r>
          </w:p>
          <w:p w:rsidR="00D558A3" w:rsidRDefault="004420E9">
            <w:r>
              <w:t xml:space="preserve">The UE state machine, state transition and mobility procedures between </w:t>
            </w:r>
            <w:r>
              <w:rPr>
                <w:u w:val="single"/>
              </w:rPr>
              <w:t>NG-RAN and E-UTRAN</w:t>
            </w:r>
            <w:r>
              <w:t xml:space="preserve"> </w:t>
            </w:r>
            <w:r>
              <w:rPr>
                <w:strike/>
              </w:rPr>
              <w:t>NR/NGC and E-UTRA/NGC</w:t>
            </w:r>
            <w:r>
              <w:t xml:space="preserve"> is FFS.</w:t>
            </w:r>
          </w:p>
          <w:p w:rsidR="00D558A3" w:rsidRDefault="004420E9">
            <w:pPr>
              <w:rPr>
                <w:lang w:eastAsia="zh-CN"/>
              </w:rPr>
            </w:pPr>
            <w:r>
              <w:rPr>
                <w:lang w:eastAsia="zh-CN"/>
              </w:rPr>
              <w:t xml:space="preserve">3) 5.1.2 </w:t>
            </w:r>
            <w:r>
              <w:t>General requirements</w:t>
            </w:r>
          </w:p>
          <w:p w:rsidR="00D558A3" w:rsidRDefault="004420E9">
            <w:pPr>
              <w:pStyle w:val="B1"/>
            </w:pPr>
            <w:r>
              <w:t>1&gt;</w:t>
            </w:r>
            <w:r>
              <w:tab/>
              <w:t xml:space="preserve">set the rrc-TransactionIdentifier in the response message, if included, to the same value as included in the message received from </w:t>
            </w:r>
            <w:r>
              <w:rPr>
                <w:strike/>
              </w:rPr>
              <w:t>NR</w:t>
            </w:r>
            <w:r>
              <w:t xml:space="preserve"> </w:t>
            </w:r>
            <w:r>
              <w:rPr>
                <w:u w:val="single"/>
              </w:rPr>
              <w:t>gNB</w:t>
            </w:r>
            <w:r>
              <w:t xml:space="preserve"> that triggered the response message;</w:t>
            </w:r>
          </w:p>
          <w:p w:rsidR="00D558A3" w:rsidRDefault="004420E9">
            <w:pPr>
              <w:pStyle w:val="EW"/>
            </w:pPr>
            <w:r>
              <w:t>……</w:t>
            </w:r>
          </w:p>
          <w:p w:rsidR="00D558A3" w:rsidRDefault="004420E9">
            <w:pPr>
              <w:pStyle w:val="B1"/>
            </w:pPr>
            <w:r>
              <w:t>1&gt;</w:t>
            </w:r>
            <w:r>
              <w:tab/>
              <w:t xml:space="preserve">upon receiving an extension field comprising the entries in addition to the ones carried by the original field (regardless of whether </w:t>
            </w:r>
            <w:r>
              <w:rPr>
                <w:strike/>
              </w:rPr>
              <w:t xml:space="preserve">NR </w:t>
            </w:r>
            <w:r>
              <w:rPr>
                <w:u w:val="single"/>
              </w:rPr>
              <w:t>gNB</w:t>
            </w:r>
            <w:r>
              <w:t xml:space="preserve"> signals more entries in total); apply the following generic behaviour if explicitly stated to be applicable:</w:t>
            </w:r>
          </w:p>
          <w:p w:rsidR="00D558A3" w:rsidRDefault="004420E9">
            <w:pPr>
              <w:rPr>
                <w:lang w:eastAsia="zh-CN"/>
              </w:rPr>
            </w:pPr>
            <w:r>
              <w:rPr>
                <w:lang w:eastAsia="zh-CN"/>
              </w:rPr>
              <w:t>4) in some figures, “network” / “RAN” should be changed to “gNB” or “NG-RAN”</w:t>
            </w:r>
          </w:p>
          <w:p w:rsidR="00D558A3" w:rsidRDefault="00D558A3">
            <w:pPr>
              <w:rPr>
                <w:lang w:eastAsia="zh-CN"/>
              </w:rPr>
            </w:pPr>
          </w:p>
          <w:p w:rsidR="00D558A3" w:rsidRDefault="00D558A3">
            <w:pPr>
              <w:rPr>
                <w:lang w:eastAsia="zh-CN"/>
              </w:rPr>
            </w:pPr>
          </w:p>
          <w:p w:rsidR="00D558A3" w:rsidRDefault="004420E9">
            <w:pPr>
              <w:rPr>
                <w:color w:val="000000" w:themeColor="text1"/>
                <w:lang w:eastAsia="zh-CN"/>
              </w:rPr>
            </w:pPr>
            <w:r>
              <w:rPr>
                <w:b/>
                <w:color w:val="000000" w:themeColor="text1"/>
                <w:lang w:eastAsia="zh-CN"/>
              </w:rPr>
              <w:t>[Ericsson]</w:t>
            </w:r>
            <w:r>
              <w:rPr>
                <w:color w:val="000000" w:themeColor="text1"/>
                <w:lang w:eastAsia="zh-CN"/>
              </w:rPr>
              <w:t xml:space="preserve"> To be discussed. The intention of correct this terminology is good. Some points to be clarified are:</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instead of RAN, 5G-RAN should be used in 38.331;</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lastRenderedPageBreak/>
              <w:t>Whether when 38.331 is using the term “RAN” it is only refering to the NR RRC entity or also for EUTRAN connected to 5GC; In that case, how to make a distinction between both RATs when in 38.331. In the example given, “mobility procedures between NG-RAN and E-UTRAN”, there might be some ambiguity as it is not clear whther EUTRAN is LTE connected to EPC or 5GC, distinction needed as some procedures might differ.</w:t>
            </w:r>
          </w:p>
          <w:p w:rsidR="00D558A3" w:rsidRDefault="00D558A3">
            <w:pPr>
              <w:rPr>
                <w:lang w:eastAsia="zh-CN"/>
              </w:rPr>
            </w:pPr>
          </w:p>
          <w:p w:rsidR="00D558A3" w:rsidRDefault="004420E9">
            <w:pPr>
              <w:rPr>
                <w:rFonts w:eastAsiaTheme="minorEastAsia"/>
                <w:lang w:eastAsia="zh-CN"/>
              </w:rPr>
            </w:pPr>
            <w:r>
              <w:rPr>
                <w:rFonts w:eastAsiaTheme="minorEastAsia" w:hint="eastAsia"/>
                <w:b/>
                <w:lang w:eastAsia="zh-CN"/>
              </w:rPr>
              <w:t>[</w:t>
            </w:r>
            <w:r>
              <w:rPr>
                <w:rFonts w:eastAsiaTheme="minorEastAsia"/>
                <w:b/>
                <w:lang w:eastAsia="zh-CN"/>
              </w:rPr>
              <w:t>vivo]</w:t>
            </w:r>
            <w:r>
              <w:rPr>
                <w:rFonts w:eastAsiaTheme="minorEastAsia"/>
                <w:lang w:eastAsia="zh-CN"/>
              </w:rPr>
              <w:t xml:space="preserve">: I have prepared a TP on terminology for subclause 11.2 in R2-1801526 </w:t>
            </w:r>
          </w:p>
          <w:p w:rsidR="00D558A3" w:rsidRDefault="00D558A3">
            <w:pPr>
              <w:rPr>
                <w:lang w:eastAsia="zh-CN"/>
              </w:rPr>
            </w:pPr>
          </w:p>
          <w:p w:rsidR="00D558A3" w:rsidRDefault="004420E9">
            <w:pPr>
              <w:rPr>
                <w:lang w:eastAsia="zh-CN"/>
              </w:rPr>
            </w:pPr>
            <w:r>
              <w:rPr>
                <w:lang w:eastAsia="zh-CN"/>
              </w:rPr>
              <w:t>Rap: Further discussions may be needed.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M002</w:t>
            </w:r>
          </w:p>
        </w:tc>
        <w:tc>
          <w:tcPr>
            <w:tcW w:w="3526" w:type="dxa"/>
          </w:tcPr>
          <w:p w:rsidR="00D558A3" w:rsidRDefault="004420E9">
            <w:pPr>
              <w:pStyle w:val="ListParagraph1"/>
              <w:numPr>
                <w:ilvl w:val="0"/>
                <w:numId w:val="7"/>
              </w:numPr>
            </w:pPr>
            <w:r>
              <w:t xml:space="preserve">Several abbreviations are missing </w:t>
            </w:r>
          </w:p>
          <w:p w:rsidR="00D558A3" w:rsidRDefault="004420E9">
            <w:pPr>
              <w:pStyle w:val="ListParagraph1"/>
              <w:numPr>
                <w:ilvl w:val="0"/>
                <w:numId w:val="7"/>
              </w:numPr>
            </w:pPr>
            <w:r>
              <w:t>Whether to use bandwidth part or abbrevation of BWP?</w:t>
            </w:r>
          </w:p>
        </w:tc>
        <w:tc>
          <w:tcPr>
            <w:tcW w:w="667" w:type="dxa"/>
          </w:tcPr>
          <w:p w:rsidR="00D558A3" w:rsidRDefault="004420E9">
            <w:pPr>
              <w:rPr>
                <w:lang w:val="de-DE"/>
              </w:rPr>
            </w:pPr>
            <w:r>
              <w:rPr>
                <w:lang w:val="de-DE"/>
              </w:rPr>
              <w:t>1</w:t>
            </w:r>
          </w:p>
        </w:tc>
        <w:tc>
          <w:tcPr>
            <w:tcW w:w="9283" w:type="dxa"/>
          </w:tcPr>
          <w:p w:rsidR="00D558A3" w:rsidRDefault="004420E9">
            <w:pPr>
              <w:pStyle w:val="ListParagraph1"/>
              <w:numPr>
                <w:ilvl w:val="0"/>
                <w:numId w:val="8"/>
              </w:numPr>
              <w:rPr>
                <w:lang w:val="sv-SE"/>
              </w:rPr>
            </w:pPr>
            <w:r>
              <w:t xml:space="preserve">Add following abbrevations, which exist in LTE, e.g.  </w:t>
            </w:r>
            <w:r>
              <w:rPr>
                <w:lang w:val="sv-SE"/>
              </w:rPr>
              <w:t>CA, DC, TDD, TTT, DL-SCH, SFN</w:t>
            </w:r>
          </w:p>
          <w:p w:rsidR="00D558A3" w:rsidRDefault="004420E9">
            <w:pPr>
              <w:pStyle w:val="ListParagraph1"/>
              <w:numPr>
                <w:ilvl w:val="0"/>
                <w:numId w:val="8"/>
              </w:numPr>
            </w:pPr>
            <w:r>
              <w:t>Add new abbrevations for NR, e.g. SFTD.</w:t>
            </w:r>
          </w:p>
          <w:p w:rsidR="00D558A3" w:rsidRDefault="004420E9">
            <w:r>
              <w:t>Use abbrevation of BWP for bandwidth part in the procedure and ASN.1.</w:t>
            </w:r>
          </w:p>
        </w:tc>
        <w:tc>
          <w:tcPr>
            <w:tcW w:w="1295" w:type="dxa"/>
          </w:tcPr>
          <w:p w:rsidR="00D558A3" w:rsidRDefault="00D558A3">
            <w:pPr>
              <w:rPr>
                <w:lang w:val="de-DE"/>
              </w:rPr>
            </w:pPr>
          </w:p>
        </w:tc>
      </w:tr>
      <w:tr w:rsidR="00D558A3">
        <w:trPr>
          <w:trHeight w:val="360"/>
        </w:trPr>
        <w:tc>
          <w:tcPr>
            <w:tcW w:w="704" w:type="dxa"/>
          </w:tcPr>
          <w:p w:rsidR="00D558A3" w:rsidRDefault="004420E9">
            <w:r>
              <w:rPr>
                <w:highlight w:val="green"/>
              </w:rPr>
              <w:t>E100</w:t>
            </w:r>
          </w:p>
        </w:tc>
        <w:tc>
          <w:tcPr>
            <w:tcW w:w="3526" w:type="dxa"/>
          </w:tcPr>
          <w:p w:rsidR="00D558A3" w:rsidRDefault="004420E9">
            <w:r>
              <w:t>Looks that many abbreviations are not used.</w:t>
            </w:r>
          </w:p>
        </w:tc>
        <w:tc>
          <w:tcPr>
            <w:tcW w:w="667" w:type="dxa"/>
          </w:tcPr>
          <w:p w:rsidR="00D558A3" w:rsidRDefault="004420E9">
            <w:r>
              <w:t>2</w:t>
            </w:r>
          </w:p>
        </w:tc>
        <w:tc>
          <w:tcPr>
            <w:tcW w:w="9283" w:type="dxa"/>
          </w:tcPr>
          <w:p w:rsidR="00D558A3" w:rsidRDefault="004420E9">
            <w:r>
              <w:t>Clean up abbreviations.</w:t>
            </w:r>
          </w:p>
          <w:p w:rsidR="00D558A3" w:rsidRDefault="004420E9">
            <w:r>
              <w:t>Task the rapporteor to delete abbreviations not used in the specification.</w:t>
            </w:r>
          </w:p>
        </w:tc>
        <w:tc>
          <w:tcPr>
            <w:tcW w:w="1295" w:type="dxa"/>
          </w:tcPr>
          <w:p w:rsidR="00D558A3" w:rsidRDefault="00D558A3"/>
        </w:tc>
      </w:tr>
      <w:tr w:rsidR="00D558A3">
        <w:trPr>
          <w:trHeight w:val="360"/>
        </w:trPr>
        <w:tc>
          <w:tcPr>
            <w:tcW w:w="704" w:type="dxa"/>
          </w:tcPr>
          <w:p w:rsidR="00D558A3" w:rsidRDefault="004420E9">
            <w:r>
              <w:rPr>
                <w:highlight w:val="green"/>
              </w:rPr>
              <w:t>E101</w:t>
            </w:r>
          </w:p>
        </w:tc>
        <w:tc>
          <w:tcPr>
            <w:tcW w:w="3526" w:type="dxa"/>
          </w:tcPr>
          <w:p w:rsidR="00D558A3" w:rsidRDefault="004420E9">
            <w:r>
              <w:t>Should use abbreviation 5GC instead of NGC</w:t>
            </w:r>
          </w:p>
        </w:tc>
        <w:tc>
          <w:tcPr>
            <w:tcW w:w="667" w:type="dxa"/>
          </w:tcPr>
          <w:p w:rsidR="00D558A3" w:rsidRDefault="004420E9">
            <w:r>
              <w:t>2</w:t>
            </w:r>
          </w:p>
        </w:tc>
        <w:tc>
          <w:tcPr>
            <w:tcW w:w="9283" w:type="dxa"/>
          </w:tcPr>
          <w:p w:rsidR="00D558A3" w:rsidRDefault="004420E9">
            <w:r>
              <w:t>Replace all NGC wth 5GC and add abbreviation</w:t>
            </w:r>
          </w:p>
          <w:p w:rsidR="00D558A3" w:rsidRDefault="004420E9">
            <w:pPr>
              <w:pStyle w:val="EW"/>
            </w:pPr>
            <w:r>
              <w:t>5GC</w:t>
            </w:r>
            <w:r>
              <w:tab/>
              <w:t>5G Core Network</w:t>
            </w:r>
          </w:p>
          <w:p w:rsidR="00D558A3" w:rsidRDefault="00D558A3"/>
        </w:tc>
        <w:tc>
          <w:tcPr>
            <w:tcW w:w="1295" w:type="dxa"/>
          </w:tcPr>
          <w:p w:rsidR="00D558A3" w:rsidRDefault="00D558A3"/>
        </w:tc>
      </w:tr>
    </w:tbl>
    <w:p w:rsidR="00D558A3" w:rsidRDefault="00D558A3"/>
    <w:p w:rsidR="00D558A3" w:rsidRDefault="004420E9">
      <w:pPr>
        <w:pStyle w:val="4"/>
      </w:pPr>
      <w:r>
        <w:t>4</w:t>
      </w:r>
      <w:r>
        <w:tab/>
        <w:t>General</w:t>
      </w:r>
    </w:p>
    <w:p w:rsidR="00D558A3" w:rsidRDefault="00D558A3"/>
    <w:p w:rsidR="00D558A3" w:rsidRDefault="004420E9">
      <w:pPr>
        <w:pStyle w:val="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M003</w:t>
            </w:r>
          </w:p>
        </w:tc>
        <w:tc>
          <w:tcPr>
            <w:tcW w:w="3526" w:type="dxa"/>
          </w:tcPr>
          <w:p w:rsidR="00D558A3" w:rsidRDefault="004420E9">
            <w:r>
              <w:t>-</w:t>
            </w:r>
            <w:r>
              <w:tab/>
              <w:t>“clause 6 specifies the RRC messages in ASN.1;” is not proper reflecting ‘The contents of each RRC message is specified in sub-clause 6.2 using ASN.1 to specify the message syntax and using tables when needed to provide further detailed information about the fields specified in the message syntax.’.</w:t>
            </w:r>
          </w:p>
        </w:tc>
        <w:tc>
          <w:tcPr>
            <w:tcW w:w="667" w:type="dxa"/>
          </w:tcPr>
          <w:p w:rsidR="00D558A3" w:rsidRDefault="004420E9">
            <w:r>
              <w:t>1</w:t>
            </w:r>
          </w:p>
        </w:tc>
        <w:tc>
          <w:tcPr>
            <w:tcW w:w="9283" w:type="dxa"/>
          </w:tcPr>
          <w:p w:rsidR="00D558A3" w:rsidRDefault="004420E9">
            <w:r>
              <w:t>Suggest to change to -clause 6 specifies the RRC message in a mixed format (i.e. tabular &amp; ASN.1 together)</w:t>
            </w:r>
          </w:p>
          <w:p w:rsidR="00D558A3" w:rsidRDefault="00D558A3"/>
          <w:p w:rsidR="00D558A3" w:rsidRDefault="004420E9">
            <w:r>
              <w:t>Rap: No update</w:t>
            </w:r>
          </w:p>
        </w:tc>
        <w:tc>
          <w:tcPr>
            <w:tcW w:w="1295" w:type="dxa"/>
          </w:tcPr>
          <w:p w:rsidR="00D558A3" w:rsidRDefault="00D558A3"/>
        </w:tc>
      </w:tr>
      <w:tr w:rsidR="00D558A3">
        <w:trPr>
          <w:trHeight w:val="360"/>
        </w:trPr>
        <w:tc>
          <w:tcPr>
            <w:tcW w:w="704" w:type="dxa"/>
          </w:tcPr>
          <w:p w:rsidR="00D558A3" w:rsidRDefault="004420E9">
            <w:r>
              <w:rPr>
                <w:highlight w:val="green"/>
              </w:rPr>
              <w:t>N001</w:t>
            </w:r>
          </w:p>
        </w:tc>
        <w:tc>
          <w:tcPr>
            <w:tcW w:w="3526" w:type="dxa"/>
            <w:vAlign w:val="center"/>
          </w:tcPr>
          <w:p w:rsidR="00D558A3" w:rsidRDefault="004420E9">
            <w:pPr>
              <w:rPr>
                <w:rFonts w:ascii="Times New Roman" w:hAnsi="Times New Roman" w:cs="Times New Roman"/>
                <w:sz w:val="20"/>
                <w:szCs w:val="20"/>
              </w:rPr>
            </w:pPr>
            <w:r>
              <w:rPr>
                <w:color w:val="000000"/>
              </w:rPr>
              <w:t xml:space="preserve">There are two types of FFS: either as Editor's note or FFS  in square brackets in normative </w:t>
            </w:r>
            <w:r>
              <w:rPr>
                <w:color w:val="000000"/>
              </w:rPr>
              <w:lastRenderedPageBreak/>
              <w:t>text. The ones in [] are numerously hidden in section 4</w:t>
            </w:r>
          </w:p>
        </w:tc>
        <w:tc>
          <w:tcPr>
            <w:tcW w:w="667" w:type="dxa"/>
            <w:vAlign w:val="center"/>
          </w:tcPr>
          <w:p w:rsidR="00D558A3" w:rsidRDefault="004420E9">
            <w:r>
              <w:rPr>
                <w:color w:val="000000"/>
              </w:rPr>
              <w:lastRenderedPageBreak/>
              <w:t>2</w:t>
            </w:r>
          </w:p>
        </w:tc>
        <w:tc>
          <w:tcPr>
            <w:tcW w:w="9283" w:type="dxa"/>
            <w:vAlign w:val="center"/>
          </w:tcPr>
          <w:p w:rsidR="00D558A3" w:rsidRDefault="004420E9">
            <w:pPr>
              <w:rPr>
                <w:color w:val="000000"/>
              </w:rPr>
            </w:pPr>
            <w:r>
              <w:rPr>
                <w:color w:val="000000"/>
              </w:rPr>
              <w:t>Align FFS appearance in specification, or officially note</w:t>
            </w:r>
          </w:p>
          <w:p w:rsidR="00D558A3" w:rsidRDefault="00D558A3">
            <w:pPr>
              <w:rPr>
                <w:color w:val="000000"/>
              </w:rPr>
            </w:pPr>
          </w:p>
          <w:p w:rsidR="00D558A3" w:rsidRDefault="004420E9">
            <w:pPr>
              <w:rPr>
                <w:rFonts w:ascii="Times New Roman" w:hAnsi="Times New Roman" w:cs="Times New Roman"/>
                <w:sz w:val="20"/>
                <w:szCs w:val="20"/>
              </w:rPr>
            </w:pPr>
            <w:r>
              <w:lastRenderedPageBreak/>
              <w:t>Rap: No update</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magenta"/>
              </w:rPr>
            </w:pPr>
            <w:r>
              <w:rPr>
                <w:highlight w:val="magenta"/>
              </w:rPr>
              <w:t>M004</w:t>
            </w:r>
          </w:p>
        </w:tc>
        <w:tc>
          <w:tcPr>
            <w:tcW w:w="3526" w:type="dxa"/>
          </w:tcPr>
          <w:p w:rsidR="00D558A3" w:rsidRDefault="004420E9">
            <w:r>
              <w:t xml:space="preserve">Indent for the UE behavior description in RRC_IDLE. </w:t>
            </w:r>
          </w:p>
        </w:tc>
        <w:tc>
          <w:tcPr>
            <w:tcW w:w="667" w:type="dxa"/>
          </w:tcPr>
          <w:p w:rsidR="00D558A3" w:rsidRDefault="004420E9">
            <w:r>
              <w:t>1</w:t>
            </w:r>
          </w:p>
        </w:tc>
        <w:tc>
          <w:tcPr>
            <w:tcW w:w="9283" w:type="dxa"/>
          </w:tcPr>
          <w:p w:rsidR="00D558A3" w:rsidRDefault="004420E9">
            <w:pPr>
              <w:pStyle w:val="B2"/>
            </w:pPr>
            <w:r>
              <w:t>-</w:t>
            </w:r>
            <w:r>
              <w:tab/>
              <w:t>The UE:</w:t>
            </w:r>
          </w:p>
          <w:p w:rsidR="00D558A3" w:rsidRDefault="004420E9">
            <w:pPr>
              <w:pStyle w:val="B2"/>
            </w:pPr>
            <w:r>
              <w:t>-</w:t>
            </w:r>
            <w:r>
              <w:tab/>
              <w:t>Monitors a Paging channel;</w:t>
            </w:r>
          </w:p>
          <w:p w:rsidR="00D558A3" w:rsidRDefault="004420E9">
            <w:pPr>
              <w:pStyle w:val="B2"/>
            </w:pPr>
            <w:r>
              <w:t>-</w:t>
            </w:r>
            <w:r>
              <w:tab/>
              <w:t>Performs neighbouring cell measurements and cell (re-)selection;</w:t>
            </w:r>
          </w:p>
          <w:p w:rsidR="00D558A3" w:rsidRDefault="004420E9">
            <w:r>
              <w:t>-</w:t>
            </w:r>
            <w:r>
              <w:tab/>
              <w:t>Acquires system information</w:t>
            </w:r>
          </w:p>
        </w:tc>
        <w:tc>
          <w:tcPr>
            <w:tcW w:w="1295" w:type="dxa"/>
          </w:tcPr>
          <w:p w:rsidR="00D558A3" w:rsidRDefault="00D558A3"/>
        </w:tc>
      </w:tr>
      <w:tr w:rsidR="00D558A3">
        <w:trPr>
          <w:trHeight w:val="360"/>
        </w:trPr>
        <w:tc>
          <w:tcPr>
            <w:tcW w:w="704" w:type="dxa"/>
          </w:tcPr>
          <w:p w:rsidR="00D558A3" w:rsidRDefault="004420E9">
            <w:r>
              <w:rPr>
                <w:highlight w:val="magenta"/>
              </w:rPr>
              <w:t>L002</w:t>
            </w:r>
          </w:p>
        </w:tc>
        <w:tc>
          <w:tcPr>
            <w:tcW w:w="3526" w:type="dxa"/>
          </w:tcPr>
          <w:p w:rsidR="00D558A3" w:rsidRDefault="004420E9">
            <w:r>
              <w:t>From a UE perspepctive, RRC_INACTIVE does not have RRC connection between UE and the eNB, and RAN2 define RRC_INACTIVE as a new RRC state in NR.</w:t>
            </w:r>
          </w:p>
        </w:tc>
        <w:tc>
          <w:tcPr>
            <w:tcW w:w="667" w:type="dxa"/>
          </w:tcPr>
          <w:p w:rsidR="00D558A3" w:rsidRDefault="004420E9">
            <w:r>
              <w:t>2</w:t>
            </w:r>
          </w:p>
        </w:tc>
        <w:tc>
          <w:tcPr>
            <w:tcW w:w="9283" w:type="dxa"/>
          </w:tcPr>
          <w:p w:rsidR="00D558A3" w:rsidRDefault="004420E9">
            <w:pPr>
              <w:rPr>
                <w:u w:val="single"/>
              </w:rPr>
            </w:pPr>
            <w:r>
              <w:t xml:space="preserve">A UE is either in RRC_CONNECTED state </w:t>
            </w:r>
            <w:r>
              <w:rPr>
                <w:strike/>
                <w:color w:val="FF0000"/>
              </w:rPr>
              <w:t>or in RRC_INACTIVE state</w:t>
            </w:r>
            <w:r>
              <w:rPr>
                <w:color w:val="FF0000"/>
              </w:rPr>
              <w:t xml:space="preserve"> </w:t>
            </w:r>
            <w:r>
              <w:t xml:space="preserve">when an RRC connection has been established </w:t>
            </w:r>
            <w:r>
              <w:rPr>
                <w:color w:val="FF0000"/>
                <w:u w:val="single"/>
              </w:rPr>
              <w:t>or transits to RRC_INACTIVE state by network configuration from RRC_CONNECTED state.</w:t>
            </w:r>
          </w:p>
          <w:p w:rsidR="00D558A3" w:rsidRDefault="004420E9">
            <w:pPr>
              <w:spacing w:after="0" w:line="240" w:lineRule="auto"/>
              <w:rPr>
                <w:rFonts w:ascii="Times New Roman" w:hAnsi="Times New Roman" w:cs="Times New Roman"/>
                <w:sz w:val="24"/>
                <w:szCs w:val="24"/>
                <w:lang w:val="en-US"/>
              </w:rPr>
            </w:pPr>
            <w:r>
              <w:rPr>
                <w:b/>
                <w:color w:val="000000" w:themeColor="text1"/>
              </w:rPr>
              <w:t>[Ericsson]</w:t>
            </w:r>
            <w:r>
              <w:rPr>
                <w:color w:val="000000" w:themeColor="text1"/>
              </w:rPr>
              <w:t xml:space="preserve"> Disagree. The UE has a suspended RRC connection when in RRC_INACTIVE.</w:t>
            </w:r>
            <w:r>
              <w:rPr>
                <w:sz w:val="24"/>
                <w:szCs w:val="24"/>
                <w:lang w:val="en-US"/>
              </w:rPr>
              <w:t xml:space="preserve"> </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magenta"/>
                <w:lang w:eastAsia="zh-CN"/>
              </w:rPr>
              <w:t>F</w:t>
            </w:r>
            <w:r>
              <w:rPr>
                <w:highlight w:val="magenta"/>
              </w:rPr>
              <w:t>003</w:t>
            </w:r>
          </w:p>
        </w:tc>
        <w:tc>
          <w:tcPr>
            <w:tcW w:w="3526" w:type="dxa"/>
          </w:tcPr>
          <w:p w:rsidR="00D558A3" w:rsidRDefault="004420E9">
            <w:pPr>
              <w:rPr>
                <w:lang w:eastAsia="zh-CN"/>
              </w:rPr>
            </w:pPr>
            <w:r>
              <w:rPr>
                <w:lang w:eastAsia="zh-CN"/>
              </w:rPr>
              <w:t>For RRC_INACTIVE, periodical</w:t>
            </w:r>
            <w:r>
              <w:t xml:space="preserve"> RAN-based notification area update </w:t>
            </w:r>
            <w:r>
              <w:rPr>
                <w:lang w:eastAsia="zh-CN"/>
              </w:rPr>
              <w:t xml:space="preserve">is also supported. However, the current text only talks about RAN-based notification area updates when moving outside the RAN-based notification area. </w:t>
            </w:r>
          </w:p>
          <w:p w:rsidR="00D558A3" w:rsidRDefault="00D558A3"/>
        </w:tc>
        <w:tc>
          <w:tcPr>
            <w:tcW w:w="667" w:type="dxa"/>
          </w:tcPr>
          <w:p w:rsidR="00D558A3" w:rsidRDefault="004420E9">
            <w:r>
              <w:t>2</w:t>
            </w:r>
          </w:p>
        </w:tc>
        <w:tc>
          <w:tcPr>
            <w:tcW w:w="9283" w:type="dxa"/>
          </w:tcPr>
          <w:p w:rsidR="00D558A3" w:rsidRDefault="004420E9">
            <w:pPr>
              <w:rPr>
                <w:lang w:eastAsia="zh-CN"/>
              </w:rPr>
            </w:pPr>
            <w:r>
              <w:rPr>
                <w:rFonts w:hint="eastAsia"/>
                <w:lang w:eastAsia="zh-CN"/>
              </w:rPr>
              <w:t xml:space="preserve">2 Options could be considered. </w:t>
            </w:r>
          </w:p>
          <w:p w:rsidR="00D558A3" w:rsidRDefault="004420E9">
            <w:pPr>
              <w:rPr>
                <w:lang w:eastAsia="zh-CN"/>
              </w:rPr>
            </w:pPr>
            <w:r>
              <w:rPr>
                <w:rFonts w:hint="eastAsia"/>
                <w:lang w:eastAsia="zh-CN"/>
              </w:rPr>
              <w:t>Option 1:</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 xml:space="preserve">Performs RAN-based notification area updates </w:t>
            </w:r>
            <w:r>
              <w:rPr>
                <w:u w:val="single"/>
              </w:rPr>
              <w:t>periodically and</w:t>
            </w:r>
            <w:r>
              <w:t xml:space="preserve"> when moving outside the RAN-based notification area;</w:t>
            </w:r>
          </w:p>
          <w:p w:rsidR="00D558A3" w:rsidRDefault="004420E9">
            <w:pPr>
              <w:rPr>
                <w:lang w:eastAsia="zh-CN"/>
              </w:rPr>
            </w:pPr>
            <w:r>
              <w:rPr>
                <w:rFonts w:hint="eastAsia"/>
                <w:lang w:eastAsia="zh-CN"/>
              </w:rPr>
              <w:t>O</w:t>
            </w:r>
            <w:r>
              <w:rPr>
                <w:lang w:eastAsia="zh-CN"/>
              </w:rPr>
              <w:t>ption 2:</w:t>
            </w:r>
          </w:p>
          <w:p w:rsidR="00D558A3" w:rsidRDefault="004420E9">
            <w:r>
              <w:lastRenderedPageBreak/>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Performs RAN-based notification area updates when moving outside the RAN-based notification area;</w:t>
            </w:r>
          </w:p>
          <w:p w:rsidR="00D558A3" w:rsidRDefault="00D558A3"/>
          <w:p w:rsidR="00D558A3" w:rsidRDefault="004420E9">
            <w:r>
              <w:t>Rap: Not aaplicable for EN-DC</w:t>
            </w:r>
          </w:p>
          <w:p w:rsidR="00D558A3" w:rsidRDefault="00D558A3"/>
        </w:tc>
        <w:tc>
          <w:tcPr>
            <w:tcW w:w="1295" w:type="dxa"/>
          </w:tcPr>
          <w:p w:rsidR="00D558A3" w:rsidRDefault="00D558A3"/>
        </w:tc>
      </w:tr>
    </w:tbl>
    <w:p w:rsidR="00D558A3" w:rsidRDefault="00D558A3"/>
    <w:p w:rsidR="00D558A3" w:rsidRDefault="004420E9">
      <w:pPr>
        <w:pStyle w:val="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red"/>
              </w:rPr>
            </w:pPr>
            <w:r>
              <w:rPr>
                <w:highlight w:val="red"/>
              </w:rPr>
              <w:t>I003</w:t>
            </w:r>
          </w:p>
        </w:tc>
        <w:tc>
          <w:tcPr>
            <w:tcW w:w="3526" w:type="dxa"/>
          </w:tcPr>
          <w:p w:rsidR="00D558A3" w:rsidRDefault="004420E9">
            <w:r>
              <w:t>Need to add SRB1/1S, SRB2/2S and SRB3</w:t>
            </w:r>
          </w:p>
        </w:tc>
        <w:tc>
          <w:tcPr>
            <w:tcW w:w="667" w:type="dxa"/>
          </w:tcPr>
          <w:p w:rsidR="00D558A3" w:rsidRDefault="004420E9">
            <w:r>
              <w:t>2</w:t>
            </w:r>
          </w:p>
        </w:tc>
        <w:tc>
          <w:tcPr>
            <w:tcW w:w="9283" w:type="dxa"/>
          </w:tcPr>
          <w:p w:rsidR="00D558A3" w:rsidRDefault="004420E9">
            <w:r>
              <w:t>Can use 36.331 as start point.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4420E9">
            <w:pPr>
              <w:rPr>
                <w:highlight w:val="red"/>
              </w:rPr>
            </w:pPr>
            <w:r>
              <w:rPr>
                <w:highlight w:val="red"/>
              </w:rPr>
              <w:t>E102</w:t>
            </w:r>
          </w:p>
        </w:tc>
        <w:tc>
          <w:tcPr>
            <w:tcW w:w="3526" w:type="dxa"/>
          </w:tcPr>
          <w:p w:rsidR="00D558A3" w:rsidRDefault="004420E9">
            <w:r>
              <w:t>SRB3</w:t>
            </w:r>
          </w:p>
        </w:tc>
        <w:tc>
          <w:tcPr>
            <w:tcW w:w="667" w:type="dxa"/>
          </w:tcPr>
          <w:p w:rsidR="00D558A3" w:rsidRDefault="004420E9">
            <w:r>
              <w:t>2</w:t>
            </w:r>
          </w:p>
        </w:tc>
        <w:tc>
          <w:tcPr>
            <w:tcW w:w="9283" w:type="dxa"/>
          </w:tcPr>
          <w:p w:rsidR="00D558A3" w:rsidRDefault="004420E9">
            <w:r>
              <w:t>Should add description of SBB3. Now, SRB3 is shortly described later in 5.3.5.1:</w:t>
            </w:r>
          </w:p>
          <w:p w:rsidR="00D558A3" w:rsidRDefault="004420E9">
            <w:r>
              <w:t>In EN-DC, SRB3 can be used to perform measurement, MAC, RLC, PDCP, physical layer and RLF timers and constants (re-)configurations.</w:t>
            </w:r>
          </w:p>
          <w:p w:rsidR="00D558A3" w:rsidRDefault="004420E9">
            <w:r>
              <w:t>Text proposal not available yet.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val="en-US"/>
              </w:rPr>
              <w:t>V040</w:t>
            </w:r>
          </w:p>
        </w:tc>
        <w:tc>
          <w:tcPr>
            <w:tcW w:w="3526" w:type="dxa"/>
          </w:tcPr>
          <w:p w:rsidR="00D558A3" w:rsidRDefault="004420E9">
            <w:pPr>
              <w:rPr>
                <w:lang w:val="en-US"/>
              </w:rPr>
            </w:pPr>
            <w:r>
              <w:rPr>
                <w:lang w:val="en-US"/>
              </w:rPr>
              <w:t>At RAN2#99 meeting, there are some agreements reached for RRC_INACTIVE UE to inform NAS layers. Highlight yellow.</w:t>
            </w:r>
          </w:p>
          <w:p w:rsidR="00D558A3" w:rsidRDefault="004420E9">
            <w:pPr>
              <w:rPr>
                <w:lang w:val="en-US"/>
              </w:rPr>
            </w:pPr>
            <w:r>
              <w:rPr>
                <w:lang w:val="en-US"/>
              </w:rPr>
              <w:t xml:space="preserve">29.    In the following cases the UE releases the UE context, </w:t>
            </w:r>
            <w:r>
              <w:rPr>
                <w:highlight w:val="yellow"/>
                <w:lang w:val="en-US"/>
              </w:rPr>
              <w:t>UE AS informs UE NAS</w:t>
            </w:r>
          </w:p>
          <w:p w:rsidR="00D558A3" w:rsidRDefault="004420E9">
            <w:pPr>
              <w:rPr>
                <w:lang w:val="en-US"/>
              </w:rPr>
            </w:pPr>
            <w:r>
              <w:rPr>
                <w:lang w:val="en-US"/>
              </w:rPr>
              <w:t xml:space="preserve">29.1.  Case (b) </w:t>
            </w:r>
            <w:r>
              <w:rPr>
                <w:highlight w:val="yellow"/>
                <w:lang w:val="en-US"/>
              </w:rPr>
              <w:t>upon failure of resume procedure</w:t>
            </w:r>
            <w:r>
              <w:rPr>
                <w:lang w:val="en-US"/>
              </w:rPr>
              <w:t xml:space="preserve"> (including the RAN update case);</w:t>
            </w:r>
          </w:p>
          <w:p w:rsidR="00D558A3" w:rsidRDefault="004420E9">
            <w:pPr>
              <w:rPr>
                <w:lang w:val="en-US"/>
              </w:rPr>
            </w:pPr>
            <w:r>
              <w:rPr>
                <w:lang w:val="en-US"/>
              </w:rPr>
              <w:t>FFS Whether this applies in all cases of failure of resume procedure</w:t>
            </w:r>
          </w:p>
          <w:p w:rsidR="00D558A3" w:rsidRDefault="004420E9">
            <w:pPr>
              <w:rPr>
                <w:lang w:val="en-US"/>
              </w:rPr>
            </w:pPr>
            <w:r>
              <w:rPr>
                <w:lang w:val="en-US"/>
              </w:rPr>
              <w:t xml:space="preserve">29.2.  Case (d) upon </w:t>
            </w:r>
            <w:r>
              <w:rPr>
                <w:highlight w:val="yellow"/>
                <w:lang w:val="en-US"/>
              </w:rPr>
              <w:t>reselecting to other RAT</w:t>
            </w:r>
            <w:r>
              <w:rPr>
                <w:lang w:val="en-US"/>
              </w:rPr>
              <w:t xml:space="preserve">; </w:t>
            </w:r>
          </w:p>
          <w:p w:rsidR="00D558A3" w:rsidRDefault="004420E9">
            <w:pPr>
              <w:rPr>
                <w:lang w:val="en-US"/>
              </w:rPr>
            </w:pPr>
            <w:r>
              <w:rPr>
                <w:lang w:val="en-US"/>
              </w:rPr>
              <w:t>29.3.  Case (e) upon</w:t>
            </w:r>
            <w:r>
              <w:rPr>
                <w:highlight w:val="yellow"/>
                <w:lang w:val="en-US"/>
              </w:rPr>
              <w:t xml:space="preserve"> reception of CN initiating paging</w:t>
            </w:r>
            <w:r>
              <w:rPr>
                <w:lang w:val="en-US"/>
              </w:rPr>
              <w:t>;</w:t>
            </w:r>
          </w:p>
          <w:p w:rsidR="00D558A3" w:rsidRDefault="00D558A3">
            <w:pPr>
              <w:rPr>
                <w:lang w:val="en-US"/>
              </w:rPr>
            </w:pPr>
          </w:p>
          <w:p w:rsidR="00D558A3" w:rsidRDefault="004420E9">
            <w:r>
              <w:rPr>
                <w:lang w:val="en-US"/>
              </w:rPr>
              <w:t>Therefore, we suggest to capture the above agreements for illustration of UE notifications in RRC_INACTIVE to higher layers.</w:t>
            </w:r>
          </w:p>
        </w:tc>
        <w:tc>
          <w:tcPr>
            <w:tcW w:w="667" w:type="dxa"/>
          </w:tcPr>
          <w:p w:rsidR="00D558A3" w:rsidRDefault="004420E9">
            <w:r>
              <w:rPr>
                <w:lang w:val="en-US"/>
              </w:rPr>
              <w:t>2</w:t>
            </w:r>
          </w:p>
        </w:tc>
        <w:tc>
          <w:tcPr>
            <w:tcW w:w="9283" w:type="dxa"/>
          </w:tcPr>
          <w:p w:rsidR="00D558A3" w:rsidRDefault="004420E9">
            <w:pPr>
              <w:pStyle w:val="PL"/>
              <w:rPr>
                <w:lang w:val="en-US" w:eastAsia="en-GB"/>
              </w:rPr>
            </w:pPr>
            <w:r>
              <w:rPr>
                <w:lang w:val="en-US"/>
              </w:rPr>
              <w:t>Prepare a contribution for discussion.</w:t>
            </w:r>
          </w:p>
          <w:p w:rsidR="00D558A3" w:rsidRDefault="00D558A3">
            <w:pPr>
              <w:pStyle w:val="PL"/>
              <w:rPr>
                <w:lang w:val="en-US"/>
              </w:rPr>
            </w:pPr>
          </w:p>
          <w:p w:rsidR="00D558A3" w:rsidRDefault="004420E9">
            <w:r>
              <w:rPr>
                <w:lang w:val="en-US"/>
              </w:rPr>
              <w:t>The RRC protocol offers the following services to upper layers:</w:t>
            </w:r>
          </w:p>
          <w:p w:rsidR="00D558A3" w:rsidRDefault="004420E9">
            <w:pPr>
              <w:pStyle w:val="B1"/>
              <w:rPr>
                <w:lang w:val="en-US"/>
              </w:rPr>
            </w:pPr>
            <w:r>
              <w:rPr>
                <w:lang w:val="en-US"/>
              </w:rPr>
              <w:t>-     Broadcast of common control information;</w:t>
            </w:r>
          </w:p>
          <w:p w:rsidR="00D558A3" w:rsidRDefault="004420E9">
            <w:pPr>
              <w:pStyle w:val="B1"/>
              <w:rPr>
                <w:lang w:val="en-US"/>
              </w:rPr>
            </w:pPr>
            <w:r>
              <w:rPr>
                <w:lang w:val="en-US"/>
              </w:rPr>
              <w:t>-     Notification of UEs in RRC_IDLE, e.g. about a terminating call [FFS, for ETWS, for CMAS];</w:t>
            </w:r>
          </w:p>
          <w:p w:rsidR="00D558A3" w:rsidRDefault="004420E9">
            <w:pPr>
              <w:pStyle w:val="B1"/>
              <w:rPr>
                <w:lang w:val="en-US" w:eastAsia="zh-CN"/>
              </w:rPr>
            </w:pPr>
            <w:r>
              <w:rPr>
                <w:lang w:val="en-US" w:eastAsia="zh-CN"/>
              </w:rPr>
              <w:t>-    Notification of UEs in RRC_INACTIVE, e.g., upon RRC resume failure, reselecting to other RAT;</w:t>
            </w:r>
          </w:p>
          <w:p w:rsidR="00D558A3" w:rsidRDefault="004420E9">
            <w:pPr>
              <w:rPr>
                <w:lang w:val="en-US"/>
              </w:rPr>
            </w:pPr>
            <w:r>
              <w:rPr>
                <w:lang w:val="en-US"/>
              </w:rPr>
              <w:t>-     Transfer of dedicated control information, i.e. information for one specific UE.</w:t>
            </w:r>
          </w:p>
          <w:p w:rsidR="00D558A3" w:rsidRDefault="00D558A3">
            <w:pPr>
              <w:rPr>
                <w:lang w:val="en-US"/>
              </w:rPr>
            </w:pPr>
          </w:p>
          <w:p w:rsidR="00D558A3" w:rsidRDefault="004420E9">
            <w:r>
              <w:rPr>
                <w:lang w:val="en-US"/>
              </w:rPr>
              <w:t>Rap: No updates, not essential for EN-DC</w:t>
            </w:r>
          </w:p>
        </w:tc>
        <w:tc>
          <w:tcPr>
            <w:tcW w:w="1295" w:type="dxa"/>
          </w:tcPr>
          <w:p w:rsidR="00D558A3" w:rsidRDefault="004420E9">
            <w:r>
              <w:t>See Tdoc R2-1801527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I004</w:t>
            </w:r>
          </w:p>
        </w:tc>
        <w:tc>
          <w:tcPr>
            <w:tcW w:w="3526" w:type="dxa"/>
          </w:tcPr>
          <w:p w:rsidR="00D558A3" w:rsidRDefault="004420E9">
            <w:pPr>
              <w:pStyle w:val="B1"/>
            </w:pPr>
            <w:r>
              <w:t>-</w:t>
            </w:r>
            <w:r>
              <w:tab/>
              <w:t>Other functions including e.g. transfer of dedicated NAS information and</w:t>
            </w:r>
            <w:r>
              <w:rPr>
                <w:color w:val="FF0000"/>
              </w:rPr>
              <w:t xml:space="preserve"> non-3GPP dedicated information, </w:t>
            </w:r>
            <w:r>
              <w:t xml:space="preserve">transfer of UE radio access capability </w:t>
            </w:r>
            <w:r>
              <w:lastRenderedPageBreak/>
              <w:t>information [FFS support for RAN sharing (multiple PLMN identities)];</w:t>
            </w:r>
          </w:p>
          <w:p w:rsidR="00D558A3" w:rsidRDefault="004420E9">
            <w:r>
              <w:t>What does “</w:t>
            </w:r>
            <w:r>
              <w:rPr>
                <w:color w:val="FF0000"/>
              </w:rPr>
              <w:t>non-3GPP dedicated information</w:t>
            </w:r>
            <w:r>
              <w:t>” refer to?</w:t>
            </w:r>
          </w:p>
        </w:tc>
        <w:tc>
          <w:tcPr>
            <w:tcW w:w="667" w:type="dxa"/>
          </w:tcPr>
          <w:p w:rsidR="00D558A3" w:rsidRDefault="004420E9">
            <w:r>
              <w:lastRenderedPageBreak/>
              <w:t>2</w:t>
            </w:r>
          </w:p>
        </w:tc>
        <w:tc>
          <w:tcPr>
            <w:tcW w:w="9283" w:type="dxa"/>
          </w:tcPr>
          <w:p w:rsidR="00D558A3" w:rsidRDefault="004420E9">
            <w:r>
              <w:t>Suggest to remove “</w:t>
            </w:r>
            <w:r>
              <w:rPr>
                <w:color w:val="FF0000"/>
              </w:rPr>
              <w:t>non-3GPP dedicated information,</w:t>
            </w:r>
            <w:r>
              <w:t>” for now</w:t>
            </w:r>
          </w:p>
        </w:tc>
        <w:tc>
          <w:tcPr>
            <w:tcW w:w="1295" w:type="dxa"/>
          </w:tcPr>
          <w:p w:rsidR="00D558A3" w:rsidRDefault="00D558A3"/>
        </w:tc>
      </w:tr>
      <w:tr w:rsidR="00D558A3">
        <w:trPr>
          <w:trHeight w:val="360"/>
        </w:trPr>
        <w:tc>
          <w:tcPr>
            <w:tcW w:w="704" w:type="dxa"/>
          </w:tcPr>
          <w:p w:rsidR="00D558A3" w:rsidRDefault="004420E9">
            <w:r>
              <w:rPr>
                <w:sz w:val="18"/>
                <w:highlight w:val="green"/>
              </w:rPr>
              <w:lastRenderedPageBreak/>
              <w:t>v010</w:t>
            </w:r>
          </w:p>
        </w:tc>
        <w:tc>
          <w:tcPr>
            <w:tcW w:w="3526" w:type="dxa"/>
          </w:tcPr>
          <w:p w:rsidR="00D558A3" w:rsidRDefault="004420E9">
            <w:pPr>
              <w:rPr>
                <w:rFonts w:eastAsia="SimSun"/>
                <w:lang w:eastAsia="zh-CN"/>
              </w:rPr>
            </w:pPr>
            <w:r>
              <w:rPr>
                <w:rFonts w:eastAsia="SimSun"/>
                <w:lang w:eastAsia="zh-CN"/>
              </w:rPr>
              <w:t>A</w:t>
            </w:r>
            <w:r>
              <w:rPr>
                <w:rFonts w:eastAsia="SimSun"/>
              </w:rPr>
              <w:t xml:space="preserve">ccording to RAN2#99 agreements for NG-EN-DC and NE-DC and NR SA </w:t>
            </w:r>
          </w:p>
          <w:p w:rsidR="00D558A3" w:rsidRDefault="004420E9">
            <w:pPr>
              <w:pStyle w:val="ListParagraph1"/>
              <w:numPr>
                <w:ilvl w:val="0"/>
                <w:numId w:val="9"/>
              </w:numPr>
              <w:rPr>
                <w:rFonts w:eastAsia="SimSun"/>
              </w:rPr>
            </w:pPr>
            <w:r>
              <w:rPr>
                <w:rFonts w:eastAsia="SimSun"/>
              </w:rPr>
              <w:t>UP integrity protection can be configured on a per radio bearer (i.e.</w:t>
            </w:r>
            <w:r>
              <w:rPr>
                <w:rFonts w:eastAsia="SimSun"/>
                <w:highlight w:val="yellow"/>
              </w:rPr>
              <w:t xml:space="preserve"> per DRB</w:t>
            </w:r>
            <w:r>
              <w:rPr>
                <w:rFonts w:eastAsia="SimSun"/>
              </w:rPr>
              <w:t>) basis.</w:t>
            </w:r>
          </w:p>
          <w:p w:rsidR="00D558A3" w:rsidRDefault="004420E9">
            <w:pPr>
              <w:rPr>
                <w:rFonts w:eastAsia="SimSun"/>
                <w:lang w:eastAsia="zh-CN"/>
              </w:rPr>
            </w:pPr>
            <w:r>
              <w:rPr>
                <w:rFonts w:eastAsia="SimSun"/>
                <w:lang w:eastAsia="zh-CN"/>
              </w:rPr>
              <w:t>Thus suggest the initial configuration of AS integrity protection to include the DRB.</w:t>
            </w:r>
          </w:p>
          <w:p w:rsidR="00D558A3" w:rsidRDefault="00D558A3"/>
        </w:tc>
        <w:tc>
          <w:tcPr>
            <w:tcW w:w="667" w:type="dxa"/>
          </w:tcPr>
          <w:p w:rsidR="00D558A3" w:rsidRDefault="004420E9">
            <w:r>
              <w:rPr>
                <w:rFonts w:eastAsiaTheme="minorEastAsia"/>
                <w:lang w:eastAsia="zh-CN"/>
              </w:rPr>
              <w:t>2</w:t>
            </w:r>
          </w:p>
        </w:tc>
        <w:tc>
          <w:tcPr>
            <w:tcW w:w="9283" w:type="dxa"/>
          </w:tcPr>
          <w:p w:rsidR="00D558A3" w:rsidRDefault="004420E9">
            <w:r>
              <w:t>-</w:t>
            </w:r>
            <w:r>
              <w:tab/>
              <w:t>Initial security activation, i.e. initial configuration of AS integrity protection (SRBs</w:t>
            </w:r>
            <w:r>
              <w:rPr>
                <w:color w:val="FF0000"/>
                <w:u w:val="single"/>
              </w:rPr>
              <w:t>, DRBs</w:t>
            </w:r>
            <w:r>
              <w:t>) and AS ciphering (SRBs, DRBs);</w:t>
            </w:r>
          </w:p>
          <w:p w:rsidR="00D558A3" w:rsidRDefault="004420E9">
            <w:r>
              <w:t>[Ericsson[ Disagree. Details for IP for DRBs have not been concluded, so this can be added later.</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N002</w:t>
            </w:r>
          </w:p>
        </w:tc>
        <w:tc>
          <w:tcPr>
            <w:tcW w:w="3526" w:type="dxa"/>
            <w:vAlign w:val="center"/>
          </w:tcPr>
          <w:p w:rsidR="00D558A3" w:rsidRDefault="004420E9">
            <w:pPr>
              <w:rPr>
                <w:rFonts w:ascii="Times New Roman" w:hAnsi="Times New Roman" w:cs="Times New Roman"/>
                <w:sz w:val="20"/>
                <w:szCs w:val="20"/>
              </w:rPr>
            </w:pPr>
            <w:r>
              <w:rPr>
                <w:color w:val="000000"/>
              </w:rPr>
              <w:t>Text: 'In case of DC, cell management including e.g. change of PSCell, addition/ modification/ release of SCG cell(s)[FFS, and addition/modification/release of SCG TAG(s)].' conveys FFS that is unclear to identify, i.e. what is actually FFS.</w:t>
            </w:r>
            <w:r>
              <w:rPr>
                <w:color w:val="000000"/>
              </w:rPr>
              <w:br/>
            </w:r>
            <w:r>
              <w:rPr>
                <w:b/>
                <w:color w:val="000000"/>
              </w:rPr>
              <w:t>Related to N001</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Confirm the scope of FFS, e.g. that all operation are FFS: addition/modification/release of SCG(s) cells</w:t>
            </w:r>
          </w:p>
          <w:p w:rsidR="00D558A3" w:rsidRDefault="00D558A3">
            <w:pPr>
              <w:rPr>
                <w:color w:val="000000"/>
              </w:rPr>
            </w:pPr>
          </w:p>
          <w:p w:rsidR="00D558A3" w:rsidRDefault="004420E9">
            <w:pPr>
              <w:rPr>
                <w:color w:val="000000"/>
              </w:rPr>
            </w:pPr>
            <w:r>
              <w:rPr>
                <w:color w:val="000000"/>
              </w:rPr>
              <w:t xml:space="preserve">[Ericsson] FFS seems to refer to SCG TAGs. In our view, this detail is not needed at all. </w:t>
            </w:r>
          </w:p>
          <w:p w:rsidR="00D558A3" w:rsidRDefault="004420E9">
            <w:pPr>
              <w:rPr>
                <w:color w:val="000000"/>
              </w:rPr>
            </w:pPr>
            <w:r>
              <w:rPr>
                <w:color w:val="000000"/>
              </w:rPr>
              <w:t>Our suggestion is to remove “[FFS, and addition/modification/release of SCG TAG(s)]”</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FFS removed</w:t>
            </w:r>
          </w:p>
        </w:tc>
        <w:tc>
          <w:tcPr>
            <w:tcW w:w="1295" w:type="dxa"/>
          </w:tcPr>
          <w:p w:rsidR="00D558A3" w:rsidRDefault="00D558A3"/>
        </w:tc>
      </w:tr>
      <w:tr w:rsidR="00D558A3">
        <w:trPr>
          <w:trHeight w:val="360"/>
        </w:trPr>
        <w:tc>
          <w:tcPr>
            <w:tcW w:w="704" w:type="dxa"/>
          </w:tcPr>
          <w:p w:rsidR="00D558A3" w:rsidRDefault="004420E9">
            <w:r>
              <w:rPr>
                <w:highlight w:val="green"/>
                <w:lang w:eastAsia="zh-CN"/>
              </w:rPr>
              <w:t>F004</w:t>
            </w:r>
          </w:p>
        </w:tc>
        <w:tc>
          <w:tcPr>
            <w:tcW w:w="3526" w:type="dxa"/>
          </w:tcPr>
          <w:p w:rsidR="00D558A3" w:rsidRDefault="004420E9">
            <w:r>
              <w:t xml:space="preserve">AS integrity protection can also be configured to DRB.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lang w:eastAsia="zh-CN"/>
              </w:rPr>
              <w:t xml:space="preserve">Proposed modification: </w:t>
            </w:r>
          </w:p>
          <w:p w:rsidR="00D558A3" w:rsidRDefault="004420E9">
            <w:pPr>
              <w:pStyle w:val="B2"/>
            </w:pPr>
            <w:r>
              <w:t>-</w:t>
            </w:r>
            <w:r>
              <w:tab/>
              <w:t>Initial security activation, i.e. initial configuration of AS integrity protection (SRBs</w:t>
            </w:r>
            <w:r>
              <w:rPr>
                <w:u w:val="single"/>
              </w:rPr>
              <w:t>, DRBs</w:t>
            </w:r>
            <w:r>
              <w:t>) and AS ciphering (SRBs, DRBs);</w:t>
            </w:r>
          </w:p>
          <w:p w:rsidR="00D558A3" w:rsidRDefault="004420E9">
            <w:r>
              <w:t>[Ericsson] Duplicate comment with v010.</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w:t>
      </w:r>
      <w:r>
        <w:tab/>
        <w:t>Procedures</w:t>
      </w:r>
    </w:p>
    <w:p w:rsidR="00D558A3" w:rsidRDefault="00D558A3"/>
    <w:p w:rsidR="00D558A3" w:rsidRDefault="004420E9">
      <w:pPr>
        <w:pStyle w:val="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M005</w:t>
            </w:r>
          </w:p>
        </w:tc>
        <w:tc>
          <w:tcPr>
            <w:tcW w:w="3526" w:type="dxa"/>
          </w:tcPr>
          <w:p w:rsidR="00D558A3" w:rsidRDefault="004420E9">
            <w:r>
              <w:t>Correction to “and UE capability transfer (5.</w:t>
            </w:r>
            <w:r>
              <w:rPr>
                <w:strike/>
                <w:color w:val="FF0000"/>
              </w:rPr>
              <w:t>8</w:t>
            </w:r>
            <w:r>
              <w:rPr>
                <w:color w:val="FF0000"/>
              </w:rPr>
              <w:t>6</w:t>
            </w:r>
            <w:r>
              <w:t>)”</w:t>
            </w:r>
          </w:p>
        </w:tc>
        <w:tc>
          <w:tcPr>
            <w:tcW w:w="667" w:type="dxa"/>
          </w:tcPr>
          <w:p w:rsidR="00D558A3" w:rsidRDefault="004420E9">
            <w:r>
              <w:t>1</w:t>
            </w:r>
          </w:p>
        </w:tc>
        <w:tc>
          <w:tcPr>
            <w:tcW w:w="9283" w:type="dxa"/>
          </w:tcPr>
          <w:p w:rsidR="00D558A3" w:rsidRDefault="004420E9">
            <w:r>
              <w:t>and UE capability transfer(5.6)</w:t>
            </w:r>
          </w:p>
          <w:p w:rsidR="00D558A3" w:rsidRDefault="004420E9">
            <w:r>
              <w:t>Rap: Siuperseeded by E010</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E010</w:t>
            </w:r>
          </w:p>
        </w:tc>
        <w:tc>
          <w:tcPr>
            <w:tcW w:w="3526" w:type="dxa"/>
          </w:tcPr>
          <w:p w:rsidR="00D558A3" w:rsidRDefault="004420E9">
            <w:r>
              <w:t>The following text would need to be revised for each new subsection added. It does not provide additional clarity and is difficult to maintain.</w:t>
            </w:r>
          </w:p>
          <w:p w:rsidR="00D558A3" w:rsidRDefault="00D558A3"/>
        </w:tc>
        <w:tc>
          <w:tcPr>
            <w:tcW w:w="667" w:type="dxa"/>
          </w:tcPr>
          <w:p w:rsidR="00D558A3" w:rsidRDefault="004420E9">
            <w:r>
              <w:t>2</w:t>
            </w:r>
          </w:p>
        </w:tc>
        <w:tc>
          <w:tcPr>
            <w:tcW w:w="9283" w:type="dxa"/>
          </w:tcPr>
          <w:p w:rsidR="00D558A3" w:rsidRDefault="004420E9">
            <w:r>
              <w:t>Delete the following text:</w:t>
            </w:r>
          </w:p>
          <w:p w:rsidR="00D558A3" w:rsidRDefault="00D558A3"/>
          <w:p w:rsidR="00D558A3" w:rsidRDefault="004420E9">
            <w:pPr>
              <w:rPr>
                <w:rFonts w:ascii="Times New Roman" w:hAnsi="Times New Roman" w:cs="Times New Roman"/>
                <w:strike/>
                <w:sz w:val="20"/>
                <w:szCs w:val="20"/>
              </w:rPr>
            </w:pPr>
            <w:r>
              <w:rPr>
                <w:strike/>
              </w:rPr>
              <w:t>The procedural requirements are structured according to the main functional areas: system information (5.2), connection control (5.3), inter-RAT mobility (5.4), measurements (5.5) and UE capability transfer (5.8). In addition, sub-clause 5.7 covers other aspects e.g. NAS dedicated information transfer.</w:t>
            </w:r>
          </w:p>
          <w:p w:rsidR="00D558A3" w:rsidRDefault="00D558A3"/>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5.2</w:t>
      </w:r>
      <w:r>
        <w:tab/>
        <w:t>System information</w:t>
      </w:r>
    </w:p>
    <w:p w:rsidR="00D558A3" w:rsidRDefault="004420E9">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hemeFill="accent6" w:themeFillTint="66"/>
          </w:tcPr>
          <w:p w:rsidR="00D558A3" w:rsidRDefault="004420E9">
            <w:pPr>
              <w:rPr>
                <w:sz w:val="18"/>
              </w:rPr>
            </w:pPr>
            <w:r>
              <w:rPr>
                <w:sz w:val="18"/>
              </w:rPr>
              <w:t>I-No</w:t>
            </w:r>
          </w:p>
        </w:tc>
        <w:tc>
          <w:tcPr>
            <w:tcW w:w="3526"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3"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hemeFill="accent6" w:themeFillTint="66"/>
          </w:tcPr>
          <w:p w:rsidR="00D558A3" w:rsidRDefault="00D558A3">
            <w:pPr>
              <w:rPr>
                <w:sz w:val="18"/>
              </w:rPr>
            </w:pPr>
          </w:p>
        </w:tc>
      </w:tr>
      <w:tr w:rsidR="00D558A3">
        <w:trPr>
          <w:trHeight w:val="384"/>
        </w:trPr>
        <w:tc>
          <w:tcPr>
            <w:tcW w:w="704" w:type="dxa"/>
          </w:tcPr>
          <w:p w:rsidR="00D558A3" w:rsidRDefault="004420E9">
            <w:pPr>
              <w:rPr>
                <w:highlight w:val="magenta"/>
              </w:rPr>
            </w:pPr>
            <w:r>
              <w:rPr>
                <w:highlight w:val="magenta"/>
              </w:rPr>
              <w:t>C001</w:t>
            </w:r>
          </w:p>
        </w:tc>
        <w:tc>
          <w:tcPr>
            <w:tcW w:w="3526" w:type="dxa"/>
          </w:tcPr>
          <w:p w:rsidR="00D558A3" w:rsidRDefault="004420E9">
            <w:r>
              <w:t>I</w:t>
            </w:r>
            <w:r>
              <w:rPr>
                <w:rFonts w:hint="eastAsia"/>
              </w:rPr>
              <w:t>n RAN2 #99bis agreements</w:t>
            </w:r>
          </w:p>
          <w:p w:rsidR="00D558A3" w:rsidRDefault="004420E9">
            <w:r>
              <w:t>2: "intraFreqReselection" IE is present in the MIB and it has the same effect as the LTE "intraFreqReselection" IE</w:t>
            </w:r>
          </w:p>
          <w:p w:rsidR="00D558A3" w:rsidRDefault="004420E9">
            <w:r>
              <w:t>We may add actions for  "intraFreqReselection" IE</w:t>
            </w:r>
          </w:p>
        </w:tc>
        <w:tc>
          <w:tcPr>
            <w:tcW w:w="667" w:type="dxa"/>
          </w:tcPr>
          <w:p w:rsidR="00D558A3" w:rsidRDefault="004420E9">
            <w:r>
              <w:rPr>
                <w:rFonts w:hint="eastAsia"/>
              </w:rPr>
              <w:t>2</w:t>
            </w:r>
          </w:p>
        </w:tc>
        <w:tc>
          <w:tcPr>
            <w:tcW w:w="9283" w:type="dxa"/>
          </w:tcPr>
          <w:p w:rsidR="00D558A3" w:rsidRDefault="004420E9">
            <w:r>
              <w:t>5.2.2.4</w:t>
            </w:r>
            <w:r>
              <w:tab/>
            </w:r>
            <w:r>
              <w:tab/>
              <w:t>Actions upon receipt of SI message</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r>
              <w:rPr>
                <w:rFonts w:hint="eastAsia"/>
                <w:color w:val="FF0000"/>
                <w:u w:val="single"/>
              </w:rPr>
              <w:t>and</w:t>
            </w:r>
          </w:p>
          <w:p w:rsidR="00D558A3" w:rsidRDefault="004420E9">
            <w:pPr>
              <w:pStyle w:val="B3"/>
              <w:rPr>
                <w:color w:val="FF0000"/>
                <w:u w:val="single"/>
              </w:rPr>
            </w:pPr>
            <w:r>
              <w:rPr>
                <w:color w:val="FF0000"/>
                <w:u w:val="single"/>
              </w:rPr>
              <w:t>3&gt;</w:t>
            </w:r>
            <w:r>
              <w:rPr>
                <w:color w:val="FF0000"/>
                <w:u w:val="single"/>
              </w:rPr>
              <w:tab/>
              <w:t xml:space="preserve">perform barring as if intraFreqReselection is set to allowed;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p w:rsidR="00D558A3" w:rsidRDefault="004420E9">
            <w:r>
              <w:lastRenderedPageBreak/>
              <w:t>[Ericsson] The proposed addition corresponds to the earlier agreement, not the current one that is described here. The text should instead say</w:t>
            </w:r>
          </w:p>
          <w:p w:rsidR="00D558A3" w:rsidRDefault="004420E9">
            <w:pPr>
              <w:pStyle w:val="B3"/>
              <w:rPr>
                <w:color w:val="FF0000"/>
                <w:u w:val="single"/>
              </w:rPr>
            </w:pPr>
            <w:r>
              <w:rPr>
                <w:color w:val="FF0000"/>
                <w:u w:val="single"/>
              </w:rPr>
              <w:t>3&gt;</w:t>
            </w:r>
            <w:r>
              <w:rPr>
                <w:color w:val="FF0000"/>
                <w:u w:val="single"/>
              </w:rPr>
              <w:tab/>
              <w:t xml:space="preserve">control cell reselection to </w:t>
            </w:r>
            <w:r>
              <w:rPr>
                <w:color w:val="FF0000"/>
                <w:u w:val="single"/>
                <w:lang w:eastAsia="en-GB"/>
              </w:rPr>
              <w:t xml:space="preserve">intra-frequency cells </w:t>
            </w:r>
            <w:r>
              <w:rPr>
                <w:color w:val="FF0000"/>
                <w:u w:val="single"/>
              </w:rPr>
              <w:t>according to intraFreqReselection, as specified in TS 38.304 [xx];</w:t>
            </w:r>
          </w:p>
          <w:p w:rsidR="00D558A3" w:rsidRDefault="004420E9">
            <w:r>
              <w:t>A reference to TS 38.304 should then be added as well. This part is not relevant for NSA and could thus be handled later on.</w:t>
            </w:r>
          </w:p>
          <w:p w:rsidR="00D558A3" w:rsidRDefault="00D558A3"/>
          <w:p w:rsidR="00D558A3" w:rsidRDefault="004420E9">
            <w:r>
              <w:rPr>
                <w:b/>
              </w:rPr>
              <w:t>[vivo]</w:t>
            </w:r>
            <w:r>
              <w:t>: we think that this should be captured in 38.304 not 38.331. Further according to 36.304 subclause 5.3.1, there should not be any assumption on “allowed” or “not allowed”, the UE behavior should apply the aquire parameters in SIB1. So this addition is not correct.</w:t>
            </w:r>
          </w:p>
          <w:p w:rsidR="00D558A3" w:rsidRDefault="00D558A3"/>
          <w:p w:rsidR="00D558A3" w:rsidRDefault="004420E9">
            <w:r>
              <w:t>Rap: Not for EN-DC</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lastRenderedPageBreak/>
              <w:t>E031</w:t>
            </w:r>
          </w:p>
        </w:tc>
        <w:tc>
          <w:tcPr>
            <w:tcW w:w="3526" w:type="dxa"/>
          </w:tcPr>
          <w:p w:rsidR="00D558A3" w:rsidRDefault="004420E9">
            <w:r>
              <w:t>Need to be clarified what parts of 5.2 that are applicable for EN-DC, as well as details of MIB aquisition. Ericsson will submit tdoc with text proposal.</w:t>
            </w:r>
          </w:p>
        </w:tc>
        <w:tc>
          <w:tcPr>
            <w:tcW w:w="667" w:type="dxa"/>
          </w:tcPr>
          <w:p w:rsidR="00D558A3" w:rsidRDefault="004420E9">
            <w:r>
              <w:t>4</w:t>
            </w:r>
          </w:p>
        </w:tc>
        <w:tc>
          <w:tcPr>
            <w:tcW w:w="9283" w:type="dxa"/>
          </w:tcPr>
          <w:p w:rsidR="00D558A3" w:rsidRDefault="004420E9">
            <w:r>
              <w:t>Ericsson will submit tdoc with text proposal.</w:t>
            </w:r>
          </w:p>
          <w:p w:rsidR="00D558A3" w:rsidRDefault="00D558A3"/>
          <w:p w:rsidR="00D558A3" w:rsidRDefault="004420E9">
            <w:r>
              <w:t>RAN2 AH: Agreements, see CCBB</w:t>
            </w:r>
          </w:p>
        </w:tc>
        <w:tc>
          <w:tcPr>
            <w:tcW w:w="1295" w:type="dxa"/>
          </w:tcPr>
          <w:p w:rsidR="00D558A3" w:rsidRDefault="004420E9">
            <w:r>
              <w:t>See Tdoc R2-1800302</w:t>
            </w:r>
          </w:p>
        </w:tc>
      </w:tr>
      <w:tr w:rsidR="00D558A3">
        <w:trPr>
          <w:trHeight w:val="360"/>
        </w:trPr>
        <w:tc>
          <w:tcPr>
            <w:tcW w:w="704" w:type="dxa"/>
          </w:tcPr>
          <w:p w:rsidR="00D558A3" w:rsidRDefault="004420E9">
            <w:r>
              <w:rPr>
                <w:highlight w:val="green"/>
              </w:rPr>
              <w:t>O001</w:t>
            </w:r>
          </w:p>
        </w:tc>
        <w:tc>
          <w:tcPr>
            <w:tcW w:w="3526" w:type="dxa"/>
          </w:tcPr>
          <w:p w:rsidR="00D558A3" w:rsidRDefault="004420E9">
            <w:r>
              <w:rPr>
                <w:rFonts w:hint="eastAsia"/>
              </w:rPr>
              <w:t>W</w:t>
            </w:r>
            <w:r>
              <w:t>rong spelling of “periodicity” as below</w:t>
            </w:r>
          </w:p>
          <w:p w:rsidR="00D558A3" w:rsidRDefault="004420E9">
            <w:pPr>
              <w:pStyle w:val="B1"/>
            </w:pPr>
            <w:r>
              <w:t>-</w:t>
            </w:r>
            <w:r>
              <w:tab/>
              <w:t xml:space="preserve">the SystemInformationBlockType1 (SIB1) is transmitted on the DL-SCH with a periodicity of [X] and repetitions made within [X]. SIB1 includes information regarding the availability and scheduling (e.g. </w:t>
            </w:r>
            <w:r>
              <w:rPr>
                <w:highlight w:val="yellow"/>
              </w:rPr>
              <w:t>periodcity</w:t>
            </w:r>
            <w:r>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“periodicity”</w:t>
            </w:r>
          </w:p>
        </w:tc>
        <w:tc>
          <w:tcPr>
            <w:tcW w:w="1295" w:type="dxa"/>
          </w:tcPr>
          <w:p w:rsidR="00D558A3" w:rsidRDefault="00D558A3"/>
        </w:tc>
      </w:tr>
      <w:tr w:rsidR="00D558A3">
        <w:trPr>
          <w:trHeight w:val="360"/>
        </w:trPr>
        <w:tc>
          <w:tcPr>
            <w:tcW w:w="704" w:type="dxa"/>
          </w:tcPr>
          <w:p w:rsidR="00D558A3" w:rsidRDefault="004420E9">
            <w:r>
              <w:rPr>
                <w:highlight w:val="green"/>
              </w:rPr>
              <w:t>O002</w:t>
            </w:r>
          </w:p>
        </w:tc>
        <w:tc>
          <w:tcPr>
            <w:tcW w:w="3526" w:type="dxa"/>
          </w:tcPr>
          <w:p w:rsidR="00D558A3" w:rsidRDefault="004420E9">
            <w:r>
              <w:rPr>
                <w:rFonts w:hint="eastAsia"/>
              </w:rPr>
              <w:t>W</w:t>
            </w:r>
            <w:r>
              <w:t>rong spelling of “signalling” as beow</w:t>
            </w:r>
          </w:p>
          <w:p w:rsidR="00D558A3" w:rsidRDefault="004420E9">
            <w:pPr>
              <w:pStyle w:val="B1"/>
            </w:pPr>
            <w:r>
              <w:t>-</w:t>
            </w:r>
            <w:r>
              <w:tab/>
              <w:t xml:space="preserve">For SCells, RAN provides the required SI by dedicated </w:t>
            </w:r>
            <w:r>
              <w:rPr>
                <w:highlight w:val="yellow"/>
              </w:rPr>
              <w:t>signaling</w:t>
            </w:r>
            <w:r>
              <w:t>. Nevertheless, the UE shall acquire MIB of the PSCell to get SFN timing of the SCG (which may be different from MCG). Upon change of relevant SI, RAN releases and adds the concerned SCell.</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“signaling”</w:t>
            </w:r>
          </w:p>
          <w:p w:rsidR="00D558A3" w:rsidRDefault="00D558A3"/>
          <w:p w:rsidR="00D558A3" w:rsidRDefault="004420E9">
            <w:r>
              <w:t>[Ericsson] Should be change to “signal</w:t>
            </w:r>
            <w:r>
              <w:rPr>
                <w:color w:val="FF0000"/>
              </w:rPr>
              <w:t>l</w:t>
            </w:r>
            <w:r>
              <w:t>ing”</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O003</w:t>
            </w:r>
          </w:p>
        </w:tc>
        <w:tc>
          <w:tcPr>
            <w:tcW w:w="3526" w:type="dxa"/>
          </w:tcPr>
          <w:p w:rsidR="00D558A3" w:rsidRDefault="004420E9">
            <w:r>
              <w:rPr>
                <w:rFonts w:hint="eastAsia"/>
              </w:rPr>
              <w:t>T</w:t>
            </w:r>
            <w:r>
              <w:t>erminology “SystemInformation” should be italic</w:t>
            </w:r>
          </w:p>
          <w:p w:rsidR="00D558A3" w:rsidRDefault="004420E9">
            <w:pPr>
              <w:pStyle w:val="B1"/>
            </w:pPr>
            <w:r>
              <w:t>-</w:t>
            </w:r>
            <w:r>
              <w:tab/>
              <w:t xml:space="preserve">SIBs other than SystemInformationBlockType1 are </w:t>
            </w:r>
            <w:r>
              <w:lastRenderedPageBreak/>
              <w:t xml:space="preserve">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r>
              <w:rPr>
                <w:rFonts w:hint="eastAsia"/>
              </w:rPr>
              <w:t>C</w:t>
            </w:r>
            <w:r>
              <w:t>orrected straight forward to:</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lastRenderedPageBreak/>
              <w:t>O004</w:t>
            </w:r>
          </w:p>
        </w:tc>
        <w:tc>
          <w:tcPr>
            <w:tcW w:w="3526" w:type="dxa"/>
          </w:tcPr>
          <w:p w:rsidR="00D558A3" w:rsidRDefault="004420E9">
            <w:r>
              <w:rPr>
                <w:rFonts w:hint="eastAsia"/>
              </w:rPr>
              <w:t>U</w:t>
            </w:r>
            <w:r>
              <w:t xml:space="preserve">nclear defintition of SIB1, Is this equiverlent to RMSI? RAN2 has not clearly agree that RMSI is only SIB1 or SIB1+SIB2.  </w:t>
            </w:r>
          </w:p>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pStyle w:val="B1"/>
            </w:pPr>
            <w:r>
              <w:t>-</w:t>
            </w:r>
            <w:r>
              <w:tab/>
              <w:t xml:space="preserve">the </w:t>
            </w:r>
            <w:r>
              <w:rPr>
                <w:highlight w:val="yellow"/>
              </w:rPr>
              <w:t>SystemInformationBlockType1 (SIB1)</w:t>
            </w:r>
            <w:r>
              <w:t xml:space="preserve">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t>3</w:t>
            </w:r>
          </w:p>
        </w:tc>
        <w:tc>
          <w:tcPr>
            <w:tcW w:w="9283" w:type="dxa"/>
          </w:tcPr>
          <w:p w:rsidR="00D558A3" w:rsidRDefault="004420E9">
            <w:r>
              <w:rPr>
                <w:rFonts w:hint="eastAsia"/>
              </w:rPr>
              <w:t>S</w:t>
            </w:r>
            <w:r>
              <w:t xml:space="preserve">uggest to add note that RAN2 has not yet agreed RMSI contains only SIB1 or SIB1+SIB2.  After RAN2 confirms the assumption then it is correct to say that </w:t>
            </w:r>
          </w:p>
          <w:p w:rsidR="00D558A3" w:rsidRDefault="00D558A3"/>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rPr>
                <w:color w:val="FF0000"/>
              </w:rPr>
            </w:pPr>
            <w:r>
              <w:rPr>
                <w:color w:val="FF0000"/>
              </w:rPr>
              <w:t>Note: RAN2 has not decided whether RMSI contains only SIB1 or SIB1+SIB2.  If RAN2 agrees RMSI contains SIB1+SIB2, MIB also includes parameters that are needed to acquire SIB2.</w:t>
            </w:r>
          </w:p>
          <w:p w:rsidR="00D558A3" w:rsidRDefault="00D558A3">
            <w:pPr>
              <w:rPr>
                <w:color w:val="FF0000"/>
              </w:rPr>
            </w:pPr>
          </w:p>
          <w:p w:rsidR="00D558A3" w:rsidRDefault="004420E9">
            <w:pPr>
              <w:pStyle w:val="PL"/>
              <w:rPr>
                <w:rFonts w:ascii="Arial" w:eastAsiaTheme="minorEastAsia" w:hAnsi="Arial" w:cs="Arial"/>
                <w:szCs w:val="16"/>
                <w:lang w:val="en-US" w:eastAsia="zh-CN"/>
              </w:rPr>
            </w:pP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vivo</w:t>
            </w: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w:t>
            </w:r>
            <w:r>
              <w:rPr>
                <w:rFonts w:ascii="Arial" w:eastAsiaTheme="minorEastAsia" w:hAnsi="Arial" w:cs="Arial" w:hint="eastAsia"/>
                <w:szCs w:val="16"/>
                <w:lang w:val="en-US" w:eastAsia="zh-CN"/>
              </w:rPr>
              <w:t xml:space="preserve"> Agree with the intention . But we prefer the </w:t>
            </w:r>
            <w:r>
              <w:rPr>
                <w:rFonts w:ascii="Arial" w:eastAsiaTheme="minorEastAsia" w:hAnsi="Arial" w:cs="Arial" w:hint="eastAsia"/>
                <w:color w:val="FF0000"/>
                <w:szCs w:val="16"/>
                <w:lang w:val="en-US" w:eastAsia="zh-CN"/>
              </w:rPr>
              <w:t xml:space="preserve"> Note</w:t>
            </w:r>
            <w:r>
              <w:rPr>
                <w:rFonts w:ascii="Arial" w:eastAsiaTheme="minorEastAsia" w:hAnsi="Arial" w:cs="Arial" w:hint="eastAsia"/>
                <w:szCs w:val="16"/>
                <w:lang w:val="en-US" w:eastAsia="zh-CN"/>
              </w:rPr>
              <w:t xml:space="preserve"> isn</w:t>
            </w:r>
            <w:r>
              <w:rPr>
                <w:rFonts w:ascii="Arial" w:eastAsiaTheme="minorEastAsia" w:hAnsi="Arial" w:cs="Arial"/>
                <w:szCs w:val="16"/>
                <w:lang w:val="en-US" w:eastAsia="zh-CN"/>
              </w:rPr>
              <w:t>’</w:t>
            </w:r>
            <w:r>
              <w:rPr>
                <w:rFonts w:ascii="Arial" w:eastAsiaTheme="minorEastAsia" w:hAnsi="Arial" w:cs="Arial" w:hint="eastAsia"/>
                <w:szCs w:val="16"/>
                <w:lang w:val="en-US" w:eastAsia="zh-CN"/>
              </w:rPr>
              <w:t>t needed and suggest to clarify RMSI equals</w:t>
            </w:r>
            <w:r>
              <w:rPr>
                <w:rFonts w:ascii="Arial" w:eastAsiaTheme="minorEastAsia" w:hAnsi="Arial" w:cs="Arial" w:hint="eastAsia"/>
                <w:color w:val="FF0000"/>
                <w:szCs w:val="16"/>
                <w:highlight w:val="yellow"/>
                <w:lang w:val="en-US" w:eastAsia="zh-CN"/>
              </w:rPr>
              <w:t xml:space="preserve"> NR </w:t>
            </w:r>
            <w:r>
              <w:rPr>
                <w:rFonts w:ascii="Arial" w:eastAsiaTheme="minorEastAsia" w:hAnsi="Arial" w:cs="Arial" w:hint="eastAsia"/>
                <w:szCs w:val="16"/>
                <w:lang w:val="en-US" w:eastAsia="zh-CN"/>
              </w:rPr>
              <w:t>SIB1 in the Definitions Subclause 3.1 in order to maximally reuse existing work. Besides, in RAN1 discussion,  the SIB1 presence is understood to be RMSI in RAN1's terminology.</w:t>
            </w:r>
          </w:p>
          <w:p w:rsidR="00D558A3" w:rsidRDefault="004420E9">
            <w:pPr>
              <w:pStyle w:val="PL"/>
            </w:pPr>
            <w:r>
              <w:rPr>
                <w:rFonts w:ascii="Arial" w:eastAsiaTheme="minorEastAsia" w:hAnsi="Arial" w:cs="Arial"/>
                <w:szCs w:val="16"/>
                <w:lang w:val="en-US" w:eastAsia="zh-CN"/>
              </w:rPr>
              <w:t>But is also acceptable to wait until RAN2 final decision.</w:t>
            </w:r>
          </w:p>
          <w:p w:rsidR="00D558A3" w:rsidRDefault="004420E9">
            <w:pPr>
              <w:rPr>
                <w:color w:val="FF0000"/>
              </w:rPr>
            </w:pPr>
            <w:r>
              <w:rPr>
                <w:color w:val="FF0000"/>
              </w:rPr>
              <w:t>.</w:t>
            </w:r>
          </w:p>
          <w:p w:rsidR="00D558A3" w:rsidRDefault="00D558A3">
            <w:pPr>
              <w:rPr>
                <w:color w:val="FF0000"/>
              </w:rPr>
            </w:pPr>
          </w:p>
          <w:p w:rsidR="00D558A3" w:rsidRDefault="004420E9">
            <w:r>
              <w:rPr>
                <w:color w:val="FF0000"/>
              </w:rPr>
              <w:t>Rap: Not EN-DC</w:t>
            </w:r>
          </w:p>
        </w:tc>
        <w:tc>
          <w:tcPr>
            <w:tcW w:w="1295" w:type="dxa"/>
          </w:tcPr>
          <w:p w:rsidR="00D558A3" w:rsidRDefault="004420E9">
            <w:r>
              <w:t xml:space="preserve">See Tdoc </w:t>
            </w:r>
            <w:r>
              <w:rPr>
                <w:color w:val="000000"/>
                <w:sz w:val="21"/>
                <w:szCs w:val="21"/>
                <w:shd w:val="clear" w:color="auto" w:fill="FFFFFF"/>
              </w:rPr>
              <w:t>R2-1800059</w:t>
            </w:r>
          </w:p>
        </w:tc>
      </w:tr>
      <w:tr w:rsidR="00D558A3">
        <w:trPr>
          <w:trHeight w:val="360"/>
        </w:trPr>
        <w:tc>
          <w:tcPr>
            <w:tcW w:w="704" w:type="dxa"/>
          </w:tcPr>
          <w:p w:rsidR="00D558A3" w:rsidRDefault="004420E9">
            <w:r>
              <w:rPr>
                <w:highlight w:val="green"/>
              </w:rPr>
              <w:t>O005</w:t>
            </w:r>
          </w:p>
        </w:tc>
        <w:tc>
          <w:tcPr>
            <w:tcW w:w="3526" w:type="dxa"/>
          </w:tcPr>
          <w:p w:rsidR="00D558A3" w:rsidRDefault="004420E9">
            <w:r>
              <w:rPr>
                <w:rFonts w:hint="eastAsia"/>
              </w:rPr>
              <w:t>T</w:t>
            </w:r>
            <w:r>
              <w:t>erminology should be italic</w:t>
            </w:r>
          </w:p>
          <w:p w:rsidR="00D558A3" w:rsidRDefault="00D558A3"/>
          <w:p w:rsidR="00D558A3" w:rsidRDefault="004420E9">
            <w:pPr>
              <w:pStyle w:val="5"/>
              <w:numPr>
                <w:ilvl w:val="0"/>
                <w:numId w:val="0"/>
              </w:numPr>
            </w:pPr>
            <w:bookmarkStart w:id="3" w:name="_Toc500942608"/>
            <w:bookmarkStart w:id="4" w:name="_Toc501138172"/>
            <w:r>
              <w:t>5.2.2.4.1</w:t>
            </w:r>
            <w:r>
              <w:tab/>
              <w:t>Actions upon reception of the MasterInformationBlock</w:t>
            </w:r>
            <w:bookmarkEnd w:id="3"/>
            <w:bookmarkEnd w:id="4"/>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lastRenderedPageBreak/>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tc>
        <w:tc>
          <w:tcPr>
            <w:tcW w:w="667" w:type="dxa"/>
          </w:tcPr>
          <w:p w:rsidR="00D558A3" w:rsidRDefault="004420E9">
            <w:r>
              <w:rPr>
                <w:rFonts w:hint="eastAsia"/>
              </w:rPr>
              <w:lastRenderedPageBreak/>
              <w:t>1</w:t>
            </w:r>
          </w:p>
        </w:tc>
        <w:tc>
          <w:tcPr>
            <w:tcW w:w="9283" w:type="dxa"/>
          </w:tcPr>
          <w:p w:rsidR="00D558A3" w:rsidRDefault="004420E9">
            <w:pPr>
              <w:pStyle w:val="5"/>
              <w:tabs>
                <w:tab w:val="clear" w:pos="432"/>
              </w:tabs>
              <w:spacing w:line="240" w:lineRule="auto"/>
            </w:pPr>
            <w:r>
              <w:t>5.2.2.4.1</w:t>
            </w:r>
            <w:r>
              <w:tab/>
              <w:t>Actions upon reception of the MasterInformationBlock</w:t>
            </w:r>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r>
              <w:t>Rap: MasterInformationBlock -&gt; MIB</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O006</w:t>
            </w:r>
          </w:p>
        </w:tc>
        <w:tc>
          <w:tcPr>
            <w:tcW w:w="3526" w:type="dxa"/>
          </w:tcPr>
          <w:p w:rsidR="00D558A3" w:rsidRDefault="004420E9">
            <w:r>
              <w:rPr>
                <w:rFonts w:hint="eastAsia"/>
              </w:rPr>
              <w:t>M</w:t>
            </w:r>
            <w:r>
              <w:t>IB content has been agreed so the FFS an be removed.</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pPr>
            <w:r>
              <w:rPr>
                <w:highlight w:val="yellow"/>
              </w:rPr>
              <w:t>Editor’s Note: To be updated when content of the MasterInformationBlock has been agreed.FFS.</w:t>
            </w:r>
          </w:p>
          <w:p w:rsidR="00D558A3" w:rsidRDefault="00D558A3"/>
        </w:tc>
        <w:tc>
          <w:tcPr>
            <w:tcW w:w="667" w:type="dxa"/>
          </w:tcPr>
          <w:p w:rsidR="00D558A3" w:rsidRDefault="004420E9">
            <w:r>
              <w:rPr>
                <w:rFonts w:hint="eastAsia"/>
              </w:rPr>
              <w:t>1</w:t>
            </w:r>
          </w:p>
        </w:tc>
        <w:tc>
          <w:tcPr>
            <w:tcW w:w="9283" w:type="dxa"/>
          </w:tcPr>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rPr>
                <w:strike/>
              </w:rPr>
            </w:pPr>
            <w:r>
              <w:rPr>
                <w:strike/>
                <w:highlight w:val="yellow"/>
              </w:rPr>
              <w:t>Editor’s Note: To be updated when content of the MasterInformationBlock has been agreed.FFS.</w:t>
            </w:r>
          </w:p>
          <w:p w:rsidR="00D558A3" w:rsidRDefault="00D558A3">
            <w:pPr>
              <w:pStyle w:val="5"/>
              <w:tabs>
                <w:tab w:val="clear" w:pos="432"/>
              </w:tabs>
              <w:spacing w:line="240" w:lineRule="auto"/>
            </w:pP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N004</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connected mode UE is now required to receive many SIBs – why?, Is this agreed somewhere?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Remove/FFS/Note the paragarph from 5.2.2.1 about connected mode requirement to receive SIBs. Anyway this is impossible for NSA UE.</w:t>
            </w:r>
          </w:p>
          <w:p w:rsidR="00D558A3" w:rsidRDefault="00D558A3">
            <w:pPr>
              <w:rPr>
                <w:color w:val="000000"/>
              </w:rPr>
            </w:pPr>
          </w:p>
          <w:p w:rsidR="00D558A3" w:rsidRDefault="004420E9">
            <w:r>
              <w:rPr>
                <w:rFonts w:ascii="Times New Roman" w:hAnsi="Times New Roman" w:cs="Times New Roman"/>
                <w:color w:val="000000"/>
                <w:sz w:val="20"/>
                <w:szCs w:val="20"/>
              </w:rPr>
              <w:t>[</w:t>
            </w:r>
            <w:r>
              <w:t>Ericsson</w:t>
            </w:r>
            <w:r>
              <w:rPr>
                <w:rFonts w:ascii="Times New Roman" w:hAnsi="Times New Roman" w:cs="Times New Roman"/>
                <w:color w:val="000000"/>
                <w:sz w:val="20"/>
                <w:szCs w:val="20"/>
              </w:rPr>
              <w:t xml:space="preserve">] </w:t>
            </w:r>
            <w:r>
              <w:t xml:space="preserve">This is the same as in LTE, but there the UE shall have a valid version of MIB, SIB1, SIB2 and (depending on support) SIB8 and/or SIB17. Since we don’t support mobility to CDMA2000 or RAN-assisted WLAN interworking in NR Rel-15 it </w:t>
            </w:r>
            <w:r>
              <w:lastRenderedPageBreak/>
              <w:t>might be possible to remove the SystemInformationBlockTypeX part. For NSA, it is true that the UE would only need to acquire the MIB and this could be clarified.</w:t>
            </w:r>
          </w:p>
          <w:p w:rsidR="00D558A3" w:rsidRDefault="00D558A3"/>
          <w:p w:rsidR="00D558A3" w:rsidRDefault="004420E9">
            <w:pPr>
              <w:rPr>
                <w:rFonts w:ascii="Times New Roman" w:hAnsi="Times New Roman" w:cs="Times New Roman"/>
                <w:color w:val="000000" w:themeColor="text1"/>
                <w:sz w:val="20"/>
                <w:szCs w:val="20"/>
              </w:rPr>
            </w:pPr>
            <w:r>
              <w:t>Rap: Not releant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magenta"/>
              </w:rPr>
              <w:lastRenderedPageBreak/>
              <w:t>N005</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SIB1 acquisition seems unnecessary requirement for NSA UE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In 5.2.2.3.1 it seems NSA UE is required to acquire SIB1? Why?</w:t>
            </w:r>
          </w:p>
          <w:p w:rsidR="00D558A3" w:rsidRDefault="00D558A3">
            <w:pPr>
              <w:rPr>
                <w:color w:val="000000"/>
              </w:rPr>
            </w:pPr>
          </w:p>
          <w:p w:rsidR="00D558A3" w:rsidRDefault="004420E9">
            <w:pPr>
              <w:rPr>
                <w:color w:val="000000"/>
              </w:rPr>
            </w:pPr>
            <w:r>
              <w:rPr>
                <w:b/>
                <w:color w:val="000000"/>
              </w:rPr>
              <w:t>[vivo]</w:t>
            </w:r>
            <w:r>
              <w:rPr>
                <w:color w:val="000000"/>
              </w:rPr>
              <w:t>: we also don’t tink tha for NSA UE acquiring SIB1 is should be a requirement</w:t>
            </w:r>
          </w:p>
          <w:p w:rsidR="00D558A3" w:rsidRDefault="00D558A3">
            <w:pPr>
              <w:rPr>
                <w:color w:val="000000"/>
              </w:rPr>
            </w:pPr>
          </w:p>
          <w:p w:rsidR="00D558A3" w:rsidRDefault="004420E9">
            <w:pPr>
              <w:rPr>
                <w:color w:val="000000"/>
              </w:rPr>
            </w:pPr>
            <w:r>
              <w:rPr>
                <w:color w:val="000000"/>
              </w:rPr>
              <w:t>Rap: Not for EN-DC</w:t>
            </w:r>
          </w:p>
          <w:p w:rsidR="00D558A3" w:rsidRDefault="00D558A3">
            <w:pPr>
              <w:rPr>
                <w:rFonts w:ascii="Times New Roman" w:hAnsi="Times New Roman" w:cs="Times New Roman"/>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Pr>
          <w:p w:rsidR="00D558A3" w:rsidRDefault="004420E9">
            <w:r>
              <w:rPr>
                <w:highlight w:val="magenta"/>
              </w:rPr>
              <w:t>C044</w:t>
            </w:r>
          </w:p>
        </w:tc>
        <w:tc>
          <w:tcPr>
            <w:tcW w:w="3526" w:type="dxa"/>
          </w:tcPr>
          <w:p w:rsidR="00D558A3" w:rsidRDefault="004420E9">
            <w:r>
              <w:t xml:space="preserve">In RAN1 #91, there are some agreements for PBCH and RMSI as below. </w:t>
            </w:r>
          </w:p>
          <w:p w:rsidR="00D558A3" w:rsidRDefault="004420E9">
            <w:r>
              <w:t>Agreements:</w:t>
            </w:r>
          </w:p>
          <w:p w:rsidR="00D558A3" w:rsidRDefault="004420E9">
            <w:pPr>
              <w:pStyle w:val="a9"/>
            </w:pPr>
            <w:r>
              <w:t>Define the 3 MSB of SS/PBCH block index (or 3 reserved bits in FR1), 1 bit half radio frame index, 4 LSB of SFN from the PBCH payload as physical layer generated signals. The rest of the PBCH payload will be provided by upper layers with 80 msec TTI.</w:t>
            </w:r>
          </w:p>
          <w:p w:rsidR="00D558A3" w:rsidRDefault="004420E9">
            <w:r>
              <w:t>RMSI TTI is 160ms from RAN1 perspective</w:t>
            </w:r>
          </w:p>
          <w:p w:rsidR="00D558A3" w:rsidRDefault="004420E9">
            <w:r>
              <w:t xml:space="preserve">Send an LS to RAN2 to inform the above decision –   approved LS in </w:t>
            </w:r>
            <w:hyperlink r:id="rId31" w:history="1">
              <w:r>
                <w:rPr>
                  <w:rStyle w:val="af4"/>
                </w:rPr>
                <w:t>R1-1721557</w:t>
              </w:r>
            </w:hyperlink>
          </w:p>
          <w:p w:rsidR="00D558A3" w:rsidRDefault="00D558A3"/>
          <w:p w:rsidR="00D558A3" w:rsidRDefault="004420E9">
            <w:r>
              <w:t>Therefore, MIB/SIB1 periodicities [X] can be changed referring to RAN1’s agreements.</w:t>
            </w:r>
          </w:p>
          <w:p w:rsidR="00D558A3" w:rsidRDefault="00D558A3"/>
        </w:tc>
        <w:tc>
          <w:tcPr>
            <w:tcW w:w="667" w:type="dxa"/>
          </w:tcPr>
          <w:p w:rsidR="00D558A3" w:rsidRDefault="004420E9">
            <w:r>
              <w:t>2</w:t>
            </w:r>
          </w:p>
        </w:tc>
        <w:tc>
          <w:tcPr>
            <w:tcW w:w="9283" w:type="dxa"/>
          </w:tcPr>
          <w:p w:rsidR="00D558A3" w:rsidRDefault="004420E9">
            <w:pPr>
              <w:pStyle w:val="B1"/>
            </w:pPr>
            <w:r>
              <w:t xml:space="preserve">-     the </w:t>
            </w:r>
            <w:r>
              <w:rPr>
                <w:iCs/>
              </w:rPr>
              <w:t>MasterInformationBlock</w:t>
            </w:r>
            <w:r>
              <w:t xml:space="preserve"> (MIB) is always transmitted on the BCH (refer Figure 5.2.2.X.X FFS_Ref) with a periodicity of 80 ms and repetitions made within 80 ms </w:t>
            </w:r>
            <w:r>
              <w:rPr>
                <w:strike/>
                <w:color w:val="FF0000"/>
              </w:rPr>
              <w:t>[X]</w:t>
            </w:r>
            <w:r>
              <w:t xml:space="preserve"> and it includes parameters that are needed to acquire </w:t>
            </w:r>
            <w:r>
              <w:rPr>
                <w:iCs/>
              </w:rPr>
              <w:t>SystemInformationBlockType1</w:t>
            </w:r>
            <w:r>
              <w:t xml:space="preserve"> (SIB1) from the cell [FFS TBD-RAN1];</w:t>
            </w:r>
          </w:p>
          <w:p w:rsidR="00D558A3" w:rsidRDefault="004420E9">
            <w:pPr>
              <w:pStyle w:val="B1"/>
            </w:pPr>
            <w:r>
              <w:t xml:space="preserve">-     the </w:t>
            </w:r>
            <w:r>
              <w:rPr>
                <w:iCs/>
              </w:rPr>
              <w:t>SystemInformationBlockType1</w:t>
            </w:r>
            <w:r>
              <w:t xml:space="preserve"> (SIB1) is transmitted on the DL-SCH with a periodicity of </w:t>
            </w:r>
            <w:r>
              <w:rPr>
                <w:strike/>
                <w:color w:val="FF0000"/>
              </w:rPr>
              <w:t>[X]</w:t>
            </w:r>
            <w:r>
              <w:rPr>
                <w:color w:val="FF0000"/>
                <w:u w:val="single"/>
              </w:rPr>
              <w:t>160 ms</w:t>
            </w:r>
            <w:r>
              <w:t xml:space="preserve"> and repetitions made within </w:t>
            </w:r>
            <w:r>
              <w:rPr>
                <w:strike/>
                <w:color w:val="FF0000"/>
              </w:rPr>
              <w:t>[X]</w:t>
            </w:r>
            <w:r>
              <w:rPr>
                <w:color w:val="FF0000"/>
                <w:u w:val="single"/>
              </w:rPr>
              <w:t>160 ms</w:t>
            </w:r>
            <w:r>
              <w:t>.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4420E9">
            <w:pPr>
              <w:pStyle w:val="B1"/>
            </w:pPr>
            <w:r>
              <w:t xml:space="preserve">-     SIBs other than </w:t>
            </w:r>
            <w:r>
              <w:rPr>
                <w:iCs/>
              </w:rPr>
              <w:t>SystemInformationBlockType1</w:t>
            </w:r>
            <w:r>
              <w:t xml:space="preserve"> are carried in SystemInformation (SI) messages, which are transmitted on the DL-SCH. Each SI message is transmitted within periodically occurring time domain windows (referred to as SI-windows);</w:t>
            </w:r>
          </w:p>
          <w:p w:rsidR="00D558A3" w:rsidRDefault="004420E9">
            <w:pPr>
              <w:pStyle w:val="B1"/>
            </w:pPr>
            <w:r>
              <w:t>-     For SCells, RAN provides the required SI by dedicated signaling. Nevertheless, the UE shall acquire MIB of the PSCell to get SFN timing of the SCG (which may be different from MCG). Upon change of relevant SI, RAN releases and adds the concerned SCell.</w:t>
            </w:r>
          </w:p>
          <w:p w:rsidR="00D558A3" w:rsidRDefault="004420E9">
            <w:r>
              <w:t>Editor’s Note: Reference to RAN1 specification may be used for the MIB/SIB1 periodicities [X].FFS</w:t>
            </w:r>
          </w:p>
          <w:p w:rsidR="00D558A3" w:rsidRDefault="00D558A3"/>
          <w:p w:rsidR="00D558A3" w:rsidRDefault="004420E9">
            <w:pPr>
              <w:rPr>
                <w:color w:val="000000"/>
              </w:rPr>
            </w:pPr>
            <w:r>
              <w:rPr>
                <w:color w:val="000000"/>
              </w:rPr>
              <w:t>Rap: Not for EN-DC</w:t>
            </w:r>
          </w:p>
        </w:tc>
        <w:tc>
          <w:tcPr>
            <w:tcW w:w="1295" w:type="dxa"/>
          </w:tcPr>
          <w:p w:rsidR="00D558A3" w:rsidRDefault="004420E9">
            <w:r>
              <w:t>C044</w:t>
            </w:r>
          </w:p>
        </w:tc>
      </w:tr>
      <w:tr w:rsidR="00D558A3">
        <w:trPr>
          <w:trHeight w:val="384"/>
        </w:trPr>
        <w:tc>
          <w:tcPr>
            <w:tcW w:w="704" w:type="dxa"/>
          </w:tcPr>
          <w:p w:rsidR="00D558A3" w:rsidRDefault="004420E9">
            <w:pPr>
              <w:rPr>
                <w:rFonts w:eastAsia="SimSun"/>
              </w:rPr>
            </w:pPr>
            <w:r>
              <w:rPr>
                <w:rFonts w:hint="eastAsia"/>
                <w:highlight w:val="magenta"/>
                <w:lang w:eastAsia="zh-CN"/>
              </w:rPr>
              <w:t>F005</w:t>
            </w:r>
          </w:p>
        </w:tc>
        <w:tc>
          <w:tcPr>
            <w:tcW w:w="3526" w:type="dxa"/>
          </w:tcPr>
          <w:p w:rsidR="00D558A3" w:rsidRDefault="004420E9">
            <w:r>
              <w:t xml:space="preserve">As  the highlighted yellow text shown, SI means system information including MIB and a number of SIBs: </w:t>
            </w:r>
          </w:p>
          <w:p w:rsidR="00D558A3" w:rsidRDefault="004420E9">
            <w:pPr>
              <w:rPr>
                <w:lang w:eastAsia="ja-JP"/>
              </w:rPr>
            </w:pPr>
            <w:r>
              <w:rPr>
                <w:highlight w:val="yellow"/>
                <w:lang w:eastAsia="ja-JP"/>
              </w:rPr>
              <w:t>System Information (SI)</w:t>
            </w:r>
            <w:r>
              <w:rPr>
                <w:lang w:eastAsia="ja-JP"/>
              </w:rPr>
              <w:t xml:space="preserve"> is divided into the MasterInformationBlock (MIB) and a number of SystemInformationBlocks (SIBs) where:</w:t>
            </w:r>
          </w:p>
          <w:p w:rsidR="00D558A3" w:rsidRDefault="004420E9">
            <w:r>
              <w:t xml:space="preserve">On the other hand, only SIBs other than SIB1 are carriered in SI messages.  </w:t>
            </w:r>
          </w:p>
          <w:p w:rsidR="00D558A3" w:rsidRDefault="004420E9">
            <w:r>
              <w:t>If above considernation is agreed, then the use for “SI” and “SI message” should be reviewed.</w:t>
            </w:r>
          </w:p>
          <w:p w:rsidR="00D558A3" w:rsidRDefault="00D558A3"/>
        </w:tc>
        <w:tc>
          <w:tcPr>
            <w:tcW w:w="667" w:type="dxa"/>
          </w:tcPr>
          <w:p w:rsidR="00D558A3" w:rsidRDefault="004420E9">
            <w:r>
              <w:t>2:</w:t>
            </w:r>
          </w:p>
          <w:p w:rsidR="00D558A3" w:rsidRDefault="00D558A3"/>
        </w:tc>
        <w:tc>
          <w:tcPr>
            <w:tcW w:w="9283" w:type="dxa"/>
          </w:tcPr>
          <w:p w:rsidR="00D558A3" w:rsidRDefault="004420E9">
            <w:r>
              <w:t>In some cases SI should be used other than SI message. For example,</w:t>
            </w:r>
          </w:p>
          <w:p w:rsidR="00D558A3" w:rsidRDefault="004420E9">
            <w:pPr>
              <w:rPr>
                <w:strike/>
              </w:rPr>
            </w:pPr>
            <w:bookmarkStart w:id="5" w:name="_Toc500942607"/>
            <w:r>
              <w:t>5.2.2.4</w:t>
            </w:r>
            <w:r>
              <w:tab/>
            </w:r>
            <w:r>
              <w:tab/>
              <w:t xml:space="preserve">Actions upon receipt of SI </w:t>
            </w:r>
            <w:r>
              <w:rPr>
                <w:strike/>
              </w:rPr>
              <w:t>message</w:t>
            </w:r>
            <w:bookmarkEnd w:id="5"/>
          </w:p>
          <w:p w:rsidR="00D558A3" w:rsidRDefault="00D558A3">
            <w:pPr>
              <w:rPr>
                <w:strike/>
              </w:rPr>
            </w:pPr>
          </w:p>
          <w:p w:rsidR="00D558A3" w:rsidRDefault="004420E9">
            <w:r>
              <w:rPr>
                <w:color w:val="000000"/>
              </w:rPr>
              <w:t>Rap: Not for EN-DC</w:t>
            </w:r>
          </w:p>
        </w:tc>
        <w:tc>
          <w:tcPr>
            <w:tcW w:w="1295" w:type="dxa"/>
          </w:tcPr>
          <w:p w:rsidR="00D558A3" w:rsidRDefault="00D558A3"/>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4420E9">
      <w:pPr>
        <w:pStyle w:val="4"/>
      </w:pPr>
      <w:r>
        <w:lastRenderedPageBreak/>
        <w:t>5.3</w:t>
      </w:r>
      <w:r>
        <w:tab/>
        <w:t>Connection control</w:t>
      </w:r>
    </w:p>
    <w:p w:rsidR="00D558A3" w:rsidRDefault="004420E9">
      <w:pPr>
        <w:pStyle w:val="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5.3.2</w:t>
      </w:r>
      <w:r>
        <w:tab/>
        <w:t>Paging</w:t>
      </w:r>
    </w:p>
    <w:p w:rsidR="00D558A3" w:rsidRDefault="004420E9">
      <w:r>
        <w:t>Targeted for completion in June 2018.</w:t>
      </w:r>
    </w:p>
    <w:p w:rsidR="00D558A3" w:rsidRDefault="004420E9">
      <w:pPr>
        <w:pStyle w:val="4"/>
      </w:pPr>
      <w:r>
        <w:t>5.3.3</w:t>
      </w:r>
      <w:r>
        <w:tab/>
        <w:t>RRC connection establihshment</w:t>
      </w:r>
    </w:p>
    <w:p w:rsidR="00D558A3" w:rsidRDefault="004420E9">
      <w:r>
        <w:t>Targeted for completion in June 2018.</w:t>
      </w:r>
    </w:p>
    <w:p w:rsidR="00D558A3" w:rsidRDefault="00D558A3"/>
    <w:p w:rsidR="00D558A3" w:rsidRDefault="004420E9">
      <w:pPr>
        <w:pStyle w:val="4"/>
      </w:pPr>
      <w:r>
        <w:t>5.3.4</w:t>
      </w:r>
      <w:r>
        <w:tab/>
        <w:t>Initial security activation</w:t>
      </w:r>
    </w:p>
    <w:p w:rsidR="00D558A3" w:rsidRDefault="004420E9">
      <w:r>
        <w:t>Targeted for completion in June 2018.</w:t>
      </w:r>
    </w:p>
    <w:p w:rsidR="00D558A3" w:rsidRDefault="00D558A3"/>
    <w:p w:rsidR="00D558A3" w:rsidRDefault="004420E9">
      <w:pPr>
        <w:pStyle w:val="4"/>
      </w:pPr>
      <w:r>
        <w:t>5.3.5</w:t>
      </w:r>
      <w:r>
        <w:tab/>
        <w:t>RRC reconfiguration</w:t>
      </w:r>
    </w:p>
    <w:p w:rsidR="00D558A3" w:rsidRDefault="004420E9">
      <w:pPr>
        <w:pStyle w:val="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M006</w:t>
            </w:r>
          </w:p>
        </w:tc>
        <w:tc>
          <w:tcPr>
            <w:tcW w:w="3526" w:type="dxa"/>
          </w:tcPr>
          <w:p w:rsidR="00D558A3" w:rsidRDefault="004420E9">
            <w:pPr>
              <w:pStyle w:val="EditorsNote"/>
            </w:pPr>
            <w:r>
              <w:t xml:space="preserve">How to capture BWP addition/modification/release. It was agreed that one subclause for BWP addition/modification and one subclause for BWP release are needed. </w:t>
            </w:r>
          </w:p>
          <w:p w:rsidR="00D558A3" w:rsidRDefault="00D558A3"/>
        </w:tc>
        <w:tc>
          <w:tcPr>
            <w:tcW w:w="667" w:type="dxa"/>
          </w:tcPr>
          <w:p w:rsidR="00D558A3" w:rsidRDefault="004420E9">
            <w:r>
              <w:t>1</w:t>
            </w:r>
          </w:p>
        </w:tc>
        <w:tc>
          <w:tcPr>
            <w:tcW w:w="9283" w:type="dxa"/>
          </w:tcPr>
          <w:p w:rsidR="00D558A3" w:rsidRDefault="004420E9">
            <w:r>
              <w:t xml:space="preserve">It’s beneficial to have a separate subclause for BWP addition/modification/release considering the flexibility and extendability. Otherwise, if BWP addition/modification/release is included in the Scell addition/modification procedure, the whole section need to be revised for either BWP or Scell reconfiguration. </w:t>
            </w:r>
          </w:p>
          <w:p w:rsidR="00D558A3" w:rsidRDefault="004420E9">
            <w:r>
              <w:t xml:space="preserve">A CR can be provided for BWP addition/modification and BWP release. </w:t>
            </w:r>
          </w:p>
          <w:p w:rsidR="00D558A3" w:rsidRDefault="00D558A3"/>
          <w:p w:rsidR="00D558A3" w:rsidRDefault="004420E9">
            <w:r>
              <w:t xml:space="preserve">RAN2 AH: Discussed </w:t>
            </w:r>
            <w:hyperlink r:id="rId32" w:tooltip="C:Data3GPPExtractsR2-1800650 TP for BWP Addition Modification and Release in NR RRC.docx" w:history="1">
              <w:r>
                <w:rPr>
                  <w:rStyle w:val="af4"/>
                </w:rPr>
                <w:t>R2-1800650</w:t>
              </w:r>
            </w:hyperlink>
            <w:r>
              <w:t>. Come back at next meeting when ASN structure is more stable.</w:t>
            </w:r>
          </w:p>
        </w:tc>
        <w:tc>
          <w:tcPr>
            <w:tcW w:w="1295" w:type="dxa"/>
          </w:tcPr>
          <w:p w:rsidR="00D558A3" w:rsidRDefault="004420E9">
            <w:r>
              <w:t xml:space="preserve">See Tdoc </w:t>
            </w:r>
            <w:r>
              <w:rPr>
                <w:rFonts w:ascii="Times New Roman" w:hAnsi="Times New Roman" w:cs="Times New Roman"/>
                <w:lang w:val="en-US"/>
              </w:rPr>
              <w:t>R2-1800650</w:t>
            </w:r>
          </w:p>
        </w:tc>
      </w:tr>
      <w:tr w:rsidR="00D558A3">
        <w:trPr>
          <w:trHeight w:val="360"/>
        </w:trPr>
        <w:tc>
          <w:tcPr>
            <w:tcW w:w="704" w:type="dxa"/>
          </w:tcPr>
          <w:p w:rsidR="00D558A3" w:rsidRDefault="004420E9">
            <w:r>
              <w:rPr>
                <w:highlight w:val="green"/>
              </w:rPr>
              <w:t>M007</w:t>
            </w:r>
          </w:p>
        </w:tc>
        <w:tc>
          <w:tcPr>
            <w:tcW w:w="3526" w:type="dxa"/>
          </w:tcPr>
          <w:p w:rsidR="00D558A3" w:rsidRDefault="004420E9">
            <w:r>
              <w:t>RAN2 agreed to use “reconfiguration with sync” instead of “handover” in RRC SPEC.</w:t>
            </w:r>
          </w:p>
        </w:tc>
        <w:tc>
          <w:tcPr>
            <w:tcW w:w="667" w:type="dxa"/>
          </w:tcPr>
          <w:p w:rsidR="00D558A3" w:rsidRDefault="004420E9">
            <w:r>
              <w:t>1</w:t>
            </w:r>
          </w:p>
        </w:tc>
        <w:tc>
          <w:tcPr>
            <w:tcW w:w="9283" w:type="dxa"/>
          </w:tcPr>
          <w:p w:rsidR="00D558A3" w:rsidRDefault="004420E9">
            <w:r>
              <w:t xml:space="preserve">The purpose of this procedure is to modify an RRC connection, e.g. to establish/ modify/ release RBs, to perform </w:t>
            </w:r>
            <w:r>
              <w:rPr>
                <w:strike/>
                <w:color w:val="FF0000"/>
              </w:rPr>
              <w:t xml:space="preserve">handover </w:t>
            </w:r>
            <w:r>
              <w:rPr>
                <w:color w:val="FF0000"/>
              </w:rPr>
              <w:t>reconfiguration with sync</w:t>
            </w:r>
            <w:r>
              <w:t>, to setup/ modify/ release measurements, to add/ modify/ release SCells and cell groups. As part of the procedure, NAS dedicated information may be transferred from RAN to the UE.</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I005</w:t>
            </w:r>
          </w:p>
        </w:tc>
        <w:tc>
          <w:tcPr>
            <w:tcW w:w="3526" w:type="dxa"/>
          </w:tcPr>
          <w:p w:rsidR="00D558A3" w:rsidRDefault="004420E9">
            <w:pPr>
              <w:pStyle w:val="EditorsNote"/>
            </w:pPr>
            <w:r>
              <w:t xml:space="preserve">Editor’s Note: FFS_Standalone: Check terminology (“RAN may …” or “Network may …”). Update figures accordingly. </w:t>
            </w:r>
          </w:p>
          <w:p w:rsidR="00D558A3" w:rsidRDefault="004420E9">
            <w:r>
              <w:t>Some figure, RAN is used, some figures network is used. Should be aligned. RAN seems more suitable.</w:t>
            </w:r>
          </w:p>
        </w:tc>
        <w:tc>
          <w:tcPr>
            <w:tcW w:w="667" w:type="dxa"/>
          </w:tcPr>
          <w:p w:rsidR="00D558A3" w:rsidRDefault="004420E9">
            <w:r>
              <w:t>2</w:t>
            </w:r>
          </w:p>
        </w:tc>
        <w:tc>
          <w:tcPr>
            <w:tcW w:w="9283" w:type="dxa"/>
          </w:tcPr>
          <w:p w:rsidR="00D558A3" w:rsidRDefault="004420E9">
            <w:r>
              <w:t>Use RAN for also figures</w:t>
            </w:r>
          </w:p>
          <w:p w:rsidR="00D558A3" w:rsidRDefault="00D558A3"/>
          <w:p w:rsidR="00D558A3" w:rsidRDefault="004420E9">
            <w:r>
              <w:t>Rap: Used “Network” in figuers and text, see e.g. I041.</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N006</w:t>
            </w:r>
          </w:p>
        </w:tc>
        <w:tc>
          <w:tcPr>
            <w:tcW w:w="3526" w:type="dxa"/>
            <w:vAlign w:val="center"/>
          </w:tcPr>
          <w:p w:rsidR="00D558A3" w:rsidRDefault="004420E9">
            <w:pPr>
              <w:rPr>
                <w:rFonts w:ascii="Times New Roman" w:hAnsi="Times New Roman" w:cs="Times New Roman"/>
                <w:sz w:val="20"/>
                <w:szCs w:val="20"/>
              </w:rPr>
            </w:pPr>
            <w:r>
              <w:rPr>
                <w:color w:val="000000"/>
              </w:rPr>
              <w:t>The sentence at the endof 5.3.5.1 is bit misleading as it seems to say that SRB3 can be used to perform measurements. Slight rewording proposed.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In EN-DC, SRB3 can be used to </w:t>
            </w:r>
            <w:r>
              <w:rPr>
                <w:strike/>
                <w:color w:val="000000"/>
              </w:rPr>
              <w:t>perform</w:t>
            </w:r>
            <w:r>
              <w:rPr>
                <w:color w:val="000000"/>
              </w:rPr>
              <w:t xml:space="preserve"> configure  measurements, MAC, RLC, PDCP, physical layer and RLF timers and constants </w:t>
            </w:r>
            <w:r>
              <w:rPr>
                <w:strike/>
                <w:color w:val="000000"/>
              </w:rPr>
              <w:t>(re-)configurations</w:t>
            </w:r>
            <w:r>
              <w:rPr>
                <w:color w:val="000000"/>
              </w:rPr>
              <w:t>.</w:t>
            </w:r>
          </w:p>
        </w:tc>
        <w:tc>
          <w:tcPr>
            <w:tcW w:w="1295" w:type="dxa"/>
          </w:tcPr>
          <w:p w:rsidR="00D558A3" w:rsidRDefault="00D558A3"/>
        </w:tc>
      </w:tr>
    </w:tbl>
    <w:p w:rsidR="00D558A3" w:rsidRDefault="00D558A3"/>
    <w:p w:rsidR="00D558A3" w:rsidRDefault="00D558A3">
      <w:pPr>
        <w:pStyle w:val="4"/>
      </w:pPr>
    </w:p>
    <w:p w:rsidR="00D558A3" w:rsidRDefault="004420E9">
      <w:pPr>
        <w:pStyle w:val="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M008</w:t>
            </w:r>
          </w:p>
        </w:tc>
        <w:tc>
          <w:tcPr>
            <w:tcW w:w="3526" w:type="dxa"/>
          </w:tcPr>
          <w:p w:rsidR="00D558A3" w:rsidRDefault="004420E9">
            <w:r>
              <w:t>There is no IE named “</w:t>
            </w:r>
            <w:r>
              <w:rPr>
                <w:color w:val="FF0000"/>
              </w:rPr>
              <w:t>secondaryCellGroup</w:t>
            </w:r>
            <w:r>
              <w:t>”. The procedure text should base the IE “secondaryCellGroupToAddModList”</w:t>
            </w:r>
          </w:p>
        </w:tc>
        <w:tc>
          <w:tcPr>
            <w:tcW w:w="667" w:type="dxa"/>
          </w:tcPr>
          <w:p w:rsidR="00D558A3" w:rsidRDefault="004420E9">
            <w:r>
              <w:t>1</w:t>
            </w:r>
          </w:p>
        </w:tc>
        <w:tc>
          <w:tcPr>
            <w:tcW w:w="9283" w:type="dxa"/>
          </w:tcPr>
          <w:p w:rsidR="00D558A3" w:rsidRDefault="004420E9">
            <w:pPr>
              <w:pStyle w:val="B1"/>
            </w:pPr>
            <w:r>
              <w:t>1&gt;</w:t>
            </w:r>
            <w:r>
              <w:tab/>
              <w:t>if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 xml:space="preserve">if the received RRCReconfiguration includes the </w:t>
            </w:r>
            <w:r>
              <w:rPr>
                <w:strike/>
                <w:color w:val="FF0000"/>
              </w:rPr>
              <w:t>secondaryCellGroup</w:t>
            </w:r>
            <w:r>
              <w:rPr>
                <w:color w:val="FF0000"/>
              </w:rPr>
              <w:t xml:space="preserve"> secondaryCellGroupToAddModList</w:t>
            </w:r>
            <w:r>
              <w:t xml:space="preserve"> :</w:t>
            </w:r>
          </w:p>
          <w:p w:rsidR="00D558A3" w:rsidRDefault="004420E9">
            <w:pPr>
              <w:pStyle w:val="B2"/>
              <w:rPr>
                <w:color w:val="FF0000"/>
              </w:rPr>
            </w:pPr>
            <w:r>
              <w:rPr>
                <w:color w:val="FF0000"/>
              </w:rPr>
              <w:t xml:space="preserve">2&gt; </w:t>
            </w:r>
            <w:r>
              <w:rPr>
                <w:color w:val="FF0000"/>
              </w:rPr>
              <w:tab/>
              <w:t>for each CellGroupId in the secondaryCellGroupToAddModList:</w:t>
            </w:r>
          </w:p>
          <w:p w:rsidR="00D558A3" w:rsidRDefault="004420E9">
            <w:pPr>
              <w:pStyle w:val="B2"/>
            </w:pPr>
            <w:r>
              <w:rPr>
                <w:strike/>
                <w:color w:val="FF0000"/>
              </w:rPr>
              <w:t>2</w:t>
            </w:r>
            <w:r>
              <w:rPr>
                <w:color w:val="FF0000"/>
              </w:rPr>
              <w:t>3</w:t>
            </w:r>
            <w:r>
              <w:t>&gt; 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C002</w:t>
            </w:r>
          </w:p>
        </w:tc>
        <w:tc>
          <w:tcPr>
            <w:tcW w:w="3526" w:type="dxa"/>
          </w:tcPr>
          <w:p w:rsidR="00D558A3" w:rsidRDefault="004420E9">
            <w:r>
              <w:t>reconfigurationWithSync</w:t>
            </w:r>
            <w:r>
              <w:rPr>
                <w:rFonts w:hint="eastAsia"/>
              </w:rPr>
              <w:t xml:space="preserve"> </w:t>
            </w:r>
            <w:r>
              <w:t>can</w:t>
            </w:r>
            <w:r>
              <w:rPr>
                <w:rFonts w:hint="eastAsia"/>
              </w:rPr>
              <w:t xml:space="preserve"> also be included in NSA case where no SRB2 can be established</w:t>
            </w:r>
          </w:p>
        </w:tc>
        <w:tc>
          <w:tcPr>
            <w:tcW w:w="667" w:type="dxa"/>
          </w:tcPr>
          <w:p w:rsidR="00D558A3" w:rsidRDefault="004420E9">
            <w:r>
              <w:t>2</w:t>
            </w:r>
          </w:p>
        </w:tc>
        <w:tc>
          <w:tcPr>
            <w:tcW w:w="9283" w:type="dxa"/>
          </w:tcPr>
          <w:p w:rsidR="00D558A3" w:rsidRDefault="004420E9">
            <w:pPr>
              <w:pStyle w:val="B1"/>
              <w:rPr>
                <w:rFonts w:eastAsia="SimSun"/>
                <w:lang w:eastAsia="zh-CN"/>
              </w:rPr>
            </w:pPr>
            <w:r>
              <w:t>-</w:t>
            </w:r>
            <w:r>
              <w:tab/>
              <w:t xml:space="preserve">the reconfigurationWithSync is included </w:t>
            </w:r>
            <w:r>
              <w:rPr>
                <w:rFonts w:hint="eastAsia"/>
                <w:color w:val="FF0000"/>
                <w:u w:val="single"/>
                <w:lang w:eastAsia="zh-CN"/>
              </w:rPr>
              <w:t xml:space="preserve">in </w:t>
            </w:r>
            <w:r>
              <w:rPr>
                <w:color w:val="FF0000"/>
                <w:u w:val="single"/>
                <w:lang w:eastAsia="zh-CN"/>
              </w:rPr>
              <w:t xml:space="preserve">masterCellGroupConfig </w:t>
            </w:r>
            <w:r>
              <w:t xml:space="preserve">only when AS-security has been activated, and SRB2 with at least one DRB are setup </w:t>
            </w:r>
            <w:r>
              <w:rPr>
                <w:rFonts w:eastAsiaTheme="minorEastAsia" w:hint="eastAsia"/>
                <w:color w:val="FF0000"/>
                <w:u w:val="single"/>
                <w:lang w:eastAsia="zh-CN"/>
              </w:rPr>
              <w:t>in MCG</w:t>
            </w:r>
            <w:r>
              <w:rPr>
                <w:rFonts w:eastAsiaTheme="minorEastAsia" w:hint="eastAsia"/>
                <w:lang w:eastAsia="zh-CN"/>
              </w:rPr>
              <w:t xml:space="preserve"> </w:t>
            </w:r>
            <w:r>
              <w:t>and not suspended;</w:t>
            </w:r>
          </w:p>
          <w:p w:rsidR="00D558A3" w:rsidRDefault="004420E9">
            <w:pPr>
              <w:pStyle w:val="B1"/>
            </w:pPr>
            <w:r>
              <w:t>-</w:t>
            </w:r>
            <w:r>
              <w:tab/>
              <w:t>the establishment of RBs (other than SRB1, that is established during RRC connection establishment) is included only when AS security has been activated;</w:t>
            </w:r>
          </w:p>
          <w:p w:rsidR="00D558A3" w:rsidRDefault="004420E9">
            <w:pPr>
              <w:pStyle w:val="B1"/>
              <w:rPr>
                <w:rFonts w:eastAsiaTheme="minorEastAsia"/>
                <w:lang w:eastAsia="zh-CN"/>
              </w:rPr>
            </w:pPr>
            <w:r>
              <w:t>-</w:t>
            </w:r>
            <w:r>
              <w:tab/>
              <w:t>the addition of Secondary Cell Groups and SCells is performed only when AS security has been activated;</w:t>
            </w:r>
          </w:p>
          <w:p w:rsidR="00D558A3" w:rsidRDefault="004420E9">
            <w:pPr>
              <w:pStyle w:val="B1"/>
              <w:rPr>
                <w:color w:val="FF0000"/>
                <w:u w:val="single"/>
              </w:rPr>
            </w:pPr>
            <w:bookmarkStart w:id="6" w:name="_Hlk505333462"/>
            <w:r>
              <w:rPr>
                <w:color w:val="FF0000"/>
                <w:u w:val="single"/>
              </w:rPr>
              <w:t>-</w:t>
            </w:r>
            <w:r>
              <w:rPr>
                <w:color w:val="FF0000"/>
                <w:u w:val="single"/>
              </w:rPr>
              <w:tab/>
              <w:t>the reconfigurationWithSync is included in secondaryCellGroupToAddModList only when at least one DRB are setup in SCG and not suspended;</w:t>
            </w:r>
          </w:p>
          <w:bookmarkEnd w:id="6"/>
          <w:p w:rsidR="00D558A3" w:rsidRDefault="00D558A3"/>
          <w:p w:rsidR="00D558A3" w:rsidRDefault="004420E9">
            <w:r>
              <w:t>[Ericsson] We agree with the first change that the first bullet covers only MCG. But we are not sure that SRB2 is required to be configured as this is optional for the network to configure.</w:t>
            </w:r>
          </w:p>
          <w:p w:rsidR="00D558A3" w:rsidRDefault="004420E9">
            <w:r>
              <w:t>For the last bullet: we do not think this is needed as always there should be one bearer setup when EN-DC is configured.</w:t>
            </w:r>
          </w:p>
          <w:p w:rsidR="00D558A3" w:rsidRDefault="00D558A3"/>
          <w:p w:rsidR="00D558A3" w:rsidRDefault="004420E9">
            <w:r>
              <w:t>=&gt; First bullet, text should be updated to align with decision that ASN.1 will only contain a single cell group for EN-DC</w:t>
            </w:r>
          </w:p>
          <w:p w:rsidR="00D558A3" w:rsidRDefault="004420E9">
            <w:r>
              <w:t>=&gt; Last bullet remove " and not suspended "</w:t>
            </w:r>
          </w:p>
        </w:tc>
        <w:tc>
          <w:tcPr>
            <w:tcW w:w="1295" w:type="dxa"/>
          </w:tcPr>
          <w:p w:rsidR="00D558A3" w:rsidRDefault="00D558A3"/>
        </w:tc>
      </w:tr>
      <w:tr w:rsidR="00D558A3">
        <w:trPr>
          <w:trHeight w:val="360"/>
        </w:trPr>
        <w:tc>
          <w:tcPr>
            <w:tcW w:w="704" w:type="dxa"/>
          </w:tcPr>
          <w:p w:rsidR="00D558A3" w:rsidRDefault="004420E9">
            <w:r>
              <w:rPr>
                <w:highlight w:val="green"/>
              </w:rPr>
              <w:t>L004</w:t>
            </w:r>
          </w:p>
        </w:tc>
        <w:tc>
          <w:tcPr>
            <w:tcW w:w="3526" w:type="dxa"/>
          </w:tcPr>
          <w:p w:rsidR="00D558A3" w:rsidRDefault="004420E9">
            <w:r>
              <w:t xml:space="preserve">It seems proper to unify the terminology in whould specification (e.g. EN-DC mode </w:t>
            </w:r>
            <w:r>
              <w:sym w:font="Wingdings" w:char="F0E0"/>
            </w:r>
            <w:r>
              <w:t xml:space="preserve"> EN-DC, EUTRA </w:t>
            </w:r>
            <w:r>
              <w:sym w:font="Wingdings" w:char="F0E0"/>
            </w:r>
            <w:r>
              <w:t xml:space="preserve"> E-UTRA)</w:t>
            </w:r>
          </w:p>
          <w:p w:rsidR="00D558A3" w:rsidRDefault="00D558A3"/>
          <w:p w:rsidR="00D558A3" w:rsidRDefault="004420E9">
            <w:r>
              <w:lastRenderedPageBreak/>
              <w:t>Since the second bullet describes a joint configuration, using ‘SRB1’ is not incorrect. But it seems better to use a more generic expression like E-UTRA MCG rather than SRB1 which is configured in LTE RRC.</w:t>
            </w:r>
          </w:p>
          <w:p w:rsidR="00D558A3" w:rsidRDefault="00D558A3"/>
        </w:tc>
        <w:tc>
          <w:tcPr>
            <w:tcW w:w="667" w:type="dxa"/>
          </w:tcPr>
          <w:p w:rsidR="00D558A3" w:rsidRDefault="004420E9">
            <w:r>
              <w:lastRenderedPageBreak/>
              <w:t>2</w:t>
            </w:r>
          </w:p>
        </w:tc>
        <w:tc>
          <w:tcPr>
            <w:tcW w:w="9283" w:type="dxa"/>
          </w:tcPr>
          <w:p w:rsidR="00D558A3" w:rsidRDefault="004420E9">
            <w:pPr>
              <w:pStyle w:val="B1"/>
            </w:pPr>
            <w:r>
              <w:t xml:space="preserve">1&gt;  if the UE is operating in EN-DC </w:t>
            </w:r>
            <w:r>
              <w:rPr>
                <w:strike/>
                <w:color w:val="FF0000"/>
              </w:rPr>
              <w:t>mode</w:t>
            </w:r>
            <w:r>
              <w:rPr>
                <w:color w:val="FF0000"/>
              </w:rPr>
              <w:t xml:space="preserve"> </w:t>
            </w:r>
            <w:r>
              <w:t>(MCG is E</w:t>
            </w:r>
            <w:r>
              <w:rPr>
                <w:color w:val="FF0000"/>
              </w:rPr>
              <w:t>-</w:t>
            </w:r>
            <w:r>
              <w:t xml:space="preserve">UTRA): </w:t>
            </w:r>
          </w:p>
          <w:p w:rsidR="00D558A3" w:rsidRDefault="004420E9">
            <w:pPr>
              <w:pStyle w:val="B2"/>
            </w:pPr>
            <w:r>
              <w:t xml:space="preserve">2&gt; if RRCReconfiguration was received via </w:t>
            </w:r>
            <w:r>
              <w:rPr>
                <w:strike/>
                <w:color w:val="FF0000"/>
              </w:rPr>
              <w:t>SRB1</w:t>
            </w:r>
            <w:r>
              <w:rPr>
                <w:color w:val="FF0000"/>
              </w:rPr>
              <w:t>E-UTRA MCG</w:t>
            </w:r>
            <w:r>
              <w:t>:</w:t>
            </w:r>
          </w:p>
          <w:p w:rsidR="00D558A3" w:rsidRDefault="004420E9">
            <w:pPr>
              <w:pStyle w:val="B3"/>
            </w:pPr>
            <w:r>
              <w:t>3&gt; construct RRCReconfigurationComplete message and submit it via the E</w:t>
            </w:r>
            <w:r>
              <w:rPr>
                <w:color w:val="FF0000"/>
              </w:rPr>
              <w:t>-</w:t>
            </w:r>
            <w:r>
              <w:t>UTRA MCG as specified in TS 36.331 [10].</w:t>
            </w:r>
          </w:p>
          <w:p w:rsidR="00D558A3" w:rsidRDefault="004420E9">
            <w:pPr>
              <w:pStyle w:val="B3"/>
            </w:pPr>
            <w:r>
              <w:lastRenderedPageBreak/>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r>
              <w:t>3&gt; submit the RRCReconfigurationComplete message via SRB3 to lower layers for transmission using the new configuration;</w:t>
            </w:r>
          </w:p>
          <w:p w:rsidR="00D558A3" w:rsidRDefault="00D558A3"/>
          <w:p w:rsidR="00D558A3" w:rsidRDefault="004420E9">
            <w:r>
              <w:t>[Ericsson] we think that usage of SRB1 is clearer.</w:t>
            </w:r>
          </w:p>
          <w:p w:rsidR="00D558A3" w:rsidRDefault="00D558A3"/>
          <w:p w:rsidR="00D558A3" w:rsidRDefault="004420E9">
            <w:r>
              <w:rPr>
                <w:b/>
              </w:rPr>
              <w:t>[vivo]</w:t>
            </w:r>
            <w:r>
              <w:t>: Do we have alternative SRB other than SRB1?</w:t>
            </w:r>
          </w:p>
          <w:p w:rsidR="00D558A3" w:rsidRDefault="004420E9">
            <w:r>
              <w:t>=&gt; Replace "if the UE is operating in EN-DC mode (MCG is E-UTRA" with a condition that refers to a field configured within LTE RRC.</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magenta"/>
              </w:rPr>
              <w:lastRenderedPageBreak/>
              <w:t>N007</w:t>
            </w:r>
          </w:p>
        </w:tc>
        <w:tc>
          <w:tcPr>
            <w:tcW w:w="3526" w:type="dxa"/>
            <w:vAlign w:val="center"/>
          </w:tcPr>
          <w:p w:rsidR="00D558A3" w:rsidRDefault="004420E9">
            <w:pPr>
              <w:rPr>
                <w:rFonts w:ascii="Times New Roman" w:hAnsi="Times New Roman" w:cs="Times New Roman"/>
                <w:sz w:val="20"/>
                <w:szCs w:val="20"/>
              </w:rPr>
            </w:pPr>
            <w:r>
              <w:rPr>
                <w:color w:val="000000"/>
              </w:rPr>
              <w:t>Question: Should we have limitation not to activate measurements until security is activated?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To be solved if such a limitation is needed</w:t>
            </w:r>
          </w:p>
          <w:p w:rsidR="00D558A3" w:rsidRDefault="004420E9">
            <w:r>
              <w:rPr>
                <w:b/>
              </w:rPr>
              <w:t>[Ericsson]</w:t>
            </w:r>
            <w:r>
              <w:t xml:space="preserve"> In NR, RRCConnectionResume will be encrypted, hence, AS security will be up and running. Perhaps the debate is about the connection setup procedure. One needs to double check the LTE case, whether exceptions could exist for the measurement configuration in RRCConnectionReconfiguration. </w:t>
            </w:r>
          </w:p>
          <w:p w:rsidR="00D558A3" w:rsidRDefault="00D558A3"/>
          <w:p w:rsidR="00D558A3" w:rsidRDefault="004420E9">
            <w:r>
              <w:rPr>
                <w:b/>
              </w:rPr>
              <w:t>[Ericsson2]</w:t>
            </w:r>
            <w:r>
              <w:t xml:space="preserve"> In LTE, there is following limiation: “</w:t>
            </w:r>
            <w:r>
              <w:rPr>
                <w:lang w:eastAsia="en-GB"/>
              </w:rPr>
              <w:t>Measurement configuration may be sent prior to security activation. But: In order to protect privacy of UEs, MEASUREMENT REPORT is only sent from the UE after successful security activation.”</w:t>
            </w:r>
            <w:r>
              <w:t xml:space="preserve"> . This applies to EN-DC and there security is already activated when EN-DC setup. For standalone case, this can be discussed later.</w:t>
            </w:r>
          </w:p>
          <w:p w:rsidR="00D558A3" w:rsidRDefault="00D558A3"/>
          <w:p w:rsidR="00D558A3" w:rsidRDefault="004420E9">
            <w:r>
              <w:t>Rap: Not for EN-DCu</w:t>
            </w:r>
          </w:p>
          <w:p w:rsidR="00D558A3" w:rsidRDefault="00D558A3"/>
        </w:tc>
        <w:tc>
          <w:tcPr>
            <w:tcW w:w="1295" w:type="dxa"/>
          </w:tcPr>
          <w:p w:rsidR="00D558A3" w:rsidRDefault="00D558A3"/>
        </w:tc>
      </w:tr>
    </w:tbl>
    <w:p w:rsidR="00D558A3" w:rsidRDefault="00D558A3"/>
    <w:p w:rsidR="00D558A3" w:rsidRDefault="004420E9">
      <w:pPr>
        <w:pStyle w:val="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428"/>
        <w:gridCol w:w="654"/>
        <w:gridCol w:w="9439"/>
        <w:gridCol w:w="1264"/>
      </w:tblGrid>
      <w:tr w:rsidR="00D558A3">
        <w:trPr>
          <w:trHeight w:val="338"/>
        </w:trPr>
        <w:tc>
          <w:tcPr>
            <w:tcW w:w="690" w:type="dxa"/>
            <w:shd w:val="clear" w:color="auto" w:fill="C5E0B3" w:themeFill="accent6" w:themeFillTint="66"/>
          </w:tcPr>
          <w:p w:rsidR="00D558A3" w:rsidRDefault="004420E9">
            <w:pPr>
              <w:rPr>
                <w:sz w:val="18"/>
              </w:rPr>
            </w:pPr>
            <w:r>
              <w:rPr>
                <w:sz w:val="18"/>
              </w:rPr>
              <w:t>I-No</w:t>
            </w:r>
          </w:p>
        </w:tc>
        <w:tc>
          <w:tcPr>
            <w:tcW w:w="3428"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54"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439"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64" w:type="dxa"/>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0" w:type="dxa"/>
          </w:tcPr>
          <w:p w:rsidR="00D558A3" w:rsidRDefault="004420E9">
            <w:r>
              <w:rPr>
                <w:highlight w:val="green"/>
              </w:rPr>
              <w:t>C003</w:t>
            </w:r>
          </w:p>
        </w:tc>
        <w:tc>
          <w:tcPr>
            <w:tcW w:w="3428" w:type="dxa"/>
          </w:tcPr>
          <w:p w:rsidR="00D558A3" w:rsidRDefault="004420E9">
            <w:r>
              <w:t>ReconfigurationWithSync can be sent over SRB3. E.g. change of PScell to another configured Scell without MCG involvment</w:t>
            </w:r>
          </w:p>
        </w:tc>
        <w:tc>
          <w:tcPr>
            <w:tcW w:w="654" w:type="dxa"/>
          </w:tcPr>
          <w:p w:rsidR="00D558A3" w:rsidRDefault="004420E9">
            <w:r>
              <w:t>2</w:t>
            </w:r>
          </w:p>
        </w:tc>
        <w:tc>
          <w:tcPr>
            <w:tcW w:w="9439" w:type="dxa"/>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pPr>
              <w:pStyle w:val="B3"/>
            </w:pPr>
            <w:r>
              <w:t>3&gt; submit the RRCReconfigurationComplete message via SRB3 to lower layers for transmission using the new configuration;</w:t>
            </w:r>
          </w:p>
          <w:p w:rsidR="00D558A3" w:rsidRDefault="004420E9">
            <w:pPr>
              <w:pStyle w:val="B3"/>
              <w:rPr>
                <w:color w:val="FF0000"/>
                <w:u w:val="single"/>
              </w:rPr>
            </w:pPr>
            <w:r>
              <w:rPr>
                <w:color w:val="FF0000"/>
                <w:u w:val="single"/>
              </w:rPr>
              <w:t>3&gt; if reconfigurationWithSync was included in spCellConfig :</w:t>
            </w:r>
          </w:p>
          <w:p w:rsidR="00D558A3" w:rsidRDefault="004420E9">
            <w:pPr>
              <w:pStyle w:val="B4"/>
              <w:rPr>
                <w:color w:val="FF0000"/>
                <w:u w:val="single"/>
              </w:rPr>
            </w:pPr>
            <w:r>
              <w:rPr>
                <w:color w:val="FF0000"/>
                <w:u w:val="single"/>
              </w:rPr>
              <w:t>4&gt; initiate the random access procedure on the SpCell, as specified in TS 38.321 [3];</w:t>
            </w:r>
          </w:p>
          <w:p w:rsidR="00D558A3" w:rsidRDefault="004420E9">
            <w:r>
              <w:t>[Ericsson] Disagree. When the reconfigurationComplete message is sent to SCG, then the payload in the MAC layer should trigger RA. RRC triggering for RA is needed only when complete message is sent to other leg (similar to LTE).</w:t>
            </w:r>
          </w:p>
          <w:p w:rsidR="00D558A3" w:rsidRDefault="004420E9">
            <w:r>
              <w:t>In addition, it is not clear if reconfigurationWithSynch can be sent over SRB3.</w:t>
            </w:r>
          </w:p>
          <w:p w:rsidR="00D558A3" w:rsidRDefault="00D558A3"/>
          <w:p w:rsidR="00D558A3" w:rsidRDefault="004420E9">
            <w:r>
              <w:t>=&gt; Add a note under the first bullet 4 to explain why the RRC initiates randon access for this specific case, and why it is not needed in cases that an RRC response is sent over the SCG. Wording to be finalised offline.</w:t>
            </w:r>
          </w:p>
          <w:p w:rsidR="00D558A3" w:rsidRDefault="004420E9">
            <w:r>
              <w:t>=&gt; Don't add the change proposed above.</w:t>
            </w:r>
          </w:p>
          <w:p w:rsidR="00D558A3" w:rsidRDefault="004420E9">
            <w:r>
              <w:t>Rapr: the following note added:</w:t>
            </w:r>
          </w:p>
          <w:p w:rsidR="00D558A3" w:rsidRDefault="004420E9">
            <w:r>
              <w:t xml:space="preserve">“In the case of SRB1, the random access is triggered by RRC layer itself as there is not necessarily other UL transmission. In the case of SRB3, the random access is triggered by the MAC layer due to arrival of </w:t>
            </w:r>
            <w:r>
              <w:rPr>
                <w:i/>
              </w:rPr>
              <w:t>RRCReconfigurationComplete</w:t>
            </w:r>
            <w:r>
              <w:t>.”</w:t>
            </w:r>
          </w:p>
        </w:tc>
        <w:tc>
          <w:tcPr>
            <w:tcW w:w="1264" w:type="dxa"/>
          </w:tcPr>
          <w:p w:rsidR="00D558A3" w:rsidRDefault="00D558A3"/>
        </w:tc>
      </w:tr>
      <w:tr w:rsidR="00D558A3">
        <w:trPr>
          <w:trHeight w:val="384"/>
        </w:trPr>
        <w:tc>
          <w:tcPr>
            <w:tcW w:w="690" w:type="dxa"/>
          </w:tcPr>
          <w:p w:rsidR="00D558A3" w:rsidRDefault="004420E9">
            <w:r>
              <w:rPr>
                <w:highlight w:val="red"/>
              </w:rPr>
              <w:lastRenderedPageBreak/>
              <w:t>I006</w:t>
            </w:r>
          </w:p>
        </w:tc>
        <w:tc>
          <w:tcPr>
            <w:tcW w:w="3428" w:type="dxa"/>
          </w:tcPr>
          <w:p w:rsidR="00D558A3" w:rsidRDefault="004420E9">
            <w:r>
              <w:t>1&gt;  if the UE is operating in EN-DC mode (MCG is EUTRA):</w:t>
            </w:r>
          </w:p>
          <w:p w:rsidR="00D558A3" w:rsidRDefault="00D558A3"/>
          <w:p w:rsidR="00D558A3" w:rsidRDefault="004420E9">
            <w:r>
              <w:t>Here MCG is EUTRA should be MCG is EUTRAN. Otherwise how to distinguish NG-EN DC?</w:t>
            </w:r>
          </w:p>
        </w:tc>
        <w:tc>
          <w:tcPr>
            <w:tcW w:w="654" w:type="dxa"/>
          </w:tcPr>
          <w:p w:rsidR="00D558A3" w:rsidRDefault="004420E9">
            <w:r>
              <w:t>2</w:t>
            </w:r>
          </w:p>
        </w:tc>
        <w:tc>
          <w:tcPr>
            <w:tcW w:w="9439" w:type="dxa"/>
          </w:tcPr>
          <w:p w:rsidR="00D558A3" w:rsidRDefault="004420E9">
            <w:r>
              <w:t>1&gt;  if the UE is operating in EN-DC mode (MCG is EUTRA</w:t>
            </w:r>
            <w:r>
              <w:rPr>
                <w:color w:val="FF0000"/>
                <w:u w:val="single"/>
              </w:rPr>
              <w:t>N</w:t>
            </w:r>
            <w:r>
              <w:t>):</w:t>
            </w:r>
          </w:p>
          <w:p w:rsidR="00D558A3" w:rsidRDefault="004420E9">
            <w:r>
              <w:t>[Ericsson] In our view, “EN-DC” refers to Option 3 only. Then Option 7 should be called NG-EN-DC. Anyway, we can remove whole clarification “(MCG is EUTRA)”.</w:t>
            </w:r>
          </w:p>
        </w:tc>
        <w:tc>
          <w:tcPr>
            <w:tcW w:w="1264" w:type="dxa"/>
          </w:tcPr>
          <w:p w:rsidR="00D558A3" w:rsidRDefault="00D558A3"/>
        </w:tc>
      </w:tr>
      <w:tr w:rsidR="00D558A3">
        <w:trPr>
          <w:trHeight w:val="360"/>
        </w:trPr>
        <w:tc>
          <w:tcPr>
            <w:tcW w:w="690" w:type="dxa"/>
          </w:tcPr>
          <w:p w:rsidR="00D558A3" w:rsidRDefault="004420E9">
            <w:r>
              <w:rPr>
                <w:highlight w:val="red"/>
              </w:rPr>
              <w:t>I007</w:t>
            </w:r>
          </w:p>
        </w:tc>
        <w:tc>
          <w:tcPr>
            <w:tcW w:w="3428" w:type="dxa"/>
          </w:tcPr>
          <w:p w:rsidR="00D558A3" w:rsidRDefault="004420E9">
            <w:r>
              <w:t>It is confused which SRB1 is using.</w:t>
            </w:r>
          </w:p>
          <w:p w:rsidR="00D558A3" w:rsidRDefault="004420E9">
            <w:pPr>
              <w:pStyle w:val="B2"/>
            </w:pPr>
            <w:r>
              <w:t xml:space="preserve">2&gt; submit the RRCReconfigurationComplete message via </w:t>
            </w:r>
            <w:r>
              <w:rPr>
                <w:color w:val="FF0000"/>
              </w:rPr>
              <w:t xml:space="preserve">SRB1 </w:t>
            </w:r>
            <w:r>
              <w:t>to lower layers for transmission using the new configuration;</w:t>
            </w:r>
          </w:p>
          <w:p w:rsidR="00D558A3" w:rsidRDefault="004420E9">
            <w:r>
              <w:t>It would be good to clarify, the first SRB1 is EUTRA MCG SRB</w:t>
            </w:r>
          </w:p>
        </w:tc>
        <w:tc>
          <w:tcPr>
            <w:tcW w:w="654" w:type="dxa"/>
          </w:tcPr>
          <w:p w:rsidR="00D558A3" w:rsidRDefault="004420E9">
            <w:r>
              <w:t>2</w:t>
            </w:r>
          </w:p>
        </w:tc>
        <w:tc>
          <w:tcPr>
            <w:tcW w:w="9439" w:type="dxa"/>
          </w:tcPr>
          <w:p w:rsidR="00D558A3" w:rsidRDefault="004420E9">
            <w:r>
              <w:t>Suggest to</w:t>
            </w:r>
          </w:p>
          <w:p w:rsidR="00D558A3" w:rsidRDefault="004420E9">
            <w:pPr>
              <w:pStyle w:val="B2"/>
            </w:pPr>
            <w:r>
              <w:t xml:space="preserve">2&gt; if RRCReconfiguration was received via </w:t>
            </w:r>
            <w:r>
              <w:rPr>
                <w:color w:val="FF0000"/>
                <w:u w:val="single"/>
              </w:rPr>
              <w:t>EUTRA MCG</w:t>
            </w:r>
            <w:r>
              <w:rPr>
                <w:color w:val="FF0000"/>
              </w:rPr>
              <w:t xml:space="preserve"> </w:t>
            </w:r>
            <w:r>
              <w:t>SRB1:</w:t>
            </w:r>
          </w:p>
          <w:p w:rsidR="00D558A3" w:rsidRDefault="004420E9">
            <w:pPr>
              <w:pStyle w:val="B3"/>
            </w:pPr>
            <w:r>
              <w:t xml:space="preserve">3&gt; construct RRCReconfigurationComplete message and submit it via the EUTRA MCG </w:t>
            </w:r>
            <w:r>
              <w:rPr>
                <w:color w:val="FF0000"/>
                <w:u w:val="single"/>
              </w:rPr>
              <w:t>SRB1</w:t>
            </w:r>
            <w:r>
              <w:t xml:space="preserve"> as specified in TS 36.331 [10].</w:t>
            </w:r>
          </w:p>
          <w:p w:rsidR="00D558A3" w:rsidRDefault="004420E9">
            <w:r>
              <w:t>Or we can</w:t>
            </w:r>
          </w:p>
          <w:p w:rsidR="00D558A3" w:rsidRDefault="004420E9">
            <w:pPr>
              <w:pStyle w:val="B2"/>
            </w:pPr>
            <w:r>
              <w:t xml:space="preserve">2&gt; if RRCReconfiguration was received via </w:t>
            </w:r>
            <w:r>
              <w:rPr>
                <w:color w:val="FF0000"/>
                <w:u w:val="single"/>
              </w:rPr>
              <w:t>LTE RRC</w:t>
            </w:r>
            <w:r>
              <w:rPr>
                <w:color w:val="FF0000"/>
              </w:rPr>
              <w:t xml:space="preserve"> </w:t>
            </w:r>
            <w:r>
              <w:rPr>
                <w:strike/>
                <w:color w:val="FF0000"/>
              </w:rPr>
              <w:t>SRB1</w:t>
            </w:r>
            <w:r>
              <w:t>:</w:t>
            </w:r>
          </w:p>
          <w:p w:rsidR="00D558A3" w:rsidRDefault="004420E9">
            <w:pPr>
              <w:pStyle w:val="B3"/>
            </w:pPr>
            <w:r>
              <w:t xml:space="preserve">3&gt; construct RRCReconfigurationComplete message and submit it via the </w:t>
            </w:r>
            <w:r>
              <w:rPr>
                <w:strike/>
                <w:color w:val="FF0000"/>
              </w:rPr>
              <w:t>EUTRA MCG</w:t>
            </w:r>
            <w:r>
              <w:rPr>
                <w:color w:val="FF0000"/>
              </w:rPr>
              <w:t xml:space="preserve"> </w:t>
            </w:r>
            <w:r>
              <w:rPr>
                <w:color w:val="FF0000"/>
                <w:u w:val="single"/>
              </w:rPr>
              <w:t>LTE RRC</w:t>
            </w:r>
            <w:r>
              <w:t xml:space="preserve"> as specified in TS 36.331 [10].</w:t>
            </w:r>
          </w:p>
          <w:p w:rsidR="00D558A3" w:rsidRDefault="004420E9">
            <w:r>
              <w:t>[Ericsson] Duplicate with L004. We prefer to refer to SRB1. So if something more is needed, our preference is Option 1 here.</w:t>
            </w:r>
          </w:p>
          <w:p w:rsidR="00D558A3" w:rsidRDefault="00D558A3"/>
          <w:p w:rsidR="00D558A3" w:rsidRDefault="004420E9">
            <w:r>
              <w:rPr>
                <w:b/>
              </w:rPr>
              <w:t>[vivo]</w:t>
            </w:r>
            <w:r>
              <w:t>: see L004</w:t>
            </w:r>
          </w:p>
          <w:p w:rsidR="00D558A3" w:rsidRDefault="00D558A3"/>
          <w:p w:rsidR="00D558A3" w:rsidRDefault="004420E9">
            <w:pPr>
              <w:rPr>
                <w:rStyle w:val="af4"/>
              </w:rPr>
            </w:pPr>
            <w:r>
              <w:t xml:space="preserve">RAN2 AH: RAN2 discussed </w:t>
            </w:r>
            <w:hyperlink r:id="rId33" w:tooltip="C:Data3GPPExtractsR2-1801208  E110 Clarification on UE configuration in 38331.doc" w:history="1">
              <w:r>
                <w:rPr>
                  <w:rStyle w:val="af4"/>
                </w:rPr>
                <w:t>R2-1801208</w:t>
              </w:r>
            </w:hyperlink>
          </w:p>
          <w:p w:rsidR="00D558A3" w:rsidRDefault="004420E9">
            <w:r>
              <w:rPr>
                <w:rStyle w:val="af4"/>
              </w:rPr>
              <w:t xml:space="preserve">Rap: </w:t>
            </w:r>
            <w:r>
              <w:rPr>
                <w:rStyle w:val="af4"/>
                <w:color w:val="C00000"/>
                <w:u w:val="none"/>
              </w:rPr>
              <w:t>This was not discussed in offline discussion #11. Not so clear what the conlusion is. We leave it as it is now.</w:t>
            </w:r>
          </w:p>
        </w:tc>
        <w:tc>
          <w:tcPr>
            <w:tcW w:w="1264" w:type="dxa"/>
          </w:tcPr>
          <w:p w:rsidR="00D558A3" w:rsidRDefault="004420E9">
            <w:r>
              <w:t>See Tdoc R2-1800952</w:t>
            </w:r>
          </w:p>
          <w:p w:rsidR="00D558A3" w:rsidRDefault="00D558A3"/>
          <w:p w:rsidR="00D558A3" w:rsidRDefault="00D558A3"/>
        </w:tc>
      </w:tr>
      <w:tr w:rsidR="00D558A3">
        <w:trPr>
          <w:trHeight w:val="360"/>
        </w:trPr>
        <w:tc>
          <w:tcPr>
            <w:tcW w:w="690" w:type="dxa"/>
          </w:tcPr>
          <w:p w:rsidR="00D558A3" w:rsidRDefault="004420E9">
            <w:r>
              <w:rPr>
                <w:highlight w:val="green"/>
              </w:rPr>
              <w:t>I008</w:t>
            </w:r>
          </w:p>
        </w:tc>
        <w:tc>
          <w:tcPr>
            <w:tcW w:w="3428" w:type="dxa"/>
          </w:tcPr>
          <w:p w:rsidR="00D558A3" w:rsidRDefault="004420E9">
            <w:r>
              <w:t>There are serveral parts mentioning sync reconfiguration as:</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D558A3"/>
          <w:p w:rsidR="00D558A3" w:rsidRDefault="004420E9">
            <w:r>
              <w:t>in 5.3.5.5.1, there is description about the handling of reconfigurationWithSync. Can we put them together?</w:t>
            </w:r>
          </w:p>
          <w:p w:rsidR="00D558A3" w:rsidRDefault="00D558A3"/>
        </w:tc>
        <w:tc>
          <w:tcPr>
            <w:tcW w:w="654" w:type="dxa"/>
          </w:tcPr>
          <w:p w:rsidR="00D558A3" w:rsidRDefault="004420E9">
            <w:r>
              <w:t>Cover</w:t>
            </w:r>
          </w:p>
        </w:tc>
        <w:tc>
          <w:tcPr>
            <w:tcW w:w="9439" w:type="dxa"/>
          </w:tcPr>
          <w:p w:rsidR="00D558A3" w:rsidRDefault="004420E9">
            <w:r>
              <w:t xml:space="preserve">Suggest </w:t>
            </w:r>
          </w:p>
          <w:p w:rsidR="00D558A3" w:rsidRDefault="004420E9">
            <w:r>
              <w:t xml:space="preserve">1 in section 5.3.5.3, to remove </w:t>
            </w:r>
          </w:p>
          <w:p w:rsidR="00D558A3" w:rsidRDefault="004420E9">
            <w:pPr>
              <w:pStyle w:val="B3"/>
              <w:rPr>
                <w:strike/>
                <w:color w:val="FF0000"/>
              </w:rPr>
            </w:pPr>
            <w:r>
              <w:rPr>
                <w:strike/>
                <w:color w:val="FF0000"/>
              </w:rPr>
              <w:t>3&gt; if reconfigurationWithSync was included in spCellConfig of an SCG:</w:t>
            </w:r>
          </w:p>
          <w:p w:rsidR="00D558A3" w:rsidRDefault="004420E9">
            <w:pPr>
              <w:pStyle w:val="B4"/>
              <w:rPr>
                <w:strike/>
                <w:color w:val="FF0000"/>
              </w:rPr>
            </w:pPr>
            <w:r>
              <w:rPr>
                <w:strike/>
                <w:color w:val="FF0000"/>
              </w:rPr>
              <w:t>4&gt; initiate the random access procedure on the SpCell, as specified in TS 38.321 [3];</w:t>
            </w:r>
          </w:p>
          <w:p w:rsidR="00D558A3" w:rsidRDefault="004420E9">
            <w:r>
              <w:t>Add in 5.3.5.5.1</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 xml:space="preserve">2&gt; </w:t>
            </w:r>
            <w:r>
              <w:rPr>
                <w:color w:val="FF0000"/>
              </w:rPr>
              <w:t xml:space="preserve"> initiate the random access procedure on the SpCell, as specified in TS 38.321 [3];</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r>
              <w:t>In section 5.3.5.3, to remove</w:t>
            </w:r>
          </w:p>
          <w:p w:rsidR="00D558A3" w:rsidRDefault="004420E9">
            <w:pPr>
              <w:pStyle w:val="B1"/>
              <w:rPr>
                <w:strike/>
                <w:color w:val="FF0000"/>
              </w:rPr>
            </w:pPr>
            <w:r>
              <w:rPr>
                <w:strike/>
                <w:color w:val="FF0000"/>
              </w:rPr>
              <w:t xml:space="preserve">1&gt;  if MAC of an NR cell group successfully completes a random access procedure triggered above; </w:t>
            </w:r>
          </w:p>
          <w:p w:rsidR="00D558A3" w:rsidRDefault="004420E9">
            <w:pPr>
              <w:pStyle w:val="B2"/>
              <w:rPr>
                <w:strike/>
                <w:color w:val="FF0000"/>
              </w:rPr>
            </w:pPr>
            <w:r>
              <w:rPr>
                <w:strike/>
                <w:color w:val="FF0000"/>
              </w:rPr>
              <w:t>2&gt;  stop timer T304 for that cell group;</w:t>
            </w:r>
          </w:p>
          <w:p w:rsidR="00D558A3" w:rsidRDefault="004420E9">
            <w:pPr>
              <w:pStyle w:val="B2"/>
              <w:rPr>
                <w:strike/>
                <w:color w:val="FF0000"/>
              </w:rPr>
            </w:pPr>
            <w:r>
              <w:rPr>
                <w:strike/>
                <w:color w:val="FF0000"/>
              </w:rPr>
              <w:lastRenderedPageBreak/>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strike/>
                <w:color w:val="FF0000"/>
              </w:rPr>
            </w:pPr>
            <w:r>
              <w:rPr>
                <w:strike/>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D558A3">
            <w:pPr>
              <w:pStyle w:val="B2"/>
              <w:rPr>
                <w:strike/>
                <w:color w:val="FF0000"/>
              </w:rPr>
            </w:pPr>
          </w:p>
          <w:p w:rsidR="00D558A3" w:rsidRDefault="004420E9">
            <w:pPr>
              <w:pStyle w:val="B2"/>
              <w:rPr>
                <w:strike/>
                <w:color w:val="FF0000"/>
              </w:rPr>
            </w:pPr>
            <w:r>
              <w:rPr>
                <w:strike/>
                <w:color w:val="FF0000"/>
              </w:rPr>
              <w:t>2&gt;  the procedure ends;</w:t>
            </w:r>
          </w:p>
          <w:p w:rsidR="00D558A3" w:rsidRDefault="004420E9">
            <w:r>
              <w:t>Add it at the end of 5.3.5.5.2</w:t>
            </w:r>
          </w:p>
          <w:p w:rsidR="00D558A3" w:rsidRDefault="004420E9">
            <w:pPr>
              <w:pStyle w:val="B1"/>
            </w:pPr>
            <w:r>
              <w:t>1&gt;</w:t>
            </w:r>
            <w:r>
              <w:tab/>
              <w:t>perform the measurement related actions as specified in 5.5.6.1;</w:t>
            </w:r>
          </w:p>
          <w:p w:rsidR="00D558A3" w:rsidRDefault="004420E9">
            <w:pPr>
              <w:pStyle w:val="B1"/>
              <w:rPr>
                <w:color w:val="FF0000"/>
              </w:rPr>
            </w:pPr>
            <w:r>
              <w:rPr>
                <w:color w:val="FF0000"/>
              </w:rPr>
              <w:t xml:space="preserve">1&gt;  if MAC of an NR cell group successfully completes a random access procedure triggered above; </w:t>
            </w:r>
          </w:p>
          <w:p w:rsidR="00D558A3" w:rsidRDefault="004420E9">
            <w:pPr>
              <w:pStyle w:val="B2"/>
              <w:rPr>
                <w:color w:val="FF0000"/>
              </w:rPr>
            </w:pPr>
            <w:r>
              <w:rPr>
                <w:color w:val="FF0000"/>
              </w:rPr>
              <w:t>2&gt;  stop timer T304 for that cell group;</w:t>
            </w:r>
          </w:p>
          <w:p w:rsidR="00D558A3" w:rsidRDefault="004420E9">
            <w:pPr>
              <w:pStyle w:val="B2"/>
              <w:rPr>
                <w:color w:val="FF0000"/>
              </w:rPr>
            </w:pPr>
            <w:r>
              <w:rPr>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color w:val="FF0000"/>
              </w:rPr>
            </w:pPr>
            <w:r>
              <w:rPr>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pPr>
              <w:pStyle w:val="B2"/>
              <w:rPr>
                <w:color w:val="FF0000"/>
              </w:rPr>
            </w:pPr>
            <w:r>
              <w:rPr>
                <w:color w:val="FF0000"/>
              </w:rPr>
              <w:t>2&gt;  the procedure ends;</w:t>
            </w:r>
          </w:p>
          <w:p w:rsidR="00D558A3" w:rsidRDefault="004420E9">
            <w:r>
              <w:t xml:space="preserve">[Ericsson] Duplicate with C003. Disagree. In LTE, MAC payload triggers RA in normal HO case, and RRC only when there is no complete message send to the correspoding PCell. Thus there is need to separate different cases. </w:t>
            </w:r>
          </w:p>
          <w:p w:rsidR="00D558A3" w:rsidRDefault="00D558A3"/>
          <w:p w:rsidR="00D558A3" w:rsidRDefault="004420E9">
            <w:r>
              <w:t>=&gt; Covered by discussion of C003</w:t>
            </w:r>
          </w:p>
          <w:p w:rsidR="00D558A3" w:rsidRDefault="00D558A3"/>
        </w:tc>
        <w:tc>
          <w:tcPr>
            <w:tcW w:w="1264" w:type="dxa"/>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“clarify that/whether SCG(s) must perform a reconfiguration with sync when the MCG performs a synchronous 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Could be clarified in 36.331 instead. For LTE-LTE DC, there is already sentence in 36.331:</w:t>
            </w:r>
          </w:p>
          <w:p w:rsidR="00D558A3" w:rsidRDefault="004420E9">
            <w:r>
              <w:t>“The UE performs the SCG change related actions upon receiving an RRCConnectionReconfiguration message including mobilityControlInfoSCG, see 5.3.10.10.”</w:t>
            </w:r>
          </w:p>
          <w:p w:rsidR="00D558A3" w:rsidRDefault="004420E9">
            <w:r>
              <w:t>Similar text could be added for EN-DC in 36.331.</w:t>
            </w:r>
          </w:p>
          <w:p w:rsidR="00D558A3" w:rsidRDefault="00D558A3"/>
          <w:p w:rsidR="00D558A3" w:rsidRDefault="004420E9">
            <w:r>
              <w:t xml:space="preserve">=&gt; FFS can be removed.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Editor’s note: FFS / TODOs: </w:t>
            </w:r>
          </w:p>
          <w:p w:rsidR="00D558A3" w:rsidRDefault="004420E9">
            <w:r>
              <w:t>-</w:t>
            </w:r>
            <w:r>
              <w:tab/>
              <w:t>Handling of first reconfiguration after re-establishment</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Should clarify that this is about NR re-establishment for standalone. LTE re-establishment was solved in the last meeting</w:t>
            </w:r>
          </w:p>
          <w:p w:rsidR="00D558A3" w:rsidRDefault="00D558A3"/>
          <w:p w:rsidR="00D558A3" w:rsidRDefault="004420E9">
            <w:r>
              <w:t>Change note to:</w:t>
            </w:r>
          </w:p>
          <w:p w:rsidR="00D558A3" w:rsidRDefault="004420E9">
            <w:pPr>
              <w:rPr>
                <w:u w:val="single"/>
              </w:rPr>
            </w:pPr>
            <w:r>
              <w:t xml:space="preserve">Handling of first reconfiguration after re-establishment </w:t>
            </w:r>
            <w:r>
              <w:rPr>
                <w:u w:val="single"/>
              </w:rPr>
              <w:t>to NR MCG</w:t>
            </w:r>
          </w:p>
          <w:p w:rsidR="00D558A3" w:rsidRDefault="004420E9">
            <w:r>
              <w:rPr>
                <w:b/>
              </w:rPr>
              <w:t>[vivo]</w:t>
            </w:r>
            <w:r>
              <w:t>: Not so sure if it is about NR re-establishment. Maybe more clarification is neede</w:t>
            </w:r>
          </w:p>
          <w:p w:rsidR="00D558A3" w:rsidRDefault="004420E9">
            <w:r>
              <w:t>Rap: we removed whole note as per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E105</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Editor’s Note: For EN-DC, SCG release is not supported by SecondaryCellGroupToReleaseList (instead by field in 36.331). FFS how to capture</w:t>
            </w:r>
          </w:p>
          <w:p w:rsidR="00D558A3" w:rsidRDefault="004420E9">
            <w:r>
              <w:t>The FFS is not clear. Release of EN-DC is captured already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Add a general descripton to 38.331 how SCG is removed in EN-DC.</w:t>
            </w:r>
          </w:p>
          <w:p w:rsidR="00D558A3" w:rsidRDefault="00D558A3"/>
          <w:p w:rsidR="00D558A3" w:rsidRDefault="004420E9">
            <w:r>
              <w:t>TP to  be provided by Ericsson</w:t>
            </w:r>
          </w:p>
          <w:p w:rsidR="00D558A3" w:rsidRDefault="004420E9">
            <w:r>
              <w:t>[Ericsson]</w:t>
            </w:r>
          </w:p>
          <w:p w:rsidR="00D558A3" w:rsidRDefault="00D558A3"/>
          <w:p w:rsidR="00D558A3" w:rsidRDefault="004420E9">
            <w:r>
              <w:t>Modify the NOTE:</w:t>
            </w:r>
          </w:p>
          <w:p w:rsidR="00D558A3" w:rsidRDefault="004420E9">
            <w:pPr>
              <w:rPr>
                <w:color w:val="FF0000"/>
                <w:u w:val="single"/>
              </w:rPr>
            </w:pPr>
            <w:r>
              <w:rPr>
                <w:u w:val="single"/>
              </w:rPr>
              <w:lastRenderedPageBreak/>
              <w:t xml:space="preserve">NOTE: In EN-DC, SCG release is not signalled by SecondaryCellGroupToReleaseList. </w:t>
            </w:r>
            <w:r>
              <w:rPr>
                <w:color w:val="FF0000"/>
                <w:u w:val="single"/>
              </w:rPr>
              <w:t>Instead, release of EN-DC is signalled by EUTRA in 36.331.</w:t>
            </w:r>
          </w:p>
          <w:p w:rsidR="00D558A3" w:rsidRDefault="004420E9">
            <w:pPr>
              <w:rPr>
                <w:color w:val="FF0000"/>
                <w:u w:val="single"/>
              </w:rPr>
            </w:pPr>
            <w:r>
              <w:rPr>
                <w:color w:val="FF0000"/>
                <w:u w:val="single"/>
              </w:rPr>
              <w:t>Rap:</w:t>
            </w:r>
            <w:r>
              <w:rPr>
                <w:color w:val="C00000"/>
              </w:rPr>
              <w:t xml:space="preserve"> Due to O007, whole SecondaryCellGroupToReleaseList can be removed as well as note.</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D558A3"/>
        </w:tc>
        <w:tc>
          <w:tcPr>
            <w:tcW w:w="9439" w:type="dxa"/>
            <w:tcBorders>
              <w:top w:val="single" w:sz="4" w:space="0" w:color="auto"/>
              <w:left w:val="single" w:sz="4" w:space="0" w:color="auto"/>
              <w:bottom w:val="single" w:sz="4" w:space="0" w:color="auto"/>
              <w:right w:val="single" w:sz="4" w:space="0" w:color="auto"/>
            </w:tcBorders>
          </w:tcPr>
          <w:p w:rsidR="00D558A3" w:rsidRDefault="004420E9">
            <w:pPr>
              <w:pStyle w:val="B1"/>
            </w:pPr>
            <w:r>
              <w:t>It would be clearer to refer to “SRB1” instead of “via the EUTRA MCG”:</w:t>
            </w:r>
          </w:p>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 xml:space="preserve">3&gt; construct RRCReconfigurationComplete message and submit it via </w:t>
            </w:r>
            <w:r>
              <w:rPr>
                <w:color w:val="FF0000"/>
                <w:u w:val="single"/>
              </w:rPr>
              <w:t>SRB1 embedded in EUTRA RRCConnectionReconfigurationComplete message</w:t>
            </w:r>
            <w:r>
              <w:rPr>
                <w:strike/>
                <w:color w:val="FF0000"/>
              </w:rPr>
              <w:t>the EUTRA MCG</w:t>
            </w:r>
            <w:r>
              <w:rPr>
                <w:color w:val="FF0000"/>
              </w:rPr>
              <w:t xml:space="preserve"> </w:t>
            </w:r>
            <w:r>
              <w:t>as specified in TS 36.331 [10].</w:t>
            </w:r>
          </w:p>
          <w:p w:rsidR="00D558A3" w:rsidRDefault="004420E9">
            <w:r>
              <w:t>[Ericsson] Relates to I007 and L004.</w:t>
            </w:r>
          </w:p>
          <w:p w:rsidR="00D558A3" w:rsidRDefault="00D558A3"/>
          <w:p w:rsidR="00D558A3" w:rsidRDefault="004420E9">
            <w:r>
              <w:t>=&gt; Already covered by contributions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EN-DC condition should be added into the formal texts instead of editor notes.</w:t>
            </w:r>
          </w:p>
          <w:p w:rsidR="00D558A3" w:rsidRDefault="00D558A3"/>
          <w:p w:rsidR="00D558A3" w:rsidRDefault="004420E9">
            <w:pPr>
              <w:pStyle w:val="EditorsNote"/>
            </w:pPr>
            <w:r>
              <w:t>Editor’s Note: For EN-DC, MCG configuration is not supported.</w:t>
            </w:r>
          </w:p>
          <w:p w:rsidR="00D558A3" w:rsidRDefault="004420E9">
            <w:pPr>
              <w:pStyle w:val="B1"/>
            </w:pPr>
            <w:r>
              <w:t>1&gt;</w:t>
            </w:r>
            <w:r>
              <w:tab/>
              <w:t>if the received RRCReconfiguration includes the masterCellGroupConfig:</w:t>
            </w:r>
          </w:p>
          <w:p w:rsidR="00D558A3" w:rsidRDefault="004420E9">
            <w:pPr>
              <w:pStyle w:val="B2"/>
            </w:pPr>
            <w:r>
              <w:t>2&gt;</w:t>
            </w:r>
            <w:r>
              <w:tab/>
              <w:t>perform the cell group configuration for the MCG according to 5.3.5.5;</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 xml:space="preserve">not operate in EN-DC mode and </w:t>
            </w:r>
            <w:r>
              <w:t>the received RRCReconfiguration includes the masterCellGroupConfig:</w:t>
            </w:r>
          </w:p>
          <w:p w:rsidR="00D558A3" w:rsidRDefault="004420E9">
            <w:pPr>
              <w:pStyle w:val="B2"/>
            </w:pPr>
            <w:r>
              <w:t>2&gt;</w:t>
            </w:r>
            <w:r>
              <w:tab/>
              <w:t>perform the cell group configuration for the MCG according to 5.3.5.5;</w:t>
            </w:r>
          </w:p>
          <w:p w:rsidR="00D558A3" w:rsidRDefault="004420E9">
            <w:r>
              <w:t>[Ericsson] Disagree. Intention of the note is to state that MCG configuration is needed only for Standalone NR and thus the spec is not maybe complete.</w:t>
            </w:r>
          </w:p>
          <w:p w:rsidR="00D558A3" w:rsidRDefault="00D558A3"/>
          <w:p w:rsidR="00D558A3" w:rsidRDefault="004420E9">
            <w:pPr>
              <w:pStyle w:val="ListParagraph1"/>
              <w:numPr>
                <w:ilvl w:val="0"/>
                <w:numId w:val="10"/>
              </w:numPr>
            </w:pPr>
            <w:r>
              <w:t xml:space="preserve">Change Editor’s Note to: </w:t>
            </w:r>
            <w:r>
              <w:rPr>
                <w:color w:val="FF0000"/>
                <w:u w:val="single"/>
              </w:rPr>
              <w:t>MCG configuration is needed only for standalone NR to be completed June 2018.</w:t>
            </w:r>
          </w:p>
          <w:p w:rsidR="00D558A3" w:rsidRDefault="00D558A3"/>
          <w:p w:rsidR="00D558A3" w:rsidRDefault="004420E9">
            <w:r>
              <w:t xml:space="preserve">=&gt; In case of whole section or paragraph related to SA then an editor's note can mark it as for compltion in 2018. </w:t>
            </w:r>
          </w:p>
          <w:p w:rsidR="00D558A3" w:rsidRDefault="004420E9">
            <w:r>
              <w:t>=&gt; In case the text is embedded with text needed for EN-DC then remove the text related to SA.</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O008</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D558A3"/>
          <w:p w:rsidR="00D558A3" w:rsidRDefault="004420E9">
            <w:r>
              <w:t>Editor’s Note: For EN-DC, SCG release is not supported by SecondaryCellGroupToReleaseList (instead by field in 36.331). FFS how to capture</w:t>
            </w:r>
          </w:p>
          <w:p w:rsidR="00D558A3" w:rsidRDefault="004420E9">
            <w:r>
              <w:t>1&gt;</w:t>
            </w:r>
            <w:r>
              <w:tab/>
              <w:t>if the received RRCReconfiguration includes the SecondaryCellGroupToReleaseList:</w:t>
            </w:r>
          </w:p>
          <w:p w:rsidR="00D558A3" w:rsidRDefault="004420E9">
            <w:r>
              <w:t>2&gt;</w:t>
            </w:r>
            <w:r>
              <w:tab/>
              <w:t>perform the SCG release according to 5.3.5.4;</w:t>
            </w:r>
          </w:p>
          <w:p w:rsidR="00D558A3" w:rsidRDefault="004420E9">
            <w:r>
              <w:t>1&gt;</w:t>
            </w:r>
            <w:r>
              <w:tab/>
              <w:t>if the received RRCReconfiguration includes the secondaryCellGroup:</w:t>
            </w:r>
          </w:p>
          <w:p w:rsidR="00D558A3" w:rsidRDefault="004420E9">
            <w:r>
              <w:t>2&gt;</w:t>
            </w:r>
            <w:r>
              <w:tab/>
            </w:r>
            <w:r>
              <w:tab/>
              <w:t>perform the cell group configuration for the SCG according to 5.3.5.5;</w:t>
            </w:r>
          </w:p>
          <w:p w:rsidR="00D558A3" w:rsidRDefault="004420E9">
            <w:r>
              <w:t>1&gt;</w:t>
            </w:r>
            <w:r>
              <w:tab/>
              <w:t>if the RRCReconfiguration message contains the radioBearerConfig:</w:t>
            </w:r>
          </w:p>
          <w:p w:rsidR="00D558A3" w:rsidRDefault="004420E9">
            <w:r>
              <w:lastRenderedPageBreak/>
              <w:t>2&gt;</w:t>
            </w:r>
            <w:r>
              <w:tab/>
              <w:t>perform the radio bearer configuration according to 5.3.5.6;</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if the received RRCReconfiguration includes the secondaryCellGroup:</w:t>
            </w:r>
          </w:p>
          <w:p w:rsidR="00D558A3" w:rsidRDefault="004420E9">
            <w:pPr>
              <w:pStyle w:val="B2"/>
            </w:pPr>
            <w:r>
              <w:t>2&gt;</w:t>
            </w:r>
            <w:r>
              <w:tab/>
            </w:r>
            <w:r>
              <w:tab/>
              <w:t>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p w:rsidR="00D558A3" w:rsidRDefault="00D558A3"/>
          <w:p w:rsidR="00D558A3" w:rsidRDefault="004420E9">
            <w:r>
              <w:t>[Ericsson] Duplicate with E105. See proposal in E105.</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O009</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dedicatedInfoNASList is not supported for EN-DC. FFS how to capture</w:t>
            </w:r>
          </w:p>
          <w:p w:rsidR="00D558A3" w:rsidRDefault="004420E9">
            <w:r>
              <w:t>1&gt;</w:t>
            </w:r>
            <w:r>
              <w:tab/>
              <w:t>if the RRCReconfiguration message includes the dedicatedInfoNASList:</w:t>
            </w:r>
          </w:p>
          <w:p w:rsidR="00D558A3" w:rsidRDefault="004420E9">
            <w:r>
              <w:t>2&gt;</w:t>
            </w:r>
            <w:r>
              <w:tab/>
              <w:t>forward each element of the dedicatedInfoNASList to upper layers in the same order as listed;</w:t>
            </w:r>
          </w:p>
          <w:p w:rsidR="00D558A3" w:rsidRDefault="004420E9">
            <w:r>
              <w:t>1&gt;</w:t>
            </w:r>
            <w:r>
              <w:tab/>
              <w:t>if the RRCReconfiguration message includes the measConfig:</w:t>
            </w:r>
          </w:p>
          <w:p w:rsidR="00D558A3" w:rsidRDefault="004420E9">
            <w:r>
              <w:t>2&gt;</w:t>
            </w:r>
            <w:r>
              <w:tab/>
              <w:t>perform the measurement configuration procedure as specified in 5.5.2;</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RRCReconfiguration message includes the dedicatedInfoNASList:</w:t>
            </w:r>
          </w:p>
          <w:p w:rsidR="00D558A3" w:rsidRDefault="004420E9">
            <w:pPr>
              <w:pStyle w:val="B2"/>
            </w:pPr>
            <w:r>
              <w:t>2&gt;</w:t>
            </w:r>
            <w:r>
              <w:tab/>
              <w:t>forward each element of the dedicatedInfoNASList to upper layers in the same order as listed;</w:t>
            </w:r>
          </w:p>
          <w:p w:rsidR="00D558A3" w:rsidRDefault="004420E9">
            <w:pPr>
              <w:pStyle w:val="B1"/>
            </w:pPr>
            <w:r>
              <w:t>1&gt;</w:t>
            </w:r>
            <w:r>
              <w:tab/>
              <w:t>if the RRCReconfiguration message includes the measConfig:</w:t>
            </w:r>
          </w:p>
          <w:p w:rsidR="00D558A3" w:rsidRDefault="004420E9">
            <w:pPr>
              <w:pStyle w:val="B2"/>
            </w:pPr>
            <w:r>
              <w:t>2&gt;</w:t>
            </w:r>
            <w:r>
              <w:tab/>
              <w:t>perform the measurement configuration procedure as specified in 5.5.2;</w:t>
            </w:r>
          </w:p>
          <w:p w:rsidR="00D558A3" w:rsidRDefault="00D558A3"/>
          <w:p w:rsidR="00D558A3" w:rsidRDefault="004420E9">
            <w:r>
              <w:t>[Ericsson] Disagree that we should capture in the procedures if some part is not needed for EN-DC. The intention of the note was only to indicate that the dedicatedInfoNASList is to be completed by June. If something is captured, it could be in conditions or field description that the field should not be included.</w:t>
            </w:r>
          </w:p>
          <w:p w:rsidR="00D558A3" w:rsidRDefault="00D558A3"/>
          <w:p w:rsidR="00D558A3" w:rsidRDefault="004420E9">
            <w:r>
              <w:t>Clarify note to: “Editor’s Note: dedicatedInfoNASList is not supported for EN-DC but completed by June 2018 for standalone NR”.</w:t>
            </w:r>
          </w:p>
          <w:p w:rsidR="00D558A3" w:rsidRDefault="00D558A3"/>
          <w:p w:rsidR="00D558A3" w:rsidRDefault="004420E9">
            <w:r>
              <w:t>=&gt; Same issue as O007</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4420E9">
            <w:r>
              <w:t>T</w:t>
            </w:r>
          </w:p>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O10</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otherConfig is not supported for EN-DC. FFS how to capture</w:t>
            </w:r>
          </w:p>
          <w:p w:rsidR="00D558A3" w:rsidRDefault="004420E9">
            <w:r>
              <w:t>1&gt;</w:t>
            </w:r>
            <w:r>
              <w:tab/>
              <w:t>if the RRCReconfiguration message includes the otherConfig:</w:t>
            </w:r>
          </w:p>
          <w:p w:rsidR="00D558A3" w:rsidRDefault="004420E9">
            <w:r>
              <w:t>2&gt;</w:t>
            </w:r>
            <w:r>
              <w:tab/>
              <w:t>perform the other configuration procedure as specified in 5.3.10.9;</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D558A3"/>
          <w:p w:rsidR="00D558A3" w:rsidRDefault="004420E9">
            <w:pPr>
              <w:pStyle w:val="B1"/>
            </w:pPr>
            <w:r>
              <w:t>1&gt;</w:t>
            </w:r>
            <w:r>
              <w:tab/>
              <w:t xml:space="preserve">if </w:t>
            </w:r>
            <w:r>
              <w:rPr>
                <w:color w:val="FF0000"/>
              </w:rPr>
              <w:t>not operate in EN-DC mode and</w:t>
            </w:r>
            <w:r>
              <w:t xml:space="preserve"> the RRCReconfiguration message includes the otherConfig:</w:t>
            </w:r>
          </w:p>
          <w:p w:rsidR="00D558A3" w:rsidRDefault="004420E9">
            <w:pPr>
              <w:pStyle w:val="B2"/>
            </w:pPr>
            <w:r>
              <w:t>2&gt;</w:t>
            </w:r>
            <w:r>
              <w:tab/>
              <w:t>perform the other configuration procedure as specified in 5.3.10.9;</w:t>
            </w:r>
          </w:p>
          <w:p w:rsidR="00D558A3" w:rsidRDefault="004420E9">
            <w:r>
              <w:t>[Ericsson] Disagree. See O009.</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A</w:t>
            </w:r>
            <w:r>
              <w:t xml:space="preserve"> typo in SPCell</w:t>
            </w:r>
          </w:p>
          <w:p w:rsidR="00D558A3" w:rsidRDefault="004420E9">
            <w:r>
              <w:t xml:space="preserve">1&gt;  if MAC of an NR cell group successfully completes a random access procedure triggered above; </w:t>
            </w:r>
          </w:p>
          <w:p w:rsidR="00D558A3" w:rsidRDefault="004420E9">
            <w:r>
              <w:t>2&gt;  stop timer T304 for that cell group;</w:t>
            </w:r>
          </w:p>
          <w:p w:rsidR="00D558A3" w:rsidRDefault="004420E9">
            <w:r>
              <w:t>2&gt;  apply the parts of the CQI reporting configuration, the scheduling request configuration and the sounding RS configuration that do not require the UE to know the SFN of the respective target SpCell, if any;</w:t>
            </w:r>
          </w:p>
          <w:p w:rsidR="00D558A3" w:rsidRDefault="004420E9">
            <w:r>
              <w:t xml:space="preserve">2&gt;  apply the parts of the measurement and the radio resource configuration that require the UE to know the SFN of the respective target SPCell (e.g. measurement gaps, periodic CQI reporting, scheduling request configuration, sounding RS configuration), if </w:t>
            </w:r>
            <w:r>
              <w:lastRenderedPageBreak/>
              <w:t>any, upon acquiring the SFN of that target SpCell;</w:t>
            </w:r>
          </w:p>
          <w:p w:rsidR="00D558A3" w:rsidRDefault="004420E9">
            <w:r>
              <w:t>2&gt;  the procedure ends;</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lastRenderedPageBreak/>
              <w:t>1</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SPCell should be corrected to </w:t>
            </w:r>
            <w:r>
              <w:rPr>
                <w:highlight w:val="yellow"/>
              </w:rPr>
              <w:t>SpCell</w:t>
            </w:r>
            <w:r>
              <w:t>.</w:t>
            </w:r>
          </w:p>
          <w:p w:rsidR="00D558A3" w:rsidRDefault="00D558A3"/>
          <w:p w:rsidR="00D558A3" w:rsidRDefault="004420E9">
            <w:pPr>
              <w:pStyle w:val="B1"/>
            </w:pPr>
            <w:r>
              <w:t xml:space="preserve">1&gt;  if MAC of an NR cell group successfully completes a random access procedure triggered above; </w:t>
            </w:r>
          </w:p>
          <w:p w:rsidR="00D558A3" w:rsidRDefault="004420E9">
            <w:pPr>
              <w:pStyle w:val="B2"/>
            </w:pPr>
            <w:r>
              <w:t>2&gt;  stop timer T304 for that cell group;</w:t>
            </w:r>
          </w:p>
          <w:p w:rsidR="00D558A3" w:rsidRDefault="004420E9">
            <w:pPr>
              <w:pStyle w:val="B2"/>
            </w:pPr>
            <w: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pPr>
            <w:r>
              <w:t xml:space="preserve">2&gt;  apply the parts of the measurement and the radio resource configuration that require the UE to know the SFN of the respective target </w:t>
            </w:r>
            <w:r>
              <w:rPr>
                <w:highlight w:val="yellow"/>
              </w:rPr>
              <w:t>S</w:t>
            </w:r>
            <w:r>
              <w:rPr>
                <w:color w:val="FF0000"/>
                <w:highlight w:val="yellow"/>
              </w:rPr>
              <w:t>p</w:t>
            </w:r>
            <w:r>
              <w:rPr>
                <w:strike/>
                <w:color w:val="FF0000"/>
                <w:highlight w:val="yellow"/>
              </w:rPr>
              <w:t>P</w:t>
            </w:r>
            <w:r>
              <w:rPr>
                <w:highlight w:val="yellow"/>
              </w:rPr>
              <w:t>Cell</w:t>
            </w:r>
            <w:r>
              <w:t xml:space="preserve"> (e.g. measurement gaps, periodic CQI reporting, scheduling request configuration, sounding RS configuration), if any, upon acquiring the SFN of that target SpCell;</w:t>
            </w:r>
          </w:p>
          <w:p w:rsidR="00D558A3" w:rsidRDefault="004420E9">
            <w:pPr>
              <w:pStyle w:val="B2"/>
            </w:pPr>
            <w:r>
              <w:t>2&gt;  the procedure ends;</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S001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Editor’s notes about parts not applicable in e.g. case of EN-DC</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restrictions that can easily be captured by a condition in signalling seem best to be specified in PDU section</w:t>
            </w:r>
          </w:p>
          <w:p w:rsidR="00D558A3" w:rsidRDefault="004420E9">
            <w:r>
              <w:t>[Ericsson] Related to O009. Intention of Editors note was not to capture network restrictions but instead capture that some parts of procedures are for standalone NR and not completed by March 2018.</w:t>
            </w:r>
          </w:p>
          <w:p w:rsidR="00D558A3" w:rsidRDefault="004420E9">
            <w:r>
              <w:t>It can be discussed separately if there is need to capture more network restrictions like:</w:t>
            </w:r>
          </w:p>
          <w:p w:rsidR="00D558A3" w:rsidRDefault="004420E9">
            <w:r>
              <w:t>1) MCG, otherConfig and fullConfig cannot be configured for EN-DC.</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S002</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otherConfig is not included in RRCReconfiguration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Remove related procedure text</w:t>
            </w:r>
          </w:p>
          <w:p w:rsidR="00D558A3" w:rsidRDefault="004420E9">
            <w:r>
              <w:t xml:space="preserve">[Ericsson] We prefer to keep procedures related to standalone. </w:t>
            </w:r>
          </w:p>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It seems inappropriate to specify action upon reconfigurationWithSync in this section as it concerns subfield of a subfield of cellGroupd field</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constraints regarding when RA may be triggered can be captured by conditions</w:t>
            </w:r>
          </w:p>
          <w:p w:rsidR="00D558A3" w:rsidRDefault="004420E9">
            <w:r>
              <w:t>[Ericsson] Related to I008. As actions depends on which SRB is used, those are taken one level up.  We do not understand how network constains relate to the procedures under discussion.</w:t>
            </w:r>
          </w:p>
          <w:p w:rsidR="00D558A3" w:rsidRDefault="004420E9">
            <w:r>
              <w:t>=&gt; Provide a paper to show the different options that are under consideration. (S003) (Offline discussion #22, Samsung). R2-1801601</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The procedure ends only occurs in case RA completes succesfully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Is ‘procedure ends’ to prevent that UE performs subsequent subclauses of this procedure e.g. 5.3.5.4 Secondary cell group release?</w:t>
            </w:r>
          </w:p>
          <w:p w:rsidR="00D558A3" w:rsidRDefault="004420E9">
            <w:r>
              <w:t>[Ericsson]  Intention is to complete reconfiguration procedure. Also in LTE, “procedure ends” is in level2:</w:t>
            </w:r>
          </w:p>
          <w:p w:rsidR="00D558A3" w:rsidRDefault="004420E9">
            <w:pPr>
              <w:pStyle w:val="B1"/>
            </w:pPr>
            <w:r>
              <w:t>1&gt;</w:t>
            </w:r>
            <w:r>
              <w:tab/>
              <w:t>if MAC indicates the successful reception of a PDCCH transmission addressed to C-RNTI</w:t>
            </w:r>
            <w:r>
              <w:rPr>
                <w:lang w:eastAsia="zh-CN"/>
              </w:rPr>
              <w:t xml:space="preserve"> and </w:t>
            </w:r>
            <w:r>
              <w:t>if rach-Skip is configured:</w:t>
            </w:r>
          </w:p>
          <w:p w:rsidR="00D558A3" w:rsidRDefault="004420E9">
            <w:pPr>
              <w:pStyle w:val="B1"/>
            </w:pPr>
            <w:r>
              <w:t>..</w:t>
            </w:r>
          </w:p>
          <w:p w:rsidR="00D558A3" w:rsidRDefault="004420E9">
            <w:pPr>
              <w:pStyle w:val="B2"/>
            </w:pPr>
            <w:r>
              <w:t>2&gt;  the procedure ends;</w:t>
            </w:r>
          </w:p>
          <w:p w:rsidR="00D558A3" w:rsidRDefault="004420E9">
            <w:r>
              <w:t xml:space="preserve">Subsequent clauses should not be prevented (as those are called from 5.3.5.3). However, when RA fails, T304 expires and re-establishment is triggered. </w:t>
            </w:r>
          </w:p>
          <w:p w:rsidR="00D558A3" w:rsidRDefault="004420E9">
            <w:r>
              <w:t xml:space="preserve">Rap: not clear what should be changed now.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No subclause 5.3.10.9 is specified in the spec.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Add an FFS: </w:t>
            </w:r>
          </w:p>
          <w:p w:rsidR="00D558A3" w:rsidRDefault="004420E9">
            <w:r>
              <w:t>1&gt;</w:t>
            </w:r>
            <w:r>
              <w:tab/>
              <w:t>if the RRCReconfiguration message includes the otherConfig:</w:t>
            </w:r>
          </w:p>
          <w:p w:rsidR="00D558A3" w:rsidRDefault="004420E9">
            <w:pPr>
              <w:rPr>
                <w:u w:val="single"/>
              </w:rPr>
            </w:pPr>
            <w:r>
              <w:t>2&gt;</w:t>
            </w:r>
            <w:r>
              <w:tab/>
              <w:t>perform the other configuration procedure as specified in</w:t>
            </w:r>
            <w:r>
              <w:rPr>
                <w:strike/>
              </w:rPr>
              <w:t xml:space="preserve"> 5.3.10.9 </w:t>
            </w:r>
            <w:r>
              <w:rPr>
                <w:u w:val="single"/>
              </w:rPr>
              <w:t>the subclause corresponding to “other configuration” [FFS];</w:t>
            </w:r>
          </w:p>
          <w:p w:rsidR="00D558A3" w:rsidRDefault="004420E9">
            <w:r>
              <w:rPr>
                <w:u w:val="single"/>
              </w:rPr>
              <w:t>[Ericsson] Related to E018.</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In NE-DC, the RA on SpCell of SCG is specified in LTE MAC spec, so the reference should be TS 36.321. </w:t>
            </w:r>
          </w:p>
          <w:p w:rsidR="00D558A3" w:rsidRDefault="004420E9">
            <w:r>
              <w:t xml:space="preserve">In case of NE-DC, MAC of E-UTRA performs RA procedure, so “NR” is deleted.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eastAsiaTheme="minorEastAsia" w:hAnsi="Times New Roman" w:cs="Times New Roman"/>
                <w:sz w:val="20"/>
                <w:szCs w:val="20"/>
                <w:lang w:val="en-US"/>
              </w:rPr>
            </w:pPr>
            <w:r>
              <w:rPr>
                <w:rFonts w:eastAsiaTheme="minorEastAsia"/>
                <w:lang w:val="en-US"/>
              </w:rPr>
              <w:t xml:space="preserve">1&gt;  else </w:t>
            </w:r>
            <w:r>
              <w:t>if the UE is operating in NR SA mode</w:t>
            </w:r>
            <w:r>
              <w:rPr>
                <w:rFonts w:eastAsiaTheme="minorEastAsia"/>
                <w:lang w:val="en-US"/>
              </w:rPr>
              <w:t>(</w:t>
            </w:r>
            <w:r>
              <w:rPr>
                <w:rFonts w:eastAsiaTheme="minorEastAsia"/>
                <w:strike/>
                <w:lang w:val="en-US"/>
              </w:rPr>
              <w:t>NR SA or NE-DC)</w:t>
            </w:r>
            <w:r>
              <w:rPr>
                <w:rFonts w:eastAsiaTheme="minorEastAsia"/>
                <w:lang w:val="en-US"/>
              </w:rPr>
              <w:t>:</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pPr>
              <w:rPr>
                <w:u w:val="single"/>
              </w:rPr>
            </w:pPr>
            <w:r>
              <w:t xml:space="preserve">3&gt; initiate the </w:t>
            </w:r>
            <w:bookmarkStart w:id="7" w:name="_Hlk500321985"/>
            <w:r>
              <w:t>random access procedure on the SpCell</w:t>
            </w:r>
            <w:bookmarkEnd w:id="7"/>
            <w:r>
              <w:t>, as specified in TS 38.321 [3];</w:t>
            </w:r>
          </w:p>
          <w:p w:rsidR="00D558A3" w:rsidRDefault="004420E9">
            <w:pPr>
              <w:rPr>
                <w:rFonts w:ascii="Times New Roman" w:hAnsi="Times New Roman" w:cs="Times New Roman"/>
                <w:sz w:val="20"/>
                <w:szCs w:val="20"/>
                <w:lang w:val="en-US"/>
              </w:rPr>
            </w:pPr>
            <w:r>
              <w:rPr>
                <w:lang w:val="en-US"/>
              </w:rPr>
              <w:t>1&gt;  else (NE-DC):</w:t>
            </w:r>
          </w:p>
          <w:p w:rsidR="00D558A3" w:rsidRDefault="004420E9">
            <w:r>
              <w:t>2&gt; submit the RRCReconfigurationComplete message via SRB1 to lower layers for transmission using the new configuration;</w:t>
            </w:r>
          </w:p>
          <w:p w:rsidR="00D558A3" w:rsidRDefault="004420E9">
            <w:r>
              <w:lastRenderedPageBreak/>
              <w:t>2&gt; if reconfigurationWithSync was included in spCellConfig of an SCG:</w:t>
            </w:r>
          </w:p>
          <w:p w:rsidR="00D558A3" w:rsidRDefault="004420E9">
            <w:r>
              <w:t xml:space="preserve">3&gt; initiate the random access procedure on the SpCell, as specified in </w:t>
            </w:r>
            <w:r>
              <w:rPr>
                <w:highlight w:val="yellow"/>
              </w:rPr>
              <w:t>TS 36.321 [13]</w:t>
            </w:r>
            <w:r>
              <w:t>;</w:t>
            </w:r>
          </w:p>
          <w:p w:rsidR="00D558A3" w:rsidRDefault="004420E9">
            <w:r>
              <w:t>1&gt;  if MAC of a</w:t>
            </w:r>
            <w:r>
              <w:rPr>
                <w:strike/>
              </w:rPr>
              <w:t>n NR</w:t>
            </w:r>
            <w:r>
              <w:t xml:space="preserve"> cell group successfully completes a random access procedure triggered above; </w:t>
            </w:r>
          </w:p>
          <w:p w:rsidR="00D558A3" w:rsidRDefault="00D558A3"/>
          <w:p w:rsidR="00D558A3" w:rsidRDefault="004420E9">
            <w:r>
              <w:t>[Ericsson] About reference: In our understanding, it should be either 38.331 (NR-NR CR) or 36.321 (NE-DC). About indication from MAC layer: this is only from MCG (related to sending RRCReconfigurationComplete) so NR is correct.</w:t>
            </w:r>
          </w:p>
          <w:p w:rsidR="00D558A3" w:rsidRDefault="00D558A3"/>
          <w:p w:rsidR="00D558A3" w:rsidRDefault="004420E9">
            <w:r>
              <w:t>=&gt; Covered by earlier issues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Pr>
          <w:p w:rsidR="00D558A3" w:rsidRDefault="00D558A3"/>
        </w:tc>
        <w:tc>
          <w:tcPr>
            <w:tcW w:w="3428" w:type="dxa"/>
          </w:tcPr>
          <w:p w:rsidR="00D558A3" w:rsidRDefault="00D558A3"/>
        </w:tc>
        <w:tc>
          <w:tcPr>
            <w:tcW w:w="654" w:type="dxa"/>
          </w:tcPr>
          <w:p w:rsidR="00D558A3" w:rsidRDefault="00D558A3"/>
        </w:tc>
        <w:tc>
          <w:tcPr>
            <w:tcW w:w="9439" w:type="dxa"/>
          </w:tcPr>
          <w:p w:rsidR="00D558A3" w:rsidRDefault="00D558A3"/>
        </w:tc>
        <w:tc>
          <w:tcPr>
            <w:tcW w:w="1264" w:type="dxa"/>
          </w:tcPr>
          <w:p w:rsidR="00D558A3" w:rsidRDefault="00D558A3"/>
        </w:tc>
      </w:tr>
    </w:tbl>
    <w:p w:rsidR="00D558A3" w:rsidRDefault="00D558A3"/>
    <w:p w:rsidR="00D558A3" w:rsidRDefault="004420E9">
      <w:pPr>
        <w:pStyle w:val="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C004</w:t>
            </w:r>
          </w:p>
        </w:tc>
        <w:tc>
          <w:tcPr>
            <w:tcW w:w="3526" w:type="dxa"/>
          </w:tcPr>
          <w:p w:rsidR="00D558A3" w:rsidRDefault="004420E9">
            <w:r>
              <w:t>According to existing specification, when SCG is released (not changed), SN doesn’t send SRB3 release IE to MN and the rrc reconfiguration message which sends from MN to UE only contains scg-ConfigReleaseNR IE. When UE receive scg-ConfigReleaseNR IE, it performs secondary cell group release in section 5.3.5.4. However, there is a note for secondary cell group that release of cell group means only release of the lower layer configuration of the cell group but the RadioBearerConfig may not be released. That means SRB3 will be maintained in UE if only SCG release happens. There will be a problem when UE is reconfigured with EN-DC and SRB3 is not needed. How to release SRB3 when SCG is released (not changed) needs to be resolved.</w:t>
            </w:r>
          </w:p>
        </w:tc>
        <w:tc>
          <w:tcPr>
            <w:tcW w:w="667" w:type="dxa"/>
          </w:tcPr>
          <w:p w:rsidR="00D558A3" w:rsidRDefault="004420E9">
            <w:r>
              <w:t>2</w:t>
            </w:r>
          </w:p>
        </w:tc>
        <w:tc>
          <w:tcPr>
            <w:tcW w:w="9283" w:type="dxa"/>
          </w:tcPr>
          <w:p w:rsidR="00D558A3" w:rsidRDefault="004420E9">
            <w:pPr>
              <w:pStyle w:val="NO"/>
            </w:pPr>
            <w:r>
              <w:t>NOTE:</w:t>
            </w:r>
            <w:r>
              <w:tab/>
              <w:t>Release of cell group means only release of the lower layer configuration of the cell group</w:t>
            </w:r>
            <w:r>
              <w:rPr>
                <w:color w:val="FF0000"/>
                <w:u w:val="single"/>
              </w:rPr>
              <w:t xml:space="preserve"> and SRB3</w:t>
            </w:r>
            <w:r>
              <w:t xml:space="preserve"> but </w:t>
            </w:r>
            <w:r>
              <w:rPr>
                <w:color w:val="FF0000"/>
                <w:u w:val="single"/>
              </w:rPr>
              <w:t>DRB configurations in</w:t>
            </w:r>
            <w:r>
              <w:t xml:space="preserve"> the RadioBearerConfig may not be released.</w:t>
            </w:r>
          </w:p>
          <w:p w:rsidR="00D558A3" w:rsidRDefault="004420E9">
            <w:pPr>
              <w:pStyle w:val="NO"/>
              <w:ind w:left="0" w:firstLine="0"/>
            </w:pPr>
            <w:r>
              <w:t xml:space="preserve"> [Ericsson] We agree that SRB3 needs to be released. Need to check if something is needed in 36.331.</w:t>
            </w:r>
          </w:p>
          <w:p w:rsidR="00D558A3" w:rsidRDefault="004420E9">
            <w:pPr>
              <w:rPr>
                <w:rFonts w:ascii="Calibri" w:hAnsi="Calibri" w:cs="Calibri"/>
                <w:color w:val="44546A"/>
                <w:sz w:val="21"/>
                <w:szCs w:val="21"/>
                <w:lang w:eastAsia="zh-CN"/>
              </w:rPr>
            </w:pPr>
            <w:r>
              <w:rPr>
                <w:rFonts w:eastAsiaTheme="minorEastAsia"/>
                <w:b/>
                <w:lang w:eastAsia="zh-CN"/>
              </w:rPr>
              <w:t>[vivo]</w:t>
            </w:r>
            <w:r>
              <w:rPr>
                <w:rFonts w:eastAsiaTheme="minorEastAsia"/>
                <w:lang w:eastAsia="zh-CN"/>
              </w:rPr>
              <w:t xml:space="preserve">: we don’t this addition brings any clarification and don’t any problem with UE not releasing SRB3. </w:t>
            </w:r>
            <w:r>
              <w:t>This note is applied for both SCG release and SCG changed cases, for the source SCG release during the SCG change procedure, the SRB3 may be kept. In our understanding, UE needs to follow the instruction of received RadioBearerConfig to decide whether to release the SRB3 or not.</w:t>
            </w:r>
          </w:p>
          <w:p w:rsidR="00D558A3" w:rsidRDefault="00D558A3"/>
          <w:p w:rsidR="00D558A3" w:rsidRDefault="004420E9">
            <w:r>
              <w:t>=&gt; Task to check that all the UE and/or network actions are clear from normative text to ensure that all the required configuration is released when the SCG is released. (C004) (Offline discussion #23, CATT). R2-1801602</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L005</w:t>
            </w:r>
          </w:p>
        </w:tc>
        <w:tc>
          <w:tcPr>
            <w:tcW w:w="3526" w:type="dxa"/>
          </w:tcPr>
          <w:p w:rsidR="00D558A3" w:rsidRDefault="004420E9">
            <w:r>
              <w:t>For now, RAN2 assumes only one SCG but the procedure text was written based on the multiple SCG. ‘entire’ can cause a misreading.</w:t>
            </w:r>
          </w:p>
        </w:tc>
        <w:tc>
          <w:tcPr>
            <w:tcW w:w="667" w:type="dxa"/>
          </w:tcPr>
          <w:p w:rsidR="00D558A3" w:rsidRDefault="004420E9">
            <w:r>
              <w:t>2</w:t>
            </w:r>
          </w:p>
        </w:tc>
        <w:tc>
          <w:tcPr>
            <w:tcW w:w="9283" w:type="dxa"/>
          </w:tcPr>
          <w:p w:rsidR="00D558A3" w:rsidRDefault="004420E9">
            <w:pPr>
              <w:pStyle w:val="B1"/>
            </w:pPr>
            <w:r>
              <w:t>1&gt;</w:t>
            </w:r>
            <w:r>
              <w:tab/>
              <w:t>for each CellGroupId in the SecondaryCellGroupToReleaseList or as a result of SCG release triggered by E-UTRA:</w:t>
            </w:r>
          </w:p>
          <w:p w:rsidR="00D558A3" w:rsidRDefault="004420E9">
            <w:pPr>
              <w:pStyle w:val="B2"/>
            </w:pPr>
            <w:r>
              <w:t>2&gt; reset SCG MAC, if configured;</w:t>
            </w:r>
          </w:p>
          <w:p w:rsidR="00D558A3" w:rsidRDefault="004420E9">
            <w:pPr>
              <w:pStyle w:val="B2"/>
            </w:pPr>
            <w:r>
              <w:t>2&gt;</w:t>
            </w:r>
            <w:r>
              <w:tab/>
              <w:t>for each RLC bearer that is part of the SCG configuration:</w:t>
            </w:r>
          </w:p>
          <w:p w:rsidR="00D558A3" w:rsidRDefault="004420E9">
            <w:pPr>
              <w:pStyle w:val="B3"/>
            </w:pPr>
            <w:r>
              <w:t>3&gt;</w:t>
            </w:r>
            <w:r>
              <w:tab/>
              <w:t>perform RLC bearer release procedure as specified in 5.3.5.5.3;</w:t>
            </w:r>
          </w:p>
          <w:p w:rsidR="00D558A3" w:rsidRDefault="004420E9">
            <w:r>
              <w:t xml:space="preserve">2&gt; release the </w:t>
            </w:r>
            <w:r>
              <w:rPr>
                <w:strike/>
                <w:color w:val="FF0000"/>
              </w:rPr>
              <w:t>entire</w:t>
            </w:r>
            <w:r>
              <w:rPr>
                <w:color w:val="FF0000"/>
              </w:rPr>
              <w:t xml:space="preserve"> </w:t>
            </w:r>
            <w:r>
              <w:t>SCG configuration;</w:t>
            </w:r>
          </w:p>
          <w:p w:rsidR="00D558A3" w:rsidRDefault="004420E9">
            <w:r>
              <w:t>=&gt; Remove the 'entire'</w:t>
            </w:r>
          </w:p>
          <w:p w:rsidR="00D558A3" w:rsidRDefault="004420E9">
            <w:r>
              <w:t>=&gt; Meaning of SCG configuration can be addressed by discussion from C004.</w:t>
            </w:r>
          </w:p>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M009</w:t>
            </w:r>
          </w:p>
        </w:tc>
        <w:tc>
          <w:tcPr>
            <w:tcW w:w="3526" w:type="dxa"/>
          </w:tcPr>
          <w:p w:rsidR="00D558A3" w:rsidRDefault="004420E9">
            <w:r>
              <w:t xml:space="preserve">The IE name should be </w:t>
            </w:r>
            <w:r>
              <w:rPr>
                <w:color w:val="FF0000"/>
              </w:rPr>
              <w:t>italic</w:t>
            </w:r>
            <w:r>
              <w:t>.</w:t>
            </w:r>
          </w:p>
          <w:p w:rsidR="00D558A3" w:rsidRDefault="00D558A3"/>
        </w:tc>
        <w:tc>
          <w:tcPr>
            <w:tcW w:w="667" w:type="dxa"/>
          </w:tcPr>
          <w:p w:rsidR="00D558A3" w:rsidRDefault="004420E9">
            <w:r>
              <w:t>1</w:t>
            </w:r>
          </w:p>
        </w:tc>
        <w:tc>
          <w:tcPr>
            <w:tcW w:w="9283" w:type="dxa"/>
          </w:tcPr>
          <w:p w:rsidR="00D558A3" w:rsidRDefault="004420E9">
            <w:r>
              <w:t>The UE performs the following actions based on a received CellGroupConfig IE:</w:t>
            </w:r>
          </w:p>
          <w:p w:rsidR="00D558A3" w:rsidRDefault="004420E9">
            <w:pPr>
              <w:pStyle w:val="B1"/>
            </w:pPr>
            <w:r>
              <w:t>1&gt;</w:t>
            </w:r>
            <w:r>
              <w:tab/>
              <w:t xml:space="preserve">if the received </w:t>
            </w:r>
            <w:r>
              <w:rPr>
                <w:color w:val="FF0000"/>
              </w:rPr>
              <w:t xml:space="preserve">CellGroupConfig </w:t>
            </w:r>
            <w:r>
              <w:t>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 xml:space="preserve">if the </w:t>
            </w:r>
            <w:r>
              <w:rPr>
                <w:color w:val="FF0000"/>
              </w:rPr>
              <w:t xml:space="preserve">CellGroupConfig </w:t>
            </w:r>
            <w:r>
              <w:t>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I009</w:t>
            </w:r>
          </w:p>
        </w:tc>
        <w:tc>
          <w:tcPr>
            <w:tcW w:w="3526" w:type="dxa"/>
          </w:tcPr>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r>
              <w:t xml:space="preserve">Should align with other description </w:t>
            </w:r>
          </w:p>
        </w:tc>
        <w:tc>
          <w:tcPr>
            <w:tcW w:w="667" w:type="dxa"/>
          </w:tcPr>
          <w:p w:rsidR="00D558A3" w:rsidRDefault="004420E9">
            <w:r>
              <w:t>2</w:t>
            </w:r>
          </w:p>
        </w:tc>
        <w:tc>
          <w:tcPr>
            <w:tcW w:w="9283" w:type="dxa"/>
          </w:tcPr>
          <w:p w:rsidR="00D558A3" w:rsidRDefault="004420E9">
            <w:pPr>
              <w:pStyle w:val="B1"/>
            </w:pPr>
            <w:r>
              <w:t>1&gt;</w:t>
            </w:r>
            <w:r>
              <w:tab/>
            </w:r>
            <w:bookmarkStart w:id="8" w:name="_Hlk505355619"/>
            <w:r>
              <w:rPr>
                <w:color w:val="FF0000"/>
              </w:rPr>
              <w:t xml:space="preserve">if the CellGroupConfig contains the </w:t>
            </w:r>
            <w:r>
              <w:rPr>
                <w:color w:val="FF0000"/>
                <w:u w:val="single"/>
              </w:rPr>
              <w:t>RLC-BeaererToAddModList</w:t>
            </w:r>
            <w:bookmarkEnd w:id="8"/>
            <w:r>
              <w:rPr>
                <w:color w:val="FF0000"/>
                <w:u w:val="single"/>
              </w:rPr>
              <w:t>,</w:t>
            </w:r>
            <w:r>
              <w:rPr>
                <w:color w:val="FF0000"/>
              </w:rPr>
              <w:t xml:space="preserve">  </w:t>
            </w:r>
            <w:r>
              <w:t>for each element in RLC-BeaererToAddModList:</w:t>
            </w:r>
          </w:p>
          <w:p w:rsidR="00D558A3" w:rsidRDefault="004420E9">
            <w:pPr>
              <w:pStyle w:val="B2"/>
            </w:pPr>
            <w:r>
              <w:t>2&gt;</w:t>
            </w:r>
            <w:r>
              <w:tab/>
              <w:t>configure the RLC bearer as specified in 5.3.5.5.4;</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I010</w:t>
            </w:r>
          </w:p>
        </w:tc>
        <w:tc>
          <w:tcPr>
            <w:tcW w:w="3526" w:type="dxa"/>
          </w:tcPr>
          <w:p w:rsidR="00D558A3" w:rsidRDefault="004420E9">
            <w:r>
              <w:t>Two parts related to sPcell configuration, can be combined</w:t>
            </w:r>
          </w:p>
          <w:p w:rsidR="00D558A3" w:rsidRDefault="00D558A3"/>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lastRenderedPageBreak/>
              <w:t>1&gt;</w:t>
            </w:r>
            <w:r>
              <w:tab/>
              <w:t>if the CellGroupConfig contains the spCellConfig:</w:t>
            </w:r>
          </w:p>
          <w:p w:rsidR="00D558A3" w:rsidRDefault="004420E9">
            <w:pPr>
              <w:pStyle w:val="B2"/>
              <w:rPr>
                <w:rStyle w:val="af4"/>
              </w:rPr>
            </w:pPr>
            <w:r>
              <w:t>2&gt;</w:t>
            </w:r>
            <w:r>
              <w:tab/>
              <w:t>configure the SpCell as specified in 5.3.5.5.7;</w:t>
            </w:r>
          </w:p>
          <w:p w:rsidR="00D558A3" w:rsidRDefault="00D558A3"/>
        </w:tc>
        <w:tc>
          <w:tcPr>
            <w:tcW w:w="667" w:type="dxa"/>
          </w:tcPr>
          <w:p w:rsidR="00D558A3" w:rsidRDefault="004420E9">
            <w:r>
              <w:lastRenderedPageBreak/>
              <w:t>2</w:t>
            </w:r>
          </w:p>
        </w:tc>
        <w:tc>
          <w:tcPr>
            <w:tcW w:w="9283" w:type="dxa"/>
          </w:tcPr>
          <w:p w:rsidR="00D558A3" w:rsidRDefault="004420E9">
            <w:r>
              <w:t>Suggest:</w:t>
            </w:r>
          </w:p>
          <w:p w:rsidR="00D558A3" w:rsidRDefault="004420E9">
            <w:pPr>
              <w:pStyle w:val="B1"/>
              <w:rPr>
                <w:strike/>
                <w:color w:val="FF0000"/>
              </w:rPr>
            </w:pPr>
            <w:r>
              <w:rPr>
                <w:strike/>
                <w:color w:val="FF0000"/>
              </w:rPr>
              <w:t>1&gt;</w:t>
            </w:r>
            <w:r>
              <w:rPr>
                <w:strike/>
                <w:color w:val="FF0000"/>
              </w:rPr>
              <w:tab/>
              <w:t>if the received CellGroupConfig contains the spCellConfig with reconfigurationWithSync:</w:t>
            </w:r>
          </w:p>
          <w:p w:rsidR="00D558A3" w:rsidRDefault="004420E9">
            <w:pPr>
              <w:pStyle w:val="B2"/>
              <w:rPr>
                <w:strike/>
                <w:color w:val="FF0000"/>
              </w:rPr>
            </w:pPr>
            <w:r>
              <w:rPr>
                <w:strike/>
                <w:color w:val="FF0000"/>
              </w:rP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pPr>
            <w:r>
              <w:t>2&gt;</w:t>
            </w:r>
            <w:r>
              <w:tab/>
              <w:t>configure the SpCell as specified in 5.3.5.5.7;</w:t>
            </w:r>
          </w:p>
          <w:p w:rsidR="00D558A3" w:rsidRDefault="004420E9">
            <w:pPr>
              <w:pStyle w:val="B2"/>
              <w:rPr>
                <w:rStyle w:val="af4"/>
              </w:rPr>
            </w:pPr>
            <w:r>
              <w:t>2&gt;</w:t>
            </w:r>
            <w:r>
              <w:tab/>
            </w:r>
            <w:r>
              <w:rPr>
                <w:color w:val="FF0000"/>
              </w:rPr>
              <w:t>if the received spCellConfig contains reconfigurationWithSync:</w:t>
            </w:r>
          </w:p>
          <w:p w:rsidR="00D558A3" w:rsidRDefault="004420E9">
            <w:pPr>
              <w:pStyle w:val="B2"/>
              <w:rPr>
                <w:color w:val="FF0000"/>
              </w:rPr>
            </w:pPr>
            <w:r>
              <w:rPr>
                <w:color w:val="FF0000"/>
              </w:rPr>
              <w:t xml:space="preserve">    3&gt; perform Reconfiguration with sync according to 5.3.5.5.2;</w:t>
            </w:r>
          </w:p>
          <w:p w:rsidR="00D558A3" w:rsidRDefault="004420E9">
            <w:pPr>
              <w:pStyle w:val="B2"/>
              <w:rPr>
                <w:color w:val="FF0000"/>
              </w:rPr>
            </w:pPr>
            <w:r>
              <w:rPr>
                <w:color w:val="FF0000"/>
              </w:rPr>
              <w:t xml:space="preserve">    3&gt; resume all suspended radio bearers and resume SCG transmission for all radio bearers, if suspended;</w:t>
            </w:r>
          </w:p>
          <w:p w:rsidR="00D558A3" w:rsidRDefault="00D558A3"/>
          <w:p w:rsidR="00D558A3" w:rsidRDefault="004420E9">
            <w:r>
              <w:t>[</w:t>
            </w:r>
            <w:r>
              <w:rPr>
                <w:b/>
              </w:rPr>
              <w:t>Ericsson</w:t>
            </w:r>
            <w:r>
              <w:t>] Disagree that we should change execution order just because of combination.</w:t>
            </w:r>
          </w:p>
          <w:p w:rsidR="00D558A3" w:rsidRDefault="004420E9">
            <w:r>
              <w:lastRenderedPageBreak/>
              <w:t>=&gt; Covered by H001</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C005</w:t>
            </w:r>
          </w:p>
        </w:tc>
        <w:tc>
          <w:tcPr>
            <w:tcW w:w="3526" w:type="dxa"/>
          </w:tcPr>
          <w:p w:rsidR="00D558A3" w:rsidRDefault="004420E9">
            <w:r>
              <w:rPr>
                <w:rFonts w:hint="eastAsia"/>
              </w:rPr>
              <w:t xml:space="preserve">According to the description, the UE would perform SpCell configuration twice if </w:t>
            </w:r>
            <w:r>
              <w:t>the received CellGroupConfig contains the spCellConfig with reconfigurationWithSync</w:t>
            </w:r>
            <w:r>
              <w:rPr>
                <w:rFonts w:hint="eastAsia"/>
              </w:rPr>
              <w:t>.</w:t>
            </w:r>
          </w:p>
        </w:tc>
        <w:tc>
          <w:tcPr>
            <w:tcW w:w="667" w:type="dxa"/>
          </w:tcPr>
          <w:p w:rsidR="00D558A3" w:rsidRDefault="004420E9">
            <w:r>
              <w:rPr>
                <w:rFonts w:hint="eastAsia"/>
              </w:rPr>
              <w:t>2</w:t>
            </w:r>
          </w:p>
        </w:tc>
        <w:tc>
          <w:tcPr>
            <w:tcW w:w="9283" w:type="dxa"/>
          </w:tcPr>
          <w:p w:rsidR="00D558A3" w:rsidRDefault="004420E9">
            <w:r>
              <w:rPr>
                <w:rFonts w:hint="eastAsia"/>
              </w:rPr>
              <w:t>Change to:</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rFonts w:eastAsiaTheme="minorEastAsia"/>
                <w:lang w:eastAsia="zh-CN"/>
              </w:rPr>
            </w:pPr>
            <w:r>
              <w:t>2&gt; resume all suspended radio bearers and resume SCG transmission for all radio bearers, if suspended;</w:t>
            </w:r>
          </w:p>
          <w:p w:rsidR="00D558A3" w:rsidRDefault="004420E9">
            <w:pPr>
              <w:pStyle w:val="B2"/>
              <w:rPr>
                <w:color w:val="FF0000"/>
                <w:u w:val="single"/>
              </w:rPr>
            </w:pPr>
            <w:r>
              <w:rPr>
                <w:color w:val="FF0000"/>
                <w:u w:val="single"/>
              </w:rPr>
              <w:t>1&gt;</w:t>
            </w:r>
            <w:r>
              <w:rPr>
                <w:color w:val="FF0000"/>
                <w:u w:val="single"/>
              </w:rPr>
              <w:tab/>
              <w:t>if the CellGroupConfig contains the spCellConfig with spCellConfigDedicated:</w:t>
            </w:r>
          </w:p>
          <w:p w:rsidR="00D558A3" w:rsidRDefault="004420E9">
            <w:pPr>
              <w:pStyle w:val="B2"/>
              <w:rPr>
                <w:color w:val="FF0000"/>
                <w:u w:val="single"/>
              </w:rPr>
            </w:pPr>
            <w:r>
              <w:rPr>
                <w:color w:val="FF0000"/>
                <w:u w:val="single"/>
              </w:rPr>
              <w:t xml:space="preserve">           2&gt; 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strike/>
                <w:color w:val="FF0000"/>
              </w:rPr>
            </w:pPr>
            <w:r>
              <w:rPr>
                <w:strike/>
                <w:color w:val="FF0000"/>
              </w:rPr>
              <w:t>2&gt;</w:t>
            </w:r>
            <w:r>
              <w:rPr>
                <w:strike/>
                <w:color w:val="FF0000"/>
              </w:rPr>
              <w:tab/>
              <w:t>configure the SpCell as specified in 5.3.5.5.7;</w:t>
            </w:r>
          </w:p>
          <w:p w:rsidR="00D558A3" w:rsidRDefault="004420E9">
            <w:r>
              <w:t xml:space="preserve"> [</w:t>
            </w:r>
            <w:r>
              <w:rPr>
                <w:b/>
              </w:rPr>
              <w:t>Ericsson</w:t>
            </w:r>
            <w:r>
              <w:t>] Related to I010 &amp;H001. Disagree, for us it does not look like if the UE executes spCellConfig twice. Howver, we agree that procedue can be discussed.</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C006</w:t>
            </w:r>
          </w:p>
        </w:tc>
        <w:tc>
          <w:tcPr>
            <w:tcW w:w="3526" w:type="dxa"/>
          </w:tcPr>
          <w:p w:rsidR="00D558A3" w:rsidRDefault="004420E9">
            <w:r>
              <w:t>A</w:t>
            </w:r>
            <w:r>
              <w:rPr>
                <w:rFonts w:hint="eastAsia"/>
              </w:rPr>
              <w:t xml:space="preserve">greement: </w:t>
            </w:r>
            <w:r>
              <w:t>RLM configuration and RLF related timers and constants are located as part of the SpCell configuration information (therefore a separate configuration from RRM)</w:t>
            </w:r>
          </w:p>
          <w:p w:rsidR="00D558A3" w:rsidRDefault="004420E9">
            <w:r>
              <w:rPr>
                <w:rFonts w:hint="eastAsia"/>
              </w:rPr>
              <w:t xml:space="preserve">So this part should be moved to section </w:t>
            </w:r>
            <w:r>
              <w:t>5.3.5.5.7</w:t>
            </w:r>
            <w:r>
              <w:tab/>
              <w:t>SpCell Configuration</w:t>
            </w:r>
          </w:p>
        </w:tc>
        <w:tc>
          <w:tcPr>
            <w:tcW w:w="667" w:type="dxa"/>
          </w:tcPr>
          <w:p w:rsidR="00D558A3" w:rsidRDefault="004420E9">
            <w:r>
              <w:rPr>
                <w:rFonts w:hint="eastAsia"/>
              </w:rPr>
              <w:t>2</w:t>
            </w:r>
          </w:p>
        </w:tc>
        <w:tc>
          <w:tcPr>
            <w:tcW w:w="9283" w:type="dxa"/>
          </w:tcPr>
          <w:p w:rsidR="00D558A3" w:rsidRDefault="004420E9">
            <w:pPr>
              <w:pStyle w:val="B1"/>
              <w:rPr>
                <w:strike/>
                <w:color w:val="FF0000"/>
              </w:rPr>
            </w:pPr>
            <w:r>
              <w:rPr>
                <w:strike/>
                <w:color w:val="FF0000"/>
              </w:rPr>
              <w:t>1&gt;</w:t>
            </w:r>
            <w:r>
              <w:rPr>
                <w:strike/>
                <w:color w:val="FF0000"/>
              </w:rPr>
              <w:tab/>
              <w:t xml:space="preserve">if the CellGroupConfig contains the rlf-TimersAndConstants </w:t>
            </w:r>
          </w:p>
          <w:p w:rsidR="00D558A3" w:rsidRDefault="004420E9">
            <w:pPr>
              <w:pStyle w:val="B2"/>
            </w:pPr>
            <w:r>
              <w:rPr>
                <w:strike/>
                <w:color w:val="FF0000"/>
              </w:rPr>
              <w:t>2&gt;</w:t>
            </w:r>
            <w:r>
              <w:rPr>
                <w:strike/>
                <w:color w:val="FF0000"/>
              </w:rPr>
              <w:tab/>
              <w:t>configure the RLF timers for this cell group as specified in 5.3.5.5.6;</w:t>
            </w:r>
          </w:p>
          <w:p w:rsidR="00D558A3" w:rsidRDefault="004420E9">
            <w:r>
              <w:t>M</w:t>
            </w:r>
            <w:r>
              <w:rPr>
                <w:rFonts w:hint="eastAsia"/>
              </w:rPr>
              <w:t xml:space="preserve">ove to section </w:t>
            </w:r>
            <w:r>
              <w:t>5.3.5.5.7</w:t>
            </w:r>
            <w:r>
              <w:tab/>
              <w:t>SpCell Configuration</w:t>
            </w:r>
          </w:p>
        </w:tc>
        <w:tc>
          <w:tcPr>
            <w:tcW w:w="1295" w:type="dxa"/>
          </w:tcPr>
          <w:p w:rsidR="00D558A3" w:rsidRDefault="00D558A3"/>
        </w:tc>
      </w:tr>
      <w:tr w:rsidR="00D558A3">
        <w:trPr>
          <w:trHeight w:val="384"/>
        </w:trPr>
        <w:tc>
          <w:tcPr>
            <w:tcW w:w="704" w:type="dxa"/>
          </w:tcPr>
          <w:p w:rsidR="00D558A3" w:rsidRDefault="004420E9">
            <w:r>
              <w:rPr>
                <w:highlight w:val="red"/>
              </w:rPr>
              <w:t>H001</w:t>
            </w:r>
          </w:p>
        </w:tc>
        <w:tc>
          <w:tcPr>
            <w:tcW w:w="3526" w:type="dxa"/>
          </w:tcPr>
          <w:p w:rsidR="00D558A3" w:rsidRDefault="004420E9">
            <w:bookmarkStart w:id="9" w:name="OLE_LINK67"/>
            <w:bookmarkStart w:id="10" w:name="OLE_LINK69"/>
            <w:bookmarkStart w:id="11" w:name="OLE_LINK68"/>
            <w:r>
              <w:t xml:space="preserve">The </w:t>
            </w:r>
            <w:bookmarkStart w:id="12" w:name="OLE_LINK24"/>
            <w:bookmarkStart w:id="13" w:name="OLE_LINK25"/>
            <w:r>
              <w:t>reconfigurationWithSync</w:t>
            </w:r>
            <w:bookmarkEnd w:id="9"/>
            <w:bookmarkEnd w:id="10"/>
            <w:bookmarkEnd w:id="11"/>
            <w:bookmarkEnd w:id="12"/>
            <w:bookmarkEnd w:id="13"/>
            <w:r>
              <w:t xml:space="preserve"> is included in the spCellConfig. The description on reconfigurationWithSync can be merged with spCellConfig.</w:t>
            </w:r>
          </w:p>
        </w:tc>
        <w:tc>
          <w:tcPr>
            <w:tcW w:w="667" w:type="dxa"/>
          </w:tcPr>
          <w:p w:rsidR="00D558A3" w:rsidRDefault="004420E9">
            <w:r>
              <w:rPr>
                <w:rFonts w:hint="eastAsia"/>
              </w:rPr>
              <w:t>2</w:t>
            </w:r>
          </w:p>
        </w:tc>
        <w:tc>
          <w:tcPr>
            <w:tcW w:w="9283" w:type="dxa"/>
          </w:tcPr>
          <w:p w:rsidR="00D558A3" w:rsidRDefault="004420E9">
            <w:pPr>
              <w:pStyle w:val="B1"/>
            </w:pPr>
            <w:r>
              <w:t>1&gt;</w:t>
            </w:r>
            <w:r>
              <w:tab/>
              <w:t>if the received CellGroupConfig contains the spCellConfig</w:t>
            </w:r>
            <w:r>
              <w:rPr>
                <w:strike/>
                <w:color w:val="FF0000"/>
              </w:rPr>
              <w:t xml:space="preserve"> with reconfigurationWithSync</w:t>
            </w:r>
            <w:r>
              <w:t>:</w:t>
            </w:r>
          </w:p>
          <w:p w:rsidR="00D558A3" w:rsidRDefault="004420E9">
            <w:pPr>
              <w:pStyle w:val="B2"/>
              <w:rPr>
                <w:color w:val="FF0000"/>
                <w:u w:val="single"/>
              </w:rPr>
            </w:pPr>
            <w:bookmarkStart w:id="14" w:name="OLE_LINK30"/>
            <w:bookmarkStart w:id="15" w:name="OLE_LINK29"/>
            <w:r>
              <w:rPr>
                <w:color w:val="FF0000"/>
                <w:u w:val="single"/>
              </w:rPr>
              <w:t>2&gt; if the spCellConfig contains the reconfigurationWithSync:</w:t>
            </w:r>
          </w:p>
          <w:p w:rsidR="00D558A3" w:rsidRDefault="004420E9">
            <w:pPr>
              <w:pStyle w:val="B2"/>
            </w:pPr>
            <w:r>
              <w:rPr>
                <w:strike/>
                <w:color w:val="FF0000"/>
              </w:rPr>
              <w:t>2</w:t>
            </w:r>
            <w:r>
              <w:rPr>
                <w:color w:val="FF0000"/>
                <w:u w:val="single"/>
              </w:rPr>
              <w:t>3</w:t>
            </w:r>
            <w:bookmarkEnd w:id="14"/>
            <w:bookmarkEnd w:id="15"/>
            <w:r>
              <w:t>&gt; perform Reconfiguration with sync according to 5.3.5.5.2;</w:t>
            </w:r>
          </w:p>
          <w:p w:rsidR="00D558A3" w:rsidRDefault="004420E9">
            <w:pPr>
              <w:pStyle w:val="B2"/>
            </w:pPr>
            <w:r>
              <w:rPr>
                <w:strike/>
                <w:color w:val="FF0000"/>
              </w:rPr>
              <w:t>2</w:t>
            </w:r>
            <w:r>
              <w:rPr>
                <w:color w:val="FF0000"/>
                <w:u w:val="single"/>
              </w:rPr>
              <w:t>3</w:t>
            </w:r>
            <w:r>
              <w:t>&gt; resume all suspended radio bearers and resume SCG transmission for all radio bearers, if suspended;</w:t>
            </w:r>
          </w:p>
          <w:p w:rsidR="00D558A3" w:rsidRDefault="004420E9">
            <w:pPr>
              <w:pStyle w:val="B2"/>
            </w:pPr>
            <w:r>
              <w:t>2&gt;</w:t>
            </w:r>
            <w:r>
              <w:tab/>
              <w:t>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lastRenderedPageBreak/>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rStyle w:val="af4"/>
                <w:strike/>
                <w:color w:val="FF0000"/>
              </w:rPr>
            </w:pPr>
            <w:bookmarkStart w:id="16" w:name="OLE_LINK32"/>
            <w:bookmarkStart w:id="17" w:name="OLE_LINK31"/>
            <w:r>
              <w:rPr>
                <w:strike/>
                <w:color w:val="FF0000"/>
              </w:rPr>
              <w:t>2&gt;</w:t>
            </w:r>
            <w:r>
              <w:rPr>
                <w:strike/>
                <w:color w:val="FF0000"/>
              </w:rPr>
              <w:tab/>
              <w:t>configure the SpCell as specified in 5.3.5.5.7;</w:t>
            </w:r>
            <w:bookmarkEnd w:id="16"/>
            <w:bookmarkEnd w:id="17"/>
          </w:p>
          <w:p w:rsidR="00D558A3" w:rsidRDefault="004420E9">
            <w:r>
              <w:t>[</w:t>
            </w:r>
            <w:r>
              <w:rPr>
                <w:b/>
              </w:rPr>
              <w:t>Ericsson</w:t>
            </w:r>
            <w:r>
              <w:t>] Related to I010 and H001.</w:t>
            </w:r>
          </w:p>
          <w:p w:rsidR="00D558A3" w:rsidRDefault="00D558A3"/>
          <w:p w:rsidR="00D558A3" w:rsidRDefault="004420E9">
            <w:r>
              <w:t>=&gt; Make change as proposed</w:t>
            </w:r>
          </w:p>
          <w:p w:rsidR="00D558A3" w:rsidRDefault="004420E9">
            <w:r>
              <w:t>=&gt; In additiona, move the bullets relating to sCell release to the top of the sequence</w:t>
            </w:r>
          </w:p>
          <w:p w:rsidR="00D558A3" w:rsidRDefault="00D558A3"/>
          <w:p w:rsidR="00D558A3" w:rsidRDefault="004420E9">
            <w:r>
              <w:t>Rap: This seems to be overlapping with S003. For that it was agreed that Samsung drafts a CR and then we look if the resulting order is fine etc. Because of this, we propose to postpone implementation of this change.</w:t>
            </w: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L006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During the reconfiguration with Sync, bearer suspension is not performed. </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r>
              <w:t>[</w:t>
            </w:r>
            <w:r>
              <w:rPr>
                <w:b/>
              </w:rPr>
              <w:t>Ericsson</w:t>
            </w:r>
            <w:r>
              <w:t>] Disagree with the change. This is to recover from SCG failure.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red"/>
              </w:rPr>
              <w:t>L007</w:t>
            </w:r>
          </w:p>
        </w:tc>
        <w:tc>
          <w:tcPr>
            <w:tcW w:w="3526" w:type="dxa"/>
          </w:tcPr>
          <w:p w:rsidR="00D558A3" w:rsidRDefault="004420E9">
            <w:r>
              <w:t>The result does not depend on the order of execution. But it seems to be desirable to perform Pcell configuration firstly and perform Scell configuration.</w:t>
            </w:r>
          </w:p>
        </w:tc>
        <w:tc>
          <w:tcPr>
            <w:tcW w:w="667" w:type="dxa"/>
          </w:tcPr>
          <w:p w:rsidR="00D558A3" w:rsidRDefault="004420E9">
            <w:r>
              <w:t>2</w:t>
            </w:r>
          </w:p>
        </w:tc>
        <w:tc>
          <w:tcPr>
            <w:tcW w:w="9283" w:type="dxa"/>
          </w:tcPr>
          <w:p w:rsidR="00D558A3" w:rsidRDefault="004420E9">
            <w:pPr>
              <w:pStyle w:val="B1"/>
              <w:rPr>
                <w:i/>
                <w:color w:val="FF0000"/>
              </w:rPr>
            </w:pPr>
            <w:r>
              <w:rPr>
                <w:i/>
                <w:color w:val="FF0000"/>
              </w:rPr>
              <w:t>1&gt;</w:t>
            </w:r>
            <w:r>
              <w:rPr>
                <w:i/>
                <w:color w:val="FF0000"/>
              </w:rPr>
              <w:tab/>
              <w:t>if the CellGroupConfig contains the spCellConfig:</w:t>
            </w:r>
          </w:p>
          <w:p w:rsidR="00D558A3" w:rsidRDefault="004420E9">
            <w:pPr>
              <w:pStyle w:val="B2"/>
              <w:rPr>
                <w:rStyle w:val="af4"/>
                <w:i/>
                <w:color w:val="FF0000"/>
              </w:rPr>
            </w:pPr>
            <w:r>
              <w:rPr>
                <w:i/>
                <w:color w:val="FF0000"/>
              </w:rPr>
              <w:t>2&gt;</w:t>
            </w:r>
            <w:r>
              <w:rPr>
                <w:i/>
                <w:color w:val="FF0000"/>
              </w:rPr>
              <w:tab/>
              <w:t>configure the SpCell as specified in 5.3.5.5.7;</w:t>
            </w:r>
          </w:p>
          <w:p w:rsidR="00D558A3" w:rsidRDefault="004420E9">
            <w:pPr>
              <w:pStyle w:val="B1"/>
              <w:rPr>
                <w:i/>
              </w:rPr>
            </w:pPr>
            <w:r>
              <w:rPr>
                <w:i/>
              </w:rPr>
              <w:t>1&gt;</w:t>
            </w:r>
            <w:r>
              <w:rPr>
                <w:i/>
              </w:rPr>
              <w:tab/>
              <w:t>if the CellGroupConfig contains the sCellToReleaseList:</w:t>
            </w:r>
          </w:p>
          <w:p w:rsidR="00D558A3" w:rsidRDefault="004420E9">
            <w:pPr>
              <w:pStyle w:val="B2"/>
              <w:rPr>
                <w:i/>
              </w:rPr>
            </w:pPr>
            <w:r>
              <w:rPr>
                <w:i/>
              </w:rPr>
              <w:t>2&gt;</w:t>
            </w:r>
            <w:r>
              <w:rPr>
                <w:i/>
              </w:rPr>
              <w:tab/>
              <w:t>for each entry in the sCellToReleaseList:</w:t>
            </w:r>
          </w:p>
          <w:p w:rsidR="00D558A3" w:rsidRDefault="004420E9">
            <w:pPr>
              <w:pStyle w:val="B3"/>
              <w:rPr>
                <w:i/>
              </w:rPr>
            </w:pPr>
            <w:r>
              <w:rPr>
                <w:i/>
              </w:rPr>
              <w:t>3&gt;</w:t>
            </w:r>
            <w:r>
              <w:rPr>
                <w:i/>
              </w:rPr>
              <w:tab/>
              <w:t>release the SCell as specified in 5.3.5.5.8;</w:t>
            </w:r>
          </w:p>
          <w:p w:rsidR="00D558A3" w:rsidRDefault="004420E9">
            <w:pPr>
              <w:pStyle w:val="B1"/>
              <w:rPr>
                <w:i/>
                <w:strike/>
                <w:color w:val="FF0000"/>
              </w:rPr>
            </w:pPr>
            <w:r>
              <w:rPr>
                <w:i/>
                <w:strike/>
                <w:color w:val="FF0000"/>
              </w:rPr>
              <w:t>1&gt;</w:t>
            </w:r>
            <w:r>
              <w:rPr>
                <w:i/>
                <w:strike/>
                <w:color w:val="FF0000"/>
              </w:rPr>
              <w:tab/>
              <w:t>if the CellGroupConfig contains the spCellConfig:</w:t>
            </w:r>
          </w:p>
          <w:p w:rsidR="00D558A3" w:rsidRDefault="004420E9">
            <w:pPr>
              <w:rPr>
                <w:i/>
                <w:strike/>
                <w:color w:val="FF0000"/>
              </w:rPr>
            </w:pPr>
            <w:r>
              <w:rPr>
                <w:i/>
                <w:strike/>
                <w:color w:val="FF0000"/>
              </w:rPr>
              <w:t>2&gt;</w:t>
            </w:r>
            <w:r>
              <w:rPr>
                <w:i/>
                <w:strike/>
                <w:color w:val="FF0000"/>
              </w:rPr>
              <w:tab/>
              <w:t>configure the SpCell as specified in 5.3.5.5.7;</w:t>
            </w:r>
          </w:p>
          <w:p w:rsidR="00D558A3" w:rsidRDefault="00D558A3">
            <w:pPr>
              <w:rPr>
                <w:i/>
                <w:color w:val="FF0000"/>
              </w:rPr>
            </w:pPr>
          </w:p>
          <w:p w:rsidR="00D558A3" w:rsidRDefault="004420E9">
            <w:pPr>
              <w:rPr>
                <w:rStyle w:val="af4"/>
                <w:i/>
              </w:rPr>
            </w:pPr>
            <w:r>
              <w:rPr>
                <w:i/>
                <w:color w:val="FF0000"/>
              </w:rPr>
              <w:t xml:space="preserve">RAN2 AH: Discussed </w:t>
            </w:r>
            <w:hyperlink r:id="rId34" w:tooltip="C:Data3GPPExtractsR2-1801484 Discussion on initial active BWP ID [H031].doc" w:history="1">
              <w:r>
                <w:rPr>
                  <w:rStyle w:val="af4"/>
                  <w:i/>
                </w:rPr>
                <w:t>R2-1801484</w:t>
              </w:r>
            </w:hyperlink>
            <w:r>
              <w:rPr>
                <w:rStyle w:val="af4"/>
                <w:i/>
              </w:rPr>
              <w:t>. Noted.</w:t>
            </w:r>
          </w:p>
          <w:p w:rsidR="00D558A3" w:rsidRDefault="00D558A3">
            <w:pPr>
              <w:rPr>
                <w:rStyle w:val="af4"/>
                <w:i/>
              </w:rPr>
            </w:pPr>
          </w:p>
          <w:p w:rsidR="00D558A3" w:rsidRDefault="004420E9">
            <w:pPr>
              <w:rPr>
                <w:rFonts w:ascii="Times New Roman" w:hAnsi="Times New Roman" w:cs="Times New Roman"/>
                <w:i/>
                <w:sz w:val="20"/>
                <w:szCs w:val="20"/>
              </w:rPr>
            </w:pPr>
            <w:r>
              <w:rPr>
                <w:rStyle w:val="af4"/>
                <w:i/>
              </w:rPr>
              <w:t>Rap</w:t>
            </w:r>
            <w:r>
              <w:rPr>
                <w:rStyle w:val="af4"/>
                <w:u w:val="none"/>
              </w:rPr>
              <w:t>: seems R2-1801484 is not really related to the topic</w:t>
            </w:r>
          </w:p>
        </w:tc>
        <w:tc>
          <w:tcPr>
            <w:tcW w:w="1295" w:type="dxa"/>
          </w:tcPr>
          <w:p w:rsidR="00D558A3" w:rsidRDefault="00D558A3"/>
        </w:tc>
      </w:tr>
      <w:tr w:rsidR="00D558A3">
        <w:trPr>
          <w:trHeight w:val="360"/>
        </w:trPr>
        <w:tc>
          <w:tcPr>
            <w:tcW w:w="704" w:type="dxa"/>
          </w:tcPr>
          <w:p w:rsidR="00D558A3" w:rsidRDefault="004420E9">
            <w:r>
              <w:rPr>
                <w:highlight w:val="green"/>
              </w:rPr>
              <w:t>L008</w:t>
            </w:r>
          </w:p>
        </w:tc>
        <w:tc>
          <w:tcPr>
            <w:tcW w:w="3526" w:type="dxa"/>
          </w:tcPr>
          <w:p w:rsidR="00D558A3" w:rsidRDefault="004420E9">
            <w:r>
              <w:t>Similar sentences are located in two different places for the same meaning. The redundant sentences could be removed.</w:t>
            </w:r>
          </w:p>
        </w:tc>
        <w:tc>
          <w:tcPr>
            <w:tcW w:w="667" w:type="dxa"/>
          </w:tcPr>
          <w:p w:rsidR="00D558A3" w:rsidRDefault="004420E9">
            <w:r>
              <w:t>2</w:t>
            </w:r>
          </w:p>
        </w:tc>
        <w:tc>
          <w:tcPr>
            <w:tcW w:w="9283" w:type="dxa"/>
          </w:tcPr>
          <w:p w:rsidR="00D558A3" w:rsidRDefault="004420E9">
            <w:pPr>
              <w:pStyle w:val="B1"/>
            </w:pPr>
            <w:r>
              <w:t>1&gt;</w:t>
            </w:r>
            <w:r>
              <w:tab/>
              <w:t>if the CellGroupConfig contains the sCellToReleaseList:</w:t>
            </w:r>
          </w:p>
          <w:p w:rsidR="00D558A3" w:rsidRDefault="004420E9">
            <w:pPr>
              <w:pStyle w:val="B2"/>
              <w:rPr>
                <w:strike/>
              </w:rPr>
            </w:pPr>
            <w:r>
              <w:t>2&gt;</w:t>
            </w:r>
            <w:r>
              <w:tab/>
            </w:r>
            <w:r>
              <w:rPr>
                <w:strike/>
              </w:rPr>
              <w:t>for each entry in the sCellToReleaseList:</w:t>
            </w:r>
          </w:p>
          <w:p w:rsidR="00D558A3" w:rsidRDefault="004420E9">
            <w:pPr>
              <w:pStyle w:val="B3"/>
            </w:pPr>
            <w:r>
              <w:rPr>
                <w:strike/>
              </w:rPr>
              <w:t>3&gt;</w:t>
            </w:r>
            <w:r>
              <w:rPr>
                <w:strike/>
              </w:rPr>
              <w:tab/>
            </w:r>
            <w:r>
              <w:t>release the SCell as specified in 5.3.5.5.8;</w:t>
            </w:r>
          </w:p>
          <w:p w:rsidR="00D558A3" w:rsidRDefault="004420E9">
            <w:r>
              <w:lastRenderedPageBreak/>
              <w:t>…</w:t>
            </w:r>
          </w:p>
          <w:p w:rsidR="00D558A3" w:rsidRDefault="004420E9">
            <w:pPr>
              <w:pStyle w:val="B1"/>
            </w:pPr>
            <w:r>
              <w:t>1&gt;</w:t>
            </w:r>
            <w:r>
              <w:tab/>
              <w:t>if the CellGroupConfig contains the sCellToAddModList:</w:t>
            </w:r>
          </w:p>
          <w:p w:rsidR="00D558A3" w:rsidRDefault="004420E9">
            <w:pPr>
              <w:pStyle w:val="B2"/>
              <w:rPr>
                <w:strike/>
              </w:rPr>
            </w:pPr>
            <w:r>
              <w:t>2&gt;</w:t>
            </w:r>
            <w:r>
              <w:tab/>
            </w:r>
            <w:r>
              <w:rPr>
                <w:strike/>
              </w:rPr>
              <w:t xml:space="preserve">for each entry in the sCellToAddModList: </w:t>
            </w:r>
          </w:p>
          <w:p w:rsidR="00D558A3" w:rsidRDefault="004420E9">
            <w:r>
              <w:rPr>
                <w:strike/>
              </w:rPr>
              <w:t xml:space="preserve">3&gt; </w:t>
            </w:r>
            <w:r>
              <w:t>add or modify the SCell as specified in 5.3.5.5.9;</w:t>
            </w:r>
          </w:p>
          <w:p w:rsidR="00D558A3" w:rsidRDefault="004420E9">
            <w:r>
              <w:t>=&gt; change bullets to say "perform action as specified in 5.3.5.5.8/9"</w:t>
            </w:r>
          </w:p>
          <w:p w:rsidR="00D558A3" w:rsidRDefault="004420E9">
            <w:r>
              <w:t>=&gt;Proposed deletions are correct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green"/>
              </w:rPr>
              <w:t>C007</w:t>
            </w:r>
          </w:p>
        </w:tc>
        <w:tc>
          <w:tcPr>
            <w:tcW w:w="3526" w:type="dxa"/>
          </w:tcPr>
          <w:p w:rsidR="00D558A3" w:rsidRDefault="004420E9">
            <w:r>
              <w:t>W</w:t>
            </w:r>
            <w:r>
              <w:rPr>
                <w:rFonts w:hint="eastAsia"/>
              </w:rPr>
              <w:t xml:space="preserve">hether the T313 and T310 will be unified to one timer like T304 and T307 merged into T304  is FFS </w:t>
            </w:r>
          </w:p>
        </w:tc>
        <w:tc>
          <w:tcPr>
            <w:tcW w:w="667" w:type="dxa"/>
          </w:tcPr>
          <w:p w:rsidR="00D558A3" w:rsidRDefault="004420E9">
            <w:r>
              <w:rPr>
                <w:sz w:val="18"/>
              </w:rPr>
              <w:t>2</w:t>
            </w:r>
          </w:p>
        </w:tc>
        <w:tc>
          <w:tcPr>
            <w:tcW w:w="9283" w:type="dxa"/>
          </w:tcPr>
          <w:p w:rsidR="00D558A3" w:rsidRDefault="004420E9">
            <w:pPr>
              <w:pStyle w:val="B1"/>
            </w:pPr>
            <w:r>
              <w:t>2&gt;</w:t>
            </w:r>
            <w:r>
              <w:tab/>
              <w:t>stop timer T313, if running</w:t>
            </w:r>
          </w:p>
          <w:p w:rsidR="00D558A3" w:rsidRDefault="004420E9">
            <w:pPr>
              <w:rPr>
                <w:color w:val="FF0000"/>
                <w:u w:val="single"/>
              </w:rPr>
            </w:pPr>
            <w:r>
              <w:rPr>
                <w:color w:val="FF0000"/>
                <w:u w:val="single"/>
              </w:rPr>
              <w:t>Editor’s Note:</w:t>
            </w:r>
            <w:r>
              <w:rPr>
                <w:u w:val="single"/>
              </w:rPr>
              <w:t xml:space="preserve"> </w:t>
            </w:r>
            <w:r>
              <w:rPr>
                <w:color w:val="FF0000"/>
                <w:u w:val="single"/>
              </w:rPr>
              <w:t>whether T310 and T313 can be combined into one timer is FFS</w:t>
            </w:r>
          </w:p>
          <w:p w:rsidR="00D558A3" w:rsidRDefault="004420E9">
            <w:pPr>
              <w:rPr>
                <w:rFonts w:ascii="Times New Roman" w:hAnsi="Times New Roman" w:cs="Times New Roman"/>
                <w:sz w:val="20"/>
                <w:szCs w:val="20"/>
              </w:rPr>
            </w:pPr>
            <w:r>
              <w:rPr>
                <w:color w:val="FF0000"/>
                <w:u w:val="single"/>
              </w:rPr>
              <w:t>=&gt; Covered by documents</w:t>
            </w:r>
          </w:p>
        </w:tc>
        <w:tc>
          <w:tcPr>
            <w:tcW w:w="1295" w:type="dxa"/>
          </w:tcPr>
          <w:p w:rsidR="00D558A3" w:rsidRDefault="00D558A3"/>
        </w:tc>
      </w:tr>
      <w:tr w:rsidR="00D558A3">
        <w:trPr>
          <w:trHeight w:val="384"/>
        </w:trPr>
        <w:tc>
          <w:tcPr>
            <w:tcW w:w="704" w:type="dxa"/>
          </w:tcPr>
          <w:p w:rsidR="00D558A3" w:rsidRDefault="004420E9">
            <w:r>
              <w:rPr>
                <w:highlight w:val="green"/>
              </w:rPr>
              <w:t>H002</w:t>
            </w:r>
          </w:p>
        </w:tc>
        <w:tc>
          <w:tcPr>
            <w:tcW w:w="3526" w:type="dxa"/>
          </w:tcPr>
          <w:p w:rsidR="00D558A3" w:rsidRDefault="004420E9">
            <w:r>
              <w:t xml:space="preserve">Cannot find </w:t>
            </w:r>
            <w:r>
              <w:rPr>
                <w:rFonts w:hint="eastAsia"/>
              </w:rPr>
              <w:t>carrierFreq and targetPhys</w:t>
            </w:r>
            <w:r>
              <w:t>CellId in ASN.1. The frequencyInfoDL and physCellId in ServingCellConfigCommon seems can be used here.</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if the </w:t>
            </w:r>
            <w:bookmarkStart w:id="18" w:name="OLE_LINK63"/>
            <w:bookmarkStart w:id="19" w:name="OLE_LINK64"/>
            <w:bookmarkStart w:id="20" w:name="OLE_LINK43"/>
            <w:bookmarkStart w:id="21" w:name="OLE_LINK42"/>
            <w:r>
              <w:rPr>
                <w:strike/>
                <w:color w:val="FF0000"/>
              </w:rPr>
              <w:t>carrierFreq</w:t>
            </w:r>
            <w:bookmarkEnd w:id="18"/>
            <w:bookmarkEnd w:id="19"/>
            <w:r>
              <w:rPr>
                <w:color w:val="FF0000"/>
                <w:u w:val="single"/>
              </w:rPr>
              <w:t>frequencyInfoDL</w:t>
            </w:r>
            <w:bookmarkEnd w:id="20"/>
            <w:bookmarkEnd w:id="21"/>
            <w:r>
              <w:tab/>
              <w:t xml:space="preserve"> is included:</w:t>
            </w:r>
          </w:p>
          <w:p w:rsidR="00D558A3" w:rsidRDefault="004420E9">
            <w:pPr>
              <w:pStyle w:val="B2"/>
            </w:pPr>
            <w:r>
              <w:t>2&gt;</w:t>
            </w:r>
            <w:r>
              <w:tab/>
              <w:t xml:space="preserve">consider the target SpCell to be one on the frequency indicated by the </w:t>
            </w:r>
            <w:r>
              <w:rPr>
                <w:strike/>
                <w:color w:val="FF0000"/>
              </w:rPr>
              <w:t>carrierFreq</w:t>
            </w:r>
            <w:r>
              <w:rPr>
                <w:color w:val="FF0000"/>
                <w:u w:val="single"/>
              </w:rPr>
              <w:t>frequencyInfoDL</w:t>
            </w:r>
            <w:r>
              <w:t xml:space="preserve"> with a physical cell identity indicated by the </w:t>
            </w:r>
            <w:bookmarkStart w:id="22" w:name="OLE_LINK41"/>
            <w:r>
              <w:rPr>
                <w:strike/>
                <w:color w:val="FF0000"/>
              </w:rPr>
              <w:t>targetP</w:t>
            </w:r>
            <w:r>
              <w:rPr>
                <w:color w:val="FF0000"/>
              </w:rPr>
              <w:t>p</w:t>
            </w:r>
            <w:bookmarkEnd w:id="22"/>
            <w:r>
              <w:t>hysCellId;</w:t>
            </w:r>
          </w:p>
          <w:p w:rsidR="00D558A3" w:rsidRDefault="004420E9">
            <w:pPr>
              <w:pStyle w:val="B1"/>
            </w:pPr>
            <w:r>
              <w:t>1&gt;</w:t>
            </w:r>
            <w:r>
              <w:tab/>
              <w:t>else:</w:t>
            </w:r>
          </w:p>
          <w:p w:rsidR="00D558A3" w:rsidRDefault="004420E9">
            <w:pPr>
              <w:pStyle w:val="B2"/>
            </w:pPr>
            <w:r>
              <w:t>2&gt;</w:t>
            </w:r>
            <w:r>
              <w:tab/>
              <w:t xml:space="preserve">consider the target SpCell to be one on the frequency of the source SpCell with a physical cell identity indicated by the </w:t>
            </w:r>
            <w:r>
              <w:rPr>
                <w:strike/>
                <w:color w:val="FF0000"/>
              </w:rPr>
              <w:t>targetP</w:t>
            </w:r>
            <w:r>
              <w:rPr>
                <w:color w:val="FF0000"/>
              </w:rPr>
              <w:t>p</w:t>
            </w:r>
            <w:r>
              <w:t>hysCellId;</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rPr>
              <w:t>H</w:t>
            </w:r>
            <w:r>
              <w:t>003</w:t>
            </w:r>
          </w:p>
        </w:tc>
        <w:tc>
          <w:tcPr>
            <w:tcW w:w="3526" w:type="dxa"/>
          </w:tcPr>
          <w:p w:rsidR="00D558A3" w:rsidRDefault="004420E9">
            <w:pPr>
              <w:pStyle w:val="B1"/>
            </w:pPr>
            <w:r>
              <w:t>1&gt;</w:t>
            </w:r>
            <w:r>
              <w:tab/>
              <w:t xml:space="preserve">perform </w:t>
            </w:r>
            <w:bookmarkStart w:id="23" w:name="OLE_LINK50"/>
            <w:bookmarkStart w:id="24" w:name="OLE_LINK51"/>
            <w:r>
              <w:t>the measurement related actions</w:t>
            </w:r>
            <w:bookmarkEnd w:id="23"/>
            <w:bookmarkEnd w:id="24"/>
            <w:r>
              <w:t xml:space="preserve"> as specified in 5.5.6.1;</w:t>
            </w:r>
          </w:p>
          <w:p w:rsidR="00D558A3" w:rsidRDefault="004420E9">
            <w:r>
              <w:t>This behavior is not appliable to EN-DC, and there is no 5.5.6.1 subsection.</w:t>
            </w:r>
          </w:p>
        </w:tc>
        <w:tc>
          <w:tcPr>
            <w:tcW w:w="667" w:type="dxa"/>
          </w:tcPr>
          <w:p w:rsidR="00D558A3" w:rsidRDefault="004420E9">
            <w:r>
              <w:t>2</w:t>
            </w:r>
          </w:p>
        </w:tc>
        <w:tc>
          <w:tcPr>
            <w:tcW w:w="9283" w:type="dxa"/>
          </w:tcPr>
          <w:p w:rsidR="00D558A3" w:rsidRDefault="004420E9">
            <w:pPr>
              <w:rPr>
                <w:lang w:eastAsia="zh-CN"/>
              </w:rPr>
            </w:pPr>
            <w:r>
              <w:rPr>
                <w:rFonts w:hint="eastAsia"/>
              </w:rPr>
              <w:t>Add</w:t>
            </w:r>
            <w:r>
              <w:rPr>
                <w:color w:val="FF0000"/>
                <w:u w:val="single"/>
              </w:rPr>
              <w:t xml:space="preserve"> Editor’s Note: In EN-DC, the following behavior is not needed.</w:t>
            </w:r>
          </w:p>
          <w:p w:rsidR="00D558A3" w:rsidRDefault="004420E9">
            <w:pPr>
              <w:spacing w:after="0" w:line="240" w:lineRule="auto"/>
              <w:rPr>
                <w:rFonts w:ascii="Times New Roman" w:hAnsi="Times New Roman" w:cs="Times New Roman"/>
                <w:sz w:val="24"/>
                <w:szCs w:val="24"/>
                <w:lang w:val="en-US"/>
              </w:rPr>
            </w:pPr>
            <w:r>
              <w:rPr>
                <w:b/>
                <w:color w:val="000000" w:themeColor="text1"/>
                <w:u w:val="single"/>
                <w:lang w:eastAsia="zh-CN"/>
              </w:rPr>
              <w:t>[Ericsson]</w:t>
            </w:r>
            <w:r>
              <w:rPr>
                <w:color w:val="000000" w:themeColor="text1"/>
                <w:lang w:eastAsia="zh-CN"/>
              </w:rPr>
              <w:t xml:space="preserve"> We partially agree. This optmization does not exist in NR SA or EN-DC. Hence, we do not see the need for the editor’s note.</w:t>
            </w:r>
            <w:r>
              <w:rPr>
                <w:sz w:val="24"/>
                <w:szCs w:val="24"/>
                <w:lang w:val="en-US"/>
              </w:rPr>
              <w:t xml:space="preserve"> </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L009</w:t>
            </w:r>
          </w:p>
        </w:tc>
        <w:tc>
          <w:tcPr>
            <w:tcW w:w="3526" w:type="dxa"/>
          </w:tcPr>
          <w:p w:rsidR="00D558A3" w:rsidRDefault="004420E9">
            <w:r>
              <w:t>Since S5.3.5.5.2 is used commonly regardless of cell group, it is better to confine the range of cell groups to which procedure text applies.</w:t>
            </w:r>
          </w:p>
        </w:tc>
        <w:tc>
          <w:tcPr>
            <w:tcW w:w="667" w:type="dxa"/>
          </w:tcPr>
          <w:p w:rsidR="00D558A3" w:rsidRDefault="004420E9">
            <w:r>
              <w:t>2</w:t>
            </w:r>
          </w:p>
        </w:tc>
        <w:tc>
          <w:tcPr>
            <w:tcW w:w="9283" w:type="dxa"/>
          </w:tcPr>
          <w:p w:rsidR="00D558A3" w:rsidRDefault="004420E9">
            <w:pPr>
              <w:pStyle w:val="B1"/>
            </w:pPr>
            <w:r>
              <w:t>1&gt;</w:t>
            </w:r>
            <w:r>
              <w:tab/>
              <w:t xml:space="preserve">configure lower layers in accordance with the received </w:t>
            </w:r>
            <w:r>
              <w:rPr>
                <w:color w:val="000000"/>
              </w:rPr>
              <w:t>spCellConfigCommon</w:t>
            </w:r>
            <w:r>
              <w:rPr>
                <w:color w:val="FF0000"/>
              </w:rPr>
              <w:t xml:space="preserve"> </w:t>
            </w:r>
            <w:r>
              <w:rPr>
                <w:color w:val="FF0000"/>
                <w:u w:val="single"/>
              </w:rPr>
              <w:t>for this cell group</w:t>
            </w:r>
            <w:r>
              <w:t>;</w:t>
            </w:r>
          </w:p>
          <w:p w:rsidR="00D558A3" w:rsidRDefault="004420E9">
            <w:r>
              <w:t>1&gt;</w:t>
            </w:r>
            <w:r>
              <w:tab/>
              <w:t xml:space="preserve">configure lower layers in accordance with any additional fields, not covered in the previous, if included in the received reconfigurationWithSync </w:t>
            </w:r>
            <w:r>
              <w:rPr>
                <w:color w:val="FF0000"/>
                <w:u w:val="single"/>
              </w:rPr>
              <w:t>for this cell group</w:t>
            </w:r>
            <w:r>
              <w:t>;</w:t>
            </w:r>
          </w:p>
          <w:p w:rsidR="00D558A3" w:rsidRDefault="004420E9">
            <w:r>
              <w:t>=&gt; Change is not needed</w:t>
            </w:r>
          </w:p>
        </w:tc>
        <w:tc>
          <w:tcPr>
            <w:tcW w:w="1295" w:type="dxa"/>
          </w:tcPr>
          <w:p w:rsidR="00D558A3" w:rsidRDefault="00D558A3"/>
        </w:tc>
      </w:tr>
      <w:tr w:rsidR="00D558A3">
        <w:trPr>
          <w:trHeight w:val="360"/>
        </w:trPr>
        <w:tc>
          <w:tcPr>
            <w:tcW w:w="704" w:type="dxa"/>
          </w:tcPr>
          <w:p w:rsidR="00D558A3" w:rsidRDefault="004420E9">
            <w:r>
              <w:rPr>
                <w:highlight w:val="green"/>
              </w:rPr>
              <w:t>L010</w:t>
            </w:r>
          </w:p>
        </w:tc>
        <w:tc>
          <w:tcPr>
            <w:tcW w:w="3526" w:type="dxa"/>
          </w:tcPr>
          <w:p w:rsidR="00D558A3" w:rsidRDefault="004420E9">
            <w:r>
              <w:t>T312 is not agreed yet. It is better to add the sentence mentioning “FFS: whether to support T312 for early RLF declaration”</w:t>
            </w:r>
          </w:p>
        </w:tc>
        <w:tc>
          <w:tcPr>
            <w:tcW w:w="667" w:type="dxa"/>
          </w:tcPr>
          <w:p w:rsidR="00D558A3" w:rsidRDefault="004420E9">
            <w:r>
              <w:t>2</w:t>
            </w:r>
          </w:p>
        </w:tc>
        <w:tc>
          <w:tcPr>
            <w:tcW w:w="9283" w:type="dxa"/>
          </w:tcPr>
          <w:p w:rsidR="00D558A3" w:rsidRDefault="004420E9">
            <w:pPr>
              <w:rPr>
                <w:rFonts w:eastAsiaTheme="minorEastAsia"/>
                <w:lang w:eastAsia="zh-CN"/>
              </w:rPr>
            </w:pPr>
            <w:r>
              <w:rPr>
                <w:rFonts w:eastAsiaTheme="minorEastAsia"/>
                <w:lang w:eastAsia="zh-CN"/>
              </w:rPr>
              <w:t>The UE shall perform the following actions to execute a reconfiguration with sync.</w:t>
            </w:r>
          </w:p>
          <w:p w:rsidR="00D558A3" w:rsidRDefault="004420E9">
            <w:pPr>
              <w:rPr>
                <w:rFonts w:ascii="Times New Roman" w:hAnsi="Times New Roman" w:cs="Times New Roman"/>
                <w:color w:val="FF0000"/>
                <w:sz w:val="20"/>
                <w:szCs w:val="20"/>
              </w:rPr>
            </w:pPr>
            <w:r>
              <w:rPr>
                <w:color w:val="FF0000"/>
              </w:rPr>
              <w:t>Editor’s Note: Master cell group config is not supported for EN-DC. FFS how to capture</w:t>
            </w:r>
          </w:p>
          <w:p w:rsidR="00D558A3" w:rsidRDefault="004420E9">
            <w:pPr>
              <w:rPr>
                <w:rFonts w:ascii="Times New Roman" w:hAnsi="Times New Roman" w:cs="Times New Roman"/>
                <w:color w:val="FF0000"/>
                <w:sz w:val="20"/>
                <w:szCs w:val="20"/>
                <w:u w:val="single"/>
              </w:rPr>
            </w:pPr>
            <w:r>
              <w:rPr>
                <w:color w:val="FF0000"/>
                <w:u w:val="single"/>
              </w:rPr>
              <w:t>Editor’s Note: It is FFS whether to support T312 for early RLF declaration</w:t>
            </w:r>
          </w:p>
          <w:p w:rsidR="00D558A3" w:rsidRDefault="004420E9">
            <w:pPr>
              <w:rPr>
                <w:rFonts w:eastAsiaTheme="minorEastAsia"/>
              </w:rPr>
            </w:pPr>
            <w:r>
              <w:rPr>
                <w:rFonts w:eastAsiaTheme="minorEastAsia"/>
              </w:rPr>
              <w:t>1&gt;</w:t>
            </w:r>
            <w:r>
              <w:rPr>
                <w:rFonts w:eastAsiaTheme="minorEastAsia"/>
              </w:rPr>
              <w:tab/>
              <w:t xml:space="preserve">if the cellGroupId of the CellGroupConfig triggering the reconfiguration </w:t>
            </w:r>
            <w:r>
              <w:rPr>
                <w:rFonts w:eastAsiaTheme="minorEastAsia"/>
                <w:lang w:eastAsia="zh-CN"/>
              </w:rPr>
              <w:t>with sync</w:t>
            </w:r>
            <w:r>
              <w:rPr>
                <w:rFonts w:eastAsiaTheme="minorEastAsia"/>
              </w:rPr>
              <w:t xml:space="preserve"> is 0 (master cell group):</w:t>
            </w:r>
          </w:p>
          <w:p w:rsidR="00D558A3" w:rsidRDefault="004420E9">
            <w:pPr>
              <w:rPr>
                <w:rFonts w:eastAsiaTheme="minorEastAsia"/>
              </w:rPr>
            </w:pPr>
            <w:r>
              <w:rPr>
                <w:rFonts w:eastAsiaTheme="minorEastAsia"/>
              </w:rPr>
              <w:t>2&gt;</w:t>
            </w:r>
            <w:r>
              <w:rPr>
                <w:rFonts w:eastAsiaTheme="minorEastAsia"/>
              </w:rPr>
              <w:tab/>
              <w:t>stop timer T310, if running;</w:t>
            </w:r>
          </w:p>
          <w:p w:rsidR="00D558A3" w:rsidRDefault="004420E9">
            <w:r>
              <w:rPr>
                <w:rFonts w:eastAsiaTheme="minorEastAsia"/>
              </w:rPr>
              <w:t>2&gt;</w:t>
            </w:r>
            <w:r>
              <w:rPr>
                <w:rFonts w:eastAsiaTheme="minorEastAsia"/>
              </w:rPr>
              <w:tab/>
              <w:t>stop timer T312, if running;</w:t>
            </w:r>
          </w:p>
          <w:p w:rsidR="00D558A3" w:rsidRDefault="004420E9">
            <w:pPr>
              <w:spacing w:after="0" w:line="240" w:lineRule="auto"/>
              <w:rPr>
                <w:rFonts w:ascii="Times New Roman" w:hAnsi="Times New Roman" w:cs="Times New Roman"/>
                <w:sz w:val="24"/>
                <w:szCs w:val="24"/>
                <w:lang w:val="en-US"/>
              </w:rPr>
            </w:pPr>
            <w:r>
              <w:rPr>
                <w:rFonts w:eastAsiaTheme="minorEastAsia"/>
                <w:b/>
                <w:color w:val="000000" w:themeColor="text1"/>
              </w:rPr>
              <w:t>[Ericsson]</w:t>
            </w:r>
            <w:r>
              <w:rPr>
                <w:rFonts w:eastAsiaTheme="minorEastAsia"/>
                <w:color w:val="000000" w:themeColor="text1"/>
              </w:rPr>
              <w:t xml:space="preserve"> We partially agree. T312 has not been formally agreed, so we suggest to be discussed during ASN.1 review instead of adding editor’s note. We have provided a discussion paper R2-1801328 - Enhancing Handover Failure.</w:t>
            </w:r>
            <w:r>
              <w:rPr>
                <w:sz w:val="24"/>
                <w:szCs w:val="24"/>
                <w:lang w:val="en-US"/>
              </w:rPr>
              <w:t xml:space="preserve"> </w:t>
            </w:r>
          </w:p>
          <w:p w:rsidR="00D558A3" w:rsidRDefault="00D558A3"/>
          <w:p w:rsidR="00D558A3" w:rsidRDefault="004420E9">
            <w:pPr>
              <w:spacing w:after="0" w:line="240" w:lineRule="auto"/>
              <w:rPr>
                <w:rFonts w:eastAsiaTheme="minorEastAsia"/>
                <w:color w:val="000000" w:themeColor="text1"/>
              </w:rPr>
            </w:pPr>
            <w:r>
              <w:rPr>
                <w:rFonts w:eastAsiaTheme="minorEastAsia"/>
                <w:b/>
                <w:i/>
                <w:color w:val="000000" w:themeColor="text1"/>
              </w:rPr>
              <w:t>[Ericsson2]</w:t>
            </w:r>
            <w:r>
              <w:rPr>
                <w:rFonts w:eastAsiaTheme="minorEastAsia"/>
                <w:color w:val="000000" w:themeColor="text1"/>
              </w:rPr>
              <w:t xml:space="preserve"> We propose to discuss if T312 is needed for EN-DC (based on paper R2-1801206 - E128 draft CR on alignment and missing issues on RRC timers)</w:t>
            </w:r>
          </w:p>
          <w:p w:rsidR="00D558A3" w:rsidRDefault="004420E9">
            <w:pPr>
              <w:spacing w:after="0" w:line="240" w:lineRule="auto"/>
              <w:rPr>
                <w:sz w:val="24"/>
                <w:szCs w:val="24"/>
                <w:lang w:val="en-US"/>
              </w:rPr>
            </w:pPr>
            <w:r>
              <w:rPr>
                <w:rFonts w:eastAsiaTheme="minorEastAsia"/>
                <w:color w:val="000000" w:themeColor="text1"/>
              </w:rPr>
              <w:t>Later on, T312 in standalone NR canbe discussed (R2-1801328 - Enhancing Handover Failure).</w:t>
            </w:r>
            <w:r>
              <w:rPr>
                <w:sz w:val="24"/>
                <w:szCs w:val="24"/>
                <w:lang w:val="en-US"/>
              </w:rPr>
              <w:t xml:space="preserve"> </w:t>
            </w:r>
          </w:p>
          <w:p w:rsidR="00D558A3" w:rsidRDefault="004420E9">
            <w:pPr>
              <w:spacing w:after="0" w:line="240" w:lineRule="auto"/>
              <w:rPr>
                <w:rFonts w:ascii="Times New Roman" w:hAnsi="Times New Roman" w:cs="Times New Roman"/>
                <w:sz w:val="20"/>
                <w:szCs w:val="24"/>
                <w:lang w:val="en-US"/>
              </w:rPr>
            </w:pPr>
            <w:r>
              <w:rPr>
                <w:sz w:val="20"/>
                <w:szCs w:val="24"/>
                <w:lang w:val="en-US"/>
              </w:rPr>
              <w:lastRenderedPageBreak/>
              <w:t>Rap: As per agreements, T312 is not applicable to EN-DC.  All discussion of T312 removed from the specification.</w:t>
            </w:r>
          </w:p>
          <w:p w:rsidR="00D558A3" w:rsidRDefault="00D558A3"/>
        </w:tc>
        <w:tc>
          <w:tcPr>
            <w:tcW w:w="1295" w:type="dxa"/>
          </w:tcPr>
          <w:p w:rsidR="00D558A3" w:rsidRDefault="004420E9">
            <w:pPr>
              <w:rPr>
                <w:rFonts w:eastAsiaTheme="minorEastAsia"/>
                <w:color w:val="000000" w:themeColor="text1"/>
              </w:rPr>
            </w:pPr>
            <w:r>
              <w:rPr>
                <w:rFonts w:eastAsiaTheme="minorEastAsia"/>
                <w:color w:val="000000" w:themeColor="text1"/>
              </w:rPr>
              <w:lastRenderedPageBreak/>
              <w:t xml:space="preserve">See Tdoc R2-1801206 </w:t>
            </w:r>
          </w:p>
          <w:p w:rsidR="00D558A3" w:rsidRDefault="004420E9">
            <w:r>
              <w:rPr>
                <w:rFonts w:eastAsiaTheme="minorEastAsia"/>
                <w:color w:val="000000" w:themeColor="text1"/>
              </w:rPr>
              <w:t>See Tdoc R2-1801328</w:t>
            </w:r>
          </w:p>
        </w:tc>
      </w:tr>
      <w:tr w:rsidR="00D558A3">
        <w:trPr>
          <w:trHeight w:val="384"/>
        </w:trPr>
        <w:tc>
          <w:tcPr>
            <w:tcW w:w="704" w:type="dxa"/>
          </w:tcPr>
          <w:p w:rsidR="00D558A3" w:rsidRDefault="004420E9">
            <w:pPr>
              <w:rPr>
                <w:sz w:val="18"/>
              </w:rPr>
            </w:pPr>
            <w:r>
              <w:rPr>
                <w:highlight w:val="green"/>
                <w:lang w:eastAsia="zh-CN"/>
              </w:rPr>
              <w:lastRenderedPageBreak/>
              <w:t>F008</w:t>
            </w:r>
          </w:p>
        </w:tc>
        <w:tc>
          <w:tcPr>
            <w:tcW w:w="3526" w:type="dxa"/>
          </w:tcPr>
          <w:p w:rsidR="00D558A3" w:rsidRDefault="004420E9">
            <w:r>
              <w:t xml:space="preserve">It is understood that “SCells” in the spec should always include PSCell in DC case. Thus, it is proposed to clarify the use of “SCell” within TS38.331. </w:t>
            </w:r>
          </w:p>
        </w:tc>
        <w:tc>
          <w:tcPr>
            <w:tcW w:w="667" w:type="dxa"/>
          </w:tcPr>
          <w:p w:rsidR="00D558A3" w:rsidRDefault="004420E9">
            <w:pPr>
              <w:rPr>
                <w:sz w:val="18"/>
              </w:rPr>
            </w:pPr>
            <w:r>
              <w:rPr>
                <w:rFonts w:hint="eastAsia"/>
                <w:lang w:eastAsia="zh-CN"/>
              </w:rPr>
              <w:t>3</w:t>
            </w:r>
          </w:p>
        </w:tc>
        <w:tc>
          <w:tcPr>
            <w:tcW w:w="9283" w:type="dxa"/>
          </w:tcPr>
          <w:p w:rsidR="00D558A3" w:rsidRDefault="004420E9">
            <w:r>
              <w:t>There are some examples as following:</w:t>
            </w:r>
          </w:p>
          <w:p w:rsidR="00D558A3" w:rsidRDefault="004420E9">
            <w:r>
              <w:t xml:space="preserve">1)  5.3.5.5.2 </w:t>
            </w:r>
          </w:p>
          <w:p w:rsidR="00D558A3" w:rsidRDefault="004420E9">
            <w:r>
              <w:t>1&gt;</w:t>
            </w:r>
            <w:r>
              <w:tab/>
              <w:t>consider the SCell(s) of this cell group</w:t>
            </w:r>
            <w:r>
              <w:rPr>
                <w:u w:val="single"/>
              </w:rPr>
              <w:t xml:space="preserve"> other than PSCell</w:t>
            </w:r>
            <w:r>
              <w:t>, if configured, to be in deactivated state;</w:t>
            </w:r>
          </w:p>
          <w:p w:rsidR="00D558A3" w:rsidRDefault="004420E9">
            <w:r>
              <w:t>2) 5.5.1,</w:t>
            </w:r>
          </w:p>
          <w:p w:rsidR="00D558A3" w:rsidRDefault="004420E9">
            <w:r>
              <w:t>The measurement procedures distinguish the following types of cells:</w:t>
            </w:r>
          </w:p>
          <w:p w:rsidR="00D558A3" w:rsidRDefault="004420E9">
            <w:pPr>
              <w:pStyle w:val="B1"/>
            </w:pPr>
            <w:r>
              <w:t>1.</w:t>
            </w:r>
            <w:r>
              <w:tab/>
              <w:t xml:space="preserve">The serving cell(s) - these are the PCell and </w:t>
            </w:r>
            <w:r>
              <w:rPr>
                <w:u w:val="single"/>
              </w:rPr>
              <w:t xml:space="preserve">optional </w:t>
            </w:r>
            <w:r>
              <w:t>one or more SCells</w:t>
            </w:r>
            <w:r>
              <w:rPr>
                <w:strike/>
              </w:rPr>
              <w:t>, if configured for a UE supporting CA</w:t>
            </w:r>
            <w:r>
              <w:t>.</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3) 6.3.2 Radio resource control information elements</w:t>
            </w:r>
          </w:p>
          <w:p w:rsidR="00D558A3" w:rsidRDefault="004420E9">
            <w:pPr>
              <w:pStyle w:val="4"/>
            </w:pPr>
            <w:bookmarkStart w:id="25" w:name="_Toc500942716"/>
            <w:bookmarkStart w:id="26" w:name="_Toc501138285"/>
            <w:r>
              <w:t>–</w:t>
            </w:r>
            <w:r>
              <w:tab/>
              <w:t>CellGroupConfig</w:t>
            </w:r>
            <w:bookmarkEnd w:id="25"/>
            <w:bookmarkEnd w:id="26"/>
          </w:p>
          <w:p w:rsidR="00D558A3" w:rsidRDefault="004420E9">
            <w:r>
              <w:t xml:space="preserve">The CellGroupConfig IE is used to configure a master cell group (MCG) or secondary cell group (SCG). </w:t>
            </w:r>
            <w:r>
              <w:rPr>
                <w:strike/>
              </w:rPr>
              <w:t>A cell group</w:t>
            </w:r>
            <w:r>
              <w:rPr>
                <w:u w:val="single"/>
              </w:rPr>
              <w:t>MCG</w:t>
            </w:r>
            <w:r>
              <w:t xml:space="preserve"> comprises of one MAC entity, a set of logical channels with associated RLC entites and of a primary cell (</w:t>
            </w:r>
            <w:r>
              <w:rPr>
                <w:strike/>
              </w:rPr>
              <w:t>SpCell</w:t>
            </w:r>
            <w:r>
              <w:rPr>
                <w:u w:val="single"/>
              </w:rPr>
              <w:t>PCell</w:t>
            </w:r>
            <w:r>
              <w:t>) and one or more secondary cells (SCells).</w:t>
            </w:r>
            <w:r>
              <w:rPr>
                <w:u w:val="single"/>
              </w:rPr>
              <w:t xml:space="preserve"> SCG comprises of one MAC entity, a set of logical channels with associated RLC entites and one or more secondary cells (SCells).</w:t>
            </w:r>
          </w:p>
          <w:p w:rsidR="00D558A3" w:rsidRDefault="004420E9">
            <w:r>
              <w:t>4) 6.4 RRC multiplicity and type constraint values</w:t>
            </w:r>
          </w:p>
          <w:p w:rsidR="00D558A3" w:rsidRDefault="004420E9">
            <w:pPr>
              <w:pStyle w:val="PL"/>
            </w:pPr>
            <w:r>
              <w:t>maxNrofServingCells</w:t>
            </w:r>
            <w:r>
              <w:tab/>
            </w:r>
            <w:r>
              <w:rPr>
                <w:color w:val="993366"/>
              </w:rPr>
              <w:t>INTEGER</w:t>
            </w:r>
            <w:r>
              <w:t xml:space="preserve"> ::=</w:t>
            </w:r>
            <w:r>
              <w:tab/>
              <w:t>16</w:t>
            </w:r>
            <w:r>
              <w:tab/>
              <w:t xml:space="preserve">-- Max number of serving serving cells </w:t>
            </w:r>
            <w:r>
              <w:rPr>
                <w:strike/>
              </w:rPr>
              <w:t xml:space="preserve">(SpCell + SCells) </w:t>
            </w:r>
            <w:r>
              <w:t>per cell group</w:t>
            </w:r>
          </w:p>
          <w:p w:rsidR="00D558A3" w:rsidRDefault="004420E9">
            <w:pPr>
              <w:pStyle w:val="PL"/>
            </w:pPr>
            <w:r>
              <w:t>maxNrofSCells</w:t>
            </w:r>
            <w:r>
              <w:tab/>
            </w:r>
            <w:r>
              <w:rPr>
                <w:color w:val="993366"/>
              </w:rPr>
              <w:t>INTEGER</w:t>
            </w:r>
            <w:r>
              <w:t xml:space="preserve"> ::=</w:t>
            </w:r>
            <w:r>
              <w:tab/>
              <w:t>15</w:t>
            </w:r>
            <w:r>
              <w:tab/>
            </w:r>
            <w:r>
              <w:tab/>
              <w:t>-- Max number of secondary serving cells</w:t>
            </w:r>
            <w:r>
              <w:rPr>
                <w:u w:val="single"/>
              </w:rPr>
              <w:t>, other than PSCell,</w:t>
            </w:r>
            <w:r>
              <w:t xml:space="preserve"> per cell group</w:t>
            </w:r>
          </w:p>
          <w:p w:rsidR="00D558A3" w:rsidRDefault="00D558A3">
            <w:pPr>
              <w:pStyle w:val="B1"/>
            </w:pPr>
          </w:p>
          <w:p w:rsidR="00D558A3" w:rsidRDefault="004420E9">
            <w:pPr>
              <w:pStyle w:val="B1"/>
              <w:ind w:left="0" w:firstLine="0"/>
            </w:pPr>
            <w:r>
              <w:t>[</w:t>
            </w:r>
            <w:r>
              <w:rPr>
                <w:b/>
              </w:rPr>
              <w:t>Ericsson</w:t>
            </w:r>
            <w:r>
              <w:t>] It would be good to discuss if PSCell is considered as SCell or not. For us this is not clear.</w:t>
            </w:r>
          </w:p>
          <w:p w:rsidR="00D558A3" w:rsidRDefault="00D558A3">
            <w:pPr>
              <w:pStyle w:val="B1"/>
              <w:ind w:left="0" w:firstLine="0"/>
            </w:pPr>
          </w:p>
          <w:p w:rsidR="00D558A3" w:rsidRDefault="004420E9">
            <w:pPr>
              <w:pStyle w:val="B1"/>
              <w:ind w:left="0" w:firstLine="0"/>
            </w:pPr>
            <w:r>
              <w:t>=&gt; Add clear definition of the terms PSCell and SCell.</w:t>
            </w:r>
          </w:p>
          <w:p w:rsidR="00D558A3" w:rsidRDefault="004420E9">
            <w:pPr>
              <w:pStyle w:val="B1"/>
              <w:ind w:left="0" w:firstLine="0"/>
            </w:pPr>
            <w:r>
              <w:t>=&gt; Discuss offline whether the PSCell should be considered as an SCell (F008)(Offline discussion 15, Ericsson)</w:t>
            </w:r>
          </w:p>
          <w:p w:rsidR="00D558A3" w:rsidRDefault="00D558A3">
            <w:pPr>
              <w:pStyle w:val="B1"/>
              <w:ind w:left="0" w:firstLine="0"/>
            </w:pPr>
          </w:p>
          <w:p w:rsidR="00D558A3" w:rsidRDefault="004420E9">
            <w:pPr>
              <w:pStyle w:val="B1"/>
              <w:ind w:left="0" w:firstLine="0"/>
            </w:pPr>
            <w:r>
              <w:t>Rap: It was agreed that PScell is not SCell. Definitions can be discussed later.</w:t>
            </w:r>
          </w:p>
        </w:tc>
        <w:tc>
          <w:tcPr>
            <w:tcW w:w="1295" w:type="dxa"/>
          </w:tcPr>
          <w:p w:rsidR="00D558A3" w:rsidRDefault="004420E9">
            <w:r>
              <w:t>ToDisc</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pPr>
              <w:pStyle w:val="B1"/>
            </w:pPr>
          </w:p>
        </w:tc>
        <w:tc>
          <w:tcPr>
            <w:tcW w:w="1295" w:type="dxa"/>
          </w:tcPr>
          <w:p w:rsidR="00D558A3" w:rsidRDefault="00D558A3"/>
        </w:tc>
      </w:tr>
    </w:tbl>
    <w:p w:rsidR="00D558A3" w:rsidRDefault="00D558A3"/>
    <w:p w:rsidR="00D558A3" w:rsidRDefault="004420E9">
      <w:pPr>
        <w:pStyle w:val="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M010</w:t>
            </w:r>
          </w:p>
        </w:tc>
        <w:tc>
          <w:tcPr>
            <w:tcW w:w="3526" w:type="dxa"/>
          </w:tcPr>
          <w:p w:rsidR="00D558A3" w:rsidRDefault="004420E9">
            <w:r>
              <w:t xml:space="preserve">Correct typo </w:t>
            </w:r>
          </w:p>
          <w:p w:rsidR="00D558A3" w:rsidRDefault="004420E9">
            <w:r>
              <w:t xml:space="preserve">“lrlc-BearerToReleaseList” </w:t>
            </w:r>
            <w:r>
              <w:sym w:font="Wingdings" w:char="F0E0"/>
            </w:r>
            <w:r>
              <w:t xml:space="preserve"> </w:t>
            </w:r>
          </w:p>
          <w:p w:rsidR="00D558A3" w:rsidRDefault="004420E9">
            <w:r>
              <w:t>“rlc-BearerToReleaseList”</w:t>
            </w:r>
          </w:p>
        </w:tc>
        <w:tc>
          <w:tcPr>
            <w:tcW w:w="667" w:type="dxa"/>
          </w:tcPr>
          <w:p w:rsidR="00D558A3" w:rsidRDefault="004420E9">
            <w:r>
              <w:t>1</w:t>
            </w:r>
          </w:p>
        </w:tc>
        <w:tc>
          <w:tcPr>
            <w:tcW w:w="9283" w:type="dxa"/>
          </w:tcPr>
          <w:p w:rsidR="00D558A3" w:rsidRDefault="004420E9">
            <w:pPr>
              <w:rPr>
                <w:lang w:eastAsia="zh-CN"/>
              </w:rPr>
            </w:pPr>
            <w:r>
              <w:rPr>
                <w:lang w:eastAsia="zh-CN"/>
              </w:rPr>
              <w:t>The UE shall:</w:t>
            </w:r>
          </w:p>
          <w:p w:rsidR="00D558A3" w:rsidRDefault="004420E9">
            <w:pPr>
              <w:pStyle w:val="B1"/>
            </w:pPr>
            <w:r>
              <w:t>1&gt;</w:t>
            </w:r>
            <w:r>
              <w:tab/>
              <w:t xml:space="preserve">for each LogicalChannelIdentity value included in the </w:t>
            </w:r>
            <w:bookmarkStart w:id="27" w:name="_Hlk492964594"/>
            <w:r>
              <w:rPr>
                <w:strike/>
                <w:color w:val="FF0000"/>
              </w:rPr>
              <w:t>l</w:t>
            </w:r>
            <w:r>
              <w:rPr>
                <w:color w:val="FF0000"/>
              </w:rPr>
              <w:t>rlc-BearerToReleaseList</w:t>
            </w:r>
            <w:r>
              <w:t xml:space="preserve"> </w:t>
            </w:r>
            <w:bookmarkEnd w:id="27"/>
            <w:r>
              <w:t>that is part of the current UE configuration (LCH release), or</w:t>
            </w:r>
          </w:p>
          <w:p w:rsidR="00D558A3" w:rsidRDefault="004420E9">
            <w:pPr>
              <w:pStyle w:val="B1"/>
            </w:pPr>
            <w:r>
              <w:lastRenderedPageBreak/>
              <w:t>1&gt;</w:t>
            </w:r>
            <w:r>
              <w:tab/>
              <w:t>for each LogicalChannelIdentity value that is to be released as the result of full configuration option according to 5.3.5.7</w:t>
            </w:r>
            <w:r>
              <w:tab/>
              <w:t xml:space="preserve"> or as the result of an SCG release according to 5.3.5.4:</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H004</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for each </w:t>
            </w:r>
            <w:bookmarkStart w:id="28" w:name="OLE_LINK90"/>
            <w:r>
              <w:t>LogicalChannelIdentity</w:t>
            </w:r>
            <w:bookmarkEnd w:id="28"/>
            <w:r>
              <w:t xml:space="preserve"> value that is to be released as the result of full configuration option according to 5.3.5.7</w:t>
            </w:r>
            <w:r>
              <w:tab/>
              <w:t xml:space="preserve"> or as the result of an SCG release according to 5.3.5.4:</w:t>
            </w:r>
          </w:p>
          <w:p w:rsidR="00D558A3" w:rsidRDefault="004420E9">
            <w:pPr>
              <w:pStyle w:val="B2"/>
            </w:pPr>
            <w:r>
              <w:t>2&gt;</w:t>
            </w:r>
            <w:r>
              <w:tab/>
            </w:r>
            <w:bookmarkStart w:id="29" w:name="OLE_LINK160"/>
            <w:r>
              <w:t>release the RLC entity</w:t>
            </w:r>
            <w:bookmarkEnd w:id="29"/>
            <w:r>
              <w:t xml:space="preserve"> </w:t>
            </w:r>
            <w:r>
              <w:rPr>
                <w:strike/>
                <w:color w:val="FF0000"/>
              </w:rPr>
              <w:t>or entities</w:t>
            </w:r>
            <w:r>
              <w:t xml:space="preserve"> (includes discarding all pending RLC PDUs and RLC SDUs);</w:t>
            </w:r>
          </w:p>
          <w:p w:rsidR="00D558A3" w:rsidRDefault="004420E9">
            <w:r>
              <w:t>2&gt;</w:t>
            </w:r>
            <w:r>
              <w:tab/>
              <w:t>release the DTCH logical channel.</w:t>
            </w:r>
          </w:p>
          <w:p w:rsidR="00D558A3" w:rsidRDefault="004420E9">
            <w:r>
              <w:t>=&gt; Change is agreed</w:t>
            </w:r>
          </w:p>
        </w:tc>
        <w:tc>
          <w:tcPr>
            <w:tcW w:w="1295" w:type="dxa"/>
          </w:tcPr>
          <w:p w:rsidR="00D558A3" w:rsidRDefault="00D558A3"/>
        </w:tc>
      </w:tr>
      <w:tr w:rsidR="00D558A3">
        <w:trPr>
          <w:trHeight w:val="360"/>
        </w:trPr>
        <w:tc>
          <w:tcPr>
            <w:tcW w:w="704" w:type="dxa"/>
          </w:tcPr>
          <w:p w:rsidR="00D558A3" w:rsidRDefault="004420E9">
            <w:r>
              <w:rPr>
                <w:highlight w:val="green"/>
              </w:rPr>
              <w:t>L011</w:t>
            </w:r>
          </w:p>
        </w:tc>
        <w:tc>
          <w:tcPr>
            <w:tcW w:w="3526" w:type="dxa"/>
          </w:tcPr>
          <w:p w:rsidR="00D558A3" w:rsidRDefault="004420E9">
            <w:r>
              <w:t>For one logical channel ID, only one RLC bearer is associated. So, the ‘or entities’ shold be removed.</w:t>
            </w:r>
          </w:p>
        </w:tc>
        <w:tc>
          <w:tcPr>
            <w:tcW w:w="667" w:type="dxa"/>
          </w:tcPr>
          <w:p w:rsidR="00D558A3" w:rsidRDefault="004420E9">
            <w: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rPr>
              <w:t xml:space="preserve">or entities </w:t>
            </w:r>
            <w:r>
              <w:t>(includes discarding all pending RLC PDUs and RLC SDUs);</w:t>
            </w:r>
          </w:p>
          <w:p w:rsidR="00D558A3" w:rsidRDefault="004420E9">
            <w:pPr>
              <w:pStyle w:val="B2"/>
            </w:pPr>
            <w:r>
              <w:t>2&gt;</w:t>
            </w:r>
            <w:r>
              <w:tab/>
              <w:t>release the DTCH logical channel.</w:t>
            </w:r>
          </w:p>
          <w:p w:rsidR="00D558A3" w:rsidRDefault="004420E9">
            <w:r>
              <w:t>=&gt; Change is agreed</w:t>
            </w:r>
          </w:p>
        </w:tc>
        <w:tc>
          <w:tcPr>
            <w:tcW w:w="1295" w:type="dxa"/>
          </w:tcPr>
          <w:p w:rsidR="00D558A3" w:rsidRDefault="00D558A3"/>
        </w:tc>
      </w:tr>
    </w:tbl>
    <w:p w:rsidR="00D558A3" w:rsidRDefault="00D558A3"/>
    <w:p w:rsidR="00D558A3" w:rsidRDefault="004420E9">
      <w:pPr>
        <w:pStyle w:val="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M012</w:t>
            </w:r>
          </w:p>
        </w:tc>
        <w:tc>
          <w:tcPr>
            <w:tcW w:w="3526" w:type="dxa"/>
          </w:tcPr>
          <w:p w:rsidR="00D558A3" w:rsidRDefault="004420E9">
            <w:r>
              <w:t xml:space="preserve">Remove duplicate clause. The deleted clause has been covered by previous if-else clauses. </w:t>
            </w:r>
          </w:p>
        </w:tc>
        <w:tc>
          <w:tcPr>
            <w:tcW w:w="667" w:type="dxa"/>
          </w:tcPr>
          <w:p w:rsidR="00D558A3" w:rsidRDefault="004420E9">
            <w:r>
              <w:t>1</w:t>
            </w:r>
          </w:p>
        </w:tc>
        <w:tc>
          <w:tcPr>
            <w:tcW w:w="9283" w:type="dxa"/>
          </w:tcPr>
          <w:p w:rsidR="00D558A3" w:rsidRDefault="004420E9">
            <w:pPr>
              <w:pStyle w:val="B2"/>
            </w:pPr>
            <w:r>
              <w:rPr>
                <w:lang w:eastAsia="zh-CN"/>
              </w:rPr>
              <w:t xml:space="preserve">2&gt; </w:t>
            </w:r>
            <w:r>
              <w:t xml:space="preserve">if the logical channel ID corresponds to an SRB (i.e. ID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4420E9">
            <w:r>
              <w:t>=&gt; Change is agreed. Check offline that the DRB case is covered (M012) (Offline discussion 16, Intel)</w:t>
            </w:r>
          </w:p>
          <w:p w:rsidR="00D558A3" w:rsidRDefault="004420E9">
            <w:r>
              <w:t>=&gt;The DRB case is covered by the else so the change is ok.</w:t>
            </w:r>
          </w:p>
        </w:tc>
        <w:tc>
          <w:tcPr>
            <w:tcW w:w="1295" w:type="dxa"/>
          </w:tcPr>
          <w:p w:rsidR="00D558A3" w:rsidRDefault="00D558A3"/>
        </w:tc>
      </w:tr>
      <w:tr w:rsidR="00D558A3">
        <w:trPr>
          <w:trHeight w:val="360"/>
        </w:trPr>
        <w:tc>
          <w:tcPr>
            <w:tcW w:w="704" w:type="dxa"/>
          </w:tcPr>
          <w:p w:rsidR="00D558A3" w:rsidRDefault="004420E9">
            <w:r>
              <w:rPr>
                <w:highlight w:val="green"/>
              </w:rPr>
              <w:t>I011</w:t>
            </w:r>
          </w:p>
        </w:tc>
        <w:tc>
          <w:tcPr>
            <w:tcW w:w="3526" w:type="dxa"/>
          </w:tcPr>
          <w:p w:rsidR="00D558A3" w:rsidRDefault="004420E9">
            <w:pPr>
              <w:pStyle w:val="B2"/>
            </w:pPr>
            <w:r>
              <w:t xml:space="preserve">2&gt; if the logical channel ID corresponds to an SRB (i.e. ID less than or equal to 3) and if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pPr>
            <w:r>
              <w:t>2&gt;</w:t>
            </w:r>
            <w:r>
              <w:tab/>
              <w:t xml:space="preserve">configure this MAC entity with a logical channel in accordance to </w:t>
            </w:r>
            <w:r>
              <w:lastRenderedPageBreak/>
              <w:t>the received mac-LogicalChannelConfig;</w:t>
            </w:r>
          </w:p>
          <w:p w:rsidR="00D558A3" w:rsidRDefault="004420E9">
            <w:r>
              <w:t>Looks like for SRB, mac-LogicalChannelConfig may be configured twice.</w:t>
            </w:r>
          </w:p>
        </w:tc>
        <w:tc>
          <w:tcPr>
            <w:tcW w:w="667" w:type="dxa"/>
          </w:tcPr>
          <w:p w:rsidR="00D558A3" w:rsidRDefault="004420E9">
            <w:r>
              <w:lastRenderedPageBreak/>
              <w:t>2</w:t>
            </w:r>
          </w:p>
        </w:tc>
        <w:tc>
          <w:tcPr>
            <w:tcW w:w="9283" w:type="dxa"/>
          </w:tcPr>
          <w:p w:rsidR="00D558A3" w:rsidRDefault="004420E9">
            <w:r>
              <w:t>suggest</w:t>
            </w:r>
          </w:p>
          <w:p w:rsidR="00D558A3" w:rsidRDefault="00D558A3"/>
          <w:p w:rsidR="00D558A3" w:rsidRDefault="00D558A3">
            <w:pPr>
              <w:pStyle w:val="B2"/>
            </w:pPr>
          </w:p>
          <w:p w:rsidR="00D558A3" w:rsidRDefault="004420E9">
            <w:pPr>
              <w:pStyle w:val="B1"/>
            </w:pPr>
            <w:r>
              <w:t xml:space="preserve">1&gt; else </w:t>
            </w:r>
            <w:r>
              <w:rPr>
                <w:strike/>
                <w:color w:val="FF0000"/>
              </w:rPr>
              <w:t xml:space="preserve">(a logical channel with the given ID was not configured before) </w:t>
            </w:r>
            <w:r>
              <w:rPr>
                <w:color w:val="FF0000"/>
              </w:rPr>
              <w:t>if the logical channel ID corresponds to an SRB (i.e. ID less than or equal to 3)</w:t>
            </w:r>
            <w:r>
              <w:t>:</w:t>
            </w:r>
          </w:p>
          <w:p w:rsidR="00D558A3" w:rsidRDefault="004420E9">
            <w:pPr>
              <w:pStyle w:val="B2"/>
            </w:pPr>
            <w:r>
              <w:t xml:space="preserve">2&gt; if </w:t>
            </w:r>
            <w:r>
              <w:rPr>
                <w:strike/>
                <w:color w:val="FF0000"/>
              </w:rPr>
              <w:t>the logical channel ID corresponds to an SRB (i.e. ID less than or equal to 3) and</w:t>
            </w:r>
            <w:r>
              <w:rPr>
                <w:color w:val="FF0000"/>
              </w:rPr>
              <w:t xml:space="preserve"> </w:t>
            </w:r>
            <w:r>
              <w:rPr>
                <w:iCs/>
              </w:rPr>
              <w:t xml:space="preserve">rlc-Config </w:t>
            </w:r>
            <w:r>
              <w:t>is not included:</w:t>
            </w:r>
          </w:p>
          <w:p w:rsidR="00D558A3" w:rsidRDefault="004420E9">
            <w:pPr>
              <w:pStyle w:val="B3"/>
            </w:pPr>
            <w:r>
              <w:t>3&gt; establish an RLC entity in accordance with the default configuration defined in 9.2 for the corresponding SRB;</w:t>
            </w:r>
          </w:p>
          <w:p w:rsidR="00D558A3" w:rsidRDefault="004420E9">
            <w:pPr>
              <w:pStyle w:val="B2"/>
            </w:pPr>
            <w:r>
              <w:t>2&gt; else:</w:t>
            </w:r>
          </w:p>
          <w:p w:rsidR="00D558A3" w:rsidRDefault="004420E9">
            <w:pPr>
              <w:pStyle w:val="B3"/>
              <w:rPr>
                <w:iCs/>
              </w:rPr>
            </w:pPr>
            <w:r>
              <w:t xml:space="preserve">3&gt; establish an RLC entity in accordance with the received </w:t>
            </w:r>
            <w:r>
              <w:rPr>
                <w:iCs/>
              </w:rPr>
              <w:t>rlc-Config;</w:t>
            </w:r>
          </w:p>
          <w:p w:rsidR="00D558A3" w:rsidRDefault="004420E9">
            <w:pPr>
              <w:pStyle w:val="B2"/>
            </w:pPr>
            <w:r>
              <w:t xml:space="preserve">2&gt; if </w:t>
            </w:r>
            <w:r>
              <w:rPr>
                <w:strike/>
                <w:color w:val="FF0000"/>
              </w:rPr>
              <w:t>the logical channel ID corresponds to an SRB (i.e. ID less than or equal to 3) and if</w:t>
            </w:r>
            <w:r>
              <w:rPr>
                <w:color w:val="FF0000"/>
              </w:rPr>
              <w:t xml:space="preserve">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  else:</w:t>
            </w:r>
          </w:p>
          <w:p w:rsidR="00D558A3" w:rsidRDefault="004420E9">
            <w:pPr>
              <w:pStyle w:val="B3"/>
            </w:pPr>
            <w:r>
              <w:t>3&gt; configure this MAC entity with a logical channel in accordance to the received mac-LogicalChannelConfig;</w:t>
            </w:r>
          </w:p>
          <w:p w:rsidR="00D558A3" w:rsidRDefault="004420E9">
            <w:pPr>
              <w:pStyle w:val="B1"/>
              <w:rPr>
                <w:color w:val="FF0000"/>
                <w:u w:val="single"/>
              </w:rPr>
            </w:pPr>
            <w:r>
              <w:rPr>
                <w:color w:val="FF0000"/>
                <w:u w:val="single"/>
              </w:rPr>
              <w:lastRenderedPageBreak/>
              <w:t>1&gt; else:</w:t>
            </w:r>
          </w:p>
          <w:p w:rsidR="00D558A3" w:rsidRDefault="004420E9">
            <w:pPr>
              <w:pStyle w:val="B2"/>
            </w:pPr>
            <w:r>
              <w:t xml:space="preserve">2&gt;  configure this MAC entity with a logical channel in accordance to the received </w:t>
            </w:r>
            <w:r>
              <w:rPr>
                <w:iCs/>
              </w:rPr>
              <w:t>mac-LogicalChannelConfig;</w:t>
            </w:r>
          </w:p>
          <w:p w:rsidR="00D558A3" w:rsidRDefault="004420E9">
            <w:pPr>
              <w:pStyle w:val="B2"/>
            </w:pPr>
            <w:r>
              <w:t xml:space="preserve">2&gt;  associate this logical channel with the PDCP entity identified by </w:t>
            </w:r>
            <w:r>
              <w:rPr>
                <w:iCs/>
              </w:rPr>
              <w:t>servedRadioBearer;</w:t>
            </w:r>
          </w:p>
          <w:p w:rsidR="00D558A3" w:rsidRDefault="00D558A3"/>
          <w:p w:rsidR="00D558A3" w:rsidRDefault="004420E9">
            <w:r>
              <w:t>[</w:t>
            </w:r>
            <w:r>
              <w:rPr>
                <w:b/>
              </w:rPr>
              <w:t>Ericsson</w:t>
            </w:r>
            <w:r>
              <w:t>] Duplicate/alternative to M012</w:t>
            </w:r>
          </w:p>
          <w:p w:rsidR="00D558A3" w:rsidRDefault="004420E9">
            <w:r>
              <w:t>=&gt; Change is not needed. Covered by M012</w:t>
            </w:r>
          </w:p>
        </w:tc>
        <w:tc>
          <w:tcPr>
            <w:tcW w:w="1295" w:type="dxa"/>
          </w:tcPr>
          <w:p w:rsidR="00D558A3" w:rsidRDefault="00D558A3"/>
        </w:tc>
      </w:tr>
      <w:tr w:rsidR="00D558A3">
        <w:trPr>
          <w:trHeight w:val="384"/>
        </w:trPr>
        <w:tc>
          <w:tcPr>
            <w:tcW w:w="704" w:type="dxa"/>
          </w:tcPr>
          <w:p w:rsidR="00D558A3" w:rsidRDefault="004420E9">
            <w:r>
              <w:rPr>
                <w:highlight w:val="green"/>
              </w:rPr>
              <w:lastRenderedPageBreak/>
              <w:t>H005</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color w:val="FF0000"/>
              </w:rPr>
              <w:t>or entities</w:t>
            </w:r>
            <w:r>
              <w:t xml:space="preserve"> (includes discarding all pending RLC PDUs and RLC SDUs);</w:t>
            </w:r>
          </w:p>
          <w:p w:rsidR="00D558A3" w:rsidRDefault="004420E9">
            <w:pPr>
              <w:pStyle w:val="B2"/>
            </w:pPr>
            <w:r>
              <w:t>2&gt;</w:t>
            </w:r>
            <w:r>
              <w:tab/>
              <w:t>release the DTCH logical channel.</w:t>
            </w:r>
          </w:p>
          <w:p w:rsidR="00D558A3" w:rsidRDefault="00D558A3">
            <w:pPr>
              <w:pStyle w:val="B2"/>
            </w:pPr>
          </w:p>
          <w:p w:rsidR="00D558A3" w:rsidRDefault="004420E9">
            <w:pPr>
              <w:pStyle w:val="B2"/>
              <w:ind w:left="0" w:firstLine="0"/>
            </w:pPr>
            <w:r>
              <w:t>[</w:t>
            </w:r>
            <w:r>
              <w:rPr>
                <w:b/>
              </w:rPr>
              <w:t>Ericsson</w:t>
            </w:r>
            <w:r>
              <w:t>] Duplicate to H004 -&gt; remove</w:t>
            </w:r>
          </w:p>
        </w:tc>
        <w:tc>
          <w:tcPr>
            <w:tcW w:w="1295" w:type="dxa"/>
          </w:tcPr>
          <w:p w:rsidR="00D558A3" w:rsidRDefault="00D558A3"/>
        </w:tc>
      </w:tr>
      <w:tr w:rsidR="00D558A3">
        <w:trPr>
          <w:trHeight w:val="360"/>
        </w:trPr>
        <w:tc>
          <w:tcPr>
            <w:tcW w:w="704" w:type="dxa"/>
          </w:tcPr>
          <w:p w:rsidR="00D558A3" w:rsidRDefault="004420E9">
            <w:r>
              <w:rPr>
                <w:highlight w:val="green"/>
              </w:rPr>
              <w:t>H006</w:t>
            </w:r>
          </w:p>
        </w:tc>
        <w:tc>
          <w:tcPr>
            <w:tcW w:w="3526" w:type="dxa"/>
          </w:tcPr>
          <w:p w:rsidR="00D558A3" w:rsidRDefault="004420E9">
            <w:r>
              <w:t>The IE name used in the procedure is not consistent</w:t>
            </w:r>
          </w:p>
        </w:tc>
        <w:tc>
          <w:tcPr>
            <w:tcW w:w="667" w:type="dxa"/>
          </w:tcPr>
          <w:p w:rsidR="00D558A3" w:rsidRDefault="004420E9">
            <w:r>
              <w:rPr>
                <w:rFonts w:hint="eastAsia"/>
              </w:rPr>
              <w:t>1</w:t>
            </w:r>
          </w:p>
        </w:tc>
        <w:tc>
          <w:tcPr>
            <w:tcW w:w="9283" w:type="dxa"/>
          </w:tcPr>
          <w:p w:rsidR="00D558A3" w:rsidRDefault="004420E9">
            <w:pPr>
              <w:pStyle w:val="B1"/>
            </w:pPr>
            <w:r>
              <w:t xml:space="preserve">1&gt; else (a logical channel with the given </w:t>
            </w:r>
            <w:r>
              <w:rPr>
                <w:strike/>
                <w:color w:val="FF0000"/>
              </w:rPr>
              <w:t>ID</w:t>
            </w:r>
            <w:r>
              <w:rPr>
                <w:color w:val="FF0000"/>
                <w:u w:val="single"/>
              </w:rPr>
              <w:t>logicalChannelIdentity</w:t>
            </w:r>
            <w:r>
              <w:t xml:space="preserve"> was not configured before):</w:t>
            </w:r>
          </w:p>
          <w:p w:rsidR="00D558A3" w:rsidRDefault="004420E9">
            <w:pPr>
              <w:pStyle w:val="B2"/>
            </w:pPr>
            <w:r>
              <w:t xml:space="preserve">2&gt; if the </w:t>
            </w:r>
            <w:r>
              <w:rPr>
                <w:strike/>
                <w:color w:val="FF0000"/>
              </w:rPr>
              <w:t>logical channel ID</w:t>
            </w:r>
            <w:bookmarkStart w:id="30" w:name="OLE_LINK116"/>
            <w:r>
              <w:rPr>
                <w:color w:val="FF0000"/>
                <w:u w:val="single"/>
              </w:rPr>
              <w:t>logicalChannelIdentity</w:t>
            </w:r>
            <w:bookmarkEnd w:id="30"/>
            <w:r>
              <w:t xml:space="preserve"> corresponds to an SRB (i.e. </w:t>
            </w:r>
            <w:r>
              <w:rPr>
                <w:strike/>
                <w:color w:val="FF0000"/>
              </w:rPr>
              <w:t>ID</w:t>
            </w:r>
            <w:r>
              <w:rPr>
                <w:color w:val="FF0000"/>
                <w:u w:val="single"/>
              </w:rPr>
              <w:t xml:space="preserve">logicalChannelIdentity is </w:t>
            </w:r>
            <w:r>
              <w:t xml:space="preserve">less than or equal to 3) and </w:t>
            </w:r>
            <w:r>
              <w:rPr>
                <w:iCs/>
              </w:rPr>
              <w:t xml:space="preserve">rlc-Config </w:t>
            </w:r>
            <w:r>
              <w:t>is not included:</w:t>
            </w:r>
          </w:p>
          <w:p w:rsidR="00D558A3" w:rsidRDefault="004420E9">
            <w:pPr>
              <w:pStyle w:val="B3"/>
              <w:rPr>
                <w:lang w:eastAsia="zh-CN"/>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H007</w:t>
            </w:r>
          </w:p>
        </w:tc>
        <w:tc>
          <w:tcPr>
            <w:tcW w:w="3526" w:type="dxa"/>
          </w:tcPr>
          <w:p w:rsidR="00D558A3" w:rsidRDefault="004420E9">
            <w:r>
              <w:t>T</w:t>
            </w:r>
            <w:r>
              <w:rPr>
                <w:rFonts w:hint="eastAsia"/>
              </w:rPr>
              <w:t xml:space="preserve">he </w:t>
            </w:r>
            <w:r>
              <w:t>MAC entity configuration according to mac-LogicalChannelConfig is redundant</w:t>
            </w:r>
          </w:p>
        </w:tc>
        <w:tc>
          <w:tcPr>
            <w:tcW w:w="667" w:type="dxa"/>
          </w:tcPr>
          <w:p w:rsidR="00D558A3" w:rsidRDefault="004420E9">
            <w:r>
              <w:rPr>
                <w:rFonts w:hint="eastAsia"/>
              </w:rPr>
              <w:t>2</w:t>
            </w:r>
          </w:p>
        </w:tc>
        <w:tc>
          <w:tcPr>
            <w:tcW w:w="9283" w:type="dxa"/>
          </w:tcPr>
          <w:p w:rsidR="00D558A3" w:rsidRDefault="004420E9">
            <w:pPr>
              <w:pStyle w:val="B2"/>
            </w:pPr>
            <w:r>
              <w:rPr>
                <w:lang w:eastAsia="zh-CN"/>
              </w:rPr>
              <w:t xml:space="preserve">2&gt; </w:t>
            </w:r>
            <w:r>
              <w:t xml:space="preserve">if the </w:t>
            </w:r>
            <w:r>
              <w:rPr>
                <w:strike/>
                <w:color w:val="FF0000"/>
              </w:rPr>
              <w:t>logical channel ID</w:t>
            </w:r>
            <w:r>
              <w:rPr>
                <w:color w:val="FF0000"/>
                <w:u w:val="single"/>
              </w:rPr>
              <w:t>logicalChannelIdentity</w:t>
            </w:r>
            <w:r>
              <w:t xml:space="preserve"> corresponds to an SRB (i.e. </w:t>
            </w:r>
            <w:r>
              <w:rPr>
                <w:strike/>
                <w:color w:val="FF0000"/>
              </w:rPr>
              <w:t>ID</w:t>
            </w:r>
            <w:r>
              <w:rPr>
                <w:color w:val="FF0000"/>
                <w:u w:val="single"/>
              </w:rPr>
              <w:t>logicalChannelIdentity</w:t>
            </w:r>
            <w:r>
              <w:t xml:space="preserve">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 xml:space="preserve">3&gt; configure this MAC entity with a logical channel in accordance to the received </w:t>
            </w:r>
            <w:bookmarkStart w:id="31" w:name="OLE_LINK115"/>
            <w:bookmarkStart w:id="32" w:name="OLE_LINK114"/>
            <w:r>
              <w:t>mac-LogicalChannelConfig</w:t>
            </w:r>
            <w:bookmarkEnd w:id="31"/>
            <w:bookmarkEnd w:id="32"/>
            <w:r>
              <w:t>;</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D558A3"/>
          <w:p w:rsidR="00D558A3" w:rsidRDefault="004420E9">
            <w:pPr>
              <w:rPr>
                <w:rFonts w:eastAsiaTheme="minorEastAsia"/>
                <w:lang w:eastAsia="zh-CN"/>
              </w:rPr>
            </w:pPr>
            <w:r>
              <w:rPr>
                <w:rFonts w:eastAsiaTheme="minorEastAsia" w:hint="eastAsia"/>
                <w:b/>
                <w:lang w:eastAsia="zh-CN"/>
              </w:rPr>
              <w:t>[vivo]</w:t>
            </w:r>
            <w:r>
              <w:rPr>
                <w:rFonts w:eastAsiaTheme="minorEastAsia" w:hint="eastAsia"/>
                <w:lang w:eastAsia="zh-CN"/>
              </w:rPr>
              <w:t xml:space="preserve">: Duplicate with L011. </w:t>
            </w:r>
            <w:r>
              <w:rPr>
                <w:rFonts w:eastAsiaTheme="minorEastAsia"/>
                <w:lang w:eastAsia="zh-CN"/>
              </w:rPr>
              <w:t>S</w:t>
            </w:r>
            <w:r>
              <w:rPr>
                <w:rFonts w:eastAsiaTheme="minorEastAsia" w:hint="eastAsia"/>
                <w:lang w:eastAsia="zh-CN"/>
              </w:rPr>
              <w:t xml:space="preserve">ee </w:t>
            </w:r>
            <w:r>
              <w:rPr>
                <w:rFonts w:eastAsiaTheme="minorEastAsia"/>
                <w:lang w:eastAsia="zh-CN"/>
              </w:rPr>
              <w:t>comment to L011</w:t>
            </w:r>
          </w:p>
          <w:p w:rsidR="00D558A3" w:rsidRDefault="004420E9">
            <w:pPr>
              <w:rPr>
                <w:rFonts w:eastAsiaTheme="minorEastAsia"/>
                <w:lang w:eastAsia="zh-CN"/>
              </w:rPr>
            </w:pPr>
            <w:r>
              <w:rPr>
                <w:rFonts w:eastAsiaTheme="minorEastAsia"/>
                <w:lang w:eastAsia="zh-CN"/>
              </w:rPr>
              <w:t>=&gt;</w:t>
            </w:r>
            <w:r>
              <w:t xml:space="preserve"> </w:t>
            </w:r>
            <w:r>
              <w:rPr>
                <w:rFonts w:eastAsiaTheme="minorEastAsia"/>
                <w:lang w:eastAsia="zh-CN"/>
              </w:rPr>
              <w:t>Covered by M012</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eastAsia="zh-CN"/>
              </w:rPr>
              <w:t>F009</w:t>
            </w:r>
          </w:p>
        </w:tc>
        <w:tc>
          <w:tcPr>
            <w:tcW w:w="3526" w:type="dxa"/>
          </w:tcPr>
          <w:p w:rsidR="00D558A3" w:rsidRDefault="004420E9">
            <w:r>
              <w:rPr>
                <w:rFonts w:hint="eastAsia"/>
                <w:lang w:eastAsia="zh-CN"/>
              </w:rPr>
              <w:t>A sentence in this subclause is redundant</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Delete the redundant sentence: </w:t>
            </w:r>
          </w:p>
          <w:p w:rsidR="00D558A3" w:rsidRDefault="004420E9">
            <w:r>
              <w:t>2&gt;</w:t>
            </w:r>
            <w:r>
              <w:tab/>
              <w:t>else:</w:t>
            </w:r>
          </w:p>
          <w:p w:rsidR="00D558A3" w:rsidRDefault="004420E9">
            <w:r>
              <w:t>3&gt; configure this MAC entity with a logical channel in accordance to the received mac-LogicalChannelConfig;</w:t>
            </w:r>
          </w:p>
          <w:p w:rsidR="00D558A3" w:rsidRDefault="004420E9">
            <w:r>
              <w:t>2&gt;</w:t>
            </w:r>
            <w:r>
              <w:tab/>
              <w:t>configure this MAC entity with a logical channel in accordance to the received mac-LogicalChannelConfig;</w:t>
            </w:r>
          </w:p>
          <w:p w:rsidR="00D558A3" w:rsidRDefault="004420E9">
            <w:r>
              <w:t>2&gt;</w:t>
            </w:r>
            <w:r>
              <w:tab/>
              <w:t>associate this logical channel with the PDCP entity identified by servedRadioBearer;</w:t>
            </w:r>
          </w:p>
          <w:p w:rsidR="00D558A3" w:rsidRDefault="004420E9">
            <w:r>
              <w:t>[</w:t>
            </w:r>
            <w:r>
              <w:rPr>
                <w:b/>
              </w:rPr>
              <w:t>Ericsson</w:t>
            </w:r>
            <w:r>
              <w:t>] Duplicate/alternative to M012/I011</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E107</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a short procedural text. Could be extended if it is found that any of the parameters require a non-trivial actions:</w:t>
            </w:r>
          </w:p>
          <w:p w:rsidR="00D558A3" w:rsidRDefault="004420E9">
            <w:pPr>
              <w:rPr>
                <w:sz w:val="22"/>
              </w:rPr>
            </w:pPr>
            <w:bookmarkStart w:id="33" w:name="_Toc501138191"/>
            <w:bookmarkStart w:id="34" w:name="_Toc500942627"/>
            <w:r>
              <w:rPr>
                <w:sz w:val="22"/>
              </w:rPr>
              <w:t>5.3.5.5.5</w:t>
            </w:r>
            <w:r>
              <w:rPr>
                <w:sz w:val="22"/>
              </w:rPr>
              <w:tab/>
              <w:t>MAC entity configuration</w:t>
            </w:r>
            <w:bookmarkEnd w:id="33"/>
            <w:bookmarkEnd w:id="34"/>
          </w:p>
          <w:p w:rsidR="00D558A3" w:rsidRDefault="004420E9">
            <w:pPr>
              <w:rPr>
                <w:u w:val="single"/>
              </w:rPr>
            </w:pPr>
            <w:r>
              <w:rPr>
                <w:u w:val="single"/>
              </w:rPr>
              <w:t xml:space="preserve">Configure or re-configure the MAC entity of this cell group in accordance with the received </w:t>
            </w:r>
            <w:r>
              <w:rPr>
                <w:i/>
                <w:u w:val="single"/>
              </w:rPr>
              <w:t>mac-CellGroupConfig</w:t>
            </w:r>
            <w:r>
              <w:rPr>
                <w:u w:val="single"/>
              </w:rPr>
              <w:t>.</w:t>
            </w:r>
          </w:p>
          <w:p w:rsidR="00D558A3" w:rsidRDefault="00D558A3"/>
          <w:p w:rsidR="00D558A3" w:rsidRDefault="004420E9">
            <w:pPr>
              <w:rPr>
                <w:rFonts w:ascii="Times New Roman" w:hAnsi="Times New Roman" w:cs="Times New Roman"/>
                <w:sz w:val="20"/>
                <w:szCs w:val="20"/>
              </w:rPr>
            </w:pPr>
            <w:r>
              <w:t>[</w:t>
            </w:r>
            <w:r>
              <w:rPr>
                <w:b/>
              </w:rPr>
              <w:t>Ericsson</w:t>
            </w:r>
            <w:r>
              <w:t>] See contribution “R2-1801207 E108 Missing procedures for reconfiguration” for more detailed description.</w:t>
            </w:r>
          </w:p>
        </w:tc>
        <w:tc>
          <w:tcPr>
            <w:tcW w:w="1295" w:type="dxa"/>
          </w:tcPr>
          <w:p w:rsidR="00D558A3" w:rsidRDefault="004420E9">
            <w:r>
              <w:t>See Tdoc R2-1801207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0"/>
        <w:gridCol w:w="3499"/>
        <w:gridCol w:w="663"/>
        <w:gridCol w:w="9209"/>
        <w:gridCol w:w="1286"/>
        <w:gridCol w:w="112"/>
      </w:tblGrid>
      <w:tr w:rsidR="00D558A3">
        <w:trPr>
          <w:gridBefore w:val="1"/>
          <w:wBefore w:w="6" w:type="dxa"/>
          <w:trHeight w:val="338"/>
        </w:trPr>
        <w:tc>
          <w:tcPr>
            <w:tcW w:w="700" w:type="dxa"/>
            <w:shd w:val="clear" w:color="auto" w:fill="C5E0B3"/>
          </w:tcPr>
          <w:p w:rsidR="00D558A3" w:rsidRDefault="004420E9">
            <w:pPr>
              <w:rPr>
                <w:sz w:val="18"/>
              </w:rPr>
            </w:pPr>
            <w:r>
              <w:rPr>
                <w:sz w:val="18"/>
              </w:rPr>
              <w:t>I-No</w:t>
            </w:r>
          </w:p>
        </w:tc>
        <w:tc>
          <w:tcPr>
            <w:tcW w:w="3499" w:type="dxa"/>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shd w:val="clear" w:color="auto" w:fill="C5E0B3"/>
          </w:tcPr>
          <w:p w:rsidR="00D558A3" w:rsidRDefault="004420E9">
            <w:pPr>
              <w:rPr>
                <w:rFonts w:ascii="Times New Roman" w:hAnsi="Times New Roman" w:cs="Times New Roman"/>
                <w:sz w:val="18"/>
                <w:szCs w:val="20"/>
              </w:rPr>
            </w:pPr>
            <w:r>
              <w:rPr>
                <w:sz w:val="18"/>
              </w:rPr>
              <w:t>Class</w:t>
            </w:r>
          </w:p>
        </w:tc>
        <w:tc>
          <w:tcPr>
            <w:tcW w:w="9209"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6" w:type="dxa"/>
            <w:gridSpan w:val="2"/>
          </w:tcPr>
          <w:p w:rsidR="00D558A3" w:rsidRDefault="004420E9">
            <w:r>
              <w:rPr>
                <w:highlight w:val="green"/>
              </w:rPr>
              <w:t>M013</w:t>
            </w:r>
          </w:p>
        </w:tc>
        <w:tc>
          <w:tcPr>
            <w:tcW w:w="3499" w:type="dxa"/>
          </w:tcPr>
          <w:p w:rsidR="00D558A3" w:rsidRDefault="004420E9">
            <w:r>
              <w:t xml:space="preserve">Whether to not to harmanize RLF timers and constants for MCG and SCG. </w:t>
            </w:r>
          </w:p>
        </w:tc>
        <w:tc>
          <w:tcPr>
            <w:tcW w:w="663" w:type="dxa"/>
          </w:tcPr>
          <w:p w:rsidR="00D558A3" w:rsidRDefault="004420E9">
            <w:r>
              <w:t>1</w:t>
            </w:r>
          </w:p>
        </w:tc>
        <w:tc>
          <w:tcPr>
            <w:tcW w:w="9209" w:type="dxa"/>
          </w:tcPr>
          <w:p w:rsidR="00D558A3" w:rsidRDefault="004420E9">
            <w:r>
              <w:t xml:space="preserve">Two CRs </w:t>
            </w:r>
            <w:r>
              <w:rPr>
                <w:rFonts w:hint="eastAsia"/>
              </w:rPr>
              <w:t xml:space="preserve">with/without harmonization of RLF timers and constants can be provided for comparision. </w:t>
            </w:r>
          </w:p>
          <w:p w:rsidR="00D558A3" w:rsidRDefault="00D558A3"/>
          <w:p w:rsidR="00D558A3" w:rsidRDefault="004420E9">
            <w:r>
              <w:t>RAN2 AH: ??? R2-1800651 ???</w:t>
            </w:r>
          </w:p>
        </w:tc>
        <w:tc>
          <w:tcPr>
            <w:tcW w:w="1286" w:type="dxa"/>
          </w:tcPr>
          <w:p w:rsidR="00D558A3" w:rsidRDefault="004420E9">
            <w:r>
              <w:t xml:space="preserve">See Tdoc </w:t>
            </w:r>
            <w:r>
              <w:rPr>
                <w:rFonts w:ascii="Times New Roman" w:hAnsi="Times New Roman" w:cs="Times New Roman"/>
                <w:lang w:val="en-US"/>
              </w:rPr>
              <w:t>R2-1800651</w:t>
            </w:r>
          </w:p>
        </w:tc>
      </w:tr>
      <w:tr w:rsidR="00D558A3">
        <w:trPr>
          <w:gridAfter w:val="1"/>
          <w:wAfter w:w="112" w:type="dxa"/>
          <w:trHeight w:val="360"/>
        </w:trPr>
        <w:tc>
          <w:tcPr>
            <w:tcW w:w="706" w:type="dxa"/>
            <w:gridSpan w:val="2"/>
          </w:tcPr>
          <w:p w:rsidR="00D558A3" w:rsidRDefault="004420E9">
            <w:r>
              <w:rPr>
                <w:highlight w:val="green"/>
              </w:rPr>
              <w:t>E108</w:t>
            </w:r>
          </w:p>
        </w:tc>
        <w:tc>
          <w:tcPr>
            <w:tcW w:w="3499" w:type="dxa"/>
          </w:tcPr>
          <w:p w:rsidR="00D558A3" w:rsidRDefault="004420E9">
            <w:r>
              <w:t>Procedural text missing</w:t>
            </w:r>
          </w:p>
        </w:tc>
        <w:tc>
          <w:tcPr>
            <w:tcW w:w="663" w:type="dxa"/>
          </w:tcPr>
          <w:p w:rsidR="00D558A3" w:rsidRDefault="004420E9">
            <w:r>
              <w:t>3</w:t>
            </w:r>
          </w:p>
        </w:tc>
        <w:tc>
          <w:tcPr>
            <w:tcW w:w="9209" w:type="dxa"/>
          </w:tcPr>
          <w:p w:rsidR="00D558A3" w:rsidRDefault="004420E9">
            <w:r>
              <w:t>Ericsson will provide TP</w:t>
            </w:r>
          </w:p>
          <w:p w:rsidR="00D558A3" w:rsidRDefault="004420E9">
            <w:r>
              <w:t>[</w:t>
            </w:r>
            <w:r>
              <w:rPr>
                <w:b/>
              </w:rPr>
              <w:t>Ericsson</w:t>
            </w:r>
            <w:r>
              <w:t>] See R2-1801207 E108 Missing procedures for reconfiguration</w:t>
            </w:r>
          </w:p>
          <w:p w:rsidR="00D558A3" w:rsidRDefault="00D558A3"/>
          <w:p w:rsidR="00D558A3" w:rsidRDefault="004420E9">
            <w:r>
              <w:t xml:space="preserve">RAN2 AH RAN2 discussed </w:t>
            </w:r>
            <w:hyperlink r:id="rId35" w:tooltip="C:Data3GPPExtractsR2-1801207 E108 Missing procedures for reconfiguration.doc" w:history="1">
              <w:r>
                <w:rPr>
                  <w:rStyle w:val="af4"/>
                </w:rPr>
                <w:t>R2-1801207</w:t>
              </w:r>
            </w:hyperlink>
            <w:r>
              <w:rPr>
                <w:rStyle w:val="af4"/>
              </w:rPr>
              <w:t>.</w:t>
            </w:r>
          </w:p>
        </w:tc>
        <w:tc>
          <w:tcPr>
            <w:tcW w:w="1286" w:type="dxa"/>
          </w:tcPr>
          <w:p w:rsidR="00D558A3" w:rsidRDefault="004420E9">
            <w:r>
              <w:t>See Tdoc R2-1801205</w:t>
            </w:r>
          </w:p>
          <w:p w:rsidR="00D558A3" w:rsidRDefault="004420E9">
            <w:r>
              <w:t>See Tdoc R2-1801207</w:t>
            </w:r>
          </w:p>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bl>
    <w:p w:rsidR="00D558A3" w:rsidRDefault="00D558A3"/>
    <w:p w:rsidR="00D558A3" w:rsidRDefault="004420E9">
      <w:pPr>
        <w:pStyle w:val="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lang w:eastAsia="zh-CN"/>
              </w:rPr>
              <w:t>C0</w:t>
            </w:r>
            <w:r>
              <w:rPr>
                <w:rFonts w:eastAsiaTheme="minorEastAsia" w:hint="eastAsia"/>
                <w:highlight w:val="green"/>
                <w:lang w:eastAsia="zh-CN"/>
              </w:rPr>
              <w:t>08</w:t>
            </w:r>
          </w:p>
        </w:tc>
        <w:tc>
          <w:tcPr>
            <w:tcW w:w="3526" w:type="dxa"/>
          </w:tcPr>
          <w:p w:rsidR="00D558A3" w:rsidRDefault="004420E9">
            <w:r>
              <w:t>A</w:t>
            </w:r>
            <w:r>
              <w:rPr>
                <w:rFonts w:hint="eastAsia"/>
              </w:rPr>
              <w:t>dd the RLM /RLF timer and constants description.</w:t>
            </w:r>
          </w:p>
        </w:tc>
        <w:tc>
          <w:tcPr>
            <w:tcW w:w="667" w:type="dxa"/>
          </w:tcPr>
          <w:p w:rsidR="00D558A3" w:rsidRDefault="004420E9">
            <w:r>
              <w:rPr>
                <w:rFonts w:hint="eastAsia"/>
              </w:rPr>
              <w:t>2</w:t>
            </w:r>
          </w:p>
        </w:tc>
        <w:tc>
          <w:tcPr>
            <w:tcW w:w="9283" w:type="dxa"/>
          </w:tcPr>
          <w:p w:rsidR="00D558A3" w:rsidRDefault="004420E9">
            <w:pPr>
              <w:pStyle w:val="B1"/>
              <w:rPr>
                <w:color w:val="FF0000"/>
                <w:u w:val="single"/>
              </w:rPr>
            </w:pPr>
            <w:r>
              <w:rPr>
                <w:color w:val="FF0000"/>
                <w:u w:val="single"/>
              </w:rPr>
              <w:t>1&gt;</w:t>
            </w:r>
            <w:r>
              <w:rPr>
                <w:color w:val="FF0000"/>
                <w:u w:val="single"/>
              </w:rPr>
              <w:tab/>
              <w:t xml:space="preserve">if the SpCellConfig contains the rlf-TimersAndConstants </w:t>
            </w:r>
          </w:p>
          <w:p w:rsidR="00D558A3" w:rsidRDefault="004420E9">
            <w:pPr>
              <w:pStyle w:val="B2"/>
              <w:rPr>
                <w:color w:val="FF0000"/>
                <w:u w:val="single"/>
              </w:rPr>
            </w:pPr>
            <w:r>
              <w:rPr>
                <w:color w:val="FF0000"/>
                <w:u w:val="single"/>
              </w:rPr>
              <w:t>2&gt;</w:t>
            </w:r>
            <w:r>
              <w:rPr>
                <w:color w:val="FF0000"/>
                <w:u w:val="single"/>
              </w:rPr>
              <w:tab/>
              <w:t>configure the RLF timers for this cell group as specified in 5.3.5.5.6;</w:t>
            </w:r>
          </w:p>
          <w:p w:rsidR="00D558A3" w:rsidRDefault="00D558A3">
            <w:pPr>
              <w:pStyle w:val="B2"/>
              <w:rPr>
                <w:color w:val="FF0000"/>
                <w:u w:val="single"/>
              </w:rPr>
            </w:pPr>
          </w:p>
          <w:p w:rsidR="00D558A3" w:rsidRDefault="004420E9">
            <w:r>
              <w:t>[Ericsson3] Related to E108. See R2-1801207.</w:t>
            </w:r>
          </w:p>
          <w:p w:rsidR="00D558A3" w:rsidRDefault="004420E9">
            <w:r>
              <w:t>=&gt; Already covered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E109</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short procedural text in accordance with the corresponding text for the SCell Addition/Modification. Note that for the SpCell the spCellConfigCommon was already applied in section 5.3.5.5.2.</w:t>
            </w:r>
          </w:p>
          <w:p w:rsidR="00D558A3" w:rsidRDefault="00D558A3"/>
          <w:p w:rsidR="00D558A3" w:rsidRDefault="004420E9">
            <w:pPr>
              <w:rPr>
                <w:sz w:val="22"/>
              </w:rPr>
            </w:pPr>
            <w:bookmarkStart w:id="35" w:name="_Toc500942629"/>
            <w:bookmarkStart w:id="36" w:name="_Toc501138193"/>
            <w:r>
              <w:rPr>
                <w:sz w:val="22"/>
              </w:rPr>
              <w:t>5.3.5.5.7</w:t>
            </w:r>
            <w:r>
              <w:rPr>
                <w:sz w:val="22"/>
              </w:rPr>
              <w:tab/>
              <w:t>SpCell Configuration</w:t>
            </w:r>
            <w:bookmarkEnd w:id="35"/>
            <w:bookmarkEnd w:id="36"/>
          </w:p>
          <w:p w:rsidR="00D558A3" w:rsidRDefault="004420E9">
            <w:pPr>
              <w:rPr>
                <w:rFonts w:ascii="Times New Roman" w:hAnsi="Times New Roman" w:cs="Times New Roman"/>
                <w:strike/>
                <w:color w:val="FF0000"/>
                <w:sz w:val="20"/>
                <w:szCs w:val="20"/>
              </w:rPr>
            </w:pPr>
            <w:r>
              <w:rPr>
                <w:strike/>
                <w:color w:val="FF0000"/>
              </w:rPr>
              <w:lastRenderedPageBreak/>
              <w:t>Editor’s Note:</w:t>
            </w:r>
            <w:r>
              <w:rPr>
                <w:strike/>
                <w:color w:val="FF0000"/>
              </w:rPr>
              <w:tab/>
              <w:t>May contain procedures similar to the one in 36.331, section 5.3.10.6 (Physical channel reconfiguration), i.e., applying L1 parameters for the SpCell</w:t>
            </w:r>
          </w:p>
          <w:p w:rsidR="00D558A3" w:rsidRDefault="004420E9">
            <w:pPr>
              <w:rPr>
                <w:rFonts w:ascii="Times New Roman" w:hAnsi="Times New Roman" w:cs="Times New Roman"/>
                <w:sz w:val="20"/>
                <w:szCs w:val="20"/>
              </w:rPr>
            </w:pPr>
            <w:bookmarkStart w:id="37" w:name="_Hlk505175582"/>
            <w:r>
              <w:rPr>
                <w:u w:val="single"/>
              </w:rPr>
              <w:t>Configure the SpCell in accordance with the spCellConfigDedicated.</w:t>
            </w:r>
            <w:bookmarkEnd w:id="37"/>
          </w:p>
        </w:tc>
        <w:tc>
          <w:tcPr>
            <w:tcW w:w="1295" w:type="dxa"/>
          </w:tcPr>
          <w:p w:rsidR="00D558A3" w:rsidRDefault="00D558A3"/>
        </w:tc>
      </w:tr>
      <w:tr w:rsidR="00D558A3">
        <w:trPr>
          <w:trHeight w:val="360"/>
        </w:trPr>
        <w:tc>
          <w:tcPr>
            <w:tcW w:w="704" w:type="dxa"/>
          </w:tcPr>
          <w:p w:rsidR="00D558A3" w:rsidRDefault="004420E9">
            <w:r>
              <w:rPr>
                <w:highlight w:val="red"/>
              </w:rPr>
              <w:lastRenderedPageBreak/>
              <w:t>E133</w:t>
            </w:r>
          </w:p>
        </w:tc>
        <w:tc>
          <w:tcPr>
            <w:tcW w:w="3526" w:type="dxa"/>
          </w:tcPr>
          <w:p w:rsidR="00D558A3" w:rsidRDefault="004420E9">
            <w:r>
              <w:t>Add RLM configuration/re-configuration procedure e.g. RS-RLM resources and UE actions upon.</w:t>
            </w:r>
          </w:p>
        </w:tc>
        <w:tc>
          <w:tcPr>
            <w:tcW w:w="667" w:type="dxa"/>
          </w:tcPr>
          <w:p w:rsidR="00D558A3" w:rsidRDefault="004420E9">
            <w:r>
              <w:t>3</w:t>
            </w:r>
          </w:p>
        </w:tc>
        <w:tc>
          <w:tcPr>
            <w:tcW w:w="9283" w:type="dxa"/>
          </w:tcPr>
          <w:p w:rsidR="00D558A3" w:rsidRDefault="004420E9">
            <w:r>
              <w:t>Network may provide RLM configuration via Msg4 (within SpCell configuration, as agreed) and RRCReconfiguration. We propose a discussion about the need for an RLM default configuration. We have provided a discussion paper in R2-1800594. We may also provide a CR during the meeting.</w:t>
            </w:r>
          </w:p>
          <w:p w:rsidR="00D558A3" w:rsidRDefault="004420E9">
            <w:r>
              <w:t>Rap: related Tdoc not discussed at AH.</w:t>
            </w:r>
          </w:p>
        </w:tc>
        <w:tc>
          <w:tcPr>
            <w:tcW w:w="1295" w:type="dxa"/>
          </w:tcPr>
          <w:p w:rsidR="00D558A3" w:rsidRDefault="004420E9">
            <w:r>
              <w:t>See Tdoc R2-1800594</w:t>
            </w:r>
          </w:p>
        </w:tc>
      </w:tr>
    </w:tbl>
    <w:p w:rsidR="00D558A3" w:rsidRDefault="00D558A3"/>
    <w:p w:rsidR="00D558A3" w:rsidRDefault="004420E9">
      <w:pPr>
        <w:pStyle w:val="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L012</w:t>
            </w:r>
          </w:p>
        </w:tc>
        <w:tc>
          <w:tcPr>
            <w:tcW w:w="3526" w:type="dxa"/>
          </w:tcPr>
          <w:p w:rsidR="00D558A3" w:rsidRDefault="004420E9">
            <w:r>
              <w:t xml:space="preserve">In EN-DC, re-establishment of SCG does not exist, and if an intention of this procedure text is for the case when re-establishment in MCG initiates, it is sufficient to perform the SCG release specified in 5.3.5.4. </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w:t>
            </w:r>
            <w:r>
              <w:rPr>
                <w:strike/>
                <w:color w:val="FF0000"/>
              </w:rPr>
              <w:tab/>
              <w:t>if the release is triggered by RRC connection re-establishment:</w:t>
            </w:r>
          </w:p>
          <w:p w:rsidR="00D558A3" w:rsidRDefault="004420E9">
            <w:pPr>
              <w:pStyle w:val="B2"/>
            </w:pPr>
            <w:r>
              <w:rPr>
                <w:strike/>
                <w:color w:val="FF0000"/>
              </w:rPr>
              <w:t>2&gt;</w:t>
            </w:r>
            <w:r>
              <w:rPr>
                <w:strike/>
                <w:color w:val="FF0000"/>
              </w:rPr>
              <w:tab/>
              <w:t>release all SCells that are part of the current UE configuration;</w:t>
            </w:r>
          </w:p>
          <w:p w:rsidR="00D558A3" w:rsidRDefault="00D558A3"/>
          <w:p w:rsidR="00D558A3" w:rsidRDefault="004420E9">
            <w:r>
              <w:t>[</w:t>
            </w:r>
            <w:r>
              <w:rPr>
                <w:b/>
              </w:rPr>
              <w:t>Ericsson</w:t>
            </w:r>
            <w:r>
              <w:t>] This text was more for standalone NR. Can edit the Editor note:</w:t>
            </w:r>
          </w:p>
          <w:p w:rsidR="00D558A3" w:rsidRDefault="004420E9">
            <w:pPr>
              <w:pStyle w:val="EditorsNote"/>
            </w:pPr>
            <w:r>
              <w:t>Editor’s Note: MCG Re-establishemnt is to be completed by June 2018</w:t>
            </w:r>
          </w:p>
          <w:p w:rsidR="00D558A3" w:rsidRDefault="004420E9">
            <w:pPr>
              <w:pStyle w:val="EditorsNote"/>
              <w:rPr>
                <w:rFonts w:ascii="Times New Roman" w:hAnsi="Times New Roman" w:cs="Times New Roman"/>
                <w:sz w:val="20"/>
                <w:szCs w:val="20"/>
              </w:rPr>
            </w:pPr>
            <w:r>
              <w:t>=&gt; Remove text</w:t>
            </w:r>
          </w:p>
        </w:tc>
        <w:tc>
          <w:tcPr>
            <w:tcW w:w="1295" w:type="dxa"/>
          </w:tcPr>
          <w:p w:rsidR="00D558A3" w:rsidRDefault="00D558A3"/>
        </w:tc>
      </w:tr>
      <w:tr w:rsidR="00D558A3">
        <w:trPr>
          <w:trHeight w:val="360"/>
        </w:trPr>
        <w:tc>
          <w:tcPr>
            <w:tcW w:w="704" w:type="dxa"/>
          </w:tcPr>
          <w:p w:rsidR="00D558A3" w:rsidRDefault="004420E9">
            <w:r>
              <w:rPr>
                <w:rFonts w:hint="eastAsia"/>
                <w:highlight w:val="green"/>
                <w:lang w:eastAsia="zh-CN"/>
              </w:rPr>
              <w:t>F010</w:t>
            </w:r>
          </w:p>
        </w:tc>
        <w:tc>
          <w:tcPr>
            <w:tcW w:w="3526" w:type="dxa"/>
          </w:tcPr>
          <w:p w:rsidR="00D558A3" w:rsidRDefault="004420E9">
            <w:r>
              <w:t>SCell release triggered by SCG release is missing.</w:t>
            </w:r>
          </w:p>
        </w:tc>
        <w:tc>
          <w:tcPr>
            <w:tcW w:w="667" w:type="dxa"/>
          </w:tcPr>
          <w:p w:rsidR="00D558A3" w:rsidRDefault="004420E9">
            <w:r>
              <w:rPr>
                <w:rFonts w:hint="eastAsia"/>
                <w:lang w:eastAsia="zh-CN"/>
              </w:rPr>
              <w:t>Class 2</w:t>
            </w:r>
          </w:p>
        </w:tc>
        <w:tc>
          <w:tcPr>
            <w:tcW w:w="9283" w:type="dxa"/>
          </w:tcPr>
          <w:p w:rsidR="00D558A3" w:rsidRDefault="004420E9">
            <w:pPr>
              <w:rPr>
                <w:lang w:eastAsia="zh-CN"/>
              </w:rPr>
            </w:pPr>
            <w:r>
              <w:rPr>
                <w:rFonts w:hint="eastAsia"/>
                <w:lang w:eastAsia="zh-CN"/>
              </w:rPr>
              <w:t xml:space="preserve">Add the </w:t>
            </w:r>
            <w:r>
              <w:t>SCell release case triggered by SCG release</w:t>
            </w:r>
          </w:p>
          <w:p w:rsidR="00D558A3" w:rsidRDefault="004420E9">
            <w:pPr>
              <w:keepNext/>
              <w:keepLines/>
              <w:spacing w:before="120"/>
              <w:outlineLvl w:val="4"/>
              <w:rPr>
                <w:rFonts w:eastAsiaTheme="minorEastAsia"/>
                <w:sz w:val="22"/>
              </w:rPr>
            </w:pPr>
            <w:bookmarkStart w:id="38" w:name="_Toc500942630"/>
            <w:r>
              <w:rPr>
                <w:rFonts w:eastAsiaTheme="minorEastAsia"/>
                <w:sz w:val="22"/>
              </w:rPr>
              <w:t>5.3.5.5.8</w:t>
            </w:r>
            <w:r>
              <w:rPr>
                <w:rFonts w:eastAsiaTheme="minorEastAsia"/>
                <w:sz w:val="22"/>
              </w:rPr>
              <w:tab/>
              <w:t>SCell Release</w:t>
            </w:r>
            <w:bookmarkEnd w:id="38"/>
          </w:p>
          <w:p w:rsidR="00D558A3" w:rsidRDefault="004420E9">
            <w:pPr>
              <w:rPr>
                <w:rFonts w:eastAsiaTheme="minorEastAsia"/>
              </w:rPr>
            </w:pPr>
            <w:r>
              <w:rPr>
                <w:rFonts w:eastAsiaTheme="minorEastAsia"/>
              </w:rPr>
              <w:t>The UE shall:</w:t>
            </w:r>
          </w:p>
          <w:p w:rsidR="00D558A3" w:rsidRDefault="004420E9">
            <w:pPr>
              <w:ind w:left="568" w:hanging="284"/>
              <w:rPr>
                <w:rFonts w:eastAsiaTheme="minorEastAsia"/>
              </w:rPr>
            </w:pPr>
            <w:r>
              <w:rPr>
                <w:rFonts w:eastAsiaTheme="minorEastAsia"/>
              </w:rPr>
              <w:t>1&gt;</w:t>
            </w:r>
            <w:r>
              <w:rPr>
                <w:rFonts w:eastAsiaTheme="minorEastAsia"/>
              </w:rPr>
              <w:tab/>
              <w:t xml:space="preserve">if the release is triggered by reception of the </w:t>
            </w:r>
            <w:r>
              <w:rPr>
                <w:rFonts w:eastAsiaTheme="minorEastAsia"/>
                <w:i/>
              </w:rPr>
              <w:t>sCellToReleaseList</w:t>
            </w:r>
            <w:r>
              <w:rPr>
                <w:rFonts w:eastAsiaTheme="minorEastAsia"/>
              </w:rPr>
              <w:t>:</w:t>
            </w:r>
          </w:p>
          <w:p w:rsidR="00D558A3" w:rsidRDefault="004420E9">
            <w:pPr>
              <w:ind w:left="851" w:hanging="284"/>
              <w:rPr>
                <w:rFonts w:eastAsiaTheme="minorEastAsia"/>
              </w:rPr>
            </w:pPr>
            <w:r>
              <w:rPr>
                <w:rFonts w:eastAsiaTheme="minorEastAsia"/>
              </w:rPr>
              <w:t>2&gt;</w:t>
            </w:r>
            <w:r>
              <w:rPr>
                <w:rFonts w:eastAsiaTheme="minorEastAsia"/>
              </w:rPr>
              <w:tab/>
              <w:t xml:space="preserve">for each </w:t>
            </w:r>
            <w:r>
              <w:rPr>
                <w:rFonts w:eastAsiaTheme="minorEastAsia"/>
                <w:i/>
              </w:rPr>
              <w:t>sCellIndex</w:t>
            </w:r>
            <w:r>
              <w:rPr>
                <w:rFonts w:eastAsiaTheme="minorEastAsia"/>
              </w:rPr>
              <w:t xml:space="preserve"> value included in the </w:t>
            </w:r>
            <w:r>
              <w:rPr>
                <w:rFonts w:eastAsiaTheme="minorEastAsia"/>
                <w:i/>
              </w:rPr>
              <w:t>sCellToReleaseList</w:t>
            </w:r>
            <w:r>
              <w:rPr>
                <w:rFonts w:eastAsiaTheme="minorEastAsia"/>
              </w:rPr>
              <w:t>:</w:t>
            </w:r>
          </w:p>
          <w:p w:rsidR="00D558A3" w:rsidRDefault="004420E9">
            <w:pPr>
              <w:ind w:left="1135" w:hanging="284"/>
              <w:rPr>
                <w:rFonts w:eastAsiaTheme="minorEastAsia"/>
              </w:rPr>
            </w:pPr>
            <w:r>
              <w:rPr>
                <w:rFonts w:eastAsiaTheme="minorEastAsia"/>
              </w:rPr>
              <w:t>3&gt;</w:t>
            </w:r>
            <w:r>
              <w:rPr>
                <w:rFonts w:eastAsiaTheme="minorEastAsia"/>
              </w:rPr>
              <w:tab/>
              <w:t xml:space="preserve">if the current UE configuration includes an SCell with value </w:t>
            </w:r>
            <w:r>
              <w:rPr>
                <w:rFonts w:eastAsiaTheme="minorEastAsia"/>
                <w:i/>
              </w:rPr>
              <w:t>sCellIndex</w:t>
            </w:r>
            <w:r>
              <w:rPr>
                <w:rFonts w:eastAsiaTheme="minorEastAsia"/>
              </w:rPr>
              <w:t>:</w:t>
            </w:r>
          </w:p>
          <w:p w:rsidR="00D558A3" w:rsidRDefault="004420E9">
            <w:pPr>
              <w:ind w:left="1418" w:hanging="284"/>
              <w:rPr>
                <w:rFonts w:eastAsiaTheme="minorEastAsia"/>
              </w:rPr>
            </w:pPr>
            <w:r>
              <w:rPr>
                <w:rFonts w:eastAsiaTheme="minorEastAsia"/>
              </w:rPr>
              <w:t>4&gt;</w:t>
            </w:r>
            <w:r>
              <w:rPr>
                <w:rFonts w:eastAsiaTheme="minorEastAsia"/>
              </w:rPr>
              <w:tab/>
              <w:t>release the SCell;</w:t>
            </w:r>
          </w:p>
          <w:p w:rsidR="00D558A3" w:rsidRDefault="004420E9">
            <w:pPr>
              <w:keepLines/>
              <w:ind w:left="1135" w:hanging="851"/>
              <w:rPr>
                <w:rFonts w:eastAsiaTheme="minorEastAsia"/>
                <w:color w:val="FF0000"/>
              </w:rPr>
            </w:pPr>
            <w:r>
              <w:rPr>
                <w:rFonts w:eastAsiaTheme="minorEastAsia"/>
                <w:color w:val="FF0000"/>
              </w:rPr>
              <w:t>Editor’s Note: Need to be updated for EN-DC.FFS.</w:t>
            </w:r>
          </w:p>
          <w:p w:rsidR="00D558A3" w:rsidRDefault="004420E9">
            <w:pPr>
              <w:ind w:left="568" w:hanging="284"/>
              <w:rPr>
                <w:rFonts w:eastAsiaTheme="minorEastAsia"/>
              </w:rPr>
            </w:pPr>
            <w:r>
              <w:rPr>
                <w:rFonts w:eastAsiaTheme="minorEastAsia"/>
              </w:rPr>
              <w:t>1&gt;</w:t>
            </w:r>
            <w:r>
              <w:rPr>
                <w:rFonts w:eastAsiaTheme="minorEastAsia"/>
              </w:rPr>
              <w:tab/>
              <w:t>if the release is triggered by secondary cell group release:</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secondary cell group configuration.</w:t>
            </w:r>
          </w:p>
          <w:p w:rsidR="00D558A3" w:rsidRDefault="004420E9">
            <w:pPr>
              <w:ind w:left="568" w:hanging="284"/>
              <w:rPr>
                <w:rFonts w:eastAsiaTheme="minorEastAsia"/>
              </w:rPr>
            </w:pPr>
            <w:r>
              <w:rPr>
                <w:rFonts w:eastAsiaTheme="minorEastAsia"/>
              </w:rPr>
              <w:t>1&gt;</w:t>
            </w:r>
            <w:r>
              <w:rPr>
                <w:rFonts w:eastAsiaTheme="minorEastAsia"/>
              </w:rPr>
              <w:tab/>
              <w:t>if the release is triggered by RRC connection re-establishment:</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UE configuration.</w:t>
            </w:r>
          </w:p>
          <w:p w:rsidR="00D558A3" w:rsidRDefault="00D558A3"/>
          <w:p w:rsidR="00D558A3" w:rsidRDefault="004420E9">
            <w:r>
              <w:t>[</w:t>
            </w:r>
            <w:r>
              <w:rPr>
                <w:b/>
              </w:rPr>
              <w:t>Ericsson</w:t>
            </w:r>
            <w:r>
              <w:t>] Disagree. We consider that releasing SCells is covered already by SCG release.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M014</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r>
              <w:t>The UE shall perform the following actions based on a received RadioBearerConfig IE:</w:t>
            </w:r>
          </w:p>
          <w:p w:rsidR="00D558A3" w:rsidRDefault="004420E9">
            <w:pPr>
              <w:pStyle w:val="B1"/>
            </w:pPr>
            <w:r>
              <w:t>1&gt;</w:t>
            </w:r>
            <w:r>
              <w:tab/>
              <w:t xml:space="preserve">if the RadioBearerConfig includes the </w:t>
            </w:r>
            <w:r>
              <w:rPr>
                <w:color w:val="FF0000"/>
              </w:rPr>
              <w:t>srb-ToReleaseList</w:t>
            </w:r>
            <w:r>
              <w:t>:</w:t>
            </w:r>
          </w:p>
          <w:p w:rsidR="00D558A3" w:rsidRDefault="004420E9">
            <w:pPr>
              <w:pStyle w:val="B2"/>
            </w:pPr>
            <w:r>
              <w:t>2&gt;</w:t>
            </w:r>
            <w:r>
              <w:tab/>
              <w:t>perform the SRB release as specified in 5.3.5.6.2;</w:t>
            </w:r>
          </w:p>
          <w:p w:rsidR="00D558A3" w:rsidRDefault="004420E9">
            <w:pPr>
              <w:pStyle w:val="B1"/>
            </w:pPr>
            <w:r>
              <w:t>1&gt;</w:t>
            </w:r>
            <w:r>
              <w:tab/>
              <w:t xml:space="preserve">if the RadioBearerConfig includes the </w:t>
            </w:r>
            <w:r>
              <w:rPr>
                <w:color w:val="FF0000"/>
              </w:rPr>
              <w:t>srb-ToAddModList</w:t>
            </w:r>
            <w:r>
              <w:t>:</w:t>
            </w:r>
          </w:p>
          <w:p w:rsidR="00D558A3" w:rsidRDefault="004420E9">
            <w:pPr>
              <w:pStyle w:val="B2"/>
            </w:pPr>
            <w:r>
              <w:t>2&gt;</w:t>
            </w:r>
            <w:r>
              <w:tab/>
              <w:t>perform the SRB addition or reconfiguration as specified in 5.3.5.6.3;</w:t>
            </w:r>
          </w:p>
          <w:p w:rsidR="00D558A3" w:rsidRDefault="004420E9">
            <w:pPr>
              <w:pStyle w:val="B1"/>
            </w:pPr>
            <w:r>
              <w:t>1&gt;</w:t>
            </w:r>
            <w:r>
              <w:tab/>
              <w:t xml:space="preserve">if the RadioBearerConfig includes the </w:t>
            </w:r>
            <w:r>
              <w:rPr>
                <w:color w:val="FF0000"/>
              </w:rPr>
              <w:t>drb-ToReleaseList</w:t>
            </w:r>
            <w:r>
              <w:t>:</w:t>
            </w:r>
          </w:p>
          <w:p w:rsidR="00D558A3" w:rsidRDefault="004420E9">
            <w:pPr>
              <w:pStyle w:val="B2"/>
            </w:pPr>
            <w:r>
              <w:t>2&gt;</w:t>
            </w:r>
            <w:r>
              <w:tab/>
              <w:t>perform DRB release as specified in 5.3.5.6.4;</w:t>
            </w:r>
          </w:p>
          <w:p w:rsidR="00D558A3" w:rsidRDefault="004420E9">
            <w:pPr>
              <w:pStyle w:val="B1"/>
            </w:pPr>
            <w:r>
              <w:t>1&gt;</w:t>
            </w:r>
            <w:r>
              <w:tab/>
              <w:t xml:space="preserve">if the RadioBearerConfig includes the </w:t>
            </w:r>
            <w:r>
              <w:rPr>
                <w:color w:val="FF0000"/>
              </w:rPr>
              <w:t>drb-ToAddModList</w:t>
            </w:r>
            <w:r>
              <w:t>:</w:t>
            </w:r>
          </w:p>
          <w:p w:rsidR="00D558A3" w:rsidRDefault="004420E9">
            <w:r>
              <w:t>2&gt;</w:t>
            </w:r>
            <w:r>
              <w:tab/>
              <w:t>perform DRB addition or reconfiguration as specified in 5.3.5.6.5;</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E110</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It should discussed if “the UE current configuration” strictly refers to bearers configured with NR. If so, the latter part “configured with pdcp-Config” can be removed</w:t>
            </w:r>
          </w:p>
        </w:tc>
        <w:tc>
          <w:tcPr>
            <w:tcW w:w="667" w:type="dxa"/>
          </w:tcPr>
          <w:p w:rsidR="00D558A3" w:rsidRDefault="004420E9">
            <w:r>
              <w:t>3</w:t>
            </w:r>
          </w:p>
        </w:tc>
        <w:tc>
          <w:tcPr>
            <w:tcW w:w="9283" w:type="dxa"/>
          </w:tcPr>
          <w:p w:rsidR="00D558A3" w:rsidRDefault="004420E9">
            <w:pPr>
              <w:rPr>
                <w:lang w:val="en-US"/>
              </w:rPr>
            </w:pPr>
            <w:r>
              <w:rPr>
                <w:lang w:val="en-US"/>
              </w:rPr>
              <w:t>Clarify and align 38.331 and 36.331.</w:t>
            </w:r>
          </w:p>
          <w:p w:rsidR="00D558A3" w:rsidRDefault="004420E9">
            <w:pPr>
              <w:rPr>
                <w:lang w:val="en-US"/>
              </w:rPr>
            </w:pPr>
            <w:r>
              <w:rPr>
                <w:lang w:val="en-US"/>
              </w:rPr>
              <w:t>Ericsson  will provide TP</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 xml:space="preserve">Rap: </w:t>
            </w:r>
            <w:r>
              <w:rPr>
                <w:lang w:val="en-US"/>
              </w:rPr>
              <w:t>TP in R2-1801208</w:t>
            </w:r>
          </w:p>
          <w:p w:rsidR="00D558A3" w:rsidRDefault="00D558A3"/>
          <w:p w:rsidR="00D558A3" w:rsidRDefault="004420E9">
            <w:r>
              <w:t xml:space="preserve">RAN2 AH: RAN2 discussed </w:t>
            </w:r>
            <w:hyperlink r:id="rId36" w:tooltip="C:Data3GPPExtractsR2-1801208  E110 Clarification on UE configuration in 38331.doc" w:history="1">
              <w:r>
                <w:rPr>
                  <w:rStyle w:val="af4"/>
                </w:rPr>
                <w:t>R2-1801208</w:t>
              </w:r>
            </w:hyperlink>
          </w:p>
        </w:tc>
        <w:tc>
          <w:tcPr>
            <w:tcW w:w="1295" w:type="dxa"/>
          </w:tcPr>
          <w:p w:rsidR="00D558A3" w:rsidRDefault="004420E9">
            <w:r>
              <w:t>See Tdoc R2-1801208</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M015</w:t>
            </w:r>
          </w:p>
        </w:tc>
        <w:tc>
          <w:tcPr>
            <w:tcW w:w="3526" w:type="dxa"/>
          </w:tcPr>
          <w:p w:rsidR="00D558A3" w:rsidRDefault="004420E9">
            <w:r>
              <w:t xml:space="preserve">The key used for SRB us not </w:t>
            </w:r>
            <w:r>
              <w:rPr>
                <w:color w:val="FF0000"/>
              </w:rPr>
              <w:t>KUPenc</w:t>
            </w:r>
            <w:r>
              <w:t>.</w:t>
            </w:r>
          </w:p>
        </w:tc>
        <w:tc>
          <w:tcPr>
            <w:tcW w:w="667" w:type="dxa"/>
          </w:tcPr>
          <w:p w:rsidR="00D558A3" w:rsidRDefault="004420E9">
            <w:r>
              <w:t>1</w:t>
            </w:r>
          </w:p>
        </w:tc>
        <w:tc>
          <w:tcPr>
            <w:tcW w:w="9283"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pPr>
            <w:r>
              <w:t>2&gt;</w:t>
            </w:r>
            <w:r>
              <w:tab/>
              <w:t>establish a PDCP entity and configure it with the security algorithms according to securityConfig and apply the keys (</w:t>
            </w:r>
            <w:r>
              <w:rPr>
                <w:strike/>
                <w:color w:val="FF0000"/>
              </w:rPr>
              <w:t>KUPenc</w:t>
            </w:r>
            <w:r>
              <w:rPr>
                <w:vertAlign w:val="subscript"/>
              </w:rPr>
              <w:t xml:space="preserve"> </w:t>
            </w:r>
            <w:r>
              <w:rPr>
                <w:color w:val="FF0000"/>
              </w:rPr>
              <w:t>K</w:t>
            </w:r>
            <w:r>
              <w:rPr>
                <w:color w:val="FF0000"/>
                <w:vertAlign w:val="subscript"/>
              </w:rPr>
              <w:t>RRCint</w:t>
            </w:r>
            <w:r>
              <w:rPr>
                <w:color w:val="FF0000"/>
              </w:rPr>
              <w:t xml:space="preserve"> and K</w:t>
            </w:r>
            <w:r>
              <w:rPr>
                <w:color w:val="FF0000"/>
                <w:vertAlign w:val="subscript"/>
              </w:rPr>
              <w:t>RRCenc</w:t>
            </w:r>
            <w:r>
              <w:t>) associated with the KeNB/S-KgNB as indicated in keyToUse, if applicable;</w:t>
            </w:r>
          </w:p>
          <w:p w:rsidR="00D558A3" w:rsidRDefault="004420E9">
            <w:pPr>
              <w:pStyle w:val="B2"/>
            </w:pPr>
            <w:r>
              <w:t>2&gt;</w:t>
            </w:r>
            <w:r>
              <w:tab/>
              <w:t>if the current UE configuration as specified in TS 36.331 includes an SRB identified with the same srb-Identity value:</w:t>
            </w:r>
          </w:p>
        </w:tc>
        <w:tc>
          <w:tcPr>
            <w:tcW w:w="1295" w:type="dxa"/>
          </w:tcPr>
          <w:p w:rsidR="00D558A3" w:rsidRDefault="00D558A3"/>
        </w:tc>
      </w:tr>
      <w:tr w:rsidR="00D558A3">
        <w:trPr>
          <w:trHeight w:val="360"/>
        </w:trPr>
        <w:tc>
          <w:tcPr>
            <w:tcW w:w="704" w:type="dxa"/>
          </w:tcPr>
          <w:p w:rsidR="00D558A3" w:rsidRDefault="004420E9">
            <w:r>
              <w:rPr>
                <w:highlight w:val="green"/>
              </w:rPr>
              <w:t>I012</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Not quite sure for SRB configured with E-UTRA PDCP, whether  not configured with pdcp-Config can cover? Since pdcp-Config is optional, and the UE may use default value.</w:t>
            </w:r>
          </w:p>
          <w:p w:rsidR="00D558A3" w:rsidRDefault="00D558A3">
            <w:pPr>
              <w:pStyle w:val="B2"/>
            </w:pPr>
          </w:p>
        </w:tc>
        <w:tc>
          <w:tcPr>
            <w:tcW w:w="667" w:type="dxa"/>
          </w:tcPr>
          <w:p w:rsidR="00D558A3" w:rsidRDefault="004420E9">
            <w:r>
              <w:t>2</w:t>
            </w:r>
          </w:p>
        </w:tc>
        <w:tc>
          <w:tcPr>
            <w:tcW w:w="9283" w:type="dxa"/>
          </w:tcPr>
          <w:p w:rsidR="00D558A3" w:rsidRDefault="004420E9">
            <w:r>
              <w:t>Suggest</w:t>
            </w:r>
          </w:p>
          <w:p w:rsidR="00D558A3" w:rsidRDefault="004420E9">
            <w:pPr>
              <w:pStyle w:val="B1"/>
            </w:pPr>
            <w:r>
              <w:t>1&gt;</w:t>
            </w:r>
            <w:r>
              <w:tab/>
              <w:t xml:space="preserve">for each srb-Identity value included in the srb-ToAddModList that is not part of the current UE configuration ,or configured with </w:t>
            </w:r>
            <w:r>
              <w:rPr>
                <w:color w:val="FF0000"/>
                <w:u w:val="single"/>
              </w:rPr>
              <w:t>E-UTRA PDCP entity</w:t>
            </w:r>
            <w:r>
              <w:rPr>
                <w:color w:val="FF0000"/>
              </w:rPr>
              <w:t xml:space="preserve"> </w:t>
            </w:r>
            <w:r>
              <w:rPr>
                <w:rFonts w:ascii="Times New Roman Italic" w:hAnsi="Times New Roman Italic"/>
                <w:strike/>
                <w:color w:val="FF0000"/>
              </w:rPr>
              <w:t>pdcp-Config</w:t>
            </w:r>
            <w:r>
              <w:rPr>
                <w:color w:val="FF0000"/>
              </w:rPr>
              <w:t xml:space="preserve"> </w:t>
            </w:r>
            <w:r>
              <w:t>(SRB establishment or reconfiguration from E-UTRA PDCP to NR PDCP):</w:t>
            </w:r>
          </w:p>
          <w:p w:rsidR="00D558A3" w:rsidRDefault="00D558A3"/>
          <w:p w:rsidR="00D558A3" w:rsidRDefault="004420E9">
            <w:pPr>
              <w:rPr>
                <w:lang w:val="en-US"/>
              </w:rPr>
            </w:pPr>
            <w:r>
              <w:t>[</w:t>
            </w:r>
            <w:r>
              <w:rPr>
                <w:b/>
              </w:rPr>
              <w:t>Ericsson</w:t>
            </w:r>
            <w:r>
              <w:t>]: The sentence should say that “not configured with NR PDCP entity”. In</w:t>
            </w:r>
            <w:r>
              <w:rPr>
                <w:lang w:val="en-US"/>
              </w:rPr>
              <w:t xml:space="preserve"> R2-1801208 we remove to delete the thing.</w:t>
            </w:r>
          </w:p>
          <w:p w:rsidR="00D558A3" w:rsidRDefault="00D558A3">
            <w:pPr>
              <w:rPr>
                <w:lang w:val="en-US"/>
              </w:rPr>
            </w:pPr>
          </w:p>
          <w:p w:rsidR="00D558A3" w:rsidRDefault="004420E9">
            <w:pPr>
              <w:rPr>
                <w:rStyle w:val="af4"/>
              </w:rPr>
            </w:pPr>
            <w:r>
              <w:t xml:space="preserve">RAN2 AH: RAN2 discussed </w:t>
            </w:r>
            <w:hyperlink r:id="rId37" w:tooltip="C:Data3GPPExtractsR2-1801208  E110 Clarification on UE configuration in 38331.doc" w:history="1">
              <w:r>
                <w:rPr>
                  <w:rStyle w:val="af4"/>
                </w:rPr>
                <w:t>R2-1801208</w:t>
              </w:r>
            </w:hyperlink>
          </w:p>
          <w:p w:rsidR="00D558A3" w:rsidRDefault="004420E9">
            <w:r>
              <w:rPr>
                <w:rStyle w:val="af4"/>
              </w:rPr>
              <w:t>=&gt; Already covered by documents</w:t>
            </w:r>
          </w:p>
        </w:tc>
        <w:tc>
          <w:tcPr>
            <w:tcW w:w="1295" w:type="dxa"/>
          </w:tcPr>
          <w:p w:rsidR="00D558A3" w:rsidRDefault="004420E9">
            <w:r>
              <w:t>See Tdoc R2-1800952</w:t>
            </w:r>
          </w:p>
          <w:p w:rsidR="00D558A3" w:rsidRDefault="004420E9">
            <w:pPr>
              <w:rPr>
                <w:lang w:val="en-US"/>
              </w:rPr>
            </w:pPr>
            <w:r>
              <w:t>See Tdoc R2-</w:t>
            </w:r>
            <w:r>
              <w:rPr>
                <w:lang w:val="en-US"/>
              </w:rPr>
              <w:t>R2-1801208</w:t>
            </w:r>
          </w:p>
          <w:p w:rsidR="00D558A3" w:rsidRDefault="00D558A3">
            <w:pPr>
              <w:rPr>
                <w:lang w:val="en-US"/>
              </w:rPr>
            </w:pPr>
          </w:p>
          <w:p w:rsidR="00D558A3" w:rsidRDefault="00D558A3"/>
        </w:tc>
      </w:tr>
      <w:tr w:rsidR="00D558A3">
        <w:trPr>
          <w:trHeight w:val="360"/>
        </w:trPr>
        <w:tc>
          <w:tcPr>
            <w:tcW w:w="704" w:type="dxa"/>
          </w:tcPr>
          <w:p w:rsidR="00D558A3" w:rsidRDefault="004420E9">
            <w:r>
              <w:rPr>
                <w:highlight w:val="green"/>
              </w:rPr>
              <w:t>I013</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lastRenderedPageBreak/>
              <w:t>It is unclear whether securityConfig is must be present for MCG SRB1/2 using NR PDCP. If not, then we do not need to mention KeNB.</w:t>
            </w:r>
          </w:p>
        </w:tc>
        <w:tc>
          <w:tcPr>
            <w:tcW w:w="667" w:type="dxa"/>
          </w:tcPr>
          <w:p w:rsidR="00D558A3" w:rsidRDefault="004420E9">
            <w:r>
              <w:lastRenderedPageBreak/>
              <w:t>2</w:t>
            </w:r>
          </w:p>
        </w:tc>
        <w:tc>
          <w:tcPr>
            <w:tcW w:w="9283" w:type="dxa"/>
          </w:tcPr>
          <w:p w:rsidR="00D558A3" w:rsidRDefault="004420E9">
            <w:r>
              <w:t>=&gt; Already covered by documents</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I014</w:t>
            </w:r>
          </w:p>
        </w:tc>
        <w:tc>
          <w:tcPr>
            <w:tcW w:w="3526"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release the PDCP entity.</w:t>
            </w:r>
          </w:p>
          <w:p w:rsidR="00D558A3" w:rsidRDefault="004420E9">
            <w:r>
              <w:t xml:space="preserve">PDCp configuration contains </w:t>
            </w:r>
          </w:p>
          <w:p w:rsidR="00D558A3" w:rsidRDefault="004420E9">
            <w:r>
              <w:t xml:space="preserve">moreThanOneRLC which should also be removed, but it is not PDCP entity. </w:t>
            </w:r>
          </w:p>
        </w:tc>
        <w:tc>
          <w:tcPr>
            <w:tcW w:w="667" w:type="dxa"/>
          </w:tcPr>
          <w:p w:rsidR="00D558A3" w:rsidRDefault="004420E9">
            <w:r>
              <w:t>2</w:t>
            </w:r>
          </w:p>
        </w:tc>
        <w:tc>
          <w:tcPr>
            <w:tcW w:w="9283"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 xml:space="preserve">release the PDCP </w:t>
            </w:r>
            <w:r>
              <w:rPr>
                <w:strike/>
                <w:color w:val="FF0000"/>
              </w:rPr>
              <w:t>entity</w:t>
            </w:r>
            <w:r>
              <w:rPr>
                <w:color w:val="FF0000"/>
              </w:rPr>
              <w:t xml:space="preserve"> </w:t>
            </w:r>
            <w:r>
              <w:rPr>
                <w:color w:val="FF0000"/>
                <w:u w:val="single"/>
              </w:rPr>
              <w:t>configured by PDCP-Config</w:t>
            </w:r>
            <w:r>
              <w:t>.</w:t>
            </w:r>
          </w:p>
          <w:p w:rsidR="00D558A3" w:rsidRDefault="00D558A3"/>
          <w:p w:rsidR="00D558A3" w:rsidRDefault="004420E9">
            <w:r>
              <w:t>[Ericsson3] We agree with the comment but the proposed sentence is not very clear.</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H008</w:t>
            </w:r>
          </w:p>
        </w:tc>
        <w:tc>
          <w:tcPr>
            <w:tcW w:w="3526" w:type="dxa"/>
          </w:tcPr>
          <w:p w:rsidR="00D558A3" w:rsidRDefault="004420E9">
            <w:pPr>
              <w:rPr>
                <w:rFonts w:eastAsiaTheme="minorEastAsia"/>
                <w:lang w:eastAsia="zh-CN"/>
              </w:rPr>
            </w:pPr>
            <w:r>
              <w:rPr>
                <w:rFonts w:eastAsiaTheme="minorEastAsia" w:hint="eastAsia"/>
                <w:lang w:eastAsia="zh-CN"/>
              </w:rPr>
              <w:t>According to the following RAN2 agreement:</w:t>
            </w:r>
          </w:p>
          <w:p w:rsidR="00D558A3" w:rsidRDefault="004420E9">
            <w:r>
              <w:rPr>
                <w:lang w:eastAsia="zh-CN"/>
              </w:rPr>
              <w:t>“</w:t>
            </w:r>
            <w:r>
              <w:t>For handling 2 (i.e. no PDCP re-establishment) of SRBs, PDCP should discard all stored SDUs and PDUs</w:t>
            </w:r>
            <w:r>
              <w:rPr>
                <w:lang w:eastAsia="zh-CN"/>
              </w:rPr>
              <w:t>”</w:t>
            </w:r>
            <w:r>
              <w:rPr>
                <w:rFonts w:hint="eastAsia"/>
                <w:lang w:eastAsia="zh-CN"/>
              </w:rPr>
              <w:t>, RRC should indicate PDCP to discard all stored SDUs and PDUs when there is no PDCP re-establishment.</w:t>
            </w:r>
          </w:p>
        </w:tc>
        <w:tc>
          <w:tcPr>
            <w:tcW w:w="667" w:type="dxa"/>
          </w:tcPr>
          <w:p w:rsidR="00D558A3" w:rsidRDefault="004420E9">
            <w:r>
              <w:rPr>
                <w:rFonts w:hint="eastAsia"/>
              </w:rPr>
              <w:t>2</w:t>
            </w:r>
          </w:p>
        </w:tc>
        <w:tc>
          <w:tcPr>
            <w:tcW w:w="9283" w:type="dxa"/>
          </w:tcPr>
          <w:p w:rsidR="00D558A3" w:rsidRDefault="004420E9">
            <w:pPr>
              <w:pStyle w:val="B1"/>
            </w:pPr>
            <w:r>
              <w:t>1&gt;</w:t>
            </w:r>
            <w:r>
              <w:tab/>
              <w:t>for each srb-Identity value included in the srb-ToAddModList that is part of the current UE configuration:</w:t>
            </w:r>
          </w:p>
          <w:p w:rsidR="00D558A3" w:rsidRDefault="004420E9">
            <w:pPr>
              <w:pStyle w:val="B2"/>
            </w:pPr>
            <w:r>
              <w:t>2&gt;</w:t>
            </w:r>
            <w:r>
              <w:tab/>
              <w:t>if reestablishPDCP is set:</w:t>
            </w:r>
          </w:p>
          <w:p w:rsidR="00D558A3" w:rsidRDefault="004420E9">
            <w:pPr>
              <w:pStyle w:val="B3"/>
            </w:pPr>
            <w:r>
              <w:t>3&gt;</w:t>
            </w:r>
            <w:r>
              <w:tab/>
              <w:t>configure the PDCP entity to apply the integrity protection algorithm and KRRCint key associated with the KeNB/S-KgNB as indicated in keyToUse , i.e. the integrity protection configuration shall be applied to all subsequent messages received and sent by the UE, including the message used to indicate the successful completion of the procedure;</w:t>
            </w:r>
          </w:p>
          <w:p w:rsidR="00D558A3" w:rsidRDefault="004420E9">
            <w:pPr>
              <w:pStyle w:val="B3"/>
            </w:pPr>
            <w:r>
              <w:t>3&gt;</w:t>
            </w:r>
            <w:r>
              <w:tab/>
              <w:t>configure the PDCP entity to apply the ciphering algorithm and KRRCenc key associated with the KeNB/S-KgNB as indicated in keyToUse, i.e. the ciphering configuration shall be applied to all subsequent messages received and sent by the UE, including the message used to indicate the successful completion of the procedure;</w:t>
            </w:r>
          </w:p>
          <w:p w:rsidR="00D558A3" w:rsidRDefault="004420E9">
            <w:pPr>
              <w:pStyle w:val="B3"/>
            </w:pPr>
            <w:r>
              <w:t>3&gt;</w:t>
            </w:r>
            <w:r>
              <w:tab/>
              <w:t>re-establish the PDCP entity of this SRB as specified in 38.323;</w:t>
            </w:r>
          </w:p>
          <w:p w:rsidR="00D558A3" w:rsidRDefault="004420E9">
            <w:pPr>
              <w:pStyle w:val="B3"/>
              <w:rPr>
                <w:lang w:eastAsia="zh-CN"/>
              </w:rPr>
            </w:pPr>
            <w:r>
              <w:t>3&gt; resume the SRB, if suspended;</w:t>
            </w:r>
          </w:p>
          <w:p w:rsidR="00D558A3" w:rsidRDefault="004420E9">
            <w:pPr>
              <w:pStyle w:val="B2"/>
              <w:rPr>
                <w:color w:val="FF0000"/>
                <w:u w:val="single"/>
              </w:rPr>
            </w:pPr>
            <w:r>
              <w:rPr>
                <w:color w:val="FF0000"/>
                <w:u w:val="single"/>
              </w:rPr>
              <w:t>2&gt;</w:t>
            </w:r>
            <w:r>
              <w:rPr>
                <w:color w:val="FF0000"/>
                <w:u w:val="single"/>
              </w:rPr>
              <w:tab/>
              <w:t>else:</w:t>
            </w:r>
          </w:p>
          <w:p w:rsidR="00D558A3" w:rsidRDefault="004420E9">
            <w:pPr>
              <w:pStyle w:val="B3"/>
              <w:rPr>
                <w:color w:val="FF0000"/>
                <w:u w:val="single"/>
              </w:rPr>
            </w:pPr>
            <w:r>
              <w:rPr>
                <w:color w:val="FF0000"/>
                <w:u w:val="single"/>
              </w:rPr>
              <w:t>3&gt; configure the PDCP entity to discard all the stored PDCP SDUs and PDUs.</w:t>
            </w:r>
          </w:p>
          <w:p w:rsidR="00D558A3" w:rsidRDefault="004420E9">
            <w:pPr>
              <w:pStyle w:val="B2"/>
            </w:pPr>
            <w:r>
              <w:t>2&gt;</w:t>
            </w:r>
            <w:r>
              <w:tab/>
              <w:t>if the pdcp-Config is included:</w:t>
            </w:r>
          </w:p>
          <w:p w:rsidR="00D558A3" w:rsidRDefault="004420E9">
            <w:pPr>
              <w:pStyle w:val="B3"/>
            </w:pPr>
            <w:r>
              <w:t>3&gt;</w:t>
            </w:r>
            <w:r>
              <w:tab/>
              <w:t>reconfigure the PDCP entity in accordance with the received pdcp-Config.</w:t>
            </w:r>
          </w:p>
          <w:p w:rsidR="00D558A3" w:rsidRDefault="00D558A3">
            <w:pPr>
              <w:pStyle w:val="B3"/>
            </w:pPr>
          </w:p>
          <w:p w:rsidR="00D558A3" w:rsidRDefault="004420E9">
            <w:pPr>
              <w:pStyle w:val="B3"/>
              <w:ind w:left="0" w:firstLine="0"/>
            </w:pPr>
            <w:r>
              <w:t>[Ericsson3] See R2-1801071 and R2-1801157 related to the topic.</w:t>
            </w:r>
          </w:p>
          <w:p w:rsidR="00D558A3" w:rsidRDefault="004420E9">
            <w:pPr>
              <w:pStyle w:val="B3"/>
              <w:ind w:left="0" w:firstLine="0"/>
            </w:pPr>
            <w:r>
              <w:t>=&gt; To discuss based on the contributions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E118</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Should be KRRCenc</w:t>
            </w:r>
          </w:p>
        </w:tc>
        <w:tc>
          <w:tcPr>
            <w:tcW w:w="667" w:type="dxa"/>
          </w:tcPr>
          <w:p w:rsidR="00D558A3" w:rsidRDefault="004420E9">
            <w:r>
              <w:t>2</w:t>
            </w:r>
          </w:p>
        </w:tc>
        <w:tc>
          <w:tcPr>
            <w:tcW w:w="9283" w:type="dxa"/>
          </w:tcPr>
          <w:p w:rsidR="00D558A3" w:rsidRDefault="004420E9">
            <w:r>
              <w:t>Update KUPenc-&gt; KRRCenc</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L022</w:t>
            </w:r>
          </w:p>
        </w:tc>
        <w:tc>
          <w:tcPr>
            <w:tcW w:w="3526" w:type="dxa"/>
          </w:tcPr>
          <w:p w:rsidR="00D558A3" w:rsidRDefault="004420E9">
            <w:r>
              <w:t xml:space="preserve">In EN-DC, the pdcp-Config for SRB is accompanied by SRB establishment or reconfiguration from E-UTRA PDCP to NR PDCP. Thus, there is no need a bullet for the case pdcp-Config is included. </w:t>
            </w:r>
          </w:p>
          <w:p w:rsidR="00D558A3" w:rsidRDefault="00D558A3"/>
        </w:tc>
        <w:tc>
          <w:tcPr>
            <w:tcW w:w="667" w:type="dxa"/>
          </w:tcPr>
          <w:p w:rsidR="00D558A3" w:rsidRDefault="004420E9">
            <w:r>
              <w:t>2</w:t>
            </w:r>
          </w:p>
        </w:tc>
        <w:tc>
          <w:tcPr>
            <w:tcW w:w="9283" w:type="dxa"/>
          </w:tcPr>
          <w:p w:rsidR="00D558A3" w:rsidRDefault="004420E9">
            <w:r>
              <w:t>The UE shall:</w:t>
            </w:r>
          </w:p>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rPr>
                <w:u w:val="single"/>
              </w:rPr>
            </w:pPr>
            <w:r>
              <w:t>2&gt;</w:t>
            </w:r>
            <w:r>
              <w:tab/>
              <w:t xml:space="preserve">establish a PDCP entity and configure it </w:t>
            </w:r>
            <w:r>
              <w:rPr>
                <w:u w:val="single"/>
              </w:rPr>
              <w:t>in accordance with the received pdcp-Config;</w:t>
            </w:r>
          </w:p>
          <w:p w:rsidR="00D558A3" w:rsidRDefault="004420E9">
            <w:pPr>
              <w:pStyle w:val="B2"/>
            </w:pPr>
            <w:r>
              <w:rPr>
                <w:u w:val="single"/>
              </w:rPr>
              <w:t xml:space="preserve">2&gt; configure the PDCP entity </w:t>
            </w:r>
            <w:r>
              <w:t>with the security algorithms according to securityConfig and apply the keys (K</w:t>
            </w:r>
            <w:r>
              <w:rPr>
                <w:vertAlign w:val="subscript"/>
              </w:rPr>
              <w:t>UPenc</w:t>
            </w:r>
            <w:r>
              <w:t>) associated with the K</w:t>
            </w:r>
            <w:r>
              <w:rPr>
                <w:vertAlign w:val="subscript"/>
              </w:rPr>
              <w:t>eNB</w:t>
            </w:r>
            <w:r>
              <w:t>/S-K</w:t>
            </w:r>
            <w:r>
              <w:rPr>
                <w:vertAlign w:val="subscript"/>
              </w:rPr>
              <w:t>gNB</w:t>
            </w:r>
            <w:r>
              <w:t xml:space="preserve"> as indicated in keyToUse, if applicable;</w:t>
            </w:r>
          </w:p>
          <w:p w:rsidR="00D558A3" w:rsidRDefault="004420E9">
            <w:pPr>
              <w:pStyle w:val="B2"/>
            </w:pPr>
            <w:r>
              <w:lastRenderedPageBreak/>
              <w:t>2&gt;</w:t>
            </w:r>
            <w:r>
              <w:tab/>
              <w:t>if the current UE configuration as specified in TS 36.331 includes an SRB identified with the same srb-Identity value:</w:t>
            </w:r>
          </w:p>
          <w:p w:rsidR="00D558A3" w:rsidRDefault="004420E9">
            <w:pPr>
              <w:pStyle w:val="B3"/>
            </w:pPr>
            <w:r>
              <w:t>3&gt;</w:t>
            </w:r>
            <w:r>
              <w:tab/>
              <w:t>associate the E-UTRA RLC and DCCH entities of this SRB with the NR PDCP entity;</w:t>
            </w:r>
          </w:p>
          <w:p w:rsidR="00D558A3" w:rsidRDefault="004420E9">
            <w:pPr>
              <w:pStyle w:val="B3"/>
            </w:pPr>
            <w:r>
              <w:t>3&gt;</w:t>
            </w:r>
            <w:r>
              <w:tab/>
              <w:t xml:space="preserve">release the E-UTRA PDCP entity of this SRB; </w:t>
            </w:r>
          </w:p>
          <w:p w:rsidR="00D558A3" w:rsidRDefault="004420E9">
            <w:pPr>
              <w:pStyle w:val="B2"/>
              <w:rPr>
                <w:strike/>
              </w:rPr>
            </w:pPr>
            <w:r>
              <w:rPr>
                <w:strike/>
              </w:rPr>
              <w:t>2&gt;</w:t>
            </w:r>
            <w:r>
              <w:rPr>
                <w:strike/>
              </w:rPr>
              <w:tab/>
              <w:t>if the pdcp-Config is included:</w:t>
            </w:r>
          </w:p>
          <w:p w:rsidR="00D558A3" w:rsidRDefault="004420E9">
            <w:pPr>
              <w:pStyle w:val="B3"/>
              <w:rPr>
                <w:strike/>
              </w:rPr>
            </w:pPr>
            <w:r>
              <w:rPr>
                <w:strike/>
              </w:rPr>
              <w:t>3&gt;</w:t>
            </w:r>
            <w:r>
              <w:rPr>
                <w:strike/>
              </w:rPr>
              <w:tab/>
              <w:t>configure the PDCP entity in accordance with the received pdcp-Config;</w:t>
            </w:r>
          </w:p>
          <w:p w:rsidR="00D558A3" w:rsidRDefault="004420E9">
            <w:pPr>
              <w:pStyle w:val="B2"/>
            </w:pPr>
            <w:r>
              <w:t>2&gt;</w:t>
            </w:r>
            <w:r>
              <w:tab/>
              <w:t xml:space="preserve">else: </w:t>
            </w:r>
          </w:p>
          <w:p w:rsidR="00D558A3" w:rsidRDefault="004420E9">
            <w:pPr>
              <w:pStyle w:val="B3"/>
            </w:pPr>
            <w:r>
              <w:t>3&gt;</w:t>
            </w:r>
            <w:r>
              <w:tab/>
            </w:r>
            <w:r>
              <w:rPr>
                <w:u w:val="single"/>
              </w:rPr>
              <w:t>apply the corresponding default configuration for the SRB as specified in 9.2.1</w:t>
            </w:r>
            <w:r>
              <w:rPr>
                <w:strike/>
              </w:rPr>
              <w:t>configure the PDCP entity in accordance with the specified configuration defined in 9.2.1 for the corresponding SRB</w:t>
            </w:r>
            <w:r>
              <w:t>;</w:t>
            </w:r>
          </w:p>
          <w:p w:rsidR="00D558A3" w:rsidRDefault="004420E9">
            <w:pPr>
              <w:pStyle w:val="B1"/>
            </w:pPr>
            <w:r>
              <w:t>1&gt;</w:t>
            </w:r>
            <w:r>
              <w:tab/>
              <w:t>for each srb-Identity value included in the srb-ToAddModList that is part of the current UE configuration</w:t>
            </w:r>
            <w:r>
              <w:rPr>
                <w:u w:val="single"/>
              </w:rPr>
              <w:t xml:space="preserve"> and configured with pdcp-Config</w:t>
            </w:r>
            <w:r>
              <w:t>:</w:t>
            </w:r>
          </w:p>
          <w:p w:rsidR="00D558A3" w:rsidRDefault="004420E9">
            <w:pPr>
              <w:pStyle w:val="B1"/>
              <w:ind w:left="852"/>
            </w:pPr>
            <w:r>
              <w:t>2&gt;</w:t>
            </w:r>
            <w:r>
              <w:tab/>
              <w:t>if reestablishPDCP is set:</w:t>
            </w:r>
          </w:p>
          <w:p w:rsidR="00D558A3" w:rsidRDefault="00D558A3"/>
          <w:p w:rsidR="00D558A3" w:rsidRDefault="00D558A3"/>
          <w:p w:rsidR="00D558A3" w:rsidRDefault="004420E9">
            <w:r>
              <w:t>[Ericsson3] In our understanding, PDCP can be reconfigured for the existing SRB. In addition, when new NR PDCP entity (either due toswitch or new SRB), default configruation can be applied. Thus we think that the proposal is not correct.</w:t>
            </w:r>
          </w:p>
          <w:p w:rsidR="00D558A3" w:rsidRDefault="004420E9">
            <w:pPr>
              <w:rPr>
                <w:rFonts w:ascii="Calibri" w:hAnsi="Calibri" w:cs="Calibri"/>
                <w:sz w:val="22"/>
                <w:szCs w:val="22"/>
                <w:lang w:eastAsia="en-GB"/>
              </w:rPr>
            </w:pPr>
            <w:r>
              <w:t>Here is our reasoning::</w:t>
            </w:r>
          </w:p>
          <w:p w:rsidR="00D558A3" w:rsidRDefault="004420E9">
            <w:pPr>
              <w:numPr>
                <w:ilvl w:val="0"/>
                <w:numId w:val="11"/>
              </w:numPr>
              <w:spacing w:after="0" w:line="240" w:lineRule="auto"/>
            </w:pPr>
            <w:r>
              <w:t>An SRB that uses NR PDCP can be added with a default configuration, i.e. without pdcp-config included</w:t>
            </w:r>
          </w:p>
          <w:p w:rsidR="00D558A3" w:rsidRDefault="004420E9">
            <w:pPr>
              <w:numPr>
                <w:ilvl w:val="1"/>
                <w:numId w:val="11"/>
              </w:numPr>
              <w:spacing w:after="0" w:line="240" w:lineRule="auto"/>
            </w:pPr>
            <w:r>
              <w:t>thus, entering to the main clause fulfilling the first criteria (i.e. srb-identity is not part of current UE configuration) doesn’t guarantee that there will be a pdcp-config for that SRB</w:t>
            </w:r>
          </w:p>
          <w:p w:rsidR="00D558A3" w:rsidRDefault="004420E9">
            <w:pPr>
              <w:numPr>
                <w:ilvl w:val="0"/>
                <w:numId w:val="11"/>
              </w:numPr>
              <w:spacing w:after="0" w:line="240" w:lineRule="auto"/>
            </w:pPr>
            <w:r>
              <w:t xml:space="preserve">If the proposed correction is adopted, </w:t>
            </w:r>
          </w:p>
          <w:p w:rsidR="00D558A3" w:rsidRDefault="004420E9">
            <w:pPr>
              <w:numPr>
                <w:ilvl w:val="1"/>
                <w:numId w:val="11"/>
              </w:numPr>
              <w:spacing w:after="0" w:line="240" w:lineRule="auto"/>
            </w:pPr>
            <w:r>
              <w:t> if the second check (“if the current UE configuration as specified in TS 36.331 ….”) is not fulfilled (i.e. we are not switching from LTE to NR PDCP),  we “apply the corresponding default configuration for the SRB…..”)</w:t>
            </w:r>
          </w:p>
          <w:p w:rsidR="00D558A3" w:rsidRDefault="004420E9">
            <w:pPr>
              <w:pStyle w:val="ListParagraph1"/>
              <w:numPr>
                <w:ilvl w:val="2"/>
                <w:numId w:val="11"/>
              </w:numPr>
              <w:spacing w:after="0" w:line="240" w:lineRule="auto"/>
              <w:contextualSpacing w:val="0"/>
            </w:pPr>
            <w:r>
              <w:t>This means, that we will end up reverting the pdcp configuration to the default (“apply the corresponding default configuration ….”)</w:t>
            </w:r>
          </w:p>
          <w:p w:rsidR="00D558A3" w:rsidRDefault="004420E9">
            <w:pPr>
              <w:numPr>
                <w:ilvl w:val="0"/>
                <w:numId w:val="12"/>
              </w:numPr>
              <w:spacing w:after="0" w:line="240" w:lineRule="auto"/>
            </w:pPr>
            <w:r>
              <w:t>Thus, we propose to keep it the original way</w:t>
            </w:r>
          </w:p>
          <w:p w:rsidR="00D558A3" w:rsidRDefault="00D558A3">
            <w:pPr>
              <w:spacing w:after="0" w:line="240" w:lineRule="auto"/>
            </w:pPr>
          </w:p>
          <w:p w:rsidR="00D558A3" w:rsidRDefault="004420E9">
            <w:r>
              <w:t>=&gt; No change is needed</w:t>
            </w:r>
          </w:p>
          <w:p w:rsidR="00D558A3" w:rsidRDefault="004420E9">
            <w:r>
              <w:t>=&gt; Condition for the pdcpConfig field to be corrected so that it doesn't need to be included in this case.</w:t>
            </w:r>
          </w:p>
          <w:p w:rsidR="00D558A3" w:rsidRDefault="004420E9">
            <w:r>
              <w:t>=&gt; Add default PDCP configuration</w:t>
            </w:r>
          </w:p>
          <w:p w:rsidR="00D558A3" w:rsidRDefault="004420E9">
            <w:r>
              <w:t>=&gt; Check that is is clear to the UE when change of PDCP type from LTE to NR occurs without the inclusion of pdcpConfig.</w:t>
            </w:r>
          </w:p>
          <w:p w:rsidR="00D558A3" w:rsidRDefault="00D558A3"/>
          <w:p w:rsidR="00D558A3" w:rsidRDefault="004420E9">
            <w:r>
              <w:t>[Ericsson]: change regarding the ommission of pdcp-Config check made. CR will be submitted regarding the default PDCP configuration.</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lastRenderedPageBreak/>
              <w:t>L013</w:t>
            </w:r>
          </w:p>
        </w:tc>
        <w:tc>
          <w:tcPr>
            <w:tcW w:w="3526" w:type="dxa"/>
          </w:tcPr>
          <w:p w:rsidR="00D558A3" w:rsidRDefault="004420E9">
            <w:pPr>
              <w:rPr>
                <w:highlight w:val="green"/>
              </w:rPr>
            </w:pPr>
            <w:r>
              <w:rPr>
                <w:highlight w:val="green"/>
              </w:rPr>
              <w:t>In our understanding, PDCP reestablishment of SRB does not accompanied with SRB suspenstion.</w:t>
            </w:r>
          </w:p>
        </w:tc>
        <w:tc>
          <w:tcPr>
            <w:tcW w:w="667" w:type="dxa"/>
          </w:tcPr>
          <w:p w:rsidR="00D558A3" w:rsidRDefault="004420E9">
            <w:pPr>
              <w:rPr>
                <w:highlight w:val="green"/>
              </w:rPr>
            </w:pPr>
            <w:r>
              <w:rPr>
                <w:highlight w:val="green"/>
              </w:rPr>
              <w:t>2</w:t>
            </w:r>
          </w:p>
        </w:tc>
        <w:tc>
          <w:tcPr>
            <w:tcW w:w="9283" w:type="dxa"/>
          </w:tcPr>
          <w:p w:rsidR="00D558A3" w:rsidRDefault="00D558A3">
            <w:pPr>
              <w:pStyle w:val="B3"/>
              <w:rPr>
                <w:highlight w:val="green"/>
              </w:rPr>
            </w:pPr>
          </w:p>
          <w:p w:rsidR="00D558A3" w:rsidRDefault="004420E9">
            <w:pPr>
              <w:pStyle w:val="B3"/>
              <w:rPr>
                <w:highlight w:val="green"/>
              </w:rPr>
            </w:pPr>
            <w:r>
              <w:rPr>
                <w:highlight w:val="green"/>
              </w:rPr>
              <w:t>3&gt;</w:t>
            </w:r>
            <w:r>
              <w:rPr>
                <w:highlight w:val="green"/>
              </w:rPr>
              <w:tab/>
              <w:t>re-establish the PDCP entity of this SRB as specified in 38.323;</w:t>
            </w:r>
          </w:p>
          <w:p w:rsidR="00D558A3" w:rsidRDefault="004420E9">
            <w:pPr>
              <w:pStyle w:val="B3"/>
              <w:rPr>
                <w:strike/>
                <w:color w:val="FF0000"/>
                <w:highlight w:val="green"/>
              </w:rPr>
            </w:pPr>
            <w:r>
              <w:rPr>
                <w:strike/>
                <w:color w:val="FF0000"/>
                <w:highlight w:val="green"/>
              </w:rPr>
              <w:t>3&gt; resume the SRB, if suspended;</w:t>
            </w:r>
          </w:p>
          <w:p w:rsidR="00D558A3" w:rsidRDefault="00D558A3">
            <w:pPr>
              <w:rPr>
                <w:highlight w:val="green"/>
              </w:rPr>
            </w:pPr>
          </w:p>
          <w:p w:rsidR="00D558A3" w:rsidRDefault="004420E9">
            <w:pPr>
              <w:rPr>
                <w:rFonts w:ascii="Calibri" w:hAnsi="Calibri" w:cs="Calibri"/>
                <w:sz w:val="22"/>
                <w:szCs w:val="22"/>
                <w:highlight w:val="green"/>
                <w:lang w:eastAsia="en-GB"/>
              </w:rPr>
            </w:pPr>
            <w:r>
              <w:rPr>
                <w:highlight w:val="green"/>
              </w:rPr>
              <w:t>[Ericsson]</w:t>
            </w:r>
          </w:p>
          <w:p w:rsidR="00D558A3" w:rsidRDefault="004420E9">
            <w:pPr>
              <w:rPr>
                <w:rFonts w:ascii="Calibri" w:hAnsi="Calibri" w:cs="Calibri"/>
                <w:sz w:val="22"/>
                <w:szCs w:val="22"/>
                <w:highlight w:val="green"/>
                <w:lang w:eastAsia="en-GB"/>
              </w:rPr>
            </w:pPr>
            <w:r>
              <w:rPr>
                <w:highlight w:val="green"/>
              </w:rPr>
              <w:t xml:space="preserve"> SRBs get suspended during </w:t>
            </w:r>
          </w:p>
          <w:p w:rsidR="00D558A3" w:rsidRDefault="004420E9">
            <w:pPr>
              <w:numPr>
                <w:ilvl w:val="0"/>
                <w:numId w:val="13"/>
              </w:numPr>
              <w:spacing w:after="0" w:line="240" w:lineRule="auto"/>
              <w:rPr>
                <w:highlight w:val="green"/>
              </w:rPr>
            </w:pPr>
            <w:r>
              <w:rPr>
                <w:b/>
                <w:bCs/>
                <w:highlight w:val="green"/>
              </w:rPr>
              <w:t>re-establishment:</w:t>
            </w:r>
            <w:r>
              <w:rPr>
                <w:highlight w:val="green"/>
              </w:rPr>
              <w:t xml:space="preserve"> we have agreed in the last meeting we revert to LTE PDCP, so true the resume SRB clause above doesn’t apply for EN-DC in this case (but it will apply for SA)</w:t>
            </w:r>
          </w:p>
          <w:p w:rsidR="00D558A3" w:rsidRDefault="004420E9">
            <w:pPr>
              <w:numPr>
                <w:ilvl w:val="0"/>
                <w:numId w:val="13"/>
              </w:numPr>
              <w:spacing w:after="0" w:line="240" w:lineRule="auto"/>
              <w:rPr>
                <w:highlight w:val="green"/>
              </w:rPr>
            </w:pPr>
            <w:r>
              <w:rPr>
                <w:b/>
                <w:bCs/>
                <w:highlight w:val="green"/>
              </w:rPr>
              <w:lastRenderedPageBreak/>
              <w:t>suspend/resume:</w:t>
            </w:r>
            <w:r>
              <w:rPr>
                <w:highlight w:val="green"/>
              </w:rPr>
              <w:t xml:space="preserve"> we have also agreed in the last meeting we revert to LTE PDCP (SRB1), but we have also agreed to make it possible to include NR PDCP info the resume message (e.g. we can reconfigure SRB1 to NR PDCP, and resume SRB2 with NR PDCP  in the Resume command). As such the resume is applicable here</w:t>
            </w:r>
          </w:p>
          <w:p w:rsidR="00D558A3" w:rsidRDefault="004420E9">
            <w:pPr>
              <w:numPr>
                <w:ilvl w:val="0"/>
                <w:numId w:val="13"/>
              </w:numPr>
              <w:spacing w:after="0" w:line="240" w:lineRule="auto"/>
              <w:rPr>
                <w:highlight w:val="green"/>
              </w:rPr>
            </w:pPr>
            <w:r>
              <w:rPr>
                <w:b/>
                <w:bCs/>
                <w:highlight w:val="green"/>
              </w:rPr>
              <w:t>SCG failure:</w:t>
            </w:r>
            <w:r>
              <w:rPr>
                <w:highlight w:val="green"/>
              </w:rPr>
              <w:t xml:space="preserve"> If the MN decides to keep the SN after SCG failure, there is already a line in cell group configuration section ( “resume all suspended radio bearers and resume SCG transmission for all radio bearers, if suspended;”) that takes care of the resumption of the SRBs, so the resume SRB clause above is not required.</w:t>
            </w:r>
          </w:p>
          <w:p w:rsidR="00D558A3" w:rsidRDefault="00D558A3">
            <w:pPr>
              <w:rPr>
                <w:highlight w:val="green"/>
              </w:rPr>
            </w:pPr>
          </w:p>
          <w:p w:rsidR="00D558A3" w:rsidRDefault="004420E9">
            <w:pPr>
              <w:numPr>
                <w:ilvl w:val="0"/>
                <w:numId w:val="12"/>
              </w:numPr>
              <w:spacing w:after="0" w:line="240" w:lineRule="auto"/>
              <w:rPr>
                <w:highlight w:val="green"/>
              </w:rPr>
            </w:pPr>
            <w:r>
              <w:rPr>
                <w:highlight w:val="green"/>
              </w:rPr>
              <w:t>So considering that the resume clause that is proposed to be removed is needed for handling LTE suspend/resume as described above and also needed in the case of SA (which we have to add anyway soon) , we propose to keep it as before.</w:t>
            </w:r>
          </w:p>
          <w:p w:rsidR="00D558A3" w:rsidRDefault="00D558A3">
            <w:pPr>
              <w:rPr>
                <w:rFonts w:ascii="Times New Roman" w:hAnsi="Times New Roman" w:cs="Times New Roman"/>
                <w:sz w:val="20"/>
                <w:szCs w:val="20"/>
                <w:highlight w:val="green"/>
              </w:rPr>
            </w:pP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Check offline what was agreed at last meeting for PDCP for SRB2 when LTE is suspended</w:t>
            </w: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For EN-DC the bearers are suspended and resumed within the LTE spec, not NR spec.</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L014</w:t>
            </w:r>
          </w:p>
        </w:tc>
        <w:tc>
          <w:tcPr>
            <w:tcW w:w="3526" w:type="dxa"/>
          </w:tcPr>
          <w:p w:rsidR="00D558A3" w:rsidRDefault="004420E9">
            <w:r>
              <w:t>Since "DRB addition" is performed after "DRB release", it is not known whether a new bearer is added while in DRB release.</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 if new bearer is not added with same eps-BearerIdentity:</w:t>
            </w:r>
          </w:p>
          <w:p w:rsidR="00D558A3" w:rsidRDefault="004420E9">
            <w:pPr>
              <w:pStyle w:val="B1"/>
            </w:pPr>
            <w:r>
              <w:rPr>
                <w:color w:val="FF0000"/>
              </w:rPr>
              <w:t>1</w:t>
            </w:r>
            <w:r>
              <w:rPr>
                <w:strike/>
                <w:color w:val="FF0000"/>
              </w:rPr>
              <w:t>2</w:t>
            </w:r>
            <w:r>
              <w:t>&gt;</w:t>
            </w:r>
            <w:r>
              <w:tab/>
              <w:t>if the procedure was triggered due to handover:</w:t>
            </w:r>
          </w:p>
          <w:p w:rsidR="00D558A3" w:rsidRDefault="004420E9">
            <w:pPr>
              <w:pStyle w:val="B2"/>
            </w:pPr>
            <w:r>
              <w:rPr>
                <w:color w:val="FF0000"/>
              </w:rPr>
              <w:t>2</w:t>
            </w:r>
            <w:r>
              <w:rPr>
                <w:strike/>
                <w:color w:val="FF0000"/>
              </w:rPr>
              <w:t>3</w:t>
            </w:r>
            <w:r>
              <w:t>&gt;</w:t>
            </w:r>
            <w:r>
              <w:tab/>
              <w:t>indicate the release of the DRB(s) and the eps-BearerIdentity of the released DRB(s) to upper layers after successful handover;</w:t>
            </w:r>
          </w:p>
          <w:p w:rsidR="00D558A3" w:rsidRDefault="004420E9">
            <w:pPr>
              <w:pStyle w:val="B1"/>
            </w:pPr>
            <w:r>
              <w:rPr>
                <w:strike/>
                <w:color w:val="FF0000"/>
              </w:rPr>
              <w:t>12</w:t>
            </w:r>
            <w:r>
              <w:t>&gt;</w:t>
            </w:r>
            <w:r>
              <w:tab/>
              <w:t>else:</w:t>
            </w:r>
          </w:p>
          <w:p w:rsidR="00D558A3" w:rsidRDefault="004420E9">
            <w:r>
              <w:rPr>
                <w:color w:val="FF0000"/>
              </w:rPr>
              <w:t>2</w:t>
            </w:r>
            <w:r>
              <w:rPr>
                <w:strike/>
                <w:color w:val="FF0000"/>
              </w:rPr>
              <w:t>3</w:t>
            </w:r>
            <w:r>
              <w:t>&gt;</w:t>
            </w:r>
            <w:r>
              <w:tab/>
              <w:t>indicate the release of the DRB(s) and the eps-BearerIdentity of the released DRB(s) to upper layers immediately;</w:t>
            </w:r>
          </w:p>
          <w:p w:rsidR="00D558A3" w:rsidRDefault="00D558A3"/>
          <w:p w:rsidR="00D558A3" w:rsidRDefault="004420E9">
            <w:r>
              <w:t>Ericsson3] Disagree. The UE can check the whole content of the RRCReconfiguraiton</w:t>
            </w:r>
          </w:p>
          <w:p w:rsidR="00D558A3" w:rsidRDefault="00D558A3"/>
          <w:p w:rsidR="00D558A3" w:rsidRDefault="004420E9">
            <w:r>
              <w:t>=&gt; Bullet is kept but reworded to be clear what it means by 'same'</w:t>
            </w:r>
          </w:p>
          <w:p w:rsidR="00D558A3" w:rsidRDefault="004420E9">
            <w:r>
              <w:t>Rap: Not really clear how to capture</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lastRenderedPageBreak/>
              <w:t>M016</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pPr>
            <w:r>
              <w:t>2&gt;</w:t>
            </w:r>
            <w:r>
              <w:tab/>
              <w:t xml:space="preserve">establish a PDCP entity and configure it in accordance with the received </w:t>
            </w:r>
            <w:r>
              <w:rPr>
                <w:color w:val="FF0000"/>
              </w:rPr>
              <w:t>pdcp-Config</w:t>
            </w:r>
            <w: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I015</w:t>
            </w:r>
          </w:p>
        </w:tc>
        <w:tc>
          <w:tcPr>
            <w:tcW w:w="3526" w:type="dxa"/>
          </w:tcPr>
          <w:p w:rsidR="00D558A3" w:rsidRDefault="004420E9">
            <w:pPr>
              <w:pStyle w:val="EditorsNote"/>
            </w:pPr>
            <w:r>
              <w:t>Editor’s Note: Full configuration is not applicable for EN-DC. For EN-DC, NR RRCReconfiguration message does not include the fullConfig IE.</w:t>
            </w:r>
          </w:p>
          <w:p w:rsidR="00D558A3" w:rsidRDefault="004420E9">
            <w:pPr>
              <w:pStyle w:val="B2"/>
            </w:pPr>
            <w:r>
              <w:t>2&gt;</w:t>
            </w:r>
            <w:r>
              <w:tab/>
              <w:t>if the RRCReconfiguration message includes the fullConfig IE:</w:t>
            </w:r>
          </w:p>
          <w:p w:rsidR="00D558A3" w:rsidRDefault="004420E9">
            <w:pPr>
              <w:pStyle w:val="B3"/>
            </w:pPr>
            <w:r>
              <w:t>3&gt;</w:t>
            </w:r>
            <w:r>
              <w:tab/>
              <w:t>associate the established DRB with corresponding included eps-BearerIdentity;</w:t>
            </w:r>
          </w:p>
          <w:p w:rsidR="00D558A3" w:rsidRDefault="004420E9">
            <w:pPr>
              <w:pStyle w:val="B2"/>
            </w:pPr>
            <w:r>
              <w:t>2&gt;</w:t>
            </w:r>
            <w:r>
              <w:tab/>
              <w:t>else if no DRB was configured with the same eps-BearerIdentity prior to receiving this reconfiguration:</w:t>
            </w:r>
          </w:p>
          <w:p w:rsidR="00D558A3" w:rsidRDefault="004420E9">
            <w:pPr>
              <w:pStyle w:val="B2"/>
            </w:pPr>
            <w:r>
              <w:t xml:space="preserve">Editor’s Note: FFS_CHECK: </w:t>
            </w:r>
          </w:p>
          <w:p w:rsidR="00D558A3" w:rsidRDefault="004420E9">
            <w:r>
              <w:t>Full configuration is not applicable for EN-DC, then why do we need to link it to EPS id?</w:t>
            </w:r>
          </w:p>
        </w:tc>
        <w:tc>
          <w:tcPr>
            <w:tcW w:w="667" w:type="dxa"/>
          </w:tcPr>
          <w:p w:rsidR="00D558A3" w:rsidRDefault="004420E9">
            <w:r>
              <w:t>2</w:t>
            </w:r>
          </w:p>
        </w:tc>
        <w:tc>
          <w:tcPr>
            <w:tcW w:w="9283" w:type="dxa"/>
          </w:tcPr>
          <w:p w:rsidR="00D558A3" w:rsidRDefault="004420E9">
            <w:r>
              <w:t>There are serveral parts are not relevant to EN-DC and cannot be stable before June. These parts should be removed</w:t>
            </w:r>
          </w:p>
          <w:p w:rsidR="00D558A3" w:rsidRDefault="00D558A3"/>
          <w:p w:rsidR="00D558A3" w:rsidRDefault="004420E9">
            <w:r>
              <w:t>[Ericsson3] Our preference is to keep standalone parts in the procedures as we do not need to do extra work to deleting/adding them.</w:t>
            </w:r>
          </w:p>
          <w:p w:rsidR="00D558A3" w:rsidRDefault="004420E9">
            <w:r>
              <w:t>=&gt;Already covered</w:t>
            </w:r>
          </w:p>
        </w:tc>
        <w:tc>
          <w:tcPr>
            <w:tcW w:w="1295" w:type="dxa"/>
          </w:tcPr>
          <w:p w:rsidR="00D558A3" w:rsidRDefault="00D558A3"/>
        </w:tc>
      </w:tr>
      <w:tr w:rsidR="00D558A3">
        <w:trPr>
          <w:trHeight w:val="360"/>
        </w:trPr>
        <w:tc>
          <w:tcPr>
            <w:tcW w:w="704" w:type="dxa"/>
          </w:tcPr>
          <w:p w:rsidR="00D558A3" w:rsidRDefault="004420E9">
            <w:r>
              <w:rPr>
                <w:highlight w:val="green"/>
              </w:rPr>
              <w:t>M017</w:t>
            </w:r>
          </w:p>
        </w:tc>
        <w:tc>
          <w:tcPr>
            <w:tcW w:w="3526" w:type="dxa"/>
          </w:tcPr>
          <w:p w:rsidR="00D558A3" w:rsidRDefault="004420E9">
            <w:r>
              <w:t>Use “the network” instead of “the eNB” in NR RRC SPEC.</w:t>
            </w:r>
          </w:p>
        </w:tc>
        <w:tc>
          <w:tcPr>
            <w:tcW w:w="667" w:type="dxa"/>
          </w:tcPr>
          <w:p w:rsidR="00D558A3" w:rsidRDefault="004420E9">
            <w:r>
              <w:t>1</w:t>
            </w:r>
          </w:p>
        </w:tc>
        <w:tc>
          <w:tcPr>
            <w:tcW w:w="9283" w:type="dxa"/>
          </w:tcPr>
          <w:p w:rsidR="00D558A3" w:rsidRDefault="004420E9">
            <w:r>
              <w:t>NOTE:</w:t>
            </w:r>
            <w:r>
              <w:tab/>
              <w:t xml:space="preserve">Removal and addition of the same drb-Identity in a single radioResourceConfig is not supported. In case drb-Identity is removed and added due to handover or re-establishment with the full configuration option, the </w:t>
            </w:r>
            <w:r>
              <w:rPr>
                <w:strike/>
                <w:color w:val="FF0000"/>
              </w:rPr>
              <w:t>eNB</w:t>
            </w:r>
            <w:r>
              <w:rPr>
                <w:color w:val="FF0000"/>
              </w:rPr>
              <w:t xml:space="preserve"> network</w:t>
            </w:r>
            <w:r>
              <w:t xml:space="preserve"> can use the same value of drb-Identity.</w:t>
            </w:r>
          </w:p>
        </w:tc>
        <w:tc>
          <w:tcPr>
            <w:tcW w:w="1295" w:type="dxa"/>
          </w:tcPr>
          <w:p w:rsidR="00D558A3" w:rsidRDefault="00D558A3"/>
        </w:tc>
      </w:tr>
      <w:tr w:rsidR="00D558A3">
        <w:trPr>
          <w:trHeight w:val="360"/>
        </w:trPr>
        <w:tc>
          <w:tcPr>
            <w:tcW w:w="704" w:type="dxa"/>
          </w:tcPr>
          <w:p w:rsidR="00D558A3" w:rsidRDefault="004420E9">
            <w:r>
              <w:rPr>
                <w:highlight w:val="green"/>
              </w:rPr>
              <w:t>I016</w:t>
            </w:r>
          </w:p>
        </w:tc>
        <w:tc>
          <w:tcPr>
            <w:tcW w:w="3526" w:type="dxa"/>
          </w:tcPr>
          <w:p w:rsidR="00D558A3" w:rsidRDefault="004420E9">
            <w:pPr>
              <w:rPr>
                <w:rFonts w:ascii="Times New Roman" w:hAnsi="Times New Roman" w:cs="Times New Roman"/>
                <w:color w:val="FF0000"/>
                <w:sz w:val="20"/>
                <w:szCs w:val="20"/>
              </w:rPr>
            </w:pPr>
            <w:r>
              <w:rPr>
                <w:color w:val="FF0000"/>
              </w:rPr>
              <w:t>the ciphering configuration shall be applied to all subsequent messages received and sent by the UE;</w:t>
            </w:r>
          </w:p>
          <w:p w:rsidR="00D558A3" w:rsidRDefault="004420E9">
            <w:r>
              <w:t>This is for DRB, why do we need “</w:t>
            </w:r>
            <w:r>
              <w:rPr>
                <w:color w:val="FF0000"/>
              </w:rPr>
              <w:t>all subsequent messages”</w:t>
            </w:r>
            <w:r>
              <w:t>?</w:t>
            </w:r>
          </w:p>
        </w:tc>
        <w:tc>
          <w:tcPr>
            <w:tcW w:w="667" w:type="dxa"/>
          </w:tcPr>
          <w:p w:rsidR="00D558A3" w:rsidRDefault="004420E9">
            <w:r>
              <w:t>2</w:t>
            </w:r>
          </w:p>
        </w:tc>
        <w:tc>
          <w:tcPr>
            <w:tcW w:w="9283" w:type="dxa"/>
          </w:tcPr>
          <w:p w:rsidR="00D558A3" w:rsidRDefault="004420E9">
            <w:r>
              <w:t>Suggest</w:t>
            </w:r>
          </w:p>
          <w:p w:rsidR="00D558A3" w:rsidRDefault="004420E9">
            <w:pPr>
              <w:pStyle w:val="B2"/>
            </w:pPr>
            <w:r>
              <w:t>2&gt;</w:t>
            </w:r>
            <w:r>
              <w:tab/>
              <w:t>if reestablishPDCP is set</w:t>
            </w:r>
          </w:p>
          <w:p w:rsidR="00D558A3" w:rsidRDefault="004420E9">
            <w:pPr>
              <w:pStyle w:val="B3"/>
            </w:pPr>
            <w:r>
              <w:t>3&gt;</w:t>
            </w:r>
            <w:r>
              <w:tab/>
              <w:t xml:space="preserve">configure the PDCP entities of this RadioBearerConfig to apply the ciphering algorithm and KUPenc key associated with the KeNB/S-KgNB as indicated in keyToUse, i.e. the ciphering configuration shall be applied to all subsequent </w:t>
            </w:r>
            <w:bookmarkStart w:id="39" w:name="_Hlk505180167"/>
            <w:r>
              <w:rPr>
                <w:color w:val="FF0000"/>
              </w:rPr>
              <w:t>PDCP PDUs</w:t>
            </w:r>
            <w:bookmarkEnd w:id="39"/>
            <w:r>
              <w:rPr>
                <w:strike/>
                <w:color w:val="FF0000"/>
              </w:rPr>
              <w:t>messages</w:t>
            </w:r>
            <w:r>
              <w:rPr>
                <w:color w:val="FF0000"/>
              </w:rPr>
              <w:t xml:space="preserve"> </w:t>
            </w:r>
            <w:r>
              <w:t>received and sent by the UE;</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highlight w:val="green"/>
              </w:rPr>
              <w:t>C009</w:t>
            </w:r>
          </w:p>
        </w:tc>
        <w:tc>
          <w:tcPr>
            <w:tcW w:w="3526" w:type="dxa"/>
          </w:tcPr>
          <w:p w:rsidR="00D558A3" w:rsidRDefault="004420E9">
            <w:r>
              <w:t>I</w:t>
            </w:r>
            <w:r>
              <w:rPr>
                <w:rFonts w:hint="eastAsia"/>
              </w:rPr>
              <w:t>ntegrity for DRB can be configured,</w:t>
            </w:r>
          </w:p>
          <w:p w:rsidR="00D558A3" w:rsidRDefault="004420E9">
            <w:pPr>
              <w:rPr>
                <w:rFonts w:eastAsiaTheme="minorEastAsia"/>
                <w:lang w:eastAsia="zh-CN"/>
              </w:rPr>
            </w:pPr>
            <w:r>
              <w:rPr>
                <w:highlight w:val="yellow"/>
              </w:rPr>
              <w:t>Agreements for NG-EN-DC and NE-DC and NR SA</w:t>
            </w:r>
          </w:p>
          <w:p w:rsidR="00D558A3" w:rsidRDefault="004420E9">
            <w:r>
              <w:rPr>
                <w:highlight w:val="yellow"/>
              </w:rPr>
              <w:t>UP integrity protection can be configured on a per radio bearer (i.e. per DRB) basis.</w:t>
            </w:r>
          </w:p>
        </w:tc>
        <w:tc>
          <w:tcPr>
            <w:tcW w:w="667" w:type="dxa"/>
          </w:tcPr>
          <w:p w:rsidR="00D558A3" w:rsidRDefault="004420E9">
            <w:r>
              <w:rPr>
                <w:rFonts w:hint="eastAsia"/>
              </w:rPr>
              <w:t>2</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rPr>
                <w:lang w:eastAsia="zh-CN"/>
              </w:rPr>
            </w:pPr>
            <w:r>
              <w:t>2&gt;</w:t>
            </w:r>
            <w:r>
              <w:tab/>
              <w:t>establish a PDCP entity and configure it in accordance with the received pdcp-Config;</w:t>
            </w:r>
          </w:p>
          <w:p w:rsidR="00D558A3" w:rsidRDefault="004420E9">
            <w:pPr>
              <w:pStyle w:val="B3"/>
              <w:rPr>
                <w:color w:val="FF0000"/>
                <w:u w:val="single"/>
              </w:rPr>
            </w:pPr>
            <w:r>
              <w:rPr>
                <w:color w:val="FF0000"/>
                <w:u w:val="single"/>
              </w:rPr>
              <w:t xml:space="preserve"> 3&gt;If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1"/>
            </w:pPr>
            <w:r>
              <w:t>1&gt;</w:t>
            </w:r>
            <w:r>
              <w:tab/>
              <w:t>for each drb-Identity value included in the drb-ToAddModList that is part of the current UE configuration:</w:t>
            </w:r>
          </w:p>
          <w:p w:rsidR="00D558A3" w:rsidRDefault="004420E9">
            <w:pPr>
              <w:pStyle w:val="B2"/>
            </w:pPr>
            <w:r>
              <w:t>2&gt;</w:t>
            </w:r>
            <w:r>
              <w:tab/>
              <w:t>if reestablishPDCP is set</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2"/>
            </w:pPr>
            <w:r>
              <w:t>2&gt;</w:t>
            </w:r>
            <w:r>
              <w:tab/>
              <w:t>if the pdcp-Config is included:</w:t>
            </w:r>
          </w:p>
          <w:p w:rsidR="00D558A3" w:rsidRDefault="004420E9">
            <w:pPr>
              <w:pStyle w:val="B3"/>
              <w:rPr>
                <w:rFonts w:eastAsiaTheme="minorEastAsia"/>
                <w:lang w:eastAsia="zh-CN"/>
              </w:rPr>
            </w:pPr>
            <w:r>
              <w:t>3&gt;</w:t>
            </w:r>
            <w:r>
              <w:tab/>
              <w:t>reconfigure the PDCP entity in accordance with the received pdcp-Config;</w:t>
            </w:r>
          </w:p>
          <w:p w:rsidR="00D558A3" w:rsidRDefault="004420E9">
            <w:pPr>
              <w:pStyle w:val="B3"/>
              <w:rPr>
                <w:color w:val="FF0000"/>
                <w:u w:val="single"/>
              </w:rPr>
            </w:pPr>
            <w:r>
              <w:rPr>
                <w:color w:val="FF0000"/>
                <w:u w:val="single"/>
              </w:rPr>
              <w:lastRenderedPageBreak/>
              <w:t>3&gt; 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D558A3">
            <w:pPr>
              <w:pStyle w:val="B3"/>
              <w:rPr>
                <w:color w:val="FF0000"/>
                <w:u w:val="single"/>
              </w:rPr>
            </w:pPr>
          </w:p>
          <w:p w:rsidR="00D558A3" w:rsidRDefault="004420E9">
            <w:pPr>
              <w:pStyle w:val="B3"/>
              <w:ind w:left="0" w:firstLine="0"/>
              <w:rPr>
                <w:i/>
              </w:rPr>
            </w:pPr>
            <w:r>
              <w:rPr>
                <w:i/>
              </w:rPr>
              <w:t>[Ericsson3] We prefer to capture missing standlone parts later.</w:t>
            </w:r>
          </w:p>
          <w:p w:rsidR="00D558A3" w:rsidRDefault="004420E9">
            <w:pPr>
              <w:pStyle w:val="B3"/>
              <w:ind w:left="0" w:firstLine="0"/>
              <w:rPr>
                <w:color w:val="FF0000"/>
                <w:u w:val="single"/>
                <w:lang w:val="en-US"/>
              </w:rPr>
            </w:pPr>
            <w:r>
              <w:rPr>
                <w:i/>
              </w:rPr>
              <w:t>=&gt; No change needed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lastRenderedPageBreak/>
              <w:t>E111</w:t>
            </w:r>
          </w:p>
        </w:tc>
        <w:tc>
          <w:tcPr>
            <w:tcW w:w="3526" w:type="dxa"/>
          </w:tcPr>
          <w:p w:rsidR="00D558A3" w:rsidRDefault="00D558A3"/>
          <w:p w:rsidR="00D558A3" w:rsidRDefault="004420E9">
            <w:r>
              <w:t>Same comment as for 5.3.5.6.2 (E110):</w:t>
            </w:r>
          </w:p>
          <w:p w:rsidR="00D558A3" w:rsidRDefault="004420E9">
            <w:r>
              <w:t>Here it is not clear if we refer to LTE+NR configuration or only NR configuration:</w:t>
            </w:r>
          </w:p>
          <w:p w:rsidR="00D558A3" w:rsidRDefault="004420E9">
            <w:pPr>
              <w:pStyle w:val="B2"/>
            </w:pPr>
            <w:r>
              <w:t>2&gt;</w:t>
            </w:r>
            <w:r>
              <w:tab/>
              <w:t>else if no DRB was configured with the same eps-BearerIdentity prior to receiving this reconfiguration:</w:t>
            </w:r>
          </w:p>
          <w:p w:rsidR="00D558A3" w:rsidRDefault="00D558A3"/>
        </w:tc>
        <w:tc>
          <w:tcPr>
            <w:tcW w:w="667" w:type="dxa"/>
          </w:tcPr>
          <w:p w:rsidR="00D558A3" w:rsidRDefault="004420E9">
            <w:r>
              <w:t>2</w:t>
            </w:r>
          </w:p>
        </w:tc>
        <w:tc>
          <w:tcPr>
            <w:tcW w:w="9283" w:type="dxa"/>
          </w:tcPr>
          <w:p w:rsidR="00D558A3" w:rsidRDefault="004420E9">
            <w:r>
              <w:t>Should clarify that this refers to LTE+NR configuration</w:t>
            </w:r>
          </w:p>
          <w:p w:rsidR="00D558A3" w:rsidRDefault="00D558A3"/>
          <w:p w:rsidR="00D558A3" w:rsidRDefault="004420E9">
            <w:r>
              <w:t>[Ericsson3] See E110 and  “R2-1801208  E110 Clarification on UE configuration in 38331</w:t>
            </w:r>
          </w:p>
          <w:p w:rsidR="00D558A3" w:rsidRDefault="00D558A3"/>
          <w:p w:rsidR="00D558A3" w:rsidRDefault="004420E9">
            <w:r>
              <w:t>=&gt; Already covered</w:t>
            </w:r>
          </w:p>
        </w:tc>
        <w:tc>
          <w:tcPr>
            <w:tcW w:w="1295" w:type="dxa"/>
          </w:tcPr>
          <w:p w:rsidR="00D558A3" w:rsidRDefault="00D558A3"/>
        </w:tc>
      </w:tr>
      <w:tr w:rsidR="00D558A3">
        <w:trPr>
          <w:trHeight w:val="360"/>
        </w:trPr>
        <w:tc>
          <w:tcPr>
            <w:tcW w:w="704" w:type="dxa"/>
          </w:tcPr>
          <w:p w:rsidR="00D558A3" w:rsidRDefault="004420E9">
            <w:r>
              <w:rPr>
                <w:highlight w:val="red"/>
              </w:rPr>
              <w:t>E112</w:t>
            </w:r>
          </w:p>
        </w:tc>
        <w:tc>
          <w:tcPr>
            <w:tcW w:w="3526" w:type="dxa"/>
          </w:tcPr>
          <w:p w:rsidR="00D558A3" w:rsidRDefault="004420E9">
            <w:r>
              <w:t>This note is not clear as there is no field “radioResourceConfig”</w:t>
            </w:r>
          </w:p>
          <w:p w:rsidR="00D558A3" w:rsidRDefault="004420E9">
            <w:pPr>
              <w:pStyle w:val="NO"/>
            </w:pPr>
            <w:r>
              <w:t>NOTE:</w:t>
            </w:r>
            <w:r>
              <w:tab/>
              <w:t>Removal and addition of the same drb-Identity in a single radioResourceConfig is not supported. In case drb-Identity is removed and added due to handover or re-establishment with the full configuration option, the eNB can use the same value of drb-Identity.</w:t>
            </w:r>
          </w:p>
          <w:p w:rsidR="00D558A3" w:rsidRDefault="00D558A3"/>
        </w:tc>
        <w:tc>
          <w:tcPr>
            <w:tcW w:w="667" w:type="dxa"/>
          </w:tcPr>
          <w:p w:rsidR="00D558A3" w:rsidRDefault="004420E9">
            <w:r>
              <w:t>3</w:t>
            </w:r>
          </w:p>
        </w:tc>
        <w:tc>
          <w:tcPr>
            <w:tcW w:w="9283" w:type="dxa"/>
          </w:tcPr>
          <w:p w:rsidR="00D558A3" w:rsidRDefault="004420E9">
            <w:r>
              <w:t>Should discuss in which cases removal and addition of the same drb-Identity is OK and clarify the note correspondingly.</w:t>
            </w:r>
          </w:p>
          <w:p w:rsidR="00D558A3" w:rsidRDefault="004420E9">
            <w:r>
              <w:t>Ericsson to provide TP.</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Ericsson to come back with TP at next meeting.</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I017</w:t>
            </w:r>
          </w:p>
        </w:tc>
        <w:tc>
          <w:tcPr>
            <w:tcW w:w="3526" w:type="dxa"/>
          </w:tcPr>
          <w:p w:rsidR="00D558A3" w:rsidRDefault="004420E9">
            <w:r>
              <w:t>This part is unrelated to EN-DC, and not stable. Should be removed.</w:t>
            </w:r>
          </w:p>
        </w:tc>
        <w:tc>
          <w:tcPr>
            <w:tcW w:w="667" w:type="dxa"/>
          </w:tcPr>
          <w:p w:rsidR="00D558A3" w:rsidRDefault="004420E9">
            <w:r>
              <w:t>2</w:t>
            </w:r>
          </w:p>
        </w:tc>
        <w:tc>
          <w:tcPr>
            <w:tcW w:w="9283" w:type="dxa"/>
          </w:tcPr>
          <w:p w:rsidR="00D558A3" w:rsidRDefault="004420E9">
            <w:r>
              <w:t>Remove the content.</w:t>
            </w:r>
          </w:p>
          <w:p w:rsidR="00D558A3" w:rsidRDefault="00D558A3"/>
          <w:p w:rsidR="00D558A3" w:rsidRDefault="004420E9">
            <w:r>
              <w:t>[Ericsson] Our preference is to keep standalone parts in the procedures as we do not need to do extra work to deleting/adding them.</w:t>
            </w:r>
          </w:p>
          <w:p w:rsidR="00D558A3" w:rsidRDefault="004420E9">
            <w:r>
              <w:t>Rap: Accordong to agreement, content kept, but Editor’s note on top indicate targeted for completion in June 2018.</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C010</w:t>
            </w:r>
          </w:p>
        </w:tc>
        <w:tc>
          <w:tcPr>
            <w:tcW w:w="3526" w:type="dxa"/>
          </w:tcPr>
          <w:p w:rsidR="00D558A3" w:rsidRDefault="004420E9">
            <w:r>
              <w:t>A</w:t>
            </w:r>
            <w:r>
              <w:rPr>
                <w:rFonts w:hint="eastAsia"/>
              </w:rPr>
              <w:t>s full configuration for NSA is not supported, and SA case is not discussed , so this section can be added upon full configuration has been discussed, now this section can be deleted</w:t>
            </w:r>
          </w:p>
        </w:tc>
        <w:tc>
          <w:tcPr>
            <w:tcW w:w="667" w:type="dxa"/>
          </w:tcPr>
          <w:p w:rsidR="00D558A3" w:rsidRDefault="004420E9">
            <w:r>
              <w:rPr>
                <w:rFonts w:hint="eastAsia"/>
              </w:rPr>
              <w:t>2</w:t>
            </w:r>
          </w:p>
        </w:tc>
        <w:tc>
          <w:tcPr>
            <w:tcW w:w="9283" w:type="dxa"/>
          </w:tcPr>
          <w:p w:rsidR="00D558A3" w:rsidRDefault="004420E9">
            <w:r>
              <w:t>D</w:t>
            </w:r>
            <w:r>
              <w:rPr>
                <w:rFonts w:hint="eastAsia"/>
              </w:rPr>
              <w:t>elete this section, and add it after furter agreement has been made.</w:t>
            </w:r>
          </w:p>
          <w:p w:rsidR="00D558A3" w:rsidRDefault="00D558A3"/>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v016</w:t>
            </w:r>
          </w:p>
        </w:tc>
        <w:tc>
          <w:tcPr>
            <w:tcW w:w="3526" w:type="dxa"/>
          </w:tcPr>
          <w:p w:rsidR="00D558A3" w:rsidRDefault="004420E9">
            <w:r>
              <w:rPr>
                <w:lang w:val="en-US"/>
              </w:rPr>
              <w:t>Log MDT is not supported and should be deleted.</w:t>
            </w:r>
          </w:p>
        </w:tc>
        <w:tc>
          <w:tcPr>
            <w:tcW w:w="667" w:type="dxa"/>
          </w:tcPr>
          <w:p w:rsidR="00D558A3" w:rsidRDefault="004420E9">
            <w:r>
              <w:rPr>
                <w:lang w:val="en-US"/>
              </w:rPr>
              <w:t>2</w:t>
            </w:r>
          </w:p>
        </w:tc>
        <w:tc>
          <w:tcPr>
            <w:tcW w:w="9283" w:type="dxa"/>
          </w:tcPr>
          <w:p w:rsidR="00D558A3" w:rsidRDefault="004420E9">
            <w:pPr>
              <w:rPr>
                <w:lang w:val="en-US"/>
              </w:rPr>
            </w:pPr>
            <w:r>
              <w:rPr>
                <w:lang w:val="en-US"/>
              </w:rPr>
              <w:t>The UE shall:</w:t>
            </w:r>
          </w:p>
          <w:p w:rsidR="00D558A3" w:rsidRDefault="004420E9">
            <w:pPr>
              <w:pStyle w:val="B1"/>
              <w:rPr>
                <w:lang w:val="en-US"/>
              </w:rPr>
            </w:pPr>
            <w:r>
              <w:rPr>
                <w:lang w:val="en-US"/>
              </w:rPr>
              <w:t>1&gt; release/ clear all current dedicated radio configurations except the MCG C-RNTI, the MCG security configuration and the PDCP, RLC, logical channel configurations for the RBs</w:t>
            </w:r>
            <w:r>
              <w:rPr>
                <w:strike/>
                <w:color w:val="FF0000"/>
                <w:lang w:val="en-US"/>
              </w:rPr>
              <w:t xml:space="preserve"> and the logged measurement configuration</w:t>
            </w:r>
            <w:r>
              <w:rPr>
                <w:lang w:val="en-US"/>
              </w:rPr>
              <w:t>;</w:t>
            </w:r>
          </w:p>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v039</w:t>
            </w:r>
          </w:p>
        </w:tc>
        <w:tc>
          <w:tcPr>
            <w:tcW w:w="3526" w:type="dxa"/>
          </w:tcPr>
          <w:p w:rsidR="00D558A3" w:rsidRDefault="004420E9">
            <w:r>
              <w:rPr>
                <w:lang w:val="en-US"/>
              </w:rPr>
              <w:t>NB iot is not supported in NR yet</w:t>
            </w:r>
          </w:p>
        </w:tc>
        <w:tc>
          <w:tcPr>
            <w:tcW w:w="667" w:type="dxa"/>
          </w:tcPr>
          <w:p w:rsidR="00D558A3" w:rsidRDefault="004420E9">
            <w:r>
              <w:rPr>
                <w:lang w:val="en-US"/>
              </w:rPr>
              <w:t>2</w:t>
            </w:r>
          </w:p>
        </w:tc>
        <w:tc>
          <w:tcPr>
            <w:tcW w:w="9283" w:type="dxa"/>
          </w:tcPr>
          <w:p w:rsidR="00D558A3" w:rsidRDefault="004420E9">
            <w:pPr>
              <w:rPr>
                <w:lang w:val="en-US"/>
              </w:rPr>
            </w:pPr>
            <w:r>
              <w:rPr>
                <w:lang w:val="en-US"/>
              </w:rPr>
              <w:t>Remove NB iot</w:t>
            </w:r>
          </w:p>
          <w:p w:rsidR="00D558A3" w:rsidRDefault="00D558A3">
            <w:pPr>
              <w:rPr>
                <w:lang w:val="en-US"/>
              </w:rPr>
            </w:pPr>
          </w:p>
          <w:p w:rsidR="00D558A3" w:rsidRDefault="004420E9">
            <w:pPr>
              <w:pStyle w:val="B1"/>
              <w:rPr>
                <w:lang w:val="en-US"/>
              </w:rPr>
            </w:pPr>
            <w:r>
              <w:rPr>
                <w:lang w:val="en-US"/>
              </w:rPr>
              <w:t>else (full configuration after re-establishment):</w:t>
            </w:r>
          </w:p>
          <w:p w:rsidR="00D558A3" w:rsidRDefault="004420E9">
            <w:pPr>
              <w:pStyle w:val="B2"/>
              <w:rPr>
                <w:lang w:val="en-US"/>
              </w:rPr>
            </w:pPr>
            <w:r>
              <w:rPr>
                <w:lang w:val="en-US"/>
              </w:rPr>
              <w:t xml:space="preserve">2&gt; use values for timers T301, T310, T311 and constants N310, N311, as included in </w:t>
            </w:r>
            <w:r>
              <w:rPr>
                <w:iCs/>
                <w:lang w:val="en-US"/>
              </w:rPr>
              <w:t>ue-TimersAndConstants</w:t>
            </w:r>
            <w:r>
              <w:rPr>
                <w:lang w:val="en-US"/>
              </w:rPr>
              <w:t xml:space="preserve"> received in </w:t>
            </w:r>
            <w:r>
              <w:rPr>
                <w:iCs/>
                <w:lang w:val="en-US"/>
              </w:rPr>
              <w:t>SystemInformationBlockType2</w:t>
            </w:r>
            <w:r>
              <w:rPr>
                <w:iCs/>
                <w:strike/>
                <w:color w:val="FF0000"/>
                <w:lang w:val="en-US"/>
              </w:rPr>
              <w:t xml:space="preserve"> </w:t>
            </w:r>
            <w:r>
              <w:rPr>
                <w:strike/>
                <w:color w:val="FF0000"/>
                <w:lang w:val="en-US"/>
              </w:rPr>
              <w:t xml:space="preserve">(or </w:t>
            </w:r>
            <w:r>
              <w:rPr>
                <w:iCs/>
                <w:strike/>
                <w:color w:val="FF0000"/>
                <w:lang w:val="en-US"/>
              </w:rPr>
              <w:t xml:space="preserve">SystemInformationBlockType2-NB </w:t>
            </w:r>
            <w:r>
              <w:rPr>
                <w:strike/>
                <w:color w:val="FF0000"/>
                <w:lang w:val="en-US"/>
              </w:rPr>
              <w:t>in NB-IoT)</w:t>
            </w:r>
            <w:r>
              <w:rPr>
                <w:lang w:val="en-US"/>
              </w:rPr>
              <w:t>;</w:t>
            </w:r>
          </w:p>
          <w:p w:rsidR="00D558A3" w:rsidRDefault="004420E9">
            <w:pPr>
              <w:pStyle w:val="B1"/>
              <w:rPr>
                <w:lang w:val="en-US"/>
              </w:rPr>
            </w:pPr>
            <w:r>
              <w:rPr>
                <w:lang w:val="en-US"/>
              </w:rPr>
              <w:t>1&gt; apply the default physical channel configuration as specified in 9.2.4;</w:t>
            </w:r>
          </w:p>
          <w:p w:rsidR="00D558A3" w:rsidRDefault="004420E9">
            <w:pPr>
              <w:pStyle w:val="B1"/>
              <w:rPr>
                <w:lang w:val="en-US"/>
              </w:rPr>
            </w:pPr>
            <w:r>
              <w:rPr>
                <w:lang w:val="en-US"/>
              </w:rPr>
              <w:t>1&gt; apply the default semi-persistent scheduling configuration as specified in 9.2.3;</w:t>
            </w:r>
          </w:p>
          <w:p w:rsidR="00D558A3" w:rsidRDefault="00D558A3">
            <w:pPr>
              <w:pStyle w:val="B1"/>
              <w:rPr>
                <w:lang w:val="en-US"/>
              </w:rPr>
            </w:pPr>
          </w:p>
          <w:p w:rsidR="00D558A3" w:rsidRDefault="004420E9">
            <w:r>
              <w:t>Rap: See I017</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I018</w:t>
            </w:r>
          </w:p>
        </w:tc>
        <w:tc>
          <w:tcPr>
            <w:tcW w:w="3526" w:type="dxa"/>
          </w:tcPr>
          <w:p w:rsidR="00D558A3" w:rsidRDefault="004420E9">
            <w:pPr>
              <w:pStyle w:val="EditorsNote"/>
            </w:pPr>
            <w:r>
              <w:t>Editor’s Note: FFS reference to 33.401 correct?</w:t>
            </w:r>
          </w:p>
          <w:p w:rsidR="00D558A3" w:rsidRDefault="004420E9">
            <w:r>
              <w:t>I assume, should be 33.501 since the NR algorithms are specified in 33.501;’</w:t>
            </w:r>
          </w:p>
        </w:tc>
        <w:tc>
          <w:tcPr>
            <w:tcW w:w="667" w:type="dxa"/>
          </w:tcPr>
          <w:p w:rsidR="00D558A3" w:rsidRDefault="004420E9">
            <w:r>
              <w:t>2</w:t>
            </w:r>
          </w:p>
        </w:tc>
        <w:tc>
          <w:tcPr>
            <w:tcW w:w="9283" w:type="dxa"/>
          </w:tcPr>
          <w:p w:rsidR="00D558A3" w:rsidRDefault="004420E9">
            <w:r>
              <w:t>should be 33.501 since the NR algorithms are specified in 33.501;’</w:t>
            </w:r>
          </w:p>
        </w:tc>
        <w:tc>
          <w:tcPr>
            <w:tcW w:w="1295" w:type="dxa"/>
          </w:tcPr>
          <w:p w:rsidR="00D558A3" w:rsidRDefault="00D558A3"/>
        </w:tc>
      </w:tr>
      <w:tr w:rsidR="00D558A3">
        <w:trPr>
          <w:trHeight w:val="360"/>
        </w:trPr>
        <w:tc>
          <w:tcPr>
            <w:tcW w:w="704" w:type="dxa"/>
          </w:tcPr>
          <w:p w:rsidR="00D558A3" w:rsidRDefault="004420E9">
            <w:r>
              <w:rPr>
                <w:highlight w:val="green"/>
              </w:rPr>
              <w:t>I019</w:t>
            </w:r>
          </w:p>
        </w:tc>
        <w:tc>
          <w:tcPr>
            <w:tcW w:w="3526" w:type="dxa"/>
          </w:tcPr>
          <w:p w:rsidR="00D558A3" w:rsidRDefault="004420E9">
            <w:pPr>
              <w:rPr>
                <w:rFonts w:ascii="Times New Roman" w:hAnsi="Times New Roman" w:cs="Times New Roman"/>
                <w:sz w:val="20"/>
                <w:szCs w:val="20"/>
              </w:rPr>
            </w:pPr>
            <w:r>
              <w:t>1&gt;  for all radio bearers configured with S-KgNB:</w:t>
            </w:r>
          </w:p>
          <w:p w:rsidR="00D558A3" w:rsidRDefault="004420E9">
            <w:pPr>
              <w:rPr>
                <w:rFonts w:ascii="Times New Roman" w:hAnsi="Times New Roman" w:cs="Times New Roman"/>
                <w:sz w:val="20"/>
                <w:szCs w:val="20"/>
              </w:rPr>
            </w:pPr>
            <w: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z w:val="20"/>
                <w:szCs w:val="20"/>
              </w:rPr>
            </w:pPr>
            <w: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4420E9">
            <w:r>
              <w:t>The above should be removed since the configuration of the lower layers should be done in the DRB/SRB-ToAddMod in the radioBearerConfig.  Otherwise there will be a duplication of the same action as in 5.3.5.6.5 (DRB) and 5.3.5.6.3 (SRB):</w:t>
            </w:r>
          </w:p>
          <w:p w:rsidR="00D558A3" w:rsidRDefault="00D558A3"/>
          <w:p w:rsidR="00D558A3" w:rsidRDefault="004420E9">
            <w:r>
              <w:t>2&gt;  if reestablishPDCP is set</w:t>
            </w:r>
          </w:p>
          <w:p w:rsidR="00D558A3" w:rsidRDefault="004420E9">
            <w: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rsidR="00D558A3" w:rsidRDefault="004420E9">
            <w:r>
              <w:lastRenderedPageBreak/>
              <w:t>2</w:t>
            </w:r>
          </w:p>
        </w:tc>
        <w:tc>
          <w:tcPr>
            <w:tcW w:w="9283" w:type="dxa"/>
          </w:tcPr>
          <w:p w:rsidR="00D558A3" w:rsidRDefault="004420E9">
            <w:r>
              <w:t>Remove</w:t>
            </w:r>
          </w:p>
          <w:p w:rsidR="00D558A3" w:rsidRDefault="004420E9">
            <w:pPr>
              <w:rPr>
                <w:rFonts w:ascii="Times New Roman" w:hAnsi="Times New Roman" w:cs="Times New Roman"/>
                <w:strike/>
                <w:color w:val="FF0000"/>
                <w:sz w:val="20"/>
                <w:szCs w:val="20"/>
              </w:rPr>
            </w:pPr>
            <w:r>
              <w:rPr>
                <w:strike/>
                <w:color w:val="FF0000"/>
              </w:rPr>
              <w:t>1&gt;  for all radio bearers configured with S-KgNB:</w:t>
            </w:r>
          </w:p>
          <w:p w:rsidR="00D558A3" w:rsidRDefault="004420E9">
            <w:pPr>
              <w:rPr>
                <w:rFonts w:ascii="Times New Roman" w:hAnsi="Times New Roman" w:cs="Times New Roman"/>
                <w:strike/>
                <w:color w:val="FF0000"/>
                <w:sz w:val="20"/>
                <w:szCs w:val="20"/>
              </w:rPr>
            </w:pPr>
            <w:r>
              <w:rPr>
                <w:strike/>
                <w:color w:val="FF0000"/>
              </w:rPr>
              <w:lastRenderedPageBreak/>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trike/>
                <w:color w:val="FF0000"/>
                <w:sz w:val="20"/>
                <w:szCs w:val="20"/>
              </w:rPr>
            </w:pPr>
            <w:r>
              <w:rPr>
                <w:strike/>
                <w:color w:val="FF0000"/>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D558A3"/>
        </w:tc>
        <w:tc>
          <w:tcPr>
            <w:tcW w:w="1295" w:type="dxa"/>
          </w:tcPr>
          <w:p w:rsidR="00D558A3" w:rsidRDefault="004420E9">
            <w:r>
              <w:lastRenderedPageBreak/>
              <w:t>1800936</w:t>
            </w:r>
          </w:p>
        </w:tc>
      </w:tr>
      <w:tr w:rsidR="00D558A3">
        <w:trPr>
          <w:trHeight w:val="360"/>
        </w:trPr>
        <w:tc>
          <w:tcPr>
            <w:tcW w:w="704" w:type="dxa"/>
          </w:tcPr>
          <w:p w:rsidR="00D558A3" w:rsidRDefault="004420E9">
            <w:r>
              <w:rPr>
                <w:rFonts w:hint="eastAsia"/>
                <w:highlight w:val="green"/>
              </w:rPr>
              <w:lastRenderedPageBreak/>
              <w:t>C011</w:t>
            </w:r>
          </w:p>
        </w:tc>
        <w:tc>
          <w:tcPr>
            <w:tcW w:w="3526" w:type="dxa"/>
          </w:tcPr>
          <w:p w:rsidR="00D558A3" w:rsidRDefault="004420E9">
            <w:r>
              <w:t>T</w:t>
            </w:r>
            <w:r>
              <w:rPr>
                <w:rFonts w:hint="eastAsia"/>
              </w:rPr>
              <w:t>he sk-Counter is defined in 36.331</w:t>
            </w:r>
          </w:p>
          <w:p w:rsidR="00D558A3" w:rsidRDefault="00D558A3"/>
        </w:tc>
        <w:tc>
          <w:tcPr>
            <w:tcW w:w="667" w:type="dxa"/>
          </w:tcPr>
          <w:p w:rsidR="00D558A3" w:rsidRDefault="004420E9">
            <w:r>
              <w:rPr>
                <w:rFonts w:hint="eastAsia"/>
              </w:rPr>
              <w:t>2</w:t>
            </w:r>
          </w:p>
        </w:tc>
        <w:tc>
          <w:tcPr>
            <w:tcW w:w="9283" w:type="dxa"/>
          </w:tcPr>
          <w:p w:rsidR="00D558A3" w:rsidRDefault="004420E9">
            <w:pPr>
              <w:rPr>
                <w:rFonts w:eastAsiaTheme="minorEastAsia"/>
                <w:lang w:eastAsia="zh-CN"/>
              </w:rPr>
            </w:pPr>
            <w:r>
              <w:t>Upon reception of sk-Counter the UE shall</w:t>
            </w:r>
          </w:p>
          <w:p w:rsidR="00D558A3" w:rsidRDefault="004420E9">
            <w:pPr>
              <w:rPr>
                <w:rFonts w:ascii="Times New Roman" w:eastAsiaTheme="minorEastAsia" w:hAnsi="Times New Roman" w:cs="Times New Roman"/>
                <w:sz w:val="20"/>
                <w:szCs w:val="20"/>
                <w:lang w:eastAsia="zh-CN"/>
              </w:rPr>
            </w:pPr>
            <w:r>
              <w:rPr>
                <w:color w:val="FF0000"/>
                <w:u w:val="single"/>
              </w:rPr>
              <w:t>NOTE: sk-counter as specified in 36.331 for EN-DC</w:t>
            </w:r>
          </w:p>
          <w:p w:rsidR="00D558A3" w:rsidRDefault="004420E9">
            <w:r>
              <w:t>1&gt;</w:t>
            </w:r>
            <w:r>
              <w:tab/>
              <w:t>update the S-KgNB key based on the KeNB key and using the received sk-Counter value, as specified in TS 33.401 [32];</w:t>
            </w:r>
          </w:p>
          <w:p w:rsidR="00D558A3" w:rsidRDefault="004420E9">
            <w:r>
              <w:t>=&gt; Do not add Note</w:t>
            </w:r>
          </w:p>
          <w:p w:rsidR="00D558A3" w:rsidRDefault="004420E9">
            <w:r>
              <w:t>=&gt; Clarify the " Upon reception of sk-Counter the UE shall" to remove the initiation within NR spec (i.e. take out Upon reception)  make it clear that the sk-counter comes from LTE RRC.</w:t>
            </w:r>
          </w:p>
        </w:tc>
        <w:tc>
          <w:tcPr>
            <w:tcW w:w="1295" w:type="dxa"/>
          </w:tcPr>
          <w:p w:rsidR="00D558A3" w:rsidRDefault="00D558A3"/>
        </w:tc>
      </w:tr>
    </w:tbl>
    <w:p w:rsidR="00D558A3" w:rsidRDefault="00D558A3"/>
    <w:p w:rsidR="00D558A3" w:rsidRDefault="004420E9">
      <w:pPr>
        <w:pStyle w:val="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I020</w:t>
            </w:r>
          </w:p>
        </w:tc>
        <w:tc>
          <w:tcPr>
            <w:tcW w:w="3526" w:type="dxa"/>
          </w:tcPr>
          <w:p w:rsidR="00D558A3" w:rsidRDefault="004420E9">
            <w:r>
              <w:t>&gt;             initiate the connection re-establishment procedure as specified in TS 36.331 [10, 5.3.7], upon which the connection reconfiguration procedure ends;</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the connection re-establishment procedure as specified in TS 36.331 [10, 5.3.7], upon which the connection reconfiguration procedure ends;</w:t>
            </w:r>
          </w:p>
          <w:p w:rsidR="00D558A3" w:rsidRDefault="00D558A3"/>
          <w:p w:rsidR="00D558A3" w:rsidRDefault="004420E9">
            <w:pPr>
              <w:rPr>
                <w:rFonts w:eastAsiaTheme="minorEastAsia"/>
                <w:lang w:eastAsia="zh-CN"/>
              </w:rPr>
            </w:pPr>
            <w:r>
              <w:rPr>
                <w:rFonts w:eastAsiaTheme="minorEastAsia"/>
                <w:b/>
                <w:lang w:eastAsia="zh-CN"/>
              </w:rPr>
              <w:t>[vivo]</w:t>
            </w:r>
            <w:r>
              <w:rPr>
                <w:rFonts w:eastAsiaTheme="minorEastAsia"/>
                <w:lang w:eastAsia="zh-CN"/>
              </w:rPr>
              <w:t>: don’t understand the intention of such addition.</w:t>
            </w:r>
          </w:p>
          <w:p w:rsidR="00D558A3" w:rsidRDefault="00D558A3">
            <w:pPr>
              <w:rPr>
                <w:rFonts w:eastAsiaTheme="minorEastAsia"/>
                <w:lang w:eastAsia="zh-CN"/>
              </w:rPr>
            </w:pPr>
          </w:p>
          <w:p w:rsidR="00D558A3" w:rsidRDefault="004420E9">
            <w:r>
              <w:t xml:space="preserve">RAN2 AH: RAN2 discussed </w:t>
            </w:r>
            <w:hyperlink r:id="rId38" w:tooltip="C:Data3GPPExtractsR2-1801208  E110 Clarification on UE configuration in 38331.doc" w:history="1">
              <w:r>
                <w:rPr>
                  <w:rStyle w:val="af4"/>
                </w:rPr>
                <w:t>R2-1801208</w:t>
              </w:r>
            </w:hyperlink>
          </w:p>
        </w:tc>
        <w:tc>
          <w:tcPr>
            <w:tcW w:w="1295" w:type="dxa"/>
          </w:tcPr>
          <w:p w:rsidR="00D558A3" w:rsidRDefault="004420E9">
            <w:r>
              <w:t>1800952</w:t>
            </w:r>
          </w:p>
        </w:tc>
      </w:tr>
      <w:tr w:rsidR="00D558A3">
        <w:trPr>
          <w:trHeight w:val="360"/>
        </w:trPr>
        <w:tc>
          <w:tcPr>
            <w:tcW w:w="704" w:type="dxa"/>
          </w:tcPr>
          <w:p w:rsidR="00D558A3" w:rsidRDefault="004420E9">
            <w:r>
              <w:rPr>
                <w:highlight w:val="green"/>
              </w:rPr>
              <w:t>O12</w:t>
            </w:r>
          </w:p>
        </w:tc>
        <w:tc>
          <w:tcPr>
            <w:tcW w:w="3526" w:type="dxa"/>
          </w:tcPr>
          <w:p w:rsidR="00D558A3" w:rsidRDefault="004420E9">
            <w:r>
              <w:t>RRCReconfiguration should be italic</w:t>
            </w:r>
          </w:p>
          <w:p w:rsidR="00D558A3" w:rsidRDefault="004420E9">
            <w:pPr>
              <w:pStyle w:val="5"/>
              <w:numPr>
                <w:ilvl w:val="0"/>
                <w:numId w:val="0"/>
              </w:numPr>
              <w:rPr>
                <w:rFonts w:eastAsia="SimSun"/>
                <w:lang w:eastAsia="zh-CN"/>
              </w:rPr>
            </w:pPr>
            <w:bookmarkStart w:id="40" w:name="_Toc500942642"/>
            <w:bookmarkStart w:id="41" w:name="_Toc501138206"/>
            <w:r>
              <w:rPr>
                <w:rFonts w:eastAsia="SimSun"/>
                <w:lang w:eastAsia="zh-CN"/>
              </w:rPr>
              <w:t>5.3.5.9.2</w:t>
            </w:r>
            <w:r>
              <w:rPr>
                <w:rFonts w:eastAsia="SimSun"/>
                <w:lang w:eastAsia="zh-CN"/>
              </w:rPr>
              <w:tab/>
              <w:t>Inability to comply with RRCReconfiguration</w:t>
            </w:r>
            <w:bookmarkEnd w:id="40"/>
            <w:bookmarkEnd w:id="41"/>
          </w:p>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w:t>
            </w:r>
            <w:r>
              <w:rPr>
                <w:rFonts w:eastAsia="SimSun"/>
                <w:lang w:eastAsia="zh-CN"/>
              </w:rPr>
              <w:lastRenderedPageBreak/>
              <w:t>connection reconfiguration procedure ends;</w:t>
            </w:r>
          </w:p>
          <w:p w:rsidR="00D558A3" w:rsidRDefault="00D558A3"/>
        </w:tc>
        <w:tc>
          <w:tcPr>
            <w:tcW w:w="667" w:type="dxa"/>
          </w:tcPr>
          <w:p w:rsidR="00D558A3" w:rsidRDefault="004420E9">
            <w:r>
              <w:lastRenderedPageBreak/>
              <w:t>1</w:t>
            </w:r>
          </w:p>
        </w:tc>
        <w:tc>
          <w:tcPr>
            <w:tcW w:w="9283" w:type="dxa"/>
          </w:tcPr>
          <w:p w:rsidR="00D558A3" w:rsidRDefault="00D558A3"/>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lastRenderedPageBreak/>
              <w:t>N012</w:t>
            </w:r>
          </w:p>
        </w:tc>
        <w:tc>
          <w:tcPr>
            <w:tcW w:w="3526" w:type="dxa"/>
            <w:vAlign w:val="center"/>
          </w:tcPr>
          <w:p w:rsidR="00D558A3" w:rsidRDefault="004420E9">
            <w:pPr>
              <w:rPr>
                <w:rFonts w:ascii="Times New Roman" w:hAnsi="Times New Roman" w:cs="Times New Roman"/>
                <w:sz w:val="20"/>
                <w:szCs w:val="20"/>
              </w:rPr>
            </w:pPr>
            <w:r>
              <w:rPr>
                <w:color w:val="000000"/>
              </w:rPr>
              <w:t>“UE is operating in EN-DC” is not clear</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One should probably have definition for oprating in EN-DC as it is used in multiple places. Easiest probably to have this definition in 3 e.g. EN-DC: UE is configured with  MCG in LTE and SCG in NR</w:t>
            </w:r>
          </w:p>
          <w:p w:rsidR="00D558A3" w:rsidRDefault="004420E9">
            <w:pPr>
              <w:rPr>
                <w:rFonts w:ascii="Times New Roman" w:hAnsi="Times New Roman" w:cs="Times New Roman"/>
                <w:sz w:val="20"/>
                <w:szCs w:val="20"/>
              </w:rPr>
            </w:pPr>
            <w:r>
              <w:rPr>
                <w:color w:val="000000"/>
              </w:rPr>
              <w:t>=&gt; Already covered</w:t>
            </w:r>
          </w:p>
        </w:tc>
        <w:tc>
          <w:tcPr>
            <w:tcW w:w="1295" w:type="dxa"/>
          </w:tcPr>
          <w:p w:rsidR="00D558A3" w:rsidRDefault="00D558A3"/>
        </w:tc>
      </w:tr>
      <w:tr w:rsidR="00D558A3">
        <w:trPr>
          <w:trHeight w:val="7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lang w:val="en-US"/>
              </w:rPr>
            </w:pPr>
            <w:r>
              <w:rPr>
                <w:rFonts w:hint="eastAsia"/>
                <w:highlight w:val="red"/>
                <w:lang w:val="en-US"/>
              </w:rPr>
              <w:t>Z</w:t>
            </w:r>
            <w:r>
              <w:rPr>
                <w:highlight w:val="red"/>
                <w:lang w:val="en-US"/>
              </w:rPr>
              <w:t>002</w:t>
            </w:r>
          </w:p>
        </w:tc>
        <w:tc>
          <w:tcPr>
            <w:tcW w:w="3526" w:type="dxa"/>
          </w:tcPr>
          <w:p w:rsidR="00D558A3" w:rsidRDefault="004420E9">
            <w:pPr>
              <w:rPr>
                <w:lang w:val="en-US"/>
              </w:rPr>
            </w:pPr>
            <w:r>
              <w:rPr>
                <w:rFonts w:hint="eastAsia"/>
                <w:lang w:val="en-US"/>
              </w:rPr>
              <w:t xml:space="preserve">UE </w:t>
            </w:r>
            <w:r>
              <w:rPr>
                <w:lang w:val="en-US"/>
              </w:rPr>
              <w:t>‘</w:t>
            </w:r>
            <w:r>
              <w:rPr>
                <w:rFonts w:hint="eastAsia"/>
                <w:lang w:val="en-US"/>
              </w:rPr>
              <w:t>s behaviour upon T304 expiry, when T304 is received from MN embeded NR RRCReconfiguration message.</w:t>
            </w:r>
          </w:p>
        </w:tc>
        <w:tc>
          <w:tcPr>
            <w:tcW w:w="667" w:type="dxa"/>
          </w:tcPr>
          <w:p w:rsidR="00D558A3" w:rsidRDefault="004420E9">
            <w:pPr>
              <w:rPr>
                <w:lang w:val="en-US"/>
              </w:rPr>
            </w:pPr>
            <w:r>
              <w:rPr>
                <w:rFonts w:hint="eastAsia"/>
                <w:lang w:val="en-US"/>
              </w:rPr>
              <w:t>3</w:t>
            </w:r>
          </w:p>
        </w:tc>
        <w:tc>
          <w:tcPr>
            <w:tcW w:w="9283" w:type="dxa"/>
          </w:tcPr>
          <w:p w:rsidR="00D558A3" w:rsidRDefault="004420E9">
            <w:pPr>
              <w:rPr>
                <w:lang w:val="en-US"/>
              </w:rPr>
            </w:pPr>
            <w:r>
              <w:rPr>
                <w:rFonts w:hint="eastAsia"/>
                <w:lang w:val="en-US"/>
              </w:rPr>
              <w:t>According to RAN2 agreement:</w:t>
            </w:r>
            <w:r>
              <w:rPr>
                <w:lang w:val="en-US"/>
              </w:rPr>
              <w:t>”</w:t>
            </w:r>
            <w:r>
              <w:rPr>
                <w:rFonts w:hint="eastAsia"/>
                <w:lang w:val="en-US"/>
              </w:rPr>
              <w:t xml:space="preserve"> </w:t>
            </w:r>
            <w:r>
              <w:rPr>
                <w:kern w:val="2"/>
                <w:lang w:val="en-US"/>
              </w:rPr>
              <w:t xml:space="preserve">A failure of the MN RRC messages, including one encapsulating  SN RRC message with or without any MN reconfiguration fields triggers a re-establishment procedure.  </w:t>
            </w:r>
            <w:r>
              <w:rPr>
                <w:lang w:val="en-US"/>
              </w:rPr>
              <w:t>”</w:t>
            </w:r>
            <w:r>
              <w:rPr>
                <w:rFonts w:hint="eastAsia"/>
                <w:lang w:val="en-US"/>
              </w:rPr>
              <w:t xml:space="preserve"> in our view, if the T304 for SN change is received in LTE RRC message(i.e. inter-MN handover with SN change), then UE should trigger RRC-</w:t>
            </w:r>
            <w:r>
              <w:rPr>
                <w:lang w:val="en-US"/>
              </w:rPr>
              <w:t>re</w:t>
            </w:r>
            <w:r>
              <w:rPr>
                <w:rFonts w:hint="eastAsia"/>
                <w:lang w:val="en-US"/>
              </w:rPr>
              <w:t>establishment procedure when T304 expires; UE may trigger SCGFailureInformation only when T304 is received via SRB3, so more clarification/discussion is needed, and a paper will be prepared by ZTE on this aspect.</w:t>
            </w:r>
          </w:p>
          <w:p w:rsidR="00D558A3" w:rsidRDefault="004420E9">
            <w:r>
              <w:rPr>
                <w:lang w:val="en-US"/>
              </w:rPr>
              <w:t>Rap: outcome unclear, may need to be revisited.</w:t>
            </w:r>
          </w:p>
        </w:tc>
        <w:tc>
          <w:tcPr>
            <w:tcW w:w="1295" w:type="dxa"/>
          </w:tcPr>
          <w:p w:rsidR="00D558A3" w:rsidRDefault="004420E9">
            <w:r>
              <w:t>ZTE will prepare a tdoc</w:t>
            </w:r>
          </w:p>
        </w:tc>
      </w:tr>
      <w:tr w:rsidR="00D558A3">
        <w:trPr>
          <w:trHeight w:val="360"/>
        </w:trPr>
        <w:tc>
          <w:tcPr>
            <w:tcW w:w="704" w:type="dxa"/>
          </w:tcPr>
          <w:p w:rsidR="00D558A3" w:rsidRDefault="004420E9">
            <w:r>
              <w:rPr>
                <w:highlight w:val="green"/>
              </w:rPr>
              <w:t>E013</w:t>
            </w:r>
          </w:p>
        </w:tc>
        <w:tc>
          <w:tcPr>
            <w:tcW w:w="3526" w:type="dxa"/>
          </w:tcPr>
          <w:p w:rsidR="00D558A3" w:rsidRDefault="004420E9">
            <w:r>
              <w:t>The following note cannot be considered a note as it contains actions for the UE which seem normative.</w:t>
            </w:r>
          </w:p>
          <w:p w:rsidR="00D558A3" w:rsidRDefault="004420E9">
            <w:pPr>
              <w:pStyle w:val="NO"/>
              <w:rPr>
                <w:rFonts w:eastAsia="SimSun"/>
                <w:lang w:eastAsia="zh-CN"/>
              </w:rPr>
            </w:pPr>
            <w:r>
              <w:rPr>
                <w:rFonts w:eastAsia="SimSun"/>
                <w:lang w:eastAsia="zh-CN"/>
              </w:rPr>
              <w:t>NOTE 1:</w:t>
            </w:r>
            <w:r>
              <w:rPr>
                <w:rFonts w:eastAsia="SimSun"/>
                <w:lang w:eastAsia="zh-CN"/>
              </w:rPr>
              <w:tab/>
              <w:t>Following T304 expiry any dedicated preamble, if provided within the rach-ConfigDedicated, is not available for use by the UE anymore.</w:t>
            </w:r>
          </w:p>
          <w:p w:rsidR="00D558A3" w:rsidRDefault="00D558A3"/>
        </w:tc>
        <w:tc>
          <w:tcPr>
            <w:tcW w:w="667" w:type="dxa"/>
          </w:tcPr>
          <w:p w:rsidR="00D558A3" w:rsidRDefault="004420E9">
            <w:r>
              <w:t>2</w:t>
            </w:r>
          </w:p>
        </w:tc>
        <w:tc>
          <w:tcPr>
            <w:tcW w:w="9283" w:type="dxa"/>
          </w:tcPr>
          <w:p w:rsidR="00D558A3" w:rsidRDefault="004420E9">
            <w:r>
              <w:t>Rewrite the contents of the note using normative text, e.g.</w:t>
            </w:r>
          </w:p>
          <w:p w:rsidR="00D558A3" w:rsidRDefault="00D558A3"/>
          <w:p w:rsidR="00D558A3" w:rsidRDefault="004420E9">
            <w:pPr>
              <w:pStyle w:val="B1"/>
              <w:rPr>
                <w:rFonts w:eastAsia="SimSun"/>
                <w:lang w:eastAsia="zh-CN"/>
              </w:rPr>
            </w:pPr>
            <w:r>
              <w:rPr>
                <w:rFonts w:eastAsia="SimSun"/>
                <w:lang w:eastAsia="zh-CN"/>
              </w:rPr>
              <w:t>1&gt;</w:t>
            </w:r>
            <w:r>
              <w:rPr>
                <w:rFonts w:eastAsia="SimSun"/>
                <w:lang w:eastAsia="zh-CN"/>
              </w:rPr>
              <w:tab/>
              <w:t>else, if T304 of a secondary cell group expires:</w:t>
            </w:r>
          </w:p>
          <w:p w:rsidR="00D558A3" w:rsidRDefault="004420E9">
            <w:pPr>
              <w:pStyle w:val="NO"/>
              <w:rPr>
                <w:strike/>
              </w:rPr>
            </w:pPr>
            <w:r>
              <w:rPr>
                <w:strike/>
              </w:rPr>
              <w:t>NOTE 1:</w:t>
            </w:r>
            <w:r>
              <w:rPr>
                <w:strike/>
              </w:rPr>
              <w:tab/>
              <w:t>Following T304 expiry any dedicated preamble, if provided within the rach-ConfigDedicated, is not available for use by the UE anymore.</w:t>
            </w:r>
          </w:p>
          <w:p w:rsidR="00D558A3" w:rsidRDefault="004420E9">
            <w:pPr>
              <w:pStyle w:val="B2"/>
              <w:rPr>
                <w:u w:val="single"/>
              </w:rPr>
            </w:pPr>
            <w:r>
              <w:rPr>
                <w:u w:val="single"/>
              </w:rPr>
              <w:t xml:space="preserve">2&gt;  release rach-ConfigDedicated; </w:t>
            </w:r>
          </w:p>
          <w:p w:rsidR="00D558A3" w:rsidRDefault="004420E9">
            <w:pPr>
              <w:pStyle w:val="B2"/>
              <w:rPr>
                <w:rFonts w:eastAsia="SimSun"/>
                <w:lang w:eastAsia="zh-CN"/>
              </w:rPr>
            </w:pPr>
            <w:r>
              <w:rPr>
                <w:rFonts w:eastAsia="SimSun"/>
                <w:lang w:eastAsia="zh-CN"/>
              </w:rPr>
              <w:t>2&gt;</w:t>
            </w:r>
            <w:r>
              <w:rPr>
                <w:rFonts w:eastAsia="SimSun"/>
                <w:lang w:eastAsia="zh-CN"/>
              </w:rPr>
              <w:tab/>
              <w:t xml:space="preserve">initiate the </w:t>
            </w:r>
            <w:bookmarkStart w:id="42" w:name="_Hlk498013233"/>
            <w:r>
              <w:rPr>
                <w:rFonts w:eastAsia="SimSun"/>
                <w:lang w:eastAsia="zh-CN"/>
              </w:rPr>
              <w:t xml:space="preserve">SCG failure information procedure </w:t>
            </w:r>
            <w:bookmarkEnd w:id="42"/>
            <w:r>
              <w:rPr>
                <w:rFonts w:eastAsia="SimSun"/>
                <w:lang w:eastAsia="zh-CN"/>
              </w:rPr>
              <w:t>as specified in subclause 5.7.3 to report SCG change failure;</w:t>
            </w:r>
          </w:p>
          <w:p w:rsidR="00D558A3" w:rsidRDefault="00D558A3"/>
          <w:p w:rsidR="00D558A3" w:rsidRDefault="004420E9">
            <w:r>
              <w:t>[Ericsson3] Related paper is R2-1801205, R2-1801206</w:t>
            </w:r>
          </w:p>
          <w:p w:rsidR="00D558A3" w:rsidRDefault="004420E9">
            <w:r>
              <w:t>=&gt; Change is agreed</w:t>
            </w:r>
          </w:p>
        </w:tc>
        <w:tc>
          <w:tcPr>
            <w:tcW w:w="1295" w:type="dxa"/>
          </w:tcPr>
          <w:p w:rsidR="00D558A3" w:rsidRDefault="00D558A3"/>
        </w:tc>
      </w:tr>
    </w:tbl>
    <w:p w:rsidR="00D558A3" w:rsidRDefault="00D558A3"/>
    <w:p w:rsidR="00D558A3" w:rsidRDefault="004420E9">
      <w:pPr>
        <w:pStyle w:val="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5.3.7</w:t>
      </w:r>
      <w:r>
        <w:tab/>
        <w:t>RRC connection re-establishment</w:t>
      </w:r>
    </w:p>
    <w:p w:rsidR="00D558A3" w:rsidRDefault="004420E9">
      <w:r>
        <w:t>Targeted for completion in June 2018.</w:t>
      </w:r>
    </w:p>
    <w:p w:rsidR="00D558A3" w:rsidRDefault="00D558A3"/>
    <w:p w:rsidR="00D558A3" w:rsidRDefault="004420E9">
      <w:pPr>
        <w:pStyle w:val="4"/>
      </w:pPr>
      <w:r>
        <w:t>5.3.8</w:t>
      </w:r>
      <w:r>
        <w:tab/>
        <w:t>RRC connection release</w:t>
      </w:r>
    </w:p>
    <w:p w:rsidR="00D558A3" w:rsidRDefault="004420E9">
      <w:r>
        <w:t>Targeted for completion in June 2018.</w:t>
      </w:r>
    </w:p>
    <w:p w:rsidR="00D558A3" w:rsidRDefault="00D558A3"/>
    <w:p w:rsidR="00D558A3" w:rsidRDefault="004420E9">
      <w:pPr>
        <w:pStyle w:val="4"/>
      </w:pPr>
      <w:r>
        <w:t>5.3.9</w:t>
      </w:r>
      <w:r>
        <w:tab/>
        <w:t>RRC connection release requested by upper layers</w:t>
      </w:r>
    </w:p>
    <w:p w:rsidR="00D558A3" w:rsidRDefault="004420E9">
      <w:r>
        <w:t>Targeted for completion in June 2018.</w:t>
      </w:r>
    </w:p>
    <w:p w:rsidR="00D558A3" w:rsidRDefault="00D558A3"/>
    <w:p w:rsidR="00D558A3" w:rsidRDefault="004420E9">
      <w:pPr>
        <w:pStyle w:val="4"/>
      </w:pPr>
      <w:r>
        <w:t>5.3.10</w:t>
      </w:r>
      <w:r>
        <w:tab/>
        <w:t>Radio resource configuration</w:t>
      </w:r>
    </w:p>
    <w:p w:rsidR="00D558A3" w:rsidRDefault="004420E9">
      <w:r>
        <w:t>Targeted for completion in June 2018.</w:t>
      </w:r>
    </w:p>
    <w:p w:rsidR="00D558A3" w:rsidRDefault="00D558A3"/>
    <w:p w:rsidR="00D558A3" w:rsidRDefault="004420E9">
      <w:pPr>
        <w:pStyle w:val="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M018</w:t>
            </w:r>
          </w:p>
        </w:tc>
        <w:tc>
          <w:tcPr>
            <w:tcW w:w="3526" w:type="dxa"/>
          </w:tcPr>
          <w:p w:rsidR="00D558A3" w:rsidRDefault="004420E9">
            <w:r>
              <w:t xml:space="preserve">Whether to harmanize the RLF for MCG and SCG. </w:t>
            </w:r>
          </w:p>
        </w:tc>
        <w:tc>
          <w:tcPr>
            <w:tcW w:w="667" w:type="dxa"/>
          </w:tcPr>
          <w:p w:rsidR="00D558A3" w:rsidRDefault="004420E9">
            <w:r>
              <w:t>1</w:t>
            </w:r>
          </w:p>
        </w:tc>
        <w:tc>
          <w:tcPr>
            <w:tcW w:w="9283" w:type="dxa"/>
          </w:tcPr>
          <w:p w:rsidR="00D558A3" w:rsidRDefault="004420E9">
            <w:r>
              <w:t>Considering the conditions and following behaviors for MCG RLF and SCG RLF are different, it is suggested that the procedure for MCG and SCG RLF detection is not harmonized.</w:t>
            </w:r>
          </w:p>
          <w:p w:rsidR="00D558A3" w:rsidRDefault="00D558A3"/>
          <w:p w:rsidR="00D558A3" w:rsidRDefault="00D558A3"/>
          <w:p w:rsidR="00D558A3" w:rsidRDefault="004420E9">
            <w:pPr>
              <w:rPr>
                <w:color w:val="000000" w:themeColor="text1"/>
              </w:rPr>
            </w:pPr>
            <w:r>
              <w:rPr>
                <w:b/>
                <w:color w:val="000000" w:themeColor="text1"/>
              </w:rPr>
              <w:t>[Ericsson]</w:t>
            </w:r>
            <w:r>
              <w:rPr>
                <w:color w:val="000000" w:themeColor="text1"/>
              </w:rPr>
              <w:t xml:space="preserve"> We disagree. In our view, the harmonization has been explicitly agreed and captured in initial version of 38.331. The reason this is being dsicusseed is an approved TP on RLF that had not taken that agreement into account (during review companies have not spotted that the text contradicted the agreement). Most of the actions are the same, hence harmonization makes sense. </w:t>
            </w:r>
          </w:p>
          <w:p w:rsidR="00D558A3" w:rsidRDefault="00D558A3">
            <w:pPr>
              <w:rPr>
                <w:color w:val="000000" w:themeColor="text1"/>
              </w:rPr>
            </w:pPr>
          </w:p>
          <w:p w:rsidR="00D558A3" w:rsidRDefault="004420E9">
            <w:pPr>
              <w:rPr>
                <w:color w:val="000000" w:themeColor="text1"/>
              </w:rPr>
            </w:pPr>
            <w:r>
              <w:rPr>
                <w:color w:val="000000" w:themeColor="text1"/>
              </w:rPr>
              <w:t>=&gt; Already covered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lastRenderedPageBreak/>
              <w:t>C012</w:t>
            </w:r>
          </w:p>
        </w:tc>
        <w:tc>
          <w:tcPr>
            <w:tcW w:w="3526" w:type="dxa"/>
          </w:tcPr>
          <w:p w:rsidR="00D558A3" w:rsidRDefault="004420E9">
            <w:r>
              <w:t>A</w:t>
            </w:r>
            <w:r>
              <w:rPr>
                <w:rFonts w:hint="eastAsia"/>
              </w:rPr>
              <w:t>lgin with the PSCell or delete T313,</w:t>
            </w:r>
          </w:p>
        </w:tc>
        <w:tc>
          <w:tcPr>
            <w:tcW w:w="667" w:type="dxa"/>
          </w:tcPr>
          <w:p w:rsidR="00D558A3" w:rsidRDefault="004420E9">
            <w:r>
              <w:rPr>
                <w:rFonts w:hint="eastAsia"/>
              </w:rPr>
              <w:t>3</w:t>
            </w:r>
          </w:p>
        </w:tc>
        <w:tc>
          <w:tcPr>
            <w:tcW w:w="9283" w:type="dxa"/>
          </w:tcPr>
          <w:p w:rsidR="00D558A3" w:rsidRDefault="004420E9">
            <w:pPr>
              <w:pStyle w:val="B1"/>
            </w:pPr>
            <w:r>
              <w:t>1&gt;</w:t>
            </w:r>
            <w:r>
              <w:tab/>
              <w:t xml:space="preserve">upon receiving N310 consecutive "out-of-sync" indications for the </w:t>
            </w:r>
            <w:r>
              <w:rPr>
                <w:strike/>
                <w:color w:val="FF0000"/>
              </w:rPr>
              <w:t xml:space="preserve">SpPCell </w:t>
            </w:r>
            <w:r>
              <w:rPr>
                <w:rFonts w:hint="eastAsia"/>
              </w:rPr>
              <w:t xml:space="preserve"> </w:t>
            </w:r>
            <w:r>
              <w:rPr>
                <w:rFonts w:hint="eastAsia"/>
                <w:color w:val="FF0000"/>
                <w:u w:val="single"/>
              </w:rPr>
              <w:t xml:space="preserve">PCell </w:t>
            </w:r>
            <w:r>
              <w:t>from lower layers while T311 is not running:</w:t>
            </w:r>
          </w:p>
          <w:p w:rsidR="00D558A3" w:rsidRDefault="004420E9">
            <w:pPr>
              <w:pStyle w:val="B2"/>
            </w:pPr>
            <w:r>
              <w:t>2&gt;</w:t>
            </w:r>
            <w:r>
              <w:tab/>
              <w:t>start timer T310;</w:t>
            </w:r>
          </w:p>
          <w:p w:rsidR="00D558A3" w:rsidRDefault="004420E9">
            <w:pPr>
              <w:pStyle w:val="EditorsNote"/>
            </w:pPr>
            <w:r>
              <w:t>Editor’s Note: FFS: The following is wrong since according to other agreed TPs there is no T307 and no N313/T313. Rewrite the previous statement so that it applies to the PCell of any cell group. Remove the following. Update also PCell/PScell to SpCel</w:t>
            </w:r>
            <w:r>
              <w:rPr>
                <w:highlight w:val="yellow"/>
              </w:rPr>
              <w:t>l</w:t>
            </w:r>
            <w:r>
              <w:t xml:space="preserve"> </w:t>
            </w:r>
          </w:p>
          <w:p w:rsidR="00D558A3" w:rsidRDefault="004420E9">
            <w:pPr>
              <w:pStyle w:val="B1"/>
            </w:pPr>
            <w:r>
              <w:t>1&gt;</w:t>
            </w:r>
            <w:r>
              <w:tab/>
              <w:t>upon receiving N313 consecutive "out-of-sync" indications for the PSCell from lower layers while T304 is not running:</w:t>
            </w:r>
          </w:p>
          <w:p w:rsidR="00D558A3" w:rsidRDefault="004420E9">
            <w:pPr>
              <w:pStyle w:val="B2"/>
            </w:pPr>
            <w:r>
              <w:t>2&gt;</w:t>
            </w:r>
            <w:r>
              <w:tab/>
              <w:t>start T313;</w:t>
            </w:r>
          </w:p>
          <w:p w:rsidR="00D558A3" w:rsidRDefault="004420E9">
            <w:pPr>
              <w:pStyle w:val="B2"/>
            </w:pPr>
            <w:r>
              <w:rPr>
                <w:rFonts w:hint="eastAsia"/>
                <w:highlight w:val="yellow"/>
              </w:rPr>
              <w:t>or</w:t>
            </w:r>
          </w:p>
          <w:p w:rsidR="00D558A3" w:rsidRDefault="004420E9">
            <w:pPr>
              <w:pStyle w:val="B1"/>
            </w:pPr>
            <w:r>
              <w:t>1&gt;</w:t>
            </w:r>
            <w:r>
              <w:tab/>
              <w:t>upon receiving N310 consecutive "out-of-sync" indications for the SpPCell from lower layers while T311 is not running:</w:t>
            </w:r>
          </w:p>
          <w:p w:rsidR="00D558A3" w:rsidRDefault="004420E9">
            <w:pPr>
              <w:pStyle w:val="B2"/>
            </w:pPr>
            <w:r>
              <w:t>2&gt;</w:t>
            </w:r>
            <w:r>
              <w:tab/>
              <w:t>start timer T310;</w:t>
            </w:r>
          </w:p>
          <w:p w:rsidR="00D558A3" w:rsidRDefault="004420E9">
            <w:pPr>
              <w:pStyle w:val="EditorsNote"/>
              <w:rPr>
                <w:strike/>
              </w:rPr>
            </w:pPr>
            <w:r>
              <w:rPr>
                <w:strike/>
              </w:rPr>
              <w:t>Editor’s Note: FFS: The following is wrong since according to other agreed TPs there is no T307 and no N313/T313. Rewrite the previous statement so that it applies to the PCell of any cell group. Remove the following. Update also PCell/PScell to SpCel</w:t>
            </w:r>
            <w:r>
              <w:rPr>
                <w:strike/>
                <w:highlight w:val="yellow"/>
              </w:rPr>
              <w:t>l</w:t>
            </w:r>
            <w:r>
              <w:rPr>
                <w:strike/>
              </w:rPr>
              <w:t xml:space="preserve"> </w:t>
            </w:r>
          </w:p>
          <w:p w:rsidR="00D558A3" w:rsidRDefault="004420E9">
            <w:pPr>
              <w:pStyle w:val="B1"/>
              <w:rPr>
                <w:strike/>
                <w:color w:val="FF0000"/>
              </w:rPr>
            </w:pPr>
            <w:r>
              <w:rPr>
                <w:strike/>
                <w:color w:val="FF0000"/>
              </w:rPr>
              <w:t>1&gt;</w:t>
            </w:r>
            <w:r>
              <w:rPr>
                <w:strike/>
                <w:color w:val="FF0000"/>
              </w:rPr>
              <w:tab/>
              <w:t>upon receiving N313 consecutive "out-of-sync" indications for the PSCell from lower layers while T304 is not running:</w:t>
            </w:r>
          </w:p>
          <w:p w:rsidR="00D558A3" w:rsidRDefault="004420E9">
            <w:pPr>
              <w:rPr>
                <w:rFonts w:ascii="Times New Roman" w:hAnsi="Times New Roman" w:cs="Times New Roman"/>
                <w:sz w:val="20"/>
                <w:szCs w:val="20"/>
              </w:rPr>
            </w:pPr>
            <w:r>
              <w:rPr>
                <w:strike/>
                <w:color w:val="FF0000"/>
              </w:rPr>
              <w:t>2&gt;</w:t>
            </w:r>
            <w:r>
              <w:rPr>
                <w:strike/>
                <w:color w:val="FF0000"/>
              </w:rPr>
              <w:tab/>
              <w:t>start T313;</w:t>
            </w:r>
          </w:p>
          <w:p w:rsidR="00D558A3" w:rsidRDefault="00D558A3"/>
          <w:p w:rsidR="00D558A3" w:rsidRDefault="004420E9">
            <w:r>
              <w:t xml:space="preserve">[Ericsson3] See also </w:t>
            </w:r>
            <w:hyperlink r:id="rId39" w:tooltip="C:Data3GPPExtractsR2-1800147 RLM related timers and constants combination(RILNo C012).docx" w:history="1">
              <w:r>
                <w:rPr>
                  <w:rStyle w:val="af4"/>
                </w:rPr>
                <w:t>R2-1800147</w:t>
              </w:r>
            </w:hyperlink>
          </w:p>
          <w:p w:rsidR="00D558A3" w:rsidRDefault="00D558A3"/>
          <w:p w:rsidR="00D558A3" w:rsidRDefault="004420E9">
            <w:r>
              <w:t xml:space="preserve">RAN2 AH: Agreed to base TP on </w:t>
            </w:r>
            <w:hyperlink r:id="rId40" w:tooltip="C:Data3GPPExtractsR2-1800147 RLM related timers and constants combination(RILNo C012).docx" w:history="1">
              <w:r>
                <w:rPr>
                  <w:rStyle w:val="af4"/>
                </w:rPr>
                <w:t>R2-1800147</w:t>
              </w:r>
            </w:hyperlink>
          </w:p>
          <w:p w:rsidR="00D558A3" w:rsidRDefault="00D558A3"/>
        </w:tc>
        <w:tc>
          <w:tcPr>
            <w:tcW w:w="1295" w:type="dxa"/>
          </w:tcPr>
          <w:p w:rsidR="00D558A3" w:rsidRDefault="004420E9">
            <w:r>
              <w:t>See Tdoc R2-1800147</w:t>
            </w:r>
          </w:p>
        </w:tc>
      </w:tr>
      <w:tr w:rsidR="00D558A3">
        <w:trPr>
          <w:trHeight w:val="360"/>
        </w:trPr>
        <w:tc>
          <w:tcPr>
            <w:tcW w:w="704" w:type="dxa"/>
          </w:tcPr>
          <w:p w:rsidR="00D558A3" w:rsidRDefault="004420E9">
            <w:r>
              <w:rPr>
                <w:rFonts w:hint="eastAsia"/>
                <w:highlight w:val="green"/>
              </w:rPr>
              <w:t>O</w:t>
            </w:r>
            <w:r>
              <w:rPr>
                <w:highlight w:val="green"/>
              </w:rPr>
              <w:t>13</w:t>
            </w:r>
          </w:p>
        </w:tc>
        <w:tc>
          <w:tcPr>
            <w:tcW w:w="3526" w:type="dxa"/>
          </w:tcPr>
          <w:p w:rsidR="00D558A3" w:rsidRDefault="004420E9">
            <w:r>
              <w:rPr>
                <w:rFonts w:hint="eastAsia"/>
              </w:rPr>
              <w:t>O</w:t>
            </w:r>
            <w:r>
              <w:t>ne type for SpCell</w:t>
            </w:r>
          </w:p>
          <w:p w:rsidR="00D558A3" w:rsidRDefault="004420E9">
            <w:pPr>
              <w:pStyle w:val="4"/>
            </w:pPr>
            <w:bookmarkStart w:id="43" w:name="_Toc500942650"/>
            <w:bookmarkStart w:id="44" w:name="_Toc501138214"/>
            <w:r>
              <w:t>5.3.11.1</w:t>
            </w:r>
            <w:r>
              <w:tab/>
              <w:t>Detection of physical layer problems in RRC_CONNECTED</w:t>
            </w:r>
            <w:bookmarkEnd w:id="43"/>
            <w:bookmarkEnd w:id="44"/>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SpPCell</w:t>
            </w:r>
            <w:r>
              <w:t xml:space="preserve"> from lower layers while T311 is not running:</w:t>
            </w:r>
          </w:p>
          <w:p w:rsidR="00D558A3" w:rsidRDefault="004420E9">
            <w:pPr>
              <w:pStyle w:val="B2"/>
            </w:pPr>
            <w:r>
              <w:t>2&gt;</w:t>
            </w:r>
            <w:r>
              <w:tab/>
              <w:t>start timer T310;</w:t>
            </w:r>
          </w:p>
          <w:p w:rsidR="00D558A3" w:rsidRDefault="00D558A3"/>
        </w:tc>
        <w:tc>
          <w:tcPr>
            <w:tcW w:w="667" w:type="dxa"/>
          </w:tcPr>
          <w:p w:rsidR="00D558A3" w:rsidRDefault="004420E9">
            <w:r>
              <w:rPr>
                <w:rFonts w:hint="eastAsia"/>
              </w:rPr>
              <w:t>1</w:t>
            </w:r>
          </w:p>
        </w:tc>
        <w:tc>
          <w:tcPr>
            <w:tcW w:w="9283" w:type="dxa"/>
          </w:tcPr>
          <w:p w:rsidR="00D558A3" w:rsidRDefault="004420E9">
            <w:r>
              <w:t>Should be corrected as SpCell.</w:t>
            </w:r>
          </w:p>
          <w:p w:rsidR="00D558A3" w:rsidRDefault="004420E9">
            <w:pPr>
              <w:pStyle w:val="4"/>
            </w:pPr>
            <w:r>
              <w:t>5.3.11.1</w:t>
            </w:r>
            <w:r>
              <w:tab/>
              <w:t>Detection of physical layer problems in RRC_CONNECTED</w:t>
            </w:r>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w:t>
            </w:r>
            <w:r>
              <w:rPr>
                <w:strike/>
                <w:color w:val="FF0000"/>
                <w:highlight w:val="yellow"/>
              </w:rPr>
              <w:t>P</w:t>
            </w:r>
            <w:r>
              <w:rPr>
                <w:highlight w:val="yellow"/>
              </w:rPr>
              <w:t>Cell</w:t>
            </w:r>
            <w:r>
              <w:t xml:space="preserve"> from lower layers while T311 is not running:</w:t>
            </w:r>
          </w:p>
          <w:p w:rsidR="00D558A3" w:rsidRDefault="004420E9">
            <w:pPr>
              <w:pStyle w:val="B2"/>
            </w:pPr>
            <w:r>
              <w:t>2&gt;</w:t>
            </w:r>
            <w:r>
              <w:tab/>
              <w:t>start timer T310;</w:t>
            </w:r>
          </w:p>
          <w:p w:rsidR="00D558A3" w:rsidRDefault="00D558A3">
            <w:pPr>
              <w:pStyle w:val="B2"/>
            </w:pPr>
          </w:p>
          <w:p w:rsidR="00D558A3" w:rsidRDefault="004420E9">
            <w:r>
              <w:t>Ericsson3] See also R2-1801206</w:t>
            </w:r>
          </w:p>
        </w:tc>
        <w:tc>
          <w:tcPr>
            <w:tcW w:w="1295" w:type="dxa"/>
          </w:tcPr>
          <w:p w:rsidR="00D558A3" w:rsidRDefault="00D558A3"/>
        </w:tc>
      </w:tr>
      <w:tr w:rsidR="00D558A3">
        <w:trPr>
          <w:trHeight w:val="360"/>
        </w:trPr>
        <w:tc>
          <w:tcPr>
            <w:tcW w:w="704" w:type="dxa"/>
          </w:tcPr>
          <w:p w:rsidR="00D558A3" w:rsidRDefault="004420E9">
            <w:r>
              <w:rPr>
                <w:highlight w:val="green"/>
              </w:rPr>
              <w:t>E128</w:t>
            </w:r>
          </w:p>
        </w:tc>
        <w:tc>
          <w:tcPr>
            <w:tcW w:w="3526" w:type="dxa"/>
          </w:tcPr>
          <w:p w:rsidR="00D558A3" w:rsidRDefault="004420E9">
            <w:r>
              <w:t>Timers T310 and T313</w:t>
            </w:r>
          </w:p>
        </w:tc>
        <w:tc>
          <w:tcPr>
            <w:tcW w:w="667" w:type="dxa"/>
          </w:tcPr>
          <w:p w:rsidR="00D558A3" w:rsidRDefault="004420E9">
            <w:r>
              <w:t>3</w:t>
            </w:r>
          </w:p>
        </w:tc>
        <w:tc>
          <w:tcPr>
            <w:tcW w:w="9283" w:type="dxa"/>
          </w:tcPr>
          <w:p w:rsidR="00D558A3" w:rsidRDefault="004420E9">
            <w:r>
              <w:t>There are some open issues on timers</w:t>
            </w:r>
          </w:p>
          <w:p w:rsidR="00D558A3" w:rsidRDefault="004420E9">
            <w:r>
              <w:t>-</w:t>
            </w:r>
            <w:r>
              <w:tab/>
              <w:t xml:space="preserve">Should unify timers T313 and T310 similar to T304. Also procedures for MCG and SCG can be unified. </w:t>
            </w:r>
          </w:p>
          <w:p w:rsidR="00D558A3" w:rsidRDefault="004420E9">
            <w:r>
              <w:t>-</w:t>
            </w:r>
            <w:r>
              <w:tab/>
              <w:t>Some RRC timer values missing</w:t>
            </w:r>
          </w:p>
          <w:p w:rsidR="00D558A3" w:rsidRDefault="004420E9">
            <w:r>
              <w:t>Discussion paper and CR provided by Ericsson</w:t>
            </w:r>
          </w:p>
          <w:p w:rsidR="00D558A3" w:rsidRDefault="00D558A3"/>
          <w:p w:rsidR="00D558A3" w:rsidRDefault="004420E9">
            <w:pPr>
              <w:rPr>
                <w:color w:val="0070C0"/>
                <w:lang w:val="en-US"/>
              </w:rPr>
            </w:pPr>
            <w:r>
              <w:rPr>
                <w:color w:val="0070C0"/>
                <w:lang w:val="en-US"/>
              </w:rPr>
              <w:t>Rap: TDoc by Samsung (R2-1801496)</w:t>
            </w:r>
          </w:p>
          <w:p w:rsidR="00D558A3" w:rsidRDefault="00D558A3">
            <w:pPr>
              <w:rPr>
                <w:color w:val="0070C0"/>
                <w:lang w:val="en-US"/>
              </w:rPr>
            </w:pPr>
          </w:p>
          <w:p w:rsidR="00D558A3" w:rsidRDefault="004420E9">
            <w:r>
              <w:rPr>
                <w:color w:val="0070C0"/>
                <w:lang w:val="en-US"/>
              </w:rPr>
              <w:lastRenderedPageBreak/>
              <w:t xml:space="preserve">RAN2 AH: Discussed  </w:t>
            </w:r>
            <w:hyperlink r:id="rId41" w:tooltip="C:Data3GPPExtractsR2-1801205 - E128 Alignment and missing issues on RRC timers.docx" w:history="1">
              <w:r>
                <w:rPr>
                  <w:rStyle w:val="af4"/>
                </w:rPr>
                <w:t>R2-1801205</w:t>
              </w:r>
            </w:hyperlink>
          </w:p>
        </w:tc>
        <w:tc>
          <w:tcPr>
            <w:tcW w:w="1295" w:type="dxa"/>
          </w:tcPr>
          <w:p w:rsidR="00D558A3" w:rsidRDefault="004420E9">
            <w:r>
              <w:lastRenderedPageBreak/>
              <w:t>See Tdoc R2-1801205 (Ericsson)</w:t>
            </w:r>
          </w:p>
          <w:p w:rsidR="00D558A3" w:rsidRDefault="004420E9">
            <w:r>
              <w:t>See Tdoc R2-1801206 (Ericsson)</w:t>
            </w:r>
          </w:p>
          <w:p w:rsidR="00D558A3" w:rsidRDefault="004420E9">
            <w:r>
              <w:t>See Tdoc R2-1801496 (Samsung)</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M019</w:t>
            </w:r>
          </w:p>
        </w:tc>
        <w:tc>
          <w:tcPr>
            <w:tcW w:w="3526" w:type="dxa"/>
          </w:tcPr>
          <w:p w:rsidR="00D558A3" w:rsidRDefault="004420E9">
            <w:r>
              <w:t>Correct typo on reference section. The SCG Failure section is 5.7.3 (not 5.7.34).</w:t>
            </w:r>
          </w:p>
        </w:tc>
        <w:tc>
          <w:tcPr>
            <w:tcW w:w="667" w:type="dxa"/>
          </w:tcPr>
          <w:p w:rsidR="00D558A3" w:rsidRDefault="004420E9">
            <w:r>
              <w:t>1</w:t>
            </w:r>
          </w:p>
        </w:tc>
        <w:tc>
          <w:tcPr>
            <w:tcW w:w="9283" w:type="dxa"/>
          </w:tcPr>
          <w:p w:rsidR="00D558A3" w:rsidRDefault="004420E9">
            <w:r>
              <w:t>The UE shall:</w:t>
            </w:r>
          </w:p>
          <w:p w:rsidR="00D558A3" w:rsidRDefault="004420E9">
            <w:pPr>
              <w:pStyle w:val="B1"/>
            </w:pPr>
            <w:r>
              <w:t>1&gt;</w:t>
            </w:r>
            <w:r>
              <w:tab/>
              <w:t>upon T313 expiry, or</w:t>
            </w:r>
          </w:p>
          <w:p w:rsidR="00D558A3" w:rsidRDefault="004420E9">
            <w:pPr>
              <w:pStyle w:val="B1"/>
            </w:pPr>
            <w:r>
              <w:t>1&gt;</w:t>
            </w:r>
            <w:r>
              <w:tab/>
              <w:t>upon random access problem indication from SCG MAC, or</w:t>
            </w:r>
          </w:p>
          <w:p w:rsidR="00D558A3" w:rsidRDefault="004420E9">
            <w:pPr>
              <w:pStyle w:val="B1"/>
            </w:pPr>
            <w:r>
              <w:t>1&gt;</w:t>
            </w:r>
            <w:r>
              <w:tab/>
              <w:t>upon indication from SCG RLC that the maximum number of retransmissions has been reached:</w:t>
            </w:r>
          </w:p>
          <w:p w:rsidR="00D558A3" w:rsidRDefault="004420E9">
            <w:pPr>
              <w:pStyle w:val="B2"/>
            </w:pPr>
            <w:r>
              <w:t>2&gt;</w:t>
            </w:r>
            <w:r>
              <w:tab/>
              <w:t>consider radio link failure to be detected for the SCG i.e. SCG-RLF;</w:t>
            </w:r>
          </w:p>
          <w:p w:rsidR="00D558A3" w:rsidRDefault="004420E9">
            <w:pPr>
              <w:pStyle w:val="EditorsNote"/>
            </w:pPr>
            <w:r>
              <w:t xml:space="preserve">Editor’s Note: FFS: How to handle RLC failure in CA duplication for SCG DRB and SRB. </w:t>
            </w:r>
          </w:p>
          <w:p w:rsidR="00D558A3" w:rsidRDefault="004420E9">
            <w:pPr>
              <w:pStyle w:val="B2"/>
            </w:pPr>
            <w:r>
              <w:t>2&gt;</w:t>
            </w:r>
            <w:r>
              <w:tab/>
              <w:t>initiate the SCG failure information procedure as specified in 5.7.</w:t>
            </w:r>
            <w:r>
              <w:rPr>
                <w:highlight w:val="yellow"/>
              </w:rPr>
              <w:t>3</w:t>
            </w:r>
            <w:r>
              <w:rPr>
                <w:strike/>
                <w:color w:val="FF0000"/>
              </w:rPr>
              <w:t>4</w:t>
            </w:r>
            <w:r>
              <w:t xml:space="preserve"> to report SCG radio link failure;</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5.3.12</w:t>
      </w:r>
      <w:r>
        <w:tab/>
        <w:t>UE actions upon leaving RRC_CONNECTED</w:t>
      </w:r>
    </w:p>
    <w:p w:rsidR="00D558A3" w:rsidRDefault="004420E9">
      <w:r>
        <w:t>Targeted for completion in June 2018.</w:t>
      </w:r>
    </w:p>
    <w:p w:rsidR="00D558A3" w:rsidRDefault="004420E9">
      <w:pPr>
        <w:pStyle w:val="4"/>
      </w:pPr>
      <w:r>
        <w:t>5.3.13</w:t>
      </w:r>
      <w:r>
        <w:tab/>
        <w:t>UE actions upon PUCCH/SRS release request</w:t>
      </w:r>
    </w:p>
    <w:p w:rsidR="00D558A3" w:rsidRDefault="004420E9">
      <w:r>
        <w:t>Targeted for completion in June 2018.</w:t>
      </w:r>
    </w:p>
    <w:p w:rsidR="00D558A3" w:rsidRDefault="004420E9">
      <w:pPr>
        <w:pStyle w:val="4"/>
      </w:pPr>
      <w:r>
        <w:lastRenderedPageBreak/>
        <w:t>5.4</w:t>
      </w:r>
      <w:r>
        <w:tab/>
        <w:t>Inter-RAT mobility</w:t>
      </w:r>
    </w:p>
    <w:p w:rsidR="00D558A3" w:rsidRDefault="004420E9">
      <w:r>
        <w:t>Targeted for completion in June 2018.</w:t>
      </w:r>
    </w:p>
    <w:p w:rsidR="00D558A3" w:rsidRDefault="004420E9">
      <w:pPr>
        <w:pStyle w:val="4"/>
      </w:pPr>
      <w:r>
        <w:t>5.5</w:t>
      </w:r>
      <w:r>
        <w:tab/>
        <w:t>Measurements</w:t>
      </w:r>
    </w:p>
    <w:p w:rsidR="00D558A3" w:rsidRDefault="004420E9">
      <w:pPr>
        <w:pStyle w:val="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magenta"/>
              </w:rPr>
              <w:t>I021</w:t>
            </w:r>
          </w:p>
        </w:tc>
        <w:tc>
          <w:tcPr>
            <w:tcW w:w="3526" w:type="dxa"/>
          </w:tcPr>
          <w:p w:rsidR="00D558A3" w:rsidRDefault="004420E9">
            <w:pPr>
              <w:rPr>
                <w:lang w:val="en-US"/>
              </w:rPr>
            </w:pPr>
            <w:r>
              <w:t>-</w:t>
            </w:r>
            <w:r>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reporting.agreed for LTE, </w:t>
            </w:r>
          </w:p>
          <w:p w:rsidR="00D558A3" w:rsidRDefault="004420E9">
            <w:r>
              <w:t>whiteCellList is not supported for NR measurements reporting in LTE(Bx events). No use case is identified.</w:t>
            </w:r>
          </w:p>
          <w:p w:rsidR="00D558A3" w:rsidRDefault="004420E9">
            <w:r>
              <w:t>Do we need to support whiltecellList for LTE measurement in NR?</w:t>
            </w:r>
          </w:p>
          <w:p w:rsidR="00D558A3" w:rsidRDefault="004420E9">
            <w:r>
              <w:t xml:space="preserve"> whether cell specific offset is useful.</w:t>
            </w:r>
          </w:p>
        </w:tc>
        <w:tc>
          <w:tcPr>
            <w:tcW w:w="667" w:type="dxa"/>
          </w:tcPr>
          <w:p w:rsidR="00D558A3" w:rsidRDefault="004420E9">
            <w:r>
              <w:t xml:space="preserve"> 2</w:t>
            </w:r>
          </w:p>
        </w:tc>
        <w:tc>
          <w:tcPr>
            <w:tcW w:w="9283" w:type="dxa"/>
          </w:tcPr>
          <w:p w:rsidR="00D558A3" w:rsidRDefault="004420E9">
            <w:r>
              <w:t>Not so sure whether it is useful to have it for B1/2. If we follow the same logic, it should not be used for them in NR.</w:t>
            </w:r>
          </w:p>
          <w:p w:rsidR="00D558A3" w:rsidRDefault="004420E9">
            <w:pPr>
              <w:rPr>
                <w:color w:val="000000" w:themeColor="text1"/>
              </w:rPr>
            </w:pPr>
            <w:r>
              <w:rPr>
                <w:b/>
                <w:color w:val="000000" w:themeColor="text1"/>
              </w:rPr>
              <w:t>[Ericsson]</w:t>
            </w:r>
            <w:r>
              <w:rPr>
                <w:color w:val="000000" w:themeColor="text1"/>
              </w:rPr>
              <w:t xml:space="preserve"> We disagree. The text is based on the following agreement from RAN2#96 Reno:</w:t>
            </w:r>
          </w:p>
          <w:p w:rsidR="00D558A3" w:rsidRDefault="004420E9">
            <w:pPr>
              <w:rPr>
                <w:color w:val="000000" w:themeColor="text1"/>
              </w:rPr>
            </w:pPr>
            <w:r>
              <w:rPr>
                <w:color w:val="000000" w:themeColor="text1"/>
              </w:rPr>
              <w:t>3: The measurement object for LTE in NR specification could reuse structure of measurement object for LTE frequency defined in LTE specification.</w:t>
            </w:r>
          </w:p>
          <w:p w:rsidR="00D558A3" w:rsidRDefault="004420E9">
            <w:pPr>
              <w:rPr>
                <w:color w:val="000000" w:themeColor="text1"/>
              </w:rPr>
            </w:pPr>
            <w:r>
              <w:rPr>
                <w:color w:val="000000" w:themeColor="text1"/>
              </w:rPr>
              <w:t>In deployments where some LTE cells are connected only to 5GC or EPC, NG-RAN may want measurements only concerning one type of cells. A discussoin may need to be taken in this topic. As that is not the most essential for EN-DC we suggest to postpone the discussion out of ASN.1 review.</w:t>
            </w:r>
          </w:p>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I022</w:t>
            </w:r>
          </w:p>
        </w:tc>
        <w:tc>
          <w:tcPr>
            <w:tcW w:w="3526" w:type="dxa"/>
          </w:tcPr>
          <w:p w:rsidR="00D558A3" w:rsidRDefault="004420E9">
            <w:r>
              <w:t>The network may configure the UE to report the following measurement information based on SS/PBCH block(s):</w:t>
            </w:r>
          </w:p>
          <w:p w:rsidR="00D558A3" w:rsidRDefault="004420E9">
            <w:pPr>
              <w:pStyle w:val="B1"/>
            </w:pPr>
            <w:r>
              <w:t>-</w:t>
            </w:r>
            <w:r>
              <w:tab/>
              <w:t>Measurement results per SS/PBCH block.</w:t>
            </w:r>
          </w:p>
          <w:p w:rsidR="00D558A3" w:rsidRDefault="004420E9">
            <w:pPr>
              <w:pStyle w:val="B1"/>
            </w:pPr>
            <w:r>
              <w:t>-</w:t>
            </w:r>
            <w:r>
              <w:tab/>
              <w:t>Measurement results per cell based on SS/PBCH block(s).</w:t>
            </w:r>
          </w:p>
          <w:p w:rsidR="00D558A3" w:rsidRDefault="004420E9">
            <w:pPr>
              <w:pStyle w:val="B1"/>
            </w:pPr>
            <w:r>
              <w:t>-</w:t>
            </w:r>
            <w:r>
              <w:tab/>
              <w:t>SS/PBCH block(s) indexes.</w:t>
            </w:r>
          </w:p>
          <w:p w:rsidR="00D558A3" w:rsidRDefault="004420E9">
            <w:r>
              <w:t>The network may configure the UE to report the following measurement information based on CSI-RS resources:</w:t>
            </w:r>
          </w:p>
          <w:p w:rsidR="00D558A3" w:rsidRDefault="004420E9">
            <w:pPr>
              <w:pStyle w:val="B1"/>
            </w:pPr>
            <w:r>
              <w:t>-</w:t>
            </w:r>
            <w:r>
              <w:tab/>
              <w:t>Measurement results per CSI-RS resource.</w:t>
            </w:r>
          </w:p>
          <w:p w:rsidR="00D558A3" w:rsidRDefault="004420E9">
            <w:pPr>
              <w:pStyle w:val="B1"/>
            </w:pPr>
            <w:r>
              <w:t>-</w:t>
            </w:r>
            <w:r>
              <w:tab/>
              <w:t>Measurement results per cell based on CSI-RS resource(s).</w:t>
            </w:r>
          </w:p>
          <w:p w:rsidR="00D558A3" w:rsidRDefault="004420E9">
            <w:pPr>
              <w:pStyle w:val="B1"/>
            </w:pPr>
            <w:r>
              <w:t>-</w:t>
            </w:r>
            <w:r>
              <w:tab/>
              <w:t>CSI-RS resource measurement identifiers.</w:t>
            </w:r>
          </w:p>
          <w:p w:rsidR="00D558A3" w:rsidRDefault="004420E9">
            <w:pPr>
              <w:pStyle w:val="a5"/>
            </w:pPr>
            <w:r>
              <w:t>Since reporting of SSB alone is not allow. Suggest to combine with SS/PBCH blocks index:</w:t>
            </w:r>
          </w:p>
          <w:p w:rsidR="00D558A3" w:rsidRDefault="004420E9">
            <w:pPr>
              <w:pStyle w:val="a5"/>
            </w:pPr>
            <w:r>
              <w:lastRenderedPageBreak/>
              <w:t xml:space="preserve">e.g. </w:t>
            </w:r>
          </w:p>
          <w:p w:rsidR="00D558A3" w:rsidRDefault="004420E9">
            <w:pPr>
              <w:pStyle w:val="a5"/>
            </w:pPr>
            <w:r>
              <w:t>- SS/PBCH block(s) indexes with optional measurement result per SS/PBCH block</w:t>
            </w:r>
          </w:p>
          <w:p w:rsidR="00D558A3" w:rsidRDefault="00D558A3"/>
        </w:tc>
        <w:tc>
          <w:tcPr>
            <w:tcW w:w="667" w:type="dxa"/>
          </w:tcPr>
          <w:p w:rsidR="00D558A3" w:rsidRDefault="004420E9">
            <w:r>
              <w:lastRenderedPageBreak/>
              <w:t>2</w:t>
            </w:r>
          </w:p>
        </w:tc>
        <w:tc>
          <w:tcPr>
            <w:tcW w:w="9283" w:type="dxa"/>
          </w:tcPr>
          <w:p w:rsidR="00D558A3" w:rsidRDefault="004420E9">
            <w:pPr>
              <w:pStyle w:val="B1"/>
            </w:pPr>
            <w:r>
              <w:t>-</w:t>
            </w:r>
            <w:r>
              <w:tab/>
            </w:r>
            <w:r>
              <w:rPr>
                <w:color w:val="FF0000"/>
                <w:u w:val="single"/>
              </w:rPr>
              <w:t>SS/PBCH block(s) indexes with optional</w:t>
            </w:r>
            <w:r>
              <w:rPr>
                <w:color w:val="FF0000"/>
              </w:rPr>
              <w:t xml:space="preserve"> </w:t>
            </w:r>
            <w:r>
              <w:t>Measurement results per SS/PBCH block.</w:t>
            </w:r>
          </w:p>
          <w:p w:rsidR="00D558A3" w:rsidRDefault="004420E9">
            <w:pPr>
              <w:pStyle w:val="B1"/>
            </w:pPr>
            <w:r>
              <w:t>-</w:t>
            </w:r>
            <w: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 w:rsidR="00D558A3" w:rsidRDefault="004420E9">
            <w:pPr>
              <w:pStyle w:val="B1"/>
            </w:pPr>
            <w:r>
              <w:t>-</w:t>
            </w:r>
            <w:r>
              <w:tab/>
            </w:r>
            <w:r>
              <w:rPr>
                <w:color w:val="FF0000"/>
                <w:u w:val="single"/>
              </w:rPr>
              <w:t>CSI-RS resource measurement identifiers with optional</w:t>
            </w:r>
            <w:r>
              <w:rPr>
                <w:color w:val="FF0000"/>
              </w:rPr>
              <w:t xml:space="preserve"> </w:t>
            </w:r>
            <w:r>
              <w:t>Measurement results per CSI-RS resource.</w:t>
            </w:r>
          </w:p>
          <w:p w:rsidR="00D558A3" w:rsidRDefault="004420E9">
            <w:pPr>
              <w:pStyle w:val="B1"/>
            </w:pPr>
            <w:r>
              <w:t>-</w:t>
            </w:r>
            <w: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rPr>
                <w:color w:val="000000" w:themeColor="text1"/>
              </w:rPr>
            </w:pPr>
            <w:r>
              <w:rPr>
                <w:color w:val="000000" w:themeColor="text1"/>
              </w:rPr>
              <w:t>[Ericsson] We partially agree. The suggestion is relevant, although the exact formulation gives the impression that indexes are mandatory and measurements are optional (when in fact both are optional). Hence, we suggest the following alternative:</w:t>
            </w:r>
          </w:p>
          <w:p w:rsidR="00D558A3" w:rsidRDefault="00D558A3">
            <w:pPr>
              <w:pStyle w:val="B1"/>
              <w:rPr>
                <w:rFonts w:ascii="Times New Roman" w:hAnsi="Times New Roman" w:cs="Times New Roman"/>
                <w:color w:val="000000" w:themeColor="text1"/>
                <w:sz w:val="20"/>
                <w:szCs w:val="20"/>
              </w:rPr>
            </w:pPr>
          </w:p>
          <w:p w:rsidR="00D558A3" w:rsidRDefault="004420E9">
            <w:pPr>
              <w:pStyle w:val="B1"/>
              <w:rPr>
                <w:color w:val="000000" w:themeColor="text1"/>
              </w:rPr>
            </w:pPr>
            <w:r>
              <w:rPr>
                <w:color w:val="000000" w:themeColor="text1"/>
              </w:rPr>
              <w:t>-</w:t>
            </w:r>
            <w:r>
              <w:rPr>
                <w:color w:val="000000" w:themeColor="text1"/>
              </w:rPr>
              <w:tab/>
              <w:t xml:space="preserve">Measurement results per SS/PBCH block </w:t>
            </w:r>
            <w:r>
              <w:rPr>
                <w:color w:val="FF0000"/>
                <w:u w:val="single"/>
              </w:rPr>
              <w:t xml:space="preserve">or only the </w:t>
            </w:r>
            <w:r>
              <w:rPr>
                <w:color w:val="000000" w:themeColor="text1"/>
              </w:rPr>
              <w:t xml:space="preserve">SS/PBCH block </w:t>
            </w:r>
            <w:r>
              <w:rPr>
                <w:color w:val="FF0000"/>
                <w:u w:val="single"/>
              </w:rPr>
              <w:t>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Pr>
              <w:rPr>
                <w:color w:val="000000" w:themeColor="text1"/>
              </w:rPr>
            </w:pPr>
          </w:p>
          <w:p w:rsidR="00D558A3" w:rsidRDefault="004420E9">
            <w:pPr>
              <w:pStyle w:val="B1"/>
              <w:rPr>
                <w:rFonts w:ascii="Times New Roman" w:hAnsi="Times New Roman" w:cs="Times New Roman"/>
                <w:color w:val="000000" w:themeColor="text1"/>
                <w:sz w:val="20"/>
                <w:szCs w:val="20"/>
              </w:rPr>
            </w:pPr>
            <w:r>
              <w:rPr>
                <w:color w:val="000000" w:themeColor="text1"/>
              </w:rPr>
              <w:t>-</w:t>
            </w:r>
            <w:r>
              <w:rPr>
                <w:color w:val="000000" w:themeColor="text1"/>
              </w:rPr>
              <w:tab/>
              <w:t xml:space="preserve">Measurement results per CSI-RS resource </w:t>
            </w:r>
            <w:r>
              <w:rPr>
                <w:color w:val="FF0000"/>
                <w:u w:val="single"/>
              </w:rPr>
              <w:t>or only the CSI-RS resource 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pStyle w:val="af"/>
              <w:spacing w:line="252" w:lineRule="auto"/>
              <w:rPr>
                <w:rFonts w:ascii="Times New Roman" w:hAnsi="Times New Roman" w:cs="Times New Roman"/>
                <w:szCs w:val="24"/>
                <w:lang w:eastAsia="en-GB"/>
              </w:rPr>
            </w:pPr>
            <w:r>
              <w:rPr>
                <w:color w:val="0808B8"/>
                <w:sz w:val="18"/>
                <w:szCs w:val="18"/>
                <w:lang w:eastAsia="ko-KR"/>
              </w:rPr>
              <w:t xml:space="preserve">[Samsung] We agree to both Intel and Ericsson. According to the following agreement from RAN2 NR AH1706, we suggest the below alternative: </w:t>
            </w:r>
          </w:p>
          <w:p w:rsidR="00D558A3" w:rsidRDefault="004420E9">
            <w:pPr>
              <w:pStyle w:val="af"/>
              <w:ind w:left="1622" w:hanging="363"/>
            </w:pPr>
            <w:r>
              <w:t>8    Beam measurement (based on NR-SS and CSI-RS) can be included in the measurement report and can be configured by the network (i.e. network configures the UE to report beam identifier only, beam measurement result and identifier, or no beam reporting)</w:t>
            </w:r>
          </w:p>
          <w:p w:rsidR="00D558A3" w:rsidRDefault="004420E9">
            <w:pPr>
              <w:pStyle w:val="af"/>
              <w:ind w:left="568" w:hanging="284"/>
            </w:pPr>
            <w:r>
              <w:rPr>
                <w:color w:val="0808B8"/>
                <w:sz w:val="18"/>
                <w:szCs w:val="18"/>
                <w:lang w:eastAsia="ko-KR"/>
              </w:rPr>
              <w:t xml:space="preserve"> -     </w:t>
            </w:r>
            <w:r>
              <w:rPr>
                <w:color w:val="FF0000"/>
                <w:sz w:val="18"/>
                <w:szCs w:val="18"/>
                <w:u w:val="single"/>
                <w:lang w:eastAsia="ko-KR"/>
              </w:rPr>
              <w:t>SS/PBCH block(s) indexes and m</w:t>
            </w:r>
            <w:r>
              <w:rPr>
                <w:strike/>
                <w:color w:val="FF0000"/>
                <w:sz w:val="18"/>
                <w:szCs w:val="18"/>
                <w:lang w:eastAsia="ko-KR"/>
              </w:rPr>
              <w:t>M</w:t>
            </w:r>
            <w:r>
              <w:rPr>
                <w:color w:val="0808B8"/>
                <w:sz w:val="18"/>
                <w:szCs w:val="18"/>
                <w:lang w:eastAsia="ko-KR"/>
              </w:rPr>
              <w:t>easurement results per SS/PBCH block.</w:t>
            </w:r>
          </w:p>
          <w:p w:rsidR="00D558A3" w:rsidRDefault="004420E9">
            <w:pPr>
              <w:pStyle w:val="af"/>
              <w:ind w:left="568" w:hanging="284"/>
            </w:pPr>
            <w:r>
              <w:rPr>
                <w:color w:val="0808B8"/>
                <w:sz w:val="18"/>
                <w:szCs w:val="18"/>
                <w:lang w:eastAsia="ko-KR"/>
              </w:rPr>
              <w:t>-     Measurement results per cell based on SS/PBCH block(s).</w:t>
            </w:r>
          </w:p>
          <w:p w:rsidR="00D558A3" w:rsidRDefault="004420E9">
            <w:pPr>
              <w:pStyle w:val="af"/>
              <w:ind w:left="568" w:hanging="284"/>
            </w:pPr>
            <w:r>
              <w:rPr>
                <w:color w:val="0808B8"/>
                <w:sz w:val="18"/>
                <w:szCs w:val="18"/>
                <w:lang w:eastAsia="ko-KR"/>
              </w:rPr>
              <w:t>-     SS/PBCH block(s) indexes.</w:t>
            </w:r>
          </w:p>
          <w:p w:rsidR="00D558A3" w:rsidRDefault="004420E9">
            <w:pPr>
              <w:pStyle w:val="af"/>
            </w:pPr>
            <w:r>
              <w:rPr>
                <w:color w:val="0808B8"/>
                <w:sz w:val="18"/>
                <w:szCs w:val="18"/>
                <w:lang w:eastAsia="ko-KR"/>
              </w:rPr>
              <w:t> </w:t>
            </w:r>
          </w:p>
          <w:p w:rsidR="00D558A3" w:rsidRDefault="004420E9">
            <w:pPr>
              <w:pStyle w:val="af"/>
              <w:ind w:left="568" w:hanging="284"/>
            </w:pPr>
            <w:r>
              <w:rPr>
                <w:color w:val="0808B8"/>
                <w:sz w:val="18"/>
                <w:szCs w:val="18"/>
                <w:lang w:eastAsia="ko-KR"/>
              </w:rPr>
              <w:t xml:space="preserve">-     </w:t>
            </w:r>
            <w:r>
              <w:rPr>
                <w:color w:val="FF0000"/>
                <w:sz w:val="18"/>
                <w:szCs w:val="18"/>
                <w:u w:val="single"/>
                <w:lang w:eastAsia="ko-KR"/>
              </w:rPr>
              <w:t>CSI-RS resource measurement identifiers and m</w:t>
            </w:r>
            <w:r>
              <w:rPr>
                <w:strike/>
                <w:color w:val="FF0000"/>
                <w:sz w:val="18"/>
                <w:szCs w:val="18"/>
                <w:lang w:eastAsia="ko-KR"/>
              </w:rPr>
              <w:t>M</w:t>
            </w:r>
            <w:r>
              <w:rPr>
                <w:color w:val="0808B8"/>
                <w:sz w:val="18"/>
                <w:szCs w:val="18"/>
                <w:lang w:eastAsia="ko-KR"/>
              </w:rPr>
              <w:t>easurement results per CSI-RS resource.</w:t>
            </w:r>
          </w:p>
          <w:p w:rsidR="00D558A3" w:rsidRDefault="004420E9">
            <w:pPr>
              <w:pStyle w:val="af"/>
              <w:ind w:left="568" w:hanging="284"/>
            </w:pPr>
            <w:r>
              <w:rPr>
                <w:color w:val="0808B8"/>
                <w:sz w:val="18"/>
                <w:szCs w:val="18"/>
                <w:lang w:eastAsia="ko-KR"/>
              </w:rPr>
              <w:t>-     Measurement results per cell based on CSI-RS resource(s).</w:t>
            </w:r>
          </w:p>
          <w:p w:rsidR="00D558A3" w:rsidRDefault="004420E9">
            <w:pPr>
              <w:pStyle w:val="af"/>
              <w:ind w:left="568" w:hanging="284"/>
            </w:pPr>
            <w:r>
              <w:rPr>
                <w:color w:val="0808B8"/>
                <w:sz w:val="18"/>
                <w:szCs w:val="18"/>
                <w:lang w:eastAsia="ko-KR"/>
              </w:rPr>
              <w:t>-     CSI-RS resource measurement identifiers.</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lastRenderedPageBreak/>
              <w:t>I023</w:t>
            </w:r>
          </w:p>
        </w:tc>
        <w:tc>
          <w:tcPr>
            <w:tcW w:w="3526" w:type="dxa"/>
          </w:tcPr>
          <w:p w:rsidR="00D558A3" w:rsidRDefault="004420E9">
            <w:pPr>
              <w:pStyle w:val="B2"/>
            </w:pPr>
            <w:bookmarkStart w:id="45" w:name="_Hlk500775639"/>
            <w:r>
              <w:t>-</w:t>
            </w:r>
            <w:r>
              <w:tab/>
              <w:t>RS type: The RS that the UE uses for cell measurement results (SS/PBCH block or CSI-RS).</w:t>
            </w:r>
          </w:p>
          <w:bookmarkEnd w:id="45"/>
          <w:p w:rsidR="00D558A3" w:rsidRDefault="004420E9">
            <w:r>
              <w:t>This should be for both beam and cell, and Should clarify only SS/PBCH block or CSI-RS can be configured in a single reporting configuration.</w:t>
            </w:r>
          </w:p>
        </w:tc>
        <w:tc>
          <w:tcPr>
            <w:tcW w:w="667" w:type="dxa"/>
          </w:tcPr>
          <w:p w:rsidR="00D558A3" w:rsidRDefault="004420E9">
            <w:r>
              <w:t>2</w:t>
            </w:r>
          </w:p>
        </w:tc>
        <w:tc>
          <w:tcPr>
            <w:tcW w:w="9283" w:type="dxa"/>
          </w:tcPr>
          <w:p w:rsidR="00D558A3" w:rsidRDefault="004420E9">
            <w:pPr>
              <w:pStyle w:val="B1"/>
            </w:pPr>
            <w:r>
              <w:t xml:space="preserve">RS type: The RS that the UE uses for </w:t>
            </w:r>
            <w:r>
              <w:rPr>
                <w:color w:val="FF0000"/>
                <w:u w:val="single"/>
              </w:rPr>
              <w:t>beam and</w:t>
            </w:r>
            <w:r>
              <w:rPr>
                <w:color w:val="FF0000"/>
              </w:rPr>
              <w:t xml:space="preserve"> </w:t>
            </w:r>
            <w:r>
              <w:t xml:space="preserve">cell measurement results (SS/PBCH block or CSI-RS). </w:t>
            </w:r>
            <w:r>
              <w:rPr>
                <w:color w:val="FF0000"/>
                <w:u w:val="single"/>
              </w:rPr>
              <w:t>Only SS/PBCH block or CSI-RS can be configured in a single reporting configuration.</w:t>
            </w:r>
          </w:p>
          <w:p w:rsidR="00D558A3" w:rsidRDefault="004420E9">
            <w:pPr>
              <w:pStyle w:val="B1"/>
              <w:rPr>
                <w:color w:val="FF0000"/>
                <w:u w:val="single"/>
              </w:rPr>
            </w:pPr>
            <w:r>
              <w:t>=&gt; Only add the 'beam and'</w:t>
            </w:r>
          </w:p>
          <w:p w:rsidR="00D558A3" w:rsidRDefault="00D558A3">
            <w:pPr>
              <w:pStyle w:val="B1"/>
            </w:pPr>
          </w:p>
          <w:p w:rsidR="00D558A3" w:rsidRDefault="00D558A3">
            <w:pPr>
              <w:pStyle w:val="B2"/>
            </w:pPr>
          </w:p>
          <w:p w:rsidR="00D558A3" w:rsidRDefault="00D558A3">
            <w:pPr>
              <w:pStyle w:val="B1"/>
            </w:pPr>
          </w:p>
        </w:tc>
        <w:tc>
          <w:tcPr>
            <w:tcW w:w="1295" w:type="dxa"/>
          </w:tcPr>
          <w:p w:rsidR="00D558A3" w:rsidRDefault="00D558A3"/>
        </w:tc>
      </w:tr>
      <w:tr w:rsidR="00D558A3">
        <w:trPr>
          <w:trHeight w:val="384"/>
        </w:trPr>
        <w:tc>
          <w:tcPr>
            <w:tcW w:w="704" w:type="dxa"/>
          </w:tcPr>
          <w:p w:rsidR="00D558A3" w:rsidRDefault="004420E9">
            <w:r>
              <w:rPr>
                <w:highlight w:val="green"/>
              </w:rPr>
              <w:t>I024</w:t>
            </w:r>
          </w:p>
        </w:tc>
        <w:tc>
          <w:tcPr>
            <w:tcW w:w="3526" w:type="dxa"/>
          </w:tcPr>
          <w:p w:rsidR="00D558A3" w:rsidRDefault="004420E9">
            <w:pPr>
              <w:pStyle w:val="B1"/>
            </w:pPr>
            <w:r>
              <w:rPr>
                <w:b/>
              </w:rPr>
              <w:t>5.</w:t>
            </w:r>
            <w:r>
              <w:rPr>
                <w:b/>
              </w:rPr>
              <w:tab/>
              <w:t xml:space="preserve">Measurement gaps: </w:t>
            </w:r>
            <w:r>
              <w:t>Periods that the UE may use to perform measurements, i.e. no (UL, DL) transmissions are scheduled.</w:t>
            </w:r>
          </w:p>
          <w:p w:rsidR="00D558A3" w:rsidRDefault="004420E9">
            <w:pPr>
              <w:pStyle w:val="B2"/>
            </w:pPr>
            <w:r>
              <w:t>The description on single per UE gap and independent gap should be added</w:t>
            </w:r>
          </w:p>
        </w:tc>
        <w:tc>
          <w:tcPr>
            <w:tcW w:w="667" w:type="dxa"/>
          </w:tcPr>
          <w:p w:rsidR="00D558A3" w:rsidRDefault="004420E9">
            <w:r>
              <w:t>3</w:t>
            </w:r>
          </w:p>
        </w:tc>
        <w:tc>
          <w:tcPr>
            <w:tcW w:w="9283" w:type="dxa"/>
          </w:tcPr>
          <w:p w:rsidR="00D558A3" w:rsidRDefault="004420E9">
            <w:pPr>
              <w:pStyle w:val="B1"/>
            </w:pPr>
            <w:r>
              <w:t>We plan to provide the whole picture on how to capture gap related issues in one contribution, including ASN.1, procedure, etc.</w:t>
            </w:r>
          </w:p>
          <w:p w:rsidR="00D558A3" w:rsidRDefault="004420E9">
            <w:pPr>
              <w:pStyle w:val="B1"/>
            </w:pPr>
            <w:r>
              <w:t>[Ericsson] We partially agree that updates are needed. It might be sufficient to simply add this NOTE:</w:t>
            </w:r>
          </w:p>
          <w:p w:rsidR="00D558A3" w:rsidRDefault="004420E9">
            <w:pPr>
              <w:pStyle w:val="B1"/>
            </w:pPr>
            <w:r>
              <w:t>Note: In EN-DC, some UEs may need per UE gaps that applies to all measurements (i.e. LTE FR1, NR FR1/FR2), while other UEs may be able to measure with independent and potentially different gap patterns for FR1(LTE/NR) and NR FR2 serving cells. In the former case, the measurement gap set by E-UTRAN applies to both NR FR1 and FR2 frequencies, while in the latter it applies only to NR FR1 frequencies and the gap for FR2 frequencies is configured by NR.</w:t>
            </w:r>
          </w:p>
          <w:p w:rsidR="00D558A3" w:rsidRDefault="00D558A3">
            <w:pPr>
              <w:pStyle w:val="B1"/>
            </w:pPr>
          </w:p>
          <w:p w:rsidR="00D558A3" w:rsidRDefault="004420E9">
            <w:pPr>
              <w:pStyle w:val="B1"/>
              <w:rPr>
                <w:rStyle w:val="af4"/>
              </w:rPr>
            </w:pPr>
            <w:r>
              <w:lastRenderedPageBreak/>
              <w:t xml:space="preserve">RAN2 AH: Discussed </w:t>
            </w:r>
            <w:hyperlink r:id="rId42" w:tooltip="C:Data3GPPExtractsR2-1800957-38331_CRxxxx-(REL-15).doc" w:history="1">
              <w:r>
                <w:rPr>
                  <w:rStyle w:val="af4"/>
                </w:rPr>
                <w:t>R2-1800957</w:t>
              </w:r>
            </w:hyperlink>
            <w:r>
              <w:rPr>
                <w:rStyle w:val="af4"/>
              </w:rPr>
              <w:t>.</w:t>
            </w:r>
          </w:p>
          <w:p w:rsidR="00D558A3" w:rsidRDefault="00D558A3">
            <w:pPr>
              <w:pStyle w:val="B1"/>
            </w:pPr>
          </w:p>
        </w:tc>
        <w:tc>
          <w:tcPr>
            <w:tcW w:w="1295" w:type="dxa"/>
          </w:tcPr>
          <w:p w:rsidR="00D558A3" w:rsidRDefault="004420E9">
            <w:r>
              <w:lastRenderedPageBreak/>
              <w:t>See Tdoc R2-1800957</w:t>
            </w:r>
          </w:p>
        </w:tc>
      </w:tr>
      <w:tr w:rsidR="00D558A3">
        <w:trPr>
          <w:trHeight w:val="360"/>
        </w:trPr>
        <w:tc>
          <w:tcPr>
            <w:tcW w:w="704" w:type="dxa"/>
          </w:tcPr>
          <w:p w:rsidR="00D558A3" w:rsidRDefault="004420E9">
            <w:r>
              <w:rPr>
                <w:highlight w:val="green"/>
              </w:rPr>
              <w:lastRenderedPageBreak/>
              <w:t>I025</w:t>
            </w:r>
          </w:p>
        </w:tc>
        <w:tc>
          <w:tcPr>
            <w:tcW w:w="3526" w:type="dxa"/>
          </w:tcPr>
          <w:p w:rsidR="00D558A3" w:rsidRDefault="004420E9">
            <w:pPr>
              <w:rPr>
                <w:rFonts w:ascii="Times New Roman" w:hAnsi="Times New Roman" w:cs="Times New Roman"/>
                <w:sz w:val="20"/>
                <w:szCs w:val="20"/>
              </w:rPr>
            </w:pPr>
            <w:r>
              <w:t>An RRC_CONNECTED UE maintains a single measurement object list, a single reporting configuration list, and a single measurement identities list.</w:t>
            </w:r>
          </w:p>
          <w:p w:rsidR="00D558A3" w:rsidRDefault="004420E9">
            <w:r>
              <w:t>What’s the meaning of this sentence? Looks like pure UE implementation. We may add restriction that for the same RS type, the network only configures a gignle measurement object for a given frequency.</w:t>
            </w:r>
          </w:p>
        </w:tc>
        <w:tc>
          <w:tcPr>
            <w:tcW w:w="667" w:type="dxa"/>
          </w:tcPr>
          <w:p w:rsidR="00D558A3" w:rsidRDefault="004420E9">
            <w:r>
              <w:t>2</w:t>
            </w:r>
          </w:p>
        </w:tc>
        <w:tc>
          <w:tcPr>
            <w:tcW w:w="9283" w:type="dxa"/>
          </w:tcPr>
          <w:p w:rsidR="00D558A3" w:rsidRDefault="004420E9">
            <w:pPr>
              <w:rPr>
                <w:rFonts w:ascii="Times New Roman" w:hAnsi="Times New Roman" w:cs="Times New Roman"/>
                <w:sz w:val="20"/>
                <w:szCs w:val="20"/>
              </w:rPr>
            </w:pPr>
            <w:r>
              <w:t xml:space="preserve">An RRC_CONNECTED UE maintains a single measurement object list, a single reporting configuration list, and a single measurement identities list </w:t>
            </w:r>
            <w:r>
              <w:rPr>
                <w:color w:val="FF0000"/>
                <w:u w:val="single"/>
              </w:rPr>
              <w:t>for a given frequency for the same RS-type</w:t>
            </w:r>
            <w:r>
              <w:t>.</w:t>
            </w:r>
          </w:p>
          <w:p w:rsidR="00D558A3" w:rsidRDefault="004420E9">
            <w:r>
              <w:t>[Ericsson] We disagree. The addition makes the sentence confusing as it is not clear whether each list is for a given frequency for the same RS or only the measurement identity list. The text as it is is the same been taken from 36.331 and, as the concept of these lists have not really changed from LTE to NR, we prefer to keep the text as it is. We also don’t agree that implies any UE implementation.</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I026</w:t>
            </w:r>
          </w:p>
        </w:tc>
        <w:tc>
          <w:tcPr>
            <w:tcW w:w="3526" w:type="dxa"/>
          </w:tcPr>
          <w:p w:rsidR="00D558A3" w:rsidRDefault="004420E9">
            <w:r>
              <w:t>Clarification on E-UTRAN measurement objects.</w:t>
            </w:r>
          </w:p>
        </w:tc>
        <w:tc>
          <w:tcPr>
            <w:tcW w:w="667" w:type="dxa"/>
          </w:tcPr>
          <w:p w:rsidR="00D558A3" w:rsidRDefault="004420E9">
            <w:r>
              <w:t>2</w:t>
            </w:r>
          </w:p>
        </w:tc>
        <w:tc>
          <w:tcPr>
            <w:tcW w:w="9283" w:type="dxa"/>
          </w:tcPr>
          <w:p w:rsidR="00D558A3" w:rsidRDefault="004420E9">
            <w:r>
              <w:t>The measurement procedures distinguish the following types of cells:</w:t>
            </w:r>
          </w:p>
          <w:p w:rsidR="00D558A3" w:rsidRDefault="004420E9">
            <w:pPr>
              <w:pStyle w:val="B1"/>
              <w:rPr>
                <w:color w:val="FF0000"/>
                <w:u w:val="single"/>
              </w:rPr>
            </w:pPr>
            <w:r>
              <w:t>1.</w:t>
            </w:r>
            <w:r>
              <w:tab/>
              <w:t>The serving cell(s) - these are the PCell and one or more SCells, if configured for a UE supporting CA.</w:t>
            </w:r>
            <w:r>
              <w:rPr>
                <w:color w:val="FF0000"/>
                <w:u w:val="single"/>
              </w:rPr>
              <w:t>E-UTRAN PCell/SCell(s) are serving cell(s) if the UE is configured with EN-DC.</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For NR measurement object(s), the UE measures and reports on the serving cell(s), listed cells and/or detected cells.</w:t>
            </w:r>
          </w:p>
          <w:p w:rsidR="00D558A3" w:rsidRDefault="004420E9">
            <w:pPr>
              <w:pStyle w:val="EditorsNote"/>
              <w:rPr>
                <w:strike/>
              </w:rPr>
            </w:pPr>
            <w:bookmarkStart w:id="46" w:name="_Hlk497717093"/>
            <w:r>
              <w:rPr>
                <w:strike/>
              </w:rPr>
              <w:t>Editor’s Note: FFS Whether the definitions of serving cells, listed cells and detected cells in 38.331 are also applicable for E-UTRAN measurement object(s).</w:t>
            </w:r>
          </w:p>
          <w:bookmarkEnd w:id="46"/>
          <w:p w:rsidR="00D558A3" w:rsidRDefault="004420E9">
            <w:r>
              <w:t>=&gt; Only change to remove the editor's note</w:t>
            </w:r>
          </w:p>
        </w:tc>
        <w:tc>
          <w:tcPr>
            <w:tcW w:w="1295" w:type="dxa"/>
          </w:tcPr>
          <w:p w:rsidR="00D558A3" w:rsidRDefault="00D558A3"/>
        </w:tc>
      </w:tr>
      <w:tr w:rsidR="00D558A3">
        <w:trPr>
          <w:trHeight w:val="360"/>
        </w:trPr>
        <w:tc>
          <w:tcPr>
            <w:tcW w:w="704" w:type="dxa"/>
          </w:tcPr>
          <w:p w:rsidR="00D558A3" w:rsidRDefault="004420E9">
            <w:r>
              <w:rPr>
                <w:highlight w:val="green"/>
              </w:rPr>
              <w:t>N015</w:t>
            </w:r>
          </w:p>
        </w:tc>
        <w:tc>
          <w:tcPr>
            <w:tcW w:w="3526" w:type="dxa"/>
            <w:vAlign w:val="center"/>
          </w:tcPr>
          <w:p w:rsidR="00D558A3" w:rsidRDefault="004420E9">
            <w:pPr>
              <w:rPr>
                <w:rFonts w:ascii="Times New Roman" w:hAnsi="Times New Roman" w:cs="Times New Roman"/>
                <w:sz w:val="20"/>
                <w:szCs w:val="20"/>
              </w:rPr>
            </w:pPr>
            <w:r>
              <w:rPr>
                <w:color w:val="000000"/>
              </w:rPr>
              <w:t>The abbreviation "CD-SSB" (Cell-Defining SSB) is used, but not explained anywhere within the specification. "SSB" is also not captured in the appropriate section (e.g. Definitions or Abbreviations).</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Add proper definition and/or abbreviation in 3.1 Definitions and/or 3.2 Abbreviations.</w:t>
            </w:r>
          </w:p>
          <w:p w:rsidR="00D558A3" w:rsidRDefault="004420E9">
            <w:pPr>
              <w:rPr>
                <w:rFonts w:ascii="Times New Roman" w:hAnsi="Times New Roman" w:cs="Times New Roman"/>
                <w:sz w:val="20"/>
                <w:szCs w:val="20"/>
              </w:rPr>
            </w:pPr>
            <w:r>
              <w:t xml:space="preserve">[Ericsson] We agree this needs to be resolved. The proble is that the term cell defining SSB is so far only used here. Hence, as we are using the term SS/PBCH block for SSB, as in the RAN1 spcifications, we could for the time being use the term </w:t>
            </w:r>
            <w:r>
              <w:rPr>
                <w:color w:val="FF0000"/>
              </w:rPr>
              <w:t>cell defining SS/PBCH block</w:t>
            </w:r>
            <w:r>
              <w:t>.</w:t>
            </w:r>
          </w:p>
        </w:tc>
        <w:tc>
          <w:tcPr>
            <w:tcW w:w="1295" w:type="dxa"/>
          </w:tcPr>
          <w:p w:rsidR="00D558A3" w:rsidRDefault="00D558A3"/>
        </w:tc>
      </w:tr>
      <w:tr w:rsidR="00D558A3">
        <w:trPr>
          <w:trHeight w:val="360"/>
        </w:trPr>
        <w:tc>
          <w:tcPr>
            <w:tcW w:w="704" w:type="dxa"/>
          </w:tcPr>
          <w:p w:rsidR="00D558A3" w:rsidRDefault="004420E9">
            <w:bookmarkStart w:id="47" w:name="_Hlk505149618"/>
            <w:r>
              <w:rPr>
                <w:highlight w:val="green"/>
              </w:rPr>
              <w:t>E132</w:t>
            </w:r>
            <w:bookmarkEnd w:id="47"/>
          </w:p>
        </w:tc>
        <w:tc>
          <w:tcPr>
            <w:tcW w:w="3526" w:type="dxa"/>
          </w:tcPr>
          <w:p w:rsidR="00D558A3" w:rsidRDefault="004420E9">
            <w:r>
              <w:t>Definition of Quantity Configuration needs to be updated</w:t>
            </w:r>
          </w:p>
        </w:tc>
        <w:tc>
          <w:tcPr>
            <w:tcW w:w="667" w:type="dxa"/>
          </w:tcPr>
          <w:p w:rsidR="00D558A3" w:rsidRDefault="004420E9">
            <w:r>
              <w:t>2</w:t>
            </w:r>
          </w:p>
        </w:tc>
        <w:tc>
          <w:tcPr>
            <w:tcW w:w="9283" w:type="dxa"/>
          </w:tcPr>
          <w:p w:rsidR="00D558A3" w:rsidRDefault="004420E9">
            <w:r>
              <w:t>We suggest to update the definition to reflect the following agreemen from RAN2#100 Reno:</w:t>
            </w:r>
          </w:p>
          <w:p w:rsidR="00D558A3" w:rsidRDefault="004420E9">
            <w:pPr>
              <w:pStyle w:val="Doc-text2"/>
              <w:rPr>
                <w:sz w:val="16"/>
                <w:szCs w:val="16"/>
              </w:rPr>
            </w:pPr>
            <w:r>
              <w:rPr>
                <w:sz w:val="16"/>
                <w:szCs w:val="16"/>
              </w:rPr>
              <w:t>Agreements</w:t>
            </w:r>
          </w:p>
          <w:p w:rsidR="00D558A3" w:rsidRDefault="004420E9">
            <w:pPr>
              <w:pStyle w:val="Doc-text2"/>
              <w:rPr>
                <w:sz w:val="16"/>
                <w:szCs w:val="16"/>
              </w:rPr>
            </w:pPr>
            <w:r>
              <w:rPr>
                <w:sz w:val="16"/>
                <w:szCs w:val="16"/>
              </w:rPr>
              <w:t>1</w:t>
            </w:r>
            <w:r>
              <w:rPr>
                <w:sz w:val="16"/>
                <w:szCs w:val="16"/>
              </w:rPr>
              <w:tab/>
              <w:t>Different filter coefficients can be configured for different measurement quantities, for different RS types, and for cell and beam measurements.</w:t>
            </w:r>
          </w:p>
          <w:p w:rsidR="00D558A3" w:rsidRDefault="00D558A3">
            <w:pPr>
              <w:pStyle w:val="Doc-text2"/>
              <w:rPr>
                <w:rFonts w:eastAsia="DengXian"/>
              </w:rPr>
            </w:pPr>
          </w:p>
          <w:p w:rsidR="00D558A3" w:rsidRDefault="00D558A3">
            <w:pPr>
              <w:pStyle w:val="B1"/>
              <w:rPr>
                <w:b/>
              </w:rPr>
            </w:pPr>
          </w:p>
          <w:p w:rsidR="00D558A3" w:rsidRDefault="004420E9">
            <w:pPr>
              <w:pStyle w:val="B1"/>
            </w:pPr>
            <w:r>
              <w:rPr>
                <w:b/>
              </w:rPr>
              <w:t>4.</w:t>
            </w:r>
            <w:r>
              <w:rPr>
                <w:b/>
              </w:rPr>
              <w:tab/>
              <w:t>Quantity configurations:</w:t>
            </w:r>
            <w:r>
              <w:t xml:space="preserve"> The quantity configuration defines the measurement </w:t>
            </w:r>
            <w:r>
              <w:rPr>
                <w:strike/>
                <w:color w:val="FF0000"/>
              </w:rPr>
              <w:t>quantities and associated</w:t>
            </w:r>
            <w:r>
              <w:rPr>
                <w:color w:val="FF0000"/>
              </w:rPr>
              <w:t xml:space="preserve"> filtering configuration </w:t>
            </w:r>
            <w:r>
              <w:t xml:space="preserve">used for all event evaluation and related reporting of that measurement type. For NR measurements, the network may configure up to 2 quantity configurations with a reference in the NR measurement object to the configuration that is to be used. </w:t>
            </w:r>
            <w:bookmarkStart w:id="48" w:name="_Hlk505149655"/>
            <w:r>
              <w:rPr>
                <w:color w:val="FF0000"/>
              </w:rPr>
              <w:t>In each configuration, different filter coefficients can be configured for different measurement quantities, for different RS types, and for measurements per cell and per beam.</w:t>
            </w:r>
            <w:bookmarkEnd w:id="48"/>
          </w:p>
          <w:p w:rsidR="00D558A3" w:rsidRDefault="00D558A3">
            <w:pPr>
              <w:pStyle w:val="Doc-text2"/>
              <w:ind w:left="0" w:firstLine="0"/>
              <w:rPr>
                <w:rFonts w:eastAsia="DengXian"/>
                <w:lang w:val="en-US"/>
              </w:rPr>
            </w:pPr>
          </w:p>
          <w:p w:rsidR="00D558A3" w:rsidRDefault="00D558A3">
            <w:pPr>
              <w:pStyle w:val="Doc-text2"/>
              <w:ind w:left="0" w:firstLine="0"/>
              <w:rPr>
                <w:rFonts w:eastAsia="DengXian"/>
                <w:lang w:val="en-US"/>
              </w:rPr>
            </w:pPr>
          </w:p>
        </w:tc>
        <w:tc>
          <w:tcPr>
            <w:tcW w:w="1295" w:type="dxa"/>
          </w:tcPr>
          <w:p w:rsidR="00D558A3" w:rsidRDefault="00D558A3"/>
        </w:tc>
      </w:tr>
    </w:tbl>
    <w:p w:rsidR="00D558A3" w:rsidRDefault="00D558A3"/>
    <w:p w:rsidR="00D558A3" w:rsidRDefault="004420E9">
      <w:pPr>
        <w:pStyle w:val="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N016</w:t>
            </w:r>
          </w:p>
        </w:tc>
        <w:tc>
          <w:tcPr>
            <w:tcW w:w="3526" w:type="dxa"/>
            <w:vAlign w:val="center"/>
          </w:tcPr>
          <w:p w:rsidR="00D558A3" w:rsidRDefault="004420E9">
            <w:pPr>
              <w:rPr>
                <w:rFonts w:ascii="Times New Roman" w:hAnsi="Times New Roman" w:cs="Times New Roman"/>
                <w:sz w:val="20"/>
                <w:szCs w:val="20"/>
              </w:rPr>
            </w:pPr>
            <w:r>
              <w:rPr>
                <w:color w:val="000000"/>
              </w:rPr>
              <w:t>Simplify s-MeasureConfig procedural text as anyway procedural text in 5.5.3 defines how parameter is used</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 xml:space="preserve">Remove everything about s-MeasureConfig from 5.3.5.9.2 (usage is defined anyway in 5.5.3) </w:t>
            </w:r>
          </w:p>
          <w:p w:rsidR="00D558A3" w:rsidRDefault="00D558A3">
            <w:pPr>
              <w:rPr>
                <w:color w:val="000000"/>
              </w:rPr>
            </w:pPr>
          </w:p>
          <w:p w:rsidR="00D558A3" w:rsidRDefault="004420E9">
            <w:pPr>
              <w:rPr>
                <w:rFonts w:ascii="Times New Roman" w:hAnsi="Times New Roman" w:cs="Times New Roman"/>
                <w:sz w:val="20"/>
                <w:szCs w:val="20"/>
              </w:rPr>
            </w:pPr>
            <w:r>
              <w:rPr>
                <w:color w:val="000000"/>
              </w:rPr>
              <w:t>=&gt; Offline discussion whether the varMeasConfig could be removed from the spec (N0016) (Offline discussion 17, Ericsson)</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I027</w:t>
            </w:r>
          </w:p>
        </w:tc>
        <w:tc>
          <w:tcPr>
            <w:tcW w:w="3526" w:type="dxa"/>
          </w:tcPr>
          <w:p w:rsidR="00D558A3" w:rsidRDefault="004420E9">
            <w:r>
              <w:rPr>
                <w:highlight w:val="green"/>
              </w:rPr>
              <w:t>Do we consider measurement id autonomous removal for A1/2/6?</w:t>
            </w:r>
          </w:p>
        </w:tc>
        <w:tc>
          <w:tcPr>
            <w:tcW w:w="667" w:type="dxa"/>
          </w:tcPr>
          <w:p w:rsidR="00D558A3" w:rsidRDefault="004420E9">
            <w:r>
              <w:rPr>
                <w:highlight w:val="green"/>
              </w:rPr>
              <w:t>2</w:t>
            </w:r>
          </w:p>
        </w:tc>
        <w:tc>
          <w:tcPr>
            <w:tcW w:w="9283" w:type="dxa"/>
          </w:tcPr>
          <w:p w:rsidR="00D558A3" w:rsidRDefault="004420E9">
            <w:r>
              <w:rPr>
                <w:highlight w:val="green"/>
              </w:rPr>
              <w:t>Autonomous removal should be added</w:t>
            </w:r>
          </w:p>
          <w:p w:rsidR="00D558A3" w:rsidRDefault="004420E9">
            <w:r>
              <w:rPr>
                <w:highlight w:val="green"/>
              </w:rPr>
              <w:t xml:space="preserve">[Ericsson] In our view this is not needed as it is meant to simply address an inconsistent network configuration. </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I028</w:t>
            </w:r>
          </w:p>
        </w:tc>
        <w:tc>
          <w:tcPr>
            <w:tcW w:w="3526" w:type="dxa"/>
          </w:tcPr>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4420E9">
            <w:r>
              <w:t xml:space="preserve">A PhysCellIdRange is used for blackcell lists. It would be good to either maintain the note as LTE, or  </w:t>
            </w:r>
          </w:p>
        </w:tc>
        <w:tc>
          <w:tcPr>
            <w:tcW w:w="667" w:type="dxa"/>
          </w:tcPr>
          <w:p w:rsidR="00D558A3" w:rsidRDefault="004420E9">
            <w:r>
              <w:t>2</w:t>
            </w:r>
          </w:p>
        </w:tc>
        <w:tc>
          <w:tcPr>
            <w:tcW w:w="9283" w:type="dxa"/>
          </w:tcPr>
          <w:p w:rsidR="00D558A3" w:rsidRDefault="004420E9">
            <w:r>
              <w:t>Suggest</w:t>
            </w:r>
          </w:p>
          <w:p w:rsidR="00D558A3" w:rsidRDefault="004420E9">
            <w:r>
              <w:t>Either add note as</w:t>
            </w:r>
          </w:p>
          <w:p w:rsidR="00D558A3" w:rsidRDefault="004420E9">
            <w:pPr>
              <w:pStyle w:val="NO"/>
              <w:rPr>
                <w:color w:val="FF0000"/>
                <w:u w:val="single"/>
              </w:rPr>
            </w:pPr>
            <w:r>
              <w:rPr>
                <w:color w:val="FF0000"/>
                <w:u w:val="single"/>
              </w:rPr>
              <w:t>NOTE 1:</w:t>
            </w:r>
            <w:r>
              <w:rPr>
                <w:color w:val="FF0000"/>
                <w:u w:val="single"/>
              </w:rPr>
              <w:tab/>
            </w:r>
            <w:bookmarkStart w:id="49" w:name="_Hlk505793695"/>
            <w:r>
              <w:rPr>
                <w:color w:val="FF0000"/>
                <w:u w:val="single"/>
              </w:rPr>
              <w:t xml:space="preserve">For each cellIndex included in the blackCellsToRemoveList </w:t>
            </w:r>
            <w:bookmarkEnd w:id="49"/>
            <w:r>
              <w:rPr>
                <w:color w:val="FF0000"/>
                <w:u w:val="single"/>
              </w:rPr>
              <w:t>that concerns overlapping ranges of cells, a cell is removed from the black list of cells only if all cell indexes containing it are removed.</w:t>
            </w:r>
          </w:p>
          <w:p w:rsidR="00D558A3" w:rsidRDefault="004420E9">
            <w:r>
              <w:t>Or change ASN.1 as</w:t>
            </w: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w:t>
            </w:r>
            <w:r>
              <w:rPr>
                <w:strike/>
                <w:color w:val="FF0000"/>
              </w:rPr>
              <w:t>Range</w:t>
            </w:r>
          </w:p>
          <w:p w:rsidR="00D558A3" w:rsidRDefault="004420E9">
            <w:pPr>
              <w:pStyle w:val="PL"/>
            </w:pPr>
            <w:r>
              <w:t>}</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I029</w:t>
            </w:r>
          </w:p>
        </w:tc>
        <w:tc>
          <w:tcPr>
            <w:tcW w:w="3526" w:type="dxa"/>
          </w:tcPr>
          <w:p w:rsidR="00D558A3" w:rsidRDefault="004420E9">
            <w:r>
              <w:t>Same comments for whiteCell lists;</w:t>
            </w:r>
          </w:p>
        </w:tc>
        <w:tc>
          <w:tcPr>
            <w:tcW w:w="667" w:type="dxa"/>
          </w:tcPr>
          <w:p w:rsidR="00D558A3" w:rsidRDefault="004420E9">
            <w:r>
              <w:t>2</w:t>
            </w:r>
          </w:p>
        </w:tc>
        <w:tc>
          <w:tcPr>
            <w:tcW w:w="9283" w:type="dxa"/>
          </w:tcPr>
          <w:p w:rsidR="00D558A3" w:rsidRDefault="004420E9">
            <w:r>
              <w:t>Rap: Not implemented yet</w:t>
            </w:r>
          </w:p>
        </w:tc>
        <w:tc>
          <w:tcPr>
            <w:tcW w:w="1295" w:type="dxa"/>
          </w:tcPr>
          <w:p w:rsidR="00D558A3" w:rsidRDefault="00D558A3"/>
        </w:tc>
      </w:tr>
      <w:tr w:rsidR="00D558A3">
        <w:trPr>
          <w:trHeight w:val="360"/>
        </w:trPr>
        <w:tc>
          <w:tcPr>
            <w:tcW w:w="704" w:type="dxa"/>
          </w:tcPr>
          <w:p w:rsidR="00D558A3" w:rsidRDefault="004420E9">
            <w:r>
              <w:rPr>
                <w:highlight w:val="green"/>
              </w:rPr>
              <w:t>I030</w:t>
            </w:r>
          </w:p>
        </w:tc>
        <w:tc>
          <w:tcPr>
            <w:tcW w:w="3526" w:type="dxa"/>
          </w:tcPr>
          <w:p w:rsidR="00D558A3" w:rsidRDefault="004420E9">
            <w:pPr>
              <w:pStyle w:val="EditorsNote"/>
            </w:pPr>
            <w:bookmarkStart w:id="50" w:name="_Hlk498690080"/>
            <w:r>
              <w:t>Editor’s Note: FFS Whether the UE should delete a measurement reporting entry based on one RS type (e.g. SS/PBCH block), stop timers and reset variables (e.g. timeToTrigger) when parameters associated to another RS type are modified in measObject.</w:t>
            </w:r>
          </w:p>
          <w:bookmarkEnd w:id="50"/>
          <w:p w:rsidR="00D558A3" w:rsidRDefault="004420E9">
            <w:r>
              <w:t>What is the logical argument to do so? Don’t see the need of mixing them.</w:t>
            </w:r>
          </w:p>
        </w:tc>
        <w:tc>
          <w:tcPr>
            <w:tcW w:w="667" w:type="dxa"/>
          </w:tcPr>
          <w:p w:rsidR="00D558A3" w:rsidRDefault="004420E9">
            <w:r>
              <w:t>2</w:t>
            </w:r>
          </w:p>
        </w:tc>
        <w:tc>
          <w:tcPr>
            <w:tcW w:w="9283" w:type="dxa"/>
          </w:tcPr>
          <w:p w:rsidR="00D558A3" w:rsidRDefault="004420E9">
            <w:r>
              <w:t>The FFS can be removed.</w:t>
            </w:r>
          </w:p>
          <w:p w:rsidR="00D558A3" w:rsidRDefault="004420E9">
            <w:r>
              <w:t xml:space="preserve">[Ericsson] We prefer to keep the FFS at least until the issue is discussed. The FFS was added after email discussion. The logic was that the same measObject can have paramters per RS type that are basically independent. Hence, if parameters related to CSI-RS (like the ones for cell quality derivation) are modified or if CSI-RS resources are added (e.g. cell quality derivation ones), it would be odd to delete measurements based on SS/PBCH block, stop timer, etc. as these have nothing to do with the changes. We have provided a paper in R2-1801327 - Measurement object update procedure.  </w:t>
            </w:r>
          </w:p>
        </w:tc>
        <w:tc>
          <w:tcPr>
            <w:tcW w:w="1295" w:type="dxa"/>
          </w:tcPr>
          <w:p w:rsidR="00D558A3" w:rsidRDefault="004420E9">
            <w:r>
              <w:t>See Tdoc R2-1801327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N017</w:t>
            </w:r>
          </w:p>
          <w:p w:rsidR="00D558A3" w:rsidRDefault="00D558A3">
            <w:pPr>
              <w:rPr>
                <w:color w:val="000000"/>
              </w:rPr>
            </w:pPr>
          </w:p>
          <w:p w:rsidR="00D558A3" w:rsidRDefault="00D558A3"/>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 xml:space="preserve">Generally cellIndex seems to be unnecessary parameter in cellsToAddModList. Anyway a PCI is only once in the list so why to have index in addition? </w:t>
            </w:r>
          </w:p>
          <w:p w:rsidR="00D558A3" w:rsidRDefault="004420E9">
            <w:pPr>
              <w:pStyle w:val="EditorsNote"/>
            </w:pPr>
            <w:r>
              <w:rPr>
                <w:b/>
                <w:color w:val="000000"/>
              </w:rPr>
              <w:lastRenderedPageBreak/>
              <w:t>Related to N018</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cellIndex from cellsToAddModList (and from revemolist) =&gt; resulting in following procedural text:</w:t>
            </w:r>
          </w:p>
          <w:p w:rsidR="00D558A3" w:rsidRDefault="00D558A3"/>
          <w:p w:rsidR="00D558A3" w:rsidRDefault="004420E9">
            <w:pPr>
              <w:pStyle w:val="B3"/>
            </w:pPr>
            <w:r>
              <w:t>3&gt;</w:t>
            </w:r>
            <w:r>
              <w:tab/>
              <w:t>if the received measObject includes the cellsToRemoveList:</w:t>
            </w:r>
          </w:p>
          <w:p w:rsidR="00D558A3" w:rsidRDefault="004420E9">
            <w:pPr>
              <w:pStyle w:val="B4"/>
            </w:pPr>
            <w:r>
              <w:lastRenderedPageBreak/>
              <w:t>4&gt;</w:t>
            </w:r>
            <w:r>
              <w:tab/>
              <w:t>remove the entry with the matching physCellId from the cellsToAddModList:</w:t>
            </w:r>
          </w:p>
          <w:p w:rsidR="00D558A3" w:rsidRDefault="004420E9">
            <w:pPr>
              <w:pStyle w:val="B3"/>
            </w:pPr>
            <w:r>
              <w:t>3&gt;</w:t>
            </w:r>
            <w:r>
              <w:tab/>
              <w:t>if the received measObject includes the cellsToAddModList:</w:t>
            </w:r>
          </w:p>
          <w:p w:rsidR="00D558A3" w:rsidRDefault="004420E9">
            <w:pPr>
              <w:pStyle w:val="B4"/>
            </w:pPr>
            <w:r>
              <w:t>4&gt;</w:t>
            </w:r>
            <w:r>
              <w:tab/>
              <w:t>for each physCellId value included in the cellsToAddModList:</w:t>
            </w:r>
          </w:p>
          <w:p w:rsidR="00D558A3" w:rsidRDefault="004420E9">
            <w:pPr>
              <w:pStyle w:val="B5"/>
            </w:pPr>
            <w:r>
              <w:t>5&gt;</w:t>
            </w:r>
            <w:r>
              <w:tab/>
              <w:t>if an entry with the matching ce physCellId llIndex exists in the cellsToAddModList:</w:t>
            </w:r>
          </w:p>
          <w:p w:rsidR="00D558A3" w:rsidRDefault="004420E9">
            <w:pPr>
              <w:pStyle w:val="B6"/>
            </w:pPr>
            <w:r>
              <w:t>6&gt;</w:t>
            </w:r>
            <w:r>
              <w:tab/>
              <w:t>replace the entry with the value received for this physCellId;</w:t>
            </w:r>
          </w:p>
          <w:p w:rsidR="00D558A3" w:rsidRDefault="004420E9">
            <w:pPr>
              <w:pStyle w:val="B5"/>
            </w:pPr>
            <w:r>
              <w:t>5&gt;</w:t>
            </w:r>
            <w:r>
              <w:tab/>
              <w:t>else:</w:t>
            </w:r>
          </w:p>
          <w:p w:rsidR="00D558A3" w:rsidRDefault="004420E9">
            <w:pPr>
              <w:pStyle w:val="B6"/>
            </w:pPr>
            <w:r>
              <w:t>6&gt;</w:t>
            </w:r>
            <w:r>
              <w:tab/>
              <w:t>add a new entry for the received physCellId to the cellsToAddModList;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N018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Similarly there does not seem to be need to have index in the black and white lists. as Anyway PCIs are listed there and that can act as reference.</w:t>
            </w:r>
          </w:p>
          <w:p w:rsidR="00D558A3" w:rsidRDefault="004420E9">
            <w:pPr>
              <w:pStyle w:val="EditorsNote"/>
            </w:pPr>
            <w:r>
              <w:rPr>
                <w:b/>
                <w:color w:val="000000"/>
              </w:rPr>
              <w:t>Related to N 1017</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index from black and whitelists =&gt; resulting simplified procedural text and removal of unncessary parameter:</w:t>
            </w:r>
          </w:p>
          <w:p w:rsidR="00D558A3" w:rsidRDefault="004420E9">
            <w:pPr>
              <w:pStyle w:val="B3"/>
            </w:pPr>
            <w:r>
              <w:tab/>
              <w:t>if the received measObject includes the blackCellsToRemoveList:</w:t>
            </w:r>
          </w:p>
          <w:p w:rsidR="00D558A3" w:rsidRDefault="004420E9">
            <w:pPr>
              <w:pStyle w:val="B4"/>
            </w:pPr>
            <w:r>
              <w:t>4&gt;</w:t>
            </w:r>
            <w:r>
              <w:tab/>
              <w:t>remove the entry with the matching physCellId  from the blackCellsToAddModList:</w:t>
            </w:r>
          </w:p>
          <w:p w:rsidR="00D558A3" w:rsidRDefault="00D558A3">
            <w:pPr>
              <w:pStyle w:val="B5"/>
            </w:pPr>
          </w:p>
          <w:p w:rsidR="00D558A3" w:rsidRDefault="004420E9">
            <w:pPr>
              <w:pStyle w:val="B3"/>
            </w:pPr>
            <w:r>
              <w:t>3&gt;</w:t>
            </w:r>
            <w:r>
              <w:tab/>
              <w:t>if the received measObject includes the blackCellsToAddModList:</w:t>
            </w:r>
          </w:p>
          <w:p w:rsidR="00D558A3" w:rsidRDefault="004420E9">
            <w:pPr>
              <w:pStyle w:val="B4"/>
            </w:pPr>
            <w:r>
              <w:t>4&gt;</w:t>
            </w:r>
            <w:r>
              <w:tab/>
              <w:t>for each physCellId included in the blackCellsToAddModList:</w:t>
            </w:r>
          </w:p>
          <w:p w:rsidR="00D558A3" w:rsidRDefault="004420E9">
            <w:pPr>
              <w:pStyle w:val="B5"/>
            </w:pPr>
            <w:r>
              <w:t>5&gt;</w:t>
            </w:r>
            <w:r>
              <w:tab/>
              <w:t>if an entry with the matching physCellId is not included in the blackCellsToAddModList:</w:t>
            </w:r>
          </w:p>
          <w:p w:rsidR="00D558A3" w:rsidRDefault="004420E9">
            <w:pPr>
              <w:pStyle w:val="B6"/>
            </w:pPr>
            <w:r>
              <w:t>6&gt;</w:t>
            </w:r>
            <w:r>
              <w:tab/>
              <w:t>add a new entry for the received physCellId to the blackCellsToAddModList;</w:t>
            </w:r>
          </w:p>
          <w:p w:rsidR="00D558A3" w:rsidRDefault="004420E9">
            <w:pPr>
              <w:pStyle w:val="B3"/>
            </w:pPr>
            <w:r>
              <w:t>3&gt;</w:t>
            </w:r>
            <w:r>
              <w:tab/>
              <w:t>if the received measObject includes the whiteCellsToRemoveList:</w:t>
            </w:r>
          </w:p>
          <w:p w:rsidR="00D558A3" w:rsidRDefault="004420E9">
            <w:pPr>
              <w:pStyle w:val="B4"/>
            </w:pPr>
            <w:r>
              <w:t>4&gt;</w:t>
            </w:r>
            <w:r>
              <w:tab/>
              <w:t>for each physCellId included in the whiteCellsToRemoveList:</w:t>
            </w:r>
          </w:p>
          <w:p w:rsidR="00D558A3" w:rsidRDefault="004420E9">
            <w:pPr>
              <w:pStyle w:val="B5"/>
            </w:pPr>
            <w:r>
              <w:t>5&gt;</w:t>
            </w:r>
            <w:r>
              <w:tab/>
              <w:t>remove the entry with the matching physCellId from the whiteCellsToAddModList;</w:t>
            </w:r>
          </w:p>
          <w:p w:rsidR="00D558A3" w:rsidRDefault="004420E9">
            <w:pPr>
              <w:pStyle w:val="B3"/>
            </w:pPr>
            <w:r>
              <w:t>3&gt;</w:t>
            </w:r>
            <w:r>
              <w:tab/>
              <w:t>if the received measObject includes the whiteCellsToAddModList:</w:t>
            </w:r>
          </w:p>
          <w:p w:rsidR="00D558A3" w:rsidRDefault="004420E9">
            <w:pPr>
              <w:pStyle w:val="B4"/>
            </w:pPr>
            <w:r>
              <w:t>4&gt;</w:t>
            </w:r>
            <w:r>
              <w:tab/>
              <w:t>for each physCellId included in the whiteCellsToAddModList:</w:t>
            </w:r>
          </w:p>
          <w:p w:rsidR="00D558A3" w:rsidRDefault="004420E9">
            <w:pPr>
              <w:pStyle w:val="B5"/>
            </w:pPr>
            <w:r>
              <w:t>5&gt;</w:t>
            </w:r>
            <w:r>
              <w:tab/>
              <w:t>if an entry with the matching cellIndex is not included in the whiteCellsToAddModList:</w:t>
            </w:r>
          </w:p>
          <w:p w:rsidR="00D558A3" w:rsidRDefault="004420E9">
            <w:pPr>
              <w:pStyle w:val="B6"/>
            </w:pPr>
            <w:r>
              <w:t>6&gt;</w:t>
            </w:r>
            <w:r>
              <w:tab/>
              <w:t>add a new entry for the received physCellId to the whiteCellsToAddModList;</w:t>
            </w:r>
          </w:p>
          <w:p w:rsidR="00D558A3" w:rsidRDefault="00D558A3"/>
          <w:p w:rsidR="00D558A3" w:rsidRDefault="00D558A3"/>
          <w:p w:rsidR="00D558A3" w:rsidRDefault="004420E9">
            <w:pPr>
              <w:pStyle w:val="PL"/>
            </w:pPr>
            <w:r>
              <w:t>CellsToAddModList ::=</w:t>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D558A3" w:rsidRDefault="00D558A3">
            <w:pPr>
              <w:pStyle w:val="PL"/>
            </w:pPr>
          </w:p>
          <w:p w:rsidR="00D558A3" w:rsidRDefault="004420E9">
            <w:pPr>
              <w:pStyle w:val="PL"/>
            </w:pPr>
            <w:r>
              <w:t>CellsToAddMod ::=</w:t>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t>PhysCellId,</w:t>
            </w:r>
          </w:p>
          <w:p w:rsidR="00D558A3" w:rsidRDefault="004420E9">
            <w:pPr>
              <w:pStyle w:val="PL"/>
            </w:pPr>
            <w:r>
              <w:tab/>
              <w:t>cellIndividualOffset</w:t>
            </w:r>
            <w:r>
              <w:tab/>
            </w:r>
            <w:r>
              <w:tab/>
            </w:r>
            <w:r>
              <w:tab/>
            </w:r>
            <w:r>
              <w:tab/>
            </w:r>
            <w:r>
              <w:tab/>
              <w:t>Q-OffsetRangeList</w:t>
            </w:r>
          </w:p>
          <w:p w:rsidR="00D558A3" w:rsidRDefault="004420E9">
            <w:pPr>
              <w:pStyle w:val="PL"/>
            </w:pPr>
            <w:r>
              <w:t>}</w:t>
            </w:r>
          </w:p>
          <w:p w:rsidR="00D558A3" w:rsidRDefault="00D558A3">
            <w:pPr>
              <w:pStyle w:val="PL"/>
            </w:pPr>
          </w:p>
          <w:p w:rsidR="00D558A3" w:rsidRDefault="004420E9">
            <w:pPr>
              <w:pStyle w:val="PL"/>
            </w:pPr>
            <w:r>
              <w:t>BlackCellsToAddModList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BlackCellsToAddMod</w:t>
            </w:r>
          </w:p>
          <w:p w:rsidR="00D558A3" w:rsidRDefault="00D558A3">
            <w:pPr>
              <w:pStyle w:val="PL"/>
            </w:pPr>
          </w:p>
          <w:p w:rsidR="00D558A3" w:rsidRDefault="004420E9">
            <w:pPr>
              <w:pStyle w:val="PL"/>
            </w:pPr>
            <w:r>
              <w:lastRenderedPageBreak/>
              <w:t>BlackCellsToAddMod ::=</w:t>
            </w:r>
            <w:r>
              <w:tab/>
            </w:r>
            <w:r>
              <w:tab/>
            </w:r>
            <w:r>
              <w:tab/>
            </w:r>
            <w:r>
              <w:tab/>
            </w:r>
            <w:r>
              <w:tab/>
            </w:r>
            <w:r>
              <w:rPr>
                <w:color w:val="993366"/>
              </w:rPr>
              <w:t>SEQUENCE</w:t>
            </w:r>
            <w:r>
              <w:t xml:space="preserve"> {</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pPr>
            <w:r>
              <w:t>WhiteCellsToAddModList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WhiteCellsToAddMod</w:t>
            </w:r>
          </w:p>
          <w:p w:rsidR="00D558A3" w:rsidRDefault="00D558A3">
            <w:pPr>
              <w:pStyle w:val="PL"/>
            </w:pPr>
          </w:p>
          <w:p w:rsidR="00D558A3" w:rsidRDefault="004420E9">
            <w:pPr>
              <w:pStyle w:val="PL"/>
            </w:pPr>
            <w:r>
              <w:t>WhiteCellsToAddMod ::=</w:t>
            </w:r>
            <w:r>
              <w:tab/>
            </w:r>
            <w:r>
              <w:tab/>
            </w:r>
            <w:r>
              <w:tab/>
            </w:r>
            <w:r>
              <w:tab/>
            </w:r>
            <w:r>
              <w:tab/>
            </w:r>
            <w:r>
              <w:rPr>
                <w:color w:val="993366"/>
              </w:rPr>
              <w:t>SEQUENCE</w:t>
            </w:r>
            <w:r>
              <w:t xml:space="preserve"> {</w:t>
            </w:r>
          </w:p>
          <w:p w:rsidR="00D558A3" w:rsidRDefault="004420E9">
            <w:pPr>
              <w:pStyle w:val="PL"/>
            </w:pPr>
            <w:r>
              <w:tab/>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 w:rsidR="00D558A3" w:rsidRDefault="00D558A3"/>
          <w:p w:rsidR="00D558A3" w:rsidRDefault="004420E9">
            <w:pPr>
              <w:pStyle w:val="PL"/>
              <w:rPr>
                <w:color w:val="808080"/>
              </w:rPr>
            </w:pPr>
            <w:r>
              <w:rPr>
                <w:color w:val="808080"/>
              </w:rPr>
              <w:t>-- Cell list</w:t>
            </w:r>
          </w:p>
          <w:p w:rsidR="00D558A3" w:rsidRDefault="004420E9">
            <w:pPr>
              <w:pStyle w:val="PL"/>
            </w:pPr>
            <w:r>
              <w:tab/>
              <w:t>cellsToRemoveList</w:t>
            </w:r>
            <w:r>
              <w:tab/>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cellsToAddModList</w:t>
            </w:r>
            <w:r>
              <w:tab/>
            </w:r>
            <w:r>
              <w:tab/>
            </w:r>
            <w:r>
              <w:tab/>
            </w:r>
            <w:r>
              <w:tab/>
            </w:r>
            <w:r>
              <w:tab/>
            </w:r>
            <w:r>
              <w:tab/>
            </w:r>
            <w:r>
              <w:tab/>
              <w:t>CellsToAddModList</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Black list</w:t>
            </w:r>
          </w:p>
          <w:p w:rsidR="00D558A3" w:rsidRDefault="004420E9">
            <w:pPr>
              <w:pStyle w:val="PL"/>
            </w:pPr>
            <w:r>
              <w:tab/>
              <w:t>blackCellsToRemoveList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blackCellsToAddModList</w:t>
            </w:r>
            <w:r>
              <w:tab/>
            </w:r>
            <w:r>
              <w:tab/>
            </w:r>
            <w:r>
              <w:tab/>
            </w:r>
            <w:r>
              <w:tab/>
            </w:r>
            <w:r>
              <w:tab/>
            </w:r>
            <w:r>
              <w:tab/>
              <w:t>BlackCellsToAddModList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White list</w:t>
            </w:r>
          </w:p>
          <w:p w:rsidR="00D558A3" w:rsidRDefault="004420E9">
            <w:pPr>
              <w:pStyle w:val="PL"/>
            </w:pPr>
            <w:r>
              <w:tab/>
              <w:t>whiteCellsToRemoveList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whiteCellsToAddModList</w:t>
            </w:r>
            <w:r>
              <w:tab/>
            </w:r>
            <w:r>
              <w:tab/>
            </w:r>
            <w:r>
              <w:tab/>
            </w:r>
            <w:r>
              <w:tab/>
            </w:r>
            <w:r>
              <w:tab/>
            </w:r>
            <w:r>
              <w:tab/>
              <w:t>WhiteCellsToAddModList</w:t>
            </w:r>
            <w:r>
              <w:tab/>
            </w:r>
            <w:r>
              <w:tab/>
            </w:r>
            <w:r>
              <w:tab/>
            </w:r>
            <w:r>
              <w:tab/>
            </w:r>
            <w:r>
              <w:tab/>
            </w:r>
            <w:r>
              <w:tab/>
            </w:r>
            <w:r>
              <w:tab/>
            </w:r>
            <w:r>
              <w:tab/>
            </w:r>
            <w:r>
              <w:tab/>
            </w:r>
            <w:r>
              <w:tab/>
            </w:r>
            <w:r>
              <w:tab/>
            </w:r>
            <w:r>
              <w:tab/>
            </w:r>
            <w:r>
              <w:tab/>
            </w:r>
            <w:r>
              <w:tab/>
            </w:r>
            <w:r>
              <w:rPr>
                <w:color w:val="993366"/>
              </w:rPr>
              <w:t>OPTIONAL</w:t>
            </w:r>
          </w:p>
          <w:p w:rsidR="00D558A3" w:rsidRDefault="00D558A3"/>
          <w:p w:rsidR="00D558A3" w:rsidRDefault="00D558A3">
            <w:pPr>
              <w:pStyle w:val="PL"/>
            </w:pPr>
          </w:p>
          <w:p w:rsidR="00D558A3" w:rsidRDefault="004420E9">
            <w:pPr>
              <w:pStyle w:val="PL"/>
            </w:pPr>
            <w:r>
              <w:t>CellList ::=</w:t>
            </w:r>
            <w:r>
              <w:tab/>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R2-1800677</w:t>
            </w:r>
          </w:p>
        </w:tc>
      </w:tr>
    </w:tbl>
    <w:p w:rsidR="00D558A3" w:rsidRDefault="004420E9">
      <w:pPr>
        <w:pStyle w:val="4"/>
      </w:pPr>
      <w:r>
        <w:lastRenderedPageBreak/>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I031</w:t>
            </w:r>
          </w:p>
        </w:tc>
        <w:tc>
          <w:tcPr>
            <w:tcW w:w="3526" w:type="dxa"/>
          </w:tcPr>
          <w:p w:rsidR="00D558A3" w:rsidRDefault="004420E9">
            <w:pPr>
              <w:pStyle w:val="EditorsNote"/>
            </w:pPr>
            <w:r>
              <w:t>Editor’s Note: FFS How measurement gaps are configured.</w:t>
            </w:r>
          </w:p>
          <w:p w:rsidR="00D558A3" w:rsidRDefault="004420E9">
            <w:pPr>
              <w:pStyle w:val="EditorsNote"/>
            </w:pPr>
            <w:r>
              <w:t>Editor’s Note: FFS how to capture the e.g. following agreement: For the independent gap case where UE is able to apply a different gap pattern for LTE/FR1 and FR2:</w:t>
            </w:r>
            <w:r>
              <w:tab/>
              <w:t>a</w:t>
            </w:r>
            <w:r>
              <w:tab/>
              <w:t>NR RRC configures a measurement gap configuration for FR2.</w:t>
            </w:r>
          </w:p>
          <w:p w:rsidR="00D558A3" w:rsidRDefault="00D558A3"/>
        </w:tc>
        <w:tc>
          <w:tcPr>
            <w:tcW w:w="667" w:type="dxa"/>
          </w:tcPr>
          <w:p w:rsidR="00D558A3" w:rsidRDefault="004420E9">
            <w:r>
              <w:t>3</w:t>
            </w:r>
          </w:p>
        </w:tc>
        <w:tc>
          <w:tcPr>
            <w:tcW w:w="9283" w:type="dxa"/>
          </w:tcPr>
          <w:p w:rsidR="00D558A3" w:rsidRDefault="004420E9">
            <w:r>
              <w:t>In R2-1712650, we provided ASN.1 for both 36.331 and 38.331 on gap for FR1/2, it could be used as baseline. We are happy to provide contribution on measurement gap for both LTE and NR if it is not easy to be solved in review procedure.</w:t>
            </w:r>
          </w:p>
          <w:p w:rsidR="00D558A3" w:rsidRDefault="00D558A3"/>
          <w:p w:rsidR="00D558A3" w:rsidRDefault="00D558A3"/>
          <w:p w:rsidR="00D558A3" w:rsidRDefault="00D558A3"/>
          <w:p w:rsidR="00D558A3" w:rsidRDefault="004420E9">
            <w:pPr>
              <w:pStyle w:val="af"/>
              <w:rPr>
                <w:color w:val="FF0000"/>
                <w:sz w:val="20"/>
                <w:u w:val="single"/>
                <w:lang w:val="en-GB"/>
              </w:rPr>
            </w:pPr>
            <w:r>
              <w:rPr>
                <w:color w:val="FF0000"/>
                <w:sz w:val="20"/>
                <w:u w:val="single"/>
                <w:lang w:val="en-GB"/>
              </w:rPr>
              <w:t>The UE shall:</w:t>
            </w:r>
          </w:p>
          <w:p w:rsidR="00D558A3" w:rsidRDefault="004420E9">
            <w:pPr>
              <w:pStyle w:val="af"/>
              <w:rPr>
                <w:color w:val="FF0000"/>
                <w:sz w:val="20"/>
                <w:u w:val="single"/>
              </w:rPr>
            </w:pPr>
            <w:r>
              <w:rPr>
                <w:color w:val="FF0000"/>
                <w:sz w:val="20"/>
                <w:u w:val="single"/>
              </w:rPr>
              <w:t>1&gt;    if measGapConfig is set to setup:</w:t>
            </w:r>
          </w:p>
          <w:p w:rsidR="00D558A3" w:rsidRDefault="004420E9">
            <w:pPr>
              <w:pStyle w:val="af"/>
              <w:rPr>
                <w:color w:val="FF0000"/>
                <w:sz w:val="20"/>
                <w:u w:val="single"/>
              </w:rPr>
            </w:pPr>
            <w:r>
              <w:rPr>
                <w:color w:val="FF0000"/>
                <w:sz w:val="20"/>
                <w:u w:val="single"/>
              </w:rPr>
              <w:t>2&gt;    if a measurement gap configuration is already setup, release the measurement gap configuration;</w:t>
            </w:r>
          </w:p>
          <w:p w:rsidR="00D558A3" w:rsidRDefault="004420E9">
            <w:pPr>
              <w:pStyle w:val="af"/>
              <w:rPr>
                <w:color w:val="FF0000"/>
                <w:sz w:val="20"/>
                <w:u w:val="single"/>
              </w:rPr>
            </w:pPr>
            <w:r>
              <w:rPr>
                <w:color w:val="FF0000"/>
                <w:sz w:val="20"/>
                <w:u w:val="single"/>
              </w:rPr>
              <w:t xml:space="preserve">2&gt;    </w:t>
            </w:r>
            <w:r>
              <w:rPr>
                <w:color w:val="FF0000"/>
                <w:sz w:val="20"/>
                <w:u w:val="single"/>
                <w:lang w:val="en-GB"/>
              </w:rPr>
              <w:t>if the UE is operating in EN-DC:</w:t>
            </w:r>
          </w:p>
          <w:p w:rsidR="00D558A3" w:rsidRDefault="004420E9">
            <w:pPr>
              <w:pStyle w:val="af"/>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SCG cells on FR2 as defined in TS 38.133 [x]):</w:t>
            </w:r>
          </w:p>
          <w:p w:rsidR="00D558A3" w:rsidRDefault="004420E9">
            <w:pPr>
              <w:pStyle w:val="af"/>
              <w:rPr>
                <w:color w:val="FF0000"/>
                <w:sz w:val="20"/>
                <w:u w:val="single"/>
              </w:rPr>
            </w:pPr>
            <w:r>
              <w:rPr>
                <w:color w:val="FF0000"/>
                <w:sz w:val="20"/>
                <w:u w:val="single"/>
              </w:rPr>
              <w:t>SFN mod T = FLOOR(gapOffset/10);</w:t>
            </w:r>
          </w:p>
          <w:p w:rsidR="00D558A3" w:rsidRDefault="004420E9">
            <w:pPr>
              <w:pStyle w:val="af"/>
              <w:rPr>
                <w:color w:val="FF0000"/>
                <w:sz w:val="20"/>
                <w:u w:val="single"/>
              </w:rPr>
            </w:pPr>
            <w:r>
              <w:rPr>
                <w:color w:val="FF0000"/>
                <w:sz w:val="20"/>
                <w:u w:val="single"/>
              </w:rPr>
              <w:t>subframe = gapOffset mod 10;</w:t>
            </w:r>
          </w:p>
          <w:p w:rsidR="00D558A3" w:rsidRDefault="004420E9">
            <w:pPr>
              <w:pStyle w:val="af"/>
              <w:rPr>
                <w:color w:val="FF0000"/>
                <w:sz w:val="20"/>
                <w:u w:val="single"/>
              </w:rPr>
            </w:pPr>
            <w:r>
              <w:rPr>
                <w:color w:val="FF0000"/>
                <w:sz w:val="20"/>
                <w:u w:val="single"/>
              </w:rPr>
              <w:t>with T = MGRP/10 as defined in TS 38.133 [x];</w:t>
            </w:r>
          </w:p>
          <w:p w:rsidR="00D558A3" w:rsidRDefault="004420E9">
            <w:pPr>
              <w:pStyle w:val="af"/>
              <w:rPr>
                <w:color w:val="FF0000"/>
                <w:sz w:val="20"/>
                <w:u w:val="single"/>
              </w:rPr>
            </w:pPr>
            <w:r>
              <w:rPr>
                <w:color w:val="FF0000"/>
                <w:sz w:val="20"/>
                <w:u w:val="single"/>
              </w:rPr>
              <w:t>2&gt;    else:</w:t>
            </w:r>
          </w:p>
          <w:p w:rsidR="00D558A3" w:rsidRDefault="004420E9">
            <w:pPr>
              <w:pStyle w:val="af"/>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MCG cells on both FR1 and FR2 as defined in TS 38.133 [x]):</w:t>
            </w:r>
          </w:p>
          <w:p w:rsidR="00D558A3" w:rsidRDefault="004420E9">
            <w:pPr>
              <w:pStyle w:val="af"/>
              <w:rPr>
                <w:color w:val="FF0000"/>
                <w:sz w:val="20"/>
                <w:u w:val="single"/>
              </w:rPr>
            </w:pPr>
            <w:r>
              <w:rPr>
                <w:color w:val="FF0000"/>
                <w:sz w:val="20"/>
                <w:u w:val="single"/>
              </w:rPr>
              <w:t>SFN mod T = FLOOR(gapOffset/10);</w:t>
            </w:r>
          </w:p>
          <w:p w:rsidR="00D558A3" w:rsidRDefault="004420E9">
            <w:pPr>
              <w:pStyle w:val="af"/>
              <w:rPr>
                <w:color w:val="FF0000"/>
                <w:sz w:val="20"/>
                <w:u w:val="single"/>
              </w:rPr>
            </w:pPr>
            <w:r>
              <w:rPr>
                <w:color w:val="FF0000"/>
                <w:sz w:val="20"/>
                <w:u w:val="single"/>
              </w:rPr>
              <w:t>subframe = gapOffset mod 10;</w:t>
            </w:r>
          </w:p>
          <w:p w:rsidR="00D558A3" w:rsidRDefault="004420E9">
            <w:pPr>
              <w:pStyle w:val="af"/>
              <w:rPr>
                <w:color w:val="FF0000"/>
                <w:sz w:val="20"/>
                <w:u w:val="single"/>
              </w:rPr>
            </w:pPr>
            <w:r>
              <w:rPr>
                <w:color w:val="FF0000"/>
                <w:sz w:val="20"/>
                <w:u w:val="single"/>
              </w:rPr>
              <w:lastRenderedPageBreak/>
              <w:t>with T = MGRP/10 as defined in TS 38.133 [x];</w:t>
            </w:r>
          </w:p>
          <w:p w:rsidR="00D558A3" w:rsidRDefault="004420E9">
            <w:pPr>
              <w:pStyle w:val="af"/>
              <w:rPr>
                <w:color w:val="FF0000"/>
                <w:sz w:val="20"/>
                <w:u w:val="single"/>
              </w:rPr>
            </w:pPr>
            <w:r>
              <w:rPr>
                <w:color w:val="FF0000"/>
                <w:sz w:val="20"/>
                <w:u w:val="single"/>
              </w:rPr>
              <w:t>NOTE:    The UE applies a single gap, which timing is relative to the MCG cells, even when configured with DC.</w:t>
            </w:r>
          </w:p>
          <w:p w:rsidR="00D558A3" w:rsidRDefault="004420E9">
            <w:pPr>
              <w:pStyle w:val="af"/>
              <w:rPr>
                <w:color w:val="FF0000"/>
                <w:sz w:val="20"/>
                <w:u w:val="single"/>
              </w:rPr>
            </w:pPr>
            <w:r>
              <w:rPr>
                <w:color w:val="FF0000"/>
                <w:sz w:val="20"/>
                <w:u w:val="single"/>
              </w:rPr>
              <w:t>1&gt;    else:</w:t>
            </w:r>
          </w:p>
          <w:p w:rsidR="00D558A3" w:rsidRDefault="004420E9">
            <w:pPr>
              <w:pStyle w:val="af"/>
              <w:rPr>
                <w:color w:val="FF0000"/>
                <w:sz w:val="20"/>
                <w:u w:val="single"/>
              </w:rPr>
            </w:pPr>
            <w:r>
              <w:rPr>
                <w:color w:val="FF0000"/>
                <w:sz w:val="20"/>
                <w:u w:val="single"/>
              </w:rPr>
              <w:t>2&gt;    release the measurement gap configuration;</w:t>
            </w:r>
          </w:p>
          <w:p w:rsidR="00D558A3" w:rsidRDefault="004420E9">
            <w:pPr>
              <w:pStyle w:val="4"/>
              <w:rPr>
                <w:color w:val="FF0000"/>
                <w:u w:val="single"/>
              </w:rPr>
            </w:pPr>
            <w:r>
              <w:rPr>
                <w:color w:val="FF0000"/>
                <w:u w:val="single"/>
              </w:rPr>
              <w:t>–</w:t>
            </w:r>
            <w:r>
              <w:rPr>
                <w:color w:val="FF0000"/>
                <w:u w:val="single"/>
              </w:rPr>
              <w:tab/>
              <w:t>MeasGapConfig</w:t>
            </w:r>
          </w:p>
          <w:p w:rsidR="00D558A3" w:rsidRDefault="004420E9">
            <w:pPr>
              <w:rPr>
                <w:rFonts w:ascii="Times New Roman" w:hAnsi="Times New Roman" w:cs="Times New Roman"/>
                <w:color w:val="FF0000"/>
                <w:sz w:val="20"/>
                <w:szCs w:val="20"/>
                <w:u w:val="single"/>
              </w:rPr>
            </w:pPr>
            <w:r>
              <w:rPr>
                <w:color w:val="FF0000"/>
                <w:u w:val="single"/>
              </w:rPr>
              <w:t>The IE MeasGapConfig specifies the measurement gap configuration and controls setup/ release of measurement gaps.</w:t>
            </w:r>
          </w:p>
          <w:p w:rsidR="00D558A3" w:rsidRDefault="004420E9">
            <w:pPr>
              <w:pStyle w:val="PL"/>
              <w:rPr>
                <w:color w:val="FF0000"/>
                <w:u w:val="single"/>
              </w:rPr>
            </w:pPr>
            <w:r>
              <w:rPr>
                <w:color w:val="FF0000"/>
                <w:u w:val="single"/>
              </w:rPr>
              <w:t>MeasGapConfig</w:t>
            </w:r>
          </w:p>
          <w:p w:rsidR="00D558A3" w:rsidRDefault="004420E9">
            <w:pPr>
              <w:pStyle w:val="PL"/>
              <w:rPr>
                <w:color w:val="FF0000"/>
                <w:u w:val="single"/>
              </w:rPr>
            </w:pPr>
            <w:r>
              <w:rPr>
                <w:color w:val="FF0000"/>
                <w:u w:val="single"/>
              </w:rPr>
              <w:t>MeasGapConfig ::=</w:t>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t>release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setup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gapOffset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t>gp0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(0..19),</w:t>
            </w:r>
          </w:p>
          <w:p w:rsidR="00D558A3" w:rsidRDefault="004420E9">
            <w:pPr>
              <w:pStyle w:val="PL"/>
              <w:rPr>
                <w:lang w:val="sv-SE"/>
              </w:rPr>
            </w:pPr>
            <w:r>
              <w:rPr>
                <w:color w:val="FF0000"/>
                <w:u w:val="single"/>
              </w:rPr>
              <w:tab/>
            </w:r>
            <w:r>
              <w:rPr>
                <w:color w:val="FF0000"/>
                <w:u w:val="single"/>
              </w:rPr>
              <w:tab/>
            </w:r>
            <w:r>
              <w:rPr>
                <w:color w:val="FF0000"/>
                <w:u w:val="single"/>
              </w:rPr>
              <w:tab/>
            </w:r>
            <w:r>
              <w:rPr>
                <w:color w:val="FF0000"/>
                <w:u w:val="single"/>
              </w:rPr>
              <w:tab/>
            </w:r>
            <w:r>
              <w:rPr>
                <w:lang w:val="sv-SE"/>
              </w:rPr>
              <w:t>gp1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(0..39),</w:t>
            </w:r>
          </w:p>
          <w:p w:rsidR="00D558A3" w:rsidRDefault="004420E9">
            <w:pPr>
              <w:pStyle w:val="PL"/>
              <w:rPr>
                <w:lang w:val="sv-SE"/>
              </w:rPr>
            </w:pPr>
            <w:r>
              <w:rPr>
                <w:lang w:val="sv-SE"/>
              </w:rPr>
              <w:tab/>
            </w:r>
            <w:r>
              <w:rPr>
                <w:lang w:val="sv-SE"/>
              </w:rPr>
              <w:tab/>
            </w:r>
            <w:r>
              <w:rPr>
                <w:lang w:val="sv-SE"/>
              </w:rPr>
              <w:tab/>
            </w:r>
            <w:r>
              <w:rPr>
                <w:lang w:val="sv-SE"/>
              </w:rPr>
              <w:tab/>
              <w:t>gp2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(0..79),</w:t>
            </w:r>
          </w:p>
          <w:p w:rsidR="00D558A3" w:rsidRDefault="004420E9">
            <w:pPr>
              <w:pStyle w:val="PL"/>
              <w:rPr>
                <w:rStyle w:val="af5"/>
                <w:rFonts w:ascii="Times New Roman" w:hAnsi="Times New Roman"/>
                <w:color w:val="FF0000"/>
                <w:u w:val="single"/>
                <w:lang w:val="sv-SE"/>
              </w:rPr>
            </w:pPr>
            <w:r>
              <w:rPr>
                <w:lang w:val="sv-SE"/>
              </w:rPr>
              <w:tab/>
            </w:r>
            <w:r>
              <w:rPr>
                <w:lang w:val="sv-SE"/>
              </w:rPr>
              <w:tab/>
            </w:r>
            <w:r>
              <w:rPr>
                <w:lang w:val="sv-SE"/>
              </w:rPr>
              <w:tab/>
            </w:r>
            <w:r>
              <w:rPr>
                <w:lang w:val="sv-SE"/>
              </w:rPr>
              <w:tab/>
              <w:t>gp3</w:t>
            </w:r>
            <w:r>
              <w:rPr>
                <w:lang w:val="sv-SE"/>
              </w:rPr>
              <w:tab/>
            </w:r>
            <w:r>
              <w:rPr>
                <w:lang w:val="sv-SE"/>
              </w:rPr>
              <w:tab/>
              <w:t>...</w:t>
            </w:r>
          </w:p>
          <w:p w:rsidR="00D558A3" w:rsidRDefault="004420E9">
            <w:pPr>
              <w:pStyle w:val="PL"/>
              <w:rPr>
                <w:color w:val="FF0000"/>
                <w:u w:val="single"/>
              </w:rPr>
            </w:pPr>
            <w:r>
              <w:rPr>
                <w:lang w:val="sv-SE"/>
              </w:rPr>
              <w:tab/>
            </w:r>
            <w:r>
              <w:rPr>
                <w:lang w:val="sv-SE"/>
              </w:rPr>
              <w:tab/>
            </w:r>
            <w:r>
              <w:rPr>
                <w:color w:val="FF0000"/>
                <w:u w:val="single"/>
              </w:rPr>
              <w:t>},</w:t>
            </w:r>
          </w:p>
          <w:p w:rsidR="00D558A3" w:rsidRDefault="004420E9">
            <w:pPr>
              <w:pStyle w:val="PL"/>
              <w:rPr>
                <w:color w:val="FF0000"/>
                <w:u w:val="single"/>
              </w:rPr>
            </w:pPr>
            <w:r>
              <w:rPr>
                <w:color w:val="FF0000"/>
                <w:u w:val="single"/>
              </w:rPr>
              <w:tab/>
            </w:r>
            <w:r>
              <w:rPr>
                <w:color w:val="FF0000"/>
                <w:u w:val="single"/>
              </w:rPr>
              <w:tab/>
              <w:t>-- w = [1+x]ms, y = [2.25]ms, z = [5+x] in MGL as defined based on RF switching time in RAN4</w:t>
            </w:r>
          </w:p>
          <w:p w:rsidR="00D558A3" w:rsidRDefault="004420E9">
            <w:pPr>
              <w:pStyle w:val="PL"/>
              <w:rPr>
                <w:color w:val="FF0000"/>
                <w:u w:val="single"/>
              </w:rPr>
            </w:pPr>
            <w:r>
              <w:rPr>
                <w:color w:val="FF0000"/>
                <w:u w:val="single"/>
              </w:rPr>
              <w:tab/>
            </w:r>
            <w:r>
              <w:rPr>
                <w:color w:val="FF0000"/>
                <w:u w:val="single"/>
              </w:rPr>
              <w:tab/>
              <w:t>mgl ::= ENUMERATE{3,4,6,w,y,z, spare1, spare2}</w:t>
            </w:r>
          </w:p>
          <w:p w:rsidR="00D558A3" w:rsidRDefault="004420E9">
            <w:pPr>
              <w:pStyle w:val="PL"/>
              <w:rPr>
                <w:color w:val="FF0000"/>
                <w:u w:val="single"/>
              </w:rPr>
            </w:pPr>
            <w:r>
              <w:rPr>
                <w:color w:val="FF0000"/>
                <w:u w:val="single"/>
              </w:rPr>
              <w:tab/>
              <w:t>}</w:t>
            </w:r>
          </w:p>
          <w:p w:rsidR="00D558A3" w:rsidRDefault="004420E9">
            <w:pPr>
              <w:pStyle w:val="PL"/>
              <w:rPr>
                <w:color w:val="FF0000"/>
                <w:u w:val="single"/>
              </w:rPr>
            </w:pPr>
            <w:r>
              <w:rPr>
                <w:color w:val="FF0000"/>
                <w:u w:val="single"/>
              </w:rPr>
              <w:t>}</w:t>
            </w:r>
          </w:p>
          <w:p w:rsidR="00D558A3" w:rsidRDefault="00D558A3">
            <w:pPr>
              <w:pStyle w:val="PL"/>
              <w:rPr>
                <w:color w:val="FF0000"/>
                <w:u w:val="single"/>
              </w:rPr>
            </w:pPr>
          </w:p>
          <w:p w:rsidR="00D558A3" w:rsidRDefault="00D558A3"/>
          <w:p w:rsidR="00D558A3" w:rsidRDefault="00D558A3"/>
          <w:p w:rsidR="00D558A3" w:rsidRDefault="00D558A3"/>
          <w:p w:rsidR="00D558A3" w:rsidRDefault="004420E9">
            <w:r>
              <w:t>[Ericsson]: we agree partially, but we have provided an alternate way to capture this in a CR (R2-1801174)</w:t>
            </w:r>
          </w:p>
          <w:p w:rsidR="00D558A3" w:rsidRDefault="00D558A3"/>
          <w:p w:rsidR="00D558A3" w:rsidRDefault="004420E9">
            <w:pPr>
              <w:spacing w:line="252" w:lineRule="auto"/>
              <w:rPr>
                <w:color w:val="0808B8"/>
                <w:sz w:val="18"/>
                <w:szCs w:val="18"/>
                <w:lang w:eastAsia="en-GB"/>
              </w:rPr>
            </w:pPr>
            <w:r>
              <w:rPr>
                <w:color w:val="0808B8"/>
                <w:sz w:val="18"/>
                <w:szCs w:val="18"/>
              </w:rPr>
              <w:t>[Samsung] We think this is a class 4 issue i.e. not for ASN.1 session. Anyhow, some remarks</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lastRenderedPageBreak/>
              <w:t>According to RAN4 LS (R2-1712143), measurement gap offset has the granularity of maximum slot length among the serving cells for which the gap is configured</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In NR standalone mode, the network can configure 1 or 2 measurement gaps based on UE capability (the proposed text only considers single measurement gap configuration for standalone)</w:t>
            </w:r>
          </w:p>
          <w:p w:rsidR="00D558A3" w:rsidRDefault="00D558A3"/>
          <w:p w:rsidR="00D558A3" w:rsidRDefault="004420E9">
            <w:r>
              <w:t xml:space="preserve">RAN2 AH: Discussed </w:t>
            </w:r>
            <w:hyperlink r:id="rId43" w:tooltip="C:Data3GPPExtractsR2-1800957-38331_CRxxxx-(REL-15).doc" w:history="1">
              <w:r>
                <w:rPr>
                  <w:rStyle w:val="af4"/>
                </w:rPr>
                <w:t>R2-1800957</w:t>
              </w:r>
            </w:hyperlink>
            <w:r>
              <w:rPr>
                <w:rStyle w:val="af4"/>
              </w:rPr>
              <w:t>.</w:t>
            </w:r>
          </w:p>
          <w:p w:rsidR="00D558A3" w:rsidRDefault="00D558A3"/>
        </w:tc>
        <w:tc>
          <w:tcPr>
            <w:tcW w:w="1295" w:type="dxa"/>
          </w:tcPr>
          <w:p w:rsidR="00D558A3" w:rsidRDefault="004420E9">
            <w:r>
              <w:lastRenderedPageBreak/>
              <w:t>See Tdoc R2-1800957</w:t>
            </w:r>
          </w:p>
          <w:p w:rsidR="00D558A3" w:rsidRDefault="004420E9">
            <w:r>
              <w:t>See Tdoc R2-1801174</w:t>
            </w:r>
          </w:p>
          <w:p w:rsidR="00D558A3" w:rsidRDefault="004420E9">
            <w:r>
              <w:t>See Tdoc R2-1801174 (Ericsson)</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I032</w:t>
            </w:r>
          </w:p>
        </w:tc>
        <w:tc>
          <w:tcPr>
            <w:tcW w:w="3526" w:type="dxa"/>
          </w:tcPr>
          <w:p w:rsidR="00D558A3" w:rsidRDefault="004420E9">
            <w:r>
              <w:t xml:space="preserve">Based on discussion and agreement “ Different filter coefficients can be configured </w:t>
            </w:r>
            <w:r>
              <w:lastRenderedPageBreak/>
              <w:t>for different measurement quantities, for different RS types, and for cell and beam measurements”. Looks like there is no motivation for combined triggered. We prefer not to, otherwise, it is unclear the relationship between each configuration. The network can configure multiple of them individually. So it is an optimization.SO the FFS can be removed.</w:t>
            </w:r>
          </w:p>
        </w:tc>
        <w:tc>
          <w:tcPr>
            <w:tcW w:w="667" w:type="dxa"/>
          </w:tcPr>
          <w:p w:rsidR="00D558A3" w:rsidRDefault="004420E9">
            <w:r>
              <w:lastRenderedPageBreak/>
              <w:t>2</w:t>
            </w:r>
          </w:p>
        </w:tc>
        <w:tc>
          <w:tcPr>
            <w:tcW w:w="9283" w:type="dxa"/>
          </w:tcPr>
          <w:p w:rsidR="00D558A3" w:rsidRDefault="004420E9">
            <w:r>
              <w:t>Suggest to remove FFS</w:t>
            </w:r>
          </w:p>
          <w:p w:rsidR="00D558A3" w:rsidRDefault="004420E9">
            <w:pPr>
              <w:pStyle w:val="EditorsNote"/>
              <w:rPr>
                <w:strike/>
              </w:rPr>
            </w:pPr>
            <w:r>
              <w:rPr>
                <w:strike/>
              </w:rPr>
              <w:lastRenderedPageBreak/>
              <w:t xml:space="preserve">Editor’s Note: FFS Whether multiple quantities and be configured as trigger quantities, e.g. RSRP and RSRQ; RSRP and SINR; RSRQ and SINR; RSRP, RSRQ and SINR.  </w:t>
            </w:r>
          </w:p>
          <w:p w:rsidR="00D558A3" w:rsidRDefault="004420E9">
            <w:r>
              <w:t>[Ericsson] We disagree. We do not understand the relation between the agreement shown in I032 and the FFS, so perhaps there is a misunderstanding about the motivations. A paper explaining the gains in terms of measurement reporting signalling without any drawbacks in terms of the amount of measurements has been submitted: R2-1800599 - Triggering conditions for A1-A6 events in NR. As requested in I0032, motivation is described in the paper and we suggest to discuss it as part of the ASN.1 review or keep the FFS until the paper is discussed.</w:t>
            </w:r>
          </w:p>
          <w:p w:rsidR="00D558A3" w:rsidRDefault="004420E9">
            <w:r>
              <w:t>=&gt; Already covered</w:t>
            </w:r>
          </w:p>
        </w:tc>
        <w:tc>
          <w:tcPr>
            <w:tcW w:w="1295" w:type="dxa"/>
          </w:tcPr>
          <w:p w:rsidR="00D558A3" w:rsidRDefault="004420E9">
            <w:r>
              <w:lastRenderedPageBreak/>
              <w:t>See Tdoc R2-1800599</w:t>
            </w:r>
          </w:p>
          <w:p w:rsidR="00D558A3" w:rsidRDefault="00D558A3"/>
          <w:p w:rsidR="00D558A3" w:rsidRDefault="00D558A3"/>
        </w:tc>
      </w:tr>
      <w:tr w:rsidR="00D558A3">
        <w:trPr>
          <w:trHeight w:val="360"/>
        </w:trPr>
        <w:tc>
          <w:tcPr>
            <w:tcW w:w="704" w:type="dxa"/>
          </w:tcPr>
          <w:p w:rsidR="00D558A3" w:rsidRDefault="004420E9">
            <w:r>
              <w:rPr>
                <w:highlight w:val="green"/>
              </w:rPr>
              <w:lastRenderedPageBreak/>
              <w:t>I033</w:t>
            </w:r>
          </w:p>
        </w:tc>
        <w:tc>
          <w:tcPr>
            <w:tcW w:w="3526" w:type="dxa"/>
          </w:tcPr>
          <w:p w:rsidR="00D558A3" w:rsidRDefault="004420E9">
            <w:pPr>
              <w:pStyle w:val="B3"/>
            </w:pPr>
            <w:r>
              <w:t>3&gt;</w:t>
            </w:r>
            <w:r>
              <w:tab/>
              <w:t>if a measurement gap configuration is setup, or</w:t>
            </w:r>
          </w:p>
          <w:p w:rsidR="00D558A3" w:rsidRDefault="004420E9">
            <w:pPr>
              <w:pStyle w:val="B3"/>
            </w:pPr>
            <w:r>
              <w:t>3&gt;</w:t>
            </w:r>
            <w:r>
              <w:tab/>
              <w:t>if the UE does not require measurement gaps to perform the concerned measurements:</w:t>
            </w:r>
          </w:p>
          <w:p w:rsidR="00D558A3" w:rsidRDefault="004420E9">
            <w:r>
              <w:t>This should include the aspect where in EN-DC, LTE configured gap for FR1 and FR2.</w:t>
            </w:r>
          </w:p>
        </w:tc>
        <w:tc>
          <w:tcPr>
            <w:tcW w:w="667" w:type="dxa"/>
          </w:tcPr>
          <w:p w:rsidR="00D558A3" w:rsidRDefault="004420E9">
            <w:r>
              <w:t>3</w:t>
            </w:r>
          </w:p>
        </w:tc>
        <w:tc>
          <w:tcPr>
            <w:tcW w:w="9283" w:type="dxa"/>
          </w:tcPr>
          <w:p w:rsidR="00D558A3" w:rsidRDefault="004420E9">
            <w:r>
              <w:t>We plan to provide the whole picture on how to capture gap related issues in one contribution, including ASN.1, procedure, etc.</w:t>
            </w:r>
          </w:p>
          <w:p w:rsidR="00D558A3" w:rsidRDefault="004420E9">
            <w:pPr>
              <w:rPr>
                <w:rStyle w:val="af4"/>
              </w:rPr>
            </w:pPr>
            <w:r>
              <w:t xml:space="preserve">RAN2 AH: Discussed </w:t>
            </w:r>
            <w:hyperlink r:id="rId44" w:tooltip="C:Data3GPPExtractsR2-1800957-38331_CRxxxx-(REL-15).doc" w:history="1">
              <w:r>
                <w:rPr>
                  <w:rStyle w:val="af4"/>
                </w:rPr>
                <w:t>R2-1800957</w:t>
              </w:r>
            </w:hyperlink>
            <w:r>
              <w:rPr>
                <w:rStyle w:val="af4"/>
              </w:rPr>
              <w:t>.</w:t>
            </w:r>
          </w:p>
          <w:p w:rsidR="00D558A3" w:rsidRDefault="00D558A3">
            <w:pPr>
              <w:rPr>
                <w:rStyle w:val="af4"/>
              </w:rPr>
            </w:pPr>
          </w:p>
          <w:p w:rsidR="00D558A3" w:rsidRDefault="004420E9">
            <w:r>
              <w:rPr>
                <w:rStyle w:val="af4"/>
              </w:rPr>
              <w:t xml:space="preserve">Rap: </w:t>
            </w:r>
            <w:r>
              <w:rPr>
                <w:rStyle w:val="af4"/>
                <w:color w:val="auto"/>
                <w:u w:val="none"/>
              </w:rPr>
              <w:t>TP on procedure text not agreed at AH.</w:t>
            </w:r>
          </w:p>
        </w:tc>
        <w:tc>
          <w:tcPr>
            <w:tcW w:w="1295" w:type="dxa"/>
          </w:tcPr>
          <w:p w:rsidR="00D558A3" w:rsidRDefault="004420E9">
            <w:r>
              <w:t>See Tdoc 1800957</w:t>
            </w:r>
          </w:p>
        </w:tc>
      </w:tr>
      <w:tr w:rsidR="00D558A3">
        <w:trPr>
          <w:trHeight w:val="360"/>
        </w:trPr>
        <w:tc>
          <w:tcPr>
            <w:tcW w:w="704" w:type="dxa"/>
          </w:tcPr>
          <w:p w:rsidR="00D558A3" w:rsidRDefault="004420E9">
            <w:r>
              <w:rPr>
                <w:highlight w:val="green"/>
              </w:rPr>
              <w:t>N021</w:t>
            </w:r>
          </w:p>
        </w:tc>
        <w:tc>
          <w:tcPr>
            <w:tcW w:w="3526" w:type="dxa"/>
            <w:vAlign w:val="center"/>
          </w:tcPr>
          <w:p w:rsidR="00D558A3" w:rsidRDefault="004420E9">
            <w:pPr>
              <w:rPr>
                <w:rFonts w:ascii="Times New Roman" w:hAnsi="Times New Roman" w:cs="Times New Roman"/>
                <w:sz w:val="20"/>
                <w:szCs w:val="20"/>
              </w:rPr>
            </w:pPr>
            <w:r>
              <w:rPr>
                <w:color w:val="000000"/>
              </w:rPr>
              <w:t>There seems to be a redundant "</w:t>
            </w:r>
            <w:r>
              <w:rPr>
                <w:color w:val="FF0000"/>
              </w:rPr>
              <w:t>or</w:t>
            </w:r>
            <w:r>
              <w:rPr>
                <w:color w:val="000000"/>
              </w:rPr>
              <w:t>" in the following condition: "4&gt; if s-MeasureConfig is set to csi-rsrp and the PCell RSRP based on CSI-RS, after layer 3 filtering, is lower than csi-rsrp or,"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Remove "or": 4&gt; if s-MeasureConfig is set to csi-rsrp and the PCell RSRP based on CSI-RS, after layer 3 filtering, is lower than csi-rsrp </w:t>
            </w:r>
            <w:r>
              <w:rPr>
                <w:strike/>
                <w:color w:val="FF0000"/>
              </w:rPr>
              <w:t>or</w:t>
            </w:r>
            <w:r>
              <w:rPr>
                <w:color w:val="000000"/>
              </w:rPr>
              <w:t>,"</w:t>
            </w:r>
          </w:p>
        </w:tc>
        <w:tc>
          <w:tcPr>
            <w:tcW w:w="1295" w:type="dxa"/>
          </w:tcPr>
          <w:p w:rsidR="00D558A3" w:rsidRDefault="00D558A3"/>
        </w:tc>
      </w:tr>
      <w:tr w:rsidR="00D558A3">
        <w:trPr>
          <w:trHeight w:val="360"/>
        </w:trPr>
        <w:tc>
          <w:tcPr>
            <w:tcW w:w="704" w:type="dxa"/>
          </w:tcPr>
          <w:p w:rsidR="00D558A3" w:rsidRDefault="004420E9">
            <w:r>
              <w:rPr>
                <w:highlight w:val="green"/>
              </w:rPr>
              <w:t>N022</w:t>
            </w:r>
          </w:p>
        </w:tc>
        <w:tc>
          <w:tcPr>
            <w:tcW w:w="3526" w:type="dxa"/>
            <w:vAlign w:val="center"/>
          </w:tcPr>
          <w:p w:rsidR="00D558A3" w:rsidRDefault="004420E9">
            <w:pPr>
              <w:rPr>
                <w:rFonts w:ascii="Times New Roman" w:hAnsi="Times New Roman" w:cs="Times New Roman"/>
                <w:sz w:val="20"/>
                <w:szCs w:val="20"/>
              </w:rPr>
            </w:pPr>
            <w:r>
              <w:rPr>
                <w:color w:val="000000"/>
              </w:rPr>
              <w:t>It appears there is no justification in the agreements to keep the following FFS in the specification: "Editor’s Note: FFS Whether multiple quantities and be configured as trigger quantities, e.g. RSRP and RSRQ; RSRP and SINR; RSRQ and SINR; RSRP, RSRQ and SINR.  "</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Remove the FFS/Editor's Note.</w:t>
            </w:r>
          </w:p>
          <w:p w:rsidR="00D558A3" w:rsidRDefault="00D558A3">
            <w:pPr>
              <w:rPr>
                <w:rFonts w:ascii="Times New Roman" w:hAnsi="Times New Roman" w:cs="Times New Roman"/>
                <w:sz w:val="20"/>
                <w:szCs w:val="20"/>
              </w:rPr>
            </w:pPr>
          </w:p>
        </w:tc>
        <w:tc>
          <w:tcPr>
            <w:tcW w:w="1295" w:type="dxa"/>
          </w:tcPr>
          <w:p w:rsidR="00D558A3" w:rsidRDefault="00D558A3"/>
        </w:tc>
      </w:tr>
    </w:tbl>
    <w:p w:rsidR="00D558A3" w:rsidRDefault="00D558A3"/>
    <w:p w:rsidR="00D558A3" w:rsidRDefault="004420E9">
      <w:pPr>
        <w:pStyle w:val="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I034</w:t>
            </w:r>
          </w:p>
        </w:tc>
        <w:tc>
          <w:tcPr>
            <w:tcW w:w="3526" w:type="dxa"/>
          </w:tcPr>
          <w:p w:rsidR="00D558A3" w:rsidRDefault="004420E9">
            <w:pPr>
              <w:pStyle w:val="B2"/>
            </w:pPr>
            <w:r>
              <w:t>2&gt;</w:t>
            </w:r>
            <w:r>
              <w:tab/>
              <w:t>if nroSS-BlocksToAverage in the associated measObject is not configured; or</w:t>
            </w:r>
          </w:p>
          <w:p w:rsidR="00D558A3" w:rsidRDefault="004420E9">
            <w:pPr>
              <w:pStyle w:val="B2"/>
            </w:pPr>
            <w:r>
              <w:lastRenderedPageBreak/>
              <w:t>2&gt;</w:t>
            </w:r>
            <w:r>
              <w:tab/>
              <w:t>if absThreshSS-BlocksConsolidation in the associated measObject is not configured; or</w:t>
            </w:r>
          </w:p>
          <w:p w:rsidR="00D558A3" w:rsidRDefault="004420E9">
            <w:pPr>
              <w:pStyle w:val="B2"/>
            </w:pPr>
            <w:r>
              <w:t>2&gt;</w:t>
            </w:r>
            <w:r>
              <w:tab/>
              <w:t>if the highest beam measurement quantity value is below absThreshSS-BlocksConsolidation:</w:t>
            </w:r>
          </w:p>
          <w:p w:rsidR="00D558A3" w:rsidRDefault="004420E9">
            <w:pPr>
              <w:pStyle w:val="B3"/>
            </w:pPr>
            <w:r>
              <w:t>3&gt;</w:t>
            </w:r>
            <w:r>
              <w:tab/>
              <w:t xml:space="preserve">derive each cell measurement quantity based on SS/PBCH block as the highest beam measurement quantity value, where each beam measurement quantity is described in TS 38.215 [9]; </w:t>
            </w:r>
          </w:p>
          <w:p w:rsidR="00D558A3" w:rsidRDefault="004420E9">
            <w:r>
              <w:t>It would be good to align file name between LTE and NR, and the description style. Looks like the description in LTE RRC is more clear, i.e. only if all these 3 conditions are met, the UE will  do beam average.</w:t>
            </w:r>
          </w:p>
          <w:p w:rsidR="00D558A3" w:rsidRDefault="00D558A3"/>
          <w:p w:rsidR="00D558A3" w:rsidRDefault="00D558A3"/>
        </w:tc>
        <w:tc>
          <w:tcPr>
            <w:tcW w:w="667" w:type="dxa"/>
          </w:tcPr>
          <w:p w:rsidR="00D558A3" w:rsidRDefault="004420E9">
            <w:r>
              <w:lastRenderedPageBreak/>
              <w:t>2</w:t>
            </w:r>
          </w:p>
        </w:tc>
        <w:tc>
          <w:tcPr>
            <w:tcW w:w="9283" w:type="dxa"/>
          </w:tcPr>
          <w:p w:rsidR="00D558A3" w:rsidRDefault="004420E9">
            <w:r>
              <w:t xml:space="preserve">Use LTE style, i.e. </w:t>
            </w:r>
          </w:p>
          <w:p w:rsidR="00D558A3" w:rsidRDefault="004420E9">
            <w:pPr>
              <w:pStyle w:val="B2"/>
            </w:pPr>
            <w:r>
              <w:t>2&gt;</w:t>
            </w:r>
            <w:r>
              <w:tab/>
              <w:t xml:space="preserve">if nroSS-BlocksToAverage in the associated measObject is </w:t>
            </w:r>
            <w:r>
              <w:rPr>
                <w:strike/>
                <w:color w:val="FF0000"/>
              </w:rPr>
              <w:t xml:space="preserve">not </w:t>
            </w:r>
            <w:r>
              <w:t xml:space="preserve">configured; </w:t>
            </w:r>
            <w:r>
              <w:rPr>
                <w:strike/>
                <w:color w:val="FF0000"/>
              </w:rPr>
              <w:t xml:space="preserve">or </w:t>
            </w:r>
            <w:r>
              <w:rPr>
                <w:color w:val="FF0000"/>
                <w:u w:val="single"/>
              </w:rPr>
              <w:t>and</w:t>
            </w:r>
          </w:p>
          <w:p w:rsidR="00D558A3" w:rsidRDefault="004420E9">
            <w:pPr>
              <w:pStyle w:val="B2"/>
            </w:pPr>
            <w:r>
              <w:t>2&gt;</w:t>
            </w:r>
            <w:r>
              <w:tab/>
              <w:t xml:space="preserve">if absThreshSS-BlocksConsolidation in the associated measObject is </w:t>
            </w:r>
            <w:r>
              <w:rPr>
                <w:strike/>
                <w:color w:val="FF0000"/>
              </w:rPr>
              <w:t>not</w:t>
            </w:r>
            <w:r>
              <w:rPr>
                <w:color w:val="FF0000"/>
              </w:rPr>
              <w:t xml:space="preserve"> </w:t>
            </w:r>
            <w:r>
              <w:t xml:space="preserve">configured; </w:t>
            </w:r>
            <w:r>
              <w:rPr>
                <w:strike/>
                <w:color w:val="FF0000"/>
              </w:rPr>
              <w:t>or</w:t>
            </w:r>
            <w:r>
              <w:rPr>
                <w:color w:val="FF0000"/>
                <w:u w:val="single"/>
              </w:rPr>
              <w:t xml:space="preserve"> and</w:t>
            </w:r>
          </w:p>
          <w:p w:rsidR="00D558A3" w:rsidRDefault="004420E9">
            <w:pPr>
              <w:pStyle w:val="B2"/>
            </w:pPr>
            <w:r>
              <w:lastRenderedPageBreak/>
              <w:t>2&gt;</w:t>
            </w:r>
            <w:r>
              <w:tab/>
              <w:t xml:space="preserve">if </w:t>
            </w:r>
            <w:r>
              <w:rPr>
                <w:color w:val="FF0000"/>
                <w:u w:val="single"/>
              </w:rPr>
              <w:t>more than one of these NR-SS</w:t>
            </w:r>
            <w:r>
              <w:rPr>
                <w:color w:val="FF0000"/>
              </w:rPr>
              <w:t xml:space="preserve"> </w:t>
            </w:r>
            <w:r>
              <w:t xml:space="preserve">beams  the </w:t>
            </w:r>
            <w:r>
              <w:rPr>
                <w:strike/>
                <w:color w:val="FF0000"/>
              </w:rPr>
              <w:t>highest</w:t>
            </w:r>
            <w:r>
              <w:rPr>
                <w:color w:val="FF0000"/>
              </w:rPr>
              <w:t xml:space="preserve"> </w:t>
            </w:r>
            <w:r>
              <w:t xml:space="preserve">beam measurement quantity value is </w:t>
            </w:r>
            <w:r>
              <w:rPr>
                <w:strike/>
                <w:color w:val="FF0000"/>
              </w:rPr>
              <w:t>below</w:t>
            </w:r>
            <w:r>
              <w:rPr>
                <w:color w:val="FF0000"/>
              </w:rPr>
              <w:t xml:space="preserve">  above </w:t>
            </w:r>
            <w:r>
              <w:t>absThreshSS-BlocksConsolidation:</w:t>
            </w:r>
          </w:p>
          <w:p w:rsidR="00D558A3" w:rsidRDefault="004420E9">
            <w:pPr>
              <w:pStyle w:val="B3"/>
            </w:pPr>
            <w:r>
              <w:t>3&gt;</w:t>
            </w:r>
            <w:r>
              <w:tab/>
              <w:t>derive each cell measurement quantity based on SS/PBCH block as the linear average of the power values of the highest beam measurement quantity values above absThreshSS-BlocksConsolidation where the total number of averaged beams shall not exceed nroSS-BlocksToAverage;</w:t>
            </w:r>
          </w:p>
          <w:p w:rsidR="00D558A3" w:rsidRDefault="004420E9">
            <w:r>
              <w:t>[Ericsson] We disagree. The meaning (or at least the intention to switch the logic) seems to be similar to the one in current version, hence, we see do not agree with the argument that motivates the change.</w:t>
            </w:r>
          </w:p>
          <w:p w:rsidR="00D558A3" w:rsidRDefault="00D558A3"/>
          <w:p w:rsidR="00D558A3" w:rsidRDefault="004420E9">
            <w:r>
              <w:rPr>
                <w:color w:val="0808B8"/>
                <w:sz w:val="18"/>
                <w:szCs w:val="18"/>
              </w:rPr>
              <w:t xml:space="preserve">[Samsung] We </w:t>
            </w:r>
            <w:r>
              <w:rPr>
                <w:color w:val="0808B8"/>
                <w:sz w:val="18"/>
                <w:szCs w:val="18"/>
                <w:lang w:eastAsia="ko-KR"/>
              </w:rPr>
              <w:t>support Intel’s suggestion to apply LTE style of having ‘and’ conditions with configurations first (and even further alignment with the concise LTE specification text can be considered i.e. also for bullet 3).</w:t>
            </w:r>
            <w:r>
              <w:t> </w:t>
            </w:r>
          </w:p>
          <w:p w:rsidR="00D558A3" w:rsidRDefault="00D558A3"/>
          <w:p w:rsidR="00D558A3" w:rsidRDefault="004420E9">
            <w:pPr>
              <w:pStyle w:val="B2"/>
            </w:pPr>
            <w:r>
              <w:t>=&gt; Try to reword to use positive logic and combine the three level 2 bullets. Then determine whether the result is simpler than the existign text. Can be concluded offline (I034) (Offline discussion 18, Huawei).</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I035</w:t>
            </w:r>
          </w:p>
        </w:tc>
        <w:tc>
          <w:tcPr>
            <w:tcW w:w="3526" w:type="dxa"/>
          </w:tcPr>
          <w:p w:rsidR="00D558A3" w:rsidRDefault="004420E9">
            <w:r>
              <w:t>The UE shall:</w:t>
            </w:r>
          </w:p>
          <w:p w:rsidR="00D558A3" w:rsidRDefault="004420E9">
            <w:pPr>
              <w:pStyle w:val="B1"/>
            </w:pPr>
            <w:r>
              <w:t>1&gt;</w:t>
            </w:r>
            <w:r>
              <w:tab/>
              <w:t>for each cell measurement quantity to be derived based on SS/PBCH block;</w:t>
            </w:r>
          </w:p>
          <w:p w:rsidR="00D558A3" w:rsidRDefault="004420E9">
            <w:r>
              <w:t>…</w:t>
            </w:r>
          </w:p>
          <w:p w:rsidR="00D558A3" w:rsidRDefault="004420E9">
            <w:pPr>
              <w:pStyle w:val="B1"/>
            </w:pPr>
            <w:r>
              <w:t>1&gt;</w:t>
            </w:r>
            <w:r>
              <w:tab/>
              <w:t>for each cell measurement quantity to be derived based on CSI-RS;</w:t>
            </w:r>
          </w:p>
          <w:p w:rsidR="00D558A3" w:rsidRDefault="004420E9">
            <w:r>
              <w:t>…</w:t>
            </w:r>
          </w:p>
          <w:p w:rsidR="00D558A3" w:rsidRDefault="004420E9">
            <w:pPr>
              <w:pStyle w:val="a5"/>
            </w:pPr>
            <w:r>
              <w:t>One more level should be added for agreement where there can ony be one rsType configured in each reportConfig:</w:t>
            </w:r>
          </w:p>
          <w:p w:rsidR="00D558A3" w:rsidRDefault="00D558A3">
            <w:pPr>
              <w:pStyle w:val="a5"/>
            </w:pPr>
          </w:p>
          <w:p w:rsidR="00D558A3" w:rsidRDefault="004420E9">
            <w:pPr>
              <w:pStyle w:val="a5"/>
              <w:numPr>
                <w:ilvl w:val="0"/>
                <w:numId w:val="15"/>
              </w:numPr>
            </w:pPr>
            <w:r>
              <w:t xml:space="preserve">    If reportConfig is set to ss</w:t>
            </w:r>
            <w:r>
              <w:br/>
              <w:t>…… (copy the SS/PBCH measurement here)</w:t>
            </w:r>
            <w:r>
              <w:br/>
              <w:t>1&gt;    else</w:t>
            </w:r>
            <w:r>
              <w:br/>
              <w:t>…… (copy the CSI-RS measurement here)</w:t>
            </w:r>
          </w:p>
          <w:p w:rsidR="00D558A3" w:rsidRDefault="00D558A3"/>
        </w:tc>
        <w:tc>
          <w:tcPr>
            <w:tcW w:w="667" w:type="dxa"/>
          </w:tcPr>
          <w:p w:rsidR="00D558A3" w:rsidRDefault="004420E9">
            <w:r>
              <w:t>2</w:t>
            </w:r>
          </w:p>
        </w:tc>
        <w:tc>
          <w:tcPr>
            <w:tcW w:w="9283" w:type="dxa"/>
          </w:tcPr>
          <w:p w:rsidR="00D558A3" w:rsidRDefault="004420E9">
            <w:pPr>
              <w:pStyle w:val="a5"/>
            </w:pPr>
            <w:r>
              <w:t>One more level should be added for agreement where there can ony be one rsType configured in each reportConfig:</w:t>
            </w:r>
          </w:p>
          <w:p w:rsidR="00D558A3" w:rsidRDefault="00D558A3">
            <w:pPr>
              <w:pStyle w:val="a5"/>
            </w:pPr>
          </w:p>
          <w:p w:rsidR="00D558A3" w:rsidRDefault="004420E9">
            <w:pPr>
              <w:pStyle w:val="a5"/>
              <w:numPr>
                <w:ilvl w:val="0"/>
                <w:numId w:val="16"/>
              </w:numPr>
            </w:pPr>
            <w:r>
              <w:t xml:space="preserve">    If reportConfig is set to ss</w:t>
            </w:r>
            <w:r>
              <w:br/>
              <w:t>…… (copy the SS/PBCH measurement here)</w:t>
            </w:r>
            <w:r>
              <w:br/>
              <w:t>1&gt;    else</w:t>
            </w:r>
            <w:r>
              <w:br/>
              <w:t>…… (copy the CSI-RS measurement here)</w:t>
            </w:r>
          </w:p>
          <w:p w:rsidR="00D558A3" w:rsidRDefault="004420E9">
            <w:r>
              <w:t>[Ericsson] We disagree. That would be redundant as that logic for RS type selection is already captured in 5.5.3.1. Notice that while 5.5.3.1 describe what measurements to perform, 5.5.3.3 describe how they are performed. Hence, in our view that logic should not be in 5.5.3.3.</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I036</w:t>
            </w:r>
          </w:p>
        </w:tc>
        <w:tc>
          <w:tcPr>
            <w:tcW w:w="3526" w:type="dxa"/>
          </w:tcPr>
          <w:p w:rsidR="00D558A3" w:rsidRDefault="004420E9">
            <w:r>
              <w:t>The UE shall:</w:t>
            </w:r>
          </w:p>
          <w:p w:rsidR="00D558A3" w:rsidRDefault="004420E9">
            <w:pPr>
              <w:pStyle w:val="B1"/>
            </w:pPr>
            <w:r>
              <w:t>1&gt;</w:t>
            </w:r>
            <w:r>
              <w:tab/>
              <w:t>for each layer 3 beam filtered measurement quantity to be derived based on SS/PBCH block;</w:t>
            </w:r>
          </w:p>
          <w:p w:rsidR="00D558A3" w:rsidRDefault="004420E9">
            <w:pPr>
              <w:pStyle w:val="B2"/>
            </w:pPr>
            <w:r>
              <w:t>2&gt;</w:t>
            </w:r>
            <w:r>
              <w:tab/>
              <w:t xml:space="preserve">derive each configured beam measurement quantity based on </w:t>
            </w:r>
            <w:r>
              <w:lastRenderedPageBreak/>
              <w:t>SS/PBCH block as described in TS 38.215[9], and apply layer 3 beam filtering as described in 5.5.3.2;</w:t>
            </w:r>
          </w:p>
          <w:p w:rsidR="00D558A3" w:rsidRDefault="004420E9">
            <w:pPr>
              <w:pStyle w:val="B1"/>
            </w:pPr>
            <w:r>
              <w:t>1&gt;</w:t>
            </w:r>
            <w:r>
              <w:tab/>
              <w:t>for each layer 3 beam filtered measurement quantity to be derived based on CSI-RS;</w:t>
            </w:r>
          </w:p>
          <w:p w:rsidR="00D558A3" w:rsidRDefault="004420E9">
            <w:pPr>
              <w:pStyle w:val="a5"/>
            </w:pPr>
            <w:r>
              <w:t>One more level should be added for agreement where there can ony be one rsType configured in each reportConfig:</w:t>
            </w:r>
          </w:p>
          <w:p w:rsidR="00D558A3" w:rsidRDefault="00D558A3">
            <w:pPr>
              <w:pStyle w:val="a5"/>
            </w:pPr>
          </w:p>
          <w:p w:rsidR="00D558A3" w:rsidRDefault="004420E9">
            <w:pPr>
              <w:pStyle w:val="a5"/>
              <w:numPr>
                <w:ilvl w:val="0"/>
                <w:numId w:val="17"/>
              </w:numPr>
            </w:pPr>
            <w:r>
              <w:t xml:space="preserve">    If reportConfig is set to ss</w:t>
            </w:r>
            <w:r>
              <w:br/>
              <w:t>…… (copy the SS/PBCH measurement here)</w:t>
            </w:r>
            <w:r>
              <w:br/>
              <w:t>1&gt;    else</w:t>
            </w:r>
            <w:r>
              <w:br/>
              <w:t>…… (copy the CSI-RS measurement here)</w:t>
            </w:r>
          </w:p>
          <w:p w:rsidR="00D558A3" w:rsidRDefault="00D558A3">
            <w:pPr>
              <w:pStyle w:val="a5"/>
            </w:pPr>
          </w:p>
          <w:p w:rsidR="00D558A3" w:rsidRDefault="00D558A3"/>
        </w:tc>
        <w:tc>
          <w:tcPr>
            <w:tcW w:w="667" w:type="dxa"/>
          </w:tcPr>
          <w:p w:rsidR="00D558A3" w:rsidRDefault="004420E9">
            <w:r>
              <w:lastRenderedPageBreak/>
              <w:t>2</w:t>
            </w:r>
          </w:p>
        </w:tc>
        <w:tc>
          <w:tcPr>
            <w:tcW w:w="9283" w:type="dxa"/>
          </w:tcPr>
          <w:p w:rsidR="00D558A3" w:rsidRDefault="004420E9">
            <w:pPr>
              <w:pStyle w:val="a5"/>
            </w:pPr>
            <w:r>
              <w:t>One more level should be added for agreement where there can ony be one rsType configured in each reportConfig:</w:t>
            </w:r>
          </w:p>
          <w:p w:rsidR="00D558A3" w:rsidRDefault="00D558A3">
            <w:pPr>
              <w:pStyle w:val="a5"/>
            </w:pPr>
          </w:p>
          <w:p w:rsidR="00D558A3" w:rsidRDefault="004420E9">
            <w:pPr>
              <w:pStyle w:val="a5"/>
              <w:numPr>
                <w:ilvl w:val="0"/>
                <w:numId w:val="18"/>
              </w:numPr>
            </w:pPr>
            <w:r>
              <w:t xml:space="preserve">    If reportConfig is set to ss</w:t>
            </w:r>
            <w:r>
              <w:br/>
              <w:t>…… (copy the SS/PBCH measurement here)</w:t>
            </w:r>
            <w:r>
              <w:br/>
            </w:r>
            <w:r>
              <w:lastRenderedPageBreak/>
              <w:t>1&gt;    else</w:t>
            </w:r>
            <w:r>
              <w:br/>
              <w:t>…… (copy the CSI-RS measurement here)</w:t>
            </w:r>
          </w:p>
          <w:p w:rsidR="00D558A3" w:rsidRDefault="00D558A3">
            <w:pPr>
              <w:pStyle w:val="a5"/>
            </w:pPr>
          </w:p>
          <w:p w:rsidR="00D558A3" w:rsidRDefault="004420E9">
            <w:r>
              <w:t>[Ericsson] We disagree. Same as previously, that would be redundant as that logic for RS type selection based on reportConfig is already captured in 5.5.3.1. Notice that while 5.5.3.1 describe what measurements to perform, 5.5.3.3 describe how they are performed. Hence, in our view that logic should not be in 5.5.3.3.</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lastRenderedPageBreak/>
              <w:t>N023</w:t>
            </w:r>
          </w:p>
        </w:tc>
        <w:tc>
          <w:tcPr>
            <w:tcW w:w="3526" w:type="dxa"/>
            <w:vAlign w:val="center"/>
          </w:tcPr>
          <w:p w:rsidR="00D558A3" w:rsidRDefault="004420E9">
            <w:pPr>
              <w:rPr>
                <w:rFonts w:ascii="Times New Roman" w:hAnsi="Times New Roman" w:cs="Times New Roman"/>
                <w:sz w:val="20"/>
                <w:szCs w:val="20"/>
              </w:rPr>
            </w:pPr>
            <w:r>
              <w:rPr>
                <w:color w:val="000000"/>
              </w:rPr>
              <w:t>The parameter's name nroSS-BlocksToAverage is not fully in line with the naming convention. Perhaps slight renaming can be considered, to increase its clarity.</w:t>
            </w:r>
          </w:p>
        </w:tc>
        <w:tc>
          <w:tcPr>
            <w:tcW w:w="667" w:type="dxa"/>
            <w:vAlign w:val="center"/>
          </w:tcPr>
          <w:p w:rsidR="00D558A3" w:rsidRDefault="004420E9">
            <w:r>
              <w:rPr>
                <w:color w:val="000000"/>
              </w:rPr>
              <w:t>2</w:t>
            </w:r>
          </w:p>
        </w:tc>
        <w:tc>
          <w:tcPr>
            <w:tcW w:w="9283" w:type="dxa"/>
            <w:vAlign w:val="center"/>
          </w:tcPr>
          <w:p w:rsidR="00D558A3" w:rsidRDefault="004420E9">
            <w:pPr>
              <w:pStyle w:val="a5"/>
            </w:pPr>
            <w:r>
              <w:rPr>
                <w:color w:val="000000"/>
              </w:rPr>
              <w:t xml:space="preserve">Rename to e.g. </w:t>
            </w:r>
            <w:r>
              <w:rPr>
                <w:color w:val="FF0000"/>
              </w:rPr>
              <w:t>nrOfSS-BlocksToAverage</w:t>
            </w:r>
            <w:r>
              <w:rPr>
                <w:color w:val="000000"/>
              </w:rPr>
              <w:t>. Applicable to all occurrences of this parameter (i.e. not limited to subsection 5.5.3.3).</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N024</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may configure the UE to perform RSRP, RSRQ and SINR measurement results per cell associated to NR carrier frequencies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a5"/>
              <w:rPr>
                <w:color w:val="000000"/>
              </w:rPr>
            </w:pPr>
            <w:r>
              <w:rPr>
                <w:color w:val="000000"/>
              </w:rPr>
              <w:t>Either:</w:t>
            </w:r>
            <w:r>
              <w:rPr>
                <w:color w:val="000000"/>
              </w:rPr>
              <w:br/>
              <w:t>"The network may configure the UE to perform RSRP, RSRQ and SINR measurement</w:t>
            </w:r>
            <w:r>
              <w:rPr>
                <w:color w:val="FF0000"/>
              </w:rPr>
              <w:t xml:space="preserve">s </w:t>
            </w:r>
            <w:r>
              <w:rPr>
                <w:strike/>
                <w:color w:val="FF0000"/>
              </w:rPr>
              <w:t>results</w:t>
            </w:r>
            <w:r>
              <w:rPr>
                <w:color w:val="000000"/>
              </w:rPr>
              <w:t xml:space="preserve">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may configure the UE to </w:t>
            </w:r>
            <w:r>
              <w:rPr>
                <w:color w:val="FF0000"/>
              </w:rPr>
              <w:t>derive</w:t>
            </w:r>
            <w:r>
              <w:rPr>
                <w:strike/>
                <w:color w:val="FF0000"/>
              </w:rPr>
              <w:t>perform</w:t>
            </w:r>
            <w:r>
              <w:rPr>
                <w:color w:val="000000"/>
              </w:rPr>
              <w:t xml:space="preserve"> RSRP, RSRQ and SINR measurement results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a5"/>
              <w:rPr>
                <w:color w:val="000000"/>
              </w:rPr>
            </w:pPr>
            <w:r>
              <w:rPr>
                <w:color w:val="000000"/>
              </w:rPr>
              <w:t>=&gt; Can be discussed offline to consider possible alternative rewording (N024) (Offline discussion 19, Hauwei)</w:t>
            </w:r>
          </w:p>
          <w:p w:rsidR="00D558A3" w:rsidRDefault="00D558A3">
            <w:pPr>
              <w:pStyle w:val="a5"/>
              <w:rPr>
                <w:color w:val="000000"/>
              </w:rPr>
            </w:pPr>
          </w:p>
          <w:p w:rsidR="00D558A3" w:rsidRDefault="004420E9">
            <w:pPr>
              <w:pStyle w:val="a5"/>
            </w:pPr>
            <w:r>
              <w:rPr>
                <w:color w:val="000000"/>
              </w:rPr>
              <w:t>Rap: R2-1801651</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N025</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can configure the UE to perform RSRP, RSRQ and SINR measurement results per beam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a5"/>
              <w:rPr>
                <w:color w:val="000000"/>
              </w:rPr>
            </w:pPr>
            <w:r>
              <w:rPr>
                <w:color w:val="000000"/>
              </w:rPr>
              <w:t>Either:</w:t>
            </w:r>
            <w:r>
              <w:rPr>
                <w:color w:val="000000"/>
              </w:rPr>
              <w:br/>
              <w:t>The network can configure the UE to perform RSRP, RSRQ and SINR measurement</w:t>
            </w:r>
            <w:r>
              <w:rPr>
                <w:color w:val="FF0000"/>
              </w:rPr>
              <w:t xml:space="preserve">s </w:t>
            </w:r>
            <w:r>
              <w:rPr>
                <w:strike/>
                <w:color w:val="FF0000"/>
              </w:rPr>
              <w:t>results</w:t>
            </w:r>
            <w:r>
              <w:rPr>
                <w:color w:val="000000"/>
              </w:rPr>
              <w:t xml:space="preserve"> per beam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can configure the UE to </w:t>
            </w:r>
            <w:r>
              <w:rPr>
                <w:color w:val="FF0000"/>
              </w:rPr>
              <w:t>derive</w:t>
            </w:r>
            <w:r>
              <w:rPr>
                <w:strike/>
                <w:color w:val="FF0000"/>
              </w:rPr>
              <w:t>perform</w:t>
            </w:r>
            <w:r>
              <w:rPr>
                <w:color w:val="000000"/>
              </w:rPr>
              <w:t xml:space="preserve"> RSRP, RSRQ and SINR measurement results per beam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a5"/>
            </w:pPr>
            <w:r>
              <w:rPr>
                <w:color w:val="000000"/>
              </w:rPr>
              <w:t>=&gt; Covered by previous issue</w:t>
            </w:r>
          </w:p>
        </w:tc>
        <w:tc>
          <w:tcPr>
            <w:tcW w:w="1295" w:type="dxa"/>
          </w:tcPr>
          <w:p w:rsidR="00D558A3" w:rsidRDefault="00D558A3"/>
        </w:tc>
      </w:tr>
    </w:tbl>
    <w:p w:rsidR="00D558A3" w:rsidRDefault="00D558A3"/>
    <w:p w:rsidR="00D558A3" w:rsidRDefault="004420E9">
      <w:pPr>
        <w:pStyle w:val="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D558A3">
        <w:trPr>
          <w:trHeight w:val="338"/>
        </w:trPr>
        <w:tc>
          <w:tcPr>
            <w:tcW w:w="1141" w:type="dxa"/>
            <w:shd w:val="clear" w:color="auto" w:fill="C5E0B3"/>
          </w:tcPr>
          <w:p w:rsidR="00D558A3" w:rsidRDefault="004420E9">
            <w:pPr>
              <w:rPr>
                <w:sz w:val="18"/>
              </w:rPr>
            </w:pPr>
            <w:r>
              <w:rPr>
                <w:sz w:val="18"/>
              </w:rPr>
              <w:t>I-No</w:t>
            </w:r>
          </w:p>
        </w:tc>
        <w:tc>
          <w:tcPr>
            <w:tcW w:w="3427"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8977"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63"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1141" w:type="dxa"/>
          </w:tcPr>
          <w:p w:rsidR="00D558A3" w:rsidRDefault="004420E9">
            <w:pPr>
              <w:rPr>
                <w:lang w:val="en-US"/>
              </w:rPr>
            </w:pPr>
            <w:r>
              <w:rPr>
                <w:rFonts w:hint="eastAsia"/>
                <w:highlight w:val="green"/>
                <w:lang w:val="en-US"/>
              </w:rPr>
              <w:lastRenderedPageBreak/>
              <w:t>Z</w:t>
            </w:r>
            <w:r>
              <w:rPr>
                <w:highlight w:val="green"/>
                <w:lang w:val="en-US"/>
              </w:rPr>
              <w:t>003</w:t>
            </w:r>
          </w:p>
        </w:tc>
        <w:tc>
          <w:tcPr>
            <w:tcW w:w="3427" w:type="dxa"/>
          </w:tcPr>
          <w:p w:rsidR="00D558A3" w:rsidRDefault="004420E9">
            <w:pPr>
              <w:rPr>
                <w:rStyle w:val="af5"/>
                <w:color w:val="000000" w:themeColor="text1"/>
              </w:rPr>
            </w:pPr>
            <w:r>
              <w:rPr>
                <w:rStyle w:val="af5"/>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D558A3" w:rsidRDefault="004420E9">
            <w:pPr>
              <w:rPr>
                <w:lang w:val="en-US"/>
              </w:rPr>
            </w:pPr>
            <w:r>
              <w:rPr>
                <w:rStyle w:val="af5"/>
                <w:rFonts w:hint="eastAsia"/>
                <w:color w:val="000000" w:themeColor="text1"/>
              </w:rPr>
              <w:t>In addition, based on the RAN2 AH agreement on whiteCellList :</w:t>
            </w:r>
            <w:r>
              <w:rPr>
                <w:rStyle w:val="af5"/>
                <w:color w:val="000000" w:themeColor="text1"/>
              </w:rPr>
              <w:t>”If whitelisted cells are provided, only whitelisted cells are used in event evaluation and reporting (as in LTE)”</w:t>
            </w:r>
            <w:r>
              <w:rPr>
                <w:rStyle w:val="af5"/>
                <w:rFonts w:hint="eastAsia"/>
                <w:color w:val="000000" w:themeColor="text1"/>
              </w:rPr>
              <w:t>, it</w:t>
            </w:r>
            <w:r>
              <w:rPr>
                <w:rStyle w:val="af5"/>
                <w:color w:val="000000" w:themeColor="text1"/>
              </w:rPr>
              <w:t>’</w:t>
            </w:r>
            <w:r>
              <w:rPr>
                <w:rStyle w:val="af5"/>
                <w:rFonts w:hint="eastAsia"/>
                <w:color w:val="000000" w:themeColor="text1"/>
              </w:rPr>
              <w:t xml:space="preserve">s a bit confused about the </w:t>
            </w:r>
            <w:r>
              <w:rPr>
                <w:rStyle w:val="af5"/>
                <w:color w:val="000000" w:themeColor="text1"/>
              </w:rPr>
              <w:t>“</w:t>
            </w:r>
            <w:r>
              <w:rPr>
                <w:rStyle w:val="af5"/>
                <w:rFonts w:hint="eastAsia"/>
                <w:color w:val="000000" w:themeColor="text1"/>
              </w:rPr>
              <w:t>as in LTE</w:t>
            </w:r>
            <w:r>
              <w:rPr>
                <w:rStyle w:val="af5"/>
                <w:color w:val="000000" w:themeColor="text1"/>
              </w:rPr>
              <w:t>”</w:t>
            </w:r>
            <w:r>
              <w:rPr>
                <w:rStyle w:val="af5"/>
                <w:rFonts w:hint="eastAsia"/>
                <w:color w:val="000000" w:themeColor="text1"/>
              </w:rPr>
              <w:t>, so we suggest to make some further clarification on whether whiteCellList can be supported in periodical measurement, and we will prepare contribution on this aspect.</w:t>
            </w:r>
            <w:r>
              <w:rPr>
                <w:color w:val="000000" w:themeColor="text1"/>
                <w:lang w:val="en-US"/>
              </w:rPr>
              <w:t xml:space="preserve"> </w:t>
            </w:r>
          </w:p>
        </w:tc>
        <w:tc>
          <w:tcPr>
            <w:tcW w:w="667" w:type="dxa"/>
          </w:tcPr>
          <w:p w:rsidR="00D558A3" w:rsidRDefault="004420E9">
            <w:pPr>
              <w:rPr>
                <w:lang w:val="en-US"/>
              </w:rPr>
            </w:pPr>
            <w:r>
              <w:rPr>
                <w:rFonts w:hint="eastAsia"/>
                <w:lang w:val="en-US"/>
              </w:rPr>
              <w:t>3</w:t>
            </w:r>
          </w:p>
        </w:tc>
        <w:tc>
          <w:tcPr>
            <w:tcW w:w="8977" w:type="dxa"/>
          </w:tcPr>
          <w:p w:rsidR="00D558A3" w:rsidRDefault="004420E9">
            <w:pPr>
              <w:pStyle w:val="4"/>
            </w:pPr>
            <w:bookmarkStart w:id="51" w:name="_Toc500942674"/>
            <w:bookmarkStart w:id="52" w:name="_Toc501138238"/>
            <w:r>
              <w:t>5.5.4.1</w:t>
            </w:r>
            <w:r>
              <w:tab/>
              <w:t>General</w:t>
            </w:r>
            <w:bookmarkEnd w:id="51"/>
            <w:bookmarkEnd w:id="52"/>
          </w:p>
          <w:p w:rsidR="00D558A3" w:rsidRDefault="004420E9">
            <w:bookmarkStart w:id="53" w:name="_Hlk498694844"/>
            <w:r>
              <w:t xml:space="preserve">If security has been activated successfully, the </w:t>
            </w:r>
            <w:bookmarkEnd w:id="53"/>
            <w:r>
              <w:t>UE shall:</w:t>
            </w:r>
          </w:p>
          <w:p w:rsidR="00D558A3" w:rsidRDefault="004420E9">
            <w:pPr>
              <w:pStyle w:val="B1"/>
            </w:pPr>
            <w:r>
              <w:t>1&gt;</w:t>
            </w:r>
            <w:r>
              <w:tab/>
              <w:t>for each measId included in the measIdList within VarMeasConfig:</w:t>
            </w:r>
          </w:p>
          <w:p w:rsidR="00D558A3" w:rsidRDefault="004420E9">
            <w:pPr>
              <w:pStyle w:val="B2"/>
            </w:pPr>
            <w:r>
              <w:t>2&gt;</w:t>
            </w:r>
            <w:r>
              <w:tab/>
              <w:t xml:space="preserve">if the corresponding reportConfig </w:t>
            </w:r>
            <w:r>
              <w:rPr>
                <w:strike/>
                <w:color w:val="FF0000"/>
              </w:rPr>
              <w:t xml:space="preserve">does not </w:t>
            </w:r>
            <w:r>
              <w:t>include</w:t>
            </w:r>
            <w:r>
              <w:rPr>
                <w:rFonts w:eastAsia="SimSun" w:hint="eastAsia"/>
                <w:color w:val="FF0000"/>
                <w:u w:val="single"/>
                <w:lang w:val="en-US" w:eastAsia="zh-CN"/>
              </w:rPr>
              <w:t>s</w:t>
            </w:r>
            <w:r>
              <w:t xml:space="preserve"> a reportType set to </w:t>
            </w:r>
            <w:r>
              <w:rPr>
                <w:strike/>
                <w:color w:val="FF0000"/>
              </w:rPr>
              <w:t>reportCGI</w:t>
            </w:r>
            <w:r>
              <w:rPr>
                <w:color w:val="FF0000"/>
                <w:u w:val="single"/>
              </w:rPr>
              <w:t>eventTriggered</w:t>
            </w:r>
            <w:r>
              <w:t xml:space="preserve"> :</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t>5&gt;</w:t>
            </w:r>
            <w:r>
              <w:tab/>
              <w:t xml:space="preserve">if </w:t>
            </w:r>
            <w:bookmarkStart w:id="54" w:name="OLE_LINK6"/>
            <w:r>
              <w:t xml:space="preserve">useWhiteCellList </w:t>
            </w:r>
            <w:bookmarkEnd w:id="54"/>
            <w:r>
              <w:t>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t>else:</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pPr>
            <w:r>
              <w:t>5&gt;</w:t>
            </w:r>
            <w:r>
              <w:tab/>
              <w:t>for events involving a serving cell on one frequency and neighbours on another frequency, consider the serving cell on the other frequency as a neighbouring cell;</w:t>
            </w:r>
          </w:p>
          <w:p w:rsidR="00D558A3" w:rsidRDefault="004420E9">
            <w:pPr>
              <w:pStyle w:val="B2"/>
              <w:rPr>
                <w:color w:val="FF0000"/>
                <w:u w:val="single"/>
                <w:lang w:val="en-US"/>
              </w:rPr>
            </w:pPr>
            <w:r>
              <w:rPr>
                <w:color w:val="FF0000"/>
                <w:u w:val="single"/>
                <w:lang w:val="en-US"/>
              </w:rPr>
              <w:t>2&gt; if the corresponding reportConfig inlcudes a reportType set to periodical:</w:t>
            </w:r>
          </w:p>
          <w:p w:rsidR="00D558A3" w:rsidRDefault="004420E9">
            <w:pPr>
              <w:pStyle w:val="B2"/>
              <w:rPr>
                <w:color w:val="FF0000"/>
                <w:u w:val="single"/>
                <w:lang w:val="en-US"/>
              </w:rPr>
            </w:pPr>
            <w:r>
              <w:rPr>
                <w:color w:val="FF0000"/>
                <w:u w:val="single"/>
                <w:lang w:val="en-US"/>
              </w:rPr>
              <w:t>3&gt; if the corresponding measObject concerns NR;</w:t>
            </w:r>
          </w:p>
          <w:p w:rsidR="00D558A3" w:rsidRDefault="004420E9">
            <w:pPr>
              <w:pStyle w:val="B2"/>
              <w:rPr>
                <w:color w:val="FF0000"/>
                <w:u w:val="single"/>
                <w:lang w:val="en-US"/>
              </w:rPr>
            </w:pPr>
            <w:r>
              <w:rPr>
                <w:color w:val="FF0000"/>
                <w:u w:val="single"/>
                <w:lang w:val="en-US"/>
              </w:rPr>
              <w:t xml:space="preserve">4&gt; </w:t>
            </w:r>
            <w:r>
              <w:rPr>
                <w:color w:val="FF0000"/>
                <w:u w:val="single"/>
              </w:rPr>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color w:val="0070C0"/>
              </w:rPr>
            </w:pPr>
            <w:r>
              <w:rPr>
                <w:color w:val="0070C0"/>
              </w:rPr>
              <w:t>Rap: Yelow-marked text above added by ZTE.</w:t>
            </w:r>
          </w:p>
          <w:p w:rsidR="00D558A3" w:rsidRDefault="00D558A3"/>
          <w:p w:rsidR="00D558A3" w:rsidRDefault="004420E9">
            <w:r>
              <w:t xml:space="preserve">RAN2 AH: Discussed </w:t>
            </w:r>
            <w:hyperlink r:id="rId45" w:tooltip="C:Data3GPPExtractsR2-1800447 Clarification on whiteCellList(RIL No Z003).docx" w:history="1">
              <w:r>
                <w:rPr>
                  <w:rStyle w:val="af4"/>
                </w:rPr>
                <w:t>R2-1800447</w:t>
              </w:r>
            </w:hyperlink>
            <w:r>
              <w:t>. No changes from this tdoc agreed.</w:t>
            </w:r>
          </w:p>
        </w:tc>
        <w:tc>
          <w:tcPr>
            <w:tcW w:w="1263" w:type="dxa"/>
          </w:tcPr>
          <w:p w:rsidR="00D558A3" w:rsidRDefault="004420E9">
            <w:r>
              <w:t>ZTE will prepare a Tdoc</w:t>
            </w:r>
          </w:p>
        </w:tc>
      </w:tr>
      <w:tr w:rsidR="00D558A3">
        <w:trPr>
          <w:trHeight w:val="384"/>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bl>
    <w:p w:rsidR="00D558A3" w:rsidRDefault="00D558A3"/>
    <w:p w:rsidR="00D558A3" w:rsidRDefault="004420E9">
      <w:pPr>
        <w:pStyle w:val="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D001</w:t>
            </w:r>
          </w:p>
        </w:tc>
        <w:tc>
          <w:tcPr>
            <w:tcW w:w="3526" w:type="dxa"/>
          </w:tcPr>
          <w:p w:rsidR="00D558A3" w:rsidRDefault="004420E9">
            <w:r>
              <w:rPr>
                <w:rFonts w:hint="eastAsia"/>
              </w:rPr>
              <w:t>The condition for measurement event other than A1,A2 is ambiguous (i.e. the description of level 5&gt;)</w:t>
            </w:r>
          </w:p>
          <w:p w:rsidR="00D558A3" w:rsidRDefault="00D558A3"/>
          <w:p w:rsidR="00D558A3" w:rsidRDefault="004420E9">
            <w:r>
              <w:rPr>
                <w:rFonts w:hint="eastAsia"/>
              </w:rPr>
              <w:lastRenderedPageBreak/>
              <w:t>It is better to have the following if condition</w:t>
            </w:r>
          </w:p>
          <w:p w:rsidR="00D558A3" w:rsidRDefault="004420E9">
            <w:r>
              <w:rPr>
                <w:rFonts w:hint="eastAsia"/>
              </w:rPr>
              <w:t>5&gt; if there is whitelist</w:t>
            </w:r>
          </w:p>
          <w:p w:rsidR="00D558A3" w:rsidRDefault="004420E9">
            <w:r>
              <w:rPr>
                <w:rFonts w:hint="eastAsia"/>
              </w:rPr>
              <w:t xml:space="preserve">5&gt; if there is blacklist (rather than </w:t>
            </w:r>
            <w:r>
              <w:t>“</w:t>
            </w:r>
            <w:r>
              <w:rPr>
                <w:rFonts w:hint="eastAsia"/>
              </w:rPr>
              <w:t>else</w:t>
            </w:r>
            <w:r>
              <w:t>”</w:t>
            </w:r>
            <w:r>
              <w:rPr>
                <w:rFonts w:hint="eastAsia"/>
              </w:rPr>
              <w:t>)</w:t>
            </w:r>
          </w:p>
          <w:p w:rsidR="00D558A3" w:rsidRDefault="004420E9">
            <w:r>
              <w:rPr>
                <w:rFonts w:hint="eastAsia"/>
              </w:rPr>
              <w:t>5&gt; else (if the event involves a serving cell on one frequency and neighbor cell on another frequency)</w:t>
            </w:r>
          </w:p>
          <w:p w:rsidR="00D558A3" w:rsidRDefault="00D558A3"/>
        </w:tc>
        <w:tc>
          <w:tcPr>
            <w:tcW w:w="667" w:type="dxa"/>
          </w:tcPr>
          <w:p w:rsidR="00D558A3" w:rsidRDefault="004420E9">
            <w:r>
              <w:rPr>
                <w:rFonts w:hint="eastAsia"/>
              </w:rPr>
              <w:lastRenderedPageBreak/>
              <w:t>2</w:t>
            </w:r>
          </w:p>
        </w:tc>
        <w:tc>
          <w:tcPr>
            <w:tcW w:w="9283" w:type="dxa"/>
          </w:tcPr>
          <w:p w:rsidR="00D558A3" w:rsidRDefault="004420E9">
            <w:r>
              <w:rPr>
                <w:rFonts w:hint="eastAsia"/>
              </w:rPr>
              <w:t>The following formulation is proposed:</w:t>
            </w:r>
          </w:p>
          <w:p w:rsidR="00D558A3" w:rsidRDefault="004420E9">
            <w:pPr>
              <w:pStyle w:val="B1"/>
            </w:pPr>
            <w:r>
              <w:t>1&gt;</w:t>
            </w:r>
            <w:r>
              <w:tab/>
              <w:t>for each measId included in the measIdList within VarMeasConfig:</w:t>
            </w:r>
          </w:p>
          <w:p w:rsidR="00D558A3" w:rsidRDefault="004420E9">
            <w:pPr>
              <w:pStyle w:val="B2"/>
            </w:pPr>
            <w:r>
              <w:t>2&gt;</w:t>
            </w:r>
            <w:r>
              <w:tab/>
              <w:t>if the corresponding reportConfig does not include a reportType set to reportCGI:</w:t>
            </w:r>
          </w:p>
          <w:p w:rsidR="00D558A3" w:rsidRDefault="004420E9">
            <w:pPr>
              <w:pStyle w:val="B3"/>
            </w:pPr>
            <w:r>
              <w:t>3&gt;</w:t>
            </w:r>
            <w:r>
              <w:tab/>
              <w:t>if the corresponding measObject concerns NR;</w:t>
            </w:r>
          </w:p>
          <w:p w:rsidR="00D558A3" w:rsidRDefault="004420E9">
            <w:pPr>
              <w:pStyle w:val="B4"/>
            </w:pPr>
            <w:r>
              <w:lastRenderedPageBreak/>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p>
          <w:p w:rsidR="00D558A3" w:rsidRDefault="004420E9">
            <w:pPr>
              <w:pStyle w:val="B5"/>
            </w:pPr>
            <w:r>
              <w:t>5&gt;</w:t>
            </w:r>
            <w:r>
              <w:tab/>
              <w:t>if useWhiteCellList 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r>
            <w:r>
              <w:rPr>
                <w:strike/>
                <w:color w:val="FF0000"/>
              </w:rPr>
              <w:t>else</w:t>
            </w:r>
            <w:r>
              <w:rPr>
                <w:color w:val="FF0000"/>
              </w:rPr>
              <w:t xml:space="preserve"> </w:t>
            </w:r>
            <w:r>
              <w:rPr>
                <w:color w:val="FF0000"/>
                <w:u w:val="single"/>
              </w:rPr>
              <w:t>if blackCellsToAddModList is included</w:t>
            </w:r>
            <w:r>
              <w:t>:</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rFonts w:eastAsiaTheme="minorEastAsia"/>
                <w:strike/>
                <w:color w:val="FF0000"/>
                <w:lang w:eastAsia="ja-JP"/>
              </w:rPr>
            </w:pPr>
            <w:r>
              <w:t>5&gt;</w:t>
            </w:r>
            <w:r>
              <w:tab/>
            </w:r>
            <w:r>
              <w:rPr>
                <w:rFonts w:hint="eastAsia"/>
                <w:lang w:eastAsia="ja-JP"/>
              </w:rPr>
              <w:t xml:space="preserve">else </w:t>
            </w: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r>
              <w:rPr>
                <w:rFonts w:hint="eastAsia"/>
                <w:color w:val="FF0000"/>
                <w:lang w:eastAsia="ja-JP"/>
              </w:rPr>
              <w:t>)</w:t>
            </w:r>
            <w:r>
              <w:rPr>
                <w:strike/>
                <w:color w:val="FF0000"/>
              </w:rPr>
              <w:t>,</w:t>
            </w:r>
          </w:p>
          <w:p w:rsidR="00D558A3" w:rsidRDefault="004420E9">
            <w:pPr>
              <w:pStyle w:val="B6"/>
            </w:pPr>
            <w:r>
              <w:rPr>
                <w:rFonts w:hint="eastAsia"/>
                <w:color w:val="FF0000"/>
              </w:rPr>
              <w:t>6&gt;</w:t>
            </w:r>
            <w:r>
              <w:rPr>
                <w:color w:val="FF0000"/>
              </w:rPr>
              <w:t xml:space="preserve"> </w:t>
            </w:r>
            <w:r>
              <w:t>consider the serving cell on the other frequency as a neighbouring cell;</w:t>
            </w:r>
          </w:p>
          <w:p w:rsidR="00D558A3" w:rsidRDefault="004420E9">
            <w:r>
              <w:t>[Ericsson] We agree the current text,s omehwat from LTE, is a bit confusing. We wonder if the new proposal solves it without creating pther problems. The way it is written looksnow  like the UE only consider other neighbours cells for triggering events when useWhiteCell is set to TRUE  or when a black list in that MO is configured. In other words, for MO’s which do not have black or white lists, isn’t so that the following clause would not happen: “consider any neighbouring cell detected on the associated frequency to be applicable”?</w:t>
            </w:r>
          </w:p>
          <w:p w:rsidR="00D558A3" w:rsidRDefault="00D558A3"/>
          <w:p w:rsidR="00D558A3" w:rsidRDefault="004420E9">
            <w:r>
              <w:t>=&gt; Last bullet 5 should not be else, but should be a separate independent condition and moved above the bullet 5 for the useWhiteCellList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6.1</w:t>
      </w:r>
      <w:r>
        <w:tab/>
        <w:t>General</w:t>
      </w:r>
    </w:p>
    <w:p w:rsidR="00D558A3" w:rsidRDefault="004420E9">
      <w:pPr>
        <w:pStyle w:val="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N027</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lastRenderedPageBreak/>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N028</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Z004</w:t>
            </w:r>
          </w:p>
        </w:tc>
        <w:tc>
          <w:tcPr>
            <w:tcW w:w="3526" w:type="dxa"/>
          </w:tcPr>
          <w:p w:rsidR="00D558A3" w:rsidRDefault="004420E9">
            <w:pPr>
              <w:rPr>
                <w:lang w:val="en-US"/>
              </w:rPr>
            </w:pPr>
            <w:r>
              <w:rPr>
                <w:lang w:val="en-US"/>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D558A3" w:rsidRDefault="004420E9">
            <w:pPr>
              <w:rPr>
                <w:lang w:val="en-US"/>
              </w:rPr>
            </w:pPr>
            <w:r>
              <w:rPr>
                <w:lang w:val="en-US"/>
              </w:rPr>
              <w:t xml:space="preserve">In addition, considering it might be supported in NR-NR DC in the future release, we think it is future proof to keep the title of this section, but add the clear description for EN-DC case. </w:t>
            </w:r>
          </w:p>
        </w:tc>
        <w:tc>
          <w:tcPr>
            <w:tcW w:w="667" w:type="dxa"/>
          </w:tcPr>
          <w:p w:rsidR="00D558A3" w:rsidRDefault="004420E9">
            <w:pPr>
              <w:rPr>
                <w:lang w:val="en-US"/>
              </w:rPr>
            </w:pPr>
            <w:r>
              <w:rPr>
                <w:lang w:val="en-US"/>
              </w:rPr>
              <w:t>2</w:t>
            </w:r>
          </w:p>
        </w:tc>
        <w:tc>
          <w:tcPr>
            <w:tcW w:w="9283" w:type="dxa"/>
          </w:tcPr>
          <w:p w:rsidR="00D558A3" w:rsidRDefault="004420E9">
            <w:pPr>
              <w:pStyle w:val="4"/>
            </w:pPr>
            <w:bookmarkStart w:id="55" w:name="_Toc501138241"/>
            <w:bookmarkStart w:id="56" w:name="_Toc500942677"/>
            <w:r>
              <w:t>5.5.4.4</w:t>
            </w:r>
            <w:r>
              <w:tab/>
              <w:t>Event A3 (Neighbour becomes offset better than PCell/ PSCell)</w:t>
            </w:r>
            <w:bookmarkEnd w:id="55"/>
            <w:bookmarkEnd w:id="56"/>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A3-1, as specified below, is fulfilled;</w:t>
            </w:r>
          </w:p>
          <w:p w:rsidR="00D558A3" w:rsidRDefault="004420E9">
            <w:pPr>
              <w:pStyle w:val="B1"/>
            </w:pPr>
            <w:r>
              <w:t>1&gt;</w:t>
            </w:r>
            <w:r>
              <w:tab/>
              <w:t>consider the leaving condition for this event to be satisfied when condition A3-2, as specified below, is fulfilled;</w:t>
            </w:r>
          </w:p>
          <w:p w:rsidR="00D558A3" w:rsidRDefault="004420E9">
            <w:pPr>
              <w:pStyle w:val="B1"/>
              <w:numPr>
                <w:ilvl w:val="0"/>
                <w:numId w:val="19"/>
              </w:numPr>
              <w:rPr>
                <w:color w:val="FF0000"/>
                <w:u w:val="single"/>
              </w:rPr>
            </w:pPr>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r>
              <w:rPr>
                <w:strike/>
                <w:color w:val="FF0000"/>
              </w:rPr>
              <w:t>1&gt;</w:t>
            </w:r>
            <w:r>
              <w:rPr>
                <w:strike/>
                <w:color w:val="FF0000"/>
              </w:rPr>
              <w:tab/>
              <w:t xml:space="preserve">if </w:t>
            </w:r>
            <w:bookmarkStart w:id="57" w:name="OLE_LINK8"/>
            <w:r>
              <w:rPr>
                <w:strike/>
                <w:color w:val="FF0000"/>
              </w:rPr>
              <w:t xml:space="preserve">usePSCell </w:t>
            </w:r>
            <w:bookmarkEnd w:id="57"/>
            <w:r>
              <w:rPr>
                <w:strike/>
                <w:color w:val="FF0000"/>
              </w:rPr>
              <w:t>of the corresponding reportConfig is set to true:</w:t>
            </w:r>
          </w:p>
          <w:p w:rsidR="00D558A3" w:rsidRDefault="004420E9">
            <w:pPr>
              <w:pStyle w:val="B2"/>
              <w:rPr>
                <w:strike/>
                <w:color w:val="FF0000"/>
              </w:rPr>
            </w:pPr>
            <w:r>
              <w:rPr>
                <w:strike/>
                <w:color w:val="FF0000"/>
              </w:rPr>
              <w:t>2&gt;</w:t>
            </w:r>
            <w:r>
              <w:rPr>
                <w:strike/>
                <w:color w:val="FF0000"/>
              </w:rPr>
              <w:tab/>
              <w:t>use the PSCell for Mp, Ofp and Ocp;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 Ofp and Ocp;</w:t>
            </w:r>
          </w:p>
          <w:p w:rsidR="00D558A3" w:rsidRDefault="004420E9">
            <w:pPr>
              <w:pStyle w:val="NO"/>
              <w:rPr>
                <w:lang w:eastAsia="ko-KR"/>
              </w:rPr>
            </w:pPr>
            <w:r>
              <w:rPr>
                <w:lang w:eastAsia="ko-KR"/>
              </w:rPr>
              <w:t>NOTE</w:t>
            </w:r>
            <w:r>
              <w:rPr>
                <w:lang w:eastAsia="ko-KR"/>
              </w:rPr>
              <w:tab/>
              <w:t>The cell(s) that triggers the event is on the frequency indicated in the associated measObject which may be different from the frequency used by the PCell/ PSCell.</w:t>
            </w:r>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N029</w:t>
            </w:r>
          </w:p>
        </w:tc>
        <w:tc>
          <w:tcPr>
            <w:tcW w:w="3526" w:type="dxa"/>
            <w:vAlign w:val="center"/>
          </w:tcPr>
          <w:p w:rsidR="00D558A3" w:rsidRDefault="004420E9">
            <w:pPr>
              <w:rPr>
                <w:rFonts w:ascii="Times New Roman" w:hAnsi="Times New Roman" w:cs="Times New Roman"/>
                <w:sz w:val="20"/>
                <w:szCs w:val="20"/>
              </w:rPr>
            </w:pPr>
            <w:r>
              <w:rPr>
                <w:color w:val="000000"/>
              </w:rPr>
              <w:t>NOTE in Event A3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N030</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N031</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bl>
    <w:p w:rsidR="00D558A3" w:rsidRDefault="00D558A3"/>
    <w:p w:rsidR="00D558A3" w:rsidRDefault="004420E9">
      <w:pPr>
        <w:pStyle w:val="4"/>
      </w:pPr>
      <w:r>
        <w:lastRenderedPageBreak/>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Z005</w:t>
            </w:r>
          </w:p>
        </w:tc>
        <w:tc>
          <w:tcPr>
            <w:tcW w:w="3526" w:type="dxa"/>
          </w:tcPr>
          <w:p w:rsidR="00D558A3" w:rsidRDefault="004420E9">
            <w:pPr>
              <w:rPr>
                <w:lang w:val="en-US"/>
              </w:rPr>
            </w:pPr>
            <w:r>
              <w:rPr>
                <w:lang w:val="en-US"/>
              </w:rPr>
              <w:t>Similar comments with A3 event</w:t>
            </w:r>
          </w:p>
        </w:tc>
        <w:tc>
          <w:tcPr>
            <w:tcW w:w="667" w:type="dxa"/>
          </w:tcPr>
          <w:p w:rsidR="00D558A3" w:rsidRDefault="004420E9">
            <w:pPr>
              <w:rPr>
                <w:lang w:val="en-US"/>
              </w:rPr>
            </w:pPr>
            <w:r>
              <w:rPr>
                <w:lang w:val="en-US"/>
              </w:rPr>
              <w:t>2</w:t>
            </w:r>
          </w:p>
        </w:tc>
        <w:tc>
          <w:tcPr>
            <w:tcW w:w="9283" w:type="dxa"/>
          </w:tcPr>
          <w:p w:rsidR="00D558A3" w:rsidRDefault="004420E9">
            <w:pPr>
              <w:pStyle w:val="4"/>
            </w:pPr>
            <w:bookmarkStart w:id="58" w:name="_Toc500942679"/>
            <w:bookmarkStart w:id="59" w:name="_Toc501138243"/>
            <w:r>
              <w:t>5.5.4.6</w:t>
            </w:r>
            <w:r>
              <w:tab/>
              <w:t>Event A5 (PCell/ PSCell becomes worse than threshold1 and neighbour becomes better than threshold2)</w:t>
            </w:r>
            <w:bookmarkEnd w:id="58"/>
            <w:bookmarkEnd w:id="59"/>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both condition A5-1 and condition A5-2, as specified below, are fulfilled;</w:t>
            </w:r>
          </w:p>
          <w:p w:rsidR="00D558A3" w:rsidRDefault="004420E9">
            <w:pPr>
              <w:pStyle w:val="B1"/>
            </w:pPr>
            <w:r>
              <w:t>1&gt;</w:t>
            </w:r>
            <w:r>
              <w:tab/>
              <w:t>consider the leaving condition for this event to be satisfied when condition A5-3 or condition A5-4, i.e. at least one of the two, as specified below, is fulfilled;</w:t>
            </w:r>
          </w:p>
          <w:p w:rsidR="00D558A3" w:rsidRDefault="004420E9">
            <w:pPr>
              <w:pStyle w:val="B1"/>
              <w:numPr>
                <w:ilvl w:val="0"/>
                <w:numId w:val="20"/>
              </w:numPr>
              <w:rPr>
                <w:color w:val="FF0000"/>
                <w:u w:val="single"/>
              </w:rPr>
            </w:pPr>
            <w:bookmarkStart w:id="60" w:name="_Hlk505361215"/>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bookmarkStart w:id="61" w:name="OLE_LINK131"/>
            <w:bookmarkStart w:id="62" w:name="OLE_LINK130"/>
            <w:bookmarkEnd w:id="60"/>
            <w:r>
              <w:rPr>
                <w:strike/>
                <w:color w:val="FF0000"/>
              </w:rPr>
              <w:t>1&gt;</w:t>
            </w:r>
            <w:r>
              <w:rPr>
                <w:strike/>
                <w:color w:val="FF0000"/>
              </w:rPr>
              <w:tab/>
              <w:t>if usePSCell of the corresponding reportConfig is set to true:</w:t>
            </w:r>
          </w:p>
          <w:p w:rsidR="00D558A3" w:rsidRDefault="004420E9">
            <w:pPr>
              <w:pStyle w:val="B2"/>
              <w:rPr>
                <w:strike/>
                <w:color w:val="FF0000"/>
              </w:rPr>
            </w:pPr>
            <w:r>
              <w:rPr>
                <w:strike/>
                <w:color w:val="FF0000"/>
              </w:rPr>
              <w:t>2&gt;</w:t>
            </w:r>
            <w:r>
              <w:rPr>
                <w:strike/>
                <w:color w:val="FF0000"/>
              </w:rPr>
              <w:tab/>
              <w:t>use the PSCell for Mp;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w:t>
            </w:r>
          </w:p>
          <w:p w:rsidR="00D558A3" w:rsidRDefault="004420E9">
            <w:pPr>
              <w:pStyle w:val="NO"/>
            </w:pPr>
            <w:r>
              <w:rPr>
                <w:lang w:eastAsia="ko-KR"/>
              </w:rPr>
              <w:t>NOTE:</w:t>
            </w:r>
            <w:r>
              <w:rPr>
                <w:lang w:eastAsia="ko-KR"/>
              </w:rPr>
              <w:tab/>
              <w:t>The cell(s) that triggers the event is on the frequency indicated in the associated measObject which may be different from the frequency used by the PCell/ PSCell.</w:t>
            </w:r>
            <w:bookmarkEnd w:id="61"/>
            <w:bookmarkEnd w:id="62"/>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N032</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N033</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N034</w:t>
            </w:r>
          </w:p>
        </w:tc>
        <w:tc>
          <w:tcPr>
            <w:tcW w:w="3526" w:type="dxa"/>
            <w:vAlign w:val="center"/>
          </w:tcPr>
          <w:p w:rsidR="00D558A3" w:rsidRDefault="004420E9">
            <w:pPr>
              <w:rPr>
                <w:rFonts w:ascii="Times New Roman" w:hAnsi="Times New Roman" w:cs="Times New Roman"/>
                <w:sz w:val="20"/>
                <w:szCs w:val="20"/>
              </w:rPr>
            </w:pPr>
            <w:r>
              <w:rPr>
                <w:color w:val="000000"/>
              </w:rPr>
              <w:t>NOTE in Event A5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bl>
    <w:p w:rsidR="00D558A3" w:rsidRDefault="00D558A3"/>
    <w:p w:rsidR="00D558A3" w:rsidRDefault="004420E9">
      <w:pPr>
        <w:pStyle w:val="4"/>
      </w:pPr>
      <w:r>
        <w:lastRenderedPageBreak/>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Z006</w:t>
            </w:r>
          </w:p>
        </w:tc>
        <w:tc>
          <w:tcPr>
            <w:tcW w:w="3526" w:type="dxa"/>
          </w:tcPr>
          <w:p w:rsidR="00D558A3" w:rsidRDefault="004420E9">
            <w:pPr>
              <w:rPr>
                <w:lang w:val="en-US"/>
              </w:rPr>
            </w:pPr>
            <w:r>
              <w:rPr>
                <w:rFonts w:hint="eastAsia"/>
                <w:lang w:val="en-US"/>
              </w:rPr>
              <w:t>In EN-DC, from UE</w:t>
            </w:r>
            <w:r>
              <w:rPr>
                <w:lang w:val="en-US"/>
              </w:rPr>
              <w:t>’</w:t>
            </w:r>
            <w:r>
              <w:rPr>
                <w:rFonts w:hint="eastAsia"/>
                <w:lang w:val="en-US"/>
              </w:rPr>
              <w:t>s perspective, the SN PSCell can also be treated as a SCell, different from legacy LTE, it may be confused whether A6 can be configured by SN for intra-freq PSCell change? or only A3 event can be configured?</w:t>
            </w:r>
          </w:p>
          <w:p w:rsidR="00D558A3" w:rsidRDefault="004420E9">
            <w:pPr>
              <w:rPr>
                <w:lang w:val="en-US"/>
              </w:rPr>
            </w:pPr>
            <w:r>
              <w:rPr>
                <w:rFonts w:hint="eastAsia"/>
                <w:lang w:val="en-US"/>
              </w:rPr>
              <w:t>In order to avoid duplication of functions, we suggest that in EN-DC, only A3 event can be used to trigger intra-freq PSCell change, so we think an explicit note is needed to explain the usecase of A6 for EN-DC.</w:t>
            </w:r>
          </w:p>
          <w:p w:rsidR="00D558A3" w:rsidRDefault="004420E9">
            <w:pPr>
              <w:rPr>
                <w:shd w:val="clear" w:color="auto" w:fill="FFFF00"/>
                <w:lang w:val="en-US"/>
              </w:rPr>
            </w:pPr>
            <w:r>
              <w:rPr>
                <w:rFonts w:hint="eastAsia"/>
                <w:lang w:val="en-US"/>
              </w:rPr>
              <w:t xml:space="preserve"> </w:t>
            </w:r>
          </w:p>
        </w:tc>
        <w:tc>
          <w:tcPr>
            <w:tcW w:w="667" w:type="dxa"/>
          </w:tcPr>
          <w:p w:rsidR="00D558A3" w:rsidRDefault="004420E9">
            <w:pPr>
              <w:rPr>
                <w:lang w:val="en-US"/>
              </w:rPr>
            </w:pPr>
            <w:r>
              <w:rPr>
                <w:rFonts w:hint="eastAsia"/>
                <w:lang w:val="en-US"/>
              </w:rPr>
              <w:t>2</w:t>
            </w:r>
          </w:p>
        </w:tc>
        <w:tc>
          <w:tcPr>
            <w:tcW w:w="9283" w:type="dxa"/>
          </w:tcPr>
          <w:p w:rsidR="00D558A3" w:rsidRDefault="004420E9">
            <w:pPr>
              <w:pStyle w:val="4"/>
            </w:pPr>
            <w:bookmarkStart w:id="63" w:name="_Toc500942680"/>
            <w:bookmarkStart w:id="64" w:name="_Toc501138244"/>
            <w:r>
              <w:t>5.5.4.7</w:t>
            </w:r>
            <w:r>
              <w:tab/>
              <w:t>Event A6 (Neighbour becomes offset better than SCell)</w:t>
            </w:r>
            <w:bookmarkEnd w:id="63"/>
            <w:bookmarkEnd w:id="64"/>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A6-1, as specified below, is fulfilled;</w:t>
            </w:r>
          </w:p>
          <w:p w:rsidR="00D558A3" w:rsidRDefault="004420E9">
            <w:pPr>
              <w:pStyle w:val="B1"/>
            </w:pPr>
            <w:r>
              <w:t>1&gt;</w:t>
            </w:r>
            <w:r>
              <w:tab/>
              <w:t>consider the leaving condition for this event to be satisfied when condition A6-2, as specified below, is fulfilled;</w:t>
            </w:r>
          </w:p>
          <w:p w:rsidR="00D558A3" w:rsidRDefault="004420E9">
            <w:pPr>
              <w:pStyle w:val="B1"/>
            </w:pPr>
            <w:r>
              <w:t>1&gt;</w:t>
            </w:r>
            <w:r>
              <w:tab/>
              <w:t>for this measurement, consider the (secondary) cell that is configured on the frequency indicated in the associated measObjectNR to be the serving cell;</w:t>
            </w:r>
          </w:p>
          <w:p w:rsidR="00D558A3" w:rsidRDefault="004420E9">
            <w:pPr>
              <w:pStyle w:val="NO"/>
              <w:rPr>
                <w:lang w:eastAsia="ko-KR"/>
              </w:rPr>
            </w:pPr>
            <w:r>
              <w:rPr>
                <w:lang w:eastAsia="ko-KR"/>
              </w:rPr>
              <w:t>NOTE</w:t>
            </w:r>
            <w:r>
              <w:rPr>
                <w:color w:val="FF0000"/>
                <w:u w:val="single"/>
                <w:lang w:eastAsia="ko-KR"/>
              </w:rPr>
              <w:t xml:space="preserve"> 1</w:t>
            </w:r>
            <w:r>
              <w:rPr>
                <w:lang w:eastAsia="ko-KR"/>
              </w:rPr>
              <w:t>:</w:t>
            </w:r>
            <w:r>
              <w:rPr>
                <w:lang w:eastAsia="ko-KR"/>
              </w:rPr>
              <w:tab/>
              <w:t>The neighbour(s) is on the same frequency as the SCell i.e. both are on the frequency indicated in the associated measObject.</w:t>
            </w:r>
          </w:p>
          <w:p w:rsidR="00D558A3" w:rsidRDefault="004420E9">
            <w:pPr>
              <w:pStyle w:val="NO"/>
              <w:rPr>
                <w:rFonts w:eastAsia="SimSun"/>
                <w:lang w:val="en-US" w:eastAsia="zh-CN"/>
              </w:rPr>
            </w:pPr>
            <w:r>
              <w:rPr>
                <w:color w:val="FF0000"/>
                <w:u w:val="single"/>
                <w:lang w:val="en-US"/>
              </w:rPr>
              <w:t>NOTE 2:</w:t>
            </w:r>
            <w:r>
              <w:rPr>
                <w:color w:val="FF0000"/>
                <w:lang w:val="en-US"/>
              </w:rPr>
              <w:t xml:space="preserve"> </w:t>
            </w:r>
            <w:r>
              <w:rPr>
                <w:color w:val="FF0000"/>
                <w:u w:val="single"/>
                <w:lang w:val="en-US"/>
              </w:rPr>
              <w:t xml:space="preserve">In EN-DC, </w:t>
            </w:r>
            <w:r>
              <w:rPr>
                <w:color w:val="FF0000"/>
                <w:u w:val="single"/>
              </w:rPr>
              <w:t xml:space="preserve">The cell(s) that triggers the event is on the frequency indicated in the associated measObject </w:t>
            </w:r>
            <w:r>
              <w:rPr>
                <w:color w:val="FF0000"/>
                <w:u w:val="single"/>
                <w:lang w:val="en-US"/>
              </w:rPr>
              <w:t>shall</w:t>
            </w:r>
            <w:r>
              <w:rPr>
                <w:color w:val="FF0000"/>
                <w:u w:val="single"/>
              </w:rPr>
              <w:t xml:space="preserve"> be different from the frequency used by the PSCell.</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I037</w:t>
            </w:r>
          </w:p>
        </w:tc>
        <w:tc>
          <w:tcPr>
            <w:tcW w:w="3526" w:type="dxa"/>
          </w:tcPr>
          <w:p w:rsidR="00D558A3" w:rsidRDefault="004420E9">
            <w:pPr>
              <w:pStyle w:val="EditorsNote"/>
            </w:pPr>
            <w:r>
              <w:t>Editor’s Note: FFS Whether multiple trigger quantities is supported in Rel-15.</w:t>
            </w:r>
          </w:p>
          <w:p w:rsidR="00D558A3" w:rsidRDefault="004420E9">
            <w:r>
              <w:t>We prefer not to support and it is optimization.</w:t>
            </w:r>
          </w:p>
        </w:tc>
        <w:tc>
          <w:tcPr>
            <w:tcW w:w="667" w:type="dxa"/>
          </w:tcPr>
          <w:p w:rsidR="00D558A3" w:rsidRDefault="004420E9">
            <w:r>
              <w:t>3</w:t>
            </w:r>
          </w:p>
        </w:tc>
        <w:tc>
          <w:tcPr>
            <w:tcW w:w="9283" w:type="dxa"/>
          </w:tcPr>
          <w:p w:rsidR="00D558A3" w:rsidRDefault="004420E9">
            <w:r>
              <w:t>We prefer not to support and it is optimization.</w:t>
            </w:r>
          </w:p>
          <w:p w:rsidR="00D558A3" w:rsidRDefault="00D558A3"/>
          <w:p w:rsidR="00D558A3" w:rsidRDefault="004420E9">
            <w:r>
              <w:t xml:space="preserve">RAN2 AH: Discussed </w:t>
            </w:r>
            <w:hyperlink r:id="rId46" w:tooltip="C:Data3GPPExtractsR2-1800958-38331_CRxxxx-(REL-15).doc" w:history="1">
              <w:r>
                <w:rPr>
                  <w:rStyle w:val="af4"/>
                </w:rPr>
                <w:t>R2-1800958</w:t>
              </w:r>
            </w:hyperlink>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N035</w:t>
            </w:r>
          </w:p>
        </w:tc>
        <w:tc>
          <w:tcPr>
            <w:tcW w:w="3526" w:type="dxa"/>
            <w:vAlign w:val="center"/>
          </w:tcPr>
          <w:p w:rsidR="00D558A3" w:rsidRDefault="004420E9">
            <w:pPr>
              <w:rPr>
                <w:rFonts w:ascii="Times New Roman" w:hAnsi="Times New Roman" w:cs="Times New Roman"/>
                <w:sz w:val="20"/>
                <w:szCs w:val="20"/>
              </w:rPr>
            </w:pPr>
            <w:r>
              <w:rPr>
                <w:color w:val="000000"/>
              </w:rPr>
              <w:t>NOTE in Event A6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vAlign w:val="center"/>
          </w:tcPr>
          <w:p w:rsidR="00D558A3" w:rsidRDefault="004420E9">
            <w:pPr>
              <w:rPr>
                <w:highlight w:val="green"/>
              </w:rPr>
            </w:pPr>
            <w:r>
              <w:rPr>
                <w:color w:val="000000"/>
                <w:highlight w:val="green"/>
              </w:rPr>
              <w:t>N036</w:t>
            </w:r>
          </w:p>
        </w:tc>
        <w:tc>
          <w:tcPr>
            <w:tcW w:w="3526" w:type="dxa"/>
            <w:vAlign w:val="center"/>
          </w:tcPr>
          <w:p w:rsidR="00D558A3" w:rsidRDefault="004420E9">
            <w:pPr>
              <w:rPr>
                <w:rFonts w:ascii="Times New Roman" w:hAnsi="Times New Roman" w:cs="Times New Roman"/>
                <w:color w:val="000000"/>
                <w:sz w:val="20"/>
                <w:szCs w:val="20"/>
                <w:highlight w:val="green"/>
              </w:rPr>
            </w:pPr>
            <w:r>
              <w:rPr>
                <w:color w:val="000000"/>
                <w:highlight w:val="green"/>
              </w:rPr>
              <w:t>In subsection 5.5.5.2, the word order in the parameter's name onlyReportBeamIds is a bit odd.</w:t>
            </w:r>
          </w:p>
          <w:p w:rsidR="00D558A3" w:rsidRDefault="004420E9">
            <w:pPr>
              <w:pStyle w:val="ListParagraph1"/>
              <w:numPr>
                <w:ilvl w:val="0"/>
                <w:numId w:val="4"/>
              </w:numPr>
              <w:rPr>
                <w:color w:val="000000"/>
                <w:highlight w:val="green"/>
              </w:rPr>
            </w:pPr>
            <w:r>
              <w:rPr>
                <w:color w:val="000000"/>
                <w:highlight w:val="green"/>
              </w:rPr>
              <w:t>The work "only" should be after "report"</w:t>
            </w:r>
          </w:p>
          <w:p w:rsidR="00D558A3" w:rsidRDefault="004420E9">
            <w:pPr>
              <w:rPr>
                <w:rFonts w:ascii="Times New Roman" w:hAnsi="Times New Roman" w:cs="Times New Roman"/>
                <w:sz w:val="20"/>
                <w:szCs w:val="20"/>
                <w:highlight w:val="green"/>
              </w:rPr>
            </w:pPr>
            <w:r>
              <w:rPr>
                <w:color w:val="000000"/>
                <w:highlight w:val="green"/>
              </w:rPr>
              <w:t xml:space="preserve">"Ids" could be"IDs" </w:t>
            </w:r>
          </w:p>
        </w:tc>
        <w:tc>
          <w:tcPr>
            <w:tcW w:w="667" w:type="dxa"/>
            <w:vAlign w:val="center"/>
          </w:tcPr>
          <w:p w:rsidR="00D558A3" w:rsidRDefault="004420E9">
            <w:pPr>
              <w:rPr>
                <w:highlight w:val="green"/>
              </w:rPr>
            </w:pPr>
            <w:r>
              <w:rPr>
                <w:color w:val="000000"/>
                <w:highlight w:val="green"/>
              </w:rPr>
              <w:t>2</w:t>
            </w:r>
          </w:p>
        </w:tc>
        <w:tc>
          <w:tcPr>
            <w:tcW w:w="9283" w:type="dxa"/>
            <w:vAlign w:val="center"/>
          </w:tcPr>
          <w:p w:rsidR="00D558A3" w:rsidRDefault="004420E9">
            <w:pPr>
              <w:rPr>
                <w:highlight w:val="green"/>
              </w:rPr>
            </w:pPr>
            <w:r>
              <w:rPr>
                <w:color w:val="000000"/>
                <w:highlight w:val="green"/>
              </w:rPr>
              <w:t xml:space="preserve">Rename to </w:t>
            </w:r>
            <w:r>
              <w:rPr>
                <w:color w:val="FF0000"/>
                <w:highlight w:val="green"/>
              </w:rPr>
              <w:t>reportOnlyBeamID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5.5.5.2</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740"/>
        </w:trPr>
        <w:tc>
          <w:tcPr>
            <w:tcW w:w="704" w:type="dxa"/>
          </w:tcPr>
          <w:p w:rsidR="00D558A3" w:rsidRDefault="004420E9">
            <w:r>
              <w:rPr>
                <w:highlight w:val="green"/>
              </w:rPr>
              <w:lastRenderedPageBreak/>
              <w:t>I038</w:t>
            </w:r>
          </w:p>
        </w:tc>
        <w:tc>
          <w:tcPr>
            <w:tcW w:w="3526" w:type="dxa"/>
          </w:tcPr>
          <w:p w:rsidR="00D558A3" w:rsidRDefault="004420E9">
            <w:pPr>
              <w:pStyle w:val="B2"/>
            </w:pPr>
            <w:r>
              <w:t>2&gt;</w:t>
            </w:r>
            <w:r>
              <w:tab/>
            </w:r>
            <w:r>
              <w:rPr>
                <w:color w:val="FF0000"/>
              </w:rPr>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if onlyReportBeamIds is not configured, include the SS/PBCH based measurement results associated to each beam index;</w:t>
            </w:r>
          </w:p>
          <w:p w:rsidR="00D558A3" w:rsidRDefault="004420E9">
            <w:pPr>
              <w:pStyle w:val="B2"/>
            </w:pPr>
            <w:r>
              <w:t>2&gt;</w:t>
            </w:r>
            <w:r>
              <w:tab/>
            </w:r>
            <w:r>
              <w:rPr>
                <w:color w:val="FF0000"/>
              </w:rPr>
              <w:t>else if the beam measurement information to be included is based on CSI-RS:</w:t>
            </w:r>
          </w:p>
          <w:p w:rsidR="00D558A3" w:rsidRDefault="00D558A3"/>
          <w:p w:rsidR="00D558A3" w:rsidRDefault="004420E9">
            <w:r>
              <w:t>Suggest to reword to “if rsType set to ss:” and</w:t>
            </w:r>
          </w:p>
          <w:p w:rsidR="00D558A3" w:rsidRDefault="004420E9">
            <w:r>
              <w:t>Suggest to reword to “else if rsType set to csi-rs:”</w:t>
            </w:r>
          </w:p>
        </w:tc>
        <w:tc>
          <w:tcPr>
            <w:tcW w:w="667" w:type="dxa"/>
          </w:tcPr>
          <w:p w:rsidR="00D558A3" w:rsidRDefault="004420E9">
            <w:r>
              <w:t>2</w:t>
            </w:r>
          </w:p>
        </w:tc>
        <w:tc>
          <w:tcPr>
            <w:tcW w:w="9283" w:type="dxa"/>
          </w:tcPr>
          <w:p w:rsidR="00D558A3" w:rsidRDefault="004420E9">
            <w:r>
              <w:t>Suggest to reword to “if rsType set to ss:” and</w:t>
            </w:r>
          </w:p>
          <w:p w:rsidR="00D558A3" w:rsidRDefault="004420E9">
            <w:pPr>
              <w:pStyle w:val="a5"/>
            </w:pPr>
            <w:r>
              <w:t>Suggest to reword to “else if rsType set to csi-rs:”</w:t>
            </w:r>
          </w:p>
          <w:p w:rsidR="00D558A3" w:rsidRDefault="00D558A3"/>
        </w:tc>
        <w:tc>
          <w:tcPr>
            <w:tcW w:w="1295" w:type="dxa"/>
          </w:tcPr>
          <w:p w:rsidR="00D558A3" w:rsidRDefault="004420E9">
            <w:r>
              <w:t>Issue was solved, not as suggested. Issue was discussed in meeting.</w:t>
            </w:r>
          </w:p>
        </w:tc>
      </w:tr>
      <w:tr w:rsidR="00D558A3">
        <w:trPr>
          <w:trHeight w:val="360"/>
        </w:trPr>
        <w:tc>
          <w:tcPr>
            <w:tcW w:w="704" w:type="dxa"/>
          </w:tcPr>
          <w:p w:rsidR="00D558A3" w:rsidRDefault="004420E9">
            <w:pPr>
              <w:rPr>
                <w:highlight w:val="green"/>
              </w:rPr>
            </w:pPr>
            <w:r>
              <w:rPr>
                <w:highlight w:val="green"/>
              </w:rPr>
              <w:t>I039</w:t>
            </w:r>
          </w:p>
        </w:tc>
        <w:tc>
          <w:tcPr>
            <w:tcW w:w="3526" w:type="dxa"/>
          </w:tcPr>
          <w:p w:rsidR="00D558A3" w:rsidRDefault="004420E9">
            <w:pPr>
              <w:pStyle w:val="EditorsNote"/>
            </w:pPr>
            <w:r>
              <w:t>Editor’s Note: FFS which quantity to use for ordering beam measurement results.</w:t>
            </w:r>
          </w:p>
          <w:p w:rsidR="00D558A3" w:rsidRDefault="004420E9">
            <w:r>
              <w:t>Suggest to use RSRP</w:t>
            </w:r>
          </w:p>
        </w:tc>
        <w:tc>
          <w:tcPr>
            <w:tcW w:w="667" w:type="dxa"/>
          </w:tcPr>
          <w:p w:rsidR="00D558A3" w:rsidRDefault="004420E9">
            <w:r>
              <w:t>2</w:t>
            </w:r>
          </w:p>
        </w:tc>
        <w:tc>
          <w:tcPr>
            <w:tcW w:w="9283" w:type="dxa"/>
          </w:tcPr>
          <w:p w:rsidR="00D558A3" w:rsidRDefault="004420E9">
            <w:r>
              <w:t>Suggest to use RSRP</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H009</w:t>
            </w:r>
          </w:p>
        </w:tc>
        <w:tc>
          <w:tcPr>
            <w:tcW w:w="3526" w:type="dxa"/>
          </w:tcPr>
          <w:p w:rsidR="00D558A3" w:rsidRDefault="004420E9">
            <w:r>
              <w:t>Since RAN1 does not use the term beam, we prefer to use the SS/PBCH block indexes or CSI-RS index, instead of beam index.</w:t>
            </w:r>
          </w:p>
        </w:tc>
        <w:tc>
          <w:tcPr>
            <w:tcW w:w="667" w:type="dxa"/>
          </w:tcPr>
          <w:p w:rsidR="00D558A3" w:rsidRDefault="00D558A3"/>
        </w:tc>
        <w:tc>
          <w:tcPr>
            <w:tcW w:w="9283" w:type="dxa"/>
          </w:tcPr>
          <w:p w:rsidR="00D558A3" w:rsidRDefault="004420E9">
            <w:r>
              <w:t>For beam measurement information to be included in a measurement report the UE shall:</w:t>
            </w:r>
          </w:p>
          <w:p w:rsidR="00D558A3" w:rsidRDefault="004420E9">
            <w:pPr>
              <w:pStyle w:val="B1"/>
            </w:pPr>
            <w:r>
              <w:t>1&gt;</w:t>
            </w:r>
            <w:r>
              <w:tab/>
              <w:t xml:space="preserve">set rsIndexResults to include up to maxNrofRsIndexesToReport </w:t>
            </w:r>
            <w:r>
              <w:rPr>
                <w:strike/>
                <w:color w:val="FF0000"/>
              </w:rPr>
              <w:t>beam indexes</w:t>
            </w:r>
            <w:r>
              <w:rPr>
                <w:color w:val="FF0000"/>
                <w:u w:val="single"/>
              </w:rPr>
              <w:t>SS/PBCH block indexes or CSI-RS indexes</w:t>
            </w:r>
            <w:r>
              <w:t xml:space="preserve">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 xml:space="preserve">if onlyReportBeamIds is not configured, include the SS/PBCH based measurement results associated to each </w:t>
            </w:r>
            <w:r>
              <w:rPr>
                <w:strike/>
                <w:color w:val="FF0000"/>
              </w:rPr>
              <w:t>beam index</w:t>
            </w:r>
            <w:r>
              <w:t xml:space="preserve"> </w:t>
            </w:r>
            <w:r>
              <w:rPr>
                <w:color w:val="FF0000"/>
                <w:u w:val="single"/>
              </w:rPr>
              <w:t>SS/PBCH block index</w:t>
            </w:r>
            <w:r>
              <w:t>;</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pPr>
            <w:r>
              <w:t>3&gt;</w:t>
            </w:r>
            <w:r>
              <w:tab/>
              <w:t xml:space="preserve">if onlyReportBeamIds is not configured, include the CSI-RS based measurement results associated to each </w:t>
            </w:r>
            <w:r>
              <w:rPr>
                <w:strike/>
                <w:color w:val="FF0000"/>
              </w:rPr>
              <w:t>beam index</w:t>
            </w:r>
            <w:r>
              <w:rPr>
                <w:color w:val="FF0000"/>
                <w:u w:val="single"/>
              </w:rPr>
              <w:t>CSI-RS index</w:t>
            </w:r>
            <w:r>
              <w:t>;</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lastRenderedPageBreak/>
              <w:t>S005</w:t>
            </w:r>
          </w:p>
        </w:tc>
        <w:tc>
          <w:tcPr>
            <w:tcW w:w="3526" w:type="dxa"/>
          </w:tcPr>
          <w:p w:rsidR="00D558A3" w:rsidRDefault="004420E9">
            <w:r>
              <w:t>Field onlyReportBeamIds is redundant (was commented serveral times before). Also r</w:t>
            </w:r>
            <w:r>
              <w:rPr>
                <w:lang w:eastAsia="ko-KR"/>
              </w:rPr>
              <w:t>elated procedures should be removed</w:t>
            </w:r>
          </w:p>
        </w:tc>
        <w:tc>
          <w:tcPr>
            <w:tcW w:w="667" w:type="dxa"/>
          </w:tcPr>
          <w:p w:rsidR="00D558A3" w:rsidRDefault="004420E9">
            <w:r>
              <w:t>2</w:t>
            </w:r>
          </w:p>
        </w:tc>
        <w:tc>
          <w:tcPr>
            <w:tcW w:w="9283" w:type="dxa"/>
          </w:tcPr>
          <w:p w:rsidR="00D558A3" w:rsidRDefault="004420E9">
            <w:pPr>
              <w:pStyle w:val="B1"/>
            </w:pPr>
            <w:r>
              <w:t>1&gt;</w:t>
            </w:r>
            <w:r>
              <w:tab/>
              <w:t xml:space="preserve">set rsIndexResults to include up to maxNrofRsIndexesToReport beam indexes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SS/PBCH based measurement results associated to each beam index;</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CSI-RS based measurement results associated to each beam index;</w:t>
            </w:r>
          </w:p>
          <w:p w:rsidR="00D558A3" w:rsidRDefault="004420E9">
            <w:r>
              <w:t>[Ericsson] We disagree. It is unclear how would the UE know that it shall not include beam measurements in the reports but only the indexes. We have a paper explaining our reasoning in R2-1801333.</w:t>
            </w:r>
          </w:p>
          <w:p w:rsidR="00D558A3" w:rsidRDefault="00D558A3"/>
          <w:p w:rsidR="00D558A3" w:rsidRDefault="004420E9">
            <w:pPr>
              <w:rPr>
                <w:lang w:eastAsia="ko-KR"/>
              </w:rPr>
            </w:pPr>
            <w:r>
              <w:rPr>
                <w:color w:val="0808B8"/>
                <w:sz w:val="18"/>
                <w:szCs w:val="18"/>
                <w:lang w:eastAsia="ko-KR"/>
              </w:rPr>
              <w:t>[Samsung] We so far did not agree to have an explicit indication. We think we should not introduce this explicit indication as the functionality can be can be achieved with beam reporting configured (i.e. maxNrofIndexesToReport present) but with all quantities absent (in reportQuantityRsIndexes)</w:t>
            </w:r>
            <w:r>
              <w:rPr>
                <w:lang w:eastAsia="ko-KR"/>
              </w:rPr>
              <w:t> </w:t>
            </w:r>
          </w:p>
          <w:p w:rsidR="00D558A3" w:rsidRDefault="004420E9">
            <w:r>
              <w:rPr>
                <w:lang w:eastAsia="ko-KR"/>
              </w:rPr>
              <w:t>=&gt; Aim to determine a simple rule to be used to determine the quantity to be used for determining the best beams to report by index only. Hence avoid the explicit indication onlyReportBeamIds. Offline discussion, Huawei (can be included in the offline on beam order sorting)</w:t>
            </w:r>
          </w:p>
        </w:tc>
        <w:tc>
          <w:tcPr>
            <w:tcW w:w="1295" w:type="dxa"/>
          </w:tcPr>
          <w:p w:rsidR="00D558A3" w:rsidRDefault="004420E9">
            <w:r>
              <w:t>1801333 (Ericsson)</w:t>
            </w:r>
          </w:p>
          <w:p w:rsidR="00D558A3" w:rsidRDefault="00D558A3"/>
          <w:p w:rsidR="00D558A3" w:rsidRDefault="00D558A3"/>
        </w:tc>
      </w:tr>
    </w:tbl>
    <w:p w:rsidR="00D558A3" w:rsidRDefault="00D558A3"/>
    <w:p w:rsidR="00D558A3" w:rsidRDefault="004420E9">
      <w:pPr>
        <w:pStyle w:val="4"/>
      </w:pPr>
      <w:r>
        <w:t>5.6</w:t>
      </w:r>
      <w:r>
        <w:tab/>
        <w:t>UE capabilities</w:t>
      </w:r>
    </w:p>
    <w:p w:rsidR="00D558A3" w:rsidRDefault="004420E9">
      <w:pPr>
        <w:pStyle w:val="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Sub-clause 5.6.1.4 is referred to from 36.331 for compilation of either supported CA band combinations or supported MR-DC band </w:t>
            </w:r>
            <w:r>
              <w:lastRenderedPageBreak/>
              <w:t>combinations, depending on the requested capabilities (for NR or for MR-DC).</w:t>
            </w:r>
          </w:p>
          <w:p w:rsidR="00D558A3" w:rsidRDefault="004420E9">
            <w:r>
              <w:t>It is however not described in 5.1.6.4 what type of band combinations that the UE should include in the compiled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in the procedure what type of band combinations the UE shall include in the complied list of band combinations, depending on what type of capabilities that are requested/provided.</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lastRenderedPageBreak/>
              <w:t>Ericsson: TP added. Class 3 change changed to Class 2</w:t>
            </w:r>
          </w:p>
          <w:p w:rsidR="00D558A3" w:rsidRDefault="004420E9">
            <w:r>
              <w:t>Add in the procedure what type of band combinations the UE shall include in the complied list of band combinations, depending on what type of capabilities that are requested/provided.</w:t>
            </w:r>
          </w:p>
          <w:p w:rsidR="00D558A3" w:rsidRDefault="004420E9">
            <w:r>
              <w:t>“</w:t>
            </w:r>
            <w:r>
              <w:rPr>
                <w:lang w:eastAsia="ja-JP"/>
              </w:rPr>
              <w:t>The UE shall:</w:t>
            </w:r>
          </w:p>
          <w:p w:rsidR="00D558A3" w:rsidRDefault="004420E9">
            <w:pPr>
              <w:pStyle w:val="B1"/>
            </w:pPr>
            <w:r>
              <w:rPr>
                <w:lang w:eastAsia="ja-JP"/>
              </w:rPr>
              <w:t xml:space="preserve">1&gt;  if includes </w:t>
            </w:r>
            <w:r>
              <w:t>requestedFreqBandList</w:t>
            </w:r>
            <w:r>
              <w:rPr>
                <w:lang w:eastAsia="ja-JP"/>
              </w:rPr>
              <w:t>:</w:t>
            </w:r>
          </w:p>
          <w:p w:rsidR="00D558A3" w:rsidRDefault="004420E9">
            <w:pPr>
              <w:pStyle w:val="B2"/>
              <w:rPr>
                <w:color w:val="FF0000"/>
                <w:u w:val="single"/>
              </w:rPr>
            </w:pPr>
            <w:r>
              <w:rPr>
                <w:color w:val="FF0000"/>
                <w:u w:val="single"/>
              </w:rPr>
              <w:t>2&gt;  if the UECapabilityEnquiry includes a request for supported NR CA band combinations:</w:t>
            </w:r>
          </w:p>
          <w:p w:rsidR="00D558A3" w:rsidRDefault="004420E9">
            <w:pPr>
              <w:pStyle w:val="B3"/>
            </w:pPr>
            <w:r>
              <w:rPr>
                <w:color w:val="FF0000"/>
                <w:u w:val="single"/>
              </w:rPr>
              <w:t>3</w:t>
            </w:r>
            <w:r>
              <w:rPr>
                <w:strike/>
                <w:color w:val="FF0000"/>
              </w:rPr>
              <w:t>2</w:t>
            </w:r>
            <w:r>
              <w:rPr>
                <w:color w:val="FF0000"/>
                <w:u w:val="single"/>
              </w:rPr>
              <w:t>&gt;</w:t>
            </w:r>
            <w:r>
              <w:t xml:space="preserve">      compile a list of </w:t>
            </w:r>
            <w:r>
              <w:rPr>
                <w:color w:val="FF0000"/>
                <w:u w:val="single"/>
              </w:rPr>
              <w:t>supported NR CA</w:t>
            </w:r>
            <w:r>
              <w:rPr>
                <w:color w:val="FF0000"/>
              </w:rPr>
              <w:t xml:space="preserve"> </w:t>
            </w:r>
            <w:r>
              <w:t xml:space="preserve">band combinations, candidate for inclusion in the </w:t>
            </w:r>
            <w:r>
              <w:rPr>
                <w:iCs/>
              </w:rPr>
              <w:t>UECapabilityInformation</w:t>
            </w:r>
            <w:r>
              <w:t xml:space="preserve"> message,</w:t>
            </w:r>
            <w:r>
              <w:rPr>
                <w:strike/>
                <w:color w:val="FF0000"/>
              </w:rPr>
              <w:t xml:space="preserve"> </w:t>
            </w:r>
            <w:r>
              <w:t xml:space="preserve"> only consisting of bands included in </w:t>
            </w:r>
            <w:r>
              <w:rPr>
                <w:iCs/>
              </w:rPr>
              <w:t>requestedFreqBandList</w:t>
            </w:r>
            <w:r>
              <w:t xml:space="preserve">, and prioritized in the order of </w:t>
            </w:r>
            <w:r>
              <w:rPr>
                <w:iCs/>
              </w:rPr>
              <w:t>requestedFreBandList</w:t>
            </w:r>
            <w:r>
              <w:t>, (i.e. first include remaining band combinations containing the first-listed band, then include remaining band combinations containing the second-listed band, and so on);</w:t>
            </w:r>
          </w:p>
          <w:p w:rsidR="00D558A3" w:rsidRDefault="004420E9">
            <w:pPr>
              <w:pStyle w:val="B2"/>
              <w:rPr>
                <w:color w:val="FF0000"/>
                <w:u w:val="single"/>
              </w:rPr>
            </w:pPr>
            <w:r>
              <w:rPr>
                <w:color w:val="FF0000"/>
                <w:u w:val="single"/>
              </w:rPr>
              <w:t>2&gt;  else if the UECapabilityEnquiry includes a request for supported MR DC band combinations:</w:t>
            </w:r>
          </w:p>
          <w:p w:rsidR="00D558A3" w:rsidRDefault="004420E9">
            <w:pPr>
              <w:pStyle w:val="B3"/>
              <w:rPr>
                <w:color w:val="FF0000"/>
                <w:u w:val="single"/>
              </w:rPr>
            </w:pPr>
            <w:r>
              <w:rPr>
                <w:color w:val="FF0000"/>
                <w:u w:val="single"/>
              </w:rPr>
              <w:t>3&gt;</w:t>
            </w:r>
            <w:r>
              <w:t xml:space="preserve">  </w:t>
            </w:r>
            <w:r>
              <w:rPr>
                <w:color w:val="FF0000"/>
                <w:u w:val="single"/>
              </w:rPr>
              <w:t>compile a list of supported MR DC band combinations, candidate for inclusion in the UECapabilityInformation message,</w:t>
            </w:r>
            <w:r>
              <w:rPr>
                <w:strike/>
                <w:color w:val="FF0000"/>
                <w:u w:val="single"/>
              </w:rPr>
              <w:t xml:space="preserve"> </w:t>
            </w:r>
            <w:r>
              <w:rPr>
                <w:color w:val="FF0000"/>
                <w:u w:val="single"/>
              </w:rPr>
              <w:t> only consisting of bands included in requestedFreqBandList, and prioritized in the order of requestedFreBandList, (i.e. first include remaining band combinations containing the first-listed band, then include remaining band combinations containing the second-listed band, and so on);</w:t>
            </w:r>
          </w:p>
          <w:p w:rsidR="00D558A3" w:rsidRDefault="004420E9">
            <w:pPr>
              <w:pStyle w:val="B2"/>
            </w:pPr>
            <w:r>
              <w:t>2&gt;  for each band combination included in the candidate list:</w:t>
            </w:r>
          </w:p>
          <w:p w:rsidR="00D558A3" w:rsidRDefault="004420E9">
            <w:pPr>
              <w:pStyle w:val="B3"/>
            </w:pPr>
            <w:r>
              <w:t>3&gt;</w:t>
            </w:r>
            <w:r>
              <w:rPr>
                <w:lang w:eastAsia="ja-JP"/>
              </w:rPr>
              <w:t xml:space="preserve">  </w:t>
            </w:r>
            <w:r>
              <w:t>if it is regarded as a fallback band combination with the same capabilities of another band combination included in the list of candidates as specified in TS 38.306 [xx]:</w:t>
            </w:r>
          </w:p>
          <w:p w:rsidR="00D558A3" w:rsidRDefault="004420E9">
            <w:pPr>
              <w:pStyle w:val="B4"/>
            </w:pPr>
            <w:r>
              <w:t>4&gt;  remove the band combination from the list of candidates;</w:t>
            </w:r>
          </w:p>
          <w:p w:rsidR="00D558A3" w:rsidRDefault="004420E9">
            <w:pPr>
              <w:pStyle w:val="B2"/>
            </w:pPr>
            <w:r>
              <w:t xml:space="preserve">2&gt;  include all band combinations in the candidate list into </w:t>
            </w:r>
            <w:r>
              <w:rPr>
                <w:iCs/>
              </w:rPr>
              <w:t>supportedBandCombination</w:t>
            </w:r>
            <w:r>
              <w:t>;</w:t>
            </w:r>
          </w:p>
          <w:p w:rsidR="00D558A3" w:rsidRDefault="004420E9">
            <w:pPr>
              <w:pStyle w:val="B1"/>
              <w:rPr>
                <w:lang w:eastAsia="ja-JP"/>
              </w:rPr>
            </w:pPr>
            <w:r>
              <w:rPr>
                <w:lang w:eastAsia="ja-JP"/>
              </w:rPr>
              <w:t>1&gt;  else:</w:t>
            </w:r>
          </w:p>
          <w:p w:rsidR="00D558A3" w:rsidRDefault="004420E9">
            <w:r>
              <w:rPr>
                <w:lang w:eastAsia="ja-JP"/>
              </w:rPr>
              <w:t>2&gt; include all band combinations supported by the UE into</w:t>
            </w:r>
            <w:r>
              <w:rPr>
                <w:iCs/>
                <w:lang w:eastAsia="ja-JP"/>
              </w:rPr>
              <w:t xml:space="preserve"> supportedBandCombination, </w:t>
            </w:r>
            <w:r>
              <w:rPr>
                <w:lang w:eastAsia="ja-JP"/>
              </w:rPr>
              <w:t>excluding fallback band combinations with the same capabilities of another band combination included in the list of band combinations supported by the UE.</w:t>
            </w:r>
            <w:r>
              <w:t>“</w:t>
            </w:r>
          </w:p>
          <w:p w:rsidR="00D558A3" w:rsidRDefault="004420E9">
            <w:r>
              <w:t xml:space="preserve">=&gt; No change needed </w:t>
            </w:r>
          </w:p>
          <w:p w:rsidR="00D558A3" w:rsidRDefault="004420E9">
            <w:r>
              <w:t>=&gt; Need to consider whether the prioritisation is clear on the case EN-DC where the band list has NR and LTE 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lastRenderedPageBreak/>
              <w:t>E027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5.1.6.4 there is a missing reference to where requestedFreqBandList may be included:</w:t>
            </w:r>
          </w:p>
          <w:p w:rsidR="00D558A3" w:rsidRDefault="004420E9">
            <w:r>
              <w:t>“</w:t>
            </w:r>
            <w:r>
              <w:rPr>
                <w:rFonts w:hint="eastAsia"/>
              </w:rPr>
              <w:t>The UE shall:</w:t>
            </w:r>
          </w:p>
          <w:p w:rsidR="00D558A3" w:rsidRDefault="004420E9">
            <w:r>
              <w:rPr>
                <w:rFonts w:hint="eastAsia"/>
              </w:rPr>
              <w:t>1&gt;</w:t>
            </w:r>
            <w:r>
              <w:rPr>
                <w:rFonts w:hint="eastAsia"/>
              </w:rPr>
              <w:tab/>
              <w:t xml:space="preserve">if </w:t>
            </w:r>
            <w:r>
              <w:t>includes requestedFreqBandList:”</w:t>
            </w:r>
          </w:p>
          <w:p w:rsidR="00D558A3" w:rsidRDefault="004420E9">
            <w:r>
              <w:t>The IE requestedFreqBandList, which seems to be called “FreqBandList” in 36.331 UECapabilityEnquiry, is not defined in this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the missing message name where requestedFreqBandList is included. Since the sub-clause may be referred to from both E-UTRA (36.331) and from NR (38.331) it is however not clear what message that should be indicated here.</w:t>
            </w:r>
          </w:p>
          <w:p w:rsidR="00D558A3" w:rsidRDefault="004420E9">
            <w:r>
              <w:t>Add the definition of requestedFreqBandList in the specification (name to be coordinated with the name that is used in 36.331).</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 xml:space="preserve">Add the missing message name where </w:t>
            </w:r>
            <w:r>
              <w:rPr>
                <w:iCs/>
                <w:lang w:eastAsia="ja-JP"/>
              </w:rPr>
              <w:t>requestedFreqBandList</w:t>
            </w:r>
            <w:r>
              <w:t xml:space="preserve"> is included. Since the sub-clause may be referred to from both E-UTRA (36.331) and from NR (38.331) it is however not clear what message that should be indicated here.</w:t>
            </w:r>
          </w:p>
          <w:p w:rsidR="00D558A3" w:rsidRDefault="004420E9">
            <w:r>
              <w:t>“</w:t>
            </w:r>
            <w:r>
              <w:rPr>
                <w:lang w:eastAsia="ja-JP"/>
              </w:rPr>
              <w:t>The UE shall:</w:t>
            </w:r>
          </w:p>
          <w:p w:rsidR="00D558A3" w:rsidRDefault="004420E9">
            <w:pPr>
              <w:pStyle w:val="B1"/>
            </w:pPr>
            <w:r>
              <w:rPr>
                <w:lang w:eastAsia="ja-JP"/>
              </w:rPr>
              <w:t xml:space="preserve">1&gt;  if </w:t>
            </w:r>
            <w:r>
              <w:rPr>
                <w:color w:val="FF0000"/>
                <w:u w:val="single"/>
              </w:rPr>
              <w:t xml:space="preserve">UECapabilityEnquiry </w:t>
            </w:r>
            <w:r>
              <w:rPr>
                <w:lang w:eastAsia="ja-JP"/>
              </w:rPr>
              <w:t xml:space="preserve">includes </w:t>
            </w:r>
            <w:r>
              <w:t>requestedFreqBandList</w:t>
            </w:r>
            <w:r>
              <w:rPr>
                <w:lang w:eastAsia="ja-JP"/>
              </w:rPr>
              <w:t>:”</w:t>
            </w:r>
          </w:p>
          <w:p w:rsidR="00D558A3" w:rsidRDefault="00D558A3"/>
          <w:p w:rsidR="00D558A3" w:rsidRDefault="004420E9">
            <w:pPr>
              <w:rPr>
                <w:color w:val="0070C0"/>
              </w:rPr>
            </w:pPr>
            <w:r>
              <w:t xml:space="preserve">Add the definition of </w:t>
            </w:r>
            <w:r>
              <w:rPr>
                <w:iCs/>
                <w:lang w:eastAsia="ja-JP"/>
              </w:rPr>
              <w:t>requestedFreqBandList</w:t>
            </w:r>
            <w:r>
              <w:t xml:space="preserve"> in the specification (name to be coordinated with the name that is used in 36.331).</w:t>
            </w:r>
          </w:p>
          <w:p w:rsidR="00D558A3" w:rsidRDefault="00D558A3"/>
          <w:p w:rsidR="00D558A3" w:rsidRDefault="004420E9">
            <w:r>
              <w:t>=&gt; Change senstence to "if requestedFreqBandList is received:"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In sub-clause 5.6.1.5, it is stated that the supportedBasebandProcessingCombination is compiled based on the band combinations in </w:t>
            </w:r>
            <w:r>
              <w:lastRenderedPageBreak/>
              <w:t>supportedBandCombination. It is however then not clear how the relations between the band combinations and baseband processing combinations are indicated.</w:t>
            </w:r>
          </w:p>
          <w:p w:rsidR="00D558A3" w:rsidRDefault="004420E9">
            <w:r>
              <w:t xml:space="preserve"> “1&gt;</w:t>
            </w:r>
            <w:r>
              <w:tab/>
              <w:t>for each band combination included in supportedBandCombination:</w:t>
            </w:r>
          </w:p>
          <w:p w:rsidR="00D558A3" w:rsidRDefault="004420E9">
            <w:r>
              <w:t>2&gt;</w:t>
            </w:r>
            <w:r>
              <w:tab/>
              <w:t>include the baseband processing combination supported for the band combination into supportedBasebandProcessingCombination, unless it is already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Need to be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lastRenderedPageBreak/>
              <w:t>I077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1&gt;</w:t>
            </w:r>
            <w:r>
              <w:rPr>
                <w:rFonts w:hint="eastAsia"/>
              </w:rPr>
              <w:tab/>
              <w:t xml:space="preserve">if </w:t>
            </w:r>
            <w:r>
              <w:t>includes requestedFreqBandList:</w:t>
            </w:r>
          </w:p>
          <w:p w:rsidR="00D558A3" w:rsidRDefault="004420E9">
            <w:r>
              <w:t>requestedFreqBandList is missing in ASN.1 part. Is the intention for the whole section targeting June? This part should be used for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Complete the subsection 5.6.1.4 and 5.6.1.5</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R2-1800911</w:t>
            </w:r>
          </w:p>
          <w:p w:rsidR="00D558A3" w:rsidRDefault="004420E9">
            <w:r>
              <w:t>See Tdoc R2-1801533</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starts with: The UE shall: &gt;if includes</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to the condition 'if UECapabilityEnquiry includes'</w:t>
            </w:r>
          </w:p>
          <w:p w:rsidR="00D558A3" w:rsidRDefault="00D558A3"/>
          <w:p w:rsidR="00D558A3" w:rsidRDefault="004420E9">
            <w:r>
              <w:t xml:space="preserve">RAN2 AH: Discussed </w:t>
            </w:r>
            <w:hyperlink r:id="rId47" w:tooltip="C:Data3GPPExtractsR2-1800831 UE capability enquiry and reporting in NR RRC.docx" w:history="1">
              <w:r>
                <w:rPr>
                  <w:rStyle w:val="af4"/>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p w:rsidR="00D558A3" w:rsidRDefault="004420E9">
            <w:r>
              <w:t>ToDisc</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 UECapabilityEnquiry message does not exist in ASN.1, is referred by procedural text though</w:t>
            </w:r>
          </w:p>
          <w:p w:rsidR="00D558A3" w:rsidRDefault="004420E9">
            <w:r>
              <w:t>Related to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UECapabilityEnquiry in ASN.1 (if seend needed)</w:t>
            </w:r>
          </w:p>
          <w:p w:rsidR="00D558A3" w:rsidRDefault="004420E9">
            <w:r>
              <w:t>Nokia will provide a contribution on UE capabilities.</w:t>
            </w:r>
          </w:p>
          <w:p w:rsidR="00D558A3" w:rsidRDefault="004420E9">
            <w:r>
              <w:t xml:space="preserve">RAN2 AH: Discussed </w:t>
            </w:r>
            <w:hyperlink r:id="rId48" w:tooltip="C:Data3GPPExtractsR2-1800831 UE capability enquiry and reporting in NR RRC.docx" w:history="1">
              <w:r>
                <w:rPr>
                  <w:rStyle w:val="af4"/>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use 'supportedBandCombination' IE, which does not exist</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UECapabilityInformation in ASN.1</w:t>
            </w:r>
          </w:p>
          <w:p w:rsidR="00D558A3" w:rsidRDefault="004420E9">
            <w:r>
              <w:t>Nokia will provide a contribution on UE capabilities.</w:t>
            </w:r>
          </w:p>
          <w:p w:rsidR="00D558A3" w:rsidRDefault="004420E9">
            <w:r>
              <w:t xml:space="preserve">RAN2 AH: Discussed </w:t>
            </w:r>
            <w:hyperlink r:id="rId49" w:tooltip="C:Data3GPPExtractsR2-1800831 UE capability enquiry and reporting in NR RRC.docx" w:history="1">
              <w:r>
                <w:rPr>
                  <w:rStyle w:val="af4"/>
                </w:rPr>
                <w:t>R2-1800831</w:t>
              </w:r>
            </w:hyperlink>
            <w:r>
              <w:t xml:space="preserve"> (UE capability enquiry/reporting in NR RRC [N.037, N.038, N.040, N.045, N.046, N.221, N.222]</w:t>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5.7.1</w:t>
      </w:r>
      <w:r>
        <w:tab/>
        <w:t>DL information transfer</w:t>
      </w:r>
    </w:p>
    <w:p w:rsidR="00D558A3" w:rsidRDefault="004420E9">
      <w:r>
        <w:t>Targeted for completion in June 2018.</w:t>
      </w:r>
    </w:p>
    <w:p w:rsidR="00D558A3" w:rsidRDefault="004420E9">
      <w:pPr>
        <w:pStyle w:val="4"/>
      </w:pPr>
      <w:r>
        <w:t>5.7.2</w:t>
      </w:r>
      <w:r>
        <w:tab/>
        <w:t>UL information transfer</w:t>
      </w:r>
    </w:p>
    <w:p w:rsidR="00D558A3" w:rsidRDefault="004420E9">
      <w:r>
        <w:t>Targeted for completion in June 2018.</w:t>
      </w:r>
    </w:p>
    <w:p w:rsidR="00D558A3" w:rsidRDefault="004420E9">
      <w:pPr>
        <w:pStyle w:val="4"/>
      </w:pPr>
      <w:r>
        <w:lastRenderedPageBreak/>
        <w:t>5.7.3</w:t>
      </w:r>
      <w:r>
        <w:tab/>
        <w:t>SCG failure information</w:t>
      </w:r>
    </w:p>
    <w:p w:rsidR="00D558A3" w:rsidRDefault="004420E9">
      <w:pPr>
        <w:pStyle w:val="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red"/>
              </w:rPr>
              <w:t>v020</w:t>
            </w:r>
          </w:p>
        </w:tc>
        <w:tc>
          <w:tcPr>
            <w:tcW w:w="3526" w:type="dxa"/>
          </w:tcPr>
          <w:p w:rsidR="00D558A3" w:rsidRDefault="004420E9">
            <w:pPr>
              <w:rPr>
                <w:sz w:val="18"/>
              </w:rPr>
            </w:pPr>
            <w:r>
              <w:rPr>
                <w:sz w:val="18"/>
              </w:rPr>
              <w:t>The figure is under clause 5.7.1, but the figure caption reflected 5.6.13.1-1 as follow.</w:t>
            </w:r>
          </w:p>
          <w:p w:rsidR="00D558A3" w:rsidRDefault="004420E9">
            <w:pPr>
              <w:rPr>
                <w:rFonts w:ascii="Times New Roman" w:hAnsi="Times New Roman" w:cs="Times New Roman"/>
                <w:sz w:val="18"/>
                <w:szCs w:val="20"/>
              </w:rPr>
            </w:pPr>
            <w:r>
              <w:rPr>
                <w:sz w:val="18"/>
              </w:rPr>
              <w:t>Also, in the figure, In case of SRB3, the SCG failure information can be sent to en-gNB, so we think that RAN should be change to RAN/NR</w:t>
            </w:r>
          </w:p>
          <w:p w:rsidR="00D558A3" w:rsidRDefault="00D558A3">
            <w:pPr>
              <w:rPr>
                <w:sz w:val="18"/>
              </w:rPr>
            </w:pPr>
          </w:p>
          <w:p w:rsidR="00D558A3" w:rsidRDefault="004420E9">
            <w:pPr>
              <w:pStyle w:val="4"/>
            </w:pPr>
            <w:bookmarkStart w:id="65" w:name="_Toc501138258"/>
            <w:bookmarkStart w:id="66" w:name="_Toc500942690"/>
            <w:r>
              <w:t>5.7.3.1</w:t>
            </w:r>
            <w:r>
              <w:tab/>
              <w:t>General</w:t>
            </w:r>
            <w:bookmarkEnd w:id="65"/>
            <w:bookmarkEnd w:id="66"/>
          </w:p>
          <w:bookmarkStart w:id="67" w:name="_MON_1475577171"/>
          <w:bookmarkEnd w:id="67"/>
          <w:p w:rsidR="00D558A3" w:rsidRDefault="004420E9">
            <w:r>
              <w:object w:dxaOrig="4026"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78.75pt" o:ole="">
                  <v:imagedata r:id="rId50" o:title=""/>
                </v:shape>
                <o:OLEObject Type="Embed" ProgID="Word.Picture.8" ShapeID="_x0000_i1025" DrawAspect="Content" ObjectID="_1580648882" r:id="rId51"/>
              </w:object>
            </w:r>
          </w:p>
          <w:p w:rsidR="00D558A3" w:rsidRDefault="004420E9">
            <w:pPr>
              <w:pStyle w:val="FigureTitle"/>
            </w:pPr>
            <w:r>
              <w:t xml:space="preserve">Figure </w:t>
            </w:r>
            <w:r>
              <w:rPr>
                <w:highlight w:val="yellow"/>
              </w:rPr>
              <w:t>5.6.13.1-1:</w:t>
            </w:r>
            <w:r>
              <w:t xml:space="preserve"> SCG failure information</w:t>
            </w:r>
          </w:p>
        </w:tc>
        <w:tc>
          <w:tcPr>
            <w:tcW w:w="667" w:type="dxa"/>
          </w:tcPr>
          <w:p w:rsidR="00D558A3" w:rsidRDefault="004420E9">
            <w:r>
              <w:rPr>
                <w:sz w:val="18"/>
              </w:rPr>
              <w:t>2</w:t>
            </w:r>
          </w:p>
        </w:tc>
        <w:tc>
          <w:tcPr>
            <w:tcW w:w="9283" w:type="dxa"/>
          </w:tcPr>
          <w:p w:rsidR="00D558A3" w:rsidRDefault="004420E9">
            <w:pPr>
              <w:rPr>
                <w:rFonts w:ascii="Times New Roman" w:hAnsi="Times New Roman" w:cs="Times New Roman"/>
                <w:sz w:val="18"/>
                <w:szCs w:val="20"/>
              </w:rPr>
            </w:pPr>
            <w:r>
              <w:rPr>
                <w:sz w:val="18"/>
              </w:rPr>
              <w:t>Correct the figure cation as follow</w:t>
            </w:r>
          </w:p>
          <w:p w:rsidR="00D558A3" w:rsidRDefault="00D558A3">
            <w:pPr>
              <w:rPr>
                <w:sz w:val="18"/>
              </w:rPr>
            </w:pPr>
          </w:p>
          <w:p w:rsidR="00D558A3" w:rsidRDefault="004420E9">
            <w:pPr>
              <w:pStyle w:val="4"/>
            </w:pPr>
            <w:r>
              <w:t>5.7.3.1</w:t>
            </w:r>
            <w:r>
              <w:tab/>
              <w:t>General</w:t>
            </w:r>
          </w:p>
          <w:p w:rsidR="00D558A3" w:rsidRDefault="004420E9">
            <w:r>
              <w:t>EXISTING:</w:t>
            </w:r>
          </w:p>
          <w:bookmarkStart w:id="68" w:name="_MON_1575963742"/>
          <w:bookmarkEnd w:id="68"/>
          <w:p w:rsidR="00D558A3" w:rsidRDefault="004420E9">
            <w:r>
              <w:object w:dxaOrig="3561" w:dyaOrig="1301">
                <v:shape id="_x0000_i1026" type="#_x0000_t75" style="width:177.75pt;height:65.25pt" o:ole="">
                  <v:imagedata r:id="rId50" o:title=""/>
                </v:shape>
                <o:OLEObject Type="Embed" ProgID="Word.Picture.8" ShapeID="_x0000_i1026" DrawAspect="Content" ObjectID="_1580648883" r:id="rId52"/>
              </w:object>
            </w:r>
          </w:p>
          <w:p w:rsidR="00D558A3" w:rsidRDefault="004420E9">
            <w:r>
              <w:t>PROPOSED:</w:t>
            </w:r>
          </w:p>
          <w:p w:rsidR="00D558A3" w:rsidRDefault="004420E9">
            <w:r>
              <w:rPr>
                <w:noProof/>
                <w:lang w:val="en-US" w:eastAsia="ko-KR"/>
              </w:rPr>
              <w:drawing>
                <wp:inline distT="0" distB="0" distL="0" distR="0">
                  <wp:extent cx="2295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295525" cy="847725"/>
                          </a:xfrm>
                          <a:prstGeom prst="rect">
                            <a:avLst/>
                          </a:prstGeom>
                          <a:noFill/>
                        </pic:spPr>
                      </pic:pic>
                    </a:graphicData>
                  </a:graphic>
                </wp:inline>
              </w:drawing>
            </w:r>
          </w:p>
          <w:p w:rsidR="00D558A3" w:rsidRDefault="004420E9">
            <w:pPr>
              <w:pStyle w:val="FigureTitle"/>
            </w:pPr>
            <w:r>
              <w:t>Figure 5</w:t>
            </w:r>
            <w:r>
              <w:rPr>
                <w:u w:val="single"/>
              </w:rPr>
              <w:t>.7</w:t>
            </w:r>
            <w:r>
              <w:rPr>
                <w:strike/>
              </w:rPr>
              <w:t>6</w:t>
            </w:r>
            <w:r>
              <w:t>.</w:t>
            </w:r>
            <w:r>
              <w:rPr>
                <w:strike/>
              </w:rPr>
              <w:t>1</w:t>
            </w:r>
            <w:r>
              <w:t>3.1-1: SCG failure information</w:t>
            </w:r>
          </w:p>
          <w:p w:rsidR="00D558A3" w:rsidRDefault="004420E9">
            <w:pPr>
              <w:rPr>
                <w:sz w:val="18"/>
              </w:rPr>
            </w:pPr>
            <w:r>
              <w:rPr>
                <w:sz w:val="18"/>
              </w:rPr>
              <w:t>Rap: Not implemented yet.</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tcPr>
          <w:p w:rsidR="00D558A3" w:rsidRDefault="004420E9">
            <w:pPr>
              <w:rPr>
                <w:highlight w:val="green"/>
              </w:rPr>
            </w:pPr>
            <w:r>
              <w:rPr>
                <w:highlight w:val="green"/>
              </w:rPr>
              <w:t>M020</w:t>
            </w:r>
          </w:p>
        </w:tc>
        <w:tc>
          <w:tcPr>
            <w:tcW w:w="3526" w:type="dxa"/>
          </w:tcPr>
          <w:p w:rsidR="00D558A3" w:rsidRDefault="004420E9">
            <w:r>
              <w:t>Correct the reference section number.</w:t>
            </w:r>
          </w:p>
        </w:tc>
        <w:tc>
          <w:tcPr>
            <w:tcW w:w="667" w:type="dxa"/>
          </w:tcPr>
          <w:p w:rsidR="00D558A3" w:rsidRDefault="004420E9">
            <w:r>
              <w:t>1</w:t>
            </w:r>
          </w:p>
        </w:tc>
        <w:tc>
          <w:tcPr>
            <w:tcW w:w="9283" w:type="dxa"/>
          </w:tcPr>
          <w:p w:rsidR="00D558A3" w:rsidRDefault="004420E9">
            <w:pPr>
              <w:pStyle w:val="B1"/>
            </w:pPr>
            <w:r>
              <w:t>1&gt;</w:t>
            </w:r>
            <w:r>
              <w:tab/>
              <w:t>upon detecting radio link failure for the SCG, in accordance with subclause 5.3.11.3,</w:t>
            </w:r>
          </w:p>
          <w:p w:rsidR="00D558A3" w:rsidRDefault="004420E9">
            <w:pPr>
              <w:pStyle w:val="B1"/>
            </w:pPr>
            <w:r>
              <w:t>1&gt;</w:t>
            </w:r>
            <w:r>
              <w:tab/>
              <w:t>upon reconfiguration with sync failure of the SCG, in accordance with subclause 5.3.5.9.3,</w:t>
            </w:r>
          </w:p>
          <w:p w:rsidR="00D558A3" w:rsidRDefault="004420E9">
            <w:pPr>
              <w:pStyle w:val="B1"/>
            </w:pPr>
            <w:r>
              <w:lastRenderedPageBreak/>
              <w:t>1&gt;</w:t>
            </w:r>
            <w:r>
              <w:tab/>
              <w:t>upon stopping uplink transmission towards the SCG’s SpCell due to exceeding the maximum uplink transmission timing difference, in accordance with subclause x.x.x of TS 38.133 [xx]FFS_Ref.</w:t>
            </w:r>
          </w:p>
          <w:p w:rsidR="00D558A3" w:rsidRDefault="004420E9">
            <w:pPr>
              <w:pStyle w:val="EditorsNote"/>
            </w:pPr>
            <w:r>
              <w:t>Editor’s Note: FFS on RAN1 decision on powerControlMode;</w:t>
            </w:r>
          </w:p>
          <w:p w:rsidR="00D558A3" w:rsidRDefault="004420E9">
            <w:pPr>
              <w:pStyle w:val="B1"/>
            </w:pPr>
            <w:r>
              <w:t>1&gt;</w:t>
            </w:r>
            <w:r>
              <w:tab/>
              <w:t>upon SCG configuration failure, in accordance with subclause 5.3.5.</w:t>
            </w:r>
            <w:r>
              <w:rPr>
                <w:strike/>
                <w:color w:val="FF0000"/>
              </w:rPr>
              <w:t>8</w:t>
            </w:r>
            <w:r>
              <w:rPr>
                <w:color w:val="FF0000"/>
              </w:rPr>
              <w:t>9</w:t>
            </w:r>
            <w:r>
              <w:t>.2;</w:t>
            </w:r>
          </w:p>
          <w:p w:rsidR="00D558A3" w:rsidRDefault="004420E9">
            <w:r>
              <w:t>1&gt;</w:t>
            </w:r>
            <w:r>
              <w:tab/>
              <w:t>upon integrity check failure indication from SCG lower layers, in accordance with subclause 5.3.5.9.</w:t>
            </w:r>
            <w:r>
              <w:rPr>
                <w:color w:val="FF0000"/>
              </w:rPr>
              <w:t>1</w:t>
            </w:r>
            <w:r>
              <w:rPr>
                <w:strike/>
                <w:color w:val="FF0000"/>
              </w:rPr>
              <w:t>3</w:t>
            </w:r>
            <w:r>
              <w:t>;</w:t>
            </w:r>
          </w:p>
        </w:tc>
        <w:tc>
          <w:tcPr>
            <w:tcW w:w="1295" w:type="dxa"/>
          </w:tcPr>
          <w:p w:rsidR="00D558A3" w:rsidRDefault="00D558A3"/>
        </w:tc>
      </w:tr>
      <w:tr w:rsidR="00D558A3">
        <w:trPr>
          <w:trHeight w:val="360"/>
        </w:trPr>
        <w:tc>
          <w:tcPr>
            <w:tcW w:w="704" w:type="dxa"/>
          </w:tcPr>
          <w:p w:rsidR="00D558A3" w:rsidRDefault="004420E9">
            <w:r>
              <w:rPr>
                <w:highlight w:val="green"/>
              </w:rPr>
              <w:lastRenderedPageBreak/>
              <w:t>I040</w:t>
            </w:r>
          </w:p>
        </w:tc>
        <w:tc>
          <w:tcPr>
            <w:tcW w:w="3526" w:type="dxa"/>
          </w:tcPr>
          <w:p w:rsidR="00D558A3" w:rsidRDefault="004420E9">
            <w:pPr>
              <w:pStyle w:val="B2"/>
            </w:pPr>
            <w:r>
              <w:t>2&gt;           initiate transmission of the SCGFailureInformation message as specified in TS 36.331 [10, 5.6.13.3];</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transmission of the SCGFailureInformation message as specified in TS 36.331 [10, 5.6.13.3];</w:t>
            </w:r>
          </w:p>
          <w:p w:rsidR="00D558A3" w:rsidRDefault="00D558A3"/>
          <w:p w:rsidR="00D558A3" w:rsidRDefault="004420E9">
            <w:pPr>
              <w:rPr>
                <w:rStyle w:val="af4"/>
              </w:rPr>
            </w:pPr>
            <w:r>
              <w:t xml:space="preserve">RAN2 AH: RAN2 discussed </w:t>
            </w:r>
            <w:hyperlink r:id="rId54" w:tooltip="C:Data3GPPExtractsR2-1801208  E110 Clarification on UE configuration in 38331.doc" w:history="1">
              <w:r>
                <w:rPr>
                  <w:rStyle w:val="af4"/>
                </w:rPr>
                <w:t>R2-1801208</w:t>
              </w:r>
            </w:hyperlink>
          </w:p>
          <w:p w:rsidR="00D558A3" w:rsidRDefault="00D558A3">
            <w:pPr>
              <w:rPr>
                <w:rStyle w:val="af4"/>
              </w:rPr>
            </w:pPr>
          </w:p>
          <w:p w:rsidR="00D558A3" w:rsidRDefault="004420E9">
            <w:pPr>
              <w:rPr>
                <w:rFonts w:eastAsia="SimSun"/>
                <w:color w:val="0000FF"/>
                <w:kern w:val="2"/>
                <w:lang w:val="en-US" w:eastAsia="zh-CN"/>
              </w:rPr>
            </w:pPr>
            <w:r>
              <w:rPr>
                <w:rStyle w:val="af4"/>
                <w:u w:val="none"/>
              </w:rPr>
              <w:t>Rap:Other solution agreed.</w:t>
            </w:r>
          </w:p>
        </w:tc>
        <w:tc>
          <w:tcPr>
            <w:tcW w:w="1295" w:type="dxa"/>
          </w:tcPr>
          <w:p w:rsidR="00D558A3" w:rsidRDefault="004420E9">
            <w:r>
              <w:t>See Tdoc R2-1800952</w:t>
            </w:r>
          </w:p>
        </w:tc>
      </w:tr>
      <w:tr w:rsidR="00D558A3">
        <w:trPr>
          <w:trHeight w:val="360"/>
        </w:trPr>
        <w:tc>
          <w:tcPr>
            <w:tcW w:w="704" w:type="dxa"/>
          </w:tcPr>
          <w:p w:rsidR="00D558A3" w:rsidRDefault="004420E9">
            <w:pPr>
              <w:rPr>
                <w:highlight w:val="green"/>
              </w:rPr>
            </w:pPr>
            <w:r>
              <w:rPr>
                <w:highlight w:val="green"/>
              </w:rPr>
              <w:t>L015</w:t>
            </w:r>
          </w:p>
        </w:tc>
        <w:tc>
          <w:tcPr>
            <w:tcW w:w="3526" w:type="dxa"/>
          </w:tcPr>
          <w:p w:rsidR="00D558A3" w:rsidRDefault="004420E9">
            <w:r>
              <w:t>It seems to be enough to say “include …in accordance with TS38.331” as in current LTE RRC in order to avoid describe all the interaction between LTE RRC and NR RRC.</w:t>
            </w:r>
          </w:p>
        </w:tc>
        <w:tc>
          <w:tcPr>
            <w:tcW w:w="667" w:type="dxa"/>
          </w:tcPr>
          <w:p w:rsidR="00D558A3" w:rsidRDefault="00D558A3"/>
        </w:tc>
        <w:tc>
          <w:tcPr>
            <w:tcW w:w="9283" w:type="dxa"/>
          </w:tcPr>
          <w:p w:rsidR="00D558A3" w:rsidRDefault="004420E9">
            <w:pPr>
              <w:pStyle w:val="B1"/>
            </w:pPr>
            <w:r>
              <w:t>1&gt;</w:t>
            </w:r>
            <w:r>
              <w:tab/>
              <w:t>if the UE is operating in EN-DC:</w:t>
            </w:r>
          </w:p>
          <w:p w:rsidR="00D558A3" w:rsidRDefault="004420E9">
            <w:pPr>
              <w:pStyle w:val="B2"/>
            </w:pPr>
            <w:r>
              <w:t>2&gt;</w:t>
            </w:r>
            <w:r>
              <w:tab/>
              <w:t>determine the failure type in accordance with subclause 5.7.3.3;</w:t>
            </w:r>
          </w:p>
          <w:p w:rsidR="00D558A3" w:rsidRDefault="004420E9">
            <w:pPr>
              <w:pStyle w:val="B2"/>
              <w:rPr>
                <w:strike/>
              </w:rPr>
            </w:pPr>
            <w:r>
              <w:rPr>
                <w:strike/>
              </w:rPr>
              <w:t>2&gt;</w:t>
            </w:r>
            <w:r>
              <w:rPr>
                <w:strike/>
              </w:rPr>
              <w:tab/>
              <w:t>indicate the failure type information to the MCG RRC entity;</w:t>
            </w:r>
          </w:p>
          <w:p w:rsidR="00D558A3" w:rsidRDefault="004420E9">
            <w:pPr>
              <w:pStyle w:val="B2"/>
            </w:pPr>
            <w:r>
              <w:t>2&gt; set the contents of FailureReportSCG-ToOtherRAT in accordance with subclause 5.7.3.4;</w:t>
            </w:r>
          </w:p>
          <w:p w:rsidR="00D558A3" w:rsidRDefault="004420E9">
            <w:pPr>
              <w:pStyle w:val="B2"/>
              <w:rPr>
                <w:strike/>
              </w:rPr>
            </w:pPr>
            <w:r>
              <w:rPr>
                <w:strike/>
              </w:rPr>
              <w:t>2&gt; indicate the FailureReportSCG-ToOtherRAT to the MCG RRC entity;</w:t>
            </w:r>
          </w:p>
          <w:p w:rsidR="00D558A3" w:rsidRDefault="004420E9">
            <w:r>
              <w:t>2&gt;</w:t>
            </w:r>
            <w:r>
              <w:tab/>
              <w:t>initiate transmission of the SCGFailureInformation message as specified in TS 36.331 [10, 5.6.13.3];</w:t>
            </w:r>
          </w:p>
          <w:p w:rsidR="00D558A3" w:rsidRDefault="00D558A3"/>
          <w:p w:rsidR="00D558A3" w:rsidRDefault="004420E9">
            <w:r>
              <w:t>=&gt; Check offline also how this is captured  in 36.331 to ensure they are consistent (L015)(Offline discussion 20, Ericsson)</w:t>
            </w:r>
          </w:p>
          <w:p w:rsidR="00D558A3" w:rsidRDefault="004420E9">
            <w:r>
              <w:t>=&gt; We aim to avoid specifying such interactions between RRC entities in the UE.</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L016</w:t>
            </w:r>
          </w:p>
        </w:tc>
        <w:tc>
          <w:tcPr>
            <w:tcW w:w="3526" w:type="dxa"/>
          </w:tcPr>
          <w:p w:rsidR="00D558A3" w:rsidRDefault="004420E9">
            <w:r>
              <w:t>In some cases,T304 is not necessary.</w:t>
            </w:r>
          </w:p>
        </w:tc>
        <w:tc>
          <w:tcPr>
            <w:tcW w:w="667" w:type="dxa"/>
          </w:tcPr>
          <w:p w:rsidR="00D558A3" w:rsidRDefault="004420E9">
            <w:r>
              <w:t>2</w:t>
            </w:r>
          </w:p>
        </w:tc>
        <w:tc>
          <w:tcPr>
            <w:tcW w:w="9283" w:type="dxa"/>
          </w:tcPr>
          <w:p w:rsidR="00D558A3" w:rsidRDefault="004420E9">
            <w:pPr>
              <w:pStyle w:val="B1"/>
            </w:pPr>
            <w:r>
              <w:t>1&gt;</w:t>
            </w:r>
            <w:r>
              <w:tab/>
              <w:t xml:space="preserve">suspend SCG transmission for all SRBs and DRBs; </w:t>
            </w:r>
          </w:p>
          <w:p w:rsidR="00D558A3" w:rsidRDefault="004420E9">
            <w:pPr>
              <w:pStyle w:val="B1"/>
            </w:pPr>
            <w:r>
              <w:t>1&gt;</w:t>
            </w:r>
            <w:r>
              <w:tab/>
              <w:t>reset SCG-MAC;</w:t>
            </w:r>
          </w:p>
          <w:p w:rsidR="00D558A3" w:rsidRDefault="004420E9">
            <w:r>
              <w:t>1&gt;</w:t>
            </w:r>
            <w:r>
              <w:tab/>
              <w:t>stop T304</w:t>
            </w:r>
            <w:r>
              <w:rPr>
                <w:u w:val="single"/>
              </w:rPr>
              <w:t>, if running</w:t>
            </w:r>
            <w:r>
              <w:t>;</w:t>
            </w:r>
          </w:p>
        </w:tc>
        <w:tc>
          <w:tcPr>
            <w:tcW w:w="1295" w:type="dxa"/>
          </w:tcPr>
          <w:p w:rsidR="00D558A3" w:rsidRDefault="00D558A3"/>
        </w:tc>
      </w:tr>
    </w:tbl>
    <w:p w:rsidR="00D558A3" w:rsidRDefault="00D558A3"/>
    <w:p w:rsidR="00D558A3" w:rsidRDefault="004420E9">
      <w:pPr>
        <w:pStyle w:val="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red"/>
                <w:lang w:eastAsia="zh-CN"/>
              </w:rPr>
              <w:t>C0</w:t>
            </w:r>
            <w:r>
              <w:rPr>
                <w:rFonts w:eastAsiaTheme="minorEastAsia" w:hint="eastAsia"/>
                <w:highlight w:val="red"/>
                <w:lang w:eastAsia="zh-CN"/>
              </w:rPr>
              <w:t>13</w:t>
            </w:r>
          </w:p>
        </w:tc>
        <w:tc>
          <w:tcPr>
            <w:tcW w:w="3526" w:type="dxa"/>
          </w:tcPr>
          <w:p w:rsidR="00D558A3" w:rsidRDefault="004420E9">
            <w:r>
              <w:rPr>
                <w:rFonts w:hint="eastAsia"/>
              </w:rPr>
              <w:t xml:space="preserve">How does the UE set the contents of FailureReportSCGtoOtherRAT when there are </w:t>
            </w:r>
            <w:r>
              <w:rPr>
                <w:rFonts w:hint="eastAsia"/>
              </w:rPr>
              <w:lastRenderedPageBreak/>
              <w:t>two rsTypes configured for RRM measurement by SN.</w:t>
            </w:r>
          </w:p>
        </w:tc>
        <w:tc>
          <w:tcPr>
            <w:tcW w:w="667" w:type="dxa"/>
          </w:tcPr>
          <w:p w:rsidR="00D558A3" w:rsidRDefault="004420E9">
            <w:r>
              <w:rPr>
                <w:rFonts w:hint="eastAsia"/>
              </w:rPr>
              <w:lastRenderedPageBreak/>
              <w:t>4</w:t>
            </w:r>
          </w:p>
        </w:tc>
        <w:tc>
          <w:tcPr>
            <w:tcW w:w="9283" w:type="dxa"/>
          </w:tcPr>
          <w:p w:rsidR="00D558A3" w:rsidRDefault="004420E9">
            <w:r>
              <w:rPr>
                <w:rFonts w:hint="eastAsia"/>
              </w:rPr>
              <w:t>We agreed:</w:t>
            </w:r>
          </w:p>
          <w:p w:rsidR="00D558A3" w:rsidRDefault="004420E9">
            <w:pPr>
              <w:rPr>
                <w:rFonts w:ascii="Times New Roman" w:hAnsi="Times New Roman" w:cs="Times New Roman"/>
                <w:sz w:val="20"/>
                <w:szCs w:val="20"/>
              </w:rPr>
            </w:pPr>
            <w:r>
              <w:lastRenderedPageBreak/>
              <w:t>The UE includes in the SCG Failure Information message the measurement results available according to current measurement configuration of both the MN and the SN.</w:t>
            </w:r>
          </w:p>
          <w:p w:rsidR="00D558A3" w:rsidRDefault="004420E9">
            <w:r>
              <w:rPr>
                <w:rFonts w:hint="eastAsia"/>
              </w:rPr>
              <w:t>However, there are two rsTypes for measurement configuration. Hence, there are two issues need to be confirmed for SCG failure report:</w:t>
            </w:r>
          </w:p>
          <w:p w:rsidR="00D558A3" w:rsidRDefault="004420E9">
            <w:pPr>
              <w:pStyle w:val="ListParagraph1"/>
              <w:numPr>
                <w:ilvl w:val="0"/>
                <w:numId w:val="21"/>
              </w:numPr>
            </w:pPr>
            <w:r>
              <w:rPr>
                <w:rFonts w:hint="eastAsia"/>
              </w:rPr>
              <w:t>rsType of measurement results that are inluded in FailureReportSCGtoOtherRAT: only SSB, only CSI-RS, or both rsTypes</w:t>
            </w:r>
          </w:p>
          <w:p w:rsidR="00D558A3" w:rsidRDefault="004420E9">
            <w:pPr>
              <w:pStyle w:val="ListParagraph1"/>
              <w:numPr>
                <w:ilvl w:val="0"/>
                <w:numId w:val="21"/>
              </w:numPr>
            </w:pPr>
            <w:r>
              <w:rPr>
                <w:rFonts w:hint="eastAsia"/>
              </w:rPr>
              <w:t>According to the statements in 5.7.3.4, UE would rank to find the best neighbor cell on serving frequency and set the content of neighbor cell reporting. If two rsTypes are included in FailureReportSCGtoOtherRAT, which rsType would the UE rank based on to find the best neighbor serving frequency cell and set the content of neighbor cell reporting?</w:t>
            </w:r>
          </w:p>
          <w:p w:rsidR="00D558A3" w:rsidRDefault="00D558A3"/>
          <w:p w:rsidR="00D558A3" w:rsidRDefault="004420E9">
            <w:r>
              <w:t xml:space="preserve">[Ericsson] We don’t think there is an issue here. The SCG failure information message contains both an MN measurent part and an SN measurement part. The FailureReportSCGtoOtherRAT defined here is </w:t>
            </w:r>
          </w:p>
          <w:p w:rsidR="00D558A3" w:rsidRDefault="00D558A3"/>
          <w:p w:rsidR="00D558A3" w:rsidRDefault="004420E9">
            <w:r>
              <w:t>Rap: May need to be revisited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4"/>
      </w:pPr>
      <w:r>
        <w:t>6</w:t>
      </w:r>
      <w:r>
        <w:tab/>
        <w:t>Protocol data units, formats and parameters (ASN.1)</w:t>
      </w:r>
    </w:p>
    <w:p w:rsidR="00D558A3" w:rsidRDefault="004420E9">
      <w:pPr>
        <w:pStyle w:val="4"/>
      </w:pPr>
      <w:r>
        <w:t>6.1.1</w:t>
      </w:r>
      <w:r>
        <w:tab/>
        <w:t>Introduction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How to use the BOOLEAN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current ASN.1, the BOOLEAN type is used for not only the mandatory IE but also for the optional IE. For example, the useWhiteCellList in ReportConfigNR is defined following:</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D558A3"/>
          <w:p w:rsidR="00D558A3" w:rsidRDefault="004420E9">
            <w:r>
              <w:t xml:space="preserve">However it would be necessary to specify whether to indicate TRUE or FALSE in case of the IE is absent.Therefore it is proposed that </w:t>
            </w:r>
            <w:r>
              <w:rPr>
                <w:b/>
              </w:rPr>
              <w:t>the BOOLEAN type should not be used for the optional IE</w:t>
            </w:r>
            <w:r>
              <w:t>.</w:t>
            </w:r>
          </w:p>
          <w:p w:rsidR="00D558A3" w:rsidRDefault="00D558A3"/>
          <w:p w:rsidR="00D558A3" w:rsidRDefault="004420E9">
            <w:r>
              <w:t>There are two ways to correct the above issue. One is to change presence to mandatory, the other is to change type to ENUMERATED which only be true with need code R.</w:t>
            </w:r>
            <w:r>
              <w:rPr>
                <w:b/>
              </w:rPr>
              <w:t xml:space="preserve"> Which one should we use?</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OPTIONAL</w:t>
            </w:r>
          </w:p>
          <w:p w:rsidR="00D558A3" w:rsidRDefault="00D558A3"/>
          <w:p w:rsidR="00D558A3" w:rsidRDefault="004420E9">
            <w:pPr>
              <w:rPr>
                <w:rFonts w:ascii="Courier New" w:hAnsi="Courier New"/>
                <w:color w:val="FF0000"/>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BOOLEAN</w:t>
            </w:r>
            <w:r>
              <w:rPr>
                <w:rFonts w:ascii="Courier New" w:hAnsi="Courier New"/>
                <w:color w:val="FF0000"/>
                <w:u w:val="single"/>
              </w:rPr>
              <w:t>ENUMERATED {true}</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 xml:space="preserve">OPTIONAL  </w:t>
            </w:r>
            <w:r>
              <w:rPr>
                <w:rFonts w:ascii="Courier New" w:hAnsi="Courier New"/>
                <w:color w:val="FF0000"/>
              </w:rPr>
              <w:t>-- Need R</w:t>
            </w:r>
          </w:p>
          <w:p w:rsidR="00D558A3" w:rsidRDefault="00D558A3">
            <w:pPr>
              <w:rPr>
                <w:rFonts w:ascii="Courier New" w:hAnsi="Courier New"/>
                <w:color w:val="FF0000"/>
              </w:rPr>
            </w:pPr>
          </w:p>
          <w:p w:rsidR="00D558A3" w:rsidRDefault="004420E9">
            <w:pPr>
              <w:rPr>
                <w:rFonts w:ascii="Courier New" w:hAnsi="Courier New"/>
              </w:rPr>
            </w:pPr>
            <w:r>
              <w:rPr>
                <w:rFonts w:eastAsiaTheme="minorEastAsia"/>
                <w:b/>
                <w:lang w:eastAsia="zh-CN"/>
              </w:rPr>
              <w:t>[vivo]</w:t>
            </w:r>
            <w:r>
              <w:rPr>
                <w:rFonts w:eastAsiaTheme="minorEastAsia"/>
                <w:lang w:eastAsia="zh-CN"/>
              </w:rPr>
              <w:t xml:space="preserve">: We think </w:t>
            </w:r>
            <w:r>
              <w:t>BOOLEAN type should not be used for the optional IE</w:t>
            </w:r>
          </w:p>
          <w:p w:rsidR="00D558A3" w:rsidRDefault="00D558A3"/>
          <w:p w:rsidR="00D558A3" w:rsidRDefault="004420E9">
            <w:r>
              <w:t>=&gt; We will use OPTIONAL ENUMERATED (TRUE). Note that OPTIONAL BOOLEAN may still need to be used in the case of extensions in future to avoid mandatory fields in extensions.</w:t>
            </w:r>
          </w:p>
          <w:p w:rsidR="00D558A3" w:rsidRDefault="00D558A3"/>
          <w:p w:rsidR="00D558A3" w:rsidRDefault="004420E9">
            <w:r>
              <w:t>Rap: Agreement used generally. See N134.</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69" w:name="_Hlk503775588"/>
            <w:r>
              <w:rPr>
                <w:highlight w:val="green"/>
              </w:rPr>
              <w:lastRenderedPageBreak/>
              <w:t>N134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SEQUENCE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repeated, same name </w:t>
            </w:r>
            <w:r>
              <w:rPr>
                <w:bCs/>
                <w:u w:val="single"/>
              </w:rPr>
              <w:t>optional</w:t>
            </w:r>
            <w:r>
              <w:rPr>
                <w:bCs/>
              </w:rPr>
              <w:t xml:space="preserve"> parameters within a SEQUENCE/CHOICE. </w:t>
            </w:r>
            <w:r>
              <w:t>Example:</w:t>
            </w:r>
          </w:p>
          <w:p w:rsidR="00D558A3" w:rsidRDefault="004420E9">
            <w:pPr>
              <w:rPr>
                <w:rFonts w:ascii="Courier New" w:hAnsi="Courier New" w:cs="Times New Roman"/>
                <w:sz w:val="20"/>
                <w:szCs w:val="20"/>
              </w:rPr>
            </w:pPr>
            <w:r>
              <w:rPr>
                <w:rFonts w:ascii="Courier New" w:hAnsi="Courier New"/>
              </w:rPr>
              <w:t xml:space="preserve">eventA3       SEQUENCE {                          </w:t>
            </w:r>
          </w:p>
          <w:p w:rsidR="00D558A3" w:rsidRDefault="004420E9">
            <w:pPr>
              <w:rPr>
                <w:rFonts w:ascii="Courier New" w:hAnsi="Courier New" w:cs="Times New Roman"/>
                <w:sz w:val="20"/>
                <w:szCs w:val="20"/>
              </w:rPr>
            </w:pPr>
            <w:r>
              <w:rPr>
                <w:rFonts w:ascii="Courier New" w:hAnsi="Courier New"/>
              </w:rPr>
              <w:t xml:space="preserve">       a3-Offset                   MeasTriggerQuantityOffset,      </w:t>
            </w:r>
          </w:p>
          <w:p w:rsidR="00D558A3" w:rsidRDefault="004420E9">
            <w:pPr>
              <w:rPr>
                <w:rFonts w:ascii="Courier New" w:hAnsi="Courier New" w:cs="Times New Roman"/>
                <w:sz w:val="20"/>
                <w:szCs w:val="20"/>
              </w:rPr>
            </w:pPr>
            <w:r>
              <w:rPr>
                <w:rFonts w:ascii="Courier New" w:hAnsi="Courier New"/>
              </w:rPr>
              <w:t>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eventA4       SEQUENCE {                          </w:t>
            </w:r>
          </w:p>
          <w:p w:rsidR="00D558A3" w:rsidRDefault="004420E9">
            <w:pPr>
              <w:rPr>
                <w:rFonts w:ascii="Courier New" w:hAnsi="Courier New" w:cs="Times New Roman"/>
                <w:sz w:val="20"/>
                <w:szCs w:val="20"/>
              </w:rPr>
            </w:pPr>
            <w:r>
              <w:rPr>
                <w:rFonts w:ascii="Courier New" w:hAnsi="Courier New"/>
              </w:rPr>
              <w:t xml:space="preserve">       a4-Threshold                MeasTriggerQuantity,            </w:t>
            </w:r>
          </w:p>
          <w:p w:rsidR="00D558A3" w:rsidRDefault="004420E9">
            <w:pPr>
              <w:rPr>
                <w:rFonts w:ascii="Courier New" w:hAnsi="Courier New" w:cs="Times New Roman"/>
                <w:sz w:val="20"/>
                <w:szCs w:val="20"/>
              </w:rPr>
            </w:pPr>
            <w:r>
              <w:rPr>
                <w:rFonts w:ascii="Courier New" w:hAnsi="Courier New"/>
              </w:rPr>
              <w:t xml:space="preserve">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w:t>
            </w:r>
          </w:p>
          <w:p w:rsidR="00D558A3" w:rsidRDefault="004420E9">
            <w:r>
              <w:t>This causes a failure in compilation due to creating two functions with the same name. There are two possible solutions: either add an -Ax suffix for these parameters or replace each SEQUENCE by an EventAx type defined separately (i.e. within the main body of the SEQUENCE).</w:t>
            </w:r>
          </w:p>
          <w:p w:rsidR="00D558A3" w:rsidRDefault="004420E9">
            <w:r>
              <w:t>Currently, useWhiteCellList is the only instance of this problem in NR RRC.</w:t>
            </w: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rFonts w:ascii="Times New Roman" w:hAnsi="Times New Roman" w:cs="Times New Roman"/>
                <w:sz w:val="20"/>
                <w:szCs w:val="20"/>
              </w:rPr>
              <w:t>Rap: Implemented by making useWhiteCellList a mandatory BOOLEAN. See D002.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bookmarkEnd w:id="69"/>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CHOICE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choice structures with the same name under a given SEQUENCE/CHOICE. </w:t>
            </w:r>
            <w:r>
              <w:t>Example:</w:t>
            </w:r>
          </w:p>
          <w:p w:rsidR="00D558A3" w:rsidRDefault="004420E9">
            <w:pPr>
              <w:rPr>
                <w:rFonts w:ascii="Courier New" w:hAnsi="Courier New" w:cs="Times New Roman"/>
                <w:sz w:val="20"/>
                <w:szCs w:val="20"/>
              </w:rPr>
            </w:pPr>
            <w:r>
              <w:rPr>
                <w:rFonts w:ascii="Courier New" w:hAnsi="Courier New"/>
              </w:rPr>
              <w:t>       reportConfigType                           CHOICE {</w:t>
            </w:r>
          </w:p>
          <w:p w:rsidR="00D558A3" w:rsidRDefault="004420E9">
            <w:pPr>
              <w:rPr>
                <w:rFonts w:ascii="Courier New" w:hAnsi="Courier New" w:cs="Times New Roman"/>
                <w:sz w:val="20"/>
                <w:szCs w:val="20"/>
              </w:rPr>
            </w:pPr>
            <w:r>
              <w:rPr>
                <w:rFonts w:ascii="Courier New" w:hAnsi="Courier New"/>
              </w:rPr>
              <w:t>              periodic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reportSlotConfig</w:t>
            </w:r>
            <w:r>
              <w:rPr>
                <w:rFonts w:ascii="Courier New" w:hAnsi="Courier New"/>
              </w:rPr>
              <w:t>                           CHOICE {</w:t>
            </w:r>
          </w:p>
          <w:p w:rsidR="00D558A3" w:rsidRDefault="004420E9">
            <w:pPr>
              <w:rPr>
                <w:lang w:val="en-US"/>
              </w:rPr>
            </w:pPr>
            <w:r>
              <w:rPr>
                <w:rFonts w:ascii="Courier New" w:hAnsi="Courier New"/>
              </w:rPr>
              <w:t xml:space="preserve">                           </w:t>
            </w:r>
            <w:r>
              <w:rPr>
                <w:lang w:val="en-US"/>
              </w:rPr>
              <w:t>sl5                                             INTEGER(0..4),</w:t>
            </w:r>
          </w:p>
          <w:p w:rsidR="00D558A3" w:rsidRDefault="004420E9">
            <w:pPr>
              <w:rPr>
                <w:lang w:val="en-US"/>
              </w:rPr>
            </w:pPr>
            <w:r>
              <w:rPr>
                <w:lang w:val="en-US"/>
              </w:rPr>
              <w:t>                           sl10                                            INTEGER(0..9),</w:t>
            </w:r>
          </w:p>
          <w:p w:rsidR="00D558A3" w:rsidRDefault="004420E9">
            <w:pPr>
              <w:rPr>
                <w:lang w:val="sv-SE"/>
              </w:rPr>
            </w:pPr>
            <w:r>
              <w:rPr>
                <w:lang w:val="en-US"/>
              </w:rPr>
              <w:t xml:space="preserve">                           </w:t>
            </w:r>
            <w:r>
              <w:rPr>
                <w:lang w:val="sv-SE"/>
              </w:rPr>
              <w:t>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en-US"/>
              </w:rPr>
            </w:pPr>
            <w:r>
              <w:rPr>
                <w:lang w:val="sv-SE"/>
              </w:rPr>
              <w:t xml:space="preserve">                           </w:t>
            </w:r>
            <w:r>
              <w:rPr>
                <w:lang w:val="en-US"/>
              </w:rPr>
              <w:t>sl160                                           INTEGER(0..159),</w:t>
            </w:r>
          </w:p>
          <w:p w:rsidR="00D558A3" w:rsidRDefault="004420E9">
            <w:pPr>
              <w:rPr>
                <w:rFonts w:ascii="Courier New" w:hAnsi="Courier New" w:cs="Times New Roman"/>
                <w:sz w:val="20"/>
                <w:szCs w:val="20"/>
              </w:rPr>
            </w:pPr>
            <w:r>
              <w:rPr>
                <w:lang w:val="en-US"/>
              </w:rPr>
              <w:t xml:space="preserve">                           </w:t>
            </w:r>
            <w:r>
              <w:rPr>
                <w:rFonts w:ascii="Courier New" w:hAnsi="Courier New"/>
              </w:rPr>
              <w:t>sl320                                           INTEGER(0..319)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semiPersistent                     SEQUENCE {</w:t>
            </w:r>
          </w:p>
          <w:p w:rsidR="00D558A3" w:rsidRDefault="004420E9">
            <w:pPr>
              <w:rPr>
                <w:lang w:val="sv-SE"/>
              </w:rPr>
            </w:pPr>
            <w:r>
              <w:rPr>
                <w:rFonts w:ascii="Courier New" w:hAnsi="Courier New"/>
              </w:rPr>
              <w:t xml:space="preserve">                     </w:t>
            </w:r>
            <w:r>
              <w:rPr>
                <w:highlight w:val="yellow"/>
                <w:lang w:val="sv-SE"/>
              </w:rPr>
              <w:t>reportSlotConfig</w:t>
            </w:r>
            <w:r>
              <w:rPr>
                <w:lang w:val="sv-SE"/>
              </w:rPr>
              <w:t>                    CHOICE {</w:t>
            </w:r>
          </w:p>
          <w:p w:rsidR="00D558A3" w:rsidRDefault="004420E9">
            <w:pPr>
              <w:rPr>
                <w:lang w:val="sv-SE"/>
              </w:rPr>
            </w:pPr>
            <w:r>
              <w:rPr>
                <w:lang w:val="sv-SE"/>
              </w:rPr>
              <w:t>                           sl5                                       INTEGER(0..4),</w:t>
            </w:r>
          </w:p>
          <w:p w:rsidR="00D558A3" w:rsidRDefault="004420E9">
            <w:pPr>
              <w:rPr>
                <w:lang w:val="sv-SE"/>
              </w:rPr>
            </w:pPr>
            <w:r>
              <w:rPr>
                <w:lang w:val="sv-SE"/>
              </w:rPr>
              <w:t>                           sl10                                      INTEGER(0..9),</w:t>
            </w:r>
          </w:p>
          <w:p w:rsidR="00D558A3" w:rsidRDefault="004420E9">
            <w:pPr>
              <w:rPr>
                <w:lang w:val="sv-SE"/>
              </w:rPr>
            </w:pPr>
            <w:r>
              <w:rPr>
                <w:lang w:val="sv-SE"/>
              </w:rPr>
              <w:lastRenderedPageBreak/>
              <w:t>                           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sv-SE"/>
              </w:rPr>
            </w:pPr>
            <w:r>
              <w:rPr>
                <w:lang w:val="sv-SE"/>
              </w:rPr>
              <w:t>                           sl160                                     INTEGER(0..159),</w:t>
            </w:r>
          </w:p>
          <w:p w:rsidR="00D558A3" w:rsidRDefault="004420E9">
            <w:pPr>
              <w:rPr>
                <w:lang w:val="sv-SE"/>
              </w:rPr>
            </w:pPr>
            <w:r>
              <w:rPr>
                <w:lang w:val="sv-SE"/>
              </w:rPr>
              <w:t>                           sl320                                     INTEGER(0..319)</w:t>
            </w:r>
          </w:p>
          <w:p w:rsidR="00D558A3" w:rsidRDefault="004420E9">
            <w:pPr>
              <w:rPr>
                <w:rFonts w:ascii="Courier New" w:hAnsi="Courier New" w:cs="Times New Roman"/>
                <w:sz w:val="20"/>
                <w:szCs w:val="20"/>
              </w:rPr>
            </w:pPr>
            <w:r>
              <w:rPr>
                <w:lang w:val="sv-SE"/>
              </w:rPr>
              <w:t xml:space="preserve">                     </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alibri" w:hAnsi="Calibri"/>
                <w:sz w:val="22"/>
                <w:szCs w:val="22"/>
              </w:rPr>
            </w:pPr>
            <w:r>
              <w:t>Here the solution is to add a suffix to the variable name reportSlotConfig, for example -periodic and -semiPersistent</w:t>
            </w:r>
          </w:p>
          <w:p w:rsidR="00D558A3" w:rsidRDefault="004420E9">
            <w:pPr>
              <w:rPr>
                <w:lang w:val="fr-FR"/>
              </w:rPr>
            </w:pPr>
            <w:r>
              <w:rPr>
                <w:lang w:val="fr-FR"/>
              </w:rPr>
              <w:t>We found 3 cccurences for this: In reportSlotConfig, ri-Restriction, and profiles.</w:t>
            </w:r>
          </w:p>
          <w:p w:rsidR="00D558A3" w:rsidRDefault="00D558A3">
            <w:pPr>
              <w:rPr>
                <w:sz w:val="22"/>
                <w:lang w:val="fr-FR"/>
              </w:rPr>
            </w:pP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b/>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6.1.2</w:t>
      </w:r>
      <w:r>
        <w:tab/>
        <w:t>Need codes for optional downlink fields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not yet included in the whole draft 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Measurement related section, DCM includes our proposal for the need codes in the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N041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What should be the need code for AddModList and ReleaseList fields and IEs? Do we use Need N or Need 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On one hand, UE stores at least the AddModList contents (Need M), but never stores the ReleaseList (Need N). On the other hand, UE acts on the contents of the lists and stores information based on them (Need N).</w:t>
            </w:r>
            <w:r>
              <w:rPr>
                <w:color w:val="000000"/>
              </w:rPr>
              <w:br/>
              <w:t>We propose to use Need M for AddModList and Need N for ReleaseList. Or then we use Need M for both (like in LTE RRC)</w:t>
            </w:r>
          </w:p>
          <w:p w:rsidR="00D558A3" w:rsidRDefault="00D558A3">
            <w:pPr>
              <w:rPr>
                <w:color w:val="000000"/>
              </w:rPr>
            </w:pPr>
          </w:p>
          <w:p w:rsidR="00D558A3" w:rsidRDefault="004420E9">
            <w:pPr>
              <w:rPr>
                <w:color w:val="000000"/>
              </w:rPr>
            </w:pPr>
            <w:r>
              <w:rPr>
                <w:color w:val="000000"/>
              </w:rPr>
              <w:t xml:space="preserve">Rap: </w:t>
            </w:r>
            <w:r>
              <w:t>Generic text in accordance with the discussuion on R2-1800650 during the AH meeting.</w:t>
            </w:r>
          </w:p>
          <w:p w:rsidR="00D558A3" w:rsidRDefault="00D558A3">
            <w:pP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70" w:name="_Hlk503723798"/>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bookmarkEnd w:id="70"/>
    </w:tbl>
    <w:p w:rsidR="00D558A3" w:rsidRDefault="00D558A3"/>
    <w:p w:rsidR="00D558A3" w:rsidRDefault="004420E9">
      <w:pPr>
        <w:pStyle w:val="4"/>
      </w:pPr>
      <w:r>
        <w:t>6.2</w:t>
      </w:r>
      <w:r>
        <w:tab/>
        <w:t>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green"/>
              </w:rPr>
              <w:t>N265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NR RRC structure is not easy to follow - it might be worth trying to capture some diagrams in an (informative) annex</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 xml:space="preserve">Discuss whether we need to capture something about the ASN.1 structure within annex. </w:t>
            </w:r>
          </w:p>
          <w:p w:rsidR="00D558A3" w:rsidRDefault="004420E9">
            <w:r>
              <w:t>Nokia will provide a contribution on this.</w:t>
            </w:r>
          </w:p>
          <w:p w:rsidR="00D558A3" w:rsidRDefault="004420E9">
            <w:pPr>
              <w:rPr>
                <w:rStyle w:val="af4"/>
              </w:rPr>
            </w:pPr>
            <w:r>
              <w:t xml:space="preserve">RAN2 AH: Discussed </w:t>
            </w:r>
            <w:hyperlink r:id="rId55" w:tooltip="C:Data3GPPExtractsR2-1800830 Overall structure of NR RRC.docx" w:history="1">
              <w:r>
                <w:rPr>
                  <w:rStyle w:val="af4"/>
                </w:rPr>
                <w:t>R2-1800830</w:t>
              </w:r>
            </w:hyperlink>
          </w:p>
          <w:p w:rsidR="00D558A3" w:rsidRDefault="004420E9">
            <w:r>
              <w:rPr>
                <w:rStyle w:val="af4"/>
              </w:rPr>
              <w:t xml:space="preserve">Rap: </w:t>
            </w:r>
            <w:r>
              <w:rPr>
                <w:rStyle w:val="af4"/>
                <w:color w:val="auto"/>
                <w:u w:val="none"/>
              </w:rPr>
              <w:t>Not agreed to capture structure in annex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red"/>
              </w:rPr>
              <w:lastRenderedPageBreak/>
              <w:t>N285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keep the ASN.1 comments on fields or not.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try to keep the comments within ASN.1 as they do help understanding some parts, and what should then be captured in field descriptions</w:t>
            </w:r>
          </w:p>
          <w:p w:rsidR="00D558A3" w:rsidRDefault="004420E9">
            <w:r>
              <w:t>=&gt; We will remove the comments and where necessary field desciptions should be added</w:t>
            </w:r>
          </w:p>
          <w:p w:rsidR="00D558A3" w:rsidRDefault="004420E9">
            <w:r>
              <w:t>Rap: Not completed in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Using underscore in variable names causes some issues with ASN1C library (and possibly with some compilers, even)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Courier New" w:hAnsi="Courier New" w:cs="Courier New"/>
                <w:lang w:eastAsia="sv-SE"/>
              </w:rPr>
            </w:pPr>
            <w:r>
              <w:t>Do not use underscore in field names - currently the FFS_VALUE do that (but those should be removed), and the only other part is in SRS-Resource::freqHopping:</w:t>
            </w:r>
            <w:r>
              <w:br/>
            </w:r>
            <w:r>
              <w:rPr>
                <w:rFonts w:ascii="Courier New" w:hAnsi="Courier New" w:cs="Courier New"/>
                <w:lang w:eastAsia="sv-SE"/>
              </w:rPr>
              <w:t xml:space="preserve">       freqHopping                                                      SetupRelease {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rPr>
                <w:color w:val="000000"/>
                <w:lang w:val="sv-SE" w:eastAsia="sv-SE"/>
              </w:rPr>
            </w:pPr>
            <w:r>
              <w:rPr>
                <w:lang w:eastAsia="sv-SE"/>
              </w:rPr>
              <w:t xml:space="preserve">        </w:t>
            </w:r>
            <w:r>
              <w:rPr>
                <w:lang w:val="sv-SE" w:eastAsia="sv-SE"/>
              </w:rPr>
              <w:t>c</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(0..63),</w:t>
            </w:r>
          </w:p>
          <w:p w:rsidR="00D558A3" w:rsidRDefault="004420E9">
            <w:pPr>
              <w:rPr>
                <w:rFonts w:ascii="Times New Roman" w:hAnsi="Times New Roman" w:cs="Times New Roman"/>
                <w:sz w:val="20"/>
                <w:szCs w:val="20"/>
                <w:lang w:val="sv-SE" w:eastAsia="sv-SE"/>
              </w:rPr>
            </w:pPr>
            <w:r>
              <w:rPr>
                <w:lang w:val="sv-SE" w:eastAsia="sv-SE"/>
              </w:rPr>
              <w:t>        b</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(0..3), </w:t>
            </w:r>
          </w:p>
          <w:p w:rsidR="00D558A3" w:rsidRDefault="004420E9">
            <w:pPr>
              <w:rPr>
                <w:lang w:val="en-US" w:eastAsia="sv-SE"/>
              </w:rPr>
            </w:pPr>
            <w:r>
              <w:rPr>
                <w:lang w:val="sv-SE" w:eastAsia="sv-SE"/>
              </w:rPr>
              <w:t xml:space="preserve">        </w:t>
            </w:r>
            <w:r>
              <w:rPr>
                <w:lang w:val="en-US" w:eastAsia="sv-SE"/>
              </w:rPr>
              <w:t>b</w:t>
            </w:r>
            <w:r>
              <w:rPr>
                <w:highlight w:val="yellow"/>
                <w:lang w:val="en-US" w:eastAsia="sv-SE"/>
              </w:rPr>
              <w:t>_</w:t>
            </w:r>
            <w:r>
              <w:rPr>
                <w:lang w:val="en-US" w:eastAsia="sv-SE"/>
              </w:rPr>
              <w:t xml:space="preserve">hop                                  </w:t>
            </w:r>
            <w:r>
              <w:rPr>
                <w:color w:val="993366"/>
                <w:lang w:val="en-US" w:eastAsia="sv-SE"/>
              </w:rPr>
              <w:t>INTEGER</w:t>
            </w:r>
            <w:r>
              <w:rPr>
                <w:lang w:val="en-US" w:eastAsia="sv-SE"/>
              </w:rPr>
              <w:t xml:space="preserve"> (0..3)</w:t>
            </w:r>
          </w:p>
          <w:p w:rsidR="00D558A3" w:rsidRDefault="004420E9">
            <w:pPr>
              <w:rPr>
                <w:color w:val="808080"/>
                <w:lang w:eastAsia="sv-SE"/>
              </w:rPr>
            </w:pPr>
            <w:r>
              <w:rPr>
                <w:lang w:val="en-US" w:eastAsia="sv-SE"/>
              </w:rPr>
              <w:t xml:space="preserve">    </w:t>
            </w:r>
            <w:r>
              <w:rPr>
                <w:lang w:eastAsia="sv-SE"/>
              </w:rPr>
              <w:t xml:space="preserve">} }                                                                                                             </w:t>
            </w:r>
            <w:r>
              <w:rPr>
                <w:color w:val="993366"/>
                <w:lang w:eastAsia="sv-SE"/>
              </w:rPr>
              <w:t>OPTIONAL</w:t>
            </w:r>
            <w:r>
              <w:rPr>
                <w:lang w:eastAsia="sv-SE"/>
              </w:rPr>
              <w:t xml:space="preserve">, </w:t>
            </w:r>
            <w:r>
              <w:rPr>
                <w:color w:val="808080"/>
                <w:lang w:eastAsia="sv-SE"/>
              </w:rPr>
              <w:t>-- Need M</w:t>
            </w:r>
          </w:p>
          <w:p w:rsidR="00D558A3" w:rsidRDefault="00D558A3">
            <w:pPr>
              <w:rPr>
                <w:color w:val="808080"/>
                <w:lang w:eastAsia="sv-SE"/>
              </w:rPr>
            </w:pPr>
          </w:p>
          <w:p w:rsidR="00D558A3" w:rsidRDefault="004420E9">
            <w:pPr>
              <w:rPr>
                <w:rFonts w:ascii="Times New Roman" w:hAnsi="Times New Roman" w:cs="Times New Roman"/>
                <w:sz w:val="20"/>
                <w:szCs w:val="20"/>
              </w:rPr>
            </w:pPr>
            <w:r>
              <w:rPr>
                <w:color w:val="808080"/>
                <w:lang w:eastAsia="sv-SE"/>
              </w:rPr>
              <w:t>Rap: Probably only remain for FFS_VALUE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6.2.1</w:t>
      </w:r>
      <w:r>
        <w:tab/>
        <w:t>General message structure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NR-RRC-Definitions</w:t>
      </w:r>
    </w:p>
    <w:p w:rsidR="00D558A3" w:rsidRDefault="00D558A3"/>
    <w:p w:rsidR="00D558A3" w:rsidRDefault="004420E9">
      <w:pPr>
        <w:pStyle w:val="4"/>
      </w:pPr>
      <w:r>
        <w:t>–</w:t>
      </w:r>
      <w:r>
        <w:tab/>
        <w:t>BCCH-BCH-Message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DL-DCCH-Message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magenta"/>
              </w:rPr>
              <w:t>N045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The DL-DCCH-Message and Section 5.6.1.4 refers to UECapabilityEnquiry message. The overall ASN.1 for the message is missing</w:t>
            </w:r>
          </w:p>
          <w:p w:rsidR="00D558A3" w:rsidRDefault="004420E9">
            <w:pPr>
              <w:rPr>
                <w:rFonts w:ascii="Times New Roman" w:hAnsi="Times New Roman" w:cs="Times New Roman"/>
                <w:sz w:val="20"/>
                <w:szCs w:val="20"/>
              </w:rPr>
            </w:pPr>
            <w:r>
              <w:rPr>
                <w:b/>
                <w:color w:val="000000"/>
              </w:rPr>
              <w:t>Related to N038, N046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UECapabilityEnquiry or remove it from the message to have ASN.1 compile.</w:t>
            </w:r>
          </w:p>
          <w:p w:rsidR="00D558A3" w:rsidRDefault="004420E9">
            <w:pPr>
              <w:rPr>
                <w:b/>
              </w:rPr>
            </w:pPr>
            <w:r>
              <w:rPr>
                <w:b/>
              </w:rPr>
              <w:t>Nokia will provide a contribution on UE capabilities.</w:t>
            </w:r>
          </w:p>
          <w:p w:rsidR="00D558A3" w:rsidRDefault="004420E9">
            <w:r>
              <w:t xml:space="preserve">RAN2 AH: Discussed </w:t>
            </w:r>
            <w:hyperlink r:id="rId56" w:tooltip="C:Data3GPPExtractsR2-1800831 UE capability enquiry and reporting in NR RRC.docx" w:history="1">
              <w:r>
                <w:rPr>
                  <w:rStyle w:val="af4"/>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UL-DCCH-Message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red"/>
              </w:rPr>
            </w:pPr>
            <w:r>
              <w:rPr>
                <w:color w:val="000000"/>
                <w:highlight w:val="red"/>
              </w:rPr>
              <w:t>N046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Section 5.6.1.4 refers to IEs that are supposed to be a content of UL message in response to UECapabilityEnquiry, while such message is not defined in UL</w:t>
            </w:r>
          </w:p>
          <w:p w:rsidR="00D558A3" w:rsidRDefault="004420E9">
            <w:pPr>
              <w:rPr>
                <w:rFonts w:ascii="Times New Roman" w:hAnsi="Times New Roman" w:cs="Times New Roman"/>
                <w:sz w:val="20"/>
                <w:szCs w:val="20"/>
              </w:rPr>
            </w:pPr>
            <w:r>
              <w:rPr>
                <w:b/>
                <w:color w:val="000000"/>
              </w:rPr>
              <w:t>Related to N038, N045</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This procedure is used by LTE RRC, but presumably also by NR RRC. Hence, maybe we need to add UECapabilityInformation (conveying suppportedBandCombinations according to 5.6.1.4)</w:t>
            </w:r>
          </w:p>
          <w:p w:rsidR="00D558A3" w:rsidRDefault="004420E9">
            <w:pPr>
              <w:rPr>
                <w:b/>
              </w:rPr>
            </w:pPr>
            <w:r>
              <w:rPr>
                <w:b/>
              </w:rPr>
              <w:t>Nokia will provide a contribution on UE capabilities.</w:t>
            </w:r>
          </w:p>
          <w:p w:rsidR="00D558A3" w:rsidRDefault="004420E9">
            <w:r>
              <w:t xml:space="preserve">RAN2 AH: Discussed </w:t>
            </w:r>
            <w:hyperlink r:id="rId57" w:tooltip="C:Data3GPPExtractsR2-1800831 UE capability enquiry and reporting in NR RRC.docx" w:history="1">
              <w:r>
                <w:rPr>
                  <w:rStyle w:val="af4"/>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6.2.2</w:t>
      </w:r>
      <w:r>
        <w:tab/>
        <w:t>Message definitions</w:t>
      </w:r>
    </w:p>
    <w:p w:rsidR="00D558A3" w:rsidRDefault="004420E9">
      <w:pPr>
        <w:pStyle w:val="4"/>
      </w:pPr>
      <w:r>
        <w:t>–</w:t>
      </w:r>
      <w:r>
        <w:tab/>
        <w:t>MIB</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agreements of pdcchConfigSIB1 are as below.</w:t>
            </w:r>
          </w:p>
          <w:p w:rsidR="00D558A3" w:rsidRDefault="004420E9">
            <w:r>
              <w:lastRenderedPageBreak/>
              <w:t>Consider pdcchConfigSIB1 (in MIB) as mandatory field and define one code-point (e.g. all-zeros) as “SIB1 not present”.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Remove FFS</w:t>
            </w:r>
          </w:p>
          <w:p w:rsidR="00D558A3" w:rsidRDefault="004420E9">
            <w:pPr>
              <w:pStyle w:val="PL"/>
              <w:rPr>
                <w:strike/>
                <w:color w:val="808080"/>
              </w:rPr>
            </w:pPr>
            <w:r>
              <w:rPr>
                <w:strike/>
                <w:color w:val="808080"/>
              </w:rPr>
              <w:t xml:space="preserve">-- FFS: Make optional and omit e.g. in EN-DC or in other cells not broadcasting SIB1? Or make it mandatory to avoid optional fields in MIB? </w:t>
            </w:r>
          </w:p>
          <w:p w:rsidR="00D558A3" w:rsidRDefault="004420E9">
            <w:r>
              <w:rPr>
                <w:rFonts w:eastAsiaTheme="minorEastAsia" w:cs="Courier New"/>
              </w:rPr>
              <w:lastRenderedPageBreak/>
              <w:t>pdcchConfigSIB1</w:t>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color w:val="993366"/>
              </w:rPr>
              <w:t>INTEGER</w:t>
            </w:r>
            <w:r>
              <w:rPr>
                <w:rFonts w:eastAsiaTheme="minorEastAsia" w:cs="Courier New"/>
              </w:rPr>
              <w:t>(0..255),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 (replace the WA from previous meeting that is not confirmed)</w:t>
            </w:r>
          </w:p>
          <w:p w:rsidR="00D558A3" w:rsidRDefault="004420E9">
            <w:r>
              <w:t>1: "cellBarred" IE (corresponding to "Information for quick identification that UE can't camp on the cell" in RAN1 LS) is present in the MIB and it has the same effect as the LTE "cellBarred" IE.</w:t>
            </w:r>
          </w:p>
          <w:p w:rsidR="00D558A3" w:rsidRDefault="004420E9">
            <w:r>
              <w:t>FFS Duration of the barring timer.</w:t>
            </w:r>
          </w:p>
          <w:p w:rsidR="00D558A3" w:rsidRDefault="004420E9">
            <w:r>
              <w:t>2: "intraFreqReselection" IE is present in the MIB and it has the same effect as the LTE "intraFreqReselection" IE</w:t>
            </w:r>
          </w:p>
          <w:p w:rsidR="00D558A3" w:rsidRDefault="004420E9">
            <w:r>
              <w:t>FFS Whetheradditional"cellBarred" and "intraFreqReselection" IEs are signalled in NR SIB1</w:t>
            </w:r>
          </w:p>
          <w:p w:rsidR="00D558A3" w:rsidRDefault="004420E9">
            <w:r>
              <w:t>The explanation of  "cellBarred" IE and  "intraFreqReselection" IE needs to be changed.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strike/>
                <w:color w:val="808080"/>
              </w:rPr>
            </w:pPr>
            <w:r>
              <w:rPr>
                <w:strike/>
                <w:color w:val="808080"/>
              </w:rPr>
              <w:t>-- Indicates that UE shall not campe on this cell</w:t>
            </w:r>
          </w:p>
          <w:p w:rsidR="00D558A3" w:rsidRDefault="004420E9">
            <w:pPr>
              <w:pStyle w:val="PL"/>
              <w:rPr>
                <w:rFonts w:eastAsiaTheme="minorEastAsia"/>
                <w:color w:val="FF0000"/>
                <w:u w:val="single"/>
              </w:rPr>
            </w:pPr>
            <w:r>
              <w:rPr>
                <w:rFonts w:eastAsiaTheme="minorEastAsia"/>
                <w:color w:val="FF0000"/>
                <w:u w:val="single"/>
              </w:rPr>
              <w:t>-- barred means the cell is barred, as defined in TS 36.304.</w:t>
            </w:r>
          </w:p>
          <w:p w:rsidR="00D558A3" w:rsidRDefault="004420E9">
            <w:pPr>
              <w:pStyle w:val="PL"/>
            </w:pPr>
            <w:r>
              <w:tab/>
              <w:t>cellBarred</w:t>
            </w:r>
            <w:r>
              <w:tab/>
            </w:r>
            <w:r>
              <w:tab/>
            </w:r>
            <w:r>
              <w:tab/>
            </w:r>
            <w:r>
              <w:tab/>
            </w:r>
            <w:r>
              <w:tab/>
            </w:r>
            <w:r>
              <w:tab/>
            </w:r>
            <w:r>
              <w:tab/>
            </w:r>
            <w:r>
              <w:rPr>
                <w:color w:val="993366"/>
              </w:rPr>
              <w:t>ENUMERATED</w:t>
            </w:r>
            <w:r>
              <w:t xml:space="preserve"> {barred, notBarred}, </w:t>
            </w:r>
          </w:p>
          <w:p w:rsidR="00D558A3" w:rsidRDefault="004420E9">
            <w:pPr>
              <w:pStyle w:val="PL"/>
              <w:rPr>
                <w:rFonts w:eastAsiaTheme="minorEastAsia"/>
                <w:strike/>
                <w:color w:val="808080"/>
              </w:rPr>
            </w:pPr>
            <w:r>
              <w:tab/>
            </w:r>
            <w:r>
              <w:rPr>
                <w:strike/>
                <w:color w:val="808080"/>
              </w:rPr>
              <w:t>-- Indicates that intraFreqReselection is not allowed when cellBarred is set to barred.</w:t>
            </w:r>
          </w:p>
          <w:p w:rsidR="00D558A3" w:rsidRDefault="004420E9">
            <w:pPr>
              <w:pStyle w:val="PL"/>
              <w:rPr>
                <w:rFonts w:eastAsiaTheme="minorEastAsia"/>
                <w:color w:val="FF0000"/>
                <w:u w:val="single"/>
              </w:rPr>
            </w:pPr>
            <w:r>
              <w:rPr>
                <w:rFonts w:eastAsiaTheme="minorEastAsia"/>
                <w:color w:val="808080"/>
                <w:lang w:eastAsia="zh-CN"/>
              </w:rPr>
              <w:t xml:space="preserve">   </w:t>
            </w:r>
            <w:bookmarkStart w:id="71" w:name="_Hlk505602944"/>
            <w:r>
              <w:rPr>
                <w:rFonts w:eastAsiaTheme="minorEastAsia"/>
                <w:color w:val="808080"/>
                <w:lang w:eastAsia="zh-CN"/>
              </w:rPr>
              <w:t xml:space="preserve"> </w:t>
            </w:r>
            <w:r>
              <w:rPr>
                <w:rFonts w:eastAsiaTheme="minorEastAsia"/>
                <w:color w:val="FF0000"/>
                <w:u w:val="single"/>
              </w:rPr>
              <w:t>-- Used to control cell reselection to intra-frequency cells when the highest ranked cell is barred, or treated as barred by the UE, as specified in TS 36.304.</w:t>
            </w:r>
          </w:p>
          <w:bookmarkEnd w:id="71"/>
          <w:p w:rsidR="00D558A3" w:rsidRDefault="004420E9">
            <w:pPr>
              <w:pStyle w:val="PL"/>
            </w:pPr>
            <w:r>
              <w:tab/>
              <w:t>intraFreqReselection</w:t>
            </w:r>
            <w:r>
              <w:tab/>
            </w:r>
            <w:r>
              <w:tab/>
            </w:r>
            <w:r>
              <w:tab/>
            </w:r>
            <w:r>
              <w:tab/>
            </w:r>
            <w:r>
              <w:rPr>
                <w:color w:val="993366"/>
              </w:rPr>
              <w:t>ENUMERATED</w:t>
            </w:r>
            <w:r>
              <w:t>{allowed, notAllowed},</w:t>
            </w:r>
          </w:p>
          <w:p w:rsidR="00D558A3" w:rsidRDefault="00D558A3">
            <w:pPr>
              <w:pStyle w:val="PL"/>
              <w:rPr>
                <w:strike/>
                <w:color w:val="808080"/>
              </w:rPr>
            </w:pPr>
          </w:p>
          <w:p w:rsidR="00D558A3" w:rsidRDefault="00D558A3">
            <w:pPr>
              <w:rPr>
                <w:strike/>
                <w:color w:val="808080"/>
              </w:rPr>
            </w:pPr>
          </w:p>
          <w:p w:rsidR="00D558A3" w:rsidRDefault="004420E9">
            <w:pPr>
              <w:rPr>
                <w:color w:val="808080"/>
              </w:rPr>
            </w:pPr>
            <w:r>
              <w:rPr>
                <w:color w:val="808080"/>
              </w:rPr>
              <w:t>[Ericsson] The reference should not be to 36.304, but to TS 38.304, with a reference to that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halfFrameIndex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pPr>
              <w:rPr>
                <w:rFonts w:ascii="Times New Roman" w:hAnsi="Times New Roman" w:cs="Times New Roman"/>
                <w:sz w:val="20"/>
                <w:szCs w:val="20"/>
              </w:rPr>
            </w:pPr>
            <w:bookmarkStart w:id="72" w:name="OLE_LINK13"/>
            <w:r>
              <w:rPr>
                <w:color w:val="FF0000"/>
                <w:u w:val="single"/>
              </w:rPr>
              <w:t>halfFrameIndex</w:t>
            </w:r>
            <w:r>
              <w:t>  </w:t>
            </w:r>
            <w:r>
              <w:rPr>
                <w:color w:val="FF0000"/>
                <w:u w:val="single"/>
              </w:rPr>
              <w:t xml:space="preserve"> INTEGER (0..1)</w:t>
            </w:r>
            <w:r>
              <w:t>,</w:t>
            </w:r>
            <w:bookmarkEnd w:id="72"/>
          </w:p>
          <w:p w:rsidR="00D558A3" w:rsidRDefault="00D558A3"/>
          <w:p w:rsidR="00D558A3" w:rsidRDefault="004420E9">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ssb-IndexExplicit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r>
              <w:rPr>
                <w:color w:val="FF0000"/>
                <w:u w:val="single"/>
              </w:rPr>
              <w:t>halfFrameIndex</w:t>
            </w:r>
            <w:r>
              <w:t>  </w:t>
            </w:r>
            <w:r>
              <w:rPr>
                <w:color w:val="FF0000"/>
                <w:u w:val="single"/>
              </w:rPr>
              <w:t xml:space="preserve"> INTEGER (0..1)</w:t>
            </w:r>
            <w:r>
              <w:t>,</w:t>
            </w:r>
          </w:p>
          <w:p w:rsidR="00D558A3" w:rsidRDefault="004420E9">
            <w:pPr>
              <w:rPr>
                <w:rFonts w:ascii="Times New Roman" w:hAnsi="Times New Roman" w:cs="Times New Roman"/>
                <w:sz w:val="20"/>
                <w:szCs w:val="20"/>
              </w:rPr>
            </w:pPr>
            <w:r>
              <w:rPr>
                <w:color w:val="FF0000"/>
                <w:u w:val="single"/>
              </w:rPr>
              <w:t>ssb-IndexExplicit</w:t>
            </w:r>
            <w:r>
              <w:t>   </w:t>
            </w:r>
            <w:r>
              <w:rPr>
                <w:color w:val="FF0000"/>
                <w:u w:val="single"/>
              </w:rPr>
              <w:t xml:space="preserve"> INTEGER (0..7)</w:t>
            </w:r>
            <w:r>
              <w:t>,</w:t>
            </w:r>
          </w:p>
          <w:p w:rsidR="00D558A3" w:rsidRDefault="00D558A3"/>
          <w:p w:rsidR="00D558A3" w:rsidRDefault="004420E9">
            <w:pPr>
              <w:rPr>
                <w:u w:val="single"/>
              </w:rPr>
            </w:pPr>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One typo within the notes, should be value instead of “alues”</w:t>
            </w:r>
          </w:p>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u w:val="single"/>
              </w:rPr>
              <w:t>Values</w:t>
            </w:r>
            <w:r>
              <w:rPr>
                <w:color w:val="808080"/>
                <w:u w:val="single"/>
              </w:rPr>
              <w:t xml:space="preserve">If the UE acquires this MIB on a carrier frequency &lt;6GHz, the </w:t>
            </w:r>
            <w:r>
              <w:rPr>
                <w:color w:val="808080"/>
                <w:highlight w:val="yellow"/>
                <w:u w:val="single"/>
              </w:rPr>
              <w:t>alues</w:t>
            </w:r>
            <w:r>
              <w:rPr>
                <w:color w:val="808080"/>
              </w:rPr>
              <w:t xml:space="preserve"> 15 and 30 kHz are applicable</w:t>
            </w:r>
            <w:r>
              <w:rPr>
                <w:strike/>
                <w:color w:val="808080"/>
              </w:rPr>
              <w:t xml:space="preserve"> for</w:t>
            </w:r>
            <w:r>
              <w:rPr>
                <w:color w:val="808080"/>
              </w:rP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the typo, use “value”</w:t>
            </w:r>
          </w:p>
          <w:p w:rsidR="00D558A3" w:rsidRDefault="00D558A3"/>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rPr>
              <w:t>Values</w:t>
            </w:r>
            <w:r>
              <w:rPr>
                <w:color w:val="808080"/>
                <w:u w:val="single"/>
              </w:rPr>
              <w:t xml:space="preserve">If the UE acquires this MIB on a carrier frequency &lt;6GHz, the </w:t>
            </w:r>
            <w:r>
              <w:rPr>
                <w:color w:val="808080"/>
                <w:highlight w:val="yellow"/>
                <w:u w:val="single"/>
              </w:rPr>
              <w:t>values</w:t>
            </w:r>
            <w:r>
              <w:rPr>
                <w:color w:val="808080"/>
                <w:u w:val="single"/>
              </w:rPr>
              <w:t xml:space="preserve"> </w:t>
            </w:r>
            <w:r>
              <w:rPr>
                <w:color w:val="808080"/>
              </w:rPr>
              <w:t>15 and 30 kHz are applicable</w:t>
            </w:r>
            <w:r>
              <w:rPr>
                <w:strike/>
                <w:color w:val="808080"/>
              </w:rPr>
              <w:t xml:space="preserve"> for</w:t>
            </w:r>
            <w:r>
              <w:rPr>
                <w:color w:val="808080"/>
                <w:u w:val="single"/>
              </w:rPr>
              <w:t>.</w:t>
            </w:r>
            <w:r>
              <w:rPr>
                <w:color w:val="808080"/>
              </w:rPr>
              <w:t xml:space="preserve"> </w:t>
            </w:r>
          </w:p>
          <w:p w:rsidR="00D558A3" w:rsidRDefault="00D558A3">
            <w:pPr>
              <w:rPr>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size of spare bits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ja-JP"/>
              </w:rPr>
              <w:t xml:space="preserve">2 </w:t>
            </w:r>
            <w:r>
              <w:rPr>
                <w:lang w:eastAsia="ja-JP"/>
              </w:rPr>
              <w:t>bits given that MIB payload is 24 bits according to the RAN1 agreement</w:t>
            </w:r>
            <w:r>
              <w:rPr>
                <w:rFonts w:eastAsiaTheme="minorEastAsia"/>
                <w:lang w:eastAsia="ja-JP"/>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(based on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may be possible to increase the number of spare bits in MIB by optimising the structure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See separate contributions in R2-1801195 and R2-1801196.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AH: Discussed </w:t>
            </w:r>
            <w:hyperlink r:id="rId58" w:tooltip="C:Data3GPPExtractsR2-1801195 On the size of MIB.doc" w:history="1">
              <w:r>
                <w:rPr>
                  <w:rStyle w:val="af4"/>
                </w:rPr>
                <w:t>R2-1801195</w:t>
              </w:r>
            </w:hyperlink>
            <w:r>
              <w:rPr>
                <w:rStyle w:val="af4"/>
              </w:rPr>
              <w:t xml:space="preserve"> </w:t>
            </w:r>
            <w:r>
              <w:t>On the size of MIB</w:t>
            </w:r>
            <w:r>
              <w:tab/>
              <w:t>Huawei, HiSilicon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MeasurementReport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NG-RAN</w:t>
            </w:r>
          </w:p>
          <w:p w:rsidR="00D558A3" w:rsidRDefault="004420E9">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NG-RAN</w:t>
            </w:r>
            <w:r>
              <w:rPr>
                <w:color w:val="FF0000"/>
              </w:rPr>
              <w:t xml:space="preserve"> </w:t>
            </w:r>
            <w:r>
              <w:rPr>
                <w:color w:val="FF0000"/>
                <w:u w:val="single"/>
              </w:rPr>
              <w:t>network</w:t>
            </w:r>
          </w:p>
          <w:p w:rsidR="00D558A3" w:rsidRDefault="004420E9">
            <w:r>
              <w:t>=&gt; Use 'network' for the direction for all Uu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not we leave NCE for measurementReport?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TAG-MEASUREMENTREPORT-START</w:t>
            </w:r>
          </w:p>
          <w:p w:rsidR="00D558A3" w:rsidRDefault="00D558A3">
            <w:pPr>
              <w:pStyle w:val="PL"/>
            </w:pPr>
          </w:p>
          <w:p w:rsidR="00D558A3" w:rsidRDefault="004420E9">
            <w:pPr>
              <w:pStyle w:val="PL"/>
            </w:pPr>
            <w:r>
              <w:t>MeasurementReport ::=</w:t>
            </w:r>
            <w:r>
              <w:tab/>
            </w:r>
            <w:r>
              <w:tab/>
            </w:r>
            <w:r>
              <w:tab/>
            </w:r>
            <w:r>
              <w:tab/>
            </w:r>
            <w:r>
              <w:rPr>
                <w:color w:val="993366"/>
              </w:rPr>
              <w:t>SEQUENCE</w:t>
            </w:r>
            <w:r>
              <w:t xml:space="preserve"> {</w:t>
            </w:r>
          </w:p>
          <w:p w:rsidR="00D558A3" w:rsidRDefault="004420E9">
            <w:pPr>
              <w:pStyle w:val="PL"/>
            </w:pPr>
            <w:r>
              <w:tab/>
              <w:t>criticalExtensions</w:t>
            </w:r>
            <w:r>
              <w:tab/>
            </w:r>
            <w:r>
              <w:tab/>
            </w:r>
            <w:r>
              <w:tab/>
            </w:r>
            <w:r>
              <w:tab/>
            </w:r>
            <w:r>
              <w:tab/>
            </w:r>
            <w:r>
              <w:rPr>
                <w:color w:val="993366"/>
              </w:rPr>
              <w:t>CHOICE</w:t>
            </w:r>
            <w:r>
              <w:t xml:space="preserve"> {</w:t>
            </w:r>
          </w:p>
          <w:p w:rsidR="00D558A3" w:rsidRDefault="004420E9">
            <w:pPr>
              <w:pStyle w:val="PL"/>
            </w:pPr>
            <w:r>
              <w:tab/>
            </w:r>
            <w:r>
              <w:tab/>
              <w:t>measurementReport</w:t>
            </w:r>
            <w:r>
              <w:tab/>
            </w:r>
            <w:r>
              <w:tab/>
            </w:r>
            <w:r>
              <w:tab/>
            </w:r>
            <w:r>
              <w:tab/>
            </w:r>
            <w:r>
              <w:tab/>
            </w:r>
            <w:r>
              <w:tab/>
            </w:r>
            <w:r>
              <w:tab/>
              <w:t>MeasurementReport-IEs,</w:t>
            </w:r>
          </w:p>
          <w:p w:rsidR="00D558A3" w:rsidRDefault="004420E9">
            <w:pPr>
              <w:pStyle w:val="PL"/>
            </w:pPr>
            <w:r>
              <w:tab/>
            </w:r>
            <w:r>
              <w:tab/>
              <w:t>criticalExtensionsFuture</w:t>
            </w:r>
            <w:r>
              <w:tab/>
            </w:r>
            <w:r>
              <w:tab/>
            </w:r>
            <w:r>
              <w:tab/>
            </w:r>
            <w:r>
              <w:tab/>
            </w:r>
            <w:r>
              <w:tab/>
            </w:r>
            <w:r>
              <w:rPr>
                <w:color w:val="993366"/>
              </w:rPr>
              <w:t>SEQUENCE</w:t>
            </w:r>
            <w:r>
              <w:t xml:space="preserve"> {}</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MeasurementReport-IEs ::=</w:t>
            </w:r>
            <w:r>
              <w:tab/>
            </w:r>
            <w:r>
              <w:tab/>
            </w:r>
            <w:r>
              <w:rPr>
                <w:color w:val="993366"/>
              </w:rPr>
              <w:t>SEQUENCE</w:t>
            </w:r>
            <w:r>
              <w:t xml:space="preserve"> {</w:t>
            </w:r>
          </w:p>
          <w:p w:rsidR="00D558A3" w:rsidRDefault="004420E9">
            <w:pPr>
              <w:pStyle w:val="PL"/>
              <w:rPr>
                <w:color w:val="FF0000"/>
                <w:u w:val="single"/>
              </w:rPr>
            </w:pPr>
            <w:r>
              <w:tab/>
              <w:t>measResults</w:t>
            </w:r>
            <w:r>
              <w:tab/>
            </w:r>
            <w:r>
              <w:tab/>
            </w:r>
            <w:r>
              <w:tab/>
            </w:r>
            <w:r>
              <w:tab/>
            </w:r>
            <w:r>
              <w:tab/>
            </w:r>
            <w:r>
              <w:tab/>
              <w:t>MeasResults</w:t>
            </w:r>
            <w:r>
              <w:rPr>
                <w:color w:val="FF0000"/>
                <w:u w:val="single"/>
              </w:rPr>
              <w:t xml:space="preserve">, </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FFSMEASUREMENTREPORT-STOP</w:t>
            </w:r>
          </w:p>
          <w:p w:rsidR="00D558A3" w:rsidRDefault="00D558A3">
            <w:pPr>
              <w:pStyle w:val="PL"/>
              <w:rPr>
                <w:color w:val="808080"/>
              </w:rPr>
            </w:pP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Class 1 CR. Can be closed as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As in LTE, to save the signaling overhead in “</w:t>
            </w:r>
            <w:r>
              <w:t>MeasResultServFreq2NR</w:t>
            </w:r>
            <w:r>
              <w:rPr>
                <w:sz w:val="18"/>
              </w:rPr>
              <w:t>”, we should use “</w:t>
            </w:r>
            <w:r>
              <w:t>ServCellIndex</w:t>
            </w:r>
            <w:r>
              <w:rPr>
                <w:sz w:val="18"/>
              </w:rPr>
              <w:t>” instead of “</w:t>
            </w:r>
            <w:r>
              <w:t>ARFCN-ValueNR</w:t>
            </w:r>
            <w:r>
              <w:rPr>
                <w:sz w:val="18"/>
              </w:rPr>
              <w:t xml:space="preserve">” for the </w:t>
            </w:r>
            <w:r>
              <w:t xml:space="preserve">carrierFreq, as the </w:t>
            </w:r>
            <w:r>
              <w:lastRenderedPageBreak/>
              <w:t>network knows the frequency of the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ServCellIndex</w:t>
            </w:r>
            <w:r>
              <w:rPr>
                <w:strike/>
              </w:rPr>
              <w:t>ARFCN-ValueNR</w:t>
            </w:r>
            <w:r>
              <w:t>,</w:t>
            </w:r>
          </w:p>
          <w:p w:rsidR="00D558A3" w:rsidRDefault="004420E9">
            <w:pPr>
              <w:pStyle w:val="PL"/>
            </w:pPr>
            <w:r>
              <w:tab/>
              <w:t>measResultServingCell</w:t>
            </w:r>
            <w:r>
              <w:tab/>
            </w:r>
            <w:r>
              <w:tab/>
            </w:r>
            <w:r>
              <w:tab/>
            </w:r>
            <w:r>
              <w:tab/>
            </w:r>
            <w:r>
              <w:tab/>
            </w:r>
            <w:r>
              <w:tab/>
              <w:t>MeasResultNR,</w:t>
            </w:r>
          </w:p>
          <w:p w:rsidR="00D558A3" w:rsidRDefault="004420E9">
            <w:pPr>
              <w:pStyle w:val="PL"/>
            </w:pPr>
            <w:r>
              <w:lastRenderedPageBreak/>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 w:rsidR="00D558A3" w:rsidRDefault="004420E9">
            <w:r>
              <w:t>[Ericsson] In RAN2#99, we have an 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3: The following measurements are included in SN part of SCGFailureInformation</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ARFCN value and NR serving cells and NR neighbour cells measurement results with a quality indicator (RSRP, RSRQ or equivalent).</w:t>
            </w:r>
          </w:p>
          <w:p w:rsidR="00D558A3" w:rsidRDefault="004420E9">
            <w:r>
              <w:t xml:space="preserve">Thus, </w:t>
            </w:r>
            <w:r>
              <w:rPr>
                <w:b/>
              </w:rPr>
              <w:t>the ARFCN-ValueNR is the proper type</w:t>
            </w:r>
            <w:r>
              <w:t xml:space="preserve"> (so that the target SN can understand the measurement)</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lastRenderedPageBreak/>
              <w:t>D005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pPr>
              <w:rPr>
                <w:sz w:val="18"/>
              </w:rPr>
            </w:pPr>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MeasurementReport-IEs ::=</w:t>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w:t>
            </w:r>
            <w:r>
              <w:rPr>
                <w:rFonts w:ascii="Courier New" w:hAnsi="Courier New"/>
                <w:color w:val="FF0000"/>
                <w:u w:val="single"/>
              </w:rPr>
              <w:t>,</w:t>
            </w:r>
          </w:p>
          <w:p w:rsidR="00D558A3" w:rsidRDefault="004420E9">
            <w:pPr>
              <w:rPr>
                <w:rFonts w:ascii="Courier New" w:hAnsi="Courier New" w:cs="Times New Roman"/>
                <w:color w:val="808080"/>
                <w:sz w:val="20"/>
                <w:szCs w:val="20"/>
              </w:rPr>
            </w:pPr>
            <w:r>
              <w:rPr>
                <w:rFonts w:ascii="Courier New" w:hAnsi="Courier New"/>
                <w:color w:val="808080"/>
              </w:rPr>
              <w:t>-- FFS</w:t>
            </w:r>
          </w:p>
          <w:p w:rsidR="00D558A3" w:rsidRDefault="00D558A3">
            <w:pPr>
              <w:rPr>
                <w:rFonts w:ascii="Courier New" w:hAnsi="Courier New"/>
                <w:color w:val="FF0000"/>
                <w:u w:val="single"/>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pStyle w:val="PL"/>
              <w:rPr>
                <w:rFonts w:eastAsia="Yu Mincho"/>
              </w:rPr>
            </w:pPr>
            <w:r>
              <w:rPr>
                <w:rFonts w:eastAsia="Yu Mincho"/>
              </w:rPr>
              <w:t>}</w:t>
            </w:r>
          </w:p>
          <w:p w:rsidR="00D558A3" w:rsidRDefault="00D558A3">
            <w:pPr>
              <w:pStyle w:val="PL"/>
              <w:rPr>
                <w:rFonts w:eastAsia="Yu Mincho"/>
              </w:rPr>
            </w:pPr>
          </w:p>
          <w:p w:rsidR="00D558A3" w:rsidRDefault="004420E9">
            <w:pPr>
              <w:pStyle w:val="PL"/>
              <w:rPr>
                <w:rFonts w:eastAsia="Yu Mincho"/>
              </w:rPr>
            </w:pPr>
            <w:r>
              <w:rPr>
                <w:color w:val="4472C4" w:themeColor="accent1"/>
              </w:rPr>
              <w:t>Rap:</w:t>
            </w:r>
            <w:r>
              <w:rPr>
                <w:rFonts w:asciiTheme="minorHAnsi" w:hAnsi="Times New Roman"/>
                <w:color w:val="4472C4" w:themeColor="accent1"/>
                <w:sz w:val="22"/>
                <w:szCs w:val="22"/>
                <w:lang w:eastAsia="en-GB"/>
              </w:rPr>
              <w:t xml:space="preserve"> Same as I042. Already captured in Class 1 CR. Can be closed as Agreed.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RRCReconfiguration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TypoNo need to maintain SN release list , if the IE is not present, UE should do nothing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RRCReconfiguration-IEs ::= secondaryCellGroupToAddModList{</w:t>
            </w:r>
          </w:p>
          <w:p w:rsidR="00D558A3" w:rsidRDefault="004420E9">
            <w:pPr>
              <w:pStyle w:val="PL"/>
              <w:rPr>
                <w:color w:val="808080"/>
              </w:rPr>
            </w:pPr>
            <w:r>
              <w:tab/>
            </w:r>
            <w:r>
              <w:rPr>
                <w:color w:val="808080"/>
              </w:rPr>
              <w:t xml:space="preserve">-- Configuration of Radio Bearers (DRBs, SRBs) including SDAP/PDCP. </w:t>
            </w:r>
          </w:p>
          <w:p w:rsidR="00D558A3" w:rsidRDefault="004420E9">
            <w:pPr>
              <w:pStyle w:val="PL"/>
              <w:rPr>
                <w:color w:val="808080"/>
              </w:rPr>
            </w:pPr>
            <w:r>
              <w:t xml:space="preserve">    </w:t>
            </w:r>
            <w:r>
              <w:rPr>
                <w:color w:val="808080"/>
              </w:rPr>
              <w:t xml:space="preserve">-- </w:t>
            </w:r>
            <w:r>
              <w:rPr>
                <w:strike/>
                <w:color w:val="808080"/>
              </w:rPr>
              <w:t xml:space="preserve">In </w:t>
            </w:r>
            <w:r>
              <w:rPr>
                <w:color w:val="808080"/>
              </w:rPr>
              <w:t>In EN-DC this field may only be present if the RRCReconfiguration</w:t>
            </w:r>
          </w:p>
          <w:p w:rsidR="00D558A3" w:rsidRDefault="004420E9">
            <w:pPr>
              <w:pStyle w:val="PL"/>
              <w:rPr>
                <w:color w:val="808080"/>
              </w:rPr>
            </w:pPr>
            <w:r>
              <w:tab/>
            </w:r>
            <w:r>
              <w:rPr>
                <w:color w:val="808080"/>
              </w:rPr>
              <w:t xml:space="preserve">-- is transmitted over SRB3. </w:t>
            </w:r>
          </w:p>
          <w:p w:rsidR="00D558A3" w:rsidRDefault="004420E9">
            <w:pPr>
              <w:rPr>
                <w:color w:val="FF0000"/>
                <w:u w:val="single"/>
              </w:rPr>
            </w:pPr>
            <w:r>
              <w:tab/>
              <w:t>radioBearerConfig</w:t>
            </w:r>
            <w:r>
              <w:tab/>
            </w:r>
            <w:r>
              <w:tab/>
            </w:r>
            <w:r>
              <w:tab/>
            </w:r>
            <w:r>
              <w:tab/>
            </w:r>
            <w:r>
              <w:tab/>
            </w:r>
            <w:r>
              <w:tab/>
              <w:t xml:space="preserve">RadioBearerConfig </w:t>
            </w:r>
            <w:r>
              <w:tab/>
            </w:r>
            <w:r>
              <w:tab/>
            </w:r>
            <w:r>
              <w:tab/>
            </w:r>
            <w:r>
              <w:tab/>
            </w:r>
            <w:r>
              <w:tab/>
            </w:r>
            <w:r>
              <w:tab/>
            </w:r>
            <w:r>
              <w:tab/>
            </w:r>
            <w:r>
              <w:tab/>
            </w:r>
            <w:r>
              <w:tab/>
              <w:t>(</w:t>
            </w:r>
            <w:r>
              <w:rPr>
                <w:color w:val="993366"/>
              </w:rPr>
              <w:t>SIZE</w:t>
            </w:r>
            <w:r>
              <w:t xml:space="preserve"> (1..maxS</w:t>
            </w:r>
            <w:r>
              <w:rPr>
                <w:color w:val="FF0000"/>
                <w:u w:val="single"/>
                <w:lang w:eastAsia="zh-CN"/>
              </w:rPr>
              <w:t>ec</w:t>
            </w:r>
            <w:r>
              <w:t>CellGroups))</w:t>
            </w:r>
            <w:r>
              <w:rPr>
                <w:color w:val="993366"/>
              </w:rPr>
              <w:t xml:space="preserve"> OF</w:t>
            </w:r>
            <w:r>
              <w:t xml:space="preserve"> CellGroupConfigsecondaryCellGroupToReleaseList</w:t>
            </w:r>
            <w:r>
              <w:tab/>
            </w:r>
            <w:r>
              <w:tab/>
            </w:r>
            <w:r>
              <w:tab/>
            </w:r>
            <w:r>
              <w:rPr>
                <w:color w:val="993366"/>
              </w:rPr>
              <w:t>SEQUENCE</w:t>
            </w:r>
            <w:r>
              <w:t xml:space="preserve"> (</w:t>
            </w:r>
            <w:r>
              <w:rPr>
                <w:color w:val="993366"/>
              </w:rPr>
              <w:t>SIZE</w:t>
            </w:r>
            <w:r>
              <w:t xml:space="preserve"> (1..maxS</w:t>
            </w:r>
            <w:r>
              <w:rPr>
                <w:color w:val="FF0000"/>
                <w:u w:val="single"/>
              </w:rPr>
              <w:t>ec</w:t>
            </w:r>
            <w:r>
              <w:t>CellGroups))</w:t>
            </w:r>
            <w:r>
              <w:rPr>
                <w:color w:val="993366"/>
              </w:rPr>
              <w:t xml:space="preserve"> OF</w:t>
            </w:r>
            <w:r>
              <w:t xml:space="preserve"> CellGroupId</w:t>
            </w:r>
            <w:r>
              <w:br/>
            </w:r>
            <w:r>
              <w:rPr>
                <w:color w:val="993366"/>
              </w:rPr>
              <w:t>OPTIONAL</w:t>
            </w:r>
            <w:r>
              <w:t xml:space="preserve">, </w:t>
            </w:r>
            <w:r>
              <w:rPr>
                <w:color w:val="808080"/>
              </w:rPr>
              <w:t xml:space="preserve">-- Need </w:t>
            </w:r>
            <w:r>
              <w:rPr>
                <w:strike/>
                <w:color w:val="FF0000"/>
              </w:rPr>
              <w:t>M</w:t>
            </w:r>
            <w:r>
              <w:rPr>
                <w:color w:val="FF0000"/>
                <w:u w:val="single"/>
              </w:rPr>
              <w:t>N</w:t>
            </w:r>
          </w:p>
          <w:p w:rsidR="00D558A3" w:rsidRDefault="004420E9">
            <w:r>
              <w:rPr>
                <w:color w:val="FF0000"/>
                <w:u w:val="single"/>
              </w:rPr>
              <w:t>Rap: Whole cell group config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Why is it that RadioBearerConfig is transmitted only on SRB3 and not as </w:t>
            </w:r>
            <w:r>
              <w:lastRenderedPageBreak/>
              <w:t>embedded NR message in LTE RRC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xml:space="preserve">    -- In In EN-DC this field may only be present if the RRCReconfiguration</w:t>
            </w:r>
          </w:p>
          <w:p w:rsidR="00D558A3" w:rsidRDefault="004420E9">
            <w:pPr>
              <w:pStyle w:val="PL"/>
              <w:rPr>
                <w:strike/>
                <w:color w:val="FF0000"/>
              </w:rPr>
            </w:pPr>
            <w:r>
              <w:rPr>
                <w:strike/>
                <w:color w:val="FF0000"/>
              </w:rPr>
              <w:tab/>
              <w:t xml:space="preserve">-- is transmitted over SRB3. </w:t>
            </w:r>
          </w:p>
          <w:p w:rsidR="00D558A3" w:rsidRDefault="004420E9">
            <w:pPr>
              <w:pStyle w:val="PL"/>
              <w:rPr>
                <w:color w:val="808080"/>
              </w:rPr>
            </w:pPr>
            <w:r>
              <w:lastRenderedPageBreak/>
              <w:tab/>
              <w:t>radioBearerConfig</w:t>
            </w:r>
            <w:r>
              <w:tab/>
            </w:r>
            <w:r>
              <w:tab/>
            </w:r>
            <w:r>
              <w:tab/>
            </w:r>
            <w:r>
              <w:tab/>
            </w:r>
            <w:r>
              <w:tab/>
            </w:r>
            <w:r>
              <w:tab/>
              <w:t xml:space="preserve">RadioBearerConfig </w:t>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D558A3"/>
          <w:p w:rsidR="00D558A3" w:rsidRDefault="004420E9">
            <w:r>
              <w:t>[Ericsson3] Disagree with the comment. RadioBearerConfig should be transmitted in the separate container and PDCP is configured there.  There is also agreement related to this from Reno:</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1</w:t>
            </w:r>
            <w:r>
              <w:rPr>
                <w:rFonts w:hint="eastAsia"/>
              </w:rPr>
              <w:tab/>
              <w:t>For EN-DC for Dec 17, the UE behaviour will only be specified for the case that the embedded NR RRC PDU in the LTE RRRCConnectionReconfiguration includes secondaryCellGroupToAddModList and/or measConfig and nothing else.</w:t>
            </w:r>
          </w:p>
          <w:p w:rsidR="00D558A3" w:rsidRDefault="00D558A3"/>
          <w:p w:rsidR="00D558A3" w:rsidRDefault="004420E9">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CellGroupToAddModList and there is no restriction that the MCG should always be the cell with ID0.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RRCReconfiguration-IEs ::=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Configuration of Radio Bearers (DRBs, SRBs) including SDAP/PDCP.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In In EN-DC this field may only be present if the RRCReconfiguration</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is transmitted over SRB3. </w:t>
            </w:r>
          </w:p>
          <w:p w:rsidR="00D558A3" w:rsidRDefault="004420E9">
            <w:pPr>
              <w:rPr>
                <w:rFonts w:ascii="Courier New" w:hAnsi="Courier New" w:cs="Times New Roman"/>
                <w:color w:val="808080"/>
                <w:sz w:val="20"/>
                <w:szCs w:val="20"/>
              </w:rPr>
            </w:pPr>
            <w:r>
              <w:rPr>
                <w:rFonts w:ascii="Courier New" w:hAnsi="Courier New"/>
              </w:rPr>
              <w:tab/>
              <w:t>radioBearerConfig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RadioBearerConfig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Configuration of primary and secondary cell groups (Dual Connectivity):</w:t>
            </w:r>
          </w:p>
          <w:p w:rsidR="00D558A3" w:rsidRDefault="004420E9">
            <w:pPr>
              <w:rPr>
                <w:rFonts w:ascii="Courier New" w:hAnsi="Courier New" w:cs="Times New Roman"/>
                <w:strike/>
                <w:color w:val="FF0000"/>
                <w:sz w:val="20"/>
                <w:szCs w:val="20"/>
              </w:rPr>
            </w:pPr>
            <w:r>
              <w:rPr>
                <w:rFonts w:ascii="Courier New" w:hAnsi="Courier New"/>
                <w:strike/>
                <w:color w:val="FF0000"/>
              </w:rPr>
              <w:tab/>
              <w:t>masterCellGroupConfig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p>
          <w:p w:rsidR="00D558A3" w:rsidRDefault="004420E9">
            <w:pPr>
              <w:rPr>
                <w:rFonts w:ascii="Courier New" w:hAnsi="Courier New" w:cs="Times New Roman"/>
                <w:color w:val="FF0000"/>
                <w:sz w:val="20"/>
                <w:szCs w:val="20"/>
              </w:rPr>
            </w:pPr>
            <w:r>
              <w:rPr>
                <w:rFonts w:ascii="Courier New" w:hAnsi="Courier New"/>
                <w:color w:val="FF0000"/>
              </w:rPr>
              <w:tab/>
              <w:t>masterCellGroupID</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CellGroupId</w:t>
            </w:r>
            <w:r>
              <w:rPr>
                <w:rFonts w:ascii="Courier New" w:hAnsi="Courier New"/>
                <w:color w:val="FF0000"/>
              </w:rPr>
              <w:tab/>
              <w:t>OPTIONAL, --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CellGroupToAddModList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CellGroupToReleaseList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lateNonCriticalExtension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OCTET</w:t>
            </w:r>
            <w:r>
              <w:rPr>
                <w:rFonts w:ascii="Courier New" w:hAnsi="Courier New"/>
              </w:rPr>
              <w:t xml:space="preserve"> </w:t>
            </w:r>
            <w:r>
              <w:rPr>
                <w:rFonts w:ascii="Courier New" w:hAnsi="Courier New"/>
                <w:color w:val="993366"/>
              </w:rPr>
              <w:t>STRING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p>
          <w:p w:rsidR="00D558A3" w:rsidRDefault="004420E9">
            <w:pPr>
              <w:rPr>
                <w:rFonts w:ascii="Courier New" w:hAnsi="Courier New"/>
              </w:rPr>
            </w:pPr>
            <w:r>
              <w:rPr>
                <w:rFonts w:ascii="Courier New" w:hAnsi="Courier New"/>
              </w:rPr>
              <w:t>}</w:t>
            </w:r>
          </w:p>
          <w:p w:rsidR="00D558A3" w:rsidRDefault="004420E9">
            <w:r>
              <w:t>[</w:t>
            </w:r>
            <w:r>
              <w:rPr>
                <w:b/>
              </w:rPr>
              <w:t>Ericsson4</w:t>
            </w:r>
            <w:r>
              <w:t xml:space="preserve">] The procedures for handling the MCG are quite different from the ones for the secondary (relation to SI; security parameters; …). Therefore, we prefer the current structure. </w:t>
            </w:r>
          </w:p>
          <w:p w:rsidR="00D558A3" w:rsidRDefault="00D558A3"/>
          <w:p w:rsidR="00D558A3" w:rsidRDefault="004420E9">
            <w:pPr>
              <w:rPr>
                <w:rFonts w:eastAsia="SimSun"/>
                <w:kern w:val="2"/>
                <w:lang w:val="en-US" w:eastAsia="zh-CN"/>
              </w:rPr>
            </w:pPr>
            <w:r>
              <w:t xml:space="preserve">RAN2 AH: Discused </w:t>
            </w:r>
            <w:hyperlink r:id="rId59" w:tooltip="C:Data3GPPExtractsR2-1800406 Consideration on the configuration of cell group (RILNo Z081).docx" w:history="1">
              <w:r>
                <w:rPr>
                  <w:rStyle w:val="af4"/>
                </w:rPr>
                <w:t>R2-1800406</w:t>
              </w:r>
            </w:hyperlink>
            <w:r>
              <w:t xml:space="preserve">. Further discussion also based on </w:t>
            </w:r>
            <w:r>
              <w:rPr>
                <w:rFonts w:eastAsia="SimSun"/>
                <w:kern w:val="2"/>
                <w:lang w:val="en-US" w:eastAsia="zh-CN"/>
              </w:rPr>
              <w:t>R2-1800837.</w:t>
            </w:r>
          </w:p>
          <w:p w:rsidR="00D558A3" w:rsidRDefault="004420E9">
            <w:r>
              <w:rPr>
                <w:rFonts w:eastAsia="SimSun"/>
                <w:kern w:val="2"/>
                <w:lang w:val="en-US" w:eastAsia="zh-CN"/>
              </w:rPr>
              <w:lastRenderedPageBreak/>
              <w:t>Rap: Updated based on agreement =&gt;</w:t>
            </w:r>
            <w:r>
              <w:rPr>
                <w:rFonts w:eastAsia="SimSun"/>
                <w:kern w:val="2"/>
                <w:lang w:val="en-US" w:eastAsia="zh-CN"/>
              </w:rPr>
              <w:tab/>
              <w:t xml:space="preserve">The ASN.1 will includfe configuration of 1 single SCG. Alternative structure (such as Nokia proposal) can be discussed in the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 xml:space="preserve">ZTE will have a Tdoc for this issue at the upcoming meeting. </w:t>
            </w:r>
          </w:p>
          <w:p w:rsidR="00D558A3" w:rsidRDefault="00D558A3"/>
          <w:p w:rsidR="00D558A3" w:rsidRDefault="004420E9">
            <w:r>
              <w:t xml:space="preserve">See </w:t>
            </w:r>
            <w:hyperlink r:id="rId60" w:tooltip="C:Data3GPPExtractsR2-1800406 Consideration on the configuration of cell group (RILNo Z081).docx" w:history="1">
              <w:r>
                <w:rPr>
                  <w:rStyle w:val="af4"/>
                </w:rPr>
                <w:t>R2-1800406</w:t>
              </w:r>
            </w:hyperlink>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RRCReconfigurationComplete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Direction of NR RRC message should not </w:t>
            </w:r>
            <w:r>
              <w:rPr>
                <w:color w:val="FF0000"/>
              </w:rPr>
              <w:t>to E-UTRAN</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RRCReconfigurationComplete message is used to confirm the successful completion of an RRC connection reconfiguration.</w:t>
            </w:r>
          </w:p>
          <w:p w:rsidR="00D558A3" w:rsidRDefault="004420E9">
            <w:pPr>
              <w:pStyle w:val="B1"/>
            </w:pPr>
            <w:r>
              <w:t>Signalling radio bearer: SRB1 or SRB3</w:t>
            </w:r>
          </w:p>
          <w:p w:rsidR="00D558A3" w:rsidRDefault="004420E9">
            <w:pPr>
              <w:pStyle w:val="B1"/>
            </w:pPr>
            <w:r>
              <w:t>RLC-SAP: AM</w:t>
            </w:r>
          </w:p>
          <w:p w:rsidR="00D558A3" w:rsidRDefault="004420E9">
            <w:pPr>
              <w:pStyle w:val="B1"/>
            </w:pPr>
            <w:r>
              <w:t>Logical channel: DCCH</w:t>
            </w:r>
          </w:p>
          <w:p w:rsidR="00D558A3" w:rsidRDefault="004420E9">
            <w:pPr>
              <w:pStyle w:val="B1"/>
            </w:pPr>
            <w:r>
              <w:t xml:space="preserve">Direction: </w:t>
            </w:r>
            <w:r>
              <w:rPr>
                <w:highlight w:val="yellow"/>
              </w:rPr>
              <w:t xml:space="preserve">UE to </w:t>
            </w:r>
            <w:r>
              <w:rPr>
                <w:color w:val="FF0000"/>
                <w:highlight w:val="yellow"/>
              </w:rPr>
              <w:t>Network</w:t>
            </w:r>
            <w:r>
              <w:rPr>
                <w:strike/>
                <w:color w:val="FF0000"/>
              </w:rPr>
              <w:t>E</w:t>
            </w:r>
            <w:r>
              <w:rPr>
                <w:strike/>
                <w:color w:val="FF0000"/>
              </w:rPr>
              <w:noBreakHyphen/>
              <w:t>UTRAN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E-UTRAN</w:t>
            </w:r>
          </w:p>
          <w:p w:rsidR="00D558A3" w:rsidRDefault="004420E9">
            <w:pPr>
              <w:pStyle w:val="PL"/>
            </w:pPr>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E-UTRAN</w:t>
            </w:r>
            <w:r>
              <w:rPr>
                <w:color w:val="FF0000"/>
              </w:rPr>
              <w:t xml:space="preserve"> </w:t>
            </w:r>
            <w:r>
              <w:rPr>
                <w:color w:val="FF0000"/>
                <w:u w:val="single"/>
              </w:rPr>
              <w:t>network</w:t>
            </w:r>
          </w:p>
          <w:p w:rsidR="00D558A3" w:rsidRDefault="00D558A3">
            <w:pPr>
              <w:pStyle w:val="PL"/>
              <w:rPr>
                <w:color w:val="FF0000"/>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 xml:space="preserve">No EUTRAN,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t xml:space="preserve">Direction: UE to </w:t>
            </w:r>
            <w:r>
              <w:rPr>
                <w:strike/>
                <w:color w:val="FF0000"/>
              </w:rPr>
              <w:t>E</w:t>
            </w:r>
            <w:r>
              <w:rPr>
                <w:strike/>
                <w:color w:val="FF0000"/>
              </w:rPr>
              <w:noBreakHyphen/>
              <w:t>UTRAN</w:t>
            </w:r>
            <w:r>
              <w:rPr>
                <w:color w:val="FF0000"/>
                <w:u w:val="single"/>
                <w:lang w:eastAsia="zh-CN"/>
              </w:rPr>
              <w:t>Network</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color w:val="808080"/>
              </w:rPr>
            </w:pPr>
            <w:r>
              <w:tab/>
            </w:r>
            <w:r>
              <w:rPr>
                <w:color w:val="808080"/>
              </w:rPr>
              <w:t>-- FFS</w:t>
            </w:r>
          </w:p>
          <w:p w:rsidR="00D558A3" w:rsidRDefault="004420E9">
            <w:pPr>
              <w:pStyle w:val="PL"/>
            </w:pPr>
            <w:r>
              <w:t>}</w:t>
            </w:r>
          </w:p>
          <w:p w:rsidR="00D558A3" w:rsidRDefault="004420E9">
            <w:r>
              <w:t>Add NCE for the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R2-1800950</w:t>
            </w:r>
          </w:p>
          <w:p w:rsidR="00D558A3" w:rsidRDefault="004420E9">
            <w:r>
              <w:t>See Tdoc R2-1801535</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Based on current discussion, we don’t see any other parameters are needed in this message for now. Thus this message can be completed.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strike/>
                <w:color w:val="FF0000"/>
              </w:rPr>
            </w:pPr>
            <w:r>
              <w:tab/>
            </w:r>
            <w:r>
              <w:rPr>
                <w:strike/>
                <w:color w:val="FF0000"/>
              </w:rPr>
              <w:t>-- FFS</w:t>
            </w:r>
          </w:p>
          <w:p w:rsidR="00D558A3" w:rsidRDefault="004420E9">
            <w:pPr>
              <w:pStyle w:val="PL"/>
              <w:rPr>
                <w:color w:val="FF0000"/>
                <w:u w:val="single"/>
              </w:rPr>
            </w:pPr>
            <w:r>
              <w:rPr>
                <w:color w:val="FF0000"/>
                <w:u w:val="single"/>
              </w:rPr>
              <w:tab/>
              <w:t>lateNonCriticalExtension</w:t>
            </w:r>
            <w:r>
              <w:rPr>
                <w:color w:val="FF0000"/>
                <w:u w:val="single"/>
              </w:rPr>
              <w:tab/>
            </w:r>
            <w:r>
              <w:rPr>
                <w:color w:val="FF0000"/>
                <w:u w:val="single"/>
              </w:rPr>
              <w:tab/>
              <w:t>OCTET STRING</w:t>
            </w:r>
            <w:r>
              <w:rPr>
                <w:color w:val="FF0000"/>
                <w:u w:val="single"/>
              </w:rPr>
              <w:tab/>
              <w:t>OPTIONAL,</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t>SEQUENCE{}</w:t>
            </w:r>
            <w:r>
              <w:rPr>
                <w:color w:val="FF0000"/>
                <w:u w:val="single"/>
              </w:rPr>
              <w:tab/>
            </w:r>
            <w:r>
              <w:rPr>
                <w:color w:val="FF0000"/>
                <w:u w:val="single"/>
              </w:rPr>
              <w:tab/>
              <w:t xml:space="preserve">OPTIONAL </w:t>
            </w:r>
          </w:p>
          <w:p w:rsidR="00D558A3" w:rsidRDefault="00D558A3">
            <w:pPr>
              <w:pStyle w:val="PL"/>
              <w:rPr>
                <w:color w:val="808080"/>
              </w:rPr>
            </w:pP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RRCReconfigurationComplete-IEs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FFS</w:t>
            </w:r>
          </w:p>
          <w:p w:rsidR="00D558A3" w:rsidRDefault="00D558A3">
            <w:pPr>
              <w:rPr>
                <w:rFonts w:ascii="Courier New" w:hAnsi="Courier New"/>
                <w:color w:val="808080"/>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r>
              <w:rPr>
                <w:rFonts w:ascii="Courier New" w:hAnsi="Courier New"/>
              </w:rPr>
              <w:lastRenderedPageBreak/>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lastRenderedPageBreak/>
              <w:t>N054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Is the field masterCellGroupConfig needed for NSA at all?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Since NSA doesn't support standalone, perhaps we should remove the NR MCG configuration for now?</w:t>
            </w:r>
          </w:p>
          <w:p w:rsidR="00D558A3" w:rsidRDefault="00D558A3">
            <w:pPr>
              <w:rPr>
                <w:color w:val="000000"/>
              </w:rPr>
            </w:pPr>
          </w:p>
          <w:p w:rsidR="00D558A3" w:rsidRDefault="004420E9">
            <w:pPr>
              <w:rPr>
                <w:color w:val="000000"/>
              </w:rPr>
            </w:pPr>
            <w:r>
              <w:rPr>
                <w:color w:val="000000"/>
              </w:rPr>
              <w:t>[Ericsson3] We prefer to keep that so that signalling structure is consistent and in order.</w:t>
            </w:r>
          </w:p>
          <w:p w:rsidR="00D558A3" w:rsidRDefault="004420E9">
            <w:r>
              <w:rPr>
                <w:color w:val="000000"/>
              </w:rPr>
              <w:t xml:space="preserve">RAN2 AH: Discussion based on </w:t>
            </w:r>
            <w:r>
              <w:t>R2-1800837 (Setup, modification and release of EN-DC [N.054, N.056, N.057, N.214, N.218)</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N214 and N218 missing.</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Rap: MCG configuration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RRCReconfiguration – How do we remove masterCellGroupConfig. Or is it necessary? Probably OK to go to IDLE and setup new connection with en-dc.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it is not OK to go to IDLE to remove MCG and setup eN-DC make masterCellGroupConfig releasable.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not valid anymore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p w:rsidR="00D558A3" w:rsidRDefault="004420E9">
            <w:r>
              <w:t>ToDisc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Stupid question: Is there need to have list of SCG? Why not just one?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no need to have list of SCG then just a one SCG config should be included here.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list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bookmarkStart w:id="73" w:name="_Hlk503223151"/>
      <w:r>
        <w:b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492"/>
        <w:gridCol w:w="667"/>
        <w:gridCol w:w="9112"/>
        <w:gridCol w:w="1282"/>
      </w:tblGrid>
      <w:tr w:rsidR="00D558A3">
        <w:trPr>
          <w:trHeight w:val="338"/>
        </w:trPr>
        <w:tc>
          <w:tcPr>
            <w:tcW w:w="922" w:type="dxa"/>
            <w:tcBorders>
              <w:top w:val="single" w:sz="4" w:space="0" w:color="auto"/>
              <w:left w:val="single" w:sz="4" w:space="0" w:color="auto"/>
              <w:bottom w:val="single" w:sz="4" w:space="0" w:color="auto"/>
              <w:right w:val="single" w:sz="4" w:space="0" w:color="auto"/>
            </w:tcBorders>
            <w:shd w:val="clear" w:color="auto" w:fill="C5E0B3"/>
          </w:tcPr>
          <w:bookmarkEnd w:id="73"/>
          <w:p w:rsidR="00D558A3" w:rsidRDefault="004420E9">
            <w:pPr>
              <w:rPr>
                <w:sz w:val="18"/>
              </w:rPr>
            </w:pPr>
            <w:r>
              <w:rPr>
                <w:sz w:val="18"/>
              </w:rPr>
              <w:t>I-No</w:t>
            </w:r>
          </w:p>
        </w:tc>
        <w:tc>
          <w:tcPr>
            <w:tcW w:w="349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11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8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Editor’s Note: Discuss whether to keep SIB1 for the December version. FFS</w:t>
            </w:r>
          </w:p>
          <w:p w:rsidR="00D558A3" w:rsidRDefault="004420E9">
            <w:r>
              <w:t>SIB1 is unrelated to the completion of EN-DC, should be removed.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Remove the part related to SIB1 for now.</w:t>
            </w:r>
          </w:p>
          <w:p w:rsidR="00D558A3" w:rsidRDefault="00D558A3"/>
          <w:p w:rsidR="00D558A3" w:rsidRDefault="004420E9">
            <w:r>
              <w:t>[Ericsson3] Disagree, we prefer to keep standlone parts also so that there is no need to delete/add them back and forth.</w:t>
            </w:r>
          </w:p>
          <w:p w:rsidR="00D558A3" w:rsidRDefault="004420E9">
            <w:r>
              <w:t>=&gt; No change needed</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I047</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Add NCE for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SIB1 ::=</w:t>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FFS / TODO: Add other parameters. </w:t>
            </w:r>
          </w:p>
          <w:p w:rsidR="00D558A3" w:rsidRDefault="00D558A3">
            <w:pPr>
              <w:pStyle w:val="PL"/>
            </w:pPr>
          </w:p>
          <w:p w:rsidR="00D558A3" w:rsidRDefault="004420E9">
            <w:pPr>
              <w:pStyle w:val="PL"/>
              <w:rPr>
                <w:color w:val="808080"/>
              </w:rPr>
            </w:pPr>
            <w:r>
              <w:tab/>
            </w:r>
            <w:r>
              <w:rPr>
                <w:color w:val="808080"/>
              </w:rPr>
              <w:t>-- Time domain positions of the transmitted SS-blocks in an SS-Burst-Set (see 38.213, section 4.1)</w:t>
            </w:r>
          </w:p>
          <w:p w:rsidR="00D558A3" w:rsidRDefault="004420E9">
            <w:pPr>
              <w:pStyle w:val="PL"/>
            </w:pPr>
            <w:r>
              <w:tab/>
              <w:t>ssb-PositionsInBurst</w:t>
            </w:r>
            <w:r>
              <w:tab/>
            </w:r>
            <w:r>
              <w:tab/>
            </w:r>
            <w:r>
              <w:tab/>
            </w:r>
            <w:r>
              <w:tab/>
            </w:r>
            <w:r>
              <w:rPr>
                <w:color w:val="993366"/>
              </w:rPr>
              <w:t>SEQUENCE</w:t>
            </w:r>
            <w:r>
              <w:t xml:space="preserve"> {</w:t>
            </w:r>
          </w:p>
          <w:p w:rsidR="00D558A3" w:rsidRDefault="004420E9">
            <w:pPr>
              <w:pStyle w:val="PL"/>
              <w:rPr>
                <w:color w:val="808080"/>
              </w:rPr>
            </w:pPr>
            <w:r>
              <w:tab/>
            </w:r>
            <w:r>
              <w:tab/>
            </w:r>
            <w:r>
              <w:rPr>
                <w:color w:val="808080"/>
              </w:rPr>
              <w:t>-- Indicates the presence of the up to 8 SSBs in one group</w:t>
            </w:r>
          </w:p>
          <w:p w:rsidR="00D558A3" w:rsidRDefault="004420E9">
            <w:pPr>
              <w:pStyle w:val="PL"/>
            </w:pPr>
            <w:r>
              <w:tab/>
            </w:r>
            <w:r>
              <w:tab/>
              <w:t>inOneGroup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rPr>
                <w:color w:val="808080"/>
              </w:rPr>
              <w:t>-- For above 6 GHz: indicates which groups of SSBs is present</w:t>
            </w:r>
          </w:p>
          <w:p w:rsidR="00D558A3" w:rsidRDefault="004420E9">
            <w:pPr>
              <w:pStyle w:val="PL"/>
              <w:rPr>
                <w:color w:val="808080"/>
              </w:rPr>
            </w:pPr>
            <w:r>
              <w:lastRenderedPageBreak/>
              <w:tab/>
            </w:r>
            <w:r>
              <w:tab/>
              <w:t>groupPresence</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r>
              <w:tab/>
            </w:r>
            <w:r>
              <w:tab/>
            </w:r>
            <w:r>
              <w:tab/>
            </w:r>
            <w:r>
              <w:tab/>
            </w:r>
            <w:r>
              <w:tab/>
            </w:r>
            <w:r>
              <w:tab/>
            </w:r>
            <w:r>
              <w:tab/>
            </w:r>
            <w:r>
              <w:tab/>
            </w:r>
            <w:r>
              <w:tab/>
            </w:r>
            <w:r>
              <w:tab/>
            </w:r>
            <w:r>
              <w:rPr>
                <w:color w:val="993366"/>
              </w:rPr>
              <w:t>OPTIONAL</w:t>
            </w:r>
            <w:r>
              <w:t xml:space="preserve"> </w:t>
            </w:r>
            <w:r>
              <w:rPr>
                <w:color w:val="808080"/>
              </w:rPr>
              <w:t>-- Cond above6GHzOnly</w:t>
            </w:r>
          </w:p>
          <w:p w:rsidR="00D558A3" w:rsidRDefault="004420E9">
            <w:pPr>
              <w:pStyle w:val="PL"/>
            </w:pPr>
            <w:r>
              <w:tab/>
              <w:t>},</w:t>
            </w:r>
          </w:p>
          <w:p w:rsidR="00D558A3" w:rsidRDefault="004420E9">
            <w:r>
              <w:t>…………………..</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lastRenderedPageBreak/>
              <w:t>H013</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Keep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Need to decide if we keep SIB1 (and add BCCH-DL-SCH-Message class) or delete it.  Our preference would be to delete.</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ssb-PeriodicityServingCell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Introduce a common type for the two instances of ssb-PeriodicityServingCell (here and in ServingCellConfigCommon).</w:t>
            </w:r>
          </w:p>
          <w:p w:rsidR="00D558A3" w:rsidRDefault="00D558A3"/>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4420E9">
            <w:r>
              <w:t>[…]</w:t>
            </w:r>
          </w:p>
          <w:p w:rsidR="00D558A3" w:rsidRDefault="00D558A3"/>
          <w:p w:rsidR="00D558A3" w:rsidRDefault="004420E9">
            <w:pPr>
              <w:rPr>
                <w:rFonts w:ascii="Times New Roman" w:hAnsi="Times New Roman" w:cs="Times New Roman"/>
                <w:color w:val="FF0000"/>
                <w:sz w:val="20"/>
                <w:szCs w:val="20"/>
                <w:u w:val="single"/>
              </w:rPr>
            </w:pPr>
            <w:r>
              <w:rPr>
                <w:color w:val="FF0000"/>
                <w:u w:val="single"/>
              </w:rPr>
              <w:t>SSB-PeriodicityServingCell ::= ENUMERATED { ms5, ms10, ms20, ms40, ms80, ms160, spare2, spare1 }</w:t>
            </w:r>
          </w:p>
          <w:p w:rsidR="00D558A3" w:rsidRDefault="00D558A3"/>
          <w:p w:rsidR="00D558A3" w:rsidRDefault="004420E9">
            <w:r>
              <w:t>[…]</w:t>
            </w:r>
          </w:p>
          <w:p w:rsidR="00D558A3" w:rsidRDefault="004420E9">
            <w:r>
              <w:t>[in ServingCellConfigCommon]</w:t>
            </w:r>
          </w:p>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H015</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pucch-ConfigCommon is not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PUCCH-ConfigCommon is already included in UplinkConfigCommon, it doesn’t need to appear separately here.</w:t>
            </w:r>
          </w:p>
          <w:p w:rsidR="00D558A3" w:rsidRDefault="00D558A3"/>
          <w:p w:rsidR="00D558A3" w:rsidRDefault="004420E9">
            <w:pPr>
              <w:pStyle w:val="PL"/>
              <w:rPr>
                <w:strike/>
                <w:color w:val="FF0000"/>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pP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R2-1800479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tdd-UL-DL-ConfigurationSet2 is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Per RAN1 agreements, our understanding is tdd-UL-DL-ConfigurationSet2 should be signalled along with tdd-UL-DL-ConfigurationSet (same as in ServingCellConfigCommon).</w:t>
            </w:r>
          </w:p>
          <w:p w:rsidR="00D558A3" w:rsidRDefault="00D558A3"/>
          <w:p w:rsidR="00D558A3" w:rsidRDefault="004420E9">
            <w:pPr>
              <w:pStyle w:val="PL"/>
              <w:rPr>
                <w:color w:val="808080"/>
              </w:rPr>
            </w:pPr>
            <w:r>
              <w:tab/>
              <w:t>tdd-UL-DL-configuration</w:t>
            </w:r>
            <w:r>
              <w:tab/>
            </w:r>
            <w:r>
              <w:tab/>
            </w:r>
            <w:r>
              <w:tab/>
            </w:r>
            <w:r>
              <w:tab/>
              <w:t>TDD-UL-DL-ConfigCommon</w:t>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4420E9">
            <w:pPr>
              <w:pStyle w:val="PL"/>
              <w:rPr>
                <w:color w:val="FF0000"/>
                <w:u w:val="single"/>
              </w:rPr>
            </w:pPr>
            <w:r>
              <w:tab/>
            </w:r>
            <w:r>
              <w:rPr>
                <w:color w:val="FF0000"/>
                <w:u w:val="single"/>
              </w:rPr>
              <w:t>tdd-UL-DL-ConfigurationSet2</w:t>
            </w:r>
            <w:r>
              <w:rPr>
                <w:color w:val="FF0000"/>
                <w:u w:val="single"/>
              </w:rPr>
              <w:tab/>
            </w:r>
            <w:r>
              <w:rPr>
                <w:color w:val="FF0000"/>
                <w:u w:val="single"/>
              </w:rPr>
              <w:tab/>
            </w:r>
            <w:r>
              <w:rPr>
                <w:color w:val="FF0000"/>
                <w:u w:val="single"/>
              </w:rPr>
              <w:tab/>
              <w:t>TDD-UL-DL-ConfigCommon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 -- Cond TDD</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lastRenderedPageBreak/>
              <w:t>N274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UplinkConfigCommon already contains BWP-UL, which contains (as mandatory element!) PUCCH-Config and PUCCH-ConfigCommon. But SIB1 also contains PUCCH-ConfigCommon as an optional element! So why do we need PUCCH-ConfigCommon at all separately?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if the PUCCH-ConfigCommon is needed here, or whether we should move UL BWP to another SIB.</w:t>
            </w:r>
          </w:p>
          <w:p w:rsidR="00D558A3" w:rsidRDefault="00D558A3"/>
          <w:p w:rsidR="00D558A3" w:rsidRDefault="004420E9">
            <w:pPr>
              <w:rPr>
                <w:color w:val="FF0000"/>
              </w:rPr>
            </w:pPr>
            <w:r>
              <w:rPr>
                <w:color w:val="FF0000"/>
              </w:rPr>
              <w:t>[Qualcomm]: We think the field in UL BWP should be OPTIONAL. Once the field is optional, we think if UL BWP-specific parameters are included, that overrides the value included directly under SIB1. (i.e., outside of per-BWP specific parameters).</w:t>
            </w:r>
          </w:p>
          <w:p w:rsidR="00D558A3" w:rsidRDefault="00D558A3">
            <w:pPr>
              <w:rPr>
                <w:color w:val="FF0000"/>
              </w:rPr>
            </w:pPr>
          </w:p>
          <w:p w:rsidR="00D558A3" w:rsidRDefault="004420E9">
            <w:r>
              <w:rPr>
                <w:color w:val="FF0000"/>
              </w:rPr>
              <w:t>=&gt; Covered by earlier discussion</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N266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The size of SIB1 seems to be possible to be quite big (at least &gt;1000 bits, but could be the same amount in octets, even) - something needs to be done to compact the size. One of the main reasons is the inclusion of UplinkConfigCommon in SIB1 for UL/SUL, which can grow to be quite big.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how to ensure SIB1 size is minimized. For example, do we really need the UL BWP information for UL/SUL in SIB1, or could those be moved to e.g. SIB2? Or do we create some limitations for the SIB1 BWP configurations?</w:t>
            </w:r>
          </w:p>
          <w:p w:rsidR="00D558A3" w:rsidRDefault="004420E9">
            <w:r>
              <w:t>Nokia will provide a contribution on this (note that this is not strictly related to EN-DC completion, but important to handle)</w:t>
            </w: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R2-1801519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6.3</w:t>
      </w:r>
      <w:r>
        <w:tab/>
        <w:t>RRC information elements</w:t>
      </w:r>
    </w:p>
    <w:p w:rsidR="00D558A3" w:rsidRDefault="004420E9">
      <w:pPr>
        <w:pStyle w:val="4"/>
      </w:pPr>
      <w:r>
        <w:t>–</w:t>
      </w:r>
      <w:r>
        <w:tab/>
        <w:t>SetupRelease Information Element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It would be good to keep consistant across the spec, so far, some parts explist release/setup are used, for instance </w:t>
            </w:r>
          </w:p>
          <w:p w:rsidR="00D558A3" w:rsidRDefault="004420E9">
            <w:pPr>
              <w:pStyle w:val="PL"/>
            </w:pPr>
            <w:r>
              <w:t>PHR-Config ::=</w:t>
            </w:r>
            <w:r>
              <w:tab/>
            </w:r>
            <w:r>
              <w:tab/>
            </w:r>
            <w:r>
              <w:tab/>
            </w:r>
            <w:r>
              <w:tab/>
            </w:r>
            <w:r>
              <w:tab/>
            </w:r>
            <w:r>
              <w:tab/>
            </w:r>
            <w:r>
              <w:rPr>
                <w:color w:val="993366"/>
              </w:rPr>
              <w:t>CHOICE</w:t>
            </w:r>
            <w:r>
              <w:t xml:space="preserve"> {</w:t>
            </w:r>
          </w:p>
          <w:p w:rsidR="00D558A3" w:rsidRDefault="004420E9">
            <w:pPr>
              <w:pStyle w:val="PL"/>
            </w:pPr>
            <w:r>
              <w:tab/>
              <w:t>release</w:t>
            </w:r>
            <w:r>
              <w:tab/>
            </w:r>
            <w:r>
              <w:tab/>
            </w:r>
            <w:r>
              <w:tab/>
            </w:r>
            <w:r>
              <w:tab/>
            </w:r>
            <w:r>
              <w:tab/>
            </w:r>
            <w:r>
              <w:tab/>
            </w:r>
            <w:r>
              <w:tab/>
            </w:r>
            <w:r>
              <w:tab/>
            </w:r>
            <w:r>
              <w:rPr>
                <w:color w:val="993366"/>
              </w:rPr>
              <w:t>NULL</w:t>
            </w:r>
            <w:r>
              <w:t>,</w:t>
            </w:r>
          </w:p>
          <w:p w:rsidR="00D558A3" w:rsidRDefault="004420E9">
            <w:pPr>
              <w:pStyle w:val="PL"/>
            </w:pPr>
            <w:r>
              <w:tab/>
              <w:t>setup</w:t>
            </w:r>
            <w:r>
              <w:tab/>
            </w:r>
            <w:r>
              <w:tab/>
            </w:r>
            <w:r>
              <w:tab/>
            </w:r>
            <w:r>
              <w:tab/>
            </w:r>
            <w:r>
              <w:tab/>
            </w:r>
            <w:r>
              <w:tab/>
            </w:r>
            <w:r>
              <w:tab/>
            </w:r>
            <w:r>
              <w:tab/>
            </w:r>
            <w:r>
              <w:rPr>
                <w:color w:val="993366"/>
              </w:rPr>
              <w:t>SEQUENCE</w:t>
            </w:r>
            <w: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Keep consistance across the spec on release/setup structure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rPr>
                <w:highlight w:val="red"/>
              </w:rPr>
              <w:lastRenderedPageBreak/>
              <w:t>D007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UplinkConfigCommon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The UplinkConfigCommon should be specified as a global IE as it is included in the other places (ServingCellConfigCommon).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N058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It's not clear how to refer to the elements of SetupRelease in procedural text since A.3.8 has no mention on this. Presumably we use "setup" and "release" (just like before), but this is not fully clear in RRC text.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Add more verbose description: </w:t>
            </w:r>
            <w:r>
              <w:rPr>
                <w:color w:val="000000"/>
              </w:rPr>
              <w:br/>
              <w:t xml:space="preserve">"See A.3.8 for guidelines </w:t>
            </w:r>
            <w:r>
              <w:rPr>
                <w:color w:val="FF0000"/>
              </w:rPr>
              <w:t>on how to use this IE in ASN.1 and in procedural text</w:t>
            </w:r>
            <w:r>
              <w:rPr>
                <w:color w:val="000000"/>
              </w:rPr>
              <w:t>."</w:t>
            </w:r>
            <w:r>
              <w:rPr>
                <w:color w:val="000000"/>
              </w:rPr>
              <w:br/>
              <w:t xml:space="preserve">For A.3.8, add the following guidance: </w:t>
            </w:r>
            <w:r>
              <w:rPr>
                <w:color w:val="000000"/>
              </w:rPr>
              <w:br/>
              <w:t>"</w:t>
            </w:r>
            <w:r>
              <w:rPr>
                <w:color w:val="FF0000"/>
              </w:rPr>
              <w:t>In procedural text, a field defined using the parameterized SetupRelease type is referred to using the values defined for the type itself, namely, "setup" and "release". For example, procedural text for field-r15 above could be as follows:</w:t>
            </w:r>
            <w:r>
              <w:rPr>
                <w:color w:val="FF0000"/>
              </w:rPr>
              <w:br/>
              <w:t>1&gt; if the field-r15 is set to "setup":</w:t>
            </w:r>
            <w:r>
              <w:rPr>
                <w:color w:val="FF0000"/>
              </w:rPr>
              <w:br/>
              <w:t>2&gt; do something;</w:t>
            </w:r>
            <w:r>
              <w:rPr>
                <w:color w:val="FF0000"/>
              </w:rPr>
              <w:br/>
              <w:t>1&gt; else (field-r15 is set to "release"):</w:t>
            </w:r>
            <w:r>
              <w:rPr>
                <w:color w:val="FF0000"/>
              </w:rPr>
              <w:br/>
              <w:t>2&gt; release the field-r15 (if appropriate)</w:t>
            </w:r>
            <w:r>
              <w:rPr>
                <w:color w:val="000000"/>
              </w:rPr>
              <w:t>"</w:t>
            </w:r>
          </w:p>
          <w:p w:rsidR="00D558A3" w:rsidRDefault="00D558A3">
            <w:pPr>
              <w:rPr>
                <w:color w:val="000000"/>
              </w:rPr>
            </w:pPr>
          </w:p>
          <w:p w:rsidR="00D558A3" w:rsidRDefault="004420E9">
            <w:r>
              <w:rPr>
                <w:color w:val="000000"/>
              </w:rPr>
              <w:t>=&gt; Change is agreed with addition of "If the field requires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can be issues with SetupRelease used for unnamed types – any SEQUENCE wrapped with the SetupRelease should be defined explicitly.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concerns all instances of the use of the SetupRelease parameterized type.</w:t>
            </w:r>
          </w:p>
          <w:p w:rsidR="00D558A3" w:rsidRDefault="004420E9">
            <w:r>
              <w:t>Below shows an example:</w:t>
            </w:r>
          </w:p>
          <w:p w:rsidR="00D558A3" w:rsidRDefault="004420E9">
            <w:pPr>
              <w:rPr>
                <w:rFonts w:ascii="Courier New" w:hAnsi="Courier New" w:cs="Times New Roman"/>
                <w:sz w:val="20"/>
                <w:szCs w:val="20"/>
              </w:rPr>
            </w:pPr>
            <w:r>
              <w:rPr>
                <w:rFonts w:ascii="Courier New" w:hAnsi="Courier New"/>
              </w:rPr>
              <w:t xml:space="preserve">              ssb-ToMeasure         SetupRelease {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CHOICE {</w:t>
            </w:r>
          </w:p>
          <w:p w:rsidR="00D558A3" w:rsidRDefault="004420E9">
            <w:pPr>
              <w:rPr>
                <w:rFonts w:ascii="Courier New" w:hAnsi="Courier New" w:cs="Times New Roman"/>
                <w:sz w:val="20"/>
                <w:szCs w:val="20"/>
              </w:rPr>
            </w:pPr>
            <w:r>
              <w:rPr>
                <w:rFonts w:ascii="Courier New" w:hAnsi="Courier New"/>
                <w:highlight w:val="yellow"/>
              </w:rPr>
              <w:t>                           shortBitmap           BIT STRING (SIZE (4)),</w:t>
            </w:r>
          </w:p>
          <w:p w:rsidR="00D558A3" w:rsidRDefault="004420E9">
            <w:pPr>
              <w:rPr>
                <w:rFonts w:ascii="Courier New" w:hAnsi="Courier New" w:cs="Times New Roman"/>
                <w:sz w:val="20"/>
                <w:szCs w:val="20"/>
              </w:rPr>
            </w:pPr>
            <w:r>
              <w:rPr>
                <w:rFonts w:ascii="Courier New" w:hAnsi="Courier New"/>
                <w:highlight w:val="yellow"/>
              </w:rPr>
              <w:t>                           mediumBitmap          BIT STRING (SIZE (8)),</w:t>
            </w:r>
          </w:p>
          <w:p w:rsidR="00D558A3" w:rsidRDefault="004420E9">
            <w:pPr>
              <w:rPr>
                <w:rFonts w:ascii="Courier New" w:hAnsi="Courier New" w:cs="Times New Roman"/>
                <w:sz w:val="20"/>
                <w:szCs w:val="20"/>
              </w:rPr>
            </w:pPr>
            <w:r>
              <w:rPr>
                <w:rFonts w:ascii="Courier New" w:hAnsi="Courier New"/>
                <w:highlight w:val="yellow"/>
              </w:rPr>
              <w:t>                           longBitmap           BIT STRING (SIZE (64))</w:t>
            </w:r>
          </w:p>
          <w:p w:rsidR="00D558A3" w:rsidRDefault="004420E9">
            <w:pPr>
              <w:rPr>
                <w:rFonts w:ascii="Courier New" w:hAnsi="Courier New" w:cs="Times New Roman"/>
                <w:sz w:val="20"/>
                <w:szCs w:val="20"/>
              </w:rPr>
            </w:pPr>
            <w:r>
              <w:rPr>
                <w:rFonts w:ascii="Courier New" w:hAnsi="Courier New"/>
                <w:highlight w:val="yellow"/>
              </w:rPr>
              <w:t>                     }</w:t>
            </w:r>
          </w:p>
          <w:p w:rsidR="00D558A3" w:rsidRDefault="004420E9">
            <w:pPr>
              <w:rPr>
                <w:rFonts w:ascii="Courier New" w:hAnsi="Courier New" w:cs="Times New Roman"/>
                <w:sz w:val="20"/>
                <w:szCs w:val="20"/>
              </w:rPr>
            </w:pPr>
            <w:r>
              <w:rPr>
                <w:rFonts w:ascii="Courier New" w:hAnsi="Courier New"/>
              </w:rPr>
              <w:t xml:space="preserve">              }                                                             OPTIONAL      -- Need M       </w:t>
            </w:r>
          </w:p>
          <w:p w:rsidR="00D558A3" w:rsidRDefault="004420E9">
            <w:r>
              <w:t>This may cause issues with some compilers (whereas some other compilers are completely fine with it).</w:t>
            </w:r>
          </w:p>
          <w:p w:rsidR="00D558A3" w:rsidRDefault="004420E9">
            <w:r>
              <w:t>The solution is to define a type SSB-ToMeasure and to use it in the parameterized type:</w:t>
            </w:r>
          </w:p>
          <w:p w:rsidR="00D558A3" w:rsidRDefault="004420E9">
            <w:pPr>
              <w:rPr>
                <w:rFonts w:ascii="Courier New" w:hAnsi="Courier New" w:cs="Times New Roman"/>
                <w:sz w:val="20"/>
                <w:szCs w:val="20"/>
              </w:rPr>
            </w:pPr>
            <w:r>
              <w:rPr>
                <w:rFonts w:ascii="Courier New" w:hAnsi="Courier New"/>
              </w:rPr>
              <w:t>              ssb-ToMeasure         SetupRelease { SSB-ToMeasure }              OPTIONAL      -- Need M</w:t>
            </w:r>
          </w:p>
          <w:p w:rsidR="00D558A3" w:rsidRDefault="004420E9">
            <w:pPr>
              <w:rPr>
                <w:rFonts w:ascii="Times New Roman" w:hAnsi="Times New Roman" w:cs="Times New Roman"/>
                <w:sz w:val="20"/>
                <w:szCs w:val="20"/>
              </w:rPr>
            </w:pPr>
            <w:r>
              <w:rPr>
                <w:b/>
              </w:rPr>
              <w:t>Nokia will provide a contribution on this topic.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6.3.1</w:t>
      </w:r>
      <w:r>
        <w:tab/>
        <w:t>System information blocks</w:t>
      </w:r>
    </w:p>
    <w:p w:rsidR="00D558A3" w:rsidRDefault="004420E9">
      <w:pPr>
        <w:pStyle w:val="4"/>
      </w:pPr>
      <w:r>
        <w:t>6.3.2</w:t>
      </w:r>
      <w:r>
        <w:tab/>
        <w:t>Radio resource control information elements</w:t>
      </w:r>
    </w:p>
    <w:p w:rsidR="00D558A3" w:rsidRDefault="004420E9">
      <w:pPr>
        <w:pStyle w:val="4"/>
      </w:pPr>
      <w:bookmarkStart w:id="74" w:name="_Toc501138282"/>
      <w:r>
        <w:t>–</w:t>
      </w:r>
      <w:r>
        <w:tab/>
        <w:t>Alpha</w:t>
      </w:r>
      <w:bookmarkEnd w:id="74"/>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1"/>
        <w:gridCol w:w="3500"/>
        <w:gridCol w:w="663"/>
        <w:gridCol w:w="9211"/>
        <w:gridCol w:w="1286"/>
        <w:gridCol w:w="112"/>
      </w:tblGrid>
      <w:tr w:rsidR="00D558A3">
        <w:trPr>
          <w:gridBefore w:val="1"/>
          <w:wBefore w:w="6" w:type="dxa"/>
          <w:trHeight w:val="338"/>
        </w:trPr>
        <w:tc>
          <w:tcPr>
            <w:tcW w:w="7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00"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1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D008</w:t>
            </w:r>
          </w:p>
        </w:tc>
        <w:tc>
          <w:tcPr>
            <w:tcW w:w="3500" w:type="dxa"/>
            <w:tcBorders>
              <w:top w:val="single" w:sz="4" w:space="0" w:color="auto"/>
              <w:left w:val="single" w:sz="4" w:space="0" w:color="auto"/>
              <w:bottom w:val="single" w:sz="4" w:space="0" w:color="auto"/>
              <w:right w:val="single" w:sz="4" w:space="0" w:color="auto"/>
            </w:tcBorders>
          </w:tcPr>
          <w:p w:rsidR="00D558A3" w:rsidRDefault="004420E9">
            <w:r>
              <w:t>This section includes not only the radio resource control information elements but also the measurement information elements.</w:t>
            </w:r>
          </w:p>
          <w:p w:rsidR="00D558A3" w:rsidRDefault="004420E9">
            <w:r>
              <w:lastRenderedPageBreak/>
              <w:t>For readability, it is better to separate the section same as LTE.</w:t>
            </w:r>
          </w:p>
        </w:tc>
        <w:tc>
          <w:tcPr>
            <w:tcW w:w="663"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1" w:type="dxa"/>
            <w:tcBorders>
              <w:top w:val="single" w:sz="4" w:space="0" w:color="auto"/>
              <w:left w:val="single" w:sz="4" w:space="0" w:color="auto"/>
              <w:bottom w:val="single" w:sz="4" w:space="0" w:color="auto"/>
              <w:right w:val="single" w:sz="4" w:space="0" w:color="auto"/>
            </w:tcBorders>
          </w:tcPr>
          <w:p w:rsidR="00D558A3" w:rsidRDefault="004420E9">
            <w:r>
              <w:t>It is proposed to add a new section for the measurement information elements and to move all the measurement information ementnts from this section.</w:t>
            </w:r>
          </w:p>
          <w:p w:rsidR="00D558A3" w:rsidRDefault="00D558A3"/>
          <w:p w:rsidR="00D558A3" w:rsidRDefault="004420E9">
            <w:pPr>
              <w:rPr>
                <w:rFonts w:eastAsiaTheme="minorEastAsia"/>
                <w:lang w:eastAsia="ja-JP"/>
              </w:rPr>
            </w:pPr>
            <w:r>
              <w:t>6.3.2</w:t>
            </w:r>
            <w:r>
              <w:tab/>
              <w:t>Radio resource control information elements</w:t>
            </w:r>
          </w:p>
          <w:p w:rsidR="00D558A3" w:rsidRDefault="004420E9">
            <w:pPr>
              <w:rPr>
                <w:rFonts w:ascii="Times New Roman" w:hAnsi="Times New Roman" w:cs="Times New Roman"/>
                <w:sz w:val="20"/>
                <w:szCs w:val="20"/>
                <w:u w:val="single"/>
              </w:rPr>
            </w:pPr>
            <w:r>
              <w:rPr>
                <w:color w:val="FF0000"/>
                <w:u w:val="single"/>
              </w:rPr>
              <w:t>6.3.3</w:t>
            </w:r>
            <w:r>
              <w:rPr>
                <w:color w:val="FF0000"/>
                <w:u w:val="single"/>
              </w:rPr>
              <w:tab/>
              <w:t>Measurement information elements</w:t>
            </w:r>
          </w:p>
          <w:p w:rsidR="00D558A3" w:rsidRDefault="004420E9">
            <w:pPr>
              <w:rPr>
                <w:rFonts w:eastAsiaTheme="minorEastAsia"/>
                <w:lang w:eastAsia="ja-JP"/>
              </w:rPr>
            </w:pPr>
            <w:r>
              <w:t>6.3.</w:t>
            </w:r>
            <w:r>
              <w:rPr>
                <w:strike/>
                <w:color w:val="FF0000"/>
                <w:lang w:eastAsia="ja-JP"/>
              </w:rPr>
              <w:t>3</w:t>
            </w:r>
            <w:r>
              <w:rPr>
                <w:color w:val="FF0000"/>
                <w:u w:val="single"/>
                <w:lang w:eastAsia="ja-JP"/>
              </w:rPr>
              <w:t>4</w:t>
            </w:r>
            <w:r>
              <w:tab/>
              <w:t>UE capability information elements</w:t>
            </w:r>
          </w:p>
          <w:p w:rsidR="00D558A3" w:rsidRDefault="004420E9">
            <w:r>
              <w:t>6.3.</w:t>
            </w:r>
            <w:r>
              <w:rPr>
                <w:strike/>
                <w:color w:val="FF0000"/>
                <w:lang w:eastAsia="ja-JP"/>
              </w:rPr>
              <w:t>4</w:t>
            </w:r>
            <w:r>
              <w:rPr>
                <w:color w:val="FF0000"/>
                <w:u w:val="single"/>
                <w:lang w:eastAsia="ja-JP"/>
              </w:rPr>
              <w:t>5</w:t>
            </w:r>
            <w:r>
              <w:tab/>
              <w:t>Other information elements</w:t>
            </w:r>
          </w:p>
          <w:p w:rsidR="00D558A3" w:rsidRDefault="004420E9">
            <w:r>
              <w:t>=&gt; Already covered</w:t>
            </w:r>
          </w:p>
        </w:tc>
        <w:tc>
          <w:tcPr>
            <w:tcW w:w="1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lastRenderedPageBreak/>
              <w:t>No Change needed</w:t>
            </w:r>
          </w:p>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DRB-Identity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DRB-ID range, it is different from LTE’s one. In EN-DC, since the DRB-ID is assigned by MeNB, it should be used the same range as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DRB-Identity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INTEGER</w:t>
            </w:r>
            <w:r>
              <w:rPr>
                <w:rFonts w:ascii="Courier New" w:hAnsi="Courier New"/>
              </w:rPr>
              <w:t xml:space="preserve"> (</w:t>
            </w:r>
            <w:r>
              <w:rPr>
                <w:rFonts w:ascii="Courier New" w:hAnsi="Courier New"/>
                <w:strike/>
                <w:color w:val="FF0000"/>
              </w:rPr>
              <w:t>4</w:t>
            </w:r>
            <w:r>
              <w:rPr>
                <w:rFonts w:ascii="Courier New" w:hAnsi="Courier New"/>
                <w:color w:val="FF0000"/>
                <w:u w:val="single"/>
              </w:rPr>
              <w:t>1</w:t>
            </w:r>
            <w:r>
              <w:rPr>
                <w:rFonts w:ascii="Courier New" w:hAnsi="Courier New"/>
              </w:rPr>
              <w:t>..32)</w:t>
            </w:r>
          </w:p>
          <w:p w:rsidR="00D558A3" w:rsidRDefault="00D558A3"/>
          <w:p w:rsidR="00D558A3" w:rsidRDefault="004420E9">
            <w:r>
              <w:t>Moreover, it is necessary to change the structure of servedRadioBearer in CellGroupConfig. (See D006)</w:t>
            </w:r>
          </w:p>
          <w:p w:rsidR="00D558A3" w:rsidRDefault="00D558A3"/>
          <w:p w:rsidR="00D558A3" w:rsidRDefault="004420E9">
            <w:r>
              <w:t>[Ericsson3] Agree with Docomo</w:t>
            </w:r>
          </w:p>
          <w:p w:rsidR="00D558A3" w:rsidRDefault="004420E9">
            <w:r>
              <w:t>RAN2 AH: Same issue as 015.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Unaligned DRB-Identity value range in TS 36.331 and TS 38.331.</w:t>
            </w:r>
          </w:p>
          <w:p w:rsidR="00D558A3" w:rsidRDefault="004420E9">
            <w:r>
              <w:t>In TS 36.331, DRB-identity value is defined as follows:</w:t>
            </w:r>
          </w:p>
          <w:p w:rsidR="00D558A3" w:rsidRDefault="004420E9">
            <w:pPr>
              <w:pStyle w:val="4"/>
            </w:pPr>
            <w:bookmarkStart w:id="75" w:name="_Toc494150066"/>
            <w:r>
              <w:t>–</w:t>
            </w:r>
            <w:r>
              <w:tab/>
              <w:t>DRB-Identity</w:t>
            </w:r>
            <w:bookmarkEnd w:id="75"/>
          </w:p>
          <w:p w:rsidR="00D558A3" w:rsidRDefault="004420E9">
            <w:r>
              <w:t>The IE DRB-Identity is used to identify a DRB used by a UE.</w:t>
            </w:r>
          </w:p>
          <w:p w:rsidR="00D558A3" w:rsidRDefault="004420E9">
            <w:pPr>
              <w:pStyle w:val="TH"/>
            </w:pPr>
            <w:r>
              <w:t>DRB-Identity information elements</w:t>
            </w:r>
          </w:p>
          <w:p w:rsidR="00D558A3" w:rsidRDefault="004420E9">
            <w:pPr>
              <w:pStyle w:val="PL"/>
            </w:pPr>
            <w:r>
              <w:t>-- ASN1START</w:t>
            </w:r>
          </w:p>
          <w:p w:rsidR="00D558A3" w:rsidRDefault="00D558A3">
            <w:pPr>
              <w:pStyle w:val="PL"/>
            </w:pPr>
          </w:p>
          <w:p w:rsidR="00D558A3" w:rsidRDefault="004420E9">
            <w:pPr>
              <w:pStyle w:val="PL"/>
            </w:pPr>
            <w:r>
              <w:t>DRB-Identity ::=</w:t>
            </w:r>
            <w:r>
              <w:tab/>
            </w:r>
            <w:r>
              <w:tab/>
            </w:r>
            <w:r>
              <w:tab/>
            </w:r>
            <w:r>
              <w:tab/>
            </w:r>
            <w:r>
              <w:tab/>
              <w:t>INTEGER (1..32)</w:t>
            </w:r>
          </w:p>
          <w:p w:rsidR="00D558A3" w:rsidRDefault="00D558A3">
            <w:pPr>
              <w:pStyle w:val="PL"/>
            </w:pPr>
          </w:p>
          <w:p w:rsidR="00D558A3" w:rsidRDefault="004420E9">
            <w:pPr>
              <w:pStyle w:val="PL"/>
            </w:pPr>
            <w:r>
              <w:t>-- ASN1STOP</w:t>
            </w:r>
          </w:p>
          <w:p w:rsidR="00D558A3" w:rsidRDefault="00D558A3"/>
          <w:p w:rsidR="00D558A3" w:rsidRDefault="004420E9">
            <w:r>
              <w:lastRenderedPageBreak/>
              <w:t>In TS 38.331, DRB-identity is defined as follows:</w:t>
            </w:r>
          </w:p>
          <w:p w:rsidR="00D558A3" w:rsidRDefault="004420E9">
            <w:pPr>
              <w:pStyle w:val="TH"/>
            </w:pPr>
            <w:r>
              <w:t>DRB-Identity information elements</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TAG-DRB-IDENTITY-START</w:t>
            </w:r>
          </w:p>
          <w:p w:rsidR="00D558A3" w:rsidRDefault="00D558A3">
            <w:pPr>
              <w:pStyle w:val="PL"/>
            </w:pPr>
          </w:p>
          <w:p w:rsidR="00D558A3" w:rsidRDefault="004420E9">
            <w:pPr>
              <w:pStyle w:val="PL"/>
            </w:pPr>
            <w:r>
              <w:t>DRB-Identity ::=</w:t>
            </w:r>
            <w:r>
              <w:tab/>
            </w:r>
            <w:r>
              <w:tab/>
            </w:r>
            <w:r>
              <w:tab/>
            </w:r>
            <w:r>
              <w:tab/>
            </w:r>
            <w:r>
              <w:tab/>
            </w:r>
            <w:r>
              <w:rPr>
                <w:color w:val="993366"/>
              </w:rPr>
              <w:t>INTEGER</w:t>
            </w:r>
            <w:r>
              <w:t xml:space="preserve"> (4..32)</w:t>
            </w:r>
          </w:p>
          <w:p w:rsidR="00D558A3" w:rsidRDefault="00D558A3">
            <w:pPr>
              <w:pStyle w:val="PL"/>
            </w:pPr>
          </w:p>
          <w:p w:rsidR="00D558A3" w:rsidRDefault="004420E9">
            <w:pPr>
              <w:pStyle w:val="PL"/>
              <w:rPr>
                <w:color w:val="808080"/>
              </w:rPr>
            </w:pPr>
            <w:r>
              <w:rPr>
                <w:color w:val="808080"/>
              </w:rPr>
              <w:t>-- TAG-DRB-IDENTITY-STOP</w:t>
            </w:r>
          </w:p>
          <w:p w:rsidR="00D558A3" w:rsidRDefault="004420E9">
            <w:pPr>
              <w:pStyle w:val="PL"/>
              <w:rPr>
                <w:color w:val="808080"/>
              </w:rPr>
            </w:pPr>
            <w:r>
              <w:rPr>
                <w:color w:val="808080"/>
              </w:rPr>
              <w:t>-- ASN1STOP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Propose to clarify this issue for EN-DC case, as for a split bearer, a commond DRB ID is used in MN and SN legs.  Thus if in TS 36.331, DRB-Identity value starts from 1 but in SN leg DRB Identity start from 4, then 2 and 3 can not be allocated for split bearer.  Here we assume DRB and SRB IDs are independent like LTE.</w:t>
            </w:r>
          </w:p>
          <w:p w:rsidR="00D558A3" w:rsidRDefault="00D558A3"/>
          <w:p w:rsidR="00D558A3" w:rsidRDefault="004420E9">
            <w:r>
              <w:t xml:space="preserve">RAN2 AH: Discussed  </w:t>
            </w:r>
            <w:hyperlink r:id="rId61" w:tooltip="C:Data3GPPExtracts38331_CRyyyy_(REL-15)_R2-1800577_CR on DRB ID Range for NR.docx" w:history="1">
              <w:r>
                <w:rPr>
                  <w:rStyle w:val="af4"/>
                </w:rPr>
                <w:t>R2-1800577</w:t>
              </w:r>
            </w:hyperlink>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See Tdoc R2-1800577</w:t>
            </w:r>
          </w:p>
          <w:p w:rsidR="00D558A3" w:rsidRDefault="004420E9">
            <w:r>
              <w:rPr>
                <w:highlight w:val="lightGray"/>
              </w:rPr>
              <w:t>Done in D009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BandwidthPart-Config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5"/>
        <w:gridCol w:w="35"/>
        <w:gridCol w:w="632"/>
        <w:gridCol w:w="35"/>
        <w:gridCol w:w="9244"/>
        <w:gridCol w:w="10"/>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79"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2"/>
              </w:numPr>
              <w:spacing w:line="256" w:lineRule="auto"/>
              <w:jc w:val="lowKashida"/>
            </w:pPr>
            <w:r>
              <w:t xml:space="preserve">Abbreviation of BWP can be used instead of bandwidthpart, just for IE alignment between different specs. </w:t>
            </w:r>
          </w:p>
          <w:p w:rsidR="00D558A3" w:rsidRDefault="004420E9">
            <w:pPr>
              <w:pStyle w:val="ListParagraph1"/>
              <w:numPr>
                <w:ilvl w:val="0"/>
                <w:numId w:val="22"/>
              </w:numPr>
              <w:spacing w:line="256" w:lineRule="auto"/>
              <w:jc w:val="lowKashida"/>
            </w:pPr>
            <w:r>
              <w:t xml:space="preserve">Generally, the name of the IEs for L1 parameters should be aligned with RAN1 specs. </w:t>
            </w:r>
          </w:p>
          <w:p w:rsidR="00D558A3" w:rsidRDefault="004420E9">
            <w:pPr>
              <w:pStyle w:val="ListParagraph1"/>
              <w:numPr>
                <w:ilvl w:val="0"/>
                <w:numId w:val="22"/>
              </w:numPr>
              <w:spacing w:line="256" w:lineRule="auto"/>
              <w:jc w:val="lowKashida"/>
            </w:pPr>
            <w:r>
              <w:t>New IE for BWP-pair-index is conditional optional for TDD.</w:t>
            </w:r>
          </w:p>
          <w:p w:rsidR="00D558A3" w:rsidRDefault="004420E9">
            <w:pPr>
              <w:pStyle w:val="ListParagraph1"/>
              <w:numPr>
                <w:ilvl w:val="0"/>
                <w:numId w:val="22"/>
              </w:numPr>
              <w:spacing w:line="256" w:lineRule="auto"/>
              <w:jc w:val="lowKashida"/>
            </w:pPr>
            <w:r>
              <w:t xml:space="preserve">There is no IE for location. The location and bandwidth for the BWP is jointly configured by one IE.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3"/>
              </w:numPr>
              <w:spacing w:line="256" w:lineRule="auto"/>
              <w:jc w:val="lowKashida"/>
            </w:pPr>
            <w:bookmarkStart w:id="76" w:name="_Hlk493885487"/>
            <w:r>
              <w:t>BandwidthPart</w:t>
            </w:r>
            <w:bookmarkEnd w:id="76"/>
            <w:r>
              <w:t>-&gt; BWP</w:t>
            </w:r>
          </w:p>
          <w:p w:rsidR="00D558A3" w:rsidRDefault="004420E9">
            <w:pPr>
              <w:pStyle w:val="ListParagraph1"/>
              <w:numPr>
                <w:ilvl w:val="0"/>
                <w:numId w:val="23"/>
              </w:numPr>
              <w:spacing w:line="256" w:lineRule="auto"/>
              <w:jc w:val="lowKashida"/>
            </w:pPr>
            <w:r>
              <w:t xml:space="preserve">Align the name of IE with RAN1 specs. </w:t>
            </w:r>
          </w:p>
          <w:p w:rsidR="00D558A3" w:rsidRDefault="004420E9">
            <w:pPr>
              <w:pStyle w:val="ListParagraph1"/>
              <w:numPr>
                <w:ilvl w:val="0"/>
                <w:numId w:val="23"/>
              </w:numPr>
              <w:spacing w:line="256" w:lineRule="auto"/>
              <w:jc w:val="lowKashida"/>
            </w:pPr>
            <w:bookmarkStart w:id="77" w:name="_Hlk504641412"/>
            <w:r>
              <w:t>Add new IE BWP-pair-index for TDD</w:t>
            </w:r>
            <w:bookmarkEnd w:id="77"/>
            <w:r>
              <w:t>.</w:t>
            </w:r>
          </w:p>
          <w:p w:rsidR="00D558A3" w:rsidRDefault="004420E9">
            <w:pPr>
              <w:pStyle w:val="ListParagraph1"/>
              <w:numPr>
                <w:ilvl w:val="0"/>
                <w:numId w:val="23"/>
              </w:numPr>
              <w:spacing w:line="256" w:lineRule="auto"/>
              <w:jc w:val="lowKashida"/>
            </w:pPr>
            <w:r>
              <w:t xml:space="preserve">Remove the IE location for BWP configuration. </w:t>
            </w:r>
          </w:p>
          <w:p w:rsidR="00D558A3" w:rsidRDefault="00D558A3"/>
          <w:p w:rsidR="00D558A3" w:rsidRDefault="004420E9">
            <w:r>
              <w:rPr>
                <w:b/>
              </w:rPr>
              <w:t>[Ericsson]</w:t>
            </w:r>
          </w:p>
          <w:p w:rsidR="00D558A3" w:rsidRDefault="004420E9">
            <w:r>
              <w:t xml:space="preserve">1+2. Disagree: We tried use use descriptive names which one can still comprehend in a few weeks or years from now. The RAN1 names proposed in the L1 table are mostly not ASN.1 compliant and many are not comprehensible. Furthermore, for most of the parameters we added the corresponding RAN1 field name in the field description (currently ASN.1 comment). But we noticed that RAN1 also keeps changing their parameter names. </w:t>
            </w:r>
          </w:p>
          <w:p w:rsidR="00D558A3" w:rsidRDefault="004420E9">
            <w:r>
              <w:t xml:space="preserve">3. Disagree: As discussed in Reno and as explained in the field description of uplinkBandwidthPartsToReleaseList: ”In case of TDD uplink- and downlink </w:t>
            </w:r>
            <w:r>
              <w:rPr>
                <w:highlight w:val="yellow"/>
              </w:rPr>
              <w:t xml:space="preserve">BWP with the same bandwidthPartId are considered as a BWP pair </w:t>
            </w:r>
            <w:r>
              <w:t xml:space="preserve">and must have the same center frequency.” Hence, no additional field is needed. </w:t>
            </w:r>
            <w:r>
              <w:rPr>
                <w:highlight w:val="yellow"/>
              </w:rPr>
              <w:sym w:font="Wingdings" w:char="F0E8"/>
            </w:r>
            <w:r>
              <w:rPr>
                <w:highlight w:val="yellow"/>
              </w:rPr>
              <w:t xml:space="preserve"> Discuss based on H019 which proposes the same and also provide a TP.</w:t>
            </w:r>
          </w:p>
          <w:p w:rsidR="00D558A3" w:rsidRDefault="004420E9">
            <w:r>
              <w:t>4. Disagree: Maybe this comment was based on v1.0.0 (15.0.0) of the specification? In v1.0.1, there is just one common field: ”locationAndBandwidth”</w:t>
            </w:r>
          </w:p>
          <w:p w:rsidR="00D558A3" w:rsidRDefault="00D558A3"/>
          <w:p w:rsidR="00D558A3" w:rsidRDefault="004420E9">
            <w:pPr>
              <w:pStyle w:val="af"/>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lastRenderedPageBreak/>
              <w:t>3. Agree: Current understanding of the same ID for BWP pair may restrict the flexible BWP configuration for the case of 2 DL BWPs and 1 UL BWP especially when they have the same center frequency. Please refer R2-1801467 for discussion.</w:t>
            </w:r>
          </w:p>
          <w:p w:rsidR="00D558A3" w:rsidRDefault="00D558A3">
            <w:pPr>
              <w:rPr>
                <w:color w:val="0000FF"/>
                <w:lang w:eastAsia="ko-KR"/>
              </w:rPr>
            </w:pPr>
          </w:p>
          <w:p w:rsidR="00D558A3" w:rsidRDefault="004420E9">
            <w:pPr>
              <w:rPr>
                <w:color w:val="0000FF"/>
                <w:lang w:eastAsia="ko-KR"/>
              </w:rPr>
            </w:pPr>
            <w:r>
              <w:rPr>
                <w:color w:val="0000FF"/>
                <w:lang w:eastAsia="ko-KR"/>
              </w:rPr>
              <w:t>=&gt; Covered by earlier discussions</w:t>
            </w:r>
          </w:p>
          <w:p w:rsidR="00D558A3" w:rsidRDefault="004420E9">
            <w:pPr>
              <w:rPr>
                <w:lang w:eastAsia="ko-KR"/>
              </w:rPr>
            </w:pPr>
            <w:r>
              <w:rPr>
                <w:lang w:eastAsia="ko-KR"/>
              </w:rPr>
              <w:t>[</w:t>
            </w:r>
            <w:r>
              <w:rPr>
                <w:b/>
                <w:lang w:eastAsia="ko-KR"/>
              </w:rPr>
              <w:t>Rap</w:t>
            </w:r>
            <w:r>
              <w:rPr>
                <w:lang w:eastAsia="ko-KR"/>
              </w:rPr>
              <w:t xml:space="preserve">] </w:t>
            </w:r>
          </w:p>
          <w:p w:rsidR="00D558A3" w:rsidRDefault="004420E9">
            <w:pPr>
              <w:rPr>
                <w:lang w:eastAsia="ko-KR"/>
              </w:rPr>
            </w:pPr>
            <w:r>
              <w:rPr>
                <w:highlight w:val="green"/>
                <w:lang w:eastAsia="ko-KR"/>
              </w:rPr>
              <w:t>1) ”BWP” abbreviation adopted already in class 1 CR</w:t>
            </w:r>
          </w:p>
          <w:p w:rsidR="00D558A3" w:rsidRDefault="004420E9">
            <w:r>
              <w:rPr>
                <w:highlight w:val="cyan"/>
              </w:rPr>
              <w:t>2) IE names generally not adopted to RAN1 names</w:t>
            </w:r>
            <w:r>
              <w:t xml:space="preserve"> since most did not fulfill the ASN.1 requirements. Secondly, many RAN1 names weren't comprehensible/descriptive. But rapporteur will try to refer to RAN1 field name in field description. </w:t>
            </w:r>
          </w:p>
          <w:p w:rsidR="00D558A3" w:rsidRDefault="004420E9">
            <w:r>
              <w:rPr>
                <w:highlight w:val="cyan"/>
              </w:rPr>
              <w:t>3) RAN1 agreed not to introduce explicitl BWP pairs</w:t>
            </w:r>
            <w:r>
              <w:t xml:space="preserve"> =&gt; We stick to the current structure where a pair comprises of UL- and DL BWP with same ID</w:t>
            </w:r>
          </w:p>
          <w:p w:rsidR="00D558A3" w:rsidRDefault="004420E9">
            <w:r>
              <w:rPr>
                <w:highlight w:val="cyan"/>
              </w:rPr>
              <w:t>4) This was already correctly coverd in 38.331 v1.0.1</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All issues addressed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I049</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Do we need to configure both </w:t>
            </w:r>
            <w:bookmarkStart w:id="78" w:name="_Hlk504644879"/>
            <w:r>
              <w:rPr>
                <w:color w:val="FF0000"/>
                <w:u w:val="single"/>
              </w:rPr>
              <w:t>firstActiveDownlinkBwp-Id and defaultDownlinkBwp-Id</w:t>
            </w:r>
            <w:r>
              <w:t xml:space="preserve"> </w:t>
            </w:r>
            <w:bookmarkEnd w:id="78"/>
            <w:r>
              <w:t>if bandwidthPartInactivityTimer is not configured? Seems not.</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if inactivitytimer expires (i.e. it is configured) but there is no defaultBWP configured, the UE switches to the initial BWP (only applicable to the NR SA and for PCell).  If you agree, then how about the below comment?</w:t>
            </w:r>
          </w:p>
          <w:p w:rsidR="00D558A3" w:rsidRDefault="00D558A3"/>
          <w:p w:rsidR="00D558A3" w:rsidRDefault="004420E9">
            <w:r>
              <w:rPr>
                <w:highlight w:val="yellow"/>
              </w:rPr>
              <w:t>If defaultBWP is not configured for SCells, the firstActiveBWP is considered as the default BWP (as this BWP is conditioned only on SCells, and can in a way be viewed as initial BWP for SCells</w:t>
            </w:r>
            <w:r>
              <w:t xml:space="preserve">). </w:t>
            </w:r>
          </w:p>
          <w:p w:rsidR="00D558A3" w:rsidRDefault="004420E9">
            <w:r>
              <w:rPr>
                <w:b/>
              </w:rPr>
              <w:t>[Ericsson]</w:t>
            </w:r>
            <w:r>
              <w:t xml:space="preserve"> Could one go one step beyond and merge the firstActiveDownlinkBwp-Id and defaultDownlinkBwp-Id also for the case where the bandwidthPartInactivityTimeris configured?</w:t>
            </w:r>
          </w:p>
          <w:p w:rsidR="00D558A3" w:rsidRDefault="00D558A3"/>
          <w:p w:rsidR="00D558A3" w:rsidRDefault="004420E9">
            <w:pPr>
              <w:pStyle w:val="af"/>
              <w:rPr>
                <w:b/>
                <w:bCs/>
                <w:i/>
                <w:iCs/>
                <w:sz w:val="16"/>
                <w:lang w:eastAsia="en-GB"/>
              </w:rPr>
            </w:pPr>
            <w:r>
              <w:rPr>
                <w:b/>
                <w:bCs/>
                <w:color w:val="0000FF"/>
                <w:sz w:val="16"/>
                <w:lang w:eastAsia="ko-KR"/>
              </w:rPr>
              <w:t>[Samsung]</w:t>
            </w:r>
            <w:r>
              <w:rPr>
                <w:b/>
                <w:bCs/>
                <w:i/>
                <w:iCs/>
                <w:color w:val="0000FF"/>
                <w:sz w:val="16"/>
                <w:lang w:eastAsia="ko-KR"/>
              </w:rPr>
              <w:t xml:space="preserve"> </w:t>
            </w:r>
          </w:p>
          <w:p w:rsidR="00D558A3" w:rsidRDefault="004420E9">
            <w:r>
              <w:rPr>
                <w:color w:val="0000FF"/>
                <w:highlight w:val="yellow"/>
                <w:lang w:eastAsia="ko-KR"/>
              </w:rPr>
              <w:t xml:space="preserve">Optional configuration for timer-based BWP switching should be supported as DRX in LTE. Therefore, if default BWP is not configured for SCell, it should be understood that network does not support timer-based BWP configuration at the SCell. In that sense, </w:t>
            </w:r>
            <w:bookmarkStart w:id="79" w:name="_Hlk504645075"/>
            <w:r>
              <w:rPr>
                <w:color w:val="0000FF"/>
                <w:highlight w:val="yellow"/>
                <w:lang w:eastAsia="ko-KR"/>
              </w:rPr>
              <w:t>BWP inactivity timer should be also not configured if default BWP is not configured</w:t>
            </w:r>
            <w:bookmarkEnd w:id="79"/>
            <w:r>
              <w:rPr>
                <w:color w:val="0000FF"/>
                <w:highlight w:val="yellow"/>
                <w:lang w:eastAsia="ko-KR"/>
              </w:rPr>
              <w:t>. Please refer R2-1801467 including detail proposal</w:t>
            </w:r>
            <w:r>
              <w:rPr>
                <w:color w:val="0000FF"/>
                <w:highlight w:val="green"/>
                <w:lang w:eastAsia="ko-KR"/>
              </w:rP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t>To discuss</w:t>
            </w:r>
          </w:p>
          <w:p w:rsidR="00D558A3" w:rsidRDefault="004420E9">
            <w:pPr>
              <w:rPr>
                <w:b/>
              </w:rPr>
            </w:pPr>
            <w:r>
              <w:rPr>
                <w:b/>
                <w:highlight w:val="yellow"/>
              </w:rPr>
              <w:t>FFS for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Z009</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rPr>
                <w:lang w:val="en-US"/>
              </w:rPr>
              <w:t>The configuration information for RACH and PUCCH should be optional, need R. PUSCH related information should be optional, need M.</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 xml:space="preserve">UplinkBandwidthPart ::= </w:t>
            </w:r>
            <w:r>
              <w:tab/>
            </w:r>
            <w:r>
              <w:tab/>
            </w:r>
            <w:r>
              <w:tab/>
              <w:t>SEQUENCE {</w:t>
            </w:r>
          </w:p>
          <w:p w:rsidR="00D558A3" w:rsidRDefault="004420E9">
            <w:r>
              <w:tab/>
              <w:t>genericParameters</w:t>
            </w:r>
            <w:r>
              <w:tab/>
            </w:r>
            <w:r>
              <w:tab/>
            </w:r>
            <w:r>
              <w:tab/>
            </w:r>
            <w:r>
              <w:tab/>
            </w:r>
            <w:r>
              <w:tab/>
              <w:t>BandwidthPart,</w:t>
            </w:r>
            <w:r>
              <w:tab/>
              <w:t xml:space="preserve">-- Frequency location of the uplink "direct current" frequency. </w:t>
            </w:r>
          </w:p>
          <w:p w:rsidR="00D558A3" w:rsidRDefault="004420E9">
            <w:r>
              <w:tab/>
              <w:t>-- Corresponds to L1 parameter 'UL-BWP-DC'. (see 38.211, section FFS_Section)</w:t>
            </w:r>
          </w:p>
          <w:p w:rsidR="00D558A3" w:rsidRDefault="004420E9">
            <w:r>
              <w:tab/>
              <w:t>directCurrentLocation</w:t>
            </w:r>
            <w:r>
              <w:tab/>
            </w:r>
            <w:r>
              <w:tab/>
            </w:r>
            <w:r>
              <w:tab/>
              <w:t>INTEGER (0..3299)</w:t>
            </w:r>
            <w:r>
              <w:tab/>
            </w:r>
            <w:r>
              <w:tab/>
            </w:r>
            <w:r>
              <w:tab/>
            </w:r>
            <w:r>
              <w:tab/>
            </w:r>
            <w:r>
              <w:tab/>
            </w:r>
            <w:r>
              <w:tab/>
            </w:r>
            <w:r>
              <w:tab/>
            </w:r>
            <w:r>
              <w:tab/>
            </w:r>
            <w:r>
              <w:tab/>
            </w:r>
            <w:r>
              <w:tab/>
            </w:r>
            <w:r>
              <w:tab/>
            </w:r>
            <w:r>
              <w:tab/>
            </w:r>
            <w:r>
              <w:tab/>
            </w:r>
            <w:r>
              <w:tab/>
            </w:r>
            <w:r>
              <w:tab/>
              <w:t xml:space="preserve">OPTIONAL, </w:t>
            </w:r>
          </w:p>
          <w:p w:rsidR="00D558A3" w:rsidRDefault="004420E9">
            <w:r>
              <w:tab/>
              <w:t xml:space="preserve">-- FFS_CHECK: Several (UE specific) BWPs may be configured with RACH resources. Hence, they must be provided with </w:t>
            </w:r>
          </w:p>
          <w:p w:rsidR="00D558A3" w:rsidRDefault="004420E9">
            <w:r>
              <w:tab/>
              <w:t>-- the information in RACH-ConfigCommon... even though it is in this case strictly speaking not a cell-specific parameter.</w:t>
            </w:r>
          </w:p>
          <w:p w:rsidR="00D558A3" w:rsidRDefault="004420E9">
            <w:r>
              <w:tab/>
              <w:t>-- OK to keep or re-structure the RACH config?</w:t>
            </w:r>
          </w:p>
          <w:p w:rsidR="00D558A3" w:rsidRDefault="004420E9">
            <w:r>
              <w:tab/>
              <w:t>rach-ConfigCommon</w:t>
            </w:r>
            <w:r>
              <w:tab/>
            </w:r>
            <w:r>
              <w:tab/>
            </w:r>
            <w:r>
              <w:tab/>
            </w:r>
            <w:r>
              <w:tab/>
            </w:r>
            <w:r>
              <w:tab/>
              <w:t>RACH-ConfigCommon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pPr>
              <w:rPr>
                <w:color w:val="FF0000"/>
                <w:u w:val="single"/>
              </w:rPr>
            </w:pPr>
            <w:r>
              <w:tab/>
              <w:t>pusch-ConfigCommon</w:t>
            </w:r>
            <w:r>
              <w:tab/>
            </w:r>
            <w:r>
              <w:tab/>
            </w:r>
            <w:r>
              <w:tab/>
            </w:r>
            <w:r>
              <w:tab/>
            </w:r>
            <w:r>
              <w:tab/>
              <w:t>PUSCH-ConfigCommon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pusch-Config</w:t>
            </w:r>
            <w:r>
              <w:tab/>
            </w:r>
            <w:r>
              <w:tab/>
            </w:r>
            <w:r>
              <w:tab/>
            </w:r>
            <w:r>
              <w:tab/>
            </w:r>
            <w:r>
              <w:tab/>
            </w:r>
            <w:r>
              <w:tab/>
              <w:t>PUSCH-Config</w:t>
            </w:r>
            <w:r>
              <w:tab/>
            </w:r>
            <w:r>
              <w:tab/>
            </w:r>
            <w:r>
              <w:tab/>
            </w:r>
            <w:r>
              <w:tab/>
            </w:r>
            <w:r>
              <w:tab/>
            </w:r>
            <w:r>
              <w:tab/>
            </w:r>
            <w:r>
              <w:tab/>
            </w:r>
            <w:r>
              <w:tab/>
            </w:r>
            <w:r>
              <w:rPr>
                <w:color w:val="FF0000"/>
                <w:u w:val="single"/>
              </w:rPr>
              <w:t>OPTIONAL,</w:t>
            </w:r>
            <w:r>
              <w:rPr>
                <w:color w:val="FF0000"/>
                <w:u w:val="single"/>
                <w:lang w:val="en-US"/>
              </w:rPr>
              <w:t xml:space="preserve"> --Need M</w:t>
            </w:r>
            <w:r>
              <w:tab/>
            </w:r>
            <w:r>
              <w:tab/>
            </w:r>
            <w:r>
              <w:tab/>
            </w:r>
            <w:r>
              <w:tab/>
              <w:t>-- FFS: Is the PUSCH also BWP-specific??</w:t>
            </w:r>
          </w:p>
          <w:p w:rsidR="00D558A3" w:rsidRDefault="004420E9">
            <w:r>
              <w:tab/>
            </w:r>
          </w:p>
          <w:p w:rsidR="00D558A3" w:rsidRDefault="004420E9">
            <w:pPr>
              <w:rPr>
                <w:color w:val="FF0000"/>
                <w:u w:val="single"/>
              </w:rPr>
            </w:pPr>
            <w:r>
              <w:tab/>
              <w:t>pucch-ConfigCommon</w:t>
            </w:r>
            <w:r>
              <w:tab/>
            </w:r>
            <w:r>
              <w:tab/>
            </w:r>
            <w:r>
              <w:tab/>
            </w:r>
            <w:r>
              <w:tab/>
            </w:r>
            <w:r>
              <w:tab/>
              <w:t>PUCCH-ConfigCommon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pucch-Config</w:t>
            </w:r>
            <w:r>
              <w:tab/>
            </w:r>
            <w:r>
              <w:tab/>
            </w:r>
            <w:r>
              <w:tab/>
            </w:r>
            <w:r>
              <w:tab/>
            </w:r>
            <w:r>
              <w:tab/>
            </w:r>
            <w:r>
              <w:tab/>
              <w:t>PUCCH-Config</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w:t>
            </w:r>
          </w:p>
          <w:p w:rsidR="00D558A3" w:rsidRDefault="00D558A3"/>
          <w:p w:rsidR="00D558A3" w:rsidRDefault="004420E9">
            <w:r>
              <w:rPr>
                <w:b/>
              </w:rPr>
              <w:t>[Ericsson]</w:t>
            </w:r>
            <w:r>
              <w:t xml:space="preserve"> We basically agree that these fields must be OPTIONAL but prefer Huawei's suggestion in ”H021” (SetupRelease {xxx} OPTIONAL, -- Need M)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Duplicate of H021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M023</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4"/>
              </w:numPr>
              <w:spacing w:line="256" w:lineRule="auto"/>
              <w:jc w:val="lowKashida"/>
            </w:pPr>
            <w:r>
              <w:t xml:space="preserve">PDSCH, PDCCH, PUSCH and PUCCH is per BWP or per cell. </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rPr>
                <w:lang w:val="de-DE"/>
              </w:rPr>
              <w:t>1</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5"/>
              </w:numPr>
              <w:spacing w:line="256" w:lineRule="auto"/>
              <w:jc w:val="lowKashida"/>
            </w:pPr>
            <w:r>
              <w:t>PDSCH, PDCCH, PUSCH and PUCCH is per BWP.</w:t>
            </w:r>
          </w:p>
          <w:p w:rsidR="00D558A3" w:rsidRDefault="004420E9">
            <w:r>
              <w:rPr>
                <w:b/>
              </w:rPr>
              <w:t>[Ericsson]</w:t>
            </w:r>
            <w:r>
              <w:t xml:space="preserve">  Most of these IEs are already in the BWPs in v1.0.1. But as commented by other companies we had not yet moved PDSCH-Config and SRS-Config.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I050</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downlink and for uplink (if the serving cell is configured with an uplink). </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w:t>
            </w:r>
            <w:r>
              <w:rPr>
                <w:color w:val="FF0000"/>
                <w:u w:val="single"/>
              </w:rPr>
              <w:t>downlink and for</w:t>
            </w:r>
            <w:r>
              <w:rPr>
                <w:color w:val="FF0000"/>
              </w:rPr>
              <w:t xml:space="preserve"> </w:t>
            </w:r>
            <w:r>
              <w:t xml:space="preserve">uplink (if the serving cell is configured with an uplink) </w:t>
            </w:r>
            <w:r>
              <w:rPr>
                <w:strike/>
                <w:color w:val="FF0000"/>
              </w:rPr>
              <w:t>and for downlink</w:t>
            </w:r>
            <w:r>
              <w:t xml:space="preserve">. </w:t>
            </w:r>
          </w:p>
          <w:p w:rsidR="00D558A3" w:rsidRDefault="00D558A3"/>
          <w:p w:rsidR="00D558A3" w:rsidRDefault="004420E9">
            <w:r>
              <w:rPr>
                <w:b/>
              </w:rPr>
              <w:t>[Ericsson]</w:t>
            </w:r>
            <w:r>
              <w:t xml:space="preserve"> Tend to disagree. In the original text the parathesis belongs unambiguously to the "serving cell for uplink” and not to the ”for downlink”. With the proposed change, the text in parathesis could apply to both. </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I051</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locationAndBandwidth cannot be optional</w:t>
            </w:r>
          </w:p>
          <w:p w:rsidR="00D558A3" w:rsidRDefault="004420E9">
            <w:pPr>
              <w:pStyle w:val="PL"/>
            </w:pPr>
            <w:r>
              <w:tab/>
              <w:t>locationAndBandwidth</w:t>
            </w:r>
            <w:r>
              <w:tab/>
            </w:r>
            <w:r>
              <w:tab/>
            </w:r>
            <w:r>
              <w:tab/>
            </w:r>
            <w:r>
              <w:rPr>
                <w:color w:val="993366"/>
              </w:rPr>
              <w:t>INTEGER</w:t>
            </w:r>
            <w:r>
              <w:t xml:space="preserve"> (1..65536)</w:t>
            </w:r>
            <w:r>
              <w:tab/>
            </w:r>
            <w:r>
              <w:tab/>
            </w:r>
            <w:r>
              <w:tab/>
            </w:r>
            <w:r>
              <w:tab/>
            </w:r>
            <w:r>
              <w:tab/>
            </w:r>
            <w:r>
              <w:tab/>
            </w:r>
            <w:r>
              <w:tab/>
            </w:r>
            <w:r>
              <w:rPr>
                <w:color w:val="993366"/>
              </w:rPr>
              <w:t>OPTIONAL</w:t>
            </w:r>
            <w:r>
              <w:t>,</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rPr>
            </w:pPr>
            <w:r>
              <w:tab/>
              <w:t>locationAndBandwidth</w:t>
            </w:r>
            <w:r>
              <w:tab/>
            </w:r>
            <w:r>
              <w:tab/>
            </w:r>
            <w:r>
              <w:tab/>
            </w:r>
            <w:r>
              <w:rPr>
                <w:color w:val="993366"/>
              </w:rPr>
              <w:t>INTEGER</w:t>
            </w:r>
            <w:r>
              <w:t xml:space="preserve"> (1..65536)</w:t>
            </w:r>
            <w:r>
              <w:tab/>
            </w:r>
            <w:r>
              <w:tab/>
            </w:r>
            <w:r>
              <w:tab/>
            </w:r>
            <w:r>
              <w:tab/>
            </w:r>
            <w:r>
              <w:tab/>
            </w:r>
            <w:r>
              <w:tab/>
            </w:r>
            <w:r>
              <w:tab/>
            </w:r>
            <w:r>
              <w:rPr>
                <w:strike/>
                <w:color w:val="FF0000"/>
              </w:rPr>
              <w:t>OPTIONAL</w:t>
            </w:r>
            <w:r>
              <w:t>,</w:t>
            </w:r>
          </w:p>
          <w:p w:rsidR="00D558A3" w:rsidRDefault="00D558A3"/>
          <w:p w:rsidR="00D558A3" w:rsidRDefault="004420E9">
            <w:r>
              <w:rPr>
                <w:b/>
              </w:rPr>
              <w:t>[Ericsson]</w:t>
            </w:r>
            <w:r>
              <w:t xml:space="preserve"> We agree that the NW must configure this field when creating a new BWP. But if it just changes another parameter in the BandwidthPart, we could </w:t>
            </w:r>
            <w:r>
              <w:rPr>
                <w:u w:val="single"/>
              </w:rPr>
              <w:t>benefit from delta-signalling if this field is OPTIONAL</w:t>
            </w:r>
            <w:r>
              <w:t xml:space="preserve"> -- Need M. Maybe RAN2 should discuss whether it is likely or allowed that the (few) other parameters in BandwidthPart are modified for an existing BWP. </w:t>
            </w:r>
          </w:p>
          <w:p w:rsidR="00D558A3" w:rsidRDefault="004420E9">
            <w:r>
              <w:t>=&gt; No change needed now, but all field need to be reviewed for OPTIONAL and need code.</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If the UL BWP has DC location, then how is the locationAndBandwidth interpreted?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For the UL BWP how do DC location and locationAndBandwidth differ in providing the UL BWP location in PRB?</w:t>
            </w:r>
          </w:p>
          <w:p w:rsidR="00D558A3" w:rsidRDefault="004420E9">
            <w:r>
              <w:t>=&gt; Need to follow up wit RAN1 haw this field is used</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 needed according to offline discussion.</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Q020</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Some BWP may not have PRACH resources configured</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should be OPTIONAL in UplinkBandwidthPart IE.</w:t>
            </w:r>
          </w:p>
          <w:p w:rsidR="00D558A3" w:rsidRDefault="00D558A3"/>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lastRenderedPageBreak/>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r>
              <w:tab/>
            </w:r>
            <w:r>
              <w:tab/>
            </w:r>
            <w:r>
              <w:rPr>
                <w:color w:val="FF0000"/>
                <w:highlight w:val="green"/>
                <w:u w:val="single"/>
              </w:rPr>
              <w:t>OPTIONAL</w:t>
            </w:r>
            <w:r>
              <w:t>,</w:t>
            </w:r>
          </w:p>
          <w:p w:rsidR="00D558A3" w:rsidRDefault="004420E9">
            <w:pPr>
              <w:pStyle w:val="PL"/>
            </w:pPr>
            <w:r>
              <w:tab/>
              <w:t>pusch-ConfigCommon</w:t>
            </w:r>
            <w:r>
              <w:tab/>
            </w:r>
            <w:r>
              <w:tab/>
            </w:r>
            <w:r>
              <w:tab/>
            </w:r>
            <w:r>
              <w:tab/>
            </w:r>
            <w:r>
              <w:tab/>
              <w:t>PUSCH-ConfigCommon,</w:t>
            </w:r>
          </w:p>
          <w:p w:rsidR="00D558A3" w:rsidRDefault="004420E9">
            <w:pPr>
              <w:pStyle w:val="PL"/>
              <w:rPr>
                <w:color w:val="808080"/>
              </w:rPr>
            </w:pPr>
            <w:r>
              <w:tab/>
              <w:t>pusch-Config</w:t>
            </w:r>
            <w:r>
              <w:tab/>
            </w:r>
            <w:r>
              <w:tab/>
            </w:r>
            <w:r>
              <w:tab/>
            </w:r>
            <w:r>
              <w:tab/>
            </w:r>
            <w:r>
              <w:tab/>
            </w:r>
            <w:r>
              <w:tab/>
              <w:t>PUSCH-Config,</w:t>
            </w:r>
            <w:r>
              <w:tab/>
            </w:r>
            <w:r>
              <w:tab/>
            </w:r>
            <w:r>
              <w:tab/>
            </w:r>
            <w:r>
              <w:tab/>
            </w:r>
            <w:r>
              <w:rPr>
                <w:color w:val="808080"/>
              </w:rPr>
              <w:t>-- FFS: Is the PUSCH also BWP-specific??</w:t>
            </w:r>
          </w:p>
          <w:p w:rsidR="00D558A3" w:rsidRDefault="004420E9">
            <w:pPr>
              <w:pStyle w:val="PL"/>
            </w:pPr>
            <w:r>
              <w:tab/>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lastRenderedPageBreak/>
              <w:t>Duplicate: Already covered by Z009.</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H017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Configuration of SUL BWPs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supplementary-UL-BWP-ToReleaseList</w:t>
            </w:r>
            <w:r>
              <w:rPr>
                <w:color w:val="FF0000"/>
                <w:u w:val="single"/>
              </w:rPr>
              <w:tab/>
            </w:r>
            <w:r>
              <w:rPr>
                <w:color w:val="FF0000"/>
                <w:u w:val="single"/>
              </w:rPr>
              <w:tab/>
            </w:r>
            <w:r>
              <w:rPr>
                <w:color w:val="FF0000"/>
                <w:u w:val="single"/>
              </w:rPr>
              <w:tab/>
              <w:t>SEQUENCE (SIZE (1..maxNrofBandwidthParts)) OF BandwidthPartId</w:t>
            </w:r>
            <w:r>
              <w:rPr>
                <w:color w:val="FF0000"/>
                <w:u w:val="single"/>
              </w:rPr>
              <w:tab/>
            </w:r>
            <w:r>
              <w:rPr>
                <w:color w:val="FF0000"/>
                <w:u w:val="single"/>
              </w:rPr>
              <w:tab/>
              <w:t>OPTIONAL, -- CondSULconfigured</w:t>
            </w:r>
          </w:p>
          <w:p w:rsidR="00D558A3" w:rsidRDefault="00D558A3">
            <w:pPr>
              <w:pStyle w:val="PL"/>
              <w:rPr>
                <w:color w:val="FF0000"/>
                <w:u w:val="single"/>
              </w:rPr>
            </w:pPr>
          </w:p>
          <w:p w:rsidR="00D558A3" w:rsidRDefault="004420E9">
            <w:pPr>
              <w:pStyle w:val="PL"/>
              <w:rPr>
                <w:color w:val="FF0000"/>
                <w:u w:val="single"/>
              </w:rPr>
            </w:pPr>
            <w:r>
              <w:rPr>
                <w:color w:val="FF0000"/>
                <w:u w:val="single"/>
              </w:rPr>
              <w:t>supplementary-UL-BWP-ToAddModList</w:t>
            </w:r>
            <w:r>
              <w:rPr>
                <w:color w:val="FF0000"/>
                <w:u w:val="single"/>
              </w:rPr>
              <w:tab/>
            </w:r>
            <w:r>
              <w:rPr>
                <w:color w:val="FF0000"/>
                <w:u w:val="single"/>
              </w:rPr>
              <w:tab/>
            </w:r>
            <w:r>
              <w:rPr>
                <w:color w:val="FF0000"/>
                <w:u w:val="single"/>
              </w:rPr>
              <w:tab/>
              <w:t>SEQUENCE (SIZE (1..maxNrofBandwidthParts)) OF UplinkBandwidthPart</w:t>
            </w:r>
            <w:r>
              <w:rPr>
                <w:color w:val="FF0000"/>
                <w:u w:val="single"/>
              </w:rPr>
              <w:tab/>
              <w:t>OPTIONAL, -- CondSULconfigured</w:t>
            </w:r>
          </w:p>
          <w:p w:rsidR="00D558A3" w:rsidRDefault="004420E9">
            <w:r>
              <w:rPr>
                <w:b/>
              </w:rPr>
              <w:t>[Ericsson]</w:t>
            </w:r>
            <w:r>
              <w:t xml:space="preserve"> We agree that v1.0.1 does not allow configuring dedicated BWPs for UL. But we would prefer to add those differently than proposed by H017: </w:t>
            </w:r>
          </w:p>
          <w:p w:rsidR="00D558A3" w:rsidRDefault="004420E9">
            <w:r>
              <w:t>In ServingCellConfigCommon we configure the DL carrier, the UL carrier and optionally the SUL carrier. Both UL carriers use the type UplinkConfigCommon in which the frequencyInfoUL and the initialUplinkBandwidthPart are configured. So, the order is Cell=&gt;Carrier=&gt;BWP.</w:t>
            </w:r>
          </w:p>
          <w:p w:rsidR="00D558A3" w:rsidRDefault="004420E9">
            <w:r>
              <w:t>The structure proposed in H017 would result in a different order for ServingCellConfigDedicated: Cell=&gt;BWP=&gt;Carrier.</w:t>
            </w:r>
          </w:p>
          <w:p w:rsidR="00D558A3" w:rsidRDefault="004420E9">
            <w:r>
              <w:t>To ensure alignment, we suggest the following structure in ServingCellConfigDedicated (types, lists and comments omitted for better readability):</w:t>
            </w:r>
          </w:p>
          <w:p w:rsidR="00D558A3" w:rsidRDefault="004420E9">
            <w:pPr>
              <w:pStyle w:val="PL"/>
            </w:pPr>
            <w:r>
              <w:t>ServingCellConfig ::=</w:t>
            </w:r>
            <w:r>
              <w:tab/>
            </w:r>
            <w:r>
              <w:tab/>
            </w:r>
            <w:r>
              <w:rPr>
                <w:color w:val="993366"/>
              </w:rPr>
              <w:t>SEQUENCE</w:t>
            </w:r>
            <w:r>
              <w:t xml:space="preserve"> {</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tdd-UL-DL-configurationDedicated</w:t>
            </w:r>
            <w:r>
              <w:rPr>
                <w:rFonts w:ascii="Courier New" w:hAnsi="Courier New"/>
              </w:rPr>
              <w:tab/>
              <w:t>TDD-UL-DL-Config</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Cond TDD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downlinkBandwidthPartsToReleaseList</w:t>
            </w:r>
          </w:p>
          <w:p w:rsidR="00D558A3" w:rsidRDefault="004420E9">
            <w:pPr>
              <w:rPr>
                <w:rFonts w:ascii="Courier New" w:hAnsi="Courier New" w:cs="Times New Roman"/>
                <w:sz w:val="20"/>
                <w:szCs w:val="20"/>
              </w:rPr>
            </w:pPr>
            <w:r>
              <w:rPr>
                <w:rFonts w:ascii="Courier New" w:hAnsi="Courier New"/>
              </w:rPr>
              <w:tab/>
              <w:t>downlinkBandwidthPartsToAddModList</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firstActiveDownlinkBwp-Id</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color w:val="808080"/>
                <w:sz w:val="20"/>
                <w:szCs w:val="20"/>
              </w:rPr>
            </w:pPr>
            <w:r>
              <w:rPr>
                <w:rFonts w:ascii="Courier New" w:hAnsi="Courier New"/>
              </w:rPr>
              <w:lastRenderedPageBreak/>
              <w:tab/>
              <w:t>bandwidthPartInactivityTimer</w:t>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defaultDownlinkBwp-Id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supplementaryUplink</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SetupRelease { SEQUENCE {</w:t>
            </w:r>
            <w:r>
              <w:rPr>
                <w:rFonts w:ascii="Courier New" w:hAnsi="Courier New"/>
              </w:rPr>
              <w:tab/>
            </w:r>
          </w:p>
          <w:p w:rsidR="00D558A3" w:rsidRDefault="004420E9">
            <w:pPr>
              <w:rPr>
                <w:rFonts w:ascii="Courier New" w:hAnsi="Courier New"/>
              </w:rPr>
            </w:pPr>
            <w:r>
              <w:rPr>
                <w:rFonts w:ascii="Courier New" w:hAnsi="Courier New"/>
              </w:rPr>
              <w:tab/>
            </w:r>
            <w:r>
              <w:rPr>
                <w:rFonts w:ascii="Courier New" w:hAnsi="Courier New"/>
              </w:rPr>
              <w:tab/>
              <w:t xml:space="preserve">uplinkConfigDedicated </w:t>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p>
          <w:p w:rsidR="00D558A3" w:rsidRDefault="004420E9">
            <w:pPr>
              <w:rPr>
                <w:rFonts w:ascii="Courier New" w:hAnsi="Courier New" w:cs="Times New Roman"/>
                <w:color w:val="808080"/>
                <w:sz w:val="20"/>
                <w:szCs w:val="20"/>
              </w:rPr>
            </w:pPr>
            <w:r>
              <w:rPr>
                <w:rFonts w:ascii="Courier New" w:hAnsi="Courier New"/>
              </w:rPr>
              <w:tab/>
              <w: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 --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UplinkConfig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uplinkBandwidthPartsToReleaseList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uplinkBandwidthPartsToAddModList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firstActiveUplinkBwp-Id</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D558A3"/>
          <w:p w:rsidR="00D558A3" w:rsidRDefault="004420E9">
            <w:r>
              <w:t xml:space="preserve">In this manner we would have the same order ”Cell=&gt;Carrier=&gt;BWP” both in ServingCellConfigCommon and in ServingCellConfig(Dedicated). </w:t>
            </w:r>
            <w:r>
              <w:rPr>
                <w:b/>
                <w:highlight w:val="yellow"/>
              </w:rPr>
              <w:t>We will included this change also in our draft CR in E127 (R2-1801167)</w:t>
            </w:r>
            <w:r>
              <w:t>.</w:t>
            </w:r>
          </w:p>
          <w:p w:rsidR="00D558A3" w:rsidRDefault="00D558A3"/>
          <w:p w:rsidR="00D558A3" w:rsidRDefault="004420E9">
            <w:r>
              <w:t xml:space="preserve">RAN2 AH: Discussed </w:t>
            </w:r>
            <w:hyperlink r:id="rId62" w:tooltip="C:Data3GPPExtractsR2-1800749 CR on 38.331 for support of SUL (ASN.1 H017, H018, H021, H038, H208 ).doc" w:history="1">
              <w:r>
                <w:rPr>
                  <w:rStyle w:val="af4"/>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R2-1800749</w:t>
            </w:r>
          </w:p>
          <w:p w:rsidR="00D558A3" w:rsidRDefault="004420E9">
            <w:r>
              <w:sym w:font="Wingdings" w:char="F0E8"/>
            </w:r>
            <w:r>
              <w:t xml:space="preserve"> </w:t>
            </w:r>
            <w:r>
              <w:rPr>
                <w:highlight w:val="green"/>
              </w:rPr>
              <w:t>Covered as proposed in  agreed baseline CR in R2-1801541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bookmarkStart w:id="80" w:name="_Hlk504658796"/>
            <w:r>
              <w:rPr>
                <w:highlight w:val="green"/>
              </w:rPr>
              <w:lastRenderedPageBreak/>
              <w:t>H018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Indication of first active UL should indicate whether it is UL BWP or SUL BWP</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firstActiveUplinkCarrier</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 uplink, supplementaryUplink },</w:t>
            </w:r>
          </w:p>
          <w:p w:rsidR="00D558A3" w:rsidRDefault="004420E9">
            <w:r>
              <w:rPr>
                <w:b/>
              </w:rPr>
              <w:t>[Ericsson]</w:t>
            </w:r>
            <w:r>
              <w:t xml:space="preserve"> Is this intended to address this agreement: ”For contention based RA, if the network does not explicitly tell the UE which carrier to use, the UE shall perform UL selection based on the RSRP threshold as initial access.”? If so, it should maybe be in ServingCellConfigCommon=&gt;supplementaryUplink? Any other suggestion?</w:t>
            </w:r>
          </w:p>
          <w:p w:rsidR="00D558A3" w:rsidRDefault="00D558A3"/>
          <w:p w:rsidR="00D558A3" w:rsidRDefault="004420E9">
            <w:r>
              <w:t xml:space="preserve">RAN2 AH: Discussed </w:t>
            </w:r>
            <w:hyperlink r:id="rId63" w:history="1">
              <w:r>
                <w:rPr>
                  <w:rStyle w:val="af4"/>
                </w:rPr>
                <w:t>R2-1800749</w:t>
              </w:r>
            </w:hyperlink>
            <w:r>
              <w:t xml:space="preserve"> (CR on 38.331 for support of SUL (ASN.1 H017, H018, H021, H038, H208 )</w:t>
            </w:r>
            <w:r>
              <w:tab/>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sym w:font="Wingdings" w:char="F0E8"/>
            </w:r>
            <w:r>
              <w:t xml:space="preserve"> </w:t>
            </w:r>
            <w:r>
              <w:rPr>
                <w:highlight w:val="green"/>
              </w:rPr>
              <w:t>Not needed with agreed baseline CR in R2-1801541</w:t>
            </w:r>
          </w:p>
        </w:tc>
      </w:tr>
      <w:bookmarkEnd w:id="80"/>
      <w:tr w:rsidR="00D558A3">
        <w:trPr>
          <w:trHeight w:val="428"/>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H019</w:t>
            </w:r>
          </w:p>
        </w:tc>
        <w:tc>
          <w:tcPr>
            <w:tcW w:w="35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Up to 4 bandwidth part pairs (DL + UL ID) can be configured for TDD.</w:t>
            </w:r>
          </w:p>
        </w:tc>
        <w:tc>
          <w:tcPr>
            <w:tcW w:w="6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Define:</w:t>
            </w:r>
          </w:p>
          <w:p w:rsidR="00D558A3" w:rsidRDefault="004420E9">
            <w:pPr>
              <w:pStyle w:val="PL"/>
              <w:rPr>
                <w:color w:val="FF0000"/>
                <w:u w:val="single"/>
              </w:rPr>
            </w:pPr>
            <w:r>
              <w:rPr>
                <w:color w:val="FF0000"/>
                <w:u w:val="single"/>
              </w:rPr>
              <w:t>BandwidthPartPair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bandwidthPartPairId</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BandwidthPartPairId,</w:t>
            </w:r>
          </w:p>
          <w:p w:rsidR="00D558A3" w:rsidRDefault="004420E9">
            <w:pPr>
              <w:pStyle w:val="PL"/>
              <w:rPr>
                <w:color w:val="FF0000"/>
                <w:u w:val="single"/>
              </w:rPr>
            </w:pPr>
            <w:r>
              <w:rPr>
                <w:color w:val="FF0000"/>
                <w:u w:val="single"/>
              </w:rPr>
              <w:tab/>
              <w:t>downlinkBandwidthPart</w:t>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ab/>
              <w:t>uplinkBandwidthPart</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w:t>
            </w:r>
          </w:p>
          <w:p w:rsidR="00D558A3" w:rsidRDefault="004420E9">
            <w:r>
              <w:t>Add:</w:t>
            </w:r>
          </w:p>
          <w:p w:rsidR="00D558A3" w:rsidRDefault="004420E9">
            <w:pPr>
              <w:pStyle w:val="PL"/>
              <w:rPr>
                <w:color w:val="FF0000"/>
                <w:u w:val="single"/>
              </w:rPr>
            </w:pPr>
            <w:r>
              <w:rPr>
                <w:color w:val="FF0000"/>
                <w:u w:val="single"/>
              </w:rPr>
              <w:t>bandwidthPartPairsToReleaseList</w:t>
            </w:r>
            <w:r>
              <w:rPr>
                <w:color w:val="FF0000"/>
                <w:u w:val="single"/>
              </w:rPr>
              <w:tab/>
            </w:r>
            <w:r>
              <w:rPr>
                <w:color w:val="FF0000"/>
                <w:u w:val="single"/>
              </w:rPr>
              <w:tab/>
            </w:r>
            <w:r>
              <w:rPr>
                <w:color w:val="FF0000"/>
                <w:u w:val="single"/>
              </w:rPr>
              <w:tab/>
            </w:r>
            <w:r>
              <w:rPr>
                <w:color w:val="FF0000"/>
                <w:u w:val="single"/>
              </w:rPr>
              <w:tab/>
              <w:t>SEQUENCE (SIZE (1..maxNrofBandwidthPartPairs)) OF BandwidthPartPairID</w:t>
            </w:r>
            <w:r>
              <w:rPr>
                <w:color w:val="FF0000"/>
                <w:u w:val="single"/>
              </w:rPr>
              <w:tab/>
              <w:t>OPTIONAL, -- Cond TDD</w:t>
            </w:r>
          </w:p>
          <w:p w:rsidR="00D558A3" w:rsidRDefault="004420E9">
            <w:pPr>
              <w:pStyle w:val="PL"/>
              <w:rPr>
                <w:color w:val="FF0000"/>
                <w:u w:val="single"/>
              </w:rPr>
            </w:pPr>
            <w:r>
              <w:rPr>
                <w:color w:val="FF0000"/>
                <w:u w:val="single"/>
              </w:rPr>
              <w:lastRenderedPageBreak/>
              <w:t>bandwidthPartPairsToAddModList</w:t>
            </w:r>
            <w:r>
              <w:rPr>
                <w:color w:val="FF0000"/>
                <w:u w:val="single"/>
              </w:rPr>
              <w:tab/>
            </w:r>
            <w:r>
              <w:rPr>
                <w:color w:val="FF0000"/>
                <w:u w:val="single"/>
              </w:rPr>
              <w:tab/>
            </w:r>
            <w:r>
              <w:rPr>
                <w:color w:val="FF0000"/>
                <w:u w:val="single"/>
              </w:rPr>
              <w:tab/>
            </w:r>
            <w:r>
              <w:rPr>
                <w:color w:val="FF0000"/>
                <w:u w:val="single"/>
              </w:rPr>
              <w:tab/>
              <w:t>SEQUENCE (SIZE (1..maxNrofBandwidthPartParis)) OF BandwidthPartPair</w:t>
            </w:r>
            <w:r>
              <w:rPr>
                <w:color w:val="FF0000"/>
                <w:u w:val="single"/>
              </w:rPr>
              <w:tab/>
            </w:r>
            <w:r>
              <w:rPr>
                <w:color w:val="FF0000"/>
                <w:u w:val="single"/>
              </w:rPr>
              <w:tab/>
              <w:t>OPTIONAL, -- Cond TDD</w:t>
            </w:r>
          </w:p>
          <w:p w:rsidR="00D558A3" w:rsidRDefault="00D558A3">
            <w:pPr>
              <w:pStyle w:val="PL"/>
            </w:pPr>
          </w:p>
          <w:p w:rsidR="00D558A3" w:rsidRDefault="004420E9">
            <w:r>
              <w:rPr>
                <w:b/>
              </w:rPr>
              <w:t>[Ericsson]</w:t>
            </w:r>
            <w:r>
              <w:t xml:space="preserve"> Disagree: As discussed in Reno and as explained in the field description of uplinkBandwidthPartsToReleaseList: ”In case of TDD uplink- and downlink </w:t>
            </w:r>
            <w:r>
              <w:rPr>
                <w:highlight w:val="yellow"/>
              </w:rPr>
              <w:t xml:space="preserve">BWP with the same bandwidthPartId are considered as a BWP pair </w:t>
            </w:r>
            <w:r>
              <w:t>and must have the same center frequency.” Hence, no additional field is needed.</w:t>
            </w:r>
          </w:p>
          <w:p w:rsidR="00D558A3" w:rsidRDefault="00D558A3"/>
          <w:p w:rsidR="00D558A3" w:rsidRDefault="004420E9">
            <w:pPr>
              <w:rPr>
                <w:lang w:eastAsia="ko-KR"/>
              </w:rPr>
            </w:pPr>
            <w:r>
              <w:rPr>
                <w:b/>
                <w:bCs/>
                <w:i/>
                <w:iCs/>
                <w:lang w:eastAsia="ko-KR"/>
              </w:rPr>
              <w:t>[Samsung]</w:t>
            </w:r>
            <w:r>
              <w:rPr>
                <w:lang w:eastAsia="ko-KR"/>
              </w:rPr>
              <w:t xml:space="preserve"> Agree: Current understanding of the same ID for BWP pair may restrict the flexible BWP configuration for the case of 2 DL BWPs and 1 UL BWP especially when they have the same center frequency.</w:t>
            </w:r>
          </w:p>
          <w:p w:rsidR="00D558A3" w:rsidRDefault="00D558A3"/>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D558A3"/>
          <w:p w:rsidR="00D558A3" w:rsidRDefault="004420E9">
            <w:r>
              <w:t>Covered in M022</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H020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 BandwidthPart, subcarrierSpacing can take values n0 to n4 but in RAN1 sheet it is up to n5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n5:</w:t>
            </w:r>
          </w:p>
          <w:p w:rsidR="00D558A3" w:rsidRDefault="004420E9">
            <w:pPr>
              <w:pStyle w:val="PL"/>
            </w:pPr>
            <w:r>
              <w:t>subcarrierSpacing</w:t>
            </w:r>
            <w:r>
              <w:tab/>
            </w:r>
            <w:r>
              <w:tab/>
            </w:r>
            <w:r>
              <w:tab/>
            </w:r>
            <w:r>
              <w:tab/>
            </w:r>
            <w:r>
              <w:rPr>
                <w:color w:val="993366"/>
              </w:rPr>
              <w:t>ENUMERATED</w:t>
            </w:r>
            <w:r>
              <w:t xml:space="preserve"> {n0, n1, n2, n3, n4</w:t>
            </w:r>
            <w:r>
              <w:rPr>
                <w:color w:val="FF0000"/>
                <w:u w:val="single"/>
              </w:rPr>
              <w:t>, n5</w:t>
            </w:r>
            <w:r>
              <w:t xml:space="preserve">} </w:t>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Added in R2-1801591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 "common" and "dedicated" resources may not include PUCCH or PUSCH depending on the configuration for SUL case.</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Use Setup Release and OPTIONAL:</w:t>
            </w:r>
          </w:p>
          <w:p w:rsidR="00D558A3" w:rsidRDefault="004420E9">
            <w:pPr>
              <w:pStyle w:val="PL"/>
            </w:pPr>
            <w:r>
              <w:t>pusch-ConfigCommon</w:t>
            </w:r>
            <w:r>
              <w:tab/>
            </w:r>
            <w:r>
              <w:tab/>
            </w:r>
            <w:r>
              <w:tab/>
            </w:r>
            <w:r>
              <w:tab/>
            </w:r>
            <w:r>
              <w:tab/>
            </w:r>
            <w:r>
              <w:rPr>
                <w:color w:val="FF0000"/>
                <w:u w:val="single"/>
              </w:rPr>
              <w:t>SetupRelease {</w:t>
            </w:r>
            <w:r>
              <w:t>PUSCH-ConfigCommon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4420E9">
            <w:pPr>
              <w:pStyle w:val="PL"/>
              <w:rPr>
                <w:color w:val="808080"/>
              </w:rPr>
            </w:pPr>
            <w:r>
              <w:t>pusch-Config</w:t>
            </w:r>
            <w:r>
              <w:tab/>
            </w:r>
            <w:r>
              <w:tab/>
            </w:r>
            <w:r>
              <w:tab/>
            </w:r>
            <w:r>
              <w:tab/>
            </w:r>
            <w:r>
              <w:tab/>
            </w:r>
            <w:r>
              <w:tab/>
            </w:r>
            <w:r>
              <w:rPr>
                <w:color w:val="FF0000"/>
                <w:u w:val="single"/>
              </w:rPr>
              <w:t>SetupRelease {</w:t>
            </w:r>
            <w:r>
              <w:t>PUSCH-Config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tab/>
            </w:r>
            <w:r>
              <w:tab/>
            </w:r>
            <w:r>
              <w:tab/>
            </w:r>
            <w:r>
              <w:rPr>
                <w:color w:val="808080"/>
              </w:rPr>
              <w:t>-- FFS: Is the PUSCH also BWP-specific??</w:t>
            </w:r>
          </w:p>
          <w:p w:rsidR="00D558A3" w:rsidRDefault="004420E9">
            <w:pPr>
              <w:pStyle w:val="PL"/>
            </w:pPr>
            <w:r>
              <w:tab/>
            </w:r>
          </w:p>
          <w:p w:rsidR="00D558A3" w:rsidRDefault="004420E9">
            <w:pPr>
              <w:pStyle w:val="PL"/>
            </w:pPr>
            <w:r>
              <w:t>pucch-ConfigCommon</w:t>
            </w:r>
            <w:r>
              <w:tab/>
            </w:r>
            <w:r>
              <w:tab/>
            </w:r>
            <w:r>
              <w:tab/>
            </w:r>
            <w:r>
              <w:tab/>
            </w:r>
            <w:r>
              <w:tab/>
            </w:r>
            <w:r>
              <w:rPr>
                <w:color w:val="FF0000"/>
                <w:u w:val="single"/>
              </w:rPr>
              <w:t>SetupRelease {</w:t>
            </w:r>
            <w:r>
              <w:t>PUCCH-ConfigCommon</w:t>
            </w:r>
            <w:r>
              <w:rPr>
                <w:color w:val="FF0000"/>
                <w:u w:val="single"/>
              </w:rPr>
              <w:t>}</w:t>
            </w:r>
            <w:r>
              <w:t>,</w:t>
            </w:r>
          </w:p>
          <w:p w:rsidR="00D558A3" w:rsidRDefault="004420E9">
            <w:pPr>
              <w:pStyle w:val="PL"/>
            </w:pPr>
            <w:r>
              <w:t>pucch-Config</w:t>
            </w:r>
            <w:r>
              <w:tab/>
            </w:r>
            <w:r>
              <w:tab/>
            </w:r>
            <w:r>
              <w:tab/>
            </w:r>
            <w:r>
              <w:tab/>
            </w:r>
            <w:r>
              <w:tab/>
            </w:r>
            <w:r>
              <w:tab/>
            </w:r>
            <w:r>
              <w:rPr>
                <w:color w:val="FF0000"/>
                <w:u w:val="single"/>
              </w:rPr>
              <w:t>SetupRelease {</w:t>
            </w:r>
            <w:r>
              <w:t>PUCCH-Config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 xml:space="preserve">, </w:t>
            </w:r>
          </w:p>
          <w:p w:rsidR="00D558A3" w:rsidRDefault="00D558A3"/>
          <w:p w:rsidR="00D558A3" w:rsidRDefault="004420E9">
            <w:r>
              <w:t xml:space="preserve">RAN2 AH: Discussed </w:t>
            </w:r>
            <w:hyperlink r:id="rId64" w:tooltip="C:Data3GPPExtractsR2-1800749 CR on 38.331 for support of SUL (ASN.1 H017, H018, H021, H038, H208 ).doc" w:history="1">
              <w:r>
                <w:rPr>
                  <w:rStyle w:val="af4"/>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rPr>
                <w:highlight w:val="green"/>
              </w:rPr>
              <w:t>Added in R2-1801591</w:t>
            </w:r>
          </w:p>
          <w:p w:rsidR="00D558A3" w:rsidRDefault="004420E9">
            <w:r>
              <w:t xml:space="preserve">To be checked whether some must never be released... not even when used for a dedciated BWP.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there may not always be RACH resources for all UL BWPs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Setup Release and OPTIONAL:</w:t>
            </w:r>
          </w:p>
          <w:p w:rsidR="00D558A3" w:rsidRDefault="004420E9">
            <w:pPr>
              <w:pStyle w:val="PL"/>
            </w:pPr>
            <w:r>
              <w:t>rach-ConfigCommon</w:t>
            </w:r>
            <w:r>
              <w:tab/>
            </w:r>
            <w:r>
              <w:tab/>
            </w:r>
            <w:r>
              <w:tab/>
            </w:r>
            <w:r>
              <w:tab/>
            </w:r>
            <w:r>
              <w:tab/>
            </w:r>
            <w:r>
              <w:rPr>
                <w:color w:val="FF0000"/>
                <w:u w:val="single"/>
              </w:rPr>
              <w:t>SetupRelease {</w:t>
            </w:r>
            <w:r>
              <w:t>RACH-ConfigCommon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in R2-1801591</w:t>
            </w:r>
          </w:p>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According to RAN2 agreements:</w:t>
            </w:r>
          </w:p>
          <w:p w:rsidR="00D558A3" w:rsidRDefault="004420E9">
            <w:bookmarkStart w:id="81" w:name="_Hlk504662216"/>
            <w:r>
              <w:rPr>
                <w:lang w:eastAsia="zh-CN"/>
              </w:rPr>
              <w:t>“</w:t>
            </w:r>
            <w:r>
              <w:t>For reconfiguration with synchronisation or for SCell addition, one DL/UL BWP indicated in the RRC message is the active BWP until it is changed by DCI</w:t>
            </w:r>
            <w:r>
              <w:rPr>
                <w:lang w:eastAsia="zh-CN"/>
              </w:rPr>
              <w:t>”,</w:t>
            </w:r>
          </w:p>
          <w:bookmarkEnd w:id="81"/>
          <w:p w:rsidR="00D558A3" w:rsidRDefault="004420E9">
            <w:pPr>
              <w:rPr>
                <w:rFonts w:eastAsiaTheme="minorEastAsia"/>
                <w:lang w:eastAsia="zh-CN"/>
              </w:rPr>
            </w:pPr>
            <w:r>
              <w:t>The first active DL/UL BWPs configured in firstActiveDownlinkBwp-Id</w:t>
            </w:r>
            <w:r>
              <w:rPr>
                <w:lang w:eastAsia="zh-CN"/>
              </w:rPr>
              <w:t xml:space="preserve"> and </w:t>
            </w:r>
            <w:r>
              <w:lastRenderedPageBreak/>
              <w:t>firstActiveUplinkBwp-Id</w:t>
            </w:r>
            <w:r>
              <w:rPr>
                <w:lang w:eastAsia="zh-CN"/>
              </w:rPr>
              <w:t xml:space="preserve"> should not only be applicable to SCell but also to SpCell.</w:t>
            </w:r>
          </w:p>
          <w:p w:rsidR="00D558A3" w:rsidRDefault="004420E9">
            <w:r>
              <w:rPr>
                <w:rFonts w:eastAsiaTheme="minorEastAsia"/>
                <w:lang w:eastAsia="zh-CN"/>
              </w:rPr>
              <w:t xml:space="preserve">On the other hand, the first active DL/UL BWP shall be configured and shall only be configured when </w:t>
            </w:r>
            <w:r>
              <w:t>downlinkBandwidthPartsToAddModList</w:t>
            </w:r>
            <w:r>
              <w:rPr>
                <w:lang w:eastAsia="zh-CN"/>
              </w:rPr>
              <w:t>/</w:t>
            </w:r>
            <w:r>
              <w:t xml:space="preserve"> uplinkBandwidthPartsToAddModList</w:t>
            </w:r>
            <w:r>
              <w:rPr>
                <w:lang w:eastAsia="zh-CN"/>
              </w:rPr>
              <w:t xml:space="preserve"> is configured for the first time for the serving cell.</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 ID of the downlink bandwidth part to be used upon MAC-activation of an  SCell. If not provided, the UE uses the default BWP</w:t>
            </w:r>
          </w:p>
          <w:p w:rsidR="00D558A3" w:rsidRDefault="004420E9">
            <w:r>
              <w:tab/>
              <w:t>firstActiveDownlinkBwp-Id</w:t>
            </w:r>
            <w:r>
              <w:tab/>
            </w:r>
            <w:r>
              <w:tab/>
            </w:r>
            <w:r>
              <w:tab/>
            </w:r>
            <w:r>
              <w:tab/>
            </w:r>
            <w:r>
              <w:tab/>
              <w:t>BandwidthPartId</w:t>
            </w:r>
            <w:r>
              <w:tab/>
            </w:r>
            <w:r>
              <w:tab/>
              <w:t xml:space="preserve">OPTIONAL, -- Cond </w:t>
            </w:r>
            <w:r>
              <w:rPr>
                <w:strike/>
                <w:color w:val="FF0000"/>
              </w:rPr>
              <w:t>SCellOnly</w:t>
            </w:r>
            <w:r>
              <w:rPr>
                <w:color w:val="FF0000"/>
              </w:rPr>
              <w:t>FirstDLBWPConfig</w:t>
            </w:r>
          </w:p>
          <w:p w:rsidR="00D558A3" w:rsidRDefault="004420E9">
            <w:r>
              <w:tab/>
              <w:t xml:space="preserve">-- ID of the uplink bandwidth part to be used upon MAC-activation of an  SCell. </w:t>
            </w:r>
            <w:r>
              <w:rPr>
                <w:strike/>
                <w:color w:val="FF0000"/>
              </w:rPr>
              <w:t>If not provided, the UE uses the FFS: default BWP</w:t>
            </w:r>
          </w:p>
          <w:p w:rsidR="00D558A3" w:rsidRDefault="004420E9">
            <w:r>
              <w:tab/>
              <w:t>firstActiveUplinkBwp-Id</w:t>
            </w:r>
            <w:r>
              <w:tab/>
            </w:r>
            <w:r>
              <w:tab/>
            </w:r>
            <w:r>
              <w:tab/>
            </w:r>
            <w:r>
              <w:tab/>
            </w:r>
            <w:r>
              <w:tab/>
            </w:r>
            <w:r>
              <w:tab/>
              <w:t>BandwidthPartId</w:t>
            </w:r>
            <w:r>
              <w:tab/>
            </w:r>
            <w:r>
              <w:tab/>
              <w:t xml:space="preserve">OPTIONAL, -- Cond </w:t>
            </w:r>
            <w:r>
              <w:rPr>
                <w:strike/>
                <w:color w:val="FF0000"/>
              </w:rPr>
              <w:t>SCellOnly</w:t>
            </w:r>
            <w:r>
              <w:rPr>
                <w:color w:val="FF0000"/>
              </w:rPr>
              <w:t>FirstULBWPConfig</w:t>
            </w:r>
          </w:p>
          <w:p w:rsidR="00D558A3" w:rsidRDefault="004420E9">
            <w:r>
              <w:t>The corresponding explaination of those two conditions should be added.</w:t>
            </w:r>
          </w:p>
          <w:p w:rsidR="00D558A3" w:rsidRDefault="00D558A3"/>
          <w:p w:rsidR="00D558A3" w:rsidRDefault="00D558A3"/>
          <w:p w:rsidR="00D558A3" w:rsidRDefault="00D558A3"/>
          <w:p w:rsidR="00D558A3" w:rsidRDefault="004420E9">
            <w:r>
              <w:rPr>
                <w:b/>
              </w:rPr>
              <w:t>[Ericsson]</w:t>
            </w:r>
            <w:r>
              <w:t xml:space="preserve"> Should be discussed together with Intels proposal to merge some of these indicators I049. We should not over-optimize these things.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b/>
                <w:highlight w:val="yellow"/>
              </w:rPr>
              <w:lastRenderedPageBreak/>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H024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FFS: Conditions! What to do when certain fields or the entire bandwidth part is omitted? Assume parameters of the carrier instead?</w:t>
            </w:r>
          </w:p>
          <w:p w:rsidR="00D558A3" w:rsidRDefault="004420E9">
            <w:pPr>
              <w:pStyle w:val="PL"/>
              <w:rPr>
                <w:rFonts w:ascii="Arial" w:eastAsiaTheme="minorEastAsia" w:hAnsi="Arial" w:cs="Arial"/>
                <w:szCs w:val="16"/>
                <w:lang w:eastAsia="zh-CN"/>
              </w:rPr>
            </w:pPr>
            <w:r>
              <w:tab/>
            </w:r>
            <w:r>
              <w:rPr>
                <w:color w:val="808080"/>
              </w:rPr>
              <w:t xml:space="preserve">-- </w:t>
            </w:r>
            <w:r>
              <w:rPr>
                <w:color w:val="808080"/>
              </w:rPr>
              <w:tab/>
            </w:r>
            <w:r>
              <w:rPr>
                <w:color w:val="808080"/>
              </w:rPr>
              <w:tab/>
              <w:t>Or use the initialBWP derived from SIB1 or ServingCellConfigCommon? Or make it mandatory to provide at least one BWP</w:t>
            </w:r>
            <w:r>
              <w:rPr>
                <w:rFonts w:ascii="Arial" w:hAnsi="Arial" w:cs="Arial"/>
                <w:szCs w:val="16"/>
                <w:lang w:eastAsia="zh-CN"/>
              </w:rPr>
              <w:t>”, before the initial BWP configuration after initial access, the UE continues to use the initial DL/UL BWPs.</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bookmarkStart w:id="82" w:name="_Hlk504662718"/>
            <w:r>
              <w:rPr>
                <w:color w:val="808080"/>
              </w:rPr>
              <w:t xml:space="preserve">-- </w:t>
            </w:r>
            <w:r>
              <w:rPr>
                <w:color w:val="FF0000"/>
                <w:u w:val="single"/>
              </w:rPr>
              <w:t>The UE uses the initial DL/UL BWPs derived from MIB/SIB1 or ServingCellConfigCommon before dedicated BWPs have not been configured in BandwidthPart-Config</w:t>
            </w:r>
            <w:bookmarkEnd w:id="82"/>
            <w:r>
              <w:rPr>
                <w:color w:val="FF0000"/>
                <w:u w:val="single"/>
              </w:rPr>
              <w:t>.</w:t>
            </w:r>
            <w:r>
              <w:rPr>
                <w:strike/>
                <w:color w:val="FF0000"/>
              </w:rPr>
              <w:t xml:space="preserve"> FFS: Conditions! What to do when certain fields or the entire bandwidth part is omitted? Assume parameters of the carrier instead?</w:t>
            </w:r>
          </w:p>
          <w:p w:rsidR="00D558A3" w:rsidRDefault="004420E9">
            <w:pPr>
              <w:pStyle w:val="PL"/>
              <w:rPr>
                <w:color w:val="808080"/>
              </w:rPr>
            </w:pPr>
            <w:r>
              <w:rPr>
                <w:strike/>
                <w:color w:val="FF0000"/>
              </w:rPr>
              <w:tab/>
              <w:t xml:space="preserve">-- </w:t>
            </w:r>
            <w:r>
              <w:rPr>
                <w:strike/>
                <w:color w:val="FF0000"/>
              </w:rPr>
              <w:tab/>
            </w:r>
            <w:r>
              <w:rPr>
                <w:strike/>
                <w:color w:val="FF0000"/>
              </w:rPr>
              <w:tab/>
              <w:t>Or use the initialBWP derived from SIB1 or ServingCellConfigCommon? Or make it mandatory to provide at least one BWP.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Old comment removed as suggested. New comment not necessary with agreed new structure in </w:t>
            </w:r>
            <w:r>
              <w:rPr>
                <w:highlight w:val="green"/>
              </w:rPr>
              <w:t>R2-1801541</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H025</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May the NW change the default BWP with a regular RRC reconfiguration or only with Reconfiguration with sync?</w:t>
            </w:r>
            <w:r>
              <w:t>”, the default DL BWP can be changed with either a regular RRC reconfiguration or with Reconfiguration with sync.</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trike/>
                <w:color w:val="FF0000"/>
              </w:rPr>
              <w:t>-- FFS: May the NW change the default BWP with a regular RRC reconfiguration or only with Reconfiguration with sync?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H026</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Whether to add a default uplink BWP</w:t>
            </w:r>
            <w:r>
              <w:t>”, the default uplink BWP is not needed.</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 Whether to add a default uplink BWP</w:t>
            </w:r>
          </w:p>
          <w:p w:rsidR="00D558A3" w:rsidRDefault="00D558A3">
            <w:pPr>
              <w:rPr>
                <w:b/>
              </w:rPr>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af"/>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 A relevent corrections are proposed in R2-1801467.</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The duration in ms after which the UE falls back to the default Bandwidth Part. (see 38.321, section FFS_Section)</w:t>
            </w:r>
            <w:r>
              <w:t>”, the section is 5.15.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color w:val="808080"/>
              </w:rPr>
              <w:t xml:space="preserve">-- The duration in ms after which the UE falls back to the default Bandwidth Part. (see 38.321, section </w:t>
            </w:r>
            <w:r>
              <w:rPr>
                <w:strike/>
                <w:color w:val="FF0000"/>
              </w:rPr>
              <w:t>FFS_Section</w:t>
            </w:r>
            <w:r>
              <w:rPr>
                <w:color w:val="FF0000"/>
                <w:u w:val="single"/>
                <w:lang w:eastAsia="zh-CN"/>
              </w:rPr>
              <w:t>5.15</w:t>
            </w:r>
            <w:r>
              <w:rPr>
                <w:color w:val="80808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xml:space="preserve">-- FFS: For TDD the UE switches also the paired uplink BWP to the one with the </w:t>
            </w:r>
            <w:r>
              <w:rPr>
                <w:color w:val="808080"/>
              </w:rPr>
              <w:lastRenderedPageBreak/>
              <w:t>defaultDownlinkBwp-Id</w:t>
            </w:r>
            <w:r>
              <w:t>”, for TDD the UE should switch to the DL/UL BWP pair. The details have already been agreed by RAN1 and the procedure is specified in TS38.321.</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FFS: For TDD the UE switches also the paired uplink BWP to the one with the defaultDownlinkBwp-Id.</w:t>
            </w:r>
          </w:p>
          <w:p w:rsidR="00D558A3" w:rsidRDefault="00D558A3">
            <w:pPr>
              <w:pStyle w:val="PL"/>
              <w:rPr>
                <w:color w:val="808080"/>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H029</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FDD the UE switches the uplink BWP????? If only DL is affected, consider moving it into the DownlinkBandwidthPart</w:t>
            </w:r>
            <w:r>
              <w:t>”, for FDD, the uplink BWP is not switched based on this timer. A relevant issue is whether the configuration of this timer needs to be BWP specfic. Although the timer can be started per BWP, it may not be necessary to configure different values for different BWPs. Therefore, we think it is fine to leave this configuration as it is.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ab/>
              <w:t>-- FFS: For FDD the UE switches the uplink BWP????? If only DL is affected, consider moving it into the DownlinkBandwidthPart</w:t>
            </w:r>
          </w:p>
          <w:p w:rsidR="00D558A3" w:rsidRDefault="00D558A3">
            <w:pPr>
              <w:pStyle w:val="PL"/>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af"/>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w:t>
            </w:r>
            <w:r>
              <w:rPr>
                <w:highlight w:val="cyan"/>
              </w:rPr>
              <w:t>FFS removed since those details are covered in 38.321</w:t>
            </w:r>
            <w:r>
              <w:t>)</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H030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xml:space="preserve">-- FFS: RAN2 to discuss/confirm value range. RAN1 just suggested values from 1ms/0.5ms and up to about 50 ms. </w:t>
            </w:r>
          </w:p>
          <w:p w:rsidR="00D558A3" w:rsidRDefault="004420E9">
            <w:r>
              <w:tab/>
            </w:r>
            <w:r>
              <w:rPr>
                <w:color w:val="808080"/>
              </w:rPr>
              <w:t>-- FFS: Rapporteur adopted DRX inactivity timers as baseline</w:t>
            </w:r>
            <w:r>
              <w:t>”, from the instruction in R1-1721581, seems RAN1 suggesting “Granularity of the timer: 1 ms (subframe) for sub6, 0.5 ms (half-subframe) for mmWave”, so it is not the minimum value but the granularity being 0.5/1ms. But that granularity would make the configuration more bit-consuming. We are fine to follow RAN1 or discuss further.</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Change the values to what RAN1 suggested, i.e. with the granularity of 0.5/1ms, or further discuss.  Options could include INTEGER (1..50), INTEGER (1..100) with the real value being half the signalled value, or a more complex structure allowing different granularity in low and high ranges e.g. a CHOICE between low and high with different ranges for each.  Could also consider a CHOICE between 1 ms granularity (sub6) and 0.5 ms granularity (&gt;6).</w:t>
            </w:r>
          </w:p>
          <w:p w:rsidR="00D558A3" w:rsidRDefault="00D558A3">
            <w:pPr>
              <w:pStyle w:val="PL"/>
              <w:rPr>
                <w:rFonts w:ascii="Arial" w:eastAsiaTheme="minorEastAsia" w:hAnsi="Arial"/>
              </w:rPr>
            </w:pPr>
          </w:p>
          <w:p w:rsidR="00D558A3" w:rsidRDefault="004420E9">
            <w:pPr>
              <w:pStyle w:val="PL"/>
              <w:rPr>
                <w:color w:val="808080"/>
              </w:rPr>
            </w:pPr>
            <w:r>
              <w:rPr>
                <w:color w:val="808080"/>
              </w:rPr>
              <w:t xml:space="preserve">-- FFS: RAN2 to discuss/confirm value range. RAN1 just suggested values from 1ms/0.5ms and up to about 50 ms. </w:t>
            </w:r>
          </w:p>
          <w:p w:rsidR="00D558A3" w:rsidRDefault="004420E9">
            <w:pPr>
              <w:pStyle w:val="PL"/>
              <w:rPr>
                <w:color w:val="808080"/>
              </w:rPr>
            </w:pPr>
            <w:r>
              <w:tab/>
            </w:r>
            <w:r>
              <w:rPr>
                <w:color w:val="808080"/>
              </w:rPr>
              <w:t xml:space="preserve">-- FFS: Rapporteur adopted DRX inactivity timers as baseline. </w:t>
            </w:r>
          </w:p>
          <w:p w:rsidR="00D558A3" w:rsidRDefault="004420E9">
            <w:pPr>
              <w:pStyle w:val="PL"/>
              <w:rPr>
                <w:color w:val="808080"/>
              </w:rPr>
            </w:pPr>
            <w:r>
              <w:tab/>
            </w:r>
            <w:r>
              <w:rPr>
                <w:color w:val="808080"/>
              </w:rPr>
              <w:t>-- When the network releases the timer configuration, the UE stops the timer without swithching to the default (FFS: and uplink?) BWP.</w:t>
            </w:r>
          </w:p>
          <w:p w:rsidR="00D558A3" w:rsidRDefault="004420E9">
            <w:pPr>
              <w:pStyle w:val="PL"/>
            </w:pPr>
            <w:r>
              <w:tab/>
              <w:t>bandwidthPartInactivityTimer</w:t>
            </w:r>
            <w:r>
              <w:tab/>
            </w:r>
            <w:r>
              <w:tab/>
            </w:r>
            <w:r>
              <w:tab/>
            </w:r>
            <w:r>
              <w:tab/>
              <w:t xml:space="preserve">SetupRelease { </w:t>
            </w:r>
            <w:r>
              <w:rPr>
                <w:color w:val="993366"/>
              </w:rPr>
              <w:t>ENUMERATED</w:t>
            </w:r>
            <w:r>
              <w:t xml:space="preserve"> { </w:t>
            </w:r>
          </w:p>
          <w:p w:rsidR="00D558A3" w:rsidRDefault="004420E9">
            <w:pPr>
              <w:pStyle w:val="PL"/>
              <w:rPr>
                <w:color w:val="808080"/>
              </w:rPr>
            </w:pPr>
            <w:r>
              <w:tab/>
            </w:r>
            <w:r>
              <w:tab/>
            </w:r>
            <w:r>
              <w:tab/>
            </w:r>
            <w:r>
              <w:tab/>
            </w:r>
            <w:r>
              <w:tab/>
            </w:r>
            <w:r>
              <w:tab/>
            </w:r>
            <w:r>
              <w:tab/>
            </w:r>
            <w:r>
              <w:tab/>
            </w:r>
            <w:r>
              <w:tab/>
            </w:r>
            <w:r>
              <w:tab/>
            </w:r>
            <w:r>
              <w:tab/>
            </w:r>
            <w:r>
              <w:tab/>
            </w:r>
            <w:r>
              <w:tab/>
              <w:t>ms0dot5, ms1, ms2, ms3, ms4, ms5, ms6, ms8, ms10, ms20, ms30, ms40, ms50, ms60, ms80, spare}}</w:t>
            </w:r>
            <w:r>
              <w:tab/>
            </w:r>
            <w:r>
              <w:tab/>
            </w:r>
            <w:r>
              <w:tab/>
            </w:r>
            <w:r>
              <w:tab/>
            </w:r>
            <w:r>
              <w:tab/>
            </w:r>
            <w:r>
              <w:tab/>
            </w:r>
            <w:r>
              <w:tab/>
            </w:r>
            <w:r>
              <w:tab/>
            </w:r>
            <w:r>
              <w:tab/>
            </w:r>
            <w:r>
              <w:tab/>
            </w:r>
            <w:r>
              <w:tab/>
            </w:r>
            <w:r>
              <w:tab/>
            </w:r>
            <w:r>
              <w:rPr>
                <w:color w:val="993366"/>
              </w:rPr>
              <w:t>OPTIONAL</w:t>
            </w:r>
            <w:r>
              <w:tab/>
            </w:r>
            <w:r>
              <w:rPr>
                <w:color w:val="808080"/>
              </w:rPr>
              <w:t>--</w:t>
            </w:r>
            <w:r>
              <w:rPr>
                <w:color w:val="808080"/>
              </w:rPr>
              <w:tab/>
              <w:t>Need M</w:t>
            </w:r>
            <w:r>
              <w:rPr>
                <w:color w:val="808080"/>
              </w:rPr>
              <w:tab/>
            </w:r>
          </w:p>
          <w:p w:rsidR="00D558A3" w:rsidRDefault="004420E9">
            <w:pPr>
              <w:pStyle w:val="PL"/>
              <w:rPr>
                <w:color w:val="808080"/>
              </w:rPr>
            </w:pPr>
            <w:r>
              <w:rPr>
                <w:color w:val="808080"/>
              </w:rPr>
              <w:tab/>
            </w:r>
          </w:p>
          <w:p w:rsidR="00D558A3" w:rsidRDefault="00D558A3"/>
          <w:p w:rsidR="00D558A3" w:rsidRDefault="004420E9">
            <w:pPr>
              <w:rPr>
                <w:strike/>
                <w:color w:val="FF0000"/>
              </w:rPr>
            </w:pPr>
            <w:r>
              <w:rPr>
                <w:b/>
              </w:rPr>
              <w:t>[Ericsson]</w:t>
            </w:r>
            <w:r>
              <w:t xml:space="preserve"> A granularity of 1 or 0.5 ms across the entire range makes no sense to us. But we should allow for larger values as discussed in our contribution R2-1801134.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also Ericsson R2-1801134</w:t>
            </w:r>
          </w:p>
          <w:p w:rsidR="00D558A3" w:rsidRDefault="00D558A3"/>
          <w:p w:rsidR="00D558A3" w:rsidRDefault="004420E9">
            <w:r>
              <w:rPr>
                <w:b/>
                <w:highlight w:val="yellow"/>
              </w:rPr>
              <w:t>FFS: To be discussed in UP session</w:t>
            </w:r>
            <w:r>
              <w:rPr>
                <w:highlight w:val="yellow"/>
              </w:rP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For the bandwidthPartId in IE BandwidthPart, as this IE is also used for initial DL/UL BWP, it should be clear whether the ID is needed for the initial BWPs. From the RAN1’s LS (and also based on inputs from our RAN1 </w:t>
            </w:r>
            <w:r>
              <w:lastRenderedPageBreak/>
              <w:t xml:space="preserve">colleagues), the ID is not needed for initial BWPs.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The ID does not need to be configured for the initial BWPs.</w:t>
            </w:r>
          </w:p>
          <w:p w:rsidR="00D558A3" w:rsidRDefault="00D558A3">
            <w:pPr>
              <w:rPr>
                <w:lang w:eastAsia="zh-CN"/>
              </w:rPr>
            </w:pP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rPr>
                <w:color w:val="FF0000"/>
                <w:u w:val="single"/>
              </w:rPr>
            </w:pPr>
            <w:r>
              <w:rPr>
                <w:color w:val="FF0000"/>
                <w:u w:val="single"/>
              </w:rPr>
              <w:tab/>
              <w:t>-- The ID is absent for initial BWP configurations.</w:t>
            </w:r>
          </w:p>
          <w:p w:rsidR="00D558A3" w:rsidRDefault="004420E9">
            <w:pPr>
              <w:pStyle w:val="PL"/>
            </w:pPr>
            <w:r>
              <w:tab/>
              <w:t>bandwidthPartId</w:t>
            </w:r>
            <w:r>
              <w:tab/>
            </w:r>
            <w:r>
              <w:tab/>
            </w:r>
            <w:r>
              <w:tab/>
            </w:r>
            <w:r>
              <w:tab/>
            </w:r>
            <w:r>
              <w:tab/>
              <w:t>BandwidthPartId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rPr>
                <w:color w:val="FF0000"/>
                <w:u w:val="single"/>
              </w:rPr>
              <w:t xml:space="preserve"> </w:t>
            </w:r>
            <w:r>
              <w:rPr>
                <w:color w:val="FF0000"/>
                <w:u w:val="single"/>
              </w:rPr>
              <w:tab/>
              <w:t>-- Need S</w:t>
            </w:r>
          </w:p>
          <w:p w:rsidR="00D558A3" w:rsidRDefault="00D558A3"/>
          <w:p w:rsidR="00D558A3" w:rsidRDefault="004420E9">
            <w:r>
              <w:rPr>
                <w:b/>
              </w:rPr>
              <w:t>[Ericsson]</w:t>
            </w:r>
            <w:r>
              <w:t xml:space="preserve"> Even if we don't configure it explicitly, we may have to specify that the initial BWP uses alywas a specific ID. This is necessary if there is any other configuration that links to a particular BWP. Such cases are e.g. in the CSI-RS framework. Hence, we cannot just remove the configuration if we don't fix other parts accordingly. </w:t>
            </w:r>
          </w:p>
          <w:p w:rsidR="00D558A3" w:rsidRDefault="00D558A3"/>
          <w:p w:rsidR="00D558A3" w:rsidRDefault="004420E9">
            <w:pPr>
              <w:rPr>
                <w:rStyle w:val="af4"/>
              </w:rPr>
            </w:pPr>
            <w:r>
              <w:t xml:space="preserve">RAN2 AH Discussed </w:t>
            </w:r>
            <w:hyperlink r:id="rId65" w:tooltip="C:Data3GPPExtractsR2-1801484 Discussion on initial active BWP ID [H031].doc" w:history="1">
              <w:r>
                <w:rPr>
                  <w:rStyle w:val="af4"/>
                </w:rPr>
                <w:t>R2-1801484</w:t>
              </w:r>
            </w:hyperlink>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H032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The fields locationAndBandwidth</w:t>
            </w:r>
            <w:r>
              <w:rPr>
                <w:lang w:eastAsia="zh-CN"/>
              </w:rPr>
              <w:t xml:space="preserve"> and</w:t>
            </w:r>
            <w:r>
              <w:t xml:space="preserve"> subcarrierSpacing</w:t>
            </w:r>
            <w:r>
              <w:rPr>
                <w:lang w:eastAsia="zh-CN"/>
              </w:rPr>
              <w:t xml:space="preserve"> should be mandatorily configured.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Remove “Optional” for </w:t>
            </w:r>
            <w:r>
              <w:t>fields locationAndBandwidth</w:t>
            </w:r>
            <w:r>
              <w:rPr>
                <w:lang w:eastAsia="zh-CN"/>
              </w:rPr>
              <w:t xml:space="preserve"> and</w:t>
            </w:r>
            <w:r>
              <w:t xml:space="preserve"> subcarrierSpacing</w:t>
            </w:r>
            <w:r>
              <w:rPr>
                <w:lang w:eastAsia="zh-CN"/>
              </w:rPr>
              <w:t>.</w:t>
            </w: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pPr>
            <w:r>
              <w:tab/>
              <w:t>bandwidthPartId</w:t>
            </w:r>
            <w:r>
              <w:tab/>
            </w:r>
            <w:r>
              <w:tab/>
            </w:r>
            <w:r>
              <w:tab/>
            </w:r>
            <w:r>
              <w:tab/>
            </w:r>
            <w:r>
              <w:tab/>
              <w:t>BandwidthPartId,</w:t>
            </w:r>
          </w:p>
          <w:p w:rsidR="00D558A3" w:rsidRDefault="004420E9">
            <w:pPr>
              <w:pStyle w:val="PL"/>
              <w:rPr>
                <w:color w:val="808080"/>
              </w:rPr>
            </w:pPr>
            <w:r>
              <w:tab/>
            </w:r>
            <w:r>
              <w:rPr>
                <w:color w:val="808080"/>
              </w:rPr>
              <w:t xml:space="preserve">-- Frequency domain location and bandwidth of this bandwidth part defined commonly in a table (FFS_Section). It is represents the </w:t>
            </w:r>
          </w:p>
          <w:p w:rsidR="00D558A3" w:rsidRDefault="004420E9">
            <w:pPr>
              <w:pStyle w:val="PL"/>
              <w:rPr>
                <w:color w:val="808080"/>
              </w:rPr>
            </w:pPr>
            <w:r>
              <w:tab/>
            </w:r>
            <w:r>
              <w:rPr>
                <w:color w:val="808080"/>
              </w:rPr>
              <w:t>-- distance in number of PRBs in relation to the lowest usable subcarrier defined by the scsSpecificCarrier</w:t>
            </w:r>
          </w:p>
          <w:p w:rsidR="00D558A3" w:rsidRDefault="004420E9">
            <w:pPr>
              <w:pStyle w:val="PL"/>
              <w:rPr>
                <w:color w:val="808080"/>
              </w:rPr>
            </w:pPr>
            <w:r>
              <w:rPr>
                <w:color w:val="808080"/>
              </w:rPr>
              <w:tab/>
              <w:t xml:space="preserve">-- with the same subcarrier spacing as this BWP. </w:t>
            </w:r>
          </w:p>
          <w:p w:rsidR="00D558A3" w:rsidRDefault="004420E9">
            <w:pPr>
              <w:pStyle w:val="PL"/>
              <w:rPr>
                <w:color w:val="808080"/>
              </w:rPr>
            </w:pPr>
            <w:r>
              <w:tab/>
            </w:r>
            <w:r>
              <w:rPr>
                <w:color w:val="808080"/>
              </w:rPr>
              <w:t>-- Corresponds to L1 parameter 'DL-BWP-loc'. (see 38.211, section FFS_Section).</w:t>
            </w:r>
            <w:r>
              <w:rPr>
                <w:color w:val="808080"/>
              </w:rPr>
              <w:tab/>
            </w:r>
            <w:r>
              <w:rPr>
                <w:color w:val="808080"/>
              </w:rPr>
              <w:tab/>
            </w:r>
          </w:p>
          <w:p w:rsidR="00D558A3" w:rsidRDefault="004420E9">
            <w:pPr>
              <w:pStyle w:val="PL"/>
              <w:rPr>
                <w:color w:val="808080"/>
              </w:rPr>
            </w:pPr>
            <w:r>
              <w:tab/>
            </w:r>
            <w:r>
              <w:rPr>
                <w:color w:val="808080"/>
              </w:rPr>
              <w:t>-- In case of TDD, a BWP-pair (UL BWP and DL BWP with the same bandwidthPartId) must have the same location (see 38.211, section REF)</w:t>
            </w:r>
          </w:p>
          <w:p w:rsidR="00D558A3" w:rsidRDefault="004420E9">
            <w:pPr>
              <w:pStyle w:val="PL"/>
              <w:rPr>
                <w:color w:val="808080"/>
              </w:rPr>
            </w:pPr>
            <w:r>
              <w:tab/>
            </w:r>
            <w:r>
              <w:rPr>
                <w:color w:val="808080"/>
              </w:rPr>
              <w:t xml:space="preserve">-- FFS_Value: RAN1 seems to discuss the final range.  </w:t>
            </w:r>
          </w:p>
          <w:p w:rsidR="00D558A3" w:rsidRDefault="004420E9">
            <w:pPr>
              <w:pStyle w:val="PL"/>
            </w:pPr>
            <w:r>
              <w:tab/>
              <w:t>locationAndBandwidth</w:t>
            </w:r>
            <w:r>
              <w:tab/>
            </w:r>
            <w:r>
              <w:tab/>
            </w:r>
            <w:r>
              <w:tab/>
            </w:r>
            <w:r>
              <w:rPr>
                <w:color w:val="993366"/>
              </w:rPr>
              <w:t>INTEGER</w:t>
            </w:r>
            <w:r>
              <w:t xml:space="preserve"> (1..65536)</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Subcarrier spacing to be used in this BWP. It is applied to at least PDCCH, PDSCH and corresponding DMRS.</w:t>
            </w:r>
          </w:p>
          <w:p w:rsidR="00D558A3" w:rsidRDefault="004420E9">
            <w:pPr>
              <w:pStyle w:val="PL"/>
              <w:rPr>
                <w:color w:val="808080"/>
              </w:rPr>
            </w:pPr>
            <w:r>
              <w:tab/>
            </w:r>
            <w:r>
              <w:rPr>
                <w:color w:val="808080"/>
              </w:rPr>
              <w:t xml:space="preserve">-- The values provided here are converted into a subcarrier spacing as indicated in 38.211, Table 4.1-2. </w:t>
            </w:r>
          </w:p>
          <w:p w:rsidR="00D558A3" w:rsidRDefault="004420E9">
            <w:pPr>
              <w:pStyle w:val="PL"/>
              <w:rPr>
                <w:color w:val="808080"/>
              </w:rPr>
            </w:pPr>
            <w:r>
              <w:tab/>
            </w:r>
            <w:r>
              <w:rPr>
                <w:color w:val="808080"/>
              </w:rPr>
              <w:t xml:space="preserve">-- FFS: Isn't the SCS known from the SCS configured in the scsSpecificCarrier? </w:t>
            </w:r>
          </w:p>
          <w:p w:rsidR="00D558A3" w:rsidRDefault="004420E9">
            <w:pPr>
              <w:pStyle w:val="PL"/>
            </w:pPr>
            <w:r>
              <w:lastRenderedPageBreak/>
              <w:tab/>
              <w:t>subcarrierSpacing</w:t>
            </w:r>
            <w:r>
              <w:tab/>
            </w:r>
            <w:r>
              <w:tab/>
            </w:r>
            <w:r>
              <w:tab/>
            </w:r>
            <w:r>
              <w:tab/>
            </w:r>
            <w:r>
              <w:rPr>
                <w:color w:val="993366"/>
              </w:rPr>
              <w:t>ENUMERATED</w:t>
            </w:r>
            <w:r>
              <w:t xml:space="preserve"> {n0, n1, n2, n3, n4}</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Indicates whether to use the extended cyclic prefix for this bandwidth part. If not set, the UE uses the normal cyclic prefix. </w:t>
            </w:r>
          </w:p>
          <w:p w:rsidR="00D558A3" w:rsidRDefault="004420E9">
            <w:pPr>
              <w:pStyle w:val="PL"/>
              <w:rPr>
                <w:color w:val="808080"/>
              </w:rPr>
            </w:pPr>
            <w:r>
              <w:tab/>
            </w:r>
            <w:r>
              <w:rPr>
                <w:color w:val="808080"/>
              </w:rPr>
              <w:t xml:space="preserve">-- Normal CP is supported for all numerologies and slot formats. Extended CP is supported only for 60 kHz subcarrier spacing. </w:t>
            </w:r>
          </w:p>
          <w:p w:rsidR="00D558A3" w:rsidRDefault="004420E9">
            <w:pPr>
              <w:pStyle w:val="PL"/>
              <w:rPr>
                <w:color w:val="808080"/>
              </w:rPr>
            </w:pPr>
            <w:r>
              <w:tab/>
            </w:r>
            <w:r>
              <w:rPr>
                <w:color w:val="808080"/>
              </w:rPr>
              <w:t>-- (see 38.211, section 4.2.2)</w:t>
            </w:r>
          </w:p>
          <w:p w:rsidR="00D558A3" w:rsidRDefault="004420E9">
            <w:pPr>
              <w:pStyle w:val="PL"/>
            </w:pPr>
            <w:r>
              <w:tab/>
              <w:t>cyclicPrefix</w:t>
            </w:r>
            <w:r>
              <w:tab/>
            </w:r>
            <w:r>
              <w:tab/>
            </w:r>
            <w:r>
              <w:tab/>
            </w:r>
            <w:r>
              <w:tab/>
            </w:r>
            <w:r>
              <w:tab/>
            </w:r>
            <w:r>
              <w:rPr>
                <w:color w:val="993366"/>
              </w:rPr>
              <w:t>ENUMERATED</w:t>
            </w:r>
            <w:r>
              <w:t xml:space="preserve"> { extended }</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rPr>
                <w:lang w:eastAsia="zh-CN"/>
              </w:rPr>
            </w:pPr>
            <w:r>
              <w:rPr>
                <w:b/>
              </w:rPr>
              <w:t>[Ericsson]</w:t>
            </w:r>
            <w:r>
              <w:t xml:space="preserve"> Mostly a duplicate of ”I051”. As we said there, we intended to have them OPTIONAL for the purpose of delta signalling (at least the locationAndBandwidth).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H033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SRS configuration is missing, propose to add it in UplinkBandwidthPart</w:t>
            </w:r>
          </w:p>
          <w:p w:rsidR="00D558A3" w:rsidRDefault="00D558A3">
            <w:pPr>
              <w:pStyle w:val="PL"/>
              <w:rPr>
                <w:rFonts w:ascii="Arial" w:hAnsi="Arial"/>
              </w:rPr>
            </w:pP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shd w:val="clear" w:color="auto" w:fill="E6E6E6"/>
              <w:rPr>
                <w:rFonts w:ascii="Courier New" w:hAnsi="Courier New" w:cs="Times New Roman"/>
                <w:sz w:val="20"/>
                <w:szCs w:val="20"/>
              </w:rPr>
            </w:pPr>
            <w:r>
              <w:rPr>
                <w:rFonts w:ascii="Courier New" w:hAnsi="Courier New"/>
              </w:rPr>
              <w:t>UplinkBandwidthPart  ::=         SEQUENCE {</w:t>
            </w:r>
          </w:p>
          <w:p w:rsidR="00D558A3" w:rsidRDefault="004420E9">
            <w:pPr>
              <w:shd w:val="clear" w:color="auto" w:fill="E6E6E6"/>
              <w:rPr>
                <w:rFonts w:ascii="Courier New" w:hAnsi="Courier New" w:cs="Times New Roman"/>
                <w:sz w:val="20"/>
                <w:szCs w:val="20"/>
              </w:rPr>
            </w:pPr>
            <w:r>
              <w:rPr>
                <w:rFonts w:ascii="Courier New" w:hAnsi="Courier New"/>
              </w:rPr>
              <w:t>    genericParameters                BandwidthPart, -- Frequency location of the uplink "direct current" frequency. OPTIONAL,</w:t>
            </w:r>
          </w:p>
          <w:p w:rsidR="00D558A3" w:rsidRDefault="004420E9">
            <w:pPr>
              <w:shd w:val="clear" w:color="auto" w:fill="E6E6E6"/>
              <w:rPr>
                <w:rFonts w:ascii="Courier New" w:hAnsi="Courier New" w:cs="Times New Roman"/>
                <w:sz w:val="20"/>
                <w:szCs w:val="20"/>
              </w:rPr>
            </w:pPr>
            <w:r>
              <w:rPr>
                <w:rFonts w:ascii="Courier New" w:hAnsi="Courier New"/>
              </w:rPr>
              <w:t>       -- Corresponds to L1 parameter 'UL-BWP-DC'. (see 38.211, section FFS_Section)</w:t>
            </w:r>
          </w:p>
          <w:p w:rsidR="00D558A3" w:rsidRDefault="004420E9">
            <w:pPr>
              <w:shd w:val="clear" w:color="auto" w:fill="E6E6E6"/>
              <w:rPr>
                <w:rFonts w:ascii="Courier New" w:hAnsi="Courier New" w:cs="Times New Roman"/>
                <w:sz w:val="20"/>
                <w:szCs w:val="20"/>
              </w:rPr>
            </w:pPr>
            <w:r>
              <w:rPr>
                <w:rFonts w:ascii="Courier New" w:hAnsi="Courier New"/>
              </w:rPr>
              <w:t>       directCurrentLocation        INTEGER (0..3299)                                                            OPTIONAL, -- Cond UplinkOnly</w:t>
            </w:r>
          </w:p>
          <w:p w:rsidR="00D558A3" w:rsidRDefault="004420E9">
            <w:pPr>
              <w:shd w:val="clear" w:color="auto" w:fill="E6E6E6"/>
              <w:rPr>
                <w:rFonts w:ascii="Courier New" w:hAnsi="Courier New" w:cs="Times New Roman"/>
                <w:sz w:val="20"/>
                <w:szCs w:val="20"/>
              </w:rPr>
            </w:pPr>
            <w:r>
              <w:rPr>
                <w:rFonts w:ascii="Courier New" w:hAnsi="Courier New"/>
              </w:rPr>
              <w:t xml:space="preserve">    -- FFS_CHECK: Several (UE specific) BWPs may be configured with RACH resources. Hence, they must be provided with </w:t>
            </w:r>
          </w:p>
          <w:p w:rsidR="00D558A3" w:rsidRDefault="004420E9">
            <w:pPr>
              <w:shd w:val="clear" w:color="auto" w:fill="E6E6E6"/>
              <w:rPr>
                <w:rFonts w:ascii="Courier New" w:hAnsi="Courier New" w:cs="Times New Roman"/>
                <w:sz w:val="20"/>
                <w:szCs w:val="20"/>
              </w:rPr>
            </w:pPr>
            <w:r>
              <w:rPr>
                <w:rFonts w:ascii="Courier New" w:hAnsi="Courier New"/>
              </w:rPr>
              <w:t>    -- the information in RACH-ConfigCommon... even though it is in this case strictly speaking not a cell-specific parameter.</w:t>
            </w:r>
          </w:p>
          <w:p w:rsidR="00D558A3" w:rsidRDefault="004420E9">
            <w:pPr>
              <w:shd w:val="clear" w:color="auto" w:fill="E6E6E6"/>
              <w:rPr>
                <w:rFonts w:ascii="Courier New" w:hAnsi="Courier New" w:cs="Times New Roman"/>
                <w:sz w:val="20"/>
                <w:szCs w:val="20"/>
              </w:rPr>
            </w:pPr>
            <w:r>
              <w:rPr>
                <w:rFonts w:ascii="Courier New" w:hAnsi="Courier New"/>
              </w:rPr>
              <w:t>    -- OK to keep or re-structure the RACH config?</w:t>
            </w:r>
          </w:p>
          <w:p w:rsidR="00D558A3" w:rsidRDefault="004420E9">
            <w:pPr>
              <w:shd w:val="clear" w:color="auto" w:fill="E6E6E6"/>
              <w:rPr>
                <w:rFonts w:ascii="Courier New" w:hAnsi="Courier New" w:cs="Times New Roman"/>
                <w:sz w:val="20"/>
                <w:szCs w:val="20"/>
              </w:rPr>
            </w:pPr>
            <w:r>
              <w:rPr>
                <w:rFonts w:ascii="Courier New" w:hAnsi="Courier New"/>
              </w:rPr>
              <w:t>    rach-ConfigCommon                SetupRelease {RACH-ConfigCommon}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pusch-ConfigCommon               SetupRelease {PUSCH-ConfigCommon}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                     SetupRelease {PUSCH-Config}                                                OPTIONAL,             -- FFS: Is the PUSCH also BWP-specific??</w:t>
            </w:r>
          </w:p>
          <w:p w:rsidR="00D558A3" w:rsidRDefault="004420E9">
            <w:pPr>
              <w:shd w:val="clear" w:color="auto" w:fill="E6E6E6"/>
              <w:rPr>
                <w:rFonts w:ascii="Courier New" w:hAnsi="Courier New" w:cs="Times New Roman"/>
                <w:sz w:val="20"/>
                <w:szCs w:val="20"/>
              </w:rPr>
            </w:pPr>
            <w:r>
              <w:rPr>
                <w:rFonts w:ascii="Courier New" w:hAnsi="Courier New"/>
              </w:rPr>
              <w:t xml:space="preserve">    </w:t>
            </w:r>
          </w:p>
          <w:p w:rsidR="00D558A3" w:rsidRDefault="004420E9">
            <w:pPr>
              <w:shd w:val="clear" w:color="auto" w:fill="E6E6E6"/>
              <w:rPr>
                <w:rFonts w:ascii="Courier New" w:hAnsi="Courier New" w:cs="Times New Roman"/>
                <w:sz w:val="20"/>
                <w:szCs w:val="20"/>
              </w:rPr>
            </w:pPr>
            <w:r>
              <w:rPr>
                <w:rFonts w:ascii="Courier New" w:hAnsi="Courier New"/>
              </w:rPr>
              <w:t>    pucch-ConfigCommon               SetupRelease {PUCCH-ConfigCommon},</w:t>
            </w:r>
          </w:p>
          <w:p w:rsidR="00D558A3" w:rsidRDefault="004420E9">
            <w:pPr>
              <w:shd w:val="clear" w:color="auto" w:fill="E6E6E6"/>
              <w:rPr>
                <w:rFonts w:ascii="Courier New" w:hAnsi="Courier New" w:cs="Times New Roman"/>
                <w:color w:val="FF0000"/>
                <w:sz w:val="20"/>
                <w:szCs w:val="20"/>
                <w:u w:val="single"/>
              </w:rPr>
            </w:pPr>
            <w:r>
              <w:rPr>
                <w:rFonts w:ascii="Courier New" w:hAnsi="Courier New"/>
              </w:rPr>
              <w:t>    pucch-Config                     SetupRelease {PUCCH-Config}                                            OPTIONAL</w:t>
            </w:r>
            <w:r>
              <w:rPr>
                <w:rFonts w:ascii="Courier New" w:hAnsi="Courier New"/>
                <w:color w:val="FF0000"/>
                <w:u w:val="single"/>
              </w:rPr>
              <w:t>,</w:t>
            </w:r>
          </w:p>
          <w:p w:rsidR="00D558A3" w:rsidRDefault="00D558A3">
            <w:pPr>
              <w:shd w:val="clear" w:color="auto" w:fill="E6E6E6"/>
              <w:rPr>
                <w:rFonts w:ascii="Courier New" w:hAnsi="Courier New"/>
                <w:color w:val="FF0000"/>
                <w:u w:val="single"/>
              </w:rPr>
            </w:pPr>
          </w:p>
          <w:p w:rsidR="00D558A3" w:rsidRDefault="004420E9">
            <w:pPr>
              <w:shd w:val="clear" w:color="auto" w:fill="E6E6E6"/>
              <w:rPr>
                <w:rFonts w:ascii="Courier New" w:hAnsi="Courier New" w:cs="Times New Roman"/>
                <w:color w:val="FF0000"/>
                <w:sz w:val="20"/>
                <w:szCs w:val="20"/>
                <w:u w:val="single"/>
              </w:rPr>
            </w:pPr>
            <w:r>
              <w:rPr>
                <w:rFonts w:ascii="Courier New" w:hAnsi="Courier New"/>
                <w:color w:val="FF0000"/>
                <w:u w:val="single"/>
              </w:rPr>
              <w:t>srs-Config        SetupRelease {SRS-Config}                           OPTIONAL</w:t>
            </w:r>
          </w:p>
          <w:p w:rsidR="00D558A3" w:rsidRDefault="004420E9">
            <w:pPr>
              <w:shd w:val="clear" w:color="auto" w:fill="E6E6E6"/>
              <w:rPr>
                <w:rFonts w:ascii="Courier New" w:hAnsi="Courier New"/>
              </w:rPr>
            </w:pPr>
            <w:r>
              <w:rPr>
                <w:rFonts w:ascii="Courier New" w:hAnsi="Courier New"/>
              </w:rPr>
              <w:t>}</w:t>
            </w:r>
          </w:p>
          <w:p w:rsidR="00D558A3" w:rsidRDefault="00D558A3">
            <w:pPr>
              <w:rPr>
                <w:lang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H034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suo-duo-mode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RAN1 parameter list shows this as CHOICE{dual,case1,case2}. A clear indication from the network is needed on the operation modes, and the UE capabilities need to be correctly captured. A separate contribution will be provided</w:t>
            </w:r>
          </w:p>
          <w:p w:rsidR="00D558A3" w:rsidRDefault="00D558A3"/>
          <w:p w:rsidR="00D558A3" w:rsidRDefault="004420E9">
            <w:r>
              <w:rPr>
                <w:b/>
              </w:rPr>
              <w:t>[Ericsson]</w:t>
            </w:r>
            <w:r>
              <w:t xml:space="preserve"> Yes, we missed it. One should note, though, that the UE can derive the use of SUO case 1 from the presence of a TDD UL/DL pattern (conveyed via LTE RRC). Therefore, the signalling details should be investigated a bit. </w:t>
            </w:r>
          </w:p>
          <w:p w:rsidR="00D558A3" w:rsidRDefault="00D558A3"/>
          <w:p w:rsidR="00D558A3" w:rsidRDefault="004420E9">
            <w:r>
              <w:t>RAN2 AH: Disussed R2-1800748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R2-1800748</w:t>
            </w:r>
          </w:p>
          <w:p w:rsidR="00D558A3" w:rsidRDefault="004420E9">
            <w:r>
              <w:rPr>
                <w:highlight w:val="cyan"/>
              </w:rPr>
              <w:t>RAN2-AH2018-01 agreed that this is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D010</w:t>
            </w:r>
          </w:p>
        </w:tc>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subcarrierSpacing</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We’re wondering if “n5” is also included for future proofing although it is not supported in Rel-15. L1 parameter list seems to suggest to add “n5” as well.</w:t>
            </w:r>
          </w:p>
        </w:tc>
        <w:tc>
          <w:tcPr>
            <w:tcW w:w="129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H020</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PDSCH-config should possibly be moved to DL BWP configuration</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Discuss if PDSCH is part of DL BWP or common to serving cell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4420E9">
            <w:r>
              <w:t>(in BWP)</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for most of the fields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ja-JP"/>
              </w:rPr>
            </w:pPr>
            <w:r>
              <w:t>Needs discusion on which need codes to use, most likely many are Need M</w:t>
            </w:r>
          </w:p>
          <w:p w:rsidR="00D558A3" w:rsidRDefault="004420E9">
            <w:r>
              <w:rPr>
                <w:b/>
                <w:lang w:eastAsia="ja-JP"/>
              </w:rPr>
              <w:t>[Ericsson]</w:t>
            </w:r>
            <w:r>
              <w:rPr>
                <w:lang w:eastAsia="ja-JP"/>
              </w:rPr>
              <w:t xml:space="preserve"> And besides ”Need M” at least the higher level IEs should also have SetupRelease (as suggested by Huawei above).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E127</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IEs with suffix “Common” inside IEs with suffix “Dedicated” and vice versa.</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rPr>
            </w:pPr>
            <w:r>
              <w:t xml:space="preserve">Several high level IEs (e.g. PDCCH-Config, PUCCH-Config, RACH-Config, ...) had to be moved from the ServingCellConfigCommon and ServingCellConfigDedicated into the Bandwidth-Part related IEs. </w:t>
            </w:r>
          </w:p>
          <w:p w:rsidR="00D558A3" w:rsidRDefault="004420E9">
            <w:r>
              <w:t xml:space="preserve">Unfortunately, as a result there are now IEs with the suffix ”Common” (e.g. RACH-ConfigCommon, PDCCH-ConfigCommon, PUCCH-ConfigCommon, ...) inside the ServingCellConfigDedicated. While it is necessary to configure e.g. RACH resources (RACH-ConfigCommon) inside a dedicated bandwidth part, it breaks the well-established convention that the content of IEs with suffix ”Common” may only be changed in an ”RRCReconfiguration with sync” or by SCell removal/addition. </w:t>
            </w:r>
          </w:p>
          <w:p w:rsidR="00D558A3" w:rsidRDefault="004420E9">
            <w:r>
              <w:t xml:space="preserve">It is desirable to maintain at least the principle that IEs with suffix ”Common” contain parameters which are typically common to several UEs and can hence not be changed without affecting also other UEs. Secondly, IEs with the suffix ”Dedicated” should </w:t>
            </w:r>
            <w:r>
              <w:rPr>
                <w:u w:val="single"/>
              </w:rPr>
              <w:t>not</w:t>
            </w:r>
            <w:r>
              <w:t xml:space="preserve"> contain any such parameters that are common to several UEs. A strict split as in LTE is unfortunately no longer possible.</w:t>
            </w:r>
          </w:p>
          <w:p w:rsidR="00D558A3" w:rsidRDefault="004420E9">
            <w:r>
              <w:t>We will provide a draft CR with the title ” E127 - Cleaning up Common vs. Dedicated” to highlight the changes since it affects quite many sections in 38.331 in TDoc R2-1801167. It will also address a couple of other corrections related to BWPs (as mentioned above).</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bookmarkStart w:id="83" w:name="_Hlk504087098"/>
            <w:r>
              <w:t>See TDoc R2-</w:t>
            </w:r>
            <w:bookmarkEnd w:id="83"/>
            <w:r>
              <w:t>1801167</w:t>
            </w:r>
          </w:p>
          <w:p w:rsidR="00D558A3" w:rsidRDefault="004420E9">
            <w:r>
              <w:rPr>
                <w:highlight w:val="green"/>
              </w:rPr>
              <w:t>Covered in R2-1801591</w:t>
            </w:r>
          </w:p>
          <w:p w:rsidR="00D558A3" w:rsidRDefault="00D558A3"/>
        </w:tc>
      </w:tr>
      <w:tr w:rsidR="00D558A3">
        <w:trPr>
          <w:trHeight w:val="384"/>
        </w:trPr>
        <w:tc>
          <w:tcPr>
            <w:tcW w:w="704"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N284</w:t>
            </w:r>
          </w:p>
        </w:tc>
        <w:tc>
          <w:tcPr>
            <w:tcW w:w="3525" w:type="dxa"/>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Linking DL and UL BWPs: For TDD, UL and DL BWP lists may have different size (i.e. there is no 1-to-1 correspondence with UL and DL BWPs) --&gt; either RRC or MAC has to provide the mapping. It's also not clear whether both BWP-index and center frequency should match for the paired BWPs with TDD.</w:t>
            </w:r>
          </w:p>
        </w:tc>
        <w:tc>
          <w:tcPr>
            <w:tcW w:w="667" w:type="dxa"/>
            <w:gridSpan w:val="2"/>
            <w:tcBorders>
              <w:top w:val="nil"/>
              <w:left w:val="nil"/>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3</w:t>
            </w:r>
          </w:p>
        </w:tc>
        <w:tc>
          <w:tcPr>
            <w:tcW w:w="9289" w:type="dxa"/>
            <w:gridSpan w:val="3"/>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Discuss how we treat TDD and FDD for BWPs since they are slightly different. We could use CHOICE to have different structures to better show we need both UL and DL for TDD, whereas we may not need both for FDD always.</w:t>
            </w:r>
          </w:p>
        </w:tc>
        <w:tc>
          <w:tcPr>
            <w:tcW w:w="1295" w:type="dxa"/>
            <w:tcBorders>
              <w:top w:val="nil"/>
              <w:left w:val="nil"/>
              <w:bottom w:val="single" w:sz="8" w:space="0" w:color="auto"/>
              <w:right w:val="single" w:sz="8" w:space="0" w:color="auto"/>
            </w:tcBorders>
            <w:shd w:val="clear" w:color="auto" w:fill="D0CECE" w:themeFill="background2" w:themeFillShade="E6"/>
          </w:tcPr>
          <w:p w:rsidR="00D558A3" w:rsidRDefault="004420E9">
            <w:r>
              <w:t xml:space="preserve">Duplicate of M022 and </w:t>
            </w:r>
            <w:r>
              <w:rPr>
                <w:highlight w:val="yellow"/>
              </w:rPr>
              <w:t>H19</w:t>
            </w:r>
            <w:r>
              <w:t>. Discuss based on th latter.</w:t>
            </w:r>
          </w:p>
        </w:tc>
      </w:tr>
      <w:tr w:rsidR="00FA01EC">
        <w:trPr>
          <w:trHeight w:val="360"/>
        </w:trPr>
        <w:tc>
          <w:tcPr>
            <w:tcW w:w="704"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S034</w:t>
            </w:r>
          </w:p>
        </w:tc>
        <w:tc>
          <w:tcPr>
            <w:tcW w:w="352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RLM-RS configuration should be per-BWP</w:t>
            </w:r>
            <w:r>
              <w:rPr>
                <w:lang w:eastAsia="ko-KR"/>
              </w:rPr>
              <w:t xml:space="preserve"> by the latest RAN1</w:t>
            </w:r>
            <w:r>
              <w:rPr>
                <w:rFonts w:hint="eastAsia"/>
                <w:lang w:eastAsia="ko-KR"/>
              </w:rPr>
              <w:t xml:space="preserve">. </w:t>
            </w:r>
            <w:r>
              <w:rPr>
                <w:lang w:eastAsia="ko-KR"/>
              </w:rPr>
              <w:t>There must be multiple way to capture RLM-RS. However the optimistic one is using BeamFailureDetectionConfig IE.</w:t>
            </w:r>
          </w:p>
        </w:tc>
        <w:tc>
          <w:tcPr>
            <w:tcW w:w="667"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3</w:t>
            </w:r>
          </w:p>
        </w:tc>
        <w:tc>
          <w:tcPr>
            <w:tcW w:w="9279"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Except RLM BLER threshold pair index, the other parameters i.e.,</w:t>
            </w:r>
            <w:r>
              <w:rPr>
                <w:lang w:eastAsia="ko-KR"/>
              </w:rPr>
              <w:t xml:space="preserve"> RLM-RS is strongly related to the beam management RS. In RAN1, either part or all of CSI-RS for beam management can be reused for RLM. And each RS for beam management is per-BWP basis. Therefore we can use the BeamFailureDetectionConfig IE with conditional presence  “SpCell config” which can reduce unnecessary RLM-RS configuration for all Scells.</w:t>
            </w:r>
          </w:p>
        </w:tc>
        <w:tc>
          <w:tcPr>
            <w:tcW w:w="1305" w:type="dxa"/>
            <w:gridSpan w:val="2"/>
            <w:tcBorders>
              <w:top w:val="single" w:sz="4" w:space="0" w:color="auto"/>
              <w:left w:val="single" w:sz="4" w:space="0" w:color="auto"/>
              <w:bottom w:val="single" w:sz="4" w:space="0" w:color="auto"/>
              <w:right w:val="single" w:sz="4" w:space="0" w:color="auto"/>
            </w:tcBorders>
          </w:tcPr>
          <w:p w:rsidR="00FA01EC" w:rsidRPr="00223510" w:rsidRDefault="00FA01EC" w:rsidP="00FA01EC">
            <w:pPr>
              <w:rPr>
                <w:lang w:eastAsia="ko-KR"/>
              </w:rPr>
            </w:pPr>
            <w:r>
              <w:rPr>
                <w:rFonts w:hint="eastAsia"/>
                <w:lang w:eastAsia="ko-KR"/>
              </w:rPr>
              <w:t xml:space="preserve">See Tdoc </w:t>
            </w:r>
            <w:r w:rsidRPr="00223510">
              <w:rPr>
                <w:lang w:eastAsia="ko-KR"/>
              </w:rPr>
              <w:t>R2-1802485</w:t>
            </w:r>
          </w:p>
        </w:tc>
      </w:tr>
    </w:tbl>
    <w:p w:rsidR="00D558A3" w:rsidRDefault="00D558A3"/>
    <w:p w:rsidR="00D558A3" w:rsidRDefault="004420E9">
      <w:pPr>
        <w:pStyle w:val="4"/>
      </w:pPr>
      <w:r>
        <w:lastRenderedPageBreak/>
        <w:t>–</w:t>
      </w:r>
      <w:r>
        <w:tab/>
        <w:t>CellGroupConfig</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3"/>
        <w:gridCol w:w="709"/>
        <w:gridCol w:w="9357"/>
        <w:gridCol w:w="1276"/>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40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35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M024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The need code for “rlc-BearerToAddModList” and “rlc-BearerToReleaseList” are missed. It should be “Need M”</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r>
              <w:rPr>
                <w:color w:val="FF0000"/>
                <w:highlight w:val="yellow"/>
              </w:rPr>
              <w:t>-- Need M</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 xml:space="preserve">, </w:t>
            </w:r>
            <w:r>
              <w:rPr>
                <w:color w:val="FF0000"/>
                <w:highlight w:val="yellow"/>
              </w:rPr>
              <w:t>-- Need M</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pPr>
              <w:rPr>
                <w:sz w:val="18"/>
              </w:rPr>
            </w:pPr>
            <w:r>
              <w:rPr>
                <w:b/>
              </w:rPr>
              <w:t>[Ericsson]</w:t>
            </w:r>
            <w:r>
              <w:t xml:space="preserve"> Generally agree that need codes are missing. But for the release list it </w:t>
            </w:r>
            <w:r>
              <w:rPr>
                <w:b/>
              </w:rPr>
              <w:t>should be ”N”</w:t>
            </w:r>
            <w:r>
              <w:t xml:space="preserve"> since the UE does not maintain the fields in this list. </w:t>
            </w:r>
          </w:p>
        </w:tc>
        <w:tc>
          <w:tcPr>
            <w:tcW w:w="1276" w:type="dxa"/>
            <w:tcBorders>
              <w:top w:val="single" w:sz="4" w:space="0" w:color="auto"/>
              <w:left w:val="single" w:sz="4" w:space="0" w:color="auto"/>
              <w:bottom w:val="single" w:sz="4" w:space="0" w:color="auto"/>
              <w:right w:val="single" w:sz="4" w:space="0" w:color="auto"/>
            </w:tcBorders>
          </w:tcPr>
          <w:p w:rsidR="00D558A3" w:rsidRDefault="004420E9">
            <w:r>
              <w:t>M024</w:t>
            </w:r>
          </w:p>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I053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It is unclear what the meaning is for servedRadioBearer.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file description to clarify the relationship betwee servedRadioBearer  and SRB/DRB.</w:t>
            </w:r>
          </w:p>
          <w:p w:rsidR="00D558A3" w:rsidRDefault="00D558A3"/>
          <w:p w:rsidR="00D558A3" w:rsidRDefault="004420E9">
            <w:pPr>
              <w:pStyle w:val="TAL"/>
            </w:pPr>
            <w:r>
              <w:t>Value 1 is applicable for SRB1 only.</w:t>
            </w:r>
          </w:p>
          <w:p w:rsidR="00D558A3" w:rsidRDefault="004420E9">
            <w:pPr>
              <w:pStyle w:val="TAL"/>
            </w:pPr>
            <w:r>
              <w:t>Value 2 is applicable for SRB2 only.</w:t>
            </w:r>
          </w:p>
          <w:p w:rsidR="00D558A3" w:rsidRDefault="004420E9">
            <w:r>
              <w:t>Value 3 is applicable for SRB3 only.</w:t>
            </w:r>
          </w:p>
          <w:p w:rsidR="00D558A3" w:rsidRDefault="004420E9">
            <w:r>
              <w:t>Value 4-32 are applicable for DRB only. Value 4 is corresponding to drb-Identity 4, Value 5 is corresponding to drb-Identity 5, and so on.</w:t>
            </w:r>
          </w:p>
          <w:p w:rsidR="00D558A3" w:rsidRDefault="00D558A3"/>
          <w:p w:rsidR="00D558A3" w:rsidRDefault="004420E9">
            <w:r>
              <w:rPr>
                <w:b/>
              </w:rPr>
              <w:t>[Ericsson]</w:t>
            </w:r>
            <w:r>
              <w:t xml:space="preserve"> We are not sure that any further clarification is needed. But if so, we would suggest referring to the SRB-Identity and the DRB-Identity...</w:t>
            </w:r>
          </w:p>
          <w:p w:rsidR="00D558A3" w:rsidRDefault="004420E9">
            <w:pPr>
              <w:pStyle w:val="PL"/>
              <w:rPr>
                <w:color w:val="FF0000"/>
              </w:rPr>
            </w:pPr>
            <w:r>
              <w:lastRenderedPageBreak/>
              <w:tab/>
            </w:r>
            <w:r>
              <w:rPr>
                <w:color w:val="808080"/>
              </w:rPr>
              <w:t xml:space="preserve">-- </w:t>
            </w:r>
            <w:r>
              <w:rPr>
                <w:color w:val="FF0000"/>
              </w:rPr>
              <w:t xml:space="preserve">The ID of the Radio Bearer which </w:t>
            </w:r>
            <w:r>
              <w:rPr>
                <w:color w:val="808080"/>
              </w:rPr>
              <w:t xml:space="preserve">this logical channel </w:t>
            </w:r>
            <w:r>
              <w:rPr>
                <w:color w:val="FF0000"/>
              </w:rPr>
              <w:t xml:space="preserve">is associated with. Values 1, 2 and 3 correspond to </w:t>
            </w:r>
          </w:p>
          <w:p w:rsidR="00D558A3" w:rsidRDefault="004420E9">
            <w:pPr>
              <w:pStyle w:val="PL"/>
              <w:rPr>
                <w:color w:val="808080"/>
              </w:rPr>
            </w:pPr>
            <w:r>
              <w:rPr>
                <w:color w:val="808080"/>
              </w:rPr>
              <w:tab/>
            </w:r>
            <w:r>
              <w:rPr>
                <w:color w:val="FF0000"/>
              </w:rPr>
              <w:t>-- an SRB-Identity. Values 4..32 correspond to a DRB-Identity</w:t>
            </w:r>
            <w:r>
              <w:rPr>
                <w:color w:val="808080"/>
              </w:rPr>
              <w:t>:</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rPr>
                <w:sz w:val="18"/>
              </w:rPr>
            </w:pPr>
          </w:p>
          <w:p w:rsidR="00D558A3" w:rsidRDefault="004420E9">
            <w:pPr>
              <w:rPr>
                <w:sz w:val="18"/>
              </w:rPr>
            </w:pPr>
            <w:r>
              <w:rPr>
                <w:sz w:val="18"/>
              </w:rPr>
              <w:t xml:space="preserve">... or maybe </w:t>
            </w:r>
            <w:r>
              <w:rPr>
                <w:sz w:val="18"/>
                <w:u w:val="single"/>
              </w:rPr>
              <w:t>even better: Change this to a CHOICE among DRB-Identity and SRB-Identity</w:t>
            </w:r>
            <w:r>
              <w:rPr>
                <w:sz w:val="18"/>
              </w:rPr>
              <w:t>.</w:t>
            </w:r>
          </w:p>
          <w:p w:rsidR="00D558A3" w:rsidRDefault="00D558A3">
            <w:pPr>
              <w:rPr>
                <w:sz w:val="18"/>
              </w:rPr>
            </w:pPr>
          </w:p>
          <w:p w:rsidR="00D558A3" w:rsidRDefault="004420E9">
            <w:pPr>
              <w:rPr>
                <w:sz w:val="18"/>
              </w:rPr>
            </w:pPr>
            <w:r>
              <w:rPr>
                <w:sz w:val="18"/>
              </w:rPr>
              <w:t>[Ericsson3] See D009. We prefer also the latter approacc as DRB-ID space should be 1..32 (as in LTE).</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I054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cellGroupid is mandatory present, but start from 1. However in procedure part, MCG is 0. How to set it for MCG configuration?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suggest to add extension marker “…” in the IE “CellGroupConfig” so that it is easier be extended in the future.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ab/>
            </w:r>
            <w:r>
              <w:rPr>
                <w:color w:val="FF0000"/>
                <w:highlight w:val="yellow"/>
              </w:rPr>
              <w:t>...</w:t>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Z010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specified in RRC that "CellGroupConfig with cellGroupId 0 is used for the MCG." .However, the IE CellGroupId can not be used to indicate the ID 0 (CellGroupId ::= INTEGER (1.. maxSCellGroups)). </w:t>
            </w:r>
          </w:p>
          <w:p w:rsidR="00D558A3" w:rsidRDefault="004420E9">
            <w:pPr>
              <w:rPr>
                <w:sz w:val="18"/>
              </w:rPr>
            </w:pPr>
            <w:r>
              <w:rPr>
                <w:lang w:val="en-US"/>
              </w:rPr>
              <w:t>To indicate 0, we can either revise the range of IE CellGroupId or set the IE as optional (absence of this IE means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CellGroupConfig</w:t>
            </w:r>
            <w:r>
              <w:tab/>
              <w:t xml:space="preserve">::= </w:t>
            </w:r>
            <w:r>
              <w:tab/>
            </w:r>
            <w:r>
              <w:tab/>
            </w:r>
            <w:r>
              <w:tab/>
            </w:r>
            <w:r>
              <w:tab/>
            </w:r>
            <w:r>
              <w:tab/>
            </w:r>
            <w:r>
              <w:tab/>
              <w:t>SEQUENCE {</w:t>
            </w:r>
          </w:p>
          <w:p w:rsidR="00D558A3" w:rsidRDefault="004420E9">
            <w:r>
              <w:tab/>
            </w:r>
            <w:r>
              <w:rPr>
                <w:highlight w:val="yellow"/>
              </w:rPr>
              <w:t>cellGroupId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CellGroupId</w:t>
            </w:r>
            <w:r>
              <w:t xml:space="preserve"> </w:t>
            </w:r>
          </w:p>
          <w:p w:rsidR="00D558A3" w:rsidRDefault="004420E9">
            <w:r>
              <w:t>……</w:t>
            </w:r>
          </w:p>
          <w:p w:rsidR="00D558A3" w:rsidRDefault="004420E9">
            <w:r>
              <w:t>}</w:t>
            </w:r>
          </w:p>
          <w:p w:rsidR="00D558A3" w:rsidRDefault="00D558A3"/>
          <w:p w:rsidR="00D558A3" w:rsidRDefault="004420E9">
            <w:pPr>
              <w:rPr>
                <w:rFonts w:ascii="Times New Roman" w:hAnsi="Times New Roman" w:cs="Times New Roman"/>
                <w:sz w:val="20"/>
                <w:szCs w:val="20"/>
              </w:rPr>
            </w:pPr>
            <w:r>
              <w:t>It is proposed to revise the range of IE CellGroupId as follows:</w:t>
            </w:r>
          </w:p>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t>secondaryCellGroupToAddModList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CellGroupConfig</w:t>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secondaryCellGroupToReleaseList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CellGroupId</w:t>
            </w:r>
            <w:r>
              <w:tab/>
            </w:r>
            <w:r>
              <w:tab/>
            </w:r>
            <w:r>
              <w:tab/>
            </w:r>
            <w:r>
              <w:tab/>
            </w:r>
            <w:r>
              <w:tab/>
            </w:r>
            <w:r>
              <w:tab/>
            </w:r>
            <w:r>
              <w:rPr>
                <w:color w:val="993366"/>
              </w:rPr>
              <w:t>OPTIONAL</w:t>
            </w:r>
            <w:r>
              <w:t xml:space="preserve">, </w:t>
            </w:r>
            <w:r>
              <w:rPr>
                <w:color w:val="808080"/>
              </w:rPr>
              <w:t>-- Need M</w:t>
            </w:r>
          </w:p>
          <w:p w:rsidR="00D558A3" w:rsidRDefault="004420E9">
            <w:pPr>
              <w:rPr>
                <w:sz w:val="18"/>
              </w:rPr>
            </w:pPr>
            <w:r>
              <w:t>Do we want to support more than 1 SCellGroup for now? At least it would be good to clarify in Rel-15 only one SCell group.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field description on “cellGroupId” as</w:t>
            </w:r>
          </w:p>
          <w:p w:rsidR="00D558A3" w:rsidRDefault="004420E9">
            <w:pPr>
              <w:pStyle w:val="TAL"/>
              <w:rPr>
                <w:rFonts w:eastAsia="Calibri"/>
                <w:b/>
                <w:color w:val="FF0000"/>
              </w:rPr>
            </w:pPr>
            <w:r>
              <w:rPr>
                <w:rFonts w:eastAsia="Calibri"/>
                <w:b/>
                <w:color w:val="FF0000"/>
              </w:rPr>
              <w:t>cellGroupId</w:t>
            </w:r>
          </w:p>
          <w:p w:rsidR="00D558A3" w:rsidRDefault="004420E9">
            <w:pPr>
              <w:rPr>
                <w:sz w:val="18"/>
              </w:rPr>
            </w:pPr>
            <w:r>
              <w:rPr>
                <w:color w:val="FF0000"/>
              </w:rPr>
              <w:t>In this version of specification, the cellGroupId can only be set as 0 and 1.</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No non-critical extensions for PhysicalCellGroupConfig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the below</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r>
              <w:t>……</w:t>
            </w:r>
          </w:p>
          <w:p w:rsidR="00D558A3" w:rsidRDefault="004420E9">
            <w:pPr>
              <w:pStyle w:val="PL"/>
              <w:rPr>
                <w:color w:val="FF0000"/>
                <w:u w:val="single"/>
              </w:rPr>
            </w:pPr>
            <w:r>
              <w:rPr>
                <w:color w:val="FF0000"/>
                <w:u w:val="single"/>
              </w:rPr>
              <w:tab/>
            </w:r>
            <w:bookmarkStart w:id="84" w:name="_Hlk504997768"/>
            <w:r>
              <w:rPr>
                <w:color w:val="FF0000"/>
                <w:u w:val="single"/>
              </w:rPr>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bookmarkEnd w:id="84"/>
          </w:p>
          <w:p w:rsidR="00D558A3" w:rsidRDefault="00D558A3">
            <w:pPr>
              <w:pStyle w:val="PL"/>
              <w:rPr>
                <w:color w:val="FF0000"/>
              </w:rPr>
            </w:pPr>
          </w:p>
          <w:p w:rsidR="00D558A3" w:rsidRDefault="004420E9">
            <w:pPr>
              <w:pStyle w:val="PL"/>
              <w:rPr>
                <w:color w:val="FF0000"/>
              </w:rPr>
            </w:pPr>
            <w:r>
              <w:rPr>
                <w:color w:val="FF0000"/>
              </w:rPr>
              <w:t>-- FFS</w:t>
            </w:r>
          </w:p>
          <w:p w:rsidR="00D558A3" w:rsidRDefault="004420E9">
            <w:pPr>
              <w:pStyle w:val="PL"/>
              <w:rPr>
                <w:color w:val="FF0000"/>
              </w:rPr>
            </w:pPr>
            <w:r>
              <w:rPr>
                <w:color w:val="FF0000"/>
              </w:rPr>
              <w:t>}</w:t>
            </w:r>
          </w:p>
          <w:p w:rsidR="00D558A3" w:rsidRDefault="00D558A3"/>
          <w:p w:rsidR="00D558A3" w:rsidRDefault="004420E9">
            <w:r>
              <w:t>Or atleast an extension marker ‘;;;’</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pPr>
              <w:pStyle w:val="PL"/>
              <w:rPr>
                <w:color w:val="FF0000"/>
              </w:rPr>
            </w:pPr>
            <w:r>
              <w:t>…</w:t>
            </w:r>
          </w:p>
          <w:p w:rsidR="00D558A3" w:rsidRDefault="004420E9">
            <w:pPr>
              <w:pStyle w:val="PL"/>
              <w:rPr>
                <w:color w:val="FF0000"/>
              </w:rPr>
            </w:pPr>
            <w:r>
              <w:rPr>
                <w:color w:val="FF0000"/>
              </w:rPr>
              <w:t>}</w:t>
            </w:r>
          </w:p>
          <w:p w:rsidR="00D558A3" w:rsidRDefault="00D558A3"/>
          <w:p w:rsidR="00D558A3" w:rsidRDefault="004420E9">
            <w:pPr>
              <w:rPr>
                <w:sz w:val="18"/>
              </w:rPr>
            </w:pPr>
            <w:r>
              <w:t>Same applied to spCellConfig as well. No extension markers for this IE.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C018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Add condition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t xml:space="preserve">rlc-BearerToAddModList </w:t>
            </w:r>
            <w:r>
              <w:tab/>
            </w:r>
            <w:r>
              <w:tab/>
            </w:r>
            <w:r>
              <w:tab/>
            </w:r>
            <w:r>
              <w:rPr>
                <w:color w:val="993366"/>
              </w:rPr>
              <w:t>SEQUENCE</w:t>
            </w:r>
            <w:r>
              <w:t xml:space="preserve"> (</w:t>
            </w:r>
            <w:r>
              <w:rPr>
                <w:color w:val="993366"/>
              </w:rPr>
              <w:t>SIZE</w:t>
            </w:r>
            <w:r>
              <w:t>(1..maxLCH))</w:t>
            </w:r>
            <w:r>
              <w:rPr>
                <w:color w:val="993366"/>
              </w:rPr>
              <w:t xml:space="preserve"> OF</w:t>
            </w:r>
            <w:r>
              <w:t xml:space="preserve"> LCH-Config</w:t>
            </w:r>
            <w:r>
              <w:tab/>
            </w:r>
            <w:r>
              <w:tab/>
            </w:r>
            <w:r>
              <w:tab/>
            </w:r>
            <w:r>
              <w:tab/>
            </w:r>
            <w:r>
              <w:tab/>
            </w:r>
            <w:r>
              <w:rPr>
                <w:color w:val="993366"/>
              </w:rPr>
              <w:t>OPTIONAL</w:t>
            </w:r>
            <w:r>
              <w:t>,</w:t>
            </w:r>
            <w:r>
              <w:rPr>
                <w:lang w:eastAsia="zh-CN"/>
              </w:rPr>
              <w:t xml:space="preserve">  </w:t>
            </w:r>
            <w:r>
              <w:rPr>
                <w:color w:val="FF0000"/>
                <w:u w:val="single"/>
                <w:lang w:eastAsia="zh-CN"/>
              </w:rPr>
              <w:t>--need M</w:t>
            </w:r>
          </w:p>
          <w:p w:rsidR="00D558A3" w:rsidRDefault="004420E9">
            <w:pPr>
              <w:pStyle w:val="PL"/>
              <w:rPr>
                <w:lang w:eastAsia="zh-CN"/>
              </w:rPr>
            </w:pPr>
            <w:r>
              <w:t>rlc-BearerToReleaseList</w:t>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r>
              <w:rPr>
                <w:lang w:eastAsia="zh-CN"/>
              </w:rPr>
              <w:t xml:space="preserve">  </w:t>
            </w:r>
            <w:r>
              <w:rPr>
                <w:color w:val="FF0000"/>
                <w:u w:val="single"/>
                <w:lang w:eastAsia="zh-CN"/>
              </w:rPr>
              <w:t>--need N</w:t>
            </w:r>
            <w:r>
              <w:rPr>
                <w:lang w:eastAsia="zh-CN"/>
              </w:rP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rPr>
                <w:lang w:eastAsia="zh-CN"/>
              </w:rPr>
              <w:t xml:space="preserve">Agreement: </w:t>
            </w:r>
            <w:r>
              <w:t>RLM configuration and RLF related timers and constants are located as part of the SpCell configuration information (therefore a separate configuration from RRM</w:t>
            </w:r>
            <w:r>
              <w:rPr>
                <w:lang w:eastAsia="zh-CN"/>
              </w:rPr>
              <w:t xml:space="preserve">. </w:t>
            </w:r>
            <w:r>
              <w:t>FFS  Value range for T310/T313</w:t>
            </w:r>
          </w:p>
          <w:p w:rsidR="00D558A3" w:rsidRDefault="00D558A3">
            <w:pPr>
              <w:rPr>
                <w:rFonts w:eastAsiaTheme="minorEastAsia"/>
                <w:lang w:eastAsia="zh-CN"/>
              </w:rPr>
            </w:pPr>
          </w:p>
          <w:p w:rsidR="00D558A3" w:rsidRDefault="004420E9">
            <w:pPr>
              <w:rPr>
                <w:rFonts w:eastAsiaTheme="minorEastAsia"/>
                <w:lang w:eastAsia="zh-CN"/>
              </w:rPr>
            </w:pPr>
            <w:r>
              <w:rPr>
                <w:rFonts w:eastAsiaTheme="minorEastAsia"/>
                <w:lang w:eastAsia="zh-CN"/>
              </w:rPr>
              <w:t>From the agreement, I understand that, the rlf-TimersAndConstants should be contained in the structure of the spCellConfig</w:t>
            </w:r>
          </w:p>
          <w:p w:rsidR="00D558A3" w:rsidRDefault="00D558A3">
            <w:pPr>
              <w:rPr>
                <w:rFonts w:eastAsiaTheme="minorEastAsia"/>
                <w:lang w:eastAsia="zh-CN"/>
              </w:rPr>
            </w:pPr>
          </w:p>
          <w:p w:rsidR="00D558A3" w:rsidRDefault="004420E9">
            <w:pPr>
              <w:rPr>
                <w:sz w:val="18"/>
              </w:rPr>
            </w:pPr>
            <w:r>
              <w:rPr>
                <w:rFonts w:eastAsiaTheme="minorEastAsia"/>
                <w:lang w:eastAsia="zh-CN"/>
              </w:rPr>
              <w:t>As for the LCH-config should be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tab/>
            </w:r>
            <w:r>
              <w:tab/>
            </w:r>
            <w:r>
              <w:tab/>
            </w:r>
            <w:r>
              <w:tab/>
            </w:r>
            <w:r>
              <w:tab/>
            </w:r>
            <w:r>
              <w:rPr>
                <w:color w:val="993366"/>
              </w:rPr>
              <w:t>SEQUENCE</w:t>
            </w:r>
            <w:r>
              <w:t xml:space="preserve"> {</w:t>
            </w:r>
          </w:p>
          <w:p w:rsidR="00D558A3" w:rsidRDefault="004420E9">
            <w:pPr>
              <w:pStyle w:val="PL"/>
            </w:pPr>
            <w:r>
              <w:tab/>
              <w:t>cellGroupId</w:t>
            </w:r>
            <w:r>
              <w:tab/>
            </w:r>
            <w:r>
              <w:tab/>
            </w:r>
            <w:r>
              <w:tab/>
            </w:r>
            <w:r>
              <w:tab/>
            </w:r>
            <w:r>
              <w:tab/>
            </w:r>
            <w:r>
              <w:tab/>
            </w:r>
            <w:r>
              <w:tab/>
            </w:r>
            <w:r>
              <w:tab/>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w:t>
            </w:r>
            <w:r>
              <w:rPr>
                <w:strike/>
                <w:color w:val="FF0000"/>
              </w:rPr>
              <w:t>LCH</w:t>
            </w:r>
            <w:r>
              <w:rPr>
                <w:color w:val="FF0000"/>
                <w:u w:val="single"/>
                <w:lang w:eastAsia="zh-CN"/>
              </w:rPr>
              <w:t>RlcBearer</w:t>
            </w:r>
            <w:r>
              <w:t>-Config</w:t>
            </w:r>
            <w:r>
              <w:tab/>
            </w:r>
            <w:r>
              <w:tab/>
            </w:r>
            <w:r>
              <w:tab/>
            </w:r>
            <w:r>
              <w:tab/>
            </w:r>
            <w:r>
              <w:tab/>
            </w:r>
            <w:r>
              <w:tab/>
            </w:r>
            <w:r>
              <w:rPr>
                <w:color w:val="993366"/>
              </w:rPr>
              <w:t>OPTIONAL</w:t>
            </w:r>
            <w:r>
              <w:t>,</w:t>
            </w:r>
          </w:p>
          <w:p w:rsidR="00D558A3" w:rsidRDefault="004420E9">
            <w:pPr>
              <w:pStyle w:val="PL"/>
            </w:pPr>
            <w:r>
              <w:tab/>
              <w:t>rlc-BearerToReleaseList</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r>
            <w:r>
              <w:tab/>
            </w:r>
            <w:r>
              <w:tab/>
            </w:r>
            <w:r>
              <w:tab/>
            </w:r>
            <w:r>
              <w:tab/>
            </w:r>
            <w:r>
              <w:tab/>
              <w:t>MAC-CellGroupConfig</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rFonts w:eastAsiaTheme="minorEastAsia"/>
                <w:strike/>
                <w:color w:val="FF0000"/>
              </w:rPr>
            </w:pPr>
            <w:r>
              <w:tab/>
            </w:r>
            <w:r>
              <w:rPr>
                <w:strike/>
                <w:color w:val="FF0000"/>
              </w:rPr>
              <w:t>rlf-TimersAndConstants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RLF-TimersAndConstants</w:t>
            </w:r>
            <w:r>
              <w:rPr>
                <w:strike/>
                <w:color w:val="FF0000"/>
              </w:rPr>
              <w:tab/>
            </w:r>
            <w:r>
              <w:rPr>
                <w:strike/>
                <w:color w:val="FF0000"/>
              </w:rPr>
              <w:tab/>
              <w:t>OPTIONAL,</w:t>
            </w:r>
            <w:r>
              <w:rPr>
                <w:strike/>
                <w:color w:val="FF0000"/>
              </w:rPr>
              <w:tab/>
              <w:t>-- Need M</w:t>
            </w:r>
          </w:p>
          <w:p w:rsidR="00D558A3" w:rsidRDefault="004420E9">
            <w:pPr>
              <w:pStyle w:val="PL"/>
              <w:rPr>
                <w:color w:val="808080"/>
              </w:rPr>
            </w:pPr>
            <w:r>
              <w:tab/>
              <w:t>physical-CellGroupConfig</w:t>
            </w:r>
            <w:r>
              <w:tab/>
            </w:r>
            <w:r>
              <w:tab/>
            </w:r>
            <w:r>
              <w:tab/>
            </w:r>
            <w:r>
              <w:tab/>
            </w:r>
            <w:r>
              <w:tab/>
              <w:t>PhysicalCellGroupConfig</w:t>
            </w:r>
            <w:r>
              <w:tab/>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r>
            <w:r>
              <w:tab/>
            </w:r>
            <w:r>
              <w:tab/>
            </w:r>
            <w:r>
              <w:tab/>
            </w:r>
            <w:r>
              <w:tab/>
            </w:r>
            <w:r>
              <w:tab/>
            </w:r>
            <w:r>
              <w:tab/>
              <w:t>SpCellConfig</w:t>
            </w:r>
            <w:r>
              <w:tab/>
            </w:r>
            <w:r>
              <w:tab/>
            </w:r>
            <w:r>
              <w:tab/>
            </w:r>
            <w:r>
              <w:tab/>
            </w:r>
            <w:r>
              <w:tab/>
            </w:r>
            <w:r>
              <w:tab/>
            </w:r>
            <w:r>
              <w:tab/>
            </w:r>
            <w:r>
              <w:tab/>
            </w:r>
            <w:r>
              <w:tab/>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r>
            <w:r>
              <w:tab/>
            </w:r>
            <w:r>
              <w:tab/>
            </w:r>
            <w:r>
              <w:tab/>
            </w:r>
            <w:r>
              <w:tab/>
            </w:r>
            <w:r>
              <w:tab/>
            </w:r>
            <w:r>
              <w:tab/>
              <w:t>SCellToAddModList</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sCellToReleaseList</w:t>
            </w:r>
            <w:r>
              <w:tab/>
            </w:r>
            <w:r>
              <w:tab/>
            </w:r>
            <w:r>
              <w:tab/>
            </w:r>
            <w:r>
              <w:tab/>
            </w:r>
            <w:r>
              <w:tab/>
            </w:r>
            <w:r>
              <w:tab/>
            </w:r>
            <w:r>
              <w:tab/>
              <w:t>SCellToReleaseList</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rPr>
                <w:rFonts w:eastAsiaTheme="minorEastAsia"/>
                <w:lang w:eastAsia="zh-CN"/>
              </w:rPr>
            </w:pPr>
            <w:r>
              <w:t>}</w:t>
            </w:r>
          </w:p>
          <w:p w:rsidR="00D558A3" w:rsidRDefault="00D558A3">
            <w:pPr>
              <w:rPr>
                <w:rFonts w:eastAsiaTheme="minorEastAsia"/>
                <w:lang w:eastAsia="zh-CN"/>
              </w:rPr>
            </w:pPr>
          </w:p>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lastRenderedPageBreak/>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rFonts w:eastAsiaTheme="minorEastAsia"/>
                <w:lang w:eastAsia="zh-CN"/>
              </w:rPr>
            </w:pPr>
            <w:r>
              <w:tab/>
              <w:t>spCellConfigDedicated</w:t>
            </w:r>
            <w:r>
              <w:tab/>
            </w:r>
            <w:r>
              <w:tab/>
            </w:r>
            <w:r>
              <w:tab/>
            </w:r>
            <w:r>
              <w:tab/>
              <w:t>ServingCellConfigDedicated</w:t>
            </w:r>
            <w:r>
              <w:tab/>
            </w:r>
          </w:p>
          <w:p w:rsidR="00D558A3" w:rsidRDefault="004420E9">
            <w:pPr>
              <w:pStyle w:val="PL"/>
              <w:rPr>
                <w:rFonts w:eastAsiaTheme="minorEastAsia"/>
                <w:color w:val="808080"/>
                <w:lang w:eastAsia="zh-CN"/>
              </w:rPr>
            </w:pP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rFonts w:eastAsiaTheme="minorEastAsia"/>
                <w:color w:val="FF0000"/>
              </w:rPr>
            </w:pPr>
            <w:r>
              <w:rPr>
                <w:rFonts w:eastAsiaTheme="minorEastAsia"/>
                <w:color w:val="808080"/>
                <w:lang w:eastAsia="zh-CN"/>
              </w:rPr>
              <w:t xml:space="preserve">    </w:t>
            </w:r>
            <w:r>
              <w:rPr>
                <w:color w:val="FF0000"/>
              </w:rPr>
              <w:t>rlf-TimersAndConstants</w:t>
            </w:r>
            <w:r>
              <w:rPr>
                <w:color w:val="FF0000"/>
              </w:rPr>
              <w:tab/>
            </w:r>
            <w:r>
              <w:rPr>
                <w:color w:val="FF0000"/>
              </w:rPr>
              <w:tab/>
            </w:r>
            <w:r>
              <w:rPr>
                <w:color w:val="FF0000"/>
              </w:rPr>
              <w:tab/>
            </w:r>
            <w:r>
              <w:rPr>
                <w:color w:val="FF0000"/>
              </w:rPr>
              <w:tab/>
            </w:r>
            <w:r>
              <w:rPr>
                <w:color w:val="FF0000"/>
              </w:rPr>
              <w:tab/>
            </w:r>
            <w:r>
              <w:rPr>
                <w:color w:val="FF0000"/>
              </w:rPr>
              <w:tab/>
              <w:t>RLF-TimersAndConstants    OPTIONAL,</w:t>
            </w:r>
            <w:r>
              <w:rPr>
                <w:color w:val="FF0000"/>
              </w:rPr>
              <w:tab/>
              <w:t>-- Need M</w:t>
            </w:r>
          </w:p>
          <w:p w:rsidR="00D558A3" w:rsidRDefault="004420E9">
            <w:pPr>
              <w:pStyle w:val="PL"/>
            </w:pPr>
            <w:r>
              <w:t>}</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 xml:space="preserve"> [Samsung] We think the proposal is not illustrated correctly i.e. intention is that the line of rlf-TimersAndConstants in SpCellConfig IE should be  underlined.</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[Ericsson3] See CR R2-1801206</w:t>
            </w:r>
          </w:p>
          <w:p w:rsidR="00D558A3" w:rsidRDefault="004420E9">
            <w:pPr>
              <w:rPr>
                <w:sz w:val="18"/>
              </w:rPr>
            </w:pPr>
            <w:r>
              <w:rPr>
                <w:color w:val="0000FF"/>
                <w:sz w:val="18"/>
                <w:szCs w:val="18"/>
                <w:lang w:eastAsia="ko-KR"/>
              </w:rPr>
              <w:t>Rap: Strikethrugh removed above.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M026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The cell group Id should be started with value 0 to conver the MCG configuration.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rPr>
                <w:color w:val="993366"/>
              </w:rPr>
              <w:t>INTEGER</w:t>
            </w:r>
            <w:r>
              <w:t xml:space="preserve"> (</w:t>
            </w:r>
            <w:r>
              <w:rPr>
                <w:strike/>
                <w:color w:val="FF0000"/>
              </w:rPr>
              <w:t>1</w:t>
            </w:r>
            <w:r>
              <w:rPr>
                <w:color w:val="FF0000"/>
                <w:highlight w:val="yellow"/>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Unified naming rule and format.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rPr>
                <w:strike/>
                <w:color w:val="FF0000"/>
              </w:rPr>
              <w:t>LCH</w:t>
            </w:r>
            <w:r>
              <w:rPr>
                <w:color w:val="FF0000"/>
                <w:u w:val="single"/>
                <w:lang w:eastAsia="zh-CN"/>
              </w:rPr>
              <w:t>RlcB</w:t>
            </w:r>
            <w:r>
              <w:rPr>
                <w:rFonts w:eastAsiaTheme="minorEastAsia"/>
                <w:color w:val="FF0000"/>
                <w:u w:val="single"/>
                <w:lang w:eastAsia="zh-CN"/>
              </w:rPr>
              <w:t>earer</w:t>
            </w:r>
            <w:r>
              <w:t>-Config ::=</w:t>
            </w:r>
            <w:r>
              <w:tab/>
            </w:r>
            <w:r>
              <w:tab/>
            </w:r>
            <w:r>
              <w:tab/>
            </w:r>
            <w:r>
              <w:tab/>
            </w:r>
            <w:r>
              <w:tab/>
            </w:r>
            <w:r>
              <w:tab/>
            </w:r>
            <w:r>
              <w:tab/>
            </w:r>
            <w:r>
              <w:tab/>
            </w:r>
            <w:r>
              <w:rPr>
                <w:color w:val="993366"/>
              </w:rPr>
              <w:t>SEQUENCE</w:t>
            </w:r>
            <w:r>
              <w:t xml:space="preserve"> {</w:t>
            </w:r>
          </w:p>
          <w:p w:rsidR="00D558A3" w:rsidRDefault="004420E9">
            <w:pPr>
              <w:pStyle w:val="PL"/>
            </w:pPr>
            <w:r>
              <w:tab/>
              <w:t>logicalChannelIdentity</w:t>
            </w:r>
            <w:r>
              <w:tab/>
            </w:r>
            <w:r>
              <w:tab/>
            </w:r>
            <w:r>
              <w:tab/>
            </w:r>
            <w:r>
              <w:tab/>
            </w:r>
            <w:r>
              <w:tab/>
            </w:r>
            <w:r>
              <w:tab/>
              <w:t>LogicalChannelIdentity,</w:t>
            </w:r>
          </w:p>
          <w:p w:rsidR="00D558A3" w:rsidRDefault="00D558A3">
            <w:pPr>
              <w:pStyle w:val="PL"/>
            </w:pPr>
          </w:p>
          <w:p w:rsidR="00D558A3" w:rsidRDefault="004420E9">
            <w:pPr>
              <w:pStyle w:val="PL"/>
              <w:rPr>
                <w:color w:val="808080"/>
              </w:rPr>
            </w:pPr>
            <w:r>
              <w:tab/>
            </w:r>
            <w:r>
              <w:rPr>
                <w:color w:val="808080"/>
              </w:rPr>
              <w:t>-- Associate the logical channel with an SRB or a DRB:</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pStyle w:val="PL"/>
            </w:pPr>
          </w:p>
          <w:p w:rsidR="00D558A3" w:rsidRDefault="004420E9">
            <w:pPr>
              <w:pStyle w:val="PL"/>
              <w:rPr>
                <w:color w:val="808080"/>
              </w:rPr>
            </w:pPr>
            <w:r>
              <w:tab/>
              <w:t>reestablishRLC</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 xml:space="preserve">, </w:t>
            </w:r>
            <w:r>
              <w:tab/>
            </w:r>
            <w:r>
              <w:rPr>
                <w:color w:val="808080"/>
              </w:rPr>
              <w:t>-- Need N</w:t>
            </w:r>
          </w:p>
          <w:p w:rsidR="00D558A3" w:rsidRDefault="004420E9">
            <w:pPr>
              <w:pStyle w:val="PL"/>
              <w:rPr>
                <w:color w:val="808080"/>
              </w:rPr>
            </w:pPr>
            <w:r>
              <w:lastRenderedPageBreak/>
              <w:tab/>
              <w:t>rlc-Config</w:t>
            </w:r>
            <w:r>
              <w:tab/>
            </w:r>
            <w:r>
              <w:tab/>
            </w:r>
            <w:r>
              <w:tab/>
            </w:r>
            <w:r>
              <w:tab/>
            </w:r>
            <w:r>
              <w:tab/>
            </w:r>
            <w:r>
              <w:tab/>
            </w:r>
            <w:r>
              <w:tab/>
            </w:r>
            <w:r>
              <w:tab/>
            </w:r>
            <w:r>
              <w:tab/>
              <w:t>RLC-Config</w:t>
            </w:r>
            <w:r>
              <w:tab/>
            </w:r>
            <w:r>
              <w:tab/>
            </w:r>
            <w:r>
              <w:tab/>
            </w:r>
            <w:r>
              <w:tab/>
            </w:r>
            <w:r>
              <w:tab/>
            </w:r>
            <w:r>
              <w:tab/>
            </w:r>
            <w:r>
              <w:tab/>
            </w:r>
            <w:r>
              <w:tab/>
            </w:r>
            <w:r>
              <w:tab/>
            </w:r>
            <w:r>
              <w:tab/>
            </w:r>
            <w:r>
              <w:tab/>
            </w:r>
            <w:r>
              <w:tab/>
            </w:r>
            <w:r>
              <w:tab/>
            </w:r>
            <w:r>
              <w:tab/>
            </w:r>
            <w:r>
              <w:rPr>
                <w:color w:val="993366"/>
              </w:rPr>
              <w:t>OPTIONAL</w:t>
            </w:r>
            <w:r>
              <w:t>,</w:t>
            </w:r>
            <w:r>
              <w:tab/>
            </w:r>
            <w:r>
              <w:rPr>
                <w:color w:val="808080"/>
              </w:rPr>
              <w:t>-- Cond LCH-Setup</w:t>
            </w:r>
          </w:p>
          <w:p w:rsidR="00D558A3" w:rsidRDefault="00D558A3">
            <w:pPr>
              <w:pStyle w:val="PL"/>
            </w:pPr>
          </w:p>
          <w:p w:rsidR="00D558A3" w:rsidRDefault="004420E9">
            <w:pPr>
              <w:pStyle w:val="PL"/>
              <w:rPr>
                <w:color w:val="808080"/>
              </w:rPr>
            </w:pPr>
            <w:r>
              <w:tab/>
              <w:t>mac-LogicalChannelConfig</w:t>
            </w:r>
            <w:r>
              <w:tab/>
            </w:r>
            <w:r>
              <w:tab/>
            </w:r>
            <w:r>
              <w:tab/>
            </w:r>
            <w:r>
              <w:tab/>
            </w:r>
            <w:r>
              <w:tab/>
              <w:t>LogicalChannelConfig</w:t>
            </w:r>
            <w:r>
              <w:tab/>
            </w:r>
            <w:r>
              <w:tab/>
            </w:r>
            <w:r>
              <w:tab/>
            </w:r>
            <w:r>
              <w:tab/>
            </w:r>
            <w:r>
              <w:tab/>
            </w:r>
            <w:r>
              <w:tab/>
            </w:r>
            <w:r>
              <w:tab/>
            </w:r>
            <w:r>
              <w:tab/>
            </w:r>
            <w:r>
              <w:tab/>
            </w:r>
            <w:r>
              <w:tab/>
            </w:r>
            <w:r>
              <w:tab/>
            </w:r>
            <w:r>
              <w:rPr>
                <w:color w:val="993366"/>
              </w:rPr>
              <w:t>OPTIONAL</w:t>
            </w:r>
            <w:r>
              <w:tab/>
            </w:r>
            <w:r>
              <w:rPr>
                <w:color w:val="808080"/>
              </w:rPr>
              <w:t>-- Cond LCH-Setup</w:t>
            </w:r>
            <w:r>
              <w:rPr>
                <w:color w:val="808080"/>
              </w:rPr>
              <w:tab/>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M027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the enum of IE t304. It is not necessary to use ms10000</w:t>
            </w:r>
            <w:r>
              <w:rPr>
                <w:color w:val="FF0000"/>
                <w:highlight w:val="yellow"/>
              </w:rPr>
              <w:t>-v1310</w:t>
            </w:r>
            <w:r>
              <w:t>, ms10000 is enough.</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w:t>
            </w:r>
            <w:r>
              <w:rPr>
                <w:strike/>
                <w:color w:val="FF0000"/>
              </w:rPr>
              <w:t>-v1310</w:t>
            </w:r>
            <w:r>
              <w:t>},</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rPr>
                <w:sz w:val="18"/>
              </w:rPr>
            </w:pPr>
            <w:r>
              <w:t>}</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UE does not maintain the “rach-ConfigDedicated” configuration while this IE is not present. The need code of this IE should be “</w:t>
            </w:r>
            <w:r>
              <w:rPr>
                <w:color w:val="FF0000"/>
                <w:highlight w:val="yellow"/>
              </w:rPr>
              <w:t>Need S</w:t>
            </w:r>
            <w:r>
              <w: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xml:space="preserve">-- Need </w:t>
            </w:r>
            <w:r>
              <w:rPr>
                <w:strike/>
                <w:color w:val="FF0000"/>
              </w:rPr>
              <w:t>M</w:t>
            </w:r>
            <w:r>
              <w:rPr>
                <w:color w:val="FF0000"/>
                <w:highlight w:val="yellow"/>
              </w:rPr>
              <w:t>S</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r>
              <w:rPr>
                <w:b/>
              </w:rPr>
              <w:t>[Ericsson]</w:t>
            </w:r>
            <w:r>
              <w:t xml:space="preserve"> The action upon absence isn't specified. Hence, it should rather be ”N” as proposed in C021. </w:t>
            </w:r>
          </w:p>
          <w:p w:rsidR="00D558A3" w:rsidRDefault="00D558A3"/>
          <w:p w:rsidR="00D558A3" w:rsidRDefault="004420E9">
            <w:pPr>
              <w:rPr>
                <w:sz w:val="18"/>
              </w:rPr>
            </w:pPr>
            <w:r>
              <w:t>=&gt; Change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C021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rach-ConfigDedicated is used for </w:t>
            </w:r>
            <w:r>
              <w:rPr>
                <w:lang w:eastAsia="zh-CN"/>
              </w:rPr>
              <w:t>the reconfiguration</w:t>
            </w:r>
            <w:r>
              <w:t xml:space="preserve"> with sync which containing the resources allocated for UE for CFRA, if not present ,UE should do nothing which should not be maitained.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u w:val="single"/>
                <w:lang w:eastAsia="zh-CN"/>
              </w:rPr>
            </w:pPr>
            <w:r>
              <w:tab/>
            </w:r>
            <w:r>
              <w:tab/>
              <w:t>rach-ConfigDedicated</w:t>
            </w:r>
            <w:r>
              <w:tab/>
            </w:r>
            <w:r>
              <w:tab/>
            </w:r>
            <w:r>
              <w:tab/>
            </w:r>
            <w:r>
              <w:tab/>
              <w:t>RACH-ConfigDedicated</w:t>
            </w:r>
            <w:r>
              <w:tab/>
            </w:r>
            <w:r>
              <w:tab/>
            </w:r>
            <w:r>
              <w:rPr>
                <w:color w:val="993366"/>
              </w:rPr>
              <w:t>OPTIONAL</w:t>
            </w:r>
            <w:r>
              <w:tab/>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w:t>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C022</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In 5.3.5.5.1 “CellGroupConfig with cellGroupId 0 is used for the MCG” so the range of the CellGroupId should be 0 to maxSCellGroups</w:t>
            </w:r>
          </w:p>
          <w:p w:rsidR="00D558A3" w:rsidRDefault="004420E9">
            <w:pPr>
              <w:rPr>
                <w:sz w:val="18"/>
              </w:rPr>
            </w:pPr>
            <w:r>
              <w:t xml:space="preserve">And the restriction should be described in the present condtion or in the field descrption part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maxS</w:t>
            </w:r>
            <w:r>
              <w:rPr>
                <w:color w:val="FF0000"/>
                <w:u w:val="single"/>
                <w:lang w:eastAsia="zh-CN"/>
              </w:rPr>
              <w:t>ec</w:t>
            </w:r>
            <w:r>
              <w:t>CellGroups)</w:t>
            </w:r>
          </w:p>
          <w:p w:rsidR="00D558A3" w:rsidRDefault="00D558A3">
            <w:pPr>
              <w:pStyle w:val="PL"/>
              <w:rPr>
                <w:rFonts w:eastAsiaTheme="minorEastAsia"/>
                <w:szCs w:val="22"/>
                <w:lang w:eastAsia="zh-CN"/>
              </w:rPr>
            </w:pPr>
          </w:p>
          <w:p w:rsidR="00D558A3" w:rsidRDefault="00D558A3">
            <w:pPr>
              <w:rPr>
                <w:rFonts w:eastAsiaTheme="minorEastAsia"/>
                <w:szCs w:val="22"/>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H"/>
                    <w:rPr>
                      <w:rFonts w:eastAsia="Calibri"/>
                    </w:rPr>
                  </w:pPr>
                  <w:r>
                    <w:rPr>
                      <w:rFonts w:eastAsia="Calibri"/>
                    </w:rPr>
                    <w:t>CellGroupConfig field descriptions</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b/>
                    </w:rPr>
                  </w:pPr>
                  <w:r>
                    <w:rPr>
                      <w:rFonts w:eastAsia="Calibri"/>
                      <w:b/>
                    </w:rPr>
                    <w:t>logicalChannelIdentity</w:t>
                  </w:r>
                </w:p>
                <w:p w:rsidR="00D558A3" w:rsidRDefault="004420E9">
                  <w:pPr>
                    <w:pStyle w:val="TAL"/>
                    <w:rPr>
                      <w:rFonts w:eastAsia="Calibri"/>
                    </w:rPr>
                  </w:pPr>
                  <w:r>
                    <w:rPr>
                      <w:rFonts w:eastAsia="Calibri"/>
                    </w:rPr>
                    <w:t>The logical channel identity for both UL and DL.</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b/>
                      <w:color w:val="FF0000"/>
                      <w:u w:val="single"/>
                      <w:lang w:eastAsia="zh-CN"/>
                    </w:rPr>
                  </w:pPr>
                  <w:r>
                    <w:rPr>
                      <w:b/>
                      <w:color w:val="FF0000"/>
                      <w:u w:val="single"/>
                      <w:lang w:eastAsia="zh-CN"/>
                    </w:rPr>
                    <w:t>c</w:t>
                  </w:r>
                  <w:r>
                    <w:rPr>
                      <w:b/>
                      <w:color w:val="FF0000"/>
                      <w:u w:val="single"/>
                    </w:rPr>
                    <w:t>ellGroupId</w:t>
                  </w:r>
                </w:p>
                <w:p w:rsidR="00D558A3" w:rsidRDefault="004420E9">
                  <w:pPr>
                    <w:pStyle w:val="TAL"/>
                    <w:rPr>
                      <w:rFonts w:eastAsiaTheme="minorEastAsia"/>
                      <w:color w:val="FF0000"/>
                      <w:u w:val="single"/>
                      <w:lang w:eastAsia="zh-CN"/>
                    </w:rPr>
                  </w:pPr>
                  <w:r>
                    <w:rPr>
                      <w:rFonts w:eastAsiaTheme="minorEastAsia"/>
                      <w:color w:val="FF0000"/>
                      <w:u w:val="single"/>
                      <w:lang w:eastAsia="zh-CN"/>
                    </w:rPr>
                    <w:t>The ID of the cell group,value 0 is only used for the MCG</w:t>
                  </w:r>
                </w:p>
              </w:tc>
            </w:tr>
          </w:tbl>
          <w:p w:rsidR="00D558A3" w:rsidRDefault="00D558A3"/>
          <w:p w:rsidR="00D558A3" w:rsidRDefault="004420E9">
            <w:pPr>
              <w:rPr>
                <w:sz w:val="18"/>
              </w:rPr>
            </w:pPr>
            <w:r>
              <w:rPr>
                <w:b/>
              </w:rPr>
              <w:t>[Ericsson]</w:t>
            </w:r>
            <w:r>
              <w:t xml:space="preserve"> We agree to add a field description. But we prefer to keep the parameter name ”maxSCellGroups” or to rename it to ” maxSecondaryCellGroups”.</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For SRB, rlc-Config and mac-LogicalChannelConfig may not be present if the corresonding LCH is being set 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LCH-Setup</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The field is mandatory present if the corresponding LCH is being set up</w:t>
                  </w:r>
                  <w:r>
                    <w:rPr>
                      <w:rFonts w:eastAsia="Calibri"/>
                      <w:lang w:eastAsia="zh-CN"/>
                    </w:rPr>
                    <w:t xml:space="preserve"> </w:t>
                  </w:r>
                  <w:r>
                    <w:rPr>
                      <w:rFonts w:eastAsia="Calibri"/>
                      <w:color w:val="FF0000"/>
                      <w:u w:val="single"/>
                      <w:lang w:eastAsia="zh-CN"/>
                    </w:rPr>
                    <w:t>for DRB</w:t>
                  </w:r>
                  <w:r>
                    <w:rPr>
                      <w:rFonts w:eastAsia="Calibri"/>
                      <w:u w:val="single"/>
                    </w:rPr>
                    <w:t>;</w:t>
                  </w:r>
                  <w:r>
                    <w:rPr>
                      <w:rFonts w:eastAsia="Calibri"/>
                    </w:rPr>
                    <w:t xml:space="preserve"> otherwise it is optionally present, need M.</w:t>
                  </w:r>
                </w:p>
              </w:tc>
            </w:tr>
          </w:tbl>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C024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We agreed in RAN2#100:</w:t>
            </w:r>
          </w:p>
          <w:p w:rsidR="00D558A3" w:rsidRDefault="004420E9">
            <w:r>
              <w:t xml:space="preserve">Capture in the conditions the network restrictions that when security key change is performed, PDCP re-establishment as well </w:t>
            </w:r>
            <w:r>
              <w:lastRenderedPageBreak/>
              <w:t>as synchronised reconfiguration need to be triggered.</w:t>
            </w:r>
          </w:p>
          <w:p w:rsidR="00D558A3" w:rsidRDefault="00D558A3"/>
          <w:p w:rsidR="00D558A3" w:rsidRDefault="004420E9">
            <w:pPr>
              <w:rPr>
                <w:sz w:val="18"/>
              </w:rPr>
            </w:pPr>
            <w:r>
              <w:t>For security key change without SpCell change, it also need mandatory present.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lastRenderedPageBreak/>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SpCellChange</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 xml:space="preserve">The field is mandatory present in case of </w:t>
                  </w:r>
                  <w:r>
                    <w:rPr>
                      <w:rFonts w:eastAsia="Calibri"/>
                      <w:strike/>
                      <w:color w:val="FF0000"/>
                    </w:rPr>
                    <w:t>SpCell change and</w:t>
                  </w:r>
                  <w:r>
                    <w:rPr>
                      <w:rFonts w:eastAsia="Calibri"/>
                    </w:rPr>
                    <w:t xml:space="preserve"> security key change; otherwise it is optionally present, need M.</w:t>
                  </w:r>
                </w:p>
              </w:tc>
            </w:tr>
          </w:tbl>
          <w:p w:rsidR="00D558A3" w:rsidRDefault="00D558A3"/>
          <w:p w:rsidR="00D558A3" w:rsidRDefault="004420E9">
            <w:r>
              <w:t>=&gt; Change is agreed. Also change the name of the condition to something reflecting the security key change. Also check if it is related to the offline discussion on security related conditions.</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red"/>
              </w:rPr>
              <w:t xml:space="preserve">Condition not changed: The original text was correct, i.e., the </w:t>
            </w:r>
            <w:r>
              <w:rPr>
                <w:highlight w:val="red"/>
              </w:rPr>
              <w:lastRenderedPageBreak/>
              <w:t>reconfigurationWithSync is mandatory upon SpCell change.</w:t>
            </w:r>
            <w:r>
              <w:t xml:space="preserve"> </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lastRenderedPageBreak/>
              <w:t>C025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zh-CN"/>
              </w:rPr>
              <w:t>As the UE can be configured with multi-BWPs, it is not clear which BWP is associtated with the rach –ConfigDedicated resources, a discussion should be raised up to make agreement about the BWP selection for UE during handover/PSCell change and clarified the association of the rach –ConfigDedicated and the selected BWP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r>
            <w:r>
              <w:rPr>
                <w:highlight w:val="yellow"/>
              </w:rPr>
              <w:t>rach-ConfigDedicated</w:t>
            </w:r>
            <w:r>
              <w:rPr>
                <w:highlight w:val="yellow"/>
              </w:rPr>
              <w:tab/>
            </w:r>
            <w:r>
              <w:rPr>
                <w:highlight w:val="yellow"/>
              </w:rPr>
              <w:tab/>
            </w:r>
            <w:r>
              <w:rPr>
                <w:highlight w:val="yellow"/>
              </w:rPr>
              <w:tab/>
            </w:r>
            <w:r>
              <w:rPr>
                <w:highlight w:val="yellow"/>
              </w:rPr>
              <w:tab/>
              <w:t>RACH-ConfigDedicated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ab/>
            </w:r>
            <w:r>
              <w:rPr>
                <w:color w:val="808080"/>
                <w:highlight w:val="yellow"/>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pPr>
            <w:r>
              <w:t>}</w:t>
            </w:r>
          </w:p>
          <w:p w:rsidR="00D558A3" w:rsidRDefault="00D558A3">
            <w:pPr>
              <w:pStyle w:val="TAL"/>
              <w:rPr>
                <w:rFonts w:eastAsia="Calibri"/>
                <w:szCs w:val="22"/>
              </w:rPr>
            </w:pPr>
          </w:p>
          <w:p w:rsidR="00D558A3" w:rsidRDefault="004420E9">
            <w:r>
              <w:rPr>
                <w:b/>
              </w:rPr>
              <w:t>[Ericsson]</w:t>
            </w:r>
            <w:r>
              <w:t xml:space="preserve"> See corresponding discussion in IE ”BandwidthPart-Config”: This should be resolved by H023. </w:t>
            </w:r>
          </w:p>
          <w:p w:rsidR="00D558A3" w:rsidRDefault="00D558A3">
            <w:pPr>
              <w:pStyle w:val="af"/>
              <w:rPr>
                <w:sz w:val="16"/>
                <w:lang w:eastAsia="ko-KR"/>
              </w:rPr>
            </w:pPr>
          </w:p>
          <w:p w:rsidR="00D558A3" w:rsidRDefault="004420E9">
            <w:pPr>
              <w:rPr>
                <w:color w:val="0000FF"/>
                <w:lang w:eastAsia="ko-KR"/>
              </w:rPr>
            </w:pPr>
            <w:r>
              <w:rPr>
                <w:b/>
                <w:bCs/>
                <w:color w:val="0000FF"/>
                <w:lang w:eastAsia="ko-KR"/>
              </w:rPr>
              <w:t>[Samsung]</w:t>
            </w:r>
            <w:r>
              <w:rPr>
                <w:color w:val="0000FF"/>
                <w:lang w:eastAsia="ko-KR"/>
              </w:rPr>
              <w:t xml:space="preserve"> We think that a DL/UL BWP for RA during HO shoud be configured, however we discuss the name of the DL/UL BWP for example whether they are initial DL/UL BWP of the target cell. It is also discussed in our contribution R2-1801465.</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red"/>
              </w:rPr>
              <w:t>FFS postponed to next meeting</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H035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The value range of CellGroupId should be (0..maxSCellGroups), since cellGroupId 0 is used for the MCG.</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LCH-Config inlcudes rlc configuration and mac configuration. This IE actually is used for RLC bearer configuraion. So the IE name can be changed accordingly.</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olor w:val="FF0000"/>
                <w:u w:val="single"/>
              </w:rPr>
            </w:pPr>
            <w:r>
              <w:rPr>
                <w:rFonts w:ascii="Courier New" w:hAnsi="Courier New"/>
              </w:rPr>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w:t>
            </w:r>
            <w:r>
              <w:rPr>
                <w:rFonts w:ascii="Courier New" w:hAnsi="Courier New"/>
                <w:strike/>
                <w:color w:val="FF0000"/>
              </w:rPr>
              <w:t>LCH-Config</w:t>
            </w:r>
            <w:r>
              <w:rPr>
                <w:rFonts w:ascii="Courier New" w:hAnsi="Courier New"/>
                <w:color w:val="FF0000"/>
                <w:u w:val="single"/>
              </w:rPr>
              <w:t>RLC-BearerConfig</w:t>
            </w:r>
          </w:p>
          <w:p w:rsidR="00D558A3" w:rsidRDefault="004420E9">
            <w:pPr>
              <w:pStyle w:val="PL"/>
            </w:pPr>
            <w:r>
              <w:rPr>
                <w:strike/>
                <w:color w:val="FF0000"/>
              </w:rPr>
              <w:t>LCH-Config</w:t>
            </w:r>
            <w:r>
              <w:rPr>
                <w:color w:val="FF0000"/>
                <w:u w:val="single"/>
              </w:rPr>
              <w:t>RLC-BearerConfig</w:t>
            </w:r>
            <w:r>
              <w:t xml:space="preserve"> ::=</w:t>
            </w:r>
            <w:r>
              <w:tab/>
            </w:r>
            <w:r>
              <w:tab/>
            </w:r>
            <w:r>
              <w:tab/>
            </w:r>
            <w:r>
              <w:tab/>
            </w:r>
            <w:r>
              <w:tab/>
            </w:r>
            <w:r>
              <w:tab/>
            </w:r>
            <w:r>
              <w:tab/>
            </w:r>
            <w:r>
              <w:tab/>
            </w:r>
            <w:r>
              <w:rPr>
                <w:color w:val="993366"/>
              </w:rPr>
              <w:t>SEQUENCE</w:t>
            </w:r>
            <w: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Cs w:val="20"/>
              </w:rPr>
            </w:pPr>
            <w:r>
              <w:t>The condition for sCellConfigCommon and sCellConfigDedicated looks confusion. ‘SCellAddMod’ looks like the IE is mandatory when scell is added or modified.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sCellIndex</w:t>
            </w:r>
            <w:r>
              <w:tab/>
            </w:r>
            <w:r>
              <w:tab/>
            </w:r>
            <w:r>
              <w:tab/>
            </w:r>
            <w:r>
              <w:tab/>
            </w:r>
            <w:r>
              <w:tab/>
            </w:r>
            <w:r>
              <w:tab/>
            </w:r>
            <w:r>
              <w:tab/>
              <w:t>SCellIndex,</w:t>
            </w:r>
          </w:p>
          <w:p w:rsidR="00D558A3" w:rsidRDefault="004420E9">
            <w:pPr>
              <w:pStyle w:val="PL"/>
              <w:rPr>
                <w:color w:val="FF0000"/>
              </w:rPr>
            </w:pPr>
            <w:r>
              <w:lastRenderedPageBreak/>
              <w:tab/>
              <w:t>sCellConfigCommon</w:t>
            </w:r>
            <w:r>
              <w:tab/>
            </w:r>
            <w:r>
              <w:tab/>
            </w:r>
            <w:r>
              <w:tab/>
            </w:r>
            <w:r>
              <w:tab/>
            </w:r>
            <w:r>
              <w:tab/>
              <w:t>ServingCellConfigCommon</w:t>
            </w:r>
            <w:r>
              <w:tab/>
            </w:r>
            <w:r>
              <w:tab/>
            </w:r>
            <w:r>
              <w:tab/>
            </w:r>
            <w:r>
              <w:tab/>
            </w:r>
            <w:r>
              <w:tab/>
            </w:r>
            <w:r>
              <w:tab/>
            </w:r>
            <w:r>
              <w:tab/>
            </w:r>
            <w:r>
              <w:tab/>
            </w:r>
            <w:r>
              <w:tab/>
            </w:r>
            <w:r>
              <w:tab/>
            </w:r>
            <w:r>
              <w:tab/>
            </w:r>
            <w:r>
              <w:tab/>
            </w:r>
            <w:r>
              <w:tab/>
            </w:r>
            <w:r>
              <w:rPr>
                <w:color w:val="993366"/>
              </w:rPr>
              <w:t>OPTIONAL</w:t>
            </w:r>
            <w:r>
              <w:t>,</w:t>
            </w:r>
            <w:r>
              <w:tab/>
            </w:r>
            <w:r>
              <w:rPr>
                <w:color w:val="808080"/>
              </w:rPr>
              <w:t>-- Cond SCellAdd</w:t>
            </w:r>
            <w:r>
              <w:rPr>
                <w:color w:val="FF0000"/>
                <w:u w:val="single"/>
              </w:rPr>
              <w:t>Only</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w:t>
            </w:r>
            <w:r>
              <w:tab/>
            </w:r>
            <w:r>
              <w:rPr>
                <w:color w:val="808080"/>
              </w:rPr>
              <w:t>-- Cond SCellAdd</w:t>
            </w:r>
            <w:r>
              <w:rPr>
                <w:strike/>
                <w:color w:val="FF0000"/>
              </w:rPr>
              <w:t>Mod</w:t>
            </w:r>
          </w:p>
          <w:p w:rsidR="00D558A3" w:rsidRDefault="004420E9">
            <w:pPr>
              <w:pStyle w:val="PL"/>
            </w:pPr>
            <w:r>
              <w:t>}</w:t>
            </w:r>
          </w:p>
          <w:p w:rsidR="00D558A3" w:rsidRDefault="00D558A3">
            <w:pPr>
              <w:rPr>
                <w:lang w:eastAsia="zh-CN"/>
              </w:rPr>
            </w:pPr>
          </w:p>
          <w:p w:rsidR="00D558A3" w:rsidRDefault="004420E9">
            <w:r>
              <w:t>And the conditional presence also needs to be updated accordingly.</w:t>
            </w:r>
          </w:p>
          <w:p w:rsidR="00D558A3" w:rsidRDefault="004420E9">
            <w:pPr>
              <w:rPr>
                <w:rFonts w:ascii="Courier New" w:hAnsi="Courier New"/>
              </w:rPr>
            </w:pPr>
            <w:r>
              <w:rPr>
                <w:rFonts w:ascii="Courier New" w:hAnsi="Courier New"/>
              </w:rPr>
              <w:t>=&gt; No change is needed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No Change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H038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Allocation of CFRA resources on SUL for reconfiguration with sync is missing</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within a CHOICE</w:t>
            </w:r>
          </w:p>
          <w:p w:rsidR="00D558A3" w:rsidRDefault="004420E9">
            <w:pPr>
              <w:shd w:val="clear" w:color="auto" w:fill="E6E6E6"/>
              <w:rPr>
                <w:rFonts w:ascii="Courier New" w:hAnsi="Courier New"/>
              </w:rPr>
            </w:pPr>
            <w:r>
              <w:rPr>
                <w:rFonts w:ascii="Courier New" w:hAnsi="Courier New"/>
              </w:rPr>
              <w:t xml:space="preserve">SpCellConfig ::=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color w:val="808080"/>
              </w:rPr>
            </w:pPr>
            <w:r>
              <w:rPr>
                <w:rFonts w:ascii="Courier New" w:hAnsi="Courier New"/>
              </w:rPr>
              <w:t xml:space="preserve">    </w:t>
            </w:r>
            <w:r>
              <w:rPr>
                <w:rFonts w:ascii="Courier New" w:hAnsi="Courier New"/>
                <w:color w:val="808080"/>
              </w:rPr>
              <w:t>-- Parameters for the synchronous reconfiguration to the target SpCell:</w:t>
            </w:r>
          </w:p>
          <w:p w:rsidR="00D558A3" w:rsidRDefault="004420E9">
            <w:pPr>
              <w:shd w:val="clear" w:color="auto" w:fill="E6E6E6"/>
              <w:rPr>
                <w:rFonts w:ascii="Courier New" w:hAnsi="Courier New"/>
              </w:rPr>
            </w:pPr>
            <w:r>
              <w:rPr>
                <w:rFonts w:ascii="Courier New" w:hAnsi="Courier New"/>
              </w:rPr>
              <w:t xml:space="preserve">    reconfigurationWithSync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rPr>
            </w:pPr>
            <w:r>
              <w:rPr>
                <w:rFonts w:ascii="Courier New" w:hAnsi="Courier New"/>
              </w:rPr>
              <w:t>       spCellConfigCommon               ServingCellConfigCommon,</w:t>
            </w:r>
          </w:p>
          <w:p w:rsidR="00D558A3" w:rsidRDefault="004420E9">
            <w:pPr>
              <w:shd w:val="clear" w:color="auto" w:fill="E6E6E6"/>
              <w:rPr>
                <w:rFonts w:ascii="Courier New" w:hAnsi="Courier New"/>
              </w:rPr>
            </w:pPr>
            <w:r>
              <w:rPr>
                <w:rFonts w:ascii="Courier New" w:hAnsi="Courier New"/>
              </w:rPr>
              <w:t>       newUE-Identity                   RNTI-Value,</w:t>
            </w:r>
          </w:p>
          <w:p w:rsidR="00D558A3" w:rsidRDefault="004420E9">
            <w:pPr>
              <w:shd w:val="clear" w:color="auto" w:fill="E6E6E6"/>
              <w:rPr>
                <w:rFonts w:ascii="Courier New" w:hAnsi="Courier New"/>
              </w:rPr>
            </w:pPr>
            <w:r>
              <w:rPr>
                <w:rFonts w:ascii="Courier New" w:hAnsi="Courier New"/>
              </w:rPr>
              <w:t xml:space="preserve">       t304                             </w:t>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rPr>
                <w:rFonts w:ascii="Courier New" w:hAnsi="Courier New"/>
                <w:color w:val="FF0000"/>
                <w:u w:val="single"/>
              </w:rPr>
            </w:pPr>
            <w:r>
              <w:rPr>
                <w:rFonts w:ascii="Courier New" w:hAnsi="Courier New"/>
              </w:rPr>
              <w:t xml:space="preserve">       rach-ConfigDedicated             </w:t>
            </w:r>
            <w:r>
              <w:rPr>
                <w:rFonts w:ascii="Courier New" w:hAnsi="Courier New"/>
                <w:color w:val="FF0000"/>
                <w:u w:val="single"/>
              </w:rPr>
              <w:t>CHOICE {</w:t>
            </w:r>
          </w:p>
          <w:p w:rsidR="00D558A3" w:rsidRDefault="004420E9">
            <w:pPr>
              <w:shd w:val="clear" w:color="auto" w:fill="E6E6E6"/>
              <w:rPr>
                <w:rFonts w:ascii="Courier New" w:hAnsi="Courier New"/>
                <w:color w:val="FF0000"/>
                <w:u w:val="single"/>
              </w:rPr>
            </w:pPr>
            <w:r>
              <w:rPr>
                <w:rFonts w:ascii="Courier New" w:hAnsi="Courier New"/>
                <w:color w:val="FF0000"/>
                <w:u w:val="single"/>
              </w:rPr>
              <w:t>           rach-ConfigDedicatedUL               RACH-ConfigDedicated,</w:t>
            </w:r>
          </w:p>
          <w:p w:rsidR="00D558A3" w:rsidRDefault="004420E9">
            <w:pPr>
              <w:shd w:val="clear" w:color="auto" w:fill="E6E6E6"/>
              <w:rPr>
                <w:rFonts w:ascii="Courier New" w:hAnsi="Courier New"/>
              </w:rPr>
            </w:pPr>
            <w:r>
              <w:rPr>
                <w:rFonts w:ascii="Courier New" w:hAnsi="Courier New"/>
                <w:color w:val="FF0000"/>
                <w:u w:val="single"/>
              </w:rPr>
              <w:t xml:space="preserve">           rach-ConfigDedicatedSUL              </w:t>
            </w:r>
            <w:r>
              <w:rPr>
                <w:rFonts w:ascii="Courier New" w:hAnsi="Courier New"/>
              </w:rPr>
              <w:t>RACH-ConfigDedicated</w:t>
            </w:r>
          </w:p>
          <w:p w:rsidR="00D558A3" w:rsidRDefault="004420E9">
            <w:pPr>
              <w:shd w:val="clear" w:color="auto" w:fill="E6E6E6"/>
              <w:rPr>
                <w:rFonts w:ascii="Courier New" w:hAnsi="Courier New"/>
                <w:color w:val="808080"/>
              </w:rPr>
            </w:pPr>
            <w:r>
              <w:rPr>
                <w:rFonts w:ascii="Courier New" w:hAnsi="Courier New"/>
                <w:color w:val="FF0000"/>
                <w:u w:val="single"/>
              </w:rPr>
              <w:t xml:space="preserve">       }                                                  </w:t>
            </w:r>
            <w:r>
              <w:rPr>
                <w:rFonts w:ascii="Courier New" w:hAnsi="Courier New"/>
              </w:rPr>
              <w:t xml:space="preserve">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color w:val="808080"/>
              </w:rPr>
            </w:pPr>
            <w:r>
              <w:rPr>
                <w:rFonts w:ascii="Courier New" w:hAnsi="Courier New"/>
              </w:rPr>
              <w:t xml:space="preserve">    }                                                                                                 </w:t>
            </w:r>
            <w:r>
              <w:rPr>
                <w:rFonts w:ascii="Courier New" w:hAnsi="Courier New"/>
                <w:color w:val="993366"/>
              </w:rPr>
              <w:t>OPTIONAL</w:t>
            </w:r>
            <w:r>
              <w:rPr>
                <w:rFonts w:ascii="Courier New" w:hAnsi="Courier New"/>
              </w:rPr>
              <w:t xml:space="preserve">,  </w:t>
            </w:r>
            <w:r>
              <w:rPr>
                <w:rFonts w:ascii="Courier New" w:hAnsi="Courier New"/>
                <w:color w:val="808080"/>
              </w:rPr>
              <w:t>-- Cond SpCellChange</w:t>
            </w:r>
          </w:p>
          <w:p w:rsidR="00D558A3" w:rsidRDefault="00D558A3">
            <w:pPr>
              <w:shd w:val="clear" w:color="auto" w:fill="E6E6E6"/>
              <w:rPr>
                <w:rFonts w:ascii="Courier New" w:hAnsi="Courier New"/>
              </w:rPr>
            </w:pPr>
          </w:p>
          <w:p w:rsidR="00D558A3" w:rsidRDefault="004420E9">
            <w:pPr>
              <w:shd w:val="clear" w:color="auto" w:fill="E6E6E6"/>
              <w:rPr>
                <w:rFonts w:ascii="Courier New" w:hAnsi="Courier New"/>
                <w:color w:val="808080"/>
              </w:rPr>
            </w:pPr>
            <w:r>
              <w:rPr>
                <w:rFonts w:ascii="Courier New" w:hAnsi="Courier New"/>
              </w:rPr>
              <w:t xml:space="preserve">    spCellConfigDedicated            ServingCellConfigDedicated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rPr>
            </w:pPr>
            <w:r>
              <w:rPr>
                <w:rFonts w:ascii="Courier New" w:hAnsi="Courier New"/>
              </w:rPr>
              <w:t>}</w:t>
            </w:r>
          </w:p>
          <w:p w:rsidR="00D558A3" w:rsidRDefault="00D558A3">
            <w:pPr>
              <w:shd w:val="clear" w:color="auto" w:fill="E6E6E6"/>
              <w:rPr>
                <w:rFonts w:ascii="Courier New" w:hAnsi="Courier New"/>
              </w:rPr>
            </w:pPr>
          </w:p>
          <w:p w:rsidR="00D558A3" w:rsidRDefault="00D558A3"/>
          <w:p w:rsidR="00D558A3" w:rsidRDefault="004420E9">
            <w:r>
              <w:t xml:space="preserve">RAN2 AH: Discussed </w:t>
            </w:r>
            <w:hyperlink r:id="rId66" w:tooltip="C:Data3GPPExtractsR2-1800749 CR on 38.331 for support of SUL (ASN.1 H017, H018, H021, H038, H208 ).doc" w:history="1">
              <w:r>
                <w:rPr>
                  <w:rStyle w:val="af4"/>
                </w:rPr>
                <w:t>R2-1800749</w:t>
              </w:r>
            </w:hyperlink>
            <w:r>
              <w:t xml:space="preserve"> (CR on 38.331 for support of SUL (ASN.1 H017, H018, H021, H038, H208 )</w:t>
            </w:r>
            <w:r>
              <w:tab/>
              <w:t>)</w:t>
            </w:r>
          </w:p>
          <w:p w:rsidR="00D558A3" w:rsidRDefault="00D558A3"/>
          <w:p w:rsidR="00D558A3" w:rsidRDefault="004420E9">
            <w:r>
              <w:t>=&gt; Covered by discussion document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Covered in R2-1801591</w:t>
            </w:r>
          </w:p>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D011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If D005 is approved, it should be used CHOICE structure for servedRadioBearer.</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color w:val="808080"/>
              </w:rPr>
              <w:t>-- Configuration of one logical channel: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LCH-Config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 w:val="20"/>
                <w:szCs w:val="20"/>
              </w:rPr>
            </w:pPr>
            <w:r>
              <w:rPr>
                <w:rFonts w:ascii="Courier New" w:hAnsi="Courier New"/>
              </w:rPr>
              <w:tab/>
              <w:t>logicalChannelIdentity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LogicalChannelIdentity,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Associate the logical channel with an SRB or a DRB:</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t>servedRadioBearer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u w:val="single"/>
              </w:rPr>
              <w:t>CHOICE {</w:t>
            </w:r>
            <w:r>
              <w:rPr>
                <w:rFonts w:ascii="Courier New" w:hAnsi="Courier New"/>
                <w:strike/>
                <w:color w:val="FF0000"/>
              </w:rPr>
              <w:t>INTEGER (1..32)</w:t>
            </w:r>
          </w:p>
          <w:p w:rsidR="00D558A3" w:rsidRDefault="004420E9">
            <w:pPr>
              <w:shd w:val="clear" w:color="auto" w:fill="E6E6E6"/>
              <w:tabs>
                <w:tab w:val="left" w:pos="10"/>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bookmarkStart w:id="85" w:name="_Hlk504997071"/>
            <w:r>
              <w:rPr>
                <w:rFonts w:ascii="Courier New" w:hAnsi="Courier New"/>
                <w:color w:val="FF0000"/>
                <w:u w:val="single"/>
              </w:rPr>
              <w:t>srb-Identity                           SRB-Identity,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r>
              <w:rPr>
                <w:rFonts w:ascii="Courier New" w:hAnsi="Courier New"/>
                <w:color w:val="FF0000"/>
                <w:u w:val="single"/>
              </w:rPr>
              <w:t>drb-Identity                           DRB-Identity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250" w:firstLine="400"/>
              <w:rPr>
                <w:rFonts w:ascii="Courier New" w:hAnsi="Courier New"/>
                <w:color w:val="808080"/>
              </w:rPr>
            </w:pPr>
            <w:r>
              <w:rPr>
                <w:rFonts w:ascii="Courier New" w:hAnsi="Courier New"/>
                <w:color w:val="FF0000"/>
                <w:u w:val="single"/>
              </w:rPr>
              <w:lastRenderedPageBreak/>
              <w:t>}</w:t>
            </w:r>
            <w:bookmarkEnd w:id="85"/>
            <w:r>
              <w:rPr>
                <w:rFonts w:ascii="Courier New" w:hAnsi="Courier New"/>
              </w:rPr>
              <w:t xml:space="preserve">                                                                   </w:t>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LCH-SetupOnly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reestablishRLC</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{true}</w:t>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mac-LogicalChannelConfig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LogicalChannelConfig</w:t>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Cond LCH-Setup</w:t>
            </w:r>
            <w:r>
              <w:rPr>
                <w:rFonts w:ascii="Courier New" w:hAnsi="Courier New"/>
                <w:color w:val="808080"/>
              </w:rPr>
              <w:tab/>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r>
              <w:t>=&gt; Change is agreed.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L017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order to indicate MCG, Cell Grould ID should start from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rPr>
              <w:t>0</w:t>
            </w:r>
            <w:r>
              <w:t>.. maxSCellGroups)</w:t>
            </w:r>
          </w:p>
          <w:p w:rsidR="00D558A3" w:rsidRDefault="00D558A3">
            <w:pPr>
              <w:rPr>
                <w:rFonts w:ascii="Courier New" w:hAnsi="Courier New"/>
                <w:color w:val="808080"/>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highlight w:val="green"/>
              </w:rPr>
            </w:pPr>
            <w:r>
              <w:rPr>
                <w:color w:val="000000"/>
                <w:highlight w:val="green"/>
              </w:rPr>
              <w:t>N070</w:t>
            </w:r>
          </w:p>
        </w:tc>
        <w:tc>
          <w:tcPr>
            <w:tcW w:w="3403"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Shouldn't the CellGroupId start from zero to allow referring to MCG as well (e.g. UL assignment for split bearers needs that)?</w:t>
            </w:r>
          </w:p>
        </w:tc>
        <w:tc>
          <w:tcPr>
            <w:tcW w:w="709"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2</w:t>
            </w:r>
          </w:p>
        </w:tc>
        <w:tc>
          <w:tcPr>
            <w:tcW w:w="9357"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t>Change to use zero as minimum value for CellGroupId, or introduce "SCellGroupId" separately.</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Field rlf-TimersAndConstants is misplaced i.e. should be specified as part of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t>We agreed RLM config and RLF parameters are put in Spcell config. So, for RLF parameters, based on current 38.331 ASN.1 structure, we have to move rlf-TimersAndConstants IE from CellGroupConfig IE down to SpCellConfig IE.</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Configuration of one Cell-Group: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CellGroupConfig</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CellGroupId,</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Logical Channel configuration and association with radio bearers: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LCH-Config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rlc-BearerToReleaseList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LogicalChannelIdentity</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applicable for the entire cell 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0000FF"/>
              </w:rPr>
            </w:pPr>
            <w:r>
              <w:rPr>
                <w:rFonts w:ascii="Courier New" w:hAnsi="Courier New"/>
                <w:color w:val="0000FF"/>
              </w:rPr>
              <w:tab/>
            </w:r>
            <w:r>
              <w:rPr>
                <w:rFonts w:ascii="Courier New" w:hAnsi="Courier New"/>
                <w:strike/>
                <w:color w:val="0000FF"/>
              </w:rPr>
              <w:t>rlf-TimersAndConstants</w:t>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t>RLF-TimersAndConstants</w:t>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t>OPTIONAL,</w:t>
            </w:r>
            <w:r>
              <w:rPr>
                <w:rFonts w:ascii="Courier New" w:hAnsi="Courier New"/>
                <w:color w:val="0000FF"/>
              </w:rPr>
              <w:tab/>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Serving Cell specific parameters (PCell and SCells)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lastRenderedPageBreak/>
              <w:t>-- Serving cell specific MAC and PHY parameters for a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SpCellConfig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for the synchronous reconfiguration to the target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reconfigurationWithSync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spCellConfigCommon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ServingCellConfigCommon,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newUE-Identity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RNTI-Value,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t304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SpCellChange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0000FF"/>
                <w:szCs w:val="20"/>
                <w:u w:val="single"/>
              </w:rPr>
            </w:pPr>
            <w:r>
              <w:rPr>
                <w:rFonts w:ascii="Courier New" w:hAnsi="Courier New"/>
                <w:color w:val="0000FF"/>
              </w:rPr>
              <w:t xml:space="preserve">    </w:t>
            </w:r>
            <w:r>
              <w:rPr>
                <w:rFonts w:ascii="Courier New" w:hAnsi="Courier New"/>
                <w:color w:val="0000FF"/>
                <w:u w:val="single"/>
              </w:rPr>
              <w:t>rlf-TimersAndConstants</w:t>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t>RLF-TimersAndConstants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lastRenderedPageBreak/>
              <w:t>S007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The RLM configuration is missing and should be added in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RLM configuration should be added in the same position as RLF parameters in SpCellConfig. This would cover thresholds for detecting ‘in sync’ and ‘out of sync’ as well as the RS configuration</w:t>
            </w:r>
          </w:p>
          <w:p w:rsidR="00D558A3" w:rsidRDefault="004420E9">
            <w:r>
              <w:rPr>
                <w:b/>
              </w:rPr>
              <w:t>[Ericsson]</w:t>
            </w:r>
            <w:r>
              <w:t xml:space="preserve"> Yes, we forgot those since it wasn't entirely clear in the table whether they belong to Beam- or Cell-RLM. Furthermore, it needs to be seen whether/how the UE performs RLM/RLF prior to the initial configuration of these parameters. Is there a default configuration? Are there other timers?</w:t>
            </w:r>
          </w:p>
          <w:p w:rsidR="00D558A3" w:rsidRDefault="00D558A3"/>
          <w:p w:rsidR="00D558A3" w:rsidRDefault="004420E9">
            <w:r>
              <w:rPr>
                <w:color w:val="0000FF"/>
              </w:rPr>
              <w:t>[Samsung] At least, RAN1 agreed that the RLM-RS are to be provided using UE dedicated RRC signaling. And there was the default configuration only for BLER threshold indication in RAN1. We have a paper in R2-1801489, which could be a basis for the further discussion.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See Tdoc R2-1801489</w:t>
            </w:r>
          </w:p>
          <w:p w:rsidR="00D558A3" w:rsidRDefault="00D558A3">
            <w:pPr>
              <w:rPr>
                <w:sz w:val="18"/>
              </w:rPr>
            </w:pPr>
          </w:p>
          <w:p w:rsidR="00D558A3" w:rsidRDefault="004420E9">
            <w:pPr>
              <w:rPr>
                <w:b/>
                <w:sz w:val="18"/>
              </w:rPr>
            </w:pPr>
            <w:r>
              <w:rPr>
                <w:b/>
                <w:sz w:val="18"/>
                <w:highlight w:val="red"/>
              </w:rPr>
              <w:t>related TDoc not treated!?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It should not be conditionally mandatory to provide RACH-ConfigDedicated upon change of SPCell</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Condition to be updated to reflect that it is optional for network to provide dedicated RACH resources</w:t>
            </w:r>
          </w:p>
          <w:p w:rsidR="00D558A3" w:rsidRDefault="004420E9">
            <w:r>
              <w:rPr>
                <w:b/>
              </w:rPr>
              <w:t>[Ericsson]</w:t>
            </w:r>
            <w:r>
              <w:t xml:space="preserve"> I assume you ended up in the wrong row. ”rach-ConfigDedicated” is currently optional with ” -- Need M”. As others said, it should be changed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think that upon change of SPCell, the current SPCell should be included in SCellToReleaseList (as in LTE)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The value range for the cells to be released as can be signalled in SCellToReleaseList should cover SPCell e.g. by using value 0 to indicate the SPCell</w:t>
            </w:r>
          </w:p>
          <w:p w:rsidR="00D558A3" w:rsidRDefault="004420E9">
            <w:r>
              <w:rPr>
                <w:b/>
              </w:rPr>
              <w:t>[Ericsson]</w:t>
            </w:r>
            <w:r>
              <w:t xml:space="preserve"> First of all we should add the cell index in the SpCellConfig since RAN2 agreed last meeting that the cells of all cell groups should use a common number space. In that context we should also change the SCellIndex to ServCellIndex since it is not only used for SCells now:</w:t>
            </w:r>
          </w:p>
          <w:p w:rsidR="00D558A3" w:rsidRDefault="004420E9">
            <w:pPr>
              <w:pStyle w:val="PL"/>
              <w:rPr>
                <w:color w:val="808080"/>
              </w:rPr>
            </w:pPr>
            <w:r>
              <w:rPr>
                <w:color w:val="808080"/>
              </w:rPr>
              <w:t>-- Serving cell specific MAC and PHY parameters for a PCell or PSCell:</w:t>
            </w:r>
          </w:p>
          <w:p w:rsidR="00D558A3" w:rsidRDefault="004420E9">
            <w:pPr>
              <w:pStyle w:val="PL"/>
            </w:pPr>
            <w:r>
              <w:t>PCellConfig ::=</w:t>
            </w:r>
            <w:r>
              <w:tab/>
            </w:r>
            <w:r>
              <w:tab/>
            </w:r>
            <w:r>
              <w:tab/>
            </w:r>
            <w:r>
              <w:tab/>
            </w:r>
            <w:r>
              <w:tab/>
            </w:r>
            <w:r>
              <w:tab/>
            </w:r>
            <w:r>
              <w:rPr>
                <w:color w:val="993366"/>
              </w:rPr>
              <w:t>SEQUENCE</w:t>
            </w:r>
            <w:r>
              <w:t xml:space="preserve"> {</w:t>
            </w:r>
          </w:p>
          <w:p w:rsidR="00D558A3" w:rsidRDefault="004420E9">
            <w:pPr>
              <w:pStyle w:val="PL"/>
              <w:rPr>
                <w:color w:val="FF0000"/>
              </w:rPr>
            </w:pPr>
            <w:bookmarkStart w:id="86" w:name="_Hlk504999937"/>
            <w:r>
              <w:rPr>
                <w:color w:val="FF0000"/>
              </w:rPr>
              <w:tab/>
              <w:t>-- The serving cell ID for PCells of an SCG (the PCell of the Master Cell Group uses ID=0)</w:t>
            </w:r>
          </w:p>
          <w:p w:rsidR="00D558A3" w:rsidRDefault="004420E9">
            <w:pPr>
              <w:pStyle w:val="PL"/>
              <w:rPr>
                <w:color w:val="FF0000"/>
              </w:rPr>
            </w:pP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OPTIONAL,</w:t>
            </w:r>
            <w:r>
              <w:rPr>
                <w:color w:val="FF0000"/>
              </w:rPr>
              <w:tab/>
              <w:t>-- Cond SCG</w:t>
            </w:r>
          </w:p>
          <w:bookmarkEnd w:id="86"/>
          <w:p w:rsidR="00D558A3" w:rsidRDefault="00D558A3">
            <w:pPr>
              <w:pStyle w:val="PL"/>
            </w:pPr>
          </w:p>
          <w:p w:rsidR="00D558A3" w:rsidRDefault="004420E9">
            <w:pPr>
              <w:pStyle w:val="PL"/>
              <w:rPr>
                <w:color w:val="808080"/>
              </w:rPr>
            </w:pPr>
            <w:r>
              <w:tab/>
            </w:r>
            <w:r>
              <w:rPr>
                <w:color w:val="808080"/>
              </w:rPr>
              <w:t>-- Parameters for the synchronous reconfiguration to the target PCell/PSCell:</w:t>
            </w:r>
          </w:p>
          <w:p w:rsidR="00D558A3" w:rsidRDefault="004420E9">
            <w:pPr>
              <w:pStyle w:val="PL"/>
            </w:pPr>
            <w:r>
              <w:tab/>
              <w:t xml:space="preserve">synchronousReconfiguration </w:t>
            </w:r>
            <w:r>
              <w:tab/>
            </w:r>
            <w:r>
              <w:tab/>
            </w:r>
            <w:r>
              <w:tab/>
            </w:r>
            <w:r>
              <w:rPr>
                <w:color w:val="993366"/>
              </w:rPr>
              <w:t>SEQUENCE</w:t>
            </w:r>
            <w:r>
              <w:t xml:space="preserve"> {</w:t>
            </w:r>
          </w:p>
          <w:p w:rsidR="00D558A3" w:rsidRDefault="004420E9">
            <w:pPr>
              <w:pStyle w:val="PL"/>
            </w:pPr>
            <w:r>
              <w:lastRenderedPageBreak/>
              <w:tab/>
            </w:r>
            <w:r>
              <w:tab/>
              <w:t>pCellConfigCommon</w:t>
            </w:r>
            <w:r>
              <w:tab/>
            </w:r>
            <w:r>
              <w:tab/>
            </w:r>
            <w:r>
              <w:tab/>
            </w:r>
            <w:r>
              <w:tab/>
            </w:r>
            <w:r>
              <w:tab/>
              <w:t>ServingCellConfigCommon,</w:t>
            </w:r>
          </w:p>
          <w:p w:rsidR="00D558A3" w:rsidRDefault="004420E9">
            <w:pPr>
              <w:pStyle w:val="PL"/>
            </w:pPr>
            <w:r>
              <w:tab/>
            </w:r>
            <w:r>
              <w:tab/>
              <w:t>newUE-Identity</w:t>
            </w:r>
            <w:r>
              <w:tab/>
            </w:r>
            <w:r>
              <w:tab/>
            </w:r>
            <w:r>
              <w:tab/>
            </w:r>
            <w:r>
              <w:tab/>
            </w:r>
            <w:r>
              <w:tab/>
            </w:r>
            <w:r>
              <w:tab/>
              <w:t>C-RNTI,</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HO</w:t>
            </w:r>
          </w:p>
          <w:p w:rsidR="00D558A3" w:rsidRDefault="00D558A3">
            <w:pPr>
              <w:pStyle w:val="PL"/>
              <w:rPr>
                <w:color w:val="808080"/>
              </w:rPr>
            </w:pPr>
          </w:p>
          <w:p w:rsidR="00D558A3" w:rsidRDefault="004420E9">
            <w:pPr>
              <w:pStyle w:val="PL"/>
              <w:rPr>
                <w:color w:val="808080"/>
              </w:rPr>
            </w:pPr>
            <w:r>
              <w:tab/>
              <w:t>pCellConfigDedicated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pPr>
            <w:r>
              <w:t>}</w:t>
            </w:r>
          </w:p>
          <w:p w:rsidR="00D558A3" w:rsidRDefault="00D558A3">
            <w:pPr>
              <w:pStyle w:val="PL"/>
            </w:pPr>
          </w:p>
          <w:p w:rsidR="00D558A3" w:rsidRDefault="004420E9">
            <w:pPr>
              <w:pStyle w:val="PL"/>
            </w:pPr>
            <w:r>
              <w:t>SCellToReleaseList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w:t>
            </w:r>
            <w:r>
              <w:rPr>
                <w:color w:val="FF0000"/>
              </w:rPr>
              <w:t>erv</w:t>
            </w:r>
            <w:r>
              <w:t>CellIndex</w:t>
            </w:r>
          </w:p>
          <w:p w:rsidR="00D558A3" w:rsidRDefault="004420E9">
            <w:pPr>
              <w:pStyle w:val="PL"/>
            </w:pPr>
            <w:r>
              <w:t>SCellToAddModList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SCellConfig</w:t>
            </w:r>
          </w:p>
          <w:p w:rsidR="00D558A3" w:rsidRDefault="00D558A3">
            <w:pPr>
              <w:pStyle w:val="PL"/>
            </w:pPr>
          </w:p>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w:t>
            </w:r>
            <w:r>
              <w:rPr>
                <w:color w:val="FF0000"/>
              </w:rPr>
              <w:t>erv</w:t>
            </w:r>
            <w:r>
              <w:t>CellIndex</w:t>
            </w:r>
            <w:r>
              <w:tab/>
            </w:r>
            <w:r>
              <w:tab/>
            </w:r>
            <w:r>
              <w:tab/>
            </w:r>
            <w:r>
              <w:tab/>
            </w:r>
            <w:r>
              <w:tab/>
            </w:r>
            <w:r>
              <w:tab/>
              <w:t>S</w:t>
            </w:r>
            <w:r>
              <w:rPr>
                <w:color w:val="FF0000"/>
              </w:rPr>
              <w:t>erv</w:t>
            </w:r>
            <w:r>
              <w:t>CellIndex,</w:t>
            </w:r>
          </w:p>
          <w:p w:rsidR="00D558A3" w:rsidRDefault="004420E9">
            <w:pPr>
              <w:pStyle w:val="PL"/>
              <w:rPr>
                <w:color w:val="808080"/>
              </w:rPr>
            </w:pPr>
            <w:r>
              <w:tab/>
              <w:t>sCellConfigCommon</w:t>
            </w:r>
            <w:r>
              <w:tab/>
            </w:r>
            <w:r>
              <w:tab/>
            </w:r>
            <w:r>
              <w:tab/>
            </w:r>
            <w:r>
              <w:tab/>
            </w:r>
            <w:r>
              <w:tab/>
              <w:t>ServingCellConfigCommon</w:t>
            </w:r>
            <w:r>
              <w:tab/>
            </w:r>
            <w:r>
              <w:tab/>
            </w:r>
            <w:r>
              <w:tab/>
            </w:r>
            <w:r>
              <w:tab/>
            </w:r>
            <w:r>
              <w:tab/>
            </w:r>
            <w:r>
              <w:tab/>
            </w:r>
            <w:r>
              <w:tab/>
            </w:r>
            <w:r>
              <w:tab/>
            </w:r>
            <w:r>
              <w:tab/>
            </w:r>
            <w:r>
              <w:tab/>
            </w:r>
            <w:r>
              <w:tab/>
            </w:r>
            <w:r>
              <w:tab/>
            </w:r>
            <w:r>
              <w:tab/>
            </w:r>
            <w:r>
              <w:tab/>
            </w:r>
            <w:r>
              <w:rPr>
                <w:color w:val="993366"/>
              </w:rPr>
              <w:t>OPTIONAL</w:t>
            </w:r>
            <w:r>
              <w:t>,</w:t>
            </w:r>
            <w:r>
              <w:tab/>
            </w:r>
            <w:r>
              <w:rPr>
                <w:color w:val="808080"/>
              </w:rPr>
              <w:t>-- Cond SCellAdd</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Cond SCellAddMod</w:t>
            </w:r>
          </w:p>
          <w:p w:rsidR="00D558A3" w:rsidRDefault="004420E9">
            <w:pPr>
              <w:pStyle w:val="PL"/>
            </w:pPr>
            <w:r>
              <w:t>}</w:t>
            </w:r>
          </w:p>
          <w:p w:rsidR="00D558A3" w:rsidRDefault="00D558A3"/>
          <w:p w:rsidR="00D558A3" w:rsidRDefault="004420E9">
            <w:r>
              <w:rPr>
                <w:b/>
              </w:rPr>
              <w:t>[Ericsson]</w:t>
            </w:r>
            <w:r>
              <w:t xml:space="preserve"> But we don't necessarily see the benefit to allow removing the of the SpCell by listing its ID in the ”SCellToReleaseList”. One could argue that this allows chaning the SpCell to another cell. But it would also allow to mistakenly release the SpCell without creating a new one. Therefore, we think that the ID of the SpCell should only be chosen upon CellGroupCreation. Subsequently, the SpCellConfig can be changed (with sync) but its ID shall remain the same. </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lastRenderedPageBreak/>
              <w:t>Added servCellIndex to SpCellConfig (as agreed at RAN2-100)</w:t>
            </w:r>
            <w:r>
              <w:rPr>
                <w:sz w:val="18"/>
              </w:rPr>
              <w:t xml:space="preserve"> but did not allow releasing the SPCell</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lastRenderedPageBreak/>
              <w:t>E123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aa"/>
              <w:spacing w:line="254" w:lineRule="auto"/>
              <w:rPr>
                <w:lang w:eastAsia="en-US"/>
              </w:rPr>
            </w:pPr>
            <w:r>
              <w:rPr>
                <w:lang w:eastAsia="en-US"/>
              </w:rPr>
              <w:t>Maximum LogicalChannelIdentity</w:t>
            </w:r>
          </w:p>
          <w:p w:rsidR="00D558A3" w:rsidRDefault="00D558A3">
            <w:pPr>
              <w:pStyle w:val="aa"/>
              <w:spacing w:line="254" w:lineRule="auto"/>
              <w:rPr>
                <w:lang w:eastAsia="en-US"/>
              </w:rPr>
            </w:pPr>
          </w:p>
          <w:p w:rsidR="00D558A3" w:rsidRDefault="004420E9">
            <w:pPr>
              <w:pStyle w:val="aa"/>
              <w:spacing w:line="254" w:lineRule="auto"/>
              <w:rPr>
                <w:rFonts w:ascii="Arial" w:hAnsi="Arial" w:cs="Arial"/>
                <w:sz w:val="16"/>
                <w:szCs w:val="16"/>
                <w:lang w:eastAsia="en-US"/>
              </w:rPr>
            </w:pPr>
            <w:r>
              <w:rPr>
                <w:rFonts w:ascii="Arial" w:hAnsi="Arial" w:cs="Arial"/>
                <w:sz w:val="16"/>
                <w:szCs w:val="16"/>
                <w:lang w:eastAsia="en-US"/>
              </w:rPr>
              <w:t>See “TP for L2 parameter contents (email discussion [99bis#18][NR] L2 parameters in RRC)”, R2-1712578.</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In CellGroupConfig, following change is done:</w:t>
            </w:r>
          </w:p>
          <w:p w:rsidR="00D558A3" w:rsidRDefault="004420E9">
            <w:pPr>
              <w:pStyle w:val="aa"/>
              <w:spacing w:line="254" w:lineRule="auto"/>
              <w:rPr>
                <w:lang w:eastAsia="en-US"/>
              </w:rPr>
            </w:pPr>
            <w:r>
              <w:rPr>
                <w:lang w:eastAsia="en-US"/>
              </w:rPr>
              <w:t xml:space="preserve">LogicalChannelIdentity ::= </w:t>
            </w:r>
            <w:r>
              <w:rPr>
                <w:lang w:eastAsia="en-US"/>
              </w:rPr>
              <w:tab/>
            </w:r>
            <w:r>
              <w:rPr>
                <w:lang w:eastAsia="en-US"/>
              </w:rPr>
              <w:tab/>
            </w:r>
            <w:r>
              <w:rPr>
                <w:lang w:eastAsia="en-US"/>
              </w:rPr>
              <w:tab/>
            </w:r>
            <w:r>
              <w:rPr>
                <w:lang w:eastAsia="en-US"/>
              </w:rPr>
              <w:tab/>
            </w:r>
            <w:r>
              <w:rPr>
                <w:lang w:eastAsia="en-US"/>
              </w:rPr>
              <w:tab/>
              <w:t>INTEGER (1..</w:t>
            </w:r>
            <w:r>
              <w:rPr>
                <w:strike/>
                <w:lang w:eastAsia="en-US"/>
              </w:rPr>
              <w:t>FFS</w:t>
            </w:r>
            <w:r>
              <w:rPr>
                <w:u w:val="single"/>
                <w:lang w:eastAsia="en-US"/>
              </w:rPr>
              <w:t>maxLC-ID</w:t>
            </w:r>
            <w:r>
              <w:rPr>
                <w:lang w:eastAsia="en-US"/>
              </w:rP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aa"/>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t>Not needed: The entire reconfigurationWithSync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aa"/>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lastRenderedPageBreak/>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lastRenderedPageBreak/>
              <w:t>Not needed: The entire reconfigurationWithSync is already conditioned!</w:t>
            </w:r>
          </w:p>
        </w:tc>
      </w:tr>
      <w:tr w:rsidR="00FA01EC">
        <w:trPr>
          <w:trHeight w:val="338"/>
        </w:trPr>
        <w:tc>
          <w:tcPr>
            <w:tcW w:w="70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lastRenderedPageBreak/>
              <w:t>S</w:t>
            </w:r>
            <w:r>
              <w:rPr>
                <w:lang w:eastAsia="ko-KR"/>
              </w:rPr>
              <w:t>033</w:t>
            </w:r>
          </w:p>
        </w:tc>
        <w:tc>
          <w:tcPr>
            <w:tcW w:w="3403"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pStyle w:val="aa"/>
              <w:spacing w:line="254" w:lineRule="auto"/>
              <w:rPr>
                <w:rFonts w:eastAsiaTheme="minorEastAsia"/>
                <w:lang w:eastAsia="ko-KR"/>
              </w:rPr>
            </w:pPr>
            <w:r w:rsidRPr="0051538A">
              <w:rPr>
                <w:rFonts w:ascii="Arial" w:hAnsi="Arial" w:cs="Arial" w:hint="eastAsia"/>
                <w:sz w:val="16"/>
                <w:szCs w:val="16"/>
              </w:rPr>
              <w:t xml:space="preserve">Among </w:t>
            </w:r>
            <w:r>
              <w:rPr>
                <w:rFonts w:ascii="Arial" w:hAnsi="Arial" w:cs="Arial"/>
                <w:sz w:val="16"/>
                <w:szCs w:val="16"/>
              </w:rPr>
              <w:t>RLM related parameters, only BLER threshold pair index can be locaated in SpCellConfig IE.</w:t>
            </w:r>
            <w:bookmarkStart w:id="87" w:name="_GoBack"/>
            <w:bookmarkEnd w:id="87"/>
          </w:p>
        </w:tc>
        <w:tc>
          <w:tcPr>
            <w:tcW w:w="709" w:type="dxa"/>
            <w:tcBorders>
              <w:top w:val="single" w:sz="4" w:space="0" w:color="auto"/>
              <w:left w:val="single" w:sz="4" w:space="0" w:color="auto"/>
              <w:bottom w:val="single" w:sz="4" w:space="0" w:color="auto"/>
              <w:right w:val="single" w:sz="4" w:space="0" w:color="auto"/>
            </w:tcBorders>
          </w:tcPr>
          <w:p w:rsidR="00FA01EC" w:rsidRPr="0051538A" w:rsidRDefault="00FA01EC" w:rsidP="00FA01EC">
            <w:r>
              <w:t>3</w:t>
            </w:r>
          </w:p>
        </w:tc>
        <w:tc>
          <w:tcPr>
            <w:tcW w:w="9357"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 xml:space="preserve">RLM-RS is configured per-BWP basis. </w:t>
            </w:r>
            <w:r>
              <w:rPr>
                <w:lang w:eastAsia="ko-KR"/>
              </w:rPr>
              <w:t>Therefore, we had better split the RLM paramters into SpCell specific and BWP specific. The only parameter which is per SpCell is BLER threshold pair index. And the other BWP specific parameters should be located in BWP specific configuration IE for reducing redundancy. As for the BWP specific IE, we propose BeamFailureDetectionConfig IE. And We put S034 in that RIL item.</w:t>
            </w:r>
            <w:r>
              <w:rPr>
                <w:lang w:eastAsia="ko-KR"/>
              </w:rPr>
              <w:t xml:space="preserve"> Former S007 issue is partially covered in this new item.</w:t>
            </w:r>
          </w:p>
        </w:tc>
        <w:tc>
          <w:tcPr>
            <w:tcW w:w="1276"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rPr>
                <w:sz w:val="18"/>
              </w:rPr>
            </w:pPr>
            <w:r>
              <w:t xml:space="preserve">See Tdoc </w:t>
            </w:r>
            <w:r w:rsidRPr="001A6BFD">
              <w:t>R2-1802483</w:t>
            </w:r>
          </w:p>
        </w:tc>
      </w:tr>
    </w:tbl>
    <w:p w:rsidR="00D558A3" w:rsidRDefault="00D558A3"/>
    <w:p w:rsidR="00D558A3" w:rsidRDefault="004420E9">
      <w:pPr>
        <w:pStyle w:val="4"/>
      </w:pPr>
      <w:r>
        <w:t>–</w:t>
      </w:r>
      <w:r>
        <w:tab/>
        <w:t>CellIndexList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ControlResourceIndex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w:t>
      </w:r>
      <w:r>
        <w:tab/>
        <w:t>CrossCarrierSchedulingConfig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CSI-MeasConfig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358"/>
        <w:gridCol w:w="667"/>
        <w:gridCol w:w="8189"/>
        <w:gridCol w:w="1593"/>
      </w:tblGrid>
      <w:tr w:rsidR="00D558A3">
        <w:trPr>
          <w:trHeight w:val="338"/>
        </w:trPr>
        <w:tc>
          <w:tcPr>
            <w:tcW w:w="67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43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81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5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For the “resourceMapping” IE in CSI-IMResourceConfig, according to L1 parameter, two separate IEs could be introduced, and in our view, the value range [0..9] of subcarrier location is still open in RAN1 discussion, so we suggest to keep it  FFS.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rPr>
                <w:rFonts w:eastAsia="SimSun"/>
                <w:color w:val="FF0000"/>
                <w:u w:val="single"/>
                <w:lang w:val="en-US"/>
              </w:rPr>
            </w:pPr>
            <w:r>
              <w:tab/>
              <w:t>resourceMapping</w:t>
            </w:r>
            <w:r>
              <w:tab/>
            </w:r>
            <w:r>
              <w:tab/>
            </w:r>
            <w:r>
              <w:tab/>
            </w:r>
            <w:r>
              <w:tab/>
            </w:r>
            <w:r>
              <w:tab/>
            </w:r>
            <w:r>
              <w:tab/>
            </w:r>
            <w:r>
              <w:tab/>
            </w:r>
            <w:r>
              <w:tab/>
            </w:r>
            <w:r>
              <w:rPr>
                <w:strike/>
                <w:color w:val="FF0000"/>
              </w:rPr>
              <w:t>ENUMERATED {ffsTypeAndValue}</w:t>
            </w:r>
            <w:r>
              <w:rPr>
                <w:rFonts w:eastAsia="SimSun"/>
                <w:color w:val="FF0000"/>
                <w:u w:val="single"/>
                <w:lang w:val="en-US"/>
              </w:rPr>
              <w:t>SEQUENCE {</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symbolLocation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t>INTEGER (0..13),</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subcarrierLocation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color w:val="FF0000"/>
                <w:u w:val="single"/>
              </w:rPr>
              <w:t>ENUMERATED {ffsTypeAndValue}</w:t>
            </w:r>
          </w:p>
          <w:p w:rsidR="00D558A3" w:rsidRDefault="004420E9">
            <w:pPr>
              <w:pStyle w:val="PL"/>
            </w:pPr>
            <w:r>
              <w:rPr>
                <w:rFonts w:eastAsia="SimSun"/>
                <w:color w:val="FF0000"/>
                <w:u w:val="single"/>
                <w:lang w:val="en-US"/>
              </w:rPr>
              <w:tab/>
              <w:t>}</w:t>
            </w:r>
            <w:r>
              <w:rPr>
                <w:color w:val="FF0000"/>
                <w:u w:val="single"/>
              </w:rPr>
              <w:tab/>
            </w:r>
            <w:r>
              <w:rPr>
                <w:color w:val="FF0000"/>
                <w:u w:val="single"/>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No change</w:t>
            </w:r>
          </w:p>
          <w:p w:rsidR="00D558A3" w:rsidRDefault="004420E9">
            <w:r>
              <w:rPr>
                <w:highlight w:val="cyan"/>
              </w:rPr>
              <w:t>(replaced by new L1 table entry)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The value “ssb-RSRP” is missing in the value range of reportQuantity, and to be more concise, we suggest to modify the IE type and use an conditional IE for pdsch-BundleSizeForCSI.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rPr>
                <w:lang w:val="en-US"/>
              </w:rPr>
            </w:pPr>
            <w:r>
              <w:rPr>
                <w:lang w:val="en-US"/>
              </w:rPr>
              <w:t xml:space="preserve">         ... ... </w:t>
            </w:r>
          </w:p>
          <w:p w:rsidR="00D558A3" w:rsidRDefault="004420E9">
            <w:pPr>
              <w:pStyle w:val="PL"/>
              <w:rPr>
                <w:color w:val="808080"/>
              </w:rPr>
            </w:pPr>
            <w:r>
              <w:tab/>
            </w:r>
            <w:r>
              <w:rPr>
                <w:color w:val="808080"/>
              </w:rPr>
              <w:t>-- The CSI related quanities to report (see 38.214, section REF)</w:t>
            </w:r>
          </w:p>
          <w:p w:rsidR="00D558A3" w:rsidRDefault="004420E9">
            <w:pPr>
              <w:pStyle w:val="PL"/>
              <w:rPr>
                <w:strike/>
                <w:color w:val="FF0000"/>
                <w:lang w:val="en-US"/>
              </w:rPr>
            </w:pPr>
            <w:r>
              <w:tab/>
              <w:t>reportQuantity</w:t>
            </w:r>
            <w:r>
              <w:tab/>
            </w:r>
            <w:r>
              <w:tab/>
            </w:r>
            <w:r>
              <w:tab/>
            </w:r>
            <w:r>
              <w:tab/>
            </w:r>
            <w:r>
              <w:tab/>
            </w:r>
            <w:r>
              <w:tab/>
            </w:r>
            <w:r>
              <w:rPr>
                <w:strike/>
                <w:color w:val="FF0000"/>
                <w:lang w:val="en-US"/>
              </w:rPr>
              <w:tab/>
              <w:t>CHOICE {</w:t>
            </w:r>
          </w:p>
          <w:p w:rsidR="00D558A3" w:rsidRDefault="004420E9">
            <w:pPr>
              <w:pStyle w:val="PL"/>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D558A3" w:rsidRDefault="004420E9">
            <w:pPr>
              <w:pStyle w:val="PL"/>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D558A3" w:rsidRDefault="004420E9">
            <w:pPr>
              <w:pStyle w:val="PL"/>
              <w:rPr>
                <w:strike/>
                <w:color w:val="FF0000"/>
                <w:lang w:val="en-US"/>
              </w:rPr>
            </w:pPr>
            <w:r>
              <w:rPr>
                <w:strike/>
                <w:color w:val="FF0000"/>
                <w:lang w:val="en-US"/>
              </w:rPr>
              <w:tab/>
            </w:r>
            <w:r>
              <w:rPr>
                <w:strike/>
                <w:color w:val="FF0000"/>
                <w:lang w:val="en-US"/>
              </w:rPr>
              <w:tab/>
              <w:t xml:space="preserve">}, </w:t>
            </w:r>
          </w:p>
          <w:p w:rsidR="00D558A3" w:rsidRDefault="004420E9">
            <w:pPr>
              <w:pStyle w:val="PL"/>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r>
          </w:p>
          <w:p w:rsidR="00D558A3" w:rsidRDefault="004420E9">
            <w:pPr>
              <w:pStyle w:val="PL"/>
              <w:rPr>
                <w:lang w:val="sv-SE"/>
              </w:rPr>
            </w:pPr>
            <w:r>
              <w:rPr>
                <w:strike/>
                <w:color w:val="FF0000"/>
                <w:lang w:val="en-US"/>
              </w:rPr>
              <w:tab/>
            </w:r>
            <w:r>
              <w:rPr>
                <w:strike/>
                <w:color w:val="FF0000"/>
                <w:lang w:val="en-US"/>
              </w:rPr>
              <w:tab/>
            </w:r>
            <w:r>
              <w:rPr>
                <w:lang w:val="sv-SE"/>
              </w:rPr>
              <w:t>cri-RI-LI-PMI-CQI</w:t>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strike/>
                <w:lang w:val="sv-SE"/>
              </w:rPr>
              <w:tab/>
              <w:t>}</w:t>
            </w:r>
            <w:r>
              <w:rPr>
                <w:rFonts w:eastAsia="SimSun"/>
                <w:lang w:val="sv-SE"/>
              </w:rPr>
              <w:t xml:space="preserve">ENUMERATED {none, </w:t>
            </w:r>
            <w:r>
              <w:rPr>
                <w:lang w:val="sv-SE"/>
              </w:rPr>
              <w:t>cri-RI-PMI-CQI</w:t>
            </w:r>
            <w:r>
              <w:rPr>
                <w:rFonts w:eastAsia="SimSun"/>
                <w:lang w:val="sv-SE"/>
              </w:rPr>
              <w:t xml:space="preserve">, </w:t>
            </w:r>
            <w:r>
              <w:rPr>
                <w:lang w:val="sv-SE"/>
              </w:rPr>
              <w:t>cri-RI-i1</w:t>
            </w:r>
            <w:r>
              <w:rPr>
                <w:rFonts w:eastAsia="SimSun"/>
                <w:lang w:val="sv-SE"/>
              </w:rPr>
              <w:t xml:space="preserve">, </w:t>
            </w:r>
            <w:r>
              <w:rPr>
                <w:lang w:val="sv-SE"/>
              </w:rPr>
              <w:t>cri-RI-i1-CQI</w:t>
            </w:r>
            <w:r>
              <w:rPr>
                <w:rFonts w:eastAsia="SimSun"/>
                <w:lang w:val="sv-SE"/>
              </w:rPr>
              <w:t xml:space="preserve">, </w:t>
            </w:r>
            <w:r>
              <w:rPr>
                <w:lang w:val="sv-SE"/>
              </w:rPr>
              <w:t>cri-RI-CQI</w:t>
            </w:r>
            <w:r>
              <w:rPr>
                <w:rFonts w:eastAsia="SimSun"/>
                <w:lang w:val="sv-SE"/>
              </w:rPr>
              <w:t xml:space="preserve">, </w:t>
            </w:r>
            <w:r>
              <w:rPr>
                <w:lang w:val="sv-SE"/>
              </w:rPr>
              <w:t>cri</w:t>
            </w:r>
            <w:r>
              <w:rPr>
                <w:rFonts w:eastAsia="SimSun"/>
                <w:lang w:val="sv-SE"/>
              </w:rPr>
              <w:t xml:space="preserve">, </w:t>
            </w:r>
            <w:r>
              <w:rPr>
                <w:lang w:val="sv-SE"/>
              </w:rPr>
              <w:t>cri-RSRP</w:t>
            </w:r>
            <w:r>
              <w:rPr>
                <w:rFonts w:eastAsia="SimSun"/>
                <w:lang w:val="sv-SE"/>
              </w:rPr>
              <w:t xml:space="preserve">, ssb-RSRP, </w:t>
            </w:r>
            <w:r>
              <w:rPr>
                <w:color w:val="FF0000"/>
                <w:u w:val="single"/>
                <w:lang w:val="sv-SE"/>
              </w:rPr>
              <w:t>cri-RI-LI-PMI-CQI</w:t>
            </w:r>
            <w:r>
              <w:rPr>
                <w:rFonts w:eastAsia="SimSun"/>
                <w:lang w:val="sv-SE"/>
              </w:rPr>
              <w:t>}</w:t>
            </w:r>
            <w:r>
              <w:rPr>
                <w:lang w:val="sv-SE"/>
              </w:rPr>
              <w:t>,</w:t>
            </w:r>
          </w:p>
          <w:p w:rsidR="00D558A3" w:rsidRDefault="004420E9">
            <w:pPr>
              <w:pStyle w:val="PL"/>
              <w:rPr>
                <w:rFonts w:eastAsia="SimSun"/>
                <w:lang w:val="en-US" w:eastAsia="zh-CN"/>
              </w:rPr>
            </w:pPr>
            <w:r>
              <w:rPr>
                <w:rFonts w:eastAsia="SimSun"/>
                <w:lang w:val="sv-SE"/>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color w:val="FF0000"/>
                <w:u w:val="single"/>
                <w:lang w:val="en-US"/>
              </w:rPr>
              <w:t xml:space="preserve">,  </w:t>
            </w:r>
            <w:r>
              <w:rPr>
                <w:rFonts w:eastAsia="SimSun"/>
                <w:color w:val="FF0000"/>
                <w:highlight w:val="yellow"/>
                <w:u w:val="single"/>
                <w:lang w:val="en-US"/>
              </w:rPr>
              <w:t>--Cond CRI-RI-I1-CQI</w:t>
            </w:r>
          </w:p>
          <w:p w:rsidR="00D558A3" w:rsidRDefault="004420E9">
            <w:r>
              <w:rPr>
                <w:lang w:val="en-US"/>
              </w:rPr>
              <w:t xml:space="preserve">         ... ...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Missing value added.</w:t>
            </w:r>
            <w:r>
              <w:t xml:space="preserve"> </w:t>
            </w:r>
          </w:p>
          <w:p w:rsidR="00D558A3" w:rsidRDefault="004420E9">
            <w:r>
              <w:rPr>
                <w:highlight w:val="cyan"/>
              </w:rPr>
              <w:t>Kept CHOICE for now.</w:t>
            </w:r>
            <w:r>
              <w:t xml:space="preserve"> ENUMERATED can be considered if there are indeed no further parameters for the other cases. But no difference in signalling anyway.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t>=&gt; Change is not needed</w:t>
            </w:r>
          </w:p>
        </w:tc>
        <w:tc>
          <w:tcPr>
            <w:tcW w:w="1593"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38.214 section 5.2.1.2 :“with each Resource Set consisting of CSI-RS resources (higher layer parameters NZP-CSI-RS-ResourceConfigList and CSI-IM-ResourceConfigList) and SS/PBCH Block resources used for L1-RSRP computation (higher layer parameter resource-config-SS-list).” It seems no restriction that ssbResouces can only be configured with NZPResouceSets, so the Cond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lastRenderedPageBreak/>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'SSBResourceMeasList'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bandwidthPartId</w:t>
            </w:r>
            <w:r>
              <w:tab/>
            </w:r>
            <w:r>
              <w:tab/>
            </w:r>
            <w:r>
              <w:tab/>
            </w:r>
            <w:r>
              <w:tab/>
            </w:r>
            <w:r>
              <w:tab/>
            </w:r>
            <w:r>
              <w:tab/>
            </w:r>
            <w:r>
              <w:tab/>
            </w:r>
            <w:r>
              <w:tab/>
              <w:t>BandwidthPartId,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r>
              <w:rPr>
                <w:color w:val="993366"/>
              </w:rPr>
              <w:t>NULL</w:t>
            </w:r>
            <w:r>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xml:space="preserve">-- For a target periodic CSI-RS, contains a reference to one TCI-RS-Set in TCI-States for providing the QCL source and </w:t>
            </w:r>
          </w:p>
          <w:p w:rsidR="00D558A3" w:rsidRDefault="004420E9">
            <w:pPr>
              <w:pStyle w:val="PL"/>
              <w:rPr>
                <w:color w:val="808080"/>
              </w:rPr>
            </w:pPr>
            <w:r>
              <w:tab/>
            </w:r>
            <w:r>
              <w:tab/>
            </w:r>
            <w:r>
              <w:tab/>
            </w:r>
            <w:r>
              <w:rPr>
                <w:color w:val="808080"/>
              </w:rPr>
              <w:t>-- QCL type. For periodic CSI-RS, the source can be SSB or another periodic-CSI-RS.</w:t>
            </w:r>
          </w:p>
          <w:p w:rsidR="00D558A3" w:rsidRDefault="004420E9">
            <w:pPr>
              <w:pStyle w:val="PL"/>
              <w:rPr>
                <w:color w:val="808080"/>
              </w:rPr>
            </w:pPr>
            <w:r>
              <w:tab/>
            </w:r>
            <w:r>
              <w:tab/>
            </w:r>
            <w:r>
              <w:tab/>
            </w:r>
            <w:r>
              <w:rPr>
                <w:color w:val="808080"/>
              </w:rPr>
              <w:t>-- Corresponds to L1 parameter 'QCL-Info-PeriodicCSI-RS' (see 38.214, section FFS_Section)</w:t>
            </w:r>
          </w:p>
          <w:p w:rsidR="00D558A3" w:rsidRDefault="004420E9">
            <w:pPr>
              <w:pStyle w:val="PL"/>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lastRenderedPageBreak/>
              <w:tab/>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Not changed yet</w:t>
            </w:r>
          </w:p>
          <w:p w:rsidR="00D558A3" w:rsidRDefault="004420E9">
            <w:r>
              <w:t>(this is indeed wrong but the structure needs to be revised beyond this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8" w:name="_Hlk505707613"/>
            <w:r>
              <w:rPr>
                <w:highlight w:val="green"/>
              </w:rPr>
              <w:lastRenderedPageBreak/>
              <w:t>Z016</w:t>
            </w:r>
            <w:bookmarkEnd w:id="88"/>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89" w:name="_Hlk505707627"/>
            <w:r>
              <w:rPr>
                <w:lang w:val="en-US"/>
              </w:rPr>
              <w:t xml:space="preserve">According to the description in 38.214 section 5.2.1.2:  “Each Resource setting is located in the BWP identified by the higher layer parameter BWP-info, and </w:t>
            </w:r>
            <w:r>
              <w:rPr>
                <w:color w:val="FF0000"/>
                <w:lang w:val="en-US"/>
              </w:rPr>
              <w:t>all linked Resource Settings of a CSI Report Setting have the same BWP</w:t>
            </w:r>
            <w:r>
              <w:rPr>
                <w:lang w:val="en-US"/>
              </w:rPr>
              <w:t>.”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bookmarkEnd w:id="89"/>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pStyle w:val="PL"/>
            </w:pPr>
            <w:r>
              <w:tab/>
            </w:r>
            <w:r>
              <w:rPr>
                <w:rFonts w:eastAsia="SimSun"/>
                <w:lang w:val="en-US" w:eastAsia="zh-CN"/>
              </w:rPr>
              <w:t xml:space="preserve">... ... </w:t>
            </w:r>
            <w:r>
              <w:tab/>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pPr>
            <w:r>
              <w:tab/>
              <w:t>non-PMI-PortIndication</w:t>
            </w:r>
            <w:r>
              <w:tab/>
            </w:r>
            <w:r>
              <w:tab/>
            </w:r>
            <w:r>
              <w:tab/>
            </w:r>
            <w:r>
              <w:tab/>
            </w:r>
            <w:r>
              <w:tab/>
              <w:t>FFS_Value</w:t>
            </w:r>
            <w:r>
              <w:rPr>
                <w:rFonts w:eastAsia="SimSun"/>
                <w:lang w:val="en-US" w:eastAsia="zh-CN"/>
              </w:rPr>
              <w:t xml:space="preserve">       </w:t>
            </w:r>
            <w:r>
              <w:tab/>
            </w:r>
            <w:r>
              <w:rPr>
                <w:color w:val="993366"/>
              </w:rPr>
              <w:t>OPTIONAL</w:t>
            </w:r>
            <w:r>
              <w:rPr>
                <w:strike/>
                <w:color w:val="FF0000"/>
              </w:rPr>
              <w:t>,</w:t>
            </w:r>
          </w:p>
          <w:p w:rsidR="00D558A3" w:rsidRDefault="004420E9">
            <w:pPr>
              <w:pStyle w:val="PL"/>
              <w:rPr>
                <w:strike/>
                <w:color w:val="FF0000"/>
              </w:rPr>
            </w:pPr>
            <w:r>
              <w:rPr>
                <w:strike/>
                <w:color w:val="FF0000"/>
              </w:rPr>
              <w:tab/>
              <w:t>-- Which DL BWP the CSI-ReportConfig is associated with. (see 38.214, section FFS_Section)</w:t>
            </w:r>
          </w:p>
          <w:p w:rsidR="00D558A3" w:rsidRDefault="004420E9">
            <w:pPr>
              <w:pStyle w:val="PL"/>
              <w:rPr>
                <w:strike/>
                <w:color w:val="FF0000"/>
              </w:rPr>
            </w:pPr>
            <w:r>
              <w:rPr>
                <w:strike/>
                <w:color w:val="FF0000"/>
              </w:rPr>
              <w:tab/>
              <w:t>-- FFS_CHECK: Should it be possible to link a report to several BWPs? If not, shouldn’t the report configuration be in the BWP?</w:t>
            </w:r>
          </w:p>
          <w:p w:rsidR="00D558A3" w:rsidRDefault="004420E9">
            <w:pPr>
              <w:pStyle w:val="PL"/>
              <w:rPr>
                <w:strike/>
                <w:color w:val="FF0000"/>
              </w:rPr>
            </w:pPr>
            <w:r>
              <w:rPr>
                <w:strike/>
                <w:color w:val="FF0000"/>
              </w:rPr>
              <w:tab/>
              <w:t>-- FFS_CHECK: Should it be possible to link a report to the initial BWP? If so, which ID does that have?</w:t>
            </w:r>
          </w:p>
          <w:p w:rsidR="00D558A3" w:rsidRDefault="004420E9">
            <w:pPr>
              <w:pStyle w:val="PL"/>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p>
          <w:p w:rsidR="00D558A3" w:rsidRDefault="004420E9">
            <w:r>
              <w:t>(with the same reasoning one could also include the DL BWP-Id in the ReportConfig and save even more overhead)</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CSI-ResourceConfigId is used in the configuration of CSI-MeasIdToAddMod. So the FFS(-- FFS: Where is the CSI-ResourceConfigId used?)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strike/>
                <w:color w:val="C0000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lastRenderedPageBreak/>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D558A3">
            <w:pPr>
              <w:pStyle w:val="B5"/>
              <w:rPr>
                <w:color w:val="808080"/>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Z018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CSI-ResourceSetId is referred at a couple of times, so the FFS (-- FFS: Where is the CSI-ResourceSetId used?) should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strike/>
                <w:color w:val="C00000"/>
              </w:rPr>
            </w:pPr>
            <w:r>
              <w:rPr>
                <w:strike/>
                <w:color w:val="C00000"/>
              </w:rPr>
              <w:tab/>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Repetition on (off), means that The UE can (cannot) assume that </w:t>
            </w:r>
          </w:p>
          <w:p w:rsidR="00D558A3" w:rsidRDefault="004420E9">
            <w:pPr>
              <w:pStyle w:val="PL"/>
              <w:rPr>
                <w:color w:val="808080"/>
              </w:rPr>
            </w:pPr>
            <w:r>
              <w:tab/>
            </w:r>
            <w:r>
              <w:rPr>
                <w:color w:val="808080"/>
              </w:rPr>
              <w:t>-- the network maintains a fixed TX beam over the resources in the set.</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rPr>
                <w:color w:val="808080"/>
              </w:rPr>
            </w:pPr>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M029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SSBResourceMeasList (38.331) is not aligned with resource-config-SS-list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List of SSB resources used for beam measurement and reporting in a resource set</w:t>
            </w:r>
          </w:p>
          <w:p w:rsidR="00D558A3" w:rsidRDefault="004420E9">
            <w:pPr>
              <w:pStyle w:val="PL"/>
            </w:pPr>
            <w:r>
              <w:lastRenderedPageBreak/>
              <w:tab/>
              <w:t>-- Corresponds to L1 parameter '</w:t>
            </w:r>
            <w:r>
              <w:rPr>
                <w:strike/>
              </w:rPr>
              <w:t>SSBResourceMeasList</w:t>
            </w:r>
            <w:r>
              <w:rPr>
                <w:u w:val="single"/>
              </w:rPr>
              <w:t xml:space="preserve">resource-config-SS-list' </w:t>
            </w:r>
            <w:r>
              <w:t>(see 38,214, section FFS_Section)</w:t>
            </w:r>
          </w:p>
          <w:p w:rsidR="00D558A3" w:rsidRDefault="004420E9">
            <w:pPr>
              <w:pStyle w:val="PL"/>
            </w:pPr>
            <w:r>
              <w:tab/>
              <w:t>ssb-Resources</w:t>
            </w:r>
            <w:r>
              <w:tab/>
            </w:r>
            <w:r>
              <w:tab/>
            </w:r>
            <w:r>
              <w:tab/>
            </w:r>
            <w:r>
              <w:tab/>
            </w:r>
            <w:r>
              <w:tab/>
            </w:r>
            <w:r>
              <w:tab/>
              <w:t>SEQUENCE (SIZE (1..maxNrofSSB-Resources-1)) OF</w:t>
            </w:r>
            <w:r>
              <w:tab/>
              <w:t>CSI-SSB-Resource</w:t>
            </w:r>
            <w:r>
              <w:tab/>
            </w:r>
            <w:r>
              <w:tab/>
              <w:t>OPTIONAL, --Cond OnlyWithNZPResourceSets</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90" w:name="OLE_LINK9"/>
            <w:r>
              <w:rPr>
                <w:highlight w:val="green"/>
              </w:rPr>
              <w:lastRenderedPageBreak/>
              <w:t>Z019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1. </w:t>
            </w:r>
            <w:r>
              <w:t>Per RAN1’s input, up to maximum 128 reportTrigger can be configured. So a list of reportTrigger should be defined.</w:t>
            </w:r>
          </w:p>
          <w:p w:rsidR="00D558A3" w:rsidRDefault="004420E9">
            <w:pPr>
              <w:rPr>
                <w:lang w:val="en-US"/>
              </w:rPr>
            </w:pPr>
            <w:r>
              <w:rPr>
                <w:lang w:val="en-US"/>
              </w:rPr>
              <w:t>2. Per RAN1’s most updated input, for aperiodic trigger, each ReportConfig in each trigger state is linked to</w:t>
            </w:r>
            <w:r>
              <w:rPr>
                <w:highlight w:val="yellow"/>
                <w:lang w:val="en-US"/>
              </w:rPr>
              <w:t xml:space="preserve"> one or two or three P/SP/AP CSI-RS resource setting(s)</w:t>
            </w:r>
            <w:r>
              <w:rPr>
                <w:lang w:val="en-US"/>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D558A3" w:rsidRDefault="00D558A3">
            <w:pPr>
              <w:rPr>
                <w:lang w:val="en-US"/>
              </w:rPr>
            </w:pPr>
          </w:p>
          <w:p w:rsidR="00D558A3" w:rsidRDefault="004420E9">
            <w:pPr>
              <w:rPr>
                <w:lang w:val="en-US"/>
              </w:rPr>
            </w:pPr>
            <w:r>
              <w:rPr>
                <w:lang w:val="en-US"/>
              </w:rPr>
              <w:t>The current aperiodic type in reportTrigger doesn’t reveal the above features correctly, including the following aspects:</w:t>
            </w:r>
          </w:p>
          <w:p w:rsidR="00D558A3" w:rsidRDefault="004420E9">
            <w:pPr>
              <w:pStyle w:val="ListParagraph1"/>
              <w:numPr>
                <w:ilvl w:val="0"/>
                <w:numId w:val="26"/>
              </w:numPr>
              <w:spacing w:line="256" w:lineRule="auto"/>
              <w:rPr>
                <w:lang w:val="en-US"/>
              </w:rPr>
            </w:pPr>
            <w:r>
              <w:rPr>
                <w:lang w:val="en-US"/>
              </w:rPr>
              <w:t>. Each ReportConfig should be linked to up to 3 resource settings instead of linked to resource set directly.</w:t>
            </w:r>
          </w:p>
          <w:p w:rsidR="00D558A3" w:rsidRDefault="004420E9">
            <w:pPr>
              <w:pStyle w:val="ListParagraph1"/>
              <w:numPr>
                <w:ilvl w:val="0"/>
                <w:numId w:val="26"/>
              </w:numPr>
              <w:spacing w:line="256" w:lineRule="auto"/>
              <w:rPr>
                <w:lang w:val="en-US"/>
              </w:rPr>
            </w:pPr>
            <w:r>
              <w:rPr>
                <w:lang w:val="en-US"/>
              </w:rPr>
              <w:t>. The associated ResourceSets (corresponding to L1 parameter 'ResourceSetBitmap')  for each linked resource setting for each resource setting is a bitmap with bitwidth 16.</w:t>
            </w:r>
          </w:p>
          <w:p w:rsidR="00D558A3" w:rsidRDefault="004420E9">
            <w:pPr>
              <w:rPr>
                <w:lang w:val="en-US"/>
              </w:rPr>
            </w:pPr>
            <w:r>
              <w:t>Two possible approaches are provided.</w:t>
            </w:r>
          </w:p>
          <w:p w:rsidR="00D558A3" w:rsidRDefault="00D558A3">
            <w:pPr>
              <w:rPr>
                <w:lang w:val="en-US"/>
              </w:rPr>
            </w:pPr>
          </w:p>
          <w:p w:rsidR="00D558A3" w:rsidRDefault="004420E9">
            <w:pPr>
              <w:rPr>
                <w:sz w:val="21"/>
                <w:szCs w:val="21"/>
                <w:lang w:val="en-US" w:eastAsia="zh-CN"/>
              </w:rPr>
            </w:pPr>
            <w:r>
              <w:rPr>
                <w:lang w:val="en-US"/>
              </w:rPr>
              <w:t>3. With the modification of the bullet1 above, the qcl-Info-aPeriodicReportingTrigger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t>, i.e. to be associated to each resource set.</w:t>
            </w:r>
          </w:p>
          <w:p w:rsidR="00D558A3" w:rsidRDefault="004420E9">
            <w:pPr>
              <w:rPr>
                <w:lang w:val="en-US"/>
              </w:rPr>
            </w:pPr>
            <w:r>
              <w:rPr>
                <w:lang w:val="en-US"/>
              </w:rPr>
              <w:lastRenderedPageBreak/>
              <w:t>4. 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only if an AP CSI-RS resource is included in the report trigger, we think it can be moved into to the aperiodic configure of the reportTrigger.</w:t>
            </w:r>
          </w:p>
          <w:p w:rsidR="00D558A3" w:rsidRDefault="004420E9">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SimSun"/>
                <w:color w:val="FF0000"/>
                <w:u w:val="single"/>
                <w:lang w:val="en-US"/>
              </w:rPr>
            </w:pPr>
            <w:r>
              <w:rPr>
                <w:rFonts w:eastAsia="SimSun"/>
                <w:color w:val="FF0000"/>
                <w:highlight w:val="yellow"/>
                <w:u w:val="single"/>
                <w:lang w:val="en-US"/>
              </w:rPr>
              <w:t>Approach 1:</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CSI-ReportCongig (their IDs) assocaited with this reportTrigger</w:t>
            </w:r>
          </w:p>
          <w:p w:rsidR="00D558A3" w:rsidRDefault="004420E9">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D558A3" w:rsidRDefault="004420E9">
            <w:pPr>
              <w:pStyle w:val="PL"/>
              <w:rPr>
                <w:rFonts w:eastAsia="SimSun"/>
                <w:lang w:val="en-US" w:eastAsia="zh-CN"/>
              </w:rPr>
            </w:pPr>
            <w:r>
              <w:rPr>
                <w:rFonts w:eastAsia="SimSun"/>
                <w:lang w:val="en-US" w:eastAsia="zh-CN"/>
              </w:rPr>
              <w:t xml:space="preserve">        --the associated ResourceConfigs for each ReportConfig</w:t>
            </w:r>
          </w:p>
          <w:p w:rsidR="00D558A3" w:rsidRDefault="004420E9">
            <w:pPr>
              <w:pStyle w:val="PL"/>
              <w:rPr>
                <w:rFonts w:eastAsia="SimSun"/>
                <w:color w:val="FF0000"/>
                <w:u w:val="single"/>
                <w:lang w:val="en-US"/>
              </w:rPr>
            </w:pPr>
            <w:r>
              <w:rPr>
                <w:rFonts w:eastAsia="SimSun"/>
                <w:color w:val="FF0000"/>
                <w:u w:val="single"/>
                <w:lang w:val="en-US"/>
              </w:rPr>
              <w:t>associatedResourceConfigs       SEQUENCE(SIZE (1..maxNrofReportConfigIdsPerTrigger)) OF associatedResourceConfig</w:t>
            </w:r>
          </w:p>
          <w:p w:rsidR="00D558A3" w:rsidRDefault="004420E9">
            <w:pPr>
              <w:pStyle w:val="PL"/>
              <w:rPr>
                <w:rFonts w:eastAsia="SimSun"/>
                <w:color w:val="FF0000"/>
                <w:u w:val="single"/>
                <w:lang w:val="en-US"/>
              </w:rPr>
            </w:pPr>
            <w:r>
              <w:rPr>
                <w:rFonts w:eastAsia="SimSun"/>
                <w:color w:val="FF0000"/>
                <w:u w:val="single"/>
                <w:lang w:val="en-US"/>
              </w:rPr>
              <w:t>--each ReportConfig is linked to one or two or three P/S/AP CSI-RS resource settings.</w:t>
            </w:r>
          </w:p>
          <w:p w:rsidR="00D558A3" w:rsidRDefault="004420E9">
            <w:pPr>
              <w:pStyle w:val="PL"/>
              <w:rPr>
                <w:color w:val="FF0000"/>
                <w:u w:val="single"/>
              </w:rPr>
            </w:pPr>
            <w:r>
              <w:rPr>
                <w:rFonts w:eastAsia="SimSun"/>
                <w:color w:val="FF0000"/>
                <w:u w:val="single"/>
                <w:lang w:val="en-US"/>
              </w:rPr>
              <w:t xml:space="preserve">associatedResourceConfig        SEQUENCE(SIZE (1..3))   OF </w:t>
            </w:r>
            <w:r>
              <w:rPr>
                <w:color w:val="FF0000"/>
                <w:u w:val="single"/>
              </w:rPr>
              <w:t>associatedResource</w:t>
            </w:r>
            <w:r>
              <w:rPr>
                <w:rFonts w:eastAsia="SimSun"/>
                <w:color w:val="FF0000"/>
                <w:u w:val="single"/>
                <w:lang w:val="en-US"/>
              </w:rPr>
              <w:t>Infor</w:t>
            </w:r>
          </w:p>
          <w:p w:rsidR="00D558A3" w:rsidRDefault="004420E9">
            <w:pPr>
              <w:pStyle w:val="PL"/>
              <w:rPr>
                <w:color w:val="FF0000"/>
                <w:u w:val="single"/>
              </w:rPr>
            </w:pPr>
            <w:r>
              <w:rPr>
                <w:color w:val="FF0000"/>
                <w:u w:val="single"/>
              </w:rPr>
              <w:t>associatedResource</w:t>
            </w:r>
            <w:r>
              <w:rPr>
                <w:rFonts w:eastAsia="SimSun"/>
                <w:color w:val="FF0000"/>
                <w:u w:val="single"/>
                <w:lang w:val="en-US"/>
              </w:rPr>
              <w:t>Infor           SEQUENCE</w:t>
            </w:r>
            <w:r>
              <w:rPr>
                <w:color w:val="FF0000"/>
                <w:u w:val="single"/>
              </w:rPr>
              <w:t>{</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 xml:space="preserve">-- For a trigger state within aperiodicReportTrigger that triggers a ap-CSI-RS </w:t>
            </w:r>
          </w:p>
          <w:p w:rsidR="00D558A3" w:rsidRDefault="004420E9">
            <w:pPr>
              <w:pStyle w:val="PL"/>
              <w:rPr>
                <w:color w:val="FF0000"/>
                <w:u w:val="single"/>
              </w:rPr>
            </w:pPr>
            <w:r>
              <w:rPr>
                <w:rFonts w:eastAsia="SimSun"/>
                <w:color w:val="FF0000"/>
                <w:u w:val="single"/>
                <w:lang w:val="en-US"/>
              </w:rPr>
              <w:t>--</w:t>
            </w:r>
            <w:r>
              <w:rPr>
                <w:color w:val="FF000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FF000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 xml:space="preserve">QCL type for each ap-CSI-RS </w:t>
            </w:r>
          </w:p>
          <w:p w:rsidR="00D558A3" w:rsidRDefault="004420E9">
            <w:pPr>
              <w:pStyle w:val="PL"/>
              <w:rPr>
                <w:color w:val="FF0000"/>
                <w:u w:val="single"/>
              </w:rPr>
            </w:pPr>
            <w:r>
              <w:rPr>
                <w:color w:val="FF0000"/>
                <w:u w:val="single"/>
              </w:rPr>
              <w:lastRenderedPageBreak/>
              <w:tab/>
            </w:r>
            <w:r>
              <w:rPr>
                <w:color w:val="FF0000"/>
                <w:u w:val="single"/>
              </w:rPr>
              <w:tab/>
            </w:r>
            <w:r>
              <w:rPr>
                <w:color w:val="FF0000"/>
                <w:u w:val="single"/>
              </w:rPr>
              <w:tab/>
              <w:t xml:space="preserve">-- resource within the triggered set of ap-CSI-RS resources. The length of the </w:t>
            </w:r>
          </w:p>
          <w:p w:rsidR="00D558A3" w:rsidRDefault="004420E9">
            <w:pPr>
              <w:pStyle w:val="PL"/>
              <w:rPr>
                <w:color w:val="FF0000"/>
                <w:u w:val="single"/>
              </w:rPr>
            </w:pPr>
            <w:r>
              <w:rPr>
                <w:rFonts w:eastAsia="SimSun"/>
                <w:color w:val="FF0000"/>
                <w:u w:val="single"/>
                <w:lang w:val="en-US"/>
              </w:rPr>
              <w:t>--</w:t>
            </w:r>
            <w:r>
              <w:rPr>
                <w:color w:val="FF000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w:t>
            </w:r>
          </w:p>
          <w:p w:rsidR="00D558A3" w:rsidRDefault="004420E9">
            <w:pPr>
              <w:pStyle w:val="PL"/>
              <w:rPr>
                <w:color w:val="FF0000"/>
                <w:u w:val="single"/>
              </w:rPr>
            </w:pPr>
            <w:r>
              <w:rPr>
                <w:rFonts w:eastAsia="SimSun"/>
                <w:color w:val="FF0000"/>
                <w:u w:val="single"/>
                <w:lang w:val="en-US"/>
              </w:rPr>
              <w:t>--</w:t>
            </w:r>
            <w:r>
              <w:rPr>
                <w:color w:val="FF000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D558A3" w:rsidRDefault="004420E9">
            <w:pPr>
              <w:pStyle w:val="PL"/>
              <w:rPr>
                <w:color w:val="FF0000"/>
                <w:u w:val="single"/>
              </w:rPr>
            </w:pPr>
            <w:r>
              <w:rPr>
                <w:rFonts w:eastAsia="SimSun"/>
                <w:color w:val="FF0000"/>
                <w:u w:val="single"/>
                <w:lang w:val="en-US"/>
              </w:rPr>
              <w:t>--</w:t>
            </w:r>
            <w:r>
              <w:rPr>
                <w:color w:val="FF0000"/>
                <w:u w:val="single"/>
              </w:rPr>
              <w:t>providing the QCL source and QCL type.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D558A3">
            <w:pPr>
              <w:pStyle w:val="PL"/>
              <w:rPr>
                <w:rFonts w:eastAsia="SimSun"/>
                <w:color w:val="FF0000"/>
                <w:u w:val="single"/>
                <w:lang w:val="en-US"/>
              </w:rPr>
            </w:pPr>
          </w:p>
          <w:p w:rsidR="00D558A3" w:rsidRDefault="004420E9">
            <w:pPr>
              <w:pStyle w:val="PL"/>
            </w:pPr>
            <w:r>
              <w:rPr>
                <w:rFonts w:eastAsia="SimSun"/>
                <w:color w:val="FF0000"/>
                <w:u w:val="single"/>
                <w:lang w:val="en-US"/>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pPr>
          </w:p>
          <w:p w:rsidR="00D558A3" w:rsidRDefault="00D558A3">
            <w:pPr>
              <w:pStyle w:val="PL"/>
            </w:pPr>
          </w:p>
          <w:p w:rsidR="00D558A3" w:rsidRDefault="004420E9">
            <w:pPr>
              <w:pStyle w:val="PL"/>
              <w:rPr>
                <w:lang w:val="en-US" w:eastAsia="zh-CN"/>
              </w:rPr>
            </w:pPr>
            <w:r>
              <w:rPr>
                <w:rFonts w:eastAsia="SimSun"/>
                <w:lang w:val="en-US" w:eastAsia="zh-CN"/>
              </w:rPr>
              <w:t xml:space="preserve"> </w:t>
            </w:r>
          </w:p>
          <w:p w:rsidR="00D558A3" w:rsidRDefault="00D558A3">
            <w:pPr>
              <w:pStyle w:val="PL"/>
            </w:pPr>
          </w:p>
          <w:p w:rsidR="00D558A3" w:rsidRDefault="004420E9">
            <w:pPr>
              <w:pStyle w:val="PL"/>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D558A3" w:rsidRDefault="004420E9">
            <w:pPr>
              <w:pStyle w:val="PL"/>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D558A3" w:rsidRDefault="004420E9">
            <w:pPr>
              <w:pStyle w:val="PL"/>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rsidR="00D558A3" w:rsidRDefault="004420E9">
            <w:pPr>
              <w:pStyle w:val="PL"/>
              <w:rPr>
                <w:strike/>
                <w:color w:val="FF0000"/>
              </w:rPr>
            </w:pPr>
            <w:r>
              <w:rPr>
                <w:strike/>
                <w:color w:val="FF0000"/>
              </w:rPr>
              <w:tab/>
            </w:r>
            <w:r>
              <w:rPr>
                <w:strike/>
                <w:color w:val="FF0000"/>
              </w:rPr>
              <w:tab/>
            </w:r>
            <w:r>
              <w:rPr>
                <w:strike/>
                <w:color w:val="FF0000"/>
              </w:rPr>
              <w:tab/>
              <w:t>-- Corresponds to L1 parameter 'ResourceSetBitmap' (see 38.214, section FFS_Section)</w:t>
            </w:r>
          </w:p>
          <w:p w:rsidR="00D558A3" w:rsidRDefault="004420E9">
            <w:pPr>
              <w:pStyle w:val="PL"/>
              <w:rPr>
                <w:strike/>
                <w:color w:val="FF0000"/>
              </w:rPr>
            </w:pPr>
            <w:r>
              <w:rPr>
                <w:strike/>
                <w:color w:val="FF0000"/>
              </w:rPr>
              <w:lastRenderedPageBreak/>
              <w:tab/>
            </w:r>
            <w:r>
              <w:rPr>
                <w:strike/>
                <w:color w:val="FF0000"/>
              </w:rPr>
              <w:tab/>
            </w:r>
            <w:r>
              <w:rPr>
                <w:strike/>
                <w:color w:val="FF0000"/>
              </w:rPr>
              <w:tab/>
              <w:t>-- FFS_FIXME: The following list assumes that all NZP- and IM resource sets use a common ID space. But that is not ensured</w:t>
            </w:r>
          </w:p>
          <w:p w:rsidR="00D558A3" w:rsidRDefault="004420E9">
            <w:pPr>
              <w:pStyle w:val="PL"/>
              <w:rPr>
                <w:strike/>
                <w:color w:val="FF0000"/>
              </w:rPr>
            </w:pPr>
            <w:r>
              <w:rPr>
                <w:strike/>
                <w:color w:val="FF0000"/>
              </w:rPr>
              <w:tab/>
            </w:r>
            <w:r>
              <w:rPr>
                <w:strike/>
                <w:color w:val="FF0000"/>
              </w:rPr>
              <w:tab/>
            </w:r>
            <w:r>
              <w:rPr>
                <w:strike/>
                <w:color w:val="FF0000"/>
              </w:rPr>
              <w:tab/>
              <w:t xml:space="preserve">-- due to having separate lists of sets. </w:t>
            </w:r>
          </w:p>
          <w:p w:rsidR="00D558A3" w:rsidRDefault="00D558A3">
            <w:pPr>
              <w:pStyle w:val="PL"/>
              <w:rPr>
                <w:strike/>
                <w:color w:val="FF0000"/>
              </w:rPr>
            </w:pPr>
          </w:p>
          <w:p w:rsidR="00D558A3" w:rsidRDefault="004420E9">
            <w:pPr>
              <w:pStyle w:val="PL"/>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D558A3" w:rsidRDefault="004420E9">
            <w:pPr>
              <w:pStyle w:val="PL"/>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Pr>
              <w:pStyle w:val="B5"/>
            </w:pPr>
          </w:p>
          <w:p w:rsidR="00D558A3" w:rsidRDefault="004420E9">
            <w:pPr>
              <w:pStyle w:val="PL"/>
              <w:rPr>
                <w:rFonts w:eastAsia="SimSun"/>
                <w:color w:val="FF0000"/>
                <w:u w:val="single"/>
                <w:lang w:val="en-US"/>
              </w:rPr>
            </w:pPr>
            <w:r>
              <w:rPr>
                <w:rFonts w:eastAsia="SimSun"/>
                <w:color w:val="FF0000"/>
                <w:highlight w:val="yellow"/>
                <w:u w:val="single"/>
                <w:lang w:val="en-US"/>
              </w:rPr>
              <w:t>Approach 2:</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ab/>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rFonts w:eastAsia="SimSun"/>
                <w:color w:val="FF0000"/>
                <w:u w:val="single"/>
                <w:lang w:val="en-US"/>
              </w:rPr>
            </w:pPr>
            <w:r>
              <w:rPr>
                <w:rFonts w:eastAsia="SimSun"/>
                <w:lang w:val="en-US" w:eastAsia="zh-CN"/>
              </w:rPr>
              <w:t xml:space="preserve">   </w:t>
            </w:r>
            <w:r>
              <w:rPr>
                <w:rFonts w:eastAsia="SimSun"/>
                <w:color w:val="FF0000"/>
                <w:u w:val="single"/>
                <w:lang w:val="en-US"/>
              </w:rPr>
              <w:t xml:space="preserve">         -- The CSI-ReportConfig associated with this reportTrigger</w:t>
            </w:r>
          </w:p>
          <w:p w:rsidR="00D558A3" w:rsidRDefault="004420E9">
            <w:pPr>
              <w:pStyle w:val="PL"/>
              <w:rPr>
                <w:rFonts w:eastAsia="SimSun"/>
                <w:color w:val="FF0000"/>
                <w:u w:val="single"/>
                <w:lang w:val="en-US"/>
              </w:rPr>
            </w:pPr>
            <w:r>
              <w:rPr>
                <w:rFonts w:eastAsia="SimSun"/>
                <w:color w:val="FF0000"/>
                <w:u w:val="single"/>
                <w:lang w:val="en-US"/>
              </w:rPr>
              <w:lastRenderedPageBreak/>
              <w:t xml:space="preserve">            associatedReportConfigs         SEQUENCE (SIZE (1..</w:t>
            </w:r>
            <w:r>
              <w:rPr>
                <w:color w:val="FF0000"/>
                <w:u w:val="single"/>
              </w:rPr>
              <w:t>maxNrofReportConfigIdsPerTrigger</w:t>
            </w:r>
            <w:r>
              <w:rPr>
                <w:rFonts w:eastAsia="SimSun"/>
                <w:color w:val="FF0000"/>
                <w:u w:val="single"/>
                <w:lang w:val="en-US"/>
              </w:rPr>
              <w:t>)) OF associatedReportConfig</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associatedResourceConfigs        SEQUENCE(SIZE (1..3))   OF associatedResourceConfig</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4420E9">
            <w:pPr>
              <w:pStyle w:val="PL"/>
              <w:rPr>
                <w:color w:val="FF0000"/>
                <w:u w:val="single"/>
              </w:rPr>
            </w:pPr>
            <w:r>
              <w:rPr>
                <w:color w:val="FF0000"/>
                <w:u w:val="single"/>
              </w:rPr>
              <w:tab/>
            </w:r>
            <w:r>
              <w:rPr>
                <w:color w:val="FF0000"/>
                <w:u w:val="single"/>
              </w:rPr>
              <w:tab/>
            </w:r>
            <w:r>
              <w:rPr>
                <w:color w:val="FF0000"/>
                <w:u w:val="single"/>
              </w:rPr>
              <w:tab/>
            </w:r>
          </w:p>
          <w:p w:rsidR="00D558A3" w:rsidRDefault="004420E9">
            <w:pPr>
              <w:pStyle w:val="PL"/>
              <w:rPr>
                <w:color w:val="FF0000"/>
                <w:u w:val="single"/>
              </w:rPr>
            </w:pPr>
            <w:r>
              <w:rPr>
                <w:color w:val="808080"/>
                <w:u w:val="single"/>
              </w:rPr>
              <w:t xml:space="preserve">-- For a trigger state within aperiodicReportTrigger that triggers a ap-CSI-RS </w:t>
            </w:r>
          </w:p>
          <w:p w:rsidR="00D558A3" w:rsidRDefault="004420E9">
            <w:pPr>
              <w:pStyle w:val="PL"/>
              <w:rPr>
                <w:color w:val="808080"/>
                <w:u w:val="single"/>
              </w:rPr>
            </w:pPr>
            <w:r>
              <w:rPr>
                <w:rFonts w:eastAsia="SimSun"/>
                <w:color w:val="FF0000"/>
                <w:u w:val="single"/>
                <w:lang w:val="en-US"/>
              </w:rPr>
              <w:t>--</w:t>
            </w:r>
            <w:r>
              <w:rPr>
                <w:color w:val="80808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80808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808080"/>
                <w:u w:val="single"/>
              </w:rPr>
            </w:pPr>
            <w:r>
              <w:rPr>
                <w:rFonts w:eastAsia="SimSun"/>
                <w:color w:val="FF0000"/>
                <w:u w:val="single"/>
                <w:lang w:val="en-US"/>
              </w:rPr>
              <w:t>--</w:t>
            </w:r>
            <w:r>
              <w:rPr>
                <w:color w:val="80808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D558A3" w:rsidRDefault="004420E9">
            <w:pPr>
              <w:pStyle w:val="PL"/>
              <w:rPr>
                <w:color w:val="808080"/>
                <w:u w:val="single"/>
              </w:rPr>
            </w:pPr>
            <w:r>
              <w:rPr>
                <w:rFonts w:eastAsia="SimSun"/>
                <w:color w:val="FF0000"/>
                <w:u w:val="single"/>
                <w:lang w:val="en-US"/>
              </w:rPr>
              <w:t>--</w:t>
            </w:r>
            <w:r>
              <w:rPr>
                <w:color w:val="80808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D558A3" w:rsidRDefault="004420E9">
            <w:pPr>
              <w:pStyle w:val="PL"/>
              <w:rPr>
                <w:color w:val="808080"/>
                <w:u w:val="single"/>
              </w:rPr>
            </w:pPr>
            <w:r>
              <w:rPr>
                <w:rFonts w:eastAsia="SimSun"/>
                <w:color w:val="FF0000"/>
                <w:u w:val="single"/>
                <w:lang w:val="en-US"/>
              </w:rPr>
              <w:t>--</w:t>
            </w:r>
            <w:r>
              <w:rPr>
                <w:color w:val="80808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D558A3" w:rsidRDefault="004420E9">
            <w:pPr>
              <w:pStyle w:val="PL"/>
              <w:rPr>
                <w:color w:val="808080"/>
                <w:u w:val="single"/>
              </w:rPr>
            </w:pPr>
            <w:r>
              <w:rPr>
                <w:rFonts w:eastAsia="SimSun"/>
                <w:color w:val="FF0000"/>
                <w:u w:val="single"/>
                <w:lang w:val="en-US"/>
              </w:rPr>
              <w:t>--</w:t>
            </w:r>
            <w:r>
              <w:rPr>
                <w:color w:val="808080"/>
                <w:u w:val="single"/>
              </w:rPr>
              <w:t>providing the QCL source and QCL type.</w:t>
            </w:r>
          </w:p>
          <w:p w:rsidR="00D558A3" w:rsidRDefault="004420E9">
            <w:pPr>
              <w:pStyle w:val="PL"/>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rPr>
                <w:color w:val="FF0000"/>
                <w:u w:val="single"/>
                <w:lang w:val="en-US"/>
              </w:rPr>
            </w:pP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D558A3" w:rsidRDefault="004420E9">
            <w:pPr>
              <w:pStyle w:val="PL"/>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D558A3" w:rsidRDefault="004420E9">
            <w:pPr>
              <w:pStyle w:val="PL"/>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lastRenderedPageBreak/>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D558A3" w:rsidRDefault="004420E9">
            <w:pPr>
              <w:pStyle w:val="PL"/>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Ericsson4</w:t>
            </w:r>
            <w:r>
              <w:t xml:space="preserve">] Having a 3-level structure of resources and parallel 3-level structure for reportTriggers and another list of the meas-links makes this very difficult to follow and extend. We suggested in the email discussion to incorporatee the report triggers into the report configuration.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R2-1800439</w:t>
            </w:r>
          </w:p>
          <w:p w:rsidR="00D558A3" w:rsidRDefault="004420E9">
            <w:r>
              <w:t>See TDoc R2-1800440</w:t>
            </w:r>
          </w:p>
          <w:p w:rsidR="00D558A3" w:rsidRDefault="004420E9">
            <w:pPr>
              <w:rPr>
                <w:highlight w:val="yellow"/>
              </w:rPr>
            </w:pPr>
            <w:r>
              <w:rPr>
                <w:highlight w:val="yellow"/>
              </w:rPr>
              <w:t>To be discussed as part of the restructuring</w:t>
            </w:r>
          </w:p>
        </w:tc>
      </w:tr>
      <w:bookmarkEnd w:id="90"/>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Only aperodic CSI can be used which is mandatory in reportTrigger?</w:t>
            </w:r>
          </w:p>
          <w:p w:rsidR="00D558A3" w:rsidRDefault="004420E9">
            <w:pPr>
              <w:pStyle w:val="PL"/>
            </w:pPr>
            <w:r>
              <w:tab/>
              <w:t>reportTrigger</w:t>
            </w:r>
            <w:r>
              <w:tab/>
            </w:r>
            <w:r>
              <w:tab/>
            </w:r>
            <w:r>
              <w:tab/>
            </w:r>
            <w:r>
              <w:tab/>
            </w:r>
            <w:r>
              <w:tab/>
            </w:r>
            <w:r>
              <w:rPr>
                <w:color w:val="993366"/>
              </w:rPr>
              <w:t>SEQUENCE</w:t>
            </w:r>
            <w:r>
              <w:t xml:space="preserve"> {</w:t>
            </w:r>
          </w:p>
          <w:p w:rsidR="00D558A3" w:rsidRDefault="004420E9">
            <w:r>
              <w:tab/>
            </w:r>
            <w:r>
              <w:tab/>
              <w:t>aperiodic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Shall periodic to be supported</w:t>
            </w:r>
          </w:p>
          <w:p w:rsidR="00D558A3" w:rsidRDefault="00D558A3">
            <w:pPr>
              <w:pStyle w:val="PL"/>
              <w:rPr>
                <w:color w:val="808080"/>
              </w:rPr>
            </w:pPr>
          </w:p>
          <w:p w:rsidR="00D558A3" w:rsidRDefault="004420E9">
            <w:pPr>
              <w:pStyle w:val="PL"/>
              <w:rPr>
                <w:color w:val="808080"/>
              </w:rPr>
            </w:pPr>
            <w:r>
              <w:rPr>
                <w:color w:val="808080"/>
              </w:rPr>
              <w:t>=&gt; Field will not exist in proposed new structure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w:t>
            </w:r>
          </w:p>
          <w:p w:rsidR="00D558A3" w:rsidRDefault="004420E9">
            <w:r>
              <w:t>ToDisc</w:t>
            </w:r>
          </w:p>
          <w:p w:rsidR="00D558A3" w:rsidRDefault="004420E9">
            <w:pPr>
              <w:rPr>
                <w:highlight w:val="yellow"/>
              </w:rPr>
            </w:pPr>
            <w:r>
              <w:rPr>
                <w:highlight w:val="yellow"/>
              </w:rPr>
              <w:t>No change for now</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Per RAN1’s input, the value of the semiPersistentOnPUSCH is a </w:t>
            </w:r>
          </w:p>
          <w:p w:rsidR="00D558A3" w:rsidRDefault="004420E9">
            <w:pPr>
              <w:rPr>
                <w:lang w:val="en-US"/>
              </w:rPr>
            </w:pPr>
            <w:r>
              <w:rPr>
                <w:lang w:val="en-US"/>
              </w:rPr>
              <w:t>list of up to 2^ reportTriggerSize  CSI-ReportConfigId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color w:val="FF0000"/>
                <w:u w:val="single"/>
                <w:lang w:val="en-US"/>
              </w:rPr>
              <w:t>SIZE (1..</w:t>
            </w:r>
            <w:r>
              <w:rPr>
                <w:color w:val="FF0000"/>
                <w:u w:val="single"/>
              </w:rPr>
              <w:t>maxNrof</w:t>
            </w:r>
            <w:r>
              <w:rPr>
                <w:rFonts w:eastAsia="SimSun"/>
                <w:color w:val="FF0000"/>
                <w:u w:val="single"/>
                <w:lang w:val="en-US"/>
              </w:rPr>
              <w:t>CSI-ReportConfigID</w:t>
            </w:r>
            <w:r>
              <w:rPr>
                <w:color w:val="FF0000"/>
                <w:u w:val="single"/>
              </w:rPr>
              <w:t>s</w:t>
            </w:r>
            <w:r>
              <w:rPr>
                <w:rFonts w:eastAsia="SimSun"/>
                <w:color w:val="FF0000"/>
                <w:u w:val="single"/>
                <w:lang w:val="en-US"/>
              </w:rPr>
              <w:t>))</w:t>
            </w:r>
          </w:p>
          <w:p w:rsidR="00D558A3" w:rsidRDefault="004420E9">
            <w:pPr>
              <w:pStyle w:val="PL"/>
            </w:pPr>
            <w:r>
              <w:tab/>
            </w:r>
            <w:r>
              <w:tab/>
            </w:r>
            <w:r>
              <w:tab/>
            </w:r>
            <w:r>
              <w:rPr>
                <w:strike/>
                <w:color w:val="FF0000"/>
              </w:rPr>
              <w:t>associatedReportConfig</w:t>
            </w:r>
            <w:r>
              <w:tab/>
            </w:r>
            <w:r>
              <w:tab/>
            </w:r>
            <w:r>
              <w:tab/>
            </w:r>
            <w:r>
              <w:tab/>
              <w:t>CSI-ReportConfigId</w:t>
            </w:r>
          </w:p>
          <w:p w:rsidR="00D558A3" w:rsidRDefault="004420E9">
            <w:pPr>
              <w:pStyle w:val="PL"/>
            </w:pPr>
            <w:r>
              <w:rPr>
                <w:strike/>
                <w:color w:val="FF0000"/>
              </w:rP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preambleReceivedTargetPower for beam failure recovery has the same value range as IA. So it’s better to define a PreambleReceivedTargetPower structure  which can be referred by the IA and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lastRenderedPageBreak/>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r>
            <w:r>
              <w:rPr>
                <w:strike/>
                <w:color w:val="C00000"/>
              </w:rPr>
              <w:t>FFS_</w:t>
            </w:r>
            <w:r>
              <w:rPr>
                <w:strike/>
                <w:color w:val="C00000"/>
                <w:szCs w:val="22"/>
              </w:rPr>
              <w:t>Value</w:t>
            </w:r>
            <w:r>
              <w:rPr>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D558A3"/>
          <w:p w:rsidR="00D558A3" w:rsidRDefault="00D558A3"/>
          <w:p w:rsidR="00D558A3" w:rsidRDefault="004420E9">
            <w:pPr>
              <w:pStyle w:val="PL"/>
              <w:rPr>
                <w:color w:val="C00000"/>
              </w:rPr>
            </w:pPr>
            <w:r>
              <w:rPr>
                <w:rFonts w:eastAsia="SimSun"/>
                <w:color w:val="C00000"/>
                <w:lang w:val="en-US"/>
              </w:rPr>
              <w:t>P</w:t>
            </w:r>
            <w:r>
              <w:rPr>
                <w:color w:val="C00000"/>
              </w:rPr>
              <w:t>reambleReceivedTargetPower</w:t>
            </w:r>
            <w:r>
              <w:rPr>
                <w:color w:val="C00000"/>
              </w:rPr>
              <w:tab/>
            </w:r>
            <w:r>
              <w:rPr>
                <w:color w:val="C00000"/>
              </w:rPr>
              <w:tab/>
            </w:r>
            <w:r>
              <w:rPr>
                <w:color w:val="C00000"/>
              </w:rPr>
              <w:tab/>
            </w:r>
            <w:r>
              <w:rPr>
                <w:color w:val="C00000"/>
              </w:rPr>
              <w:tab/>
              <w:t>::=</w:t>
            </w:r>
            <w:r>
              <w:rPr>
                <w:rFonts w:eastAsia="SimSun"/>
                <w:color w:val="C00000"/>
                <w:lang w:val="en-US"/>
              </w:rPr>
              <w:t xml:space="preserve"> </w:t>
            </w:r>
            <w:r>
              <w:rPr>
                <w:color w:val="C00000"/>
              </w:rPr>
              <w:t>ENUMERATED {</w:t>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dBm-98, dBm-96, dBm-94,dBm-92, dBm-90, dBm-88, dBm-86, dBm-84,dBm-82, dBm-80, dBm-78, dBm-76, </w:t>
            </w:r>
          </w:p>
          <w:p w:rsidR="00D558A3" w:rsidRDefault="004420E9">
            <w:pPr>
              <w:pStyle w:val="PL"/>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dBm-74, dBm-72, dBm-70, dBm-68, dBm-66, dBm-64, dBm-62, dBm-60, dBm-</w:t>
            </w:r>
            <w:r>
              <w:rPr>
                <w:rFonts w:eastAsia="MS Mincho"/>
                <w:color w:val="C00000"/>
              </w:rPr>
              <w:t>58</w:t>
            </w:r>
            <w:r>
              <w:rPr>
                <w:color w:val="C00000"/>
              </w:rPr>
              <w:t>, dBm-</w:t>
            </w:r>
            <w:r>
              <w:rPr>
                <w:rFonts w:eastAsia="MS Mincho"/>
                <w:color w:val="C00000"/>
              </w:rPr>
              <w:t>56</w:t>
            </w:r>
            <w:r>
              <w:rPr>
                <w:color w:val="C00000"/>
              </w:rPr>
              <w:t>, dBm-</w:t>
            </w:r>
            <w:r>
              <w:rPr>
                <w:rFonts w:eastAsia="MS Mincho"/>
                <w:color w:val="C00000"/>
              </w:rPr>
              <w:t>54</w:t>
            </w:r>
            <w:r>
              <w:rPr>
                <w:color w:val="C00000"/>
              </w:rPr>
              <w:t>, dBm-</w:t>
            </w:r>
            <w:r>
              <w:rPr>
                <w:rFonts w:eastAsia="MS Mincho"/>
                <w:color w:val="C00000"/>
              </w:rPr>
              <w:t>52</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50</w:t>
            </w:r>
            <w:r>
              <w:rPr>
                <w:color w:val="C00000"/>
              </w:rPr>
              <w:t>, dBm-</w:t>
            </w:r>
            <w:r>
              <w:rPr>
                <w:rFonts w:eastAsia="MS Mincho"/>
                <w:color w:val="C00000"/>
              </w:rPr>
              <w:t>48</w:t>
            </w:r>
            <w:r>
              <w:rPr>
                <w:color w:val="C00000"/>
              </w:rPr>
              <w:t>,</w:t>
            </w:r>
            <w:r>
              <w:rPr>
                <w:rFonts w:eastAsia="MS Mincho"/>
                <w:color w:val="C00000"/>
              </w:rPr>
              <w:t xml:space="preserve"> </w:t>
            </w:r>
            <w:r>
              <w:rPr>
                <w:color w:val="C00000"/>
              </w:rPr>
              <w:t>dBm-</w:t>
            </w:r>
            <w:r>
              <w:rPr>
                <w:rFonts w:eastAsia="MS Mincho"/>
                <w:color w:val="C00000"/>
              </w:rPr>
              <w:t>46</w:t>
            </w:r>
            <w:r>
              <w:rPr>
                <w:color w:val="C00000"/>
              </w:rPr>
              <w:t>, dBm-</w:t>
            </w:r>
            <w:r>
              <w:rPr>
                <w:rFonts w:eastAsia="MS Mincho"/>
                <w:color w:val="C00000"/>
              </w:rPr>
              <w:t>44</w:t>
            </w:r>
            <w:r>
              <w:rPr>
                <w:color w:val="C00000"/>
              </w:rPr>
              <w:t>,</w:t>
            </w:r>
            <w:r>
              <w:rPr>
                <w:rFonts w:eastAsia="MS Mincho"/>
                <w:color w:val="C00000"/>
              </w:rPr>
              <w:t xml:space="preserve"> </w:t>
            </w:r>
            <w:r>
              <w:rPr>
                <w:color w:val="C00000"/>
              </w:rPr>
              <w:t>dBm-</w:t>
            </w:r>
            <w:r>
              <w:rPr>
                <w:rFonts w:eastAsia="MS Mincho"/>
                <w:color w:val="C00000"/>
              </w:rPr>
              <w:t>42</w:t>
            </w:r>
            <w:r>
              <w:rPr>
                <w:color w:val="C00000"/>
              </w:rPr>
              <w:t>,</w:t>
            </w:r>
            <w:r>
              <w:rPr>
                <w:rFonts w:eastAsia="MS Mincho"/>
                <w:color w:val="C00000"/>
              </w:rPr>
              <w:t xml:space="preserve"> </w:t>
            </w:r>
            <w:r>
              <w:rPr>
                <w:color w:val="C00000"/>
              </w:rPr>
              <w:t>dBm-</w:t>
            </w:r>
            <w:r>
              <w:rPr>
                <w:rFonts w:eastAsia="MS Mincho"/>
                <w:color w:val="C00000"/>
              </w:rPr>
              <w:t>40</w:t>
            </w:r>
            <w:r>
              <w:rPr>
                <w:color w:val="C00000"/>
              </w:rPr>
              <w:t>,</w:t>
            </w:r>
            <w:r>
              <w:rPr>
                <w:rFonts w:eastAsia="MS Mincho"/>
                <w:color w:val="C00000"/>
              </w:rPr>
              <w:t xml:space="preserve"> </w:t>
            </w:r>
            <w:r>
              <w:rPr>
                <w:color w:val="C00000"/>
              </w:rPr>
              <w:t>dBm-</w:t>
            </w:r>
            <w:r>
              <w:rPr>
                <w:rFonts w:eastAsia="MS Mincho"/>
                <w:color w:val="C00000"/>
              </w:rPr>
              <w:t>38</w:t>
            </w:r>
            <w:r>
              <w:rPr>
                <w:color w:val="C00000"/>
              </w:rPr>
              <w:t>,</w:t>
            </w:r>
            <w:r>
              <w:rPr>
                <w:rFonts w:eastAsia="MS Mincho"/>
                <w:color w:val="C00000"/>
              </w:rPr>
              <w:t xml:space="preserve"> </w:t>
            </w:r>
            <w:r>
              <w:rPr>
                <w:color w:val="C00000"/>
              </w:rPr>
              <w:t>dBm-</w:t>
            </w:r>
            <w:r>
              <w:rPr>
                <w:rFonts w:eastAsia="MS Mincho"/>
                <w:color w:val="C00000"/>
              </w:rPr>
              <w:t>36</w:t>
            </w:r>
            <w:r>
              <w:rPr>
                <w:color w:val="C00000"/>
              </w:rPr>
              <w:t>,</w:t>
            </w:r>
            <w:r>
              <w:rPr>
                <w:rFonts w:eastAsia="MS Mincho"/>
                <w:color w:val="C00000"/>
              </w:rPr>
              <w:t xml:space="preserve"> </w:t>
            </w:r>
            <w:r>
              <w:rPr>
                <w:color w:val="C00000"/>
              </w:rPr>
              <w:t>dBm-</w:t>
            </w:r>
            <w:r>
              <w:rPr>
                <w:rFonts w:eastAsia="MS Mincho"/>
                <w:color w:val="C00000"/>
              </w:rPr>
              <w:t>34</w:t>
            </w:r>
            <w:r>
              <w:rPr>
                <w:color w:val="C00000"/>
              </w:rPr>
              <w:t>,</w:t>
            </w:r>
            <w:r>
              <w:rPr>
                <w:rFonts w:eastAsia="MS Mincho"/>
                <w:color w:val="C00000"/>
              </w:rPr>
              <w:t xml:space="preserve"> </w:t>
            </w:r>
            <w:r>
              <w:rPr>
                <w:color w:val="C00000"/>
              </w:rPr>
              <w:t>dBm-</w:t>
            </w:r>
            <w:r>
              <w:rPr>
                <w:rFonts w:eastAsia="MS Mincho"/>
                <w:color w:val="C00000"/>
              </w:rPr>
              <w:t>32</w:t>
            </w:r>
            <w:r>
              <w:rPr>
                <w:color w:val="C00000"/>
              </w:rPr>
              <w:t>,</w:t>
            </w:r>
            <w:r>
              <w:rPr>
                <w:rFonts w:eastAsia="MS Mincho"/>
                <w:color w:val="C00000"/>
              </w:rPr>
              <w:t xml:space="preserve"> </w:t>
            </w:r>
            <w:r>
              <w:rPr>
                <w:color w:val="C00000"/>
              </w:rPr>
              <w:t>dBm-</w:t>
            </w:r>
            <w:r>
              <w:rPr>
                <w:rFonts w:eastAsia="MS Mincho"/>
                <w:color w:val="C00000"/>
              </w:rPr>
              <w:t>30</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28</w:t>
            </w:r>
            <w:r>
              <w:rPr>
                <w:color w:val="C00000"/>
              </w:rPr>
              <w:t>,</w:t>
            </w:r>
            <w:r>
              <w:rPr>
                <w:rFonts w:eastAsia="MS Mincho"/>
                <w:color w:val="C00000"/>
              </w:rPr>
              <w:t xml:space="preserve"> </w:t>
            </w:r>
            <w:r>
              <w:rPr>
                <w:color w:val="C00000"/>
              </w:rPr>
              <w:t>dBm-</w:t>
            </w:r>
            <w:r>
              <w:rPr>
                <w:rFonts w:eastAsia="MS Mincho"/>
                <w:color w:val="C00000"/>
              </w:rPr>
              <w:t>26</w:t>
            </w:r>
            <w:r>
              <w:rPr>
                <w:color w:val="C00000"/>
              </w:rPr>
              <w:t>,</w:t>
            </w:r>
            <w:r>
              <w:rPr>
                <w:rFonts w:eastAsia="MS Mincho"/>
                <w:color w:val="C00000"/>
              </w:rPr>
              <w:t xml:space="preserve"> </w:t>
            </w:r>
            <w:r>
              <w:rPr>
                <w:color w:val="C00000"/>
              </w:rPr>
              <w:t>dBm-</w:t>
            </w:r>
            <w:r>
              <w:rPr>
                <w:rFonts w:eastAsia="MS Mincho"/>
                <w:color w:val="C00000"/>
              </w:rPr>
              <w:t>24</w:t>
            </w:r>
            <w:r>
              <w:rPr>
                <w:color w:val="C00000"/>
              </w:rPr>
              <w:t>,</w:t>
            </w:r>
            <w:r>
              <w:rPr>
                <w:rFonts w:eastAsia="MS Mincho"/>
                <w:color w:val="C00000"/>
              </w:rPr>
              <w:t xml:space="preserve"> </w:t>
            </w:r>
            <w:r>
              <w:rPr>
                <w:color w:val="C00000"/>
              </w:rPr>
              <w:t>dBm-</w:t>
            </w:r>
            <w:r>
              <w:rPr>
                <w:rFonts w:eastAsia="MS Mincho"/>
                <w:color w:val="C00000"/>
              </w:rPr>
              <w:t>22</w:t>
            </w:r>
            <w:r>
              <w:rPr>
                <w:color w:val="C00000"/>
              </w:rPr>
              <w:t>,</w:t>
            </w:r>
            <w:r>
              <w:rPr>
                <w:rFonts w:eastAsia="MS Mincho"/>
                <w:color w:val="C00000"/>
              </w:rPr>
              <w:t xml:space="preserve"> </w:t>
            </w:r>
            <w:r>
              <w:rPr>
                <w:color w:val="C00000"/>
              </w:rPr>
              <w:t>dBm-</w:t>
            </w:r>
            <w:r>
              <w:rPr>
                <w:rFonts w:eastAsia="MS Mincho"/>
                <w:color w:val="C00000"/>
              </w:rPr>
              <w:t>20</w:t>
            </w:r>
            <w:r>
              <w:rPr>
                <w:color w:val="C00000"/>
              </w:rPr>
              <w:t>,</w:t>
            </w:r>
            <w:r>
              <w:rPr>
                <w:rFonts w:eastAsia="MS Mincho"/>
                <w:color w:val="C00000"/>
              </w:rPr>
              <w:t xml:space="preserve"> </w:t>
            </w:r>
            <w:r>
              <w:rPr>
                <w:color w:val="C00000"/>
              </w:rPr>
              <w:t>dBm-</w:t>
            </w:r>
            <w:r>
              <w:rPr>
                <w:rFonts w:eastAsia="MS Mincho"/>
                <w:color w:val="C00000"/>
              </w:rPr>
              <w:t>18</w:t>
            </w:r>
            <w:r>
              <w:rPr>
                <w:color w:val="C00000"/>
              </w:rPr>
              <w:t>,</w:t>
            </w:r>
            <w:r>
              <w:rPr>
                <w:rFonts w:eastAsia="MS Mincho"/>
                <w:color w:val="C00000"/>
              </w:rPr>
              <w:t xml:space="preserve"> </w:t>
            </w:r>
            <w:r>
              <w:rPr>
                <w:color w:val="C00000"/>
              </w:rPr>
              <w:t>dBm-</w:t>
            </w:r>
            <w:r>
              <w:rPr>
                <w:rFonts w:eastAsia="MS Mincho"/>
                <w:color w:val="C00000"/>
              </w:rPr>
              <w:t>16</w:t>
            </w:r>
            <w:r>
              <w:rPr>
                <w:color w:val="C00000"/>
              </w:rPr>
              <w:t>,</w:t>
            </w:r>
            <w:r>
              <w:rPr>
                <w:rFonts w:eastAsia="MS Mincho"/>
                <w:color w:val="C00000"/>
              </w:rPr>
              <w:t xml:space="preserve"> </w:t>
            </w:r>
            <w:r>
              <w:rPr>
                <w:color w:val="C00000"/>
              </w:rPr>
              <w:t>dBm-</w:t>
            </w:r>
            <w:r>
              <w:rPr>
                <w:rFonts w:eastAsia="MS Mincho"/>
                <w:color w:val="C00000"/>
              </w:rPr>
              <w:t>14</w:t>
            </w:r>
            <w:r>
              <w:rPr>
                <w:color w:val="C00000"/>
              </w:rPr>
              <w:t>,</w:t>
            </w:r>
            <w:r>
              <w:rPr>
                <w:rFonts w:eastAsia="MS Mincho"/>
                <w:color w:val="C00000"/>
              </w:rPr>
              <w:t xml:space="preserve"> </w:t>
            </w:r>
            <w:r>
              <w:rPr>
                <w:color w:val="C00000"/>
              </w:rPr>
              <w:t>dBm-</w:t>
            </w:r>
            <w:r>
              <w:rPr>
                <w:rFonts w:eastAsia="MS Mincho"/>
                <w:color w:val="C00000"/>
              </w:rPr>
              <w:t>12</w:t>
            </w:r>
            <w:r>
              <w:rPr>
                <w:color w:val="C00000"/>
              </w:rPr>
              <w:t>,</w:t>
            </w:r>
            <w:r>
              <w:rPr>
                <w:rFonts w:eastAsia="MS Mincho"/>
                <w:color w:val="C00000"/>
              </w:rPr>
              <w:t xml:space="preserve"> </w:t>
            </w:r>
            <w:r>
              <w:rPr>
                <w:color w:val="C00000"/>
              </w:rPr>
              <w:t>dBm-</w:t>
            </w:r>
            <w:r>
              <w:rPr>
                <w:rFonts w:eastAsia="MS Mincho"/>
                <w:color w:val="C00000"/>
              </w:rPr>
              <w:t>10</w:t>
            </w:r>
            <w:r>
              <w:rPr>
                <w:color w:val="C00000"/>
              </w:rPr>
              <w:t>,</w:t>
            </w:r>
            <w:r>
              <w:rPr>
                <w:rFonts w:eastAsia="MS Mincho"/>
                <w:color w:val="C00000"/>
              </w:rPr>
              <w:t xml:space="preserve"> </w:t>
            </w:r>
            <w:r>
              <w:rPr>
                <w:color w:val="C00000"/>
              </w:rPr>
              <w:t>dBm-</w:t>
            </w:r>
            <w:r>
              <w:rPr>
                <w:rFonts w:eastAsia="MS Mincho"/>
                <w:color w:val="C00000"/>
              </w:rPr>
              <w:t>8</w:t>
            </w:r>
            <w:r>
              <w:rPr>
                <w:color w:val="C00000"/>
              </w:rPr>
              <w:t>,</w:t>
            </w:r>
            <w:r>
              <w:rPr>
                <w:rFonts w:eastAsia="MS Mincho"/>
                <w:color w:val="C00000"/>
              </w:rPr>
              <w:t xml:space="preserve"> </w:t>
            </w:r>
            <w:r>
              <w:rPr>
                <w:color w:val="C00000"/>
              </w:rPr>
              <w:t>dBm-</w:t>
            </w:r>
            <w:r>
              <w:rPr>
                <w:rFonts w:eastAsia="MS Mincho"/>
                <w:color w:val="C00000"/>
              </w:rPr>
              <w:t>6</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0</w:t>
            </w:r>
            <w:r>
              <w:rPr>
                <w:color w:val="C00000"/>
              </w:rPr>
              <w:t>, 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6</w:t>
            </w:r>
            <w:r>
              <w:rPr>
                <w:color w:val="C00000"/>
              </w:rPr>
              <w:t xml:space="preserve"> }</w:t>
            </w:r>
            <w:r>
              <w:rPr>
                <w:color w:val="C00000"/>
              </w:rPr>
              <w:tab/>
            </w:r>
            <w:r>
              <w:rPr>
                <w:color w:val="C00000"/>
              </w:rPr>
              <w:tab/>
            </w:r>
            <w:r>
              <w:rPr>
                <w:color w:val="C0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“rach-ConfigCommon” in this field under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move “rach-ConfigCommon” in this field under rach-ConfigCommon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RAN1’s specification 38.213, beam failure related procedure is described as link reconfiguration. </w:t>
            </w:r>
            <w:r>
              <w:rPr>
                <w:lang w:val="en-US"/>
              </w:rPr>
              <w:lastRenderedPageBreak/>
              <w:t>Besides,’BeamManagement’ is quite a general terminology. So from these point of view, it’s better to align the terminology between RAN2 and RAN1. For instance, ’BeamManagement’ can be revised as ‘LinkReconfiguration’.</w:t>
            </w:r>
          </w:p>
          <w:p w:rsidR="00D558A3" w:rsidRDefault="004420E9">
            <w:pPr>
              <w:rPr>
                <w:lang w:val="en-US"/>
              </w:rPr>
            </w:pPr>
            <w:r>
              <w:rPr>
                <w:lang w:val="en-US"/>
              </w:rPr>
              <w:t>Lots of the IEs are indicated as OPTIONAL, it should  be clarified the actual meaning when the IEs are absent.</w:t>
            </w:r>
          </w:p>
          <w:p w:rsidR="00D558A3" w:rsidRDefault="004420E9">
            <w:pPr>
              <w:rPr>
                <w:lang w:val="en-US"/>
              </w:rPr>
            </w:pPr>
            <w:r>
              <w:rPr>
                <w:lang w:val="en-US"/>
              </w:rPr>
              <w:t>Per RAN1’ latest input, the preambleTransMax has the same value range as for IA.</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’BeamManagement’ can be revised as ‘LinkReconfiguration’ to align with the terminology with RAN1.</w:t>
            </w:r>
          </w:p>
          <w:p w:rsidR="00D558A3" w:rsidRDefault="004420E9">
            <w:pPr>
              <w:rPr>
                <w:lang w:val="en-US"/>
              </w:rPr>
            </w:pPr>
            <w:r>
              <w:rPr>
                <w:lang w:val="en-US"/>
              </w:rPr>
              <w:t>All the OPTIONAL IEs should be clarified the meaning when they are absent.</w:t>
            </w:r>
          </w:p>
          <w:p w:rsidR="00D558A3" w:rsidRDefault="004420E9">
            <w:pPr>
              <w:pStyle w:val="PL"/>
            </w:pPr>
            <w:r>
              <w:rPr>
                <w:strike/>
                <w:color w:val="FF0000"/>
              </w:rPr>
              <w:lastRenderedPageBreak/>
              <w:t>BeamManagement</w:t>
            </w:r>
            <w:r>
              <w:rPr>
                <w:rFonts w:eastAsia="SimSun"/>
                <w:color w:val="FF0000"/>
                <w:u w:val="single"/>
                <w:lang w:val="en-US"/>
              </w:rPr>
              <w:t>LinkReconfiguration</w:t>
            </w:r>
            <w:r>
              <w:t xml:space="preserv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w:t>
            </w:r>
          </w:p>
          <w:p w:rsidR="00D558A3" w:rsidRDefault="004420E9">
            <w:pPr>
              <w:pStyle w:val="PL"/>
              <w:rPr>
                <w:rFonts w:eastAsia="SimSun"/>
                <w:lang w:val="en-US" w:eastAsia="zh-CN"/>
              </w:rPr>
            </w:pPr>
            <w:r>
              <w:rPr>
                <w:rFonts w:eastAsia="SimSun"/>
                <w:lang w:val="en-US" w:eastAsia="zh-CN"/>
              </w:rPr>
              <w:t>}</w:t>
            </w:r>
          </w:p>
          <w:p w:rsidR="00D558A3" w:rsidRDefault="00D558A3">
            <w:pPr>
              <w:rPr>
                <w:color w:val="C00000"/>
              </w:rPr>
            </w:pPr>
          </w:p>
          <w:p w:rsidR="00D558A3" w:rsidRDefault="004420E9">
            <w:pPr>
              <w:pStyle w:val="PL"/>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 and BFR revised </w:t>
            </w:r>
            <w:r>
              <w:lastRenderedPageBreak/>
              <w:t>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Z023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Per RAN1’s agreement, beam recovery can only be achieved via RA, so the linkReconfigurationRequest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strike/>
                <w:color w:val="C00000"/>
              </w:rPr>
            </w:pPr>
            <w:r>
              <w:tab/>
            </w:r>
            <w:r>
              <w:tab/>
            </w:r>
            <w:r>
              <w:rPr>
                <w:strike/>
                <w:color w:val="C00000"/>
              </w:rPr>
              <w:t>-- Use of PRACH or/and PUSCH for beam in some combination, details FFS.</w:t>
            </w:r>
          </w:p>
          <w:p w:rsidR="00D558A3" w:rsidRDefault="004420E9">
            <w:pPr>
              <w:pStyle w:val="PL"/>
              <w:rPr>
                <w:strike/>
                <w:color w:val="C00000"/>
              </w:rPr>
            </w:pPr>
            <w:r>
              <w:tab/>
            </w:r>
            <w:r>
              <w:tab/>
            </w:r>
            <w:r>
              <w:rPr>
                <w:strike/>
                <w:color w:val="C00000"/>
              </w:rPr>
              <w:t>-- FFS_CHECK: Can be removed since beam recovery is only supported with RA?!</w:t>
            </w:r>
          </w:p>
          <w:p w:rsidR="00D558A3" w:rsidRDefault="004420E9">
            <w:pPr>
              <w:pStyle w:val="PL"/>
              <w:rPr>
                <w:strike/>
                <w:color w:val="C00000"/>
              </w:rPr>
            </w:pPr>
            <w:r>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Same comment on rach-ConfigDedicated move “rach-ConfigDedicated” in this field under rach-ConfigDedicated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“rach-ConfigDedicated” in this field under rach-ConfigDedicated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H039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Split into BWPs?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Each CSI-ReportConfig and each CSI-ResourceConfig is associated with a single BWP.</w:t>
            </w:r>
          </w:p>
          <w:p w:rsidR="00D558A3" w:rsidRDefault="004420E9">
            <w:r>
              <w:rPr>
                <w:highlight w:val="yellow"/>
              </w:rPr>
              <w:t>Could a measID link two such itesm associated with different BWP? Probably no, it is associated with a single BWP.</w:t>
            </w:r>
          </w:p>
          <w:p w:rsidR="00D558A3" w:rsidRDefault="004420E9">
            <w:r>
              <w:rPr>
                <w:highlight w:val="yellow"/>
              </w:rPr>
              <w:t>What remains is the list of trigger states. Can a trigger state be associated with CSI-ReportConfig associated to different BWPs?</w:t>
            </w:r>
          </w:p>
          <w:p w:rsidR="00D558A3" w:rsidRDefault="004420E9">
            <w:r>
              <w:rPr>
                <w:highlight w:val="yellow"/>
              </w:rP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No change for now. </w:t>
            </w:r>
          </w:p>
          <w:p w:rsidR="00D558A3" w:rsidRDefault="004420E9">
            <w:r>
              <w:t xml:space="preserve">For the report its is two-fold: The report is sent on a PUCCH resource which can be assocaited with an UL BWP (added now based on recent RAN1 agreement). </w:t>
            </w:r>
          </w:p>
          <w:p w:rsidR="00D558A3" w:rsidRDefault="004420E9">
            <w:r>
              <w:t>For the DL, all resource setings must be long to one BWP. This could either be indicated in the setting, in the report or in the trigger.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reportTrigger contains a list of parameters for </w:t>
            </w:r>
            <w:r>
              <w:rPr>
                <w:color w:val="FF0000"/>
              </w:rPr>
              <w:t xml:space="preserve">one </w:t>
            </w:r>
            <w:r>
              <w:t xml:space="preserve">trigger state but the description copied </w:t>
            </w:r>
            <w:r>
              <w:lastRenderedPageBreak/>
              <w:t>from RAN1 specifications says there is a list of trigger states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According to RAN1 conculsion, there can be up to 128 report trigger states (which can also be seen in LS R1-1721661).</w:t>
            </w:r>
          </w:p>
          <w:p w:rsidR="00D558A3" w:rsidRDefault="00D558A3"/>
          <w:p w:rsidR="00D558A3" w:rsidRDefault="004420E9">
            <w:r>
              <w:t>Proposal is to include a list in CSI-MeasConfig:</w:t>
            </w:r>
          </w:p>
          <w:p w:rsidR="00D558A3" w:rsidRDefault="004420E9">
            <w:pPr>
              <w:pStyle w:val="PL"/>
              <w:rPr>
                <w:color w:val="FF0000"/>
                <w:u w:val="single"/>
              </w:rPr>
            </w:pPr>
            <w:r>
              <w:rPr>
                <w:color w:val="FF0000"/>
                <w:u w:val="single"/>
              </w:rPr>
              <w:t xml:space="preserve">reportTriggerList </w:t>
            </w:r>
            <w:r>
              <w:rPr>
                <w:color w:val="FF0000"/>
                <w:u w:val="single"/>
              </w:rPr>
              <w:tab/>
            </w:r>
            <w:r>
              <w:rPr>
                <w:color w:val="FF0000"/>
                <w:u w:val="single"/>
              </w:rPr>
              <w:tab/>
            </w:r>
            <w:r>
              <w:rPr>
                <w:color w:val="FF0000"/>
                <w:u w:val="single"/>
              </w:rPr>
              <w:tab/>
            </w:r>
            <w:r>
              <w:rPr>
                <w:color w:val="FF0000"/>
                <w:u w:val="single"/>
              </w:rPr>
              <w:tab/>
              <w:t xml:space="preserve">SEQUENCE (SIZE (1.. maxNrofTriggerStates)) OF ReportTrigger </w:t>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r>
              <w:t>With</w:t>
            </w:r>
          </w:p>
          <w:p w:rsidR="00D558A3" w:rsidRDefault="004420E9">
            <w:pPr>
              <w:pStyle w:val="PL"/>
              <w:rPr>
                <w:color w:val="FF0000"/>
                <w:u w:val="single"/>
              </w:rPr>
            </w:pPr>
            <w:r>
              <w:rPr>
                <w:color w:val="FF0000"/>
                <w:u w:val="single"/>
              </w:rPr>
              <w:t>ReportTrigger ::= SEQUENCE {</w:t>
            </w:r>
          </w:p>
          <w:p w:rsidR="00D558A3" w:rsidRDefault="004420E9">
            <w:pPr>
              <w:pStyle w:val="PL"/>
              <w:rPr>
                <w:color w:val="FF0000"/>
                <w:u w:val="single"/>
              </w:rPr>
            </w:pPr>
            <w:r>
              <w:rPr>
                <w:color w:val="FF0000"/>
                <w:u w:val="single"/>
              </w:rPr>
              <w:tab/>
            </w:r>
            <w:r>
              <w:rPr>
                <w:color w:val="FF0000"/>
                <w:u w:val="single"/>
              </w:rPr>
              <w:tab/>
              <w:t>aperiodic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The CSI-ReportCongig (their IDs) associated with this reportTrigger</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associatedReportConfigs</w:t>
            </w:r>
            <w:r>
              <w:rPr>
                <w:color w:val="FF0000"/>
                <w:u w:val="single"/>
              </w:rPr>
              <w:tab/>
            </w:r>
            <w:r>
              <w:rPr>
                <w:color w:val="FF0000"/>
                <w:u w:val="single"/>
              </w:rPr>
              <w:tab/>
            </w:r>
            <w:r>
              <w:rPr>
                <w:color w:val="FF0000"/>
                <w:u w:val="single"/>
              </w:rPr>
              <w:tab/>
              <w:t>SEQUENCE (SIZE (1..maxNrofReportConfigIdsPerTrigger)) OF CSI-ReportConfigId,</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bitmap with the bitwidth Nbit =number of resource sets (max number Nbit = 64) in a linked resource setting per report trigger tate. </w:t>
            </w:r>
          </w:p>
          <w:p w:rsidR="00D558A3" w:rsidRDefault="004420E9">
            <w:pPr>
              <w:pStyle w:val="PL"/>
              <w:rPr>
                <w:color w:val="FF0000"/>
                <w:u w:val="single"/>
              </w:rPr>
            </w:pPr>
            <w:r>
              <w:rPr>
                <w:color w:val="FF0000"/>
                <w:u w:val="single"/>
              </w:rPr>
              <w:tab/>
            </w:r>
            <w:r>
              <w:rPr>
                <w:color w:val="FF0000"/>
                <w:u w:val="single"/>
              </w:rPr>
              <w:tab/>
            </w:r>
            <w:r>
              <w:rPr>
                <w:color w:val="FF0000"/>
                <w:u w:val="single"/>
              </w:rPr>
              <w:tab/>
              <w:t>-- Number of one(s) in the bitmap None = 1 for CSI acquisition (FFS 1&lt;= None &lt;= 64 for beam management).</w:t>
            </w:r>
          </w:p>
          <w:p w:rsidR="00D558A3" w:rsidRDefault="004420E9">
            <w:pPr>
              <w:pStyle w:val="PL"/>
              <w:rPr>
                <w:color w:val="FF0000"/>
                <w:u w:val="single"/>
              </w:rPr>
            </w:pPr>
            <w:r>
              <w:rPr>
                <w:color w:val="FF0000"/>
                <w:u w:val="single"/>
              </w:rPr>
              <w:tab/>
            </w:r>
            <w:r>
              <w:rPr>
                <w:color w:val="FF0000"/>
                <w:u w:val="single"/>
              </w:rPr>
              <w:tab/>
            </w:r>
            <w:r>
              <w:rPr>
                <w:color w:val="FF0000"/>
                <w:u w:val="single"/>
              </w:rPr>
              <w:tab/>
              <w:t>-- FFS: To enforce the number of linked resources, the linking information should instead be in the report that uses the resource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'ResourceSetBitmap' (see 38.214,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 FFS_FIXME: The following list assumes that all NZP- and IM resource sets use a common ID space. But that is not ensured</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due to having separate lists of sets.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associatedResourceSets</w:t>
            </w:r>
            <w:r>
              <w:rPr>
                <w:color w:val="FF0000"/>
                <w:u w:val="single"/>
              </w:rPr>
              <w:tab/>
            </w:r>
            <w:r>
              <w:rPr>
                <w:color w:val="FF0000"/>
                <w:u w:val="single"/>
              </w:rPr>
              <w:tab/>
            </w:r>
            <w:r>
              <w:rPr>
                <w:color w:val="FF0000"/>
                <w:u w:val="single"/>
              </w:rPr>
              <w:tab/>
              <w:t>SEQUENCE (SIZE (1..64)) OF CSI-ResourceSetId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For a trigger state within aperiodicReportTrigger that triggers a ap-CSI-RS resource set, contains a list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references to TCI-RS-SetConfig's in TCI-States for providing the QCL source and 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aperiodic CSI-RS assoicated with each </w:t>
            </w:r>
          </w:p>
          <w:p w:rsidR="00D558A3" w:rsidRDefault="004420E9">
            <w:pPr>
              <w:rPr>
                <w:rFonts w:ascii="Courier New" w:hAnsi="Courier New"/>
                <w:color w:val="FF0000"/>
                <w:u w:val="single"/>
              </w:rPr>
            </w:pPr>
            <w:r>
              <w:rPr>
                <w:rFonts w:ascii="Courier New" w:hAnsi="Courier New"/>
                <w:color w:val="FF0000"/>
                <w:u w:val="single"/>
              </w:rPr>
              <w:lastRenderedPageBreak/>
              <w:tab/>
            </w:r>
            <w:r>
              <w:rPr>
                <w:rFonts w:ascii="Courier New" w:hAnsi="Courier New"/>
                <w:color w:val="FF0000"/>
                <w:u w:val="single"/>
              </w:rPr>
              <w:tab/>
            </w:r>
            <w:r>
              <w:rPr>
                <w:rFonts w:ascii="Courier New" w:hAnsi="Courier New"/>
                <w:color w:val="FF0000"/>
                <w:u w:val="single"/>
              </w:rPr>
              <w:tab/>
              <w:t xml:space="preserve">-- triggering state, contains a reference to one TCI-RS-Set in TCI-States for providing the QCL source and QCL type. </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5.2.1.5.1)</w:t>
            </w:r>
          </w:p>
          <w:p w:rsidR="00D558A3" w:rsidRDefault="004420E9">
            <w:pPr>
              <w:pStyle w:val="PL"/>
              <w:rPr>
                <w:color w:val="FF0000"/>
                <w:u w:val="single"/>
              </w:rPr>
            </w:pPr>
            <w:r>
              <w:rPr>
                <w:color w:val="FF0000"/>
                <w:u w:val="single"/>
              </w:rPr>
              <w:tab/>
            </w:r>
            <w:r>
              <w:rPr>
                <w:color w:val="FF0000"/>
                <w:u w:val="single"/>
              </w:rPr>
              <w:tab/>
            </w:r>
            <w:r>
              <w:rPr>
                <w:color w:val="FF0000"/>
                <w:u w:val="single"/>
              </w:rPr>
              <w:tab/>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semiPersistentOnPUSCH</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w:t>
            </w:r>
            <w:r>
              <w:rPr>
                <w:color w:val="FF0000"/>
                <w:u w:val="single"/>
              </w:rPr>
              <w:tab/>
            </w:r>
            <w:r>
              <w:rPr>
                <w:color w:val="FF0000"/>
                <w:u w:val="single"/>
              </w:rPr>
              <w:tab/>
            </w:r>
            <w:r>
              <w:rPr>
                <w:color w:val="FF0000"/>
                <w:u w:val="single"/>
              </w:rPr>
              <w:tab/>
            </w:r>
            <w:r>
              <w:rPr>
                <w:color w:val="FF0000"/>
                <w:u w:val="single"/>
              </w:rPr>
              <w:tab/>
              <w:t>CSI-ReportConfigId</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p>
          <w:p w:rsidR="00D558A3" w:rsidRDefault="00D558A3"/>
          <w:p w:rsidR="00D558A3" w:rsidRDefault="004420E9">
            <w:r>
              <w:t>(Note that there are corrections on the contents discussed below)</w:t>
            </w:r>
          </w:p>
          <w:p w:rsidR="00D558A3" w:rsidRDefault="004420E9">
            <w:r>
              <w:t>And define;</w:t>
            </w:r>
          </w:p>
          <w:p w:rsidR="00D558A3" w:rsidRDefault="004420E9">
            <w:pPr>
              <w:pStyle w:val="PL"/>
              <w:rPr>
                <w:rFonts w:ascii="Arial" w:hAnsi="Arial" w:cs="Arial"/>
                <w:szCs w:val="16"/>
              </w:rPr>
            </w:pPr>
            <w:r>
              <w:tab/>
            </w:r>
          </w:p>
          <w:p w:rsidR="00D558A3" w:rsidRDefault="004420E9">
            <w:pPr>
              <w:pStyle w:val="PL"/>
              <w:rPr>
                <w:color w:val="808080"/>
              </w:rPr>
            </w:pPr>
            <w:r>
              <w:rPr>
                <w:color w:val="FF0000"/>
                <w:u w:val="single"/>
              </w:rPr>
              <w:t>maxNrofTriggerStates</w:t>
            </w:r>
            <w:r>
              <w:tab/>
            </w:r>
            <w:r>
              <w:tab/>
            </w:r>
            <w:r>
              <w:rPr>
                <w:color w:val="FF0000"/>
                <w:u w:val="single"/>
              </w:rPr>
              <w:t>INTEGER ::= 128</w:t>
            </w:r>
            <w:r>
              <w:rPr>
                <w:color w:val="FF0000"/>
                <w:u w:val="single"/>
              </w:rPr>
              <w:tab/>
            </w:r>
            <w:r>
              <w:rPr>
                <w:color w:val="FF0000"/>
                <w:u w:val="single"/>
              </w:rPr>
              <w:tab/>
              <w:t>-- Maximum number of report trigger states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 xml:space="preserve">(to be done based on updated </w:t>
            </w:r>
            <w:r>
              <w:lastRenderedPageBreak/>
              <w:t>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H041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CSI-MeasConfig, in reportTrigger, there is associatedResourceSets which is list of CSI resource set IDs does not match with RAN1 sheet/specifications.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5"/>
            </w:pPr>
            <w:r>
              <w:t>The definition of the parameter is is:</w:t>
            </w:r>
          </w:p>
          <w:p w:rsidR="00D558A3" w:rsidRDefault="004420E9">
            <w:pPr>
              <w:rPr>
                <w:rFonts w:ascii="Times New Roman" w:hAnsi="Times New Roman" w:cs="Times New Roman"/>
                <w:color w:val="000000"/>
                <w:sz w:val="20"/>
                <w:szCs w:val="20"/>
                <w:lang w:val="en-US"/>
              </w:rPr>
            </w:pPr>
            <w:r>
              <w:rPr>
                <w:color w:val="000000"/>
                <w:lang w:val="en-US"/>
              </w:rPr>
              <w:t xml:space="preserve">For a UE configured with the higher layer parameter AperiodicReportTrigger, if </w:t>
            </w:r>
            <w:r>
              <w:rPr>
                <w:color w:val="FF0000"/>
                <w:lang w:val="en-US"/>
              </w:rPr>
              <w:t>a resource setting linked to a ReportConfig</w:t>
            </w:r>
            <w:r>
              <w:rPr>
                <w:color w:val="000000"/>
                <w:lang w:val="en-US"/>
              </w:rPr>
              <w:t xml:space="preserve"> has multiple aperiodic resource sets and only a subset of the aperiodic resource sets is associated with the trigger state, a higher layer configured </w:t>
            </w:r>
            <w:r>
              <w:rPr>
                <w:color w:val="FF0000"/>
                <w:lang w:val="en-US"/>
              </w:rPr>
              <w:t xml:space="preserve">bitmap </w:t>
            </w:r>
            <w:r>
              <w:rPr>
                <w:color w:val="000000"/>
                <w:lang w:val="en-US"/>
              </w:rPr>
              <w:t xml:space="preserve">ResourceSetBitmap is configured </w:t>
            </w:r>
            <w:r>
              <w:rPr>
                <w:color w:val="FF0000"/>
                <w:lang w:val="en-US"/>
              </w:rPr>
              <w:t xml:space="preserve">per trigger state per resource setting </w:t>
            </w:r>
            <w:r>
              <w:rPr>
                <w:color w:val="000000"/>
                <w:lang w:val="en-US"/>
              </w:rPr>
              <w:t>to select the CSI-IM/NZP CSI-RS resource set(s) from the resource setting.</w:t>
            </w:r>
          </w:p>
          <w:p w:rsidR="00D558A3" w:rsidRDefault="004420E9">
            <w:r>
              <w:t xml:space="preserve">So the parameter is a </w:t>
            </w:r>
            <w:r>
              <w:rPr>
                <w:color w:val="FF0000"/>
              </w:rPr>
              <w:t>bitmap</w:t>
            </w:r>
            <w:r>
              <w:t xml:space="preserve"> and, for each trigger state, there is one bitmap per resource config in a link (measID) to an associated ReportConfig.</w:t>
            </w:r>
          </w:p>
          <w:p w:rsidR="00D558A3" w:rsidRDefault="00D558A3"/>
          <w:p w:rsidR="00D558A3" w:rsidRDefault="004420E9">
            <w:r>
              <w:t>According to 5.2.1.4.1:</w:t>
            </w:r>
          </w:p>
          <w:p w:rsidR="00D558A3" w:rsidRDefault="004420E9">
            <w:pPr>
              <w:rPr>
                <w:rFonts w:ascii="Times New Roman" w:hAnsi="Times New Roman" w:cs="Times New Roman"/>
                <w:color w:val="000000"/>
                <w:sz w:val="20"/>
                <w:szCs w:val="20"/>
              </w:rPr>
            </w:pPr>
            <w:r>
              <w:rPr>
                <w:color w:val="000000"/>
                <w:lang w:val="en-US"/>
              </w:rPr>
              <w:t xml:space="preserve">Each </w:t>
            </w:r>
            <w:r>
              <w:rPr>
                <w:color w:val="000000"/>
              </w:rPr>
              <w:t xml:space="preserve">trigger state configured using the higher layer parameter ReportTrigger is associated one or multiple ReportConfig where each ReportConfig is linked to periodic, or semi-persistent, or aperiodic resource setting(s): </w:t>
            </w:r>
          </w:p>
          <w:p w:rsidR="00D558A3" w:rsidRDefault="004420E9">
            <w:pPr>
              <w:pStyle w:val="B1"/>
            </w:pPr>
            <w:r>
              <w:t>-</w:t>
            </w:r>
            <w:r>
              <w:tab/>
              <w:t>When one resource setting is configured, the resource setting is for channel measurement for L1-RSRP computation.</w:t>
            </w:r>
          </w:p>
          <w:p w:rsidR="00D558A3" w:rsidRDefault="004420E9">
            <w:pPr>
              <w:pStyle w:val="B1"/>
            </w:pPr>
            <w:r>
              <w:t>-</w:t>
            </w:r>
            <w:r>
              <w:tab/>
              <w:t>When two resource settings are configured, the first one resource setting is for channel measurement and the second one is for interference measurement performed on CSI-IM or on non-zero power CSI-RS.</w:t>
            </w:r>
          </w:p>
          <w:p w:rsidR="00D558A3" w:rsidRDefault="004420E9">
            <w:pPr>
              <w:pStyle w:val="B1"/>
            </w:pPr>
            <w:r>
              <w:t>-</w:t>
            </w:r>
            <w:r>
              <w:tab/>
              <w:t>When three resource settings are configured, the first one resource setting is for channel measurement, the second one is for CSI-IM based interference measurement and the third one is for non-zero power CSI-RS based interference measurement.</w:t>
            </w:r>
          </w:p>
          <w:p w:rsidR="00D558A3" w:rsidRDefault="004420E9">
            <w:r>
              <w:t xml:space="preserve">So there can be </w:t>
            </w:r>
            <w:r>
              <w:rPr>
                <w:color w:val="FF0000"/>
              </w:rPr>
              <w:t>1, 2 or 3</w:t>
            </w:r>
            <w:r>
              <w:t xml:space="preserve"> link to a CSI-ReportConfig.</w:t>
            </w:r>
          </w:p>
          <w:p w:rsidR="00D558A3" w:rsidRDefault="004420E9">
            <w:r>
              <w:lastRenderedPageBreak/>
              <w:t>We can reflect this with the following changes:</w:t>
            </w:r>
          </w:p>
          <w:p w:rsidR="00D558A3" w:rsidRDefault="004420E9">
            <w:pPr>
              <w:pStyle w:val="PL"/>
            </w:pPr>
            <w:r>
              <w:t>ReportTrigger ::= SEQUENCE {</w:t>
            </w:r>
          </w:p>
          <w:p w:rsidR="00D558A3" w:rsidRDefault="004420E9">
            <w:pPr>
              <w:pStyle w:val="PL"/>
            </w:pPr>
            <w:r>
              <w:tab/>
            </w:r>
            <w:r>
              <w:tab/>
              <w:t>aperiodic</w:t>
            </w:r>
            <w:r>
              <w:tab/>
            </w:r>
            <w:r>
              <w:tab/>
            </w:r>
            <w:r>
              <w:tab/>
            </w:r>
            <w:r>
              <w:tab/>
            </w:r>
            <w:r>
              <w:tab/>
            </w:r>
            <w:r>
              <w:tab/>
              <w:t>SEQUENCE {</w:t>
            </w:r>
          </w:p>
          <w:p w:rsidR="00D558A3" w:rsidRDefault="004420E9">
            <w:pPr>
              <w:pStyle w:val="PL"/>
            </w:pPr>
            <w:r>
              <w:tab/>
            </w:r>
            <w:r>
              <w:tab/>
            </w:r>
            <w:r>
              <w:tab/>
            </w:r>
          </w:p>
          <w:p w:rsidR="00D558A3" w:rsidRDefault="004420E9">
            <w:pPr>
              <w:pStyle w:val="PL"/>
            </w:pPr>
            <w:r>
              <w:tab/>
            </w:r>
            <w:r>
              <w:tab/>
            </w:r>
            <w:r>
              <w:tab/>
              <w:t>associatedReportConfigs</w:t>
            </w:r>
            <w:r>
              <w:tab/>
            </w:r>
            <w:r>
              <w:tab/>
            </w:r>
            <w:r>
              <w:tab/>
              <w:t xml:space="preserve">SEQUENCE (SIZE (1..maxNrofReportConfigIdsPerTrigger)) OF </w:t>
            </w:r>
            <w:r>
              <w:rPr>
                <w:color w:val="FF0000"/>
                <w:u w:val="single"/>
              </w:rPr>
              <w:t>SEQUENCE {</w:t>
            </w:r>
            <w:r>
              <w:rPr>
                <w:color w:val="FF0000"/>
                <w:u w:val="single"/>
              </w:rPr>
              <w:br/>
              <w:t>reportConfigId</w:t>
            </w:r>
            <w:r>
              <w:rPr>
                <w:color w:val="FF0000"/>
                <w:u w:val="single"/>
              </w:rPr>
              <w:tab/>
            </w:r>
            <w:r>
              <w:rPr>
                <w:color w:val="FF0000"/>
                <w:u w:val="single"/>
              </w:rPr>
              <w:tab/>
            </w:r>
            <w:r>
              <w:t>CSI-ReportConfigId,</w:t>
            </w:r>
          </w:p>
          <w:p w:rsidR="00D558A3" w:rsidRDefault="004420E9">
            <w:pPr>
              <w:pStyle w:val="PL"/>
              <w:rPr>
                <w:color w:val="FF0000"/>
                <w:u w:val="single"/>
              </w:rPr>
            </w:pPr>
            <w:r>
              <w:rPr>
                <w:color w:val="FF0000"/>
                <w:u w:val="single"/>
              </w:rPr>
              <w:t>resourceSetBitmaps</w:t>
            </w:r>
            <w:r>
              <w:rPr>
                <w:color w:val="FF0000"/>
                <w:u w:val="single"/>
              </w:rPr>
              <w:tab/>
              <w:t>SEQUENCE (SIZE (1..3)) OF SEQUENCE {</w:t>
            </w:r>
          </w:p>
          <w:p w:rsidR="00D558A3" w:rsidRDefault="004420E9">
            <w:pPr>
              <w:pStyle w:val="PL"/>
              <w:rPr>
                <w:color w:val="FF0000"/>
                <w:u w:val="single"/>
              </w:rPr>
            </w:pPr>
            <w:r>
              <w:rPr>
                <w:color w:val="FF0000"/>
                <w:u w:val="single"/>
              </w:rPr>
              <w:tab/>
              <w:t>resourceConfigId</w:t>
            </w:r>
            <w:r>
              <w:rPr>
                <w:color w:val="FF0000"/>
                <w:u w:val="single"/>
              </w:rPr>
              <w:tab/>
            </w:r>
            <w:r>
              <w:rPr>
                <w:color w:val="FF0000"/>
                <w:u w:val="single"/>
              </w:rPr>
              <w:tab/>
              <w:t>CSI-ResourceConfigId,</w:t>
            </w:r>
          </w:p>
          <w:p w:rsidR="00D558A3" w:rsidRDefault="004420E9">
            <w:pPr>
              <w:pStyle w:val="PL"/>
              <w:rPr>
                <w:color w:val="FF0000"/>
                <w:u w:val="single"/>
              </w:rPr>
            </w:pPr>
            <w:r>
              <w:rPr>
                <w:color w:val="FF0000"/>
                <w:u w:val="single"/>
              </w:rPr>
              <w:tab/>
              <w:t>resourceSetBitmap</w:t>
            </w:r>
            <w:r>
              <w:rPr>
                <w:color w:val="FF0000"/>
                <w:u w:val="single"/>
              </w:rPr>
              <w:tab/>
            </w:r>
            <w:r>
              <w:rPr>
                <w:color w:val="FF0000"/>
                <w:u w:val="single"/>
              </w:rPr>
              <w:tab/>
              <w:t>BIT STRING (SIZE (ffs_value))</w:t>
            </w:r>
          </w:p>
          <w:p w:rsidR="00D558A3" w:rsidRDefault="004420E9">
            <w:pPr>
              <w:pStyle w:val="PL"/>
              <w:rPr>
                <w:color w:val="FF0000"/>
                <w:u w:val="single"/>
              </w:rPr>
            </w:pPr>
            <w:r>
              <w:rPr>
                <w:color w:val="FF0000"/>
                <w:u w:val="single"/>
              </w:rPr>
              <w:t>}</w:t>
            </w:r>
          </w:p>
          <w:p w:rsidR="00D558A3" w:rsidRDefault="004420E9">
            <w:pPr>
              <w:pStyle w:val="PL"/>
            </w:pPr>
            <w:r>
              <w:tab/>
            </w:r>
            <w:r>
              <w:tab/>
            </w:r>
            <w:r>
              <w:tab/>
              <w:t xml:space="preserve"> </w:t>
            </w:r>
          </w:p>
          <w:p w:rsidR="00D558A3" w:rsidRDefault="004420E9">
            <w:r>
              <w:tab/>
            </w:r>
            <w:r>
              <w:tab/>
            </w:r>
            <w:r>
              <w:rPr>
                <w:strike/>
                <w:color w:val="FF0000"/>
              </w:rPr>
              <w:tab/>
              <w:t>associatedResourceSets</w:t>
            </w:r>
            <w:r>
              <w:rPr>
                <w:strike/>
                <w:color w:val="FF0000"/>
              </w:rPr>
              <w:tab/>
            </w:r>
            <w:r>
              <w:rPr>
                <w:strike/>
                <w:color w:val="FF0000"/>
              </w:rPr>
              <w:tab/>
            </w:r>
            <w:r>
              <w:rPr>
                <w:strike/>
                <w:color w:val="FF0000"/>
              </w:rPr>
              <w:tab/>
              <w:t>SEQUENCE (SIZE (1..64)) OF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H042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CSI-ResourceConfig, it is not clear what "CC-info" is useful for.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5"/>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It is supposed to indicate which carrier this resource/set/ting belongs to. But one could of course also configure the resource inside the serving cell that it applies. To. In fact, that target serving cell configuration may also require the same CSI-Resource configuration for other purposes (e.g. TCI state).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Before NZP-CSI-RS-ResourceSet, there is a comment "-- Corresponds to L1 parameter 'ResourceSetConfig''NZP-CSI-RS-ResourceSetConfigList' (see 38.214, section 5.2) " but there is no such parameter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Remove the comment</w:t>
            </w:r>
          </w:p>
          <w:p w:rsidR="00D558A3" w:rsidRDefault="00D558A3">
            <w:pPr>
              <w:rPr>
                <w:lang w:val="en-US"/>
              </w:rPr>
            </w:pPr>
          </w:p>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strike/>
                <w:color w:val="FF0000"/>
              </w:rPr>
            </w:pPr>
            <w:r>
              <w:rPr>
                <w:strike/>
                <w:color w:val="FF0000"/>
              </w:rPr>
              <w:t>-- Corresponds to L1 parameter 'NZP-CSI-RS-ResourceSetConfigList' (see 38.214, section 5.2)</w:t>
            </w:r>
          </w:p>
          <w:p w:rsidR="00D558A3" w:rsidRDefault="004420E9">
            <w:pPr>
              <w:pStyle w:val="PL"/>
            </w:pPr>
            <w:r>
              <w:lastRenderedPageBreak/>
              <w:t xml:space="preserve">NZP-CSI-RS-ResourceSet ::= </w:t>
            </w:r>
            <w:r>
              <w:tab/>
            </w:r>
            <w:r>
              <w:tab/>
            </w:r>
            <w:r>
              <w:tab/>
            </w:r>
            <w:r>
              <w:tab/>
            </w:r>
            <w:r>
              <w:tab/>
            </w:r>
            <w:r>
              <w:rPr>
                <w:color w:val="993366"/>
              </w:rPr>
              <w:t>SEQUENCE</w:t>
            </w:r>
            <w:r>
              <w:t xml:space="preserve"> {</w:t>
            </w:r>
          </w:p>
          <w:p w:rsidR="00D558A3" w:rsidRDefault="00D558A3">
            <w:pPr>
              <w:pStyle w:val="a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H044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NZP-CSI-RS-ResourceSet, parameter repetition is BOOLEAN but in 38.214 sections 5.2.2.3.1 and 5.1.6.1.2 it is ON or OFF</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description in comment to align with RAN1:</w:t>
            </w:r>
          </w:p>
          <w:p w:rsidR="00D558A3" w:rsidRDefault="004420E9">
            <w:pPr>
              <w:pStyle w:val="PL"/>
              <w:rPr>
                <w:color w:val="808080"/>
              </w:rPr>
            </w:pPr>
            <w:r>
              <w:rPr>
                <w:color w:val="808080"/>
              </w:rPr>
              <w:t xml:space="preserve">-- Indicates whether repetition is on/off. </w:t>
            </w:r>
          </w:p>
          <w:p w:rsidR="00D558A3" w:rsidRDefault="004420E9">
            <w:r>
              <w:t xml:space="preserve">Change definition </w:t>
            </w:r>
            <w:r>
              <w:rPr>
                <w:lang w:val="en-US"/>
              </w:rPr>
              <w:t xml:space="preserve">to </w:t>
            </w:r>
            <w:r>
              <w:rPr>
                <w:color w:val="993366"/>
              </w:rPr>
              <w:t>ENUMERATED {on, off}</w:t>
            </w:r>
            <w:r>
              <w:t>,</w:t>
            </w:r>
          </w:p>
          <w:p w:rsidR="00D558A3" w:rsidRDefault="00D558A3"/>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color w:val="808080"/>
              </w:rPr>
            </w:pPr>
            <w:r>
              <w:rPr>
                <w:color w:val="80808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strike/>
                <w:color w:val="FF0000"/>
              </w:rPr>
            </w:pPr>
            <w:r>
              <w:tab/>
            </w:r>
            <w:r>
              <w:rPr>
                <w:color w:val="808080"/>
              </w:rPr>
              <w:t xml:space="preserve">-- Indicates whether repetition is on/off. </w:t>
            </w:r>
            <w:r>
              <w:rPr>
                <w:strike/>
                <w:color w:val="FF0000"/>
              </w:rPr>
              <w:t xml:space="preserve">Repetition on (off), means that The UE can (cannot) assume that </w:t>
            </w:r>
          </w:p>
          <w:p w:rsidR="00D558A3" w:rsidRDefault="004420E9">
            <w:pPr>
              <w:pStyle w:val="PL"/>
              <w:rPr>
                <w:strike/>
                <w:color w:val="FF0000"/>
              </w:rPr>
            </w:pPr>
            <w:r>
              <w:rPr>
                <w:strike/>
                <w:color w:val="FF0000"/>
              </w:rPr>
              <w:tab/>
              <w:t>-- the network maintains a fixed TX beam over the resources in the set.</w:t>
            </w:r>
            <w:r>
              <w:rPr>
                <w:color w:val="FF0000"/>
                <w:u w:val="single"/>
              </w:rPr>
              <w:t xml:space="preserve"> off means that the UE may not assume that the CSI-RS resources within the resource set are transmitted with the same downlink spatial domain transmission filter and with same NrofPorts in every symbol.</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strike/>
                <w:color w:val="FF0000"/>
              </w:rPr>
              <w:t>BOOLEAN</w:t>
            </w:r>
            <w:r>
              <w:rPr>
                <w:color w:val="FF0000"/>
                <w:u w:val="single"/>
              </w:rPr>
              <w:t>ENUMERATED { on, off }</w:t>
            </w:r>
            <w:r>
              <w:t>,</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it is not clear whether aperiodicTriggeringOffset should be there.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should be per trigger state, per ReportConfig, per resource set or per NZP CSI resource.</w:t>
            </w:r>
          </w:p>
          <w:p w:rsidR="00D558A3" w:rsidRDefault="004420E9">
            <w:pPr>
              <w:rPr>
                <w:lang w:val="en-US"/>
              </w:rPr>
            </w:pPr>
            <w:r>
              <w:t>Then move it to right place (either in the trigger state list, or in the ReportConfig list  within trigger state list, or in resource set or in NZP CSI resource).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parameter CSI-RS-Resource map from 38.211 section 7.4.1.5.3 is incorrectly implemented.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To determine allocation in a slot, it is necessary to know the row number of table 7.4.1.5.2-1 which is missing. Also, the parameter "starting position of a CSI-RS in a slot" proposed in ASN.1 does not exist, there are one or multiple positions determined according to 5th column of the table (parameter k with a bar) which are calculated based on the k0, k1, etc, derived from the contents of the bitmap.</w:t>
            </w:r>
          </w:p>
          <w:p w:rsidR="00D558A3" w:rsidRDefault="00D558A3"/>
          <w:p w:rsidR="00D558A3" w:rsidRDefault="004420E9">
            <w:r>
              <w:t>Besides, there is no need to signal separately parameters such as nrOfPorts and cdmType which are fully determined by the row. With respect to density, it has either 1 value only per row, or 2 values only.</w:t>
            </w:r>
          </w:p>
          <w:p w:rsidR="00D558A3" w:rsidRDefault="00D558A3"/>
          <w:p w:rsidR="00D558A3" w:rsidRDefault="004420E9">
            <w:r>
              <w:t>Proposal:</w:t>
            </w:r>
          </w:p>
          <w:p w:rsidR="00D558A3" w:rsidRDefault="004420E9">
            <w:r>
              <w:t>- have the row number as parameter, make it a CHOICE including the bitmap with corresponding length</w:t>
            </w:r>
            <w:r>
              <w:br/>
              <w:t xml:space="preserve">- for each row number, include nrofPorts, cdmType and density with the only allowed values </w:t>
            </w:r>
            <w:r>
              <w:br/>
            </w:r>
            <w:r>
              <w:br/>
              <w:t>See changes below</w:t>
            </w:r>
          </w:p>
          <w:p w:rsidR="00D558A3" w:rsidRDefault="00D558A3"/>
          <w:p w:rsidR="00D558A3" w:rsidRDefault="004420E9">
            <w:pPr>
              <w:pStyle w:val="PL"/>
              <w:rPr>
                <w:color w:val="808080"/>
              </w:rPr>
            </w:pPr>
            <w:r>
              <w:rPr>
                <w:color w:val="808080"/>
              </w:rPr>
              <w:t>-- A CSI-RS (reference signal) resource which the UE may be configured to measure on (see 38.214, section 5.2.</w:t>
            </w:r>
            <w:r>
              <w:rPr>
                <w:color w:val="FF0000"/>
                <w:u w:val="single"/>
              </w:rPr>
              <w:t>2</w:t>
            </w:r>
            <w:r>
              <w:rPr>
                <w:strike/>
                <w:color w:val="FF0000"/>
              </w:rPr>
              <w:t>1</w:t>
            </w:r>
            <w:r>
              <w:rPr>
                <w:color w:val="808080"/>
              </w:rPr>
              <w:t>.3.1)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strike/>
                <w:color w:val="FF0000"/>
              </w:rPr>
            </w:pPr>
            <w:r>
              <w:rPr>
                <w:strike/>
                <w:color w:val="FF0000"/>
              </w:rPr>
              <w:tab/>
              <w:t>-- Number of ports (see 38.214, section 5.2.2.3.1)</w:t>
            </w:r>
          </w:p>
          <w:p w:rsidR="00D558A3" w:rsidRDefault="004420E9">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{p1,p2,p4,p8,p12,p16,p24,p32},</w:t>
            </w:r>
          </w:p>
          <w:p w:rsidR="00D558A3" w:rsidRDefault="004420E9">
            <w:pPr>
              <w:pStyle w:val="PL"/>
              <w:rPr>
                <w:strike/>
                <w:color w:val="FF0000"/>
              </w:rPr>
            </w:pPr>
            <w:r>
              <w:rPr>
                <w:strike/>
                <w:color w:val="FF0000"/>
              </w:rPr>
              <w:tab/>
              <w:t>-- OFDM symbol location(s) in a slot and subcarrier occupancy in a PRB of the CSI-RS resource</w:t>
            </w:r>
            <w:r>
              <w:rPr>
                <w:strike/>
                <w:color w:val="FF0000"/>
              </w:rPr>
              <w:tab/>
            </w:r>
          </w:p>
          <w:p w:rsidR="00D558A3" w:rsidRDefault="004420E9">
            <w:pPr>
              <w:pStyle w:val="PL"/>
              <w:rPr>
                <w:strike/>
                <w:color w:val="FF0000"/>
              </w:rPr>
            </w:pPr>
            <w:r>
              <w:rPr>
                <w:strike/>
                <w:color w:val="FF0000"/>
              </w:rPr>
              <w:tab/>
              <w:t>-- Corresponds to L1 parameter 'CSI-RS-ResourceMapping'  (see 38.214, section 5.2.2.3.1)</w:t>
            </w:r>
          </w:p>
          <w:p w:rsidR="00D558A3" w:rsidRDefault="004420E9">
            <w:pPr>
              <w:pStyle w:val="PL"/>
              <w:rPr>
                <w:strike/>
                <w:color w:val="FF0000"/>
              </w:rPr>
            </w:pPr>
            <w:r>
              <w:rPr>
                <w:strike/>
                <w:color w:val="FF0000"/>
              </w:rPr>
              <w:tab/>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Frequency domain allocation within a physical resource block in accordance with 38.211, table 7.4.1.5.2-1.</w:t>
            </w:r>
          </w:p>
          <w:p w:rsidR="00D558A3" w:rsidRDefault="004420E9">
            <w:pPr>
              <w:pStyle w:val="PL"/>
              <w:rPr>
                <w:strike/>
                <w:color w:val="FF0000"/>
              </w:rPr>
            </w:pPr>
            <w:r>
              <w:rPr>
                <w:strike/>
                <w:color w:val="FF0000"/>
              </w:rPr>
              <w:tab/>
            </w:r>
            <w:r>
              <w:rPr>
                <w:strike/>
                <w:color w:val="FF0000"/>
              </w:rPr>
              <w:tab/>
              <w:t xml:space="preserve">-- The number of bits that may be set to one depend on the chosen row in that table. </w:t>
            </w:r>
          </w:p>
          <w:p w:rsidR="00D558A3" w:rsidRDefault="004420E9">
            <w:pPr>
              <w:pStyle w:val="PL"/>
              <w:rPr>
                <w:strike/>
                <w:color w:val="FF0000"/>
              </w:rPr>
            </w:pPr>
            <w:r>
              <w:rPr>
                <w:strike/>
                <w:color w:val="FF0000"/>
              </w:rPr>
              <w:tab/>
            </w:r>
            <w:r>
              <w:rPr>
                <w:strike/>
                <w:color w:val="FF0000"/>
              </w:rPr>
              <w:tab/>
              <w:t>frequencyDomainAllocation</w:t>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t>row1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t>row2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(12)),</w:t>
            </w:r>
          </w:p>
          <w:p w:rsidR="00D558A3" w:rsidRDefault="004420E9">
            <w:pPr>
              <w:pStyle w:val="PL"/>
              <w:rPr>
                <w:strike/>
                <w:color w:val="FF0000"/>
              </w:rPr>
            </w:pPr>
            <w:r>
              <w:rPr>
                <w:strike/>
                <w:color w:val="FF0000"/>
              </w:rPr>
              <w:tab/>
            </w:r>
            <w:r>
              <w:rPr>
                <w:strike/>
                <w:color w:val="FF0000"/>
              </w:rPr>
              <w:tab/>
            </w:r>
            <w:r>
              <w:rPr>
                <w:strike/>
                <w:color w:val="FF0000"/>
              </w:rPr>
              <w:tab/>
              <w:t>row4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(3)),</w:t>
            </w:r>
          </w:p>
          <w:p w:rsidR="00D558A3" w:rsidRDefault="004420E9">
            <w:pPr>
              <w:pStyle w:val="PL"/>
              <w:rPr>
                <w:strike/>
                <w:color w:val="FF0000"/>
              </w:rPr>
            </w:pPr>
            <w:r>
              <w:rPr>
                <w:strike/>
                <w:color w:val="FF0000"/>
              </w:rPr>
              <w:tab/>
            </w:r>
            <w:r>
              <w:rPr>
                <w:strike/>
                <w:color w:val="FF0000"/>
              </w:rPr>
              <w:tab/>
            </w:r>
            <w:r>
              <w:rPr>
                <w:strike/>
                <w:color w:val="FF0000"/>
              </w:rPr>
              <w:tab/>
              <w:t>other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 Time domain allocation within a physical resource block. The field indicates the first OFDM symbol in the PRB used for CSI-RS.</w:t>
            </w:r>
          </w:p>
          <w:p w:rsidR="00D558A3" w:rsidRDefault="004420E9">
            <w:pPr>
              <w:pStyle w:val="PL"/>
              <w:rPr>
                <w:strike/>
                <w:color w:val="FF0000"/>
              </w:rPr>
            </w:pPr>
            <w:r>
              <w:rPr>
                <w:strike/>
                <w:color w:val="FF0000"/>
              </w:rPr>
              <w:tab/>
            </w:r>
            <w:r>
              <w:rPr>
                <w:strike/>
                <w:color w:val="FF0000"/>
              </w:rPr>
              <w:tab/>
              <w:t>-- Value 2 is supported only when DL-DMRS-typeA-pos equals 3.</w:t>
            </w:r>
          </w:p>
          <w:p w:rsidR="00D558A3" w:rsidRDefault="004420E9">
            <w:pPr>
              <w:pStyle w:val="PL"/>
              <w:rPr>
                <w:strike/>
                <w:color w:val="FF0000"/>
              </w:rPr>
            </w:pPr>
            <w:r>
              <w:rPr>
                <w:strike/>
                <w:color w:val="FF0000"/>
              </w:rPr>
              <w:lastRenderedPageBreak/>
              <w:tab/>
            </w:r>
            <w:r>
              <w:rPr>
                <w:strike/>
                <w:color w:val="FF0000"/>
              </w:rPr>
              <w:tab/>
              <w:t>firstOFDMSymbolInTimeDomain</w:t>
            </w:r>
            <w:r>
              <w:rPr>
                <w:strike/>
                <w:color w:val="FF0000"/>
              </w:rPr>
              <w:tab/>
            </w:r>
            <w:r>
              <w:rPr>
                <w:strike/>
                <w:color w:val="FF0000"/>
              </w:rPr>
              <w:tab/>
            </w:r>
            <w:r>
              <w:rPr>
                <w:strike/>
                <w:color w:val="FF0000"/>
              </w:rPr>
              <w:tab/>
              <w:t>INTEGER (0..13)</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 CDM type (see 38.214, section 5.2.2.3.1)</w:t>
            </w:r>
            <w:r>
              <w:rPr>
                <w:strike/>
                <w:color w:val="FF0000"/>
              </w:rPr>
              <w:tab/>
            </w:r>
          </w:p>
          <w:p w:rsidR="00D558A3" w:rsidRDefault="004420E9">
            <w:pPr>
              <w:pStyle w:val="PL"/>
              <w:rPr>
                <w:strike/>
                <w:color w:val="FF0000"/>
              </w:rPr>
            </w:pPr>
            <w:r>
              <w:rPr>
                <w:strike/>
                <w:color w:val="FF0000"/>
              </w:rPr>
              <w:tab/>
              <w:t>cdm-Type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{noCDM, fd-CDM2, cdm4-FD2-TD2, cdm8-FD2-TD4},</w:t>
            </w:r>
          </w:p>
          <w:p w:rsidR="00D558A3" w:rsidRDefault="004420E9">
            <w:pPr>
              <w:pStyle w:val="PL"/>
              <w:rPr>
                <w:strike/>
                <w:color w:val="FF0000"/>
              </w:rPr>
            </w:pPr>
            <w:r>
              <w:rPr>
                <w:strike/>
                <w:color w:val="FF0000"/>
              </w:rPr>
              <w:tab/>
              <w:t>-- Density of CSI-RS resource measured in RE/port/PRB. Corresponds to L1 parameter 'CSI-RS-Density'  (see 38.214, section 5.2.2.3.1)</w:t>
            </w:r>
          </w:p>
          <w:p w:rsidR="00D558A3" w:rsidRDefault="004420E9">
            <w:pPr>
              <w:pStyle w:val="PL"/>
              <w:rPr>
                <w:strike/>
                <w:color w:val="FF0000"/>
              </w:rPr>
            </w:pPr>
            <w:r>
              <w:rPr>
                <w:strike/>
                <w:color w:val="FF0000"/>
              </w:rPr>
              <w:tab/>
              <w:t>-- Values 0.5 (dot5), 1 (one) and 3 (three) are allowed for X=1,</w:t>
            </w:r>
          </w:p>
          <w:p w:rsidR="00D558A3" w:rsidRDefault="004420E9">
            <w:pPr>
              <w:pStyle w:val="PL"/>
              <w:rPr>
                <w:strike/>
                <w:color w:val="FF0000"/>
              </w:rPr>
            </w:pPr>
            <w:r>
              <w:rPr>
                <w:strike/>
                <w:color w:val="FF0000"/>
              </w:rPr>
              <w:tab/>
              <w:t>-- values 0.5 (dot5) and 1 (one) are allowed for X=2, 16, 24 and 32,</w:t>
            </w:r>
          </w:p>
          <w:p w:rsidR="00D558A3" w:rsidRDefault="004420E9">
            <w:pPr>
              <w:pStyle w:val="PL"/>
              <w:rPr>
                <w:strike/>
                <w:color w:val="FF0000"/>
              </w:rPr>
            </w:pPr>
            <w:r>
              <w:rPr>
                <w:strike/>
                <w:color w:val="FF0000"/>
              </w:rPr>
              <w:tab/>
              <w:t>-- value 1 (one) is allowed for X=4, 8, 12.</w:t>
            </w:r>
          </w:p>
          <w:p w:rsidR="00D558A3" w:rsidRDefault="004420E9">
            <w:pPr>
              <w:pStyle w:val="PL"/>
              <w:rPr>
                <w:strike/>
                <w:color w:val="FF0000"/>
              </w:rPr>
            </w:pPr>
            <w:r>
              <w:rPr>
                <w:strike/>
                <w:color w:val="FF0000"/>
              </w:rPr>
              <w:tab/>
              <w:t>-- For density = 1/2, includes 1 bit indication for RB level comb offset indicating  whether odd or even RBs are occupied by CSI-RS</w:t>
            </w:r>
          </w:p>
          <w:p w:rsidR="00D558A3" w:rsidRDefault="004420E9">
            <w:pPr>
              <w:pStyle w:val="PL"/>
              <w:rPr>
                <w:strike/>
                <w:color w:val="FF0000"/>
              </w:rPr>
            </w:pPr>
            <w:r>
              <w:rPr>
                <w:strike/>
                <w:color w:val="FF0000"/>
              </w:rPr>
              <w:tab/>
              <w:t>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dot5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{evenPRBs, oddPRBs}, </w:t>
            </w:r>
          </w:p>
          <w:p w:rsidR="00D558A3" w:rsidRDefault="004420E9">
            <w:pPr>
              <w:pStyle w:val="PL"/>
              <w:rPr>
                <w:strike/>
                <w:color w:val="FF0000"/>
              </w:rPr>
            </w:pPr>
            <w:r>
              <w:rPr>
                <w:strike/>
                <w:color w:val="FF0000"/>
              </w:rPr>
              <w:tab/>
            </w:r>
            <w:r>
              <w:rPr>
                <w:strike/>
                <w:color w:val="FF0000"/>
              </w:rPr>
              <w:tab/>
              <w:t>one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three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spare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w:t>
            </w:r>
          </w:p>
          <w:p w:rsidR="00D558A3" w:rsidRDefault="004420E9">
            <w:pPr>
              <w:pStyle w:val="PL"/>
              <w:rPr>
                <w:color w:val="FF0000"/>
                <w:u w:val="single"/>
              </w:rPr>
            </w:pPr>
            <w:r>
              <w:rPr>
                <w:color w:val="FF0000"/>
                <w:u w:val="single"/>
              </w:rPr>
              <w:t>    -- Frequency domain allocation within a physical resource block in accordance with 38.211 section 7.4.1.5.3, table 7.4.1.5.2-1.</w:t>
            </w:r>
          </w:p>
          <w:p w:rsidR="00D558A3" w:rsidRDefault="004420E9">
            <w:pPr>
              <w:pStyle w:val="PL"/>
              <w:rPr>
                <w:color w:val="FF0000"/>
                <w:u w:val="single"/>
              </w:rPr>
            </w:pPr>
            <w:r>
              <w:rPr>
                <w:color w:val="FF0000"/>
                <w:u w:val="single"/>
              </w:rPr>
              <w:t xml:space="preserve">    -- The number of bits that may be set to one depend on the chosen row in that table. </w:t>
            </w:r>
          </w:p>
          <w:p w:rsidR="00D558A3" w:rsidRDefault="004420E9">
            <w:pPr>
              <w:pStyle w:val="PL"/>
              <w:rPr>
                <w:color w:val="FF0000"/>
                <w:u w:val="single"/>
              </w:rPr>
            </w:pPr>
            <w:r>
              <w:rPr>
                <w:color w:val="FF0000"/>
                <w:u w:val="single"/>
              </w:rPr>
              <w:t>    csi-RS-LocationWithinSlot            CHOICE {</w:t>
            </w:r>
          </w:p>
          <w:p w:rsidR="00D558A3" w:rsidRDefault="004420E9">
            <w:pPr>
              <w:pStyle w:val="PL"/>
              <w:rPr>
                <w:color w:val="FF0000"/>
                <w:u w:val="single"/>
              </w:rPr>
            </w:pPr>
            <w:r>
              <w:rPr>
                <w:color w:val="FF0000"/>
                <w:u w:val="single"/>
              </w:rPr>
              <w:t>       row1                                 SEQUENCE {</w:t>
            </w:r>
          </w:p>
          <w:p w:rsidR="00D558A3" w:rsidRDefault="004420E9">
            <w:pPr>
              <w:pStyle w:val="PL"/>
              <w:rPr>
                <w:color w:val="FF0000"/>
                <w:u w:val="single"/>
              </w:rPr>
            </w:pPr>
            <w:r>
              <w:rPr>
                <w:color w:val="FF0000"/>
                <w:u w:val="single"/>
              </w:rPr>
              <w:t>    -- Number of ports (see 38.214, section 5.2.2.3.1)</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xml:space="preserve">    -- CDM type (see 38.211 section 7.4.1.5.3)  </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 Density of CSI-RS resource measured in RE/port/PRB. Corresponds to L1 parameter 'CSI-RS-Density'  (see 38.214, section 5.2.2.3.1)</w:t>
            </w:r>
          </w:p>
          <w:p w:rsidR="00D558A3" w:rsidRDefault="004420E9">
            <w:pPr>
              <w:pStyle w:val="PL"/>
              <w:rPr>
                <w:color w:val="FF0000"/>
                <w:u w:val="single"/>
              </w:rPr>
            </w:pPr>
            <w:r>
              <w:rPr>
                <w:color w:val="FF0000"/>
                <w:u w:val="single"/>
              </w:rPr>
              <w:lastRenderedPageBreak/>
              <w:t>    -- For density = 1/2, includes 1 bit indication for RB level comb offset indicating  whether odd or even RBs are occupied by CSI-RS</w:t>
            </w:r>
          </w:p>
          <w:p w:rsidR="00D558A3" w:rsidRDefault="004420E9">
            <w:pPr>
              <w:pStyle w:val="PL"/>
              <w:rPr>
                <w:color w:val="FF0000"/>
                <w:u w:val="single"/>
              </w:rPr>
            </w:pPr>
            <w:r>
              <w:rPr>
                <w:color w:val="FF0000"/>
                <w:u w:val="single"/>
              </w:rPr>
              <w:t>           density                              ENUMERATED {three},</w:t>
            </w:r>
          </w:p>
          <w:p w:rsidR="00D558A3" w:rsidRDefault="004420E9">
            <w:pPr>
              <w:pStyle w:val="PL"/>
              <w:rPr>
                <w:color w:val="FF0000"/>
                <w:u w:val="single"/>
              </w:rPr>
            </w:pPr>
            <w:r>
              <w:rPr>
                <w:color w:val="FF0000"/>
                <w:u w:val="single"/>
              </w:rPr>
              <w:t>           csi-RS-ResourceMapping                   BIT STRING (SIZE (4))</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row2                                 SEQUENCE {</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(12))</w:t>
            </w:r>
          </w:p>
          <w:p w:rsidR="00D558A3" w:rsidRDefault="004420E9">
            <w:pPr>
              <w:pStyle w:val="PL"/>
              <w:rPr>
                <w:color w:val="FF0000"/>
                <w:u w:val="single"/>
              </w:rPr>
            </w:pPr>
            <w:r>
              <w:rPr>
                <w:color w:val="FF0000"/>
                <w:u w:val="single"/>
              </w:rPr>
              <w:t xml:space="preserve">       },     </w:t>
            </w:r>
          </w:p>
          <w:p w:rsidR="00D558A3" w:rsidRDefault="004420E9">
            <w:pPr>
              <w:pStyle w:val="PL"/>
              <w:rPr>
                <w:color w:val="FF0000"/>
                <w:u w:val="single"/>
              </w:rPr>
            </w:pPr>
            <w:r>
              <w:rPr>
                <w:color w:val="FF0000"/>
                <w:u w:val="single"/>
              </w:rPr>
              <w:t>       row3                                 SEQUENCE {</w:t>
            </w:r>
          </w:p>
          <w:p w:rsidR="00D558A3" w:rsidRDefault="004420E9">
            <w:pPr>
              <w:pStyle w:val="PL"/>
              <w:rPr>
                <w:color w:val="FF0000"/>
                <w:u w:val="single"/>
              </w:rPr>
            </w:pPr>
            <w:r>
              <w:rPr>
                <w:color w:val="FF0000"/>
                <w:u w:val="single"/>
              </w:rPr>
              <w:t>           nrofPorts                            ENUMERATED {p2},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row4                                 SEQUENCE {</w:t>
            </w:r>
          </w:p>
          <w:p w:rsidR="00D558A3" w:rsidRDefault="004420E9">
            <w:pPr>
              <w:pStyle w:val="PL"/>
              <w:rPr>
                <w:color w:val="FF0000"/>
                <w:u w:val="single"/>
              </w:rPr>
            </w:pPr>
            <w:r>
              <w:rPr>
                <w:color w:val="FF0000"/>
                <w:u w:val="single"/>
              </w:rPr>
              <w:t>           nrofPorts                            ENUMERATED {p4},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(3))</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row5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row7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row8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row9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row10                            SEQUENCE {</w:t>
            </w:r>
          </w:p>
          <w:p w:rsidR="00D558A3" w:rsidRDefault="004420E9">
            <w:pPr>
              <w:pStyle w:val="PL"/>
              <w:rPr>
                <w:color w:val="FF0000"/>
                <w:u w:val="single"/>
              </w:rPr>
            </w:pPr>
            <w:r>
              <w:rPr>
                <w:color w:val="FF0000"/>
                <w:u w:val="single"/>
              </w:rPr>
              <w:lastRenderedPageBreak/>
              <w:t>           nrofPorts                            ENUMERATED {p12},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row11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row12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row13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row14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row15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row16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row17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row18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row19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lastRenderedPageBreak/>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p>
          <w:p w:rsidR="00D558A3" w:rsidRDefault="004420E9">
            <w:pPr>
              <w:pStyle w:val="PL"/>
              <w:rPr>
                <w:color w:val="808080"/>
              </w:rPr>
            </w:pPr>
            <w:r>
              <w:tab/>
            </w:r>
            <w:r>
              <w:rPr>
                <w:color w:val="808080"/>
              </w:rPr>
              <w:t>-- Power offset of NZP CSI-RS RE to PDSCH RE. Value in dB. Corresponds to L1 parameter Pc (see 38.214, section 5.2.2.3.1)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 in number of slots. Corresponds to L1 parameter 'CSI-RS-timeConfig' (see 38.214, section 5.2.2.3.1)</w:t>
            </w:r>
          </w:p>
          <w:p w:rsidR="00D558A3" w:rsidRDefault="004420E9">
            <w:pPr>
              <w:pStyle w:val="PL"/>
              <w:rPr>
                <w:lang w:val="sv-SE"/>
              </w:rPr>
            </w:pPr>
            <w:r>
              <w:tab/>
            </w:r>
            <w:r>
              <w:rPr>
                <w:lang w:val="en-US"/>
              </w:rPr>
              <w:t xml:space="preserve"> </w:t>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lastRenderedPageBreak/>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Adopted the choice structure for the frequency domain row.</w:t>
            </w:r>
            <w:r>
              <w:t xml:space="preserve"> Without the explicit row </w:t>
            </w:r>
            <w:r>
              <w:lastRenderedPageBreak/>
              <w:t xml:space="preserve">number at least rows 7 and 8 could otherwise not be distinguished. </w:t>
            </w:r>
          </w:p>
          <w:p w:rsidR="00D558A3" w:rsidRDefault="004420E9">
            <w:r>
              <w:rPr>
                <w:highlight w:val="yellow"/>
              </w:rPr>
              <w:t xml:space="preserve">Kept the firstOFDMSymbolInTimeDomain </w:t>
            </w:r>
            <w:r>
              <w:t xml:space="preserve">since 38.211 says ” relative to the start of a slot with the </w:t>
            </w:r>
            <w:r>
              <w:rPr>
                <w:u w:val="single"/>
              </w:rPr>
              <w:t>starting positions of a CSI-RS in a slot   configured by the higher-layer parameter CSI-RS-ResourceMapping</w:t>
            </w:r>
            <w:r>
              <w:t>”. And the L1 table says accordingly ” OFDM symbol locations:</w:t>
            </w:r>
          </w:p>
          <w:p w:rsidR="00D558A3" w:rsidRDefault="004420E9">
            <w:r>
              <w:t>{0,1,2,3,4,5,6,7,8,9,10,11,12,13}, where 2 is supported only when DL-DMRS-typeA-pos equals 3”</w:t>
            </w:r>
          </w:p>
          <w:p w:rsidR="00D558A3" w:rsidRDefault="00D558A3"/>
          <w:p w:rsidR="00D558A3" w:rsidRDefault="004420E9">
            <w:r>
              <w:rPr>
                <w:highlight w:val="cyan"/>
              </w:rPr>
              <w:t>Did not include all the fields that have just one possible value anyway.</w:t>
            </w:r>
            <w:r>
              <w:t xml:space="preserve"> Those are found in the table in 38.211.</w:t>
            </w:r>
          </w:p>
          <w:p w:rsidR="00D558A3" w:rsidRDefault="00D558A3"/>
          <w:p w:rsidR="00D558A3" w:rsidRDefault="004420E9">
            <w:r>
              <w:rPr>
                <w:highlight w:val="cyan"/>
              </w:rPr>
              <w:t>Did not pull the other fields into the CHOICE structure</w:t>
            </w:r>
            <w:r>
              <w:t xml:space="preserve"> since we would then have to add a suffix to them to make them unique. The table in 38.211 defines which combiantions are allowed. This may actually make the implementation </w:t>
            </w:r>
            <w:r>
              <w:lastRenderedPageBreak/>
              <w:t xml:space="preserve">more difficult since the same parameter occurs then several times.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startingRB and nrofRBs are with granularity one RB while RAN1 excel sheet says it should be 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Change the value from 0/24 to 68 (68 * 4 = 272) and indicate that the number of RBs is 4 times the signalled value. </w:t>
            </w:r>
          </w:p>
          <w:p w:rsidR="00D558A3" w:rsidRDefault="004420E9">
            <w:r>
              <w:t>[</w:t>
            </w:r>
            <w:r>
              <w:rPr>
                <w:b/>
              </w:rPr>
              <w:t>Ericsson</w:t>
            </w:r>
            <w:r>
              <w:t xml:space="preserve">] As Huawei mentioned in a similar case, this change reduces readability. We therefore prefer slightly the current structure. </w:t>
            </w:r>
          </w:p>
          <w:p w:rsidR="00D558A3" w:rsidRDefault="004420E9">
            <w:pPr>
              <w:pStyle w:val="PL"/>
              <w:rPr>
                <w:color w:val="808080"/>
              </w:rPr>
            </w:pPr>
            <w:r>
              <w:rPr>
                <w:color w:val="808080"/>
              </w:rPr>
              <w:t>-- A CSI-RS (reference signal) resource which the UE may be configured to measure on (see 38.214, section 5.2.1.3.1)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color w:val="808080"/>
              </w:rPr>
            </w:pPr>
            <w:r>
              <w:tab/>
            </w:r>
            <w:r>
              <w:rPr>
                <w:color w:val="808080"/>
              </w:rPr>
              <w:t>-- Number of ports (see 38.214, section 5.2.2.3.1)</w:t>
            </w:r>
          </w:p>
          <w:p w:rsidR="00D558A3" w:rsidRDefault="004420E9">
            <w:pPr>
              <w:pStyle w:val="PL"/>
            </w:pPr>
            <w:r>
              <w:tab/>
              <w:t>nrofPorts</w:t>
            </w:r>
            <w:r>
              <w:tab/>
            </w:r>
            <w:r>
              <w:tab/>
            </w:r>
            <w:r>
              <w:tab/>
            </w:r>
            <w:r>
              <w:tab/>
            </w:r>
            <w:r>
              <w:tab/>
            </w:r>
            <w:r>
              <w:tab/>
            </w:r>
            <w:r>
              <w:tab/>
            </w:r>
            <w:r>
              <w:tab/>
            </w:r>
            <w:r>
              <w:rPr>
                <w:color w:val="993366"/>
              </w:rPr>
              <w:t>ENUMERATED</w:t>
            </w:r>
            <w:r>
              <w:t xml:space="preserve"> {p1,p2,p4,p8,p12,p16,p24,p32},</w:t>
            </w:r>
          </w:p>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lastRenderedPageBreak/>
              <w:tab/>
            </w: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38.214, section 5.2.2.3.1)</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FF0000"/>
                <w:u w:val="single"/>
              </w:rPr>
            </w:pPr>
            <w:r>
              <w:lastRenderedPageBreak/>
              <w:tab/>
            </w:r>
            <w:r>
              <w:tab/>
            </w:r>
            <w:r>
              <w:rPr>
                <w:color w:val="808080"/>
              </w:rPr>
              <w:t xml:space="preserve">-- PRB where this NZP-CSI-RS-Resource starts in relation to PRB 0 of the associated BWP. </w:t>
            </w:r>
            <w:r>
              <w:rPr>
                <w:strike/>
                <w:color w:val="FF0000"/>
              </w:rPr>
              <w:t>Only multiples of 4 are allowed (0, 4, ...)</w:t>
            </w:r>
            <w:r>
              <w:rPr>
                <w:color w:val="FF0000"/>
                <w:u w:val="single"/>
              </w:rPr>
              <w:t>The actual value is 4*signalled value.</w:t>
            </w:r>
          </w:p>
          <w:p w:rsidR="00D558A3" w:rsidRDefault="004420E9">
            <w:pPr>
              <w:pStyle w:val="PL"/>
            </w:pPr>
            <w:r>
              <w:tab/>
            </w:r>
            <w:r>
              <w:tab/>
              <w:t>startingRB</w:t>
            </w:r>
            <w:r>
              <w:tab/>
            </w:r>
            <w:r>
              <w:tab/>
            </w:r>
            <w:r>
              <w:tab/>
            </w:r>
            <w:r>
              <w:tab/>
            </w:r>
            <w:r>
              <w:tab/>
            </w:r>
            <w:r>
              <w:tab/>
            </w:r>
            <w:r>
              <w:tab/>
            </w:r>
            <w:r>
              <w:tab/>
            </w:r>
            <w:r>
              <w:rPr>
                <w:color w:val="993366"/>
              </w:rPr>
              <w:t>INTEGER</w:t>
            </w:r>
            <w:r>
              <w:t xml:space="preserve"> (0..</w:t>
            </w:r>
            <w:r>
              <w:rPr>
                <w:strike/>
                <w:color w:val="FF0000"/>
              </w:rPr>
              <w:t>maxNrofPhysicalResourceBlocks-1</w:t>
            </w:r>
            <w:r>
              <w:rPr>
                <w:color w:val="FF0000"/>
                <w:u w:val="single"/>
              </w:rPr>
              <w:t>68</w:t>
            </w:r>
            <w:r>
              <w:t>),</w:t>
            </w:r>
          </w:p>
          <w:p w:rsidR="00D558A3" w:rsidRDefault="004420E9">
            <w:pPr>
              <w:pStyle w:val="PL"/>
              <w:rPr>
                <w:color w:val="808080"/>
              </w:rPr>
            </w:pPr>
            <w:r>
              <w:tab/>
            </w:r>
            <w:r>
              <w:tab/>
            </w:r>
            <w:r>
              <w:rPr>
                <w:color w:val="808080"/>
              </w:rPr>
              <w:t xml:space="preserve">-- Number of PRBs across which this NZP-CSI-RS-Resource spans. </w:t>
            </w:r>
            <w:r>
              <w:rPr>
                <w:strike/>
                <w:color w:val="FF0000"/>
              </w:rPr>
              <w:t>Only multiples of 4 are allowed.</w:t>
            </w:r>
            <w:r>
              <w:rPr>
                <w:color w:val="808080"/>
              </w:rPr>
              <w:t xml:space="preserve"> The smallest configurable </w:t>
            </w:r>
          </w:p>
          <w:p w:rsidR="00D558A3" w:rsidRDefault="004420E9">
            <w:pPr>
              <w:pStyle w:val="PL"/>
              <w:rPr>
                <w:color w:val="FF0000"/>
                <w:u w:val="single"/>
              </w:rPr>
            </w:pPr>
            <w:r>
              <w:tab/>
            </w:r>
            <w:r>
              <w:tab/>
            </w:r>
            <w:r>
              <w:rPr>
                <w:color w:val="808080"/>
              </w:rPr>
              <w:t>-- number is the minimum of 24 and the width of the associated BWP.</w:t>
            </w:r>
          </w:p>
          <w:p w:rsidR="00D558A3" w:rsidRDefault="004420E9">
            <w:pPr>
              <w:pStyle w:val="PL"/>
              <w:rPr>
                <w:color w:val="FF0000"/>
                <w:u w:val="single"/>
              </w:rPr>
            </w:pPr>
            <w:r>
              <w:rPr>
                <w:color w:val="FF0000"/>
                <w:u w:val="single"/>
              </w:rPr>
              <w:tab/>
            </w:r>
            <w:r>
              <w:rPr>
                <w:color w:val="FF0000"/>
                <w:u w:val="single"/>
              </w:rPr>
              <w:tab/>
              <w:t>-- The actual value is 4*signalled value.</w:t>
            </w:r>
          </w:p>
          <w:p w:rsidR="00D558A3" w:rsidRDefault="004420E9">
            <w:pPr>
              <w:pStyle w:val="PL"/>
            </w:pPr>
            <w:r>
              <w:tab/>
            </w:r>
            <w:r>
              <w:tab/>
              <w:t>nrofRBs</w:t>
            </w:r>
            <w:r>
              <w:tab/>
            </w:r>
            <w:r>
              <w:tab/>
            </w:r>
            <w:r>
              <w:tab/>
            </w:r>
            <w:r>
              <w:tab/>
            </w:r>
            <w:r>
              <w:tab/>
            </w:r>
            <w:r>
              <w:tab/>
            </w:r>
            <w:r>
              <w:tab/>
            </w:r>
            <w:r>
              <w:tab/>
            </w:r>
            <w:r>
              <w:tab/>
            </w:r>
            <w:r>
              <w:rPr>
                <w:color w:val="993366"/>
              </w:rPr>
              <w:t>INTEGER</w:t>
            </w:r>
            <w:r>
              <w:t xml:space="preserve"> (24..</w:t>
            </w:r>
            <w:r>
              <w:rPr>
                <w:strike/>
                <w:color w:val="FF0000"/>
              </w:rPr>
              <w:t>maxNrofPhysicalResourceBlocks</w:t>
            </w:r>
            <w:r>
              <w:rPr>
                <w:color w:val="FF0000"/>
                <w:u w:val="single"/>
              </w:rPr>
              <w:t>68</w:t>
            </w:r>
            <w:r>
              <w:t>)</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adopted</w:t>
            </w:r>
            <w:r>
              <w:t xml:space="preserve"> since it reduces readability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periodicityAndOffset contain a period and an offset but the corresponding parameter in RAN1 specification already indicates the encoding from a single number.</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38.211, there is </w:t>
            </w:r>
          </w:p>
          <w:p w:rsidR="00D558A3" w:rsidRDefault="004420E9">
            <w:pPr>
              <w:pStyle w:val="TH"/>
            </w:pPr>
            <w:r>
              <w:t>Table 7.4.1.5.2-6: Slots containing CSI-RS.</w:t>
            </w:r>
          </w:p>
          <w:tbl>
            <w:tblPr>
              <w:tblW w:w="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18"/>
              <w:gridCol w:w="1418"/>
            </w:tblGrid>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H"/>
                  </w:pPr>
                  <w:r>
                    <w:t>CSI-RS-timeConfig</w:t>
                  </w:r>
                </w:p>
                <w:p w:rsidR="00D558A3" w:rsidRDefault="004420E9">
                  <w:pPr>
                    <w:pStyle w:val="TAH"/>
                  </w:pPr>
                  <w:r>
                    <w:object w:dxaOrig="124" w:dyaOrig="279">
                      <v:shape id="_x0000_i1027" type="#_x0000_t75" style="width:6pt;height:14.25pt" o:ole="">
                        <v:imagedata r:id="rId67" o:title=""/>
                      </v:shape>
                      <o:OLEObject Type="Embed" ProgID="Equation.3" ShapeID="_x0000_i1027" DrawAspect="Content" ObjectID="_1580648884" r:id="rId68"/>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Slot offset</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Periodicity</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0 – 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ko-KR"/>
                    </w:rPr>
                    <w:drawing>
                      <wp:inline distT="0" distB="0" distL="0" distR="0">
                        <wp:extent cx="85725" cy="152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857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5</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 xml:space="preserve">5 – 14 </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ko-KR"/>
                    </w:rPr>
                    <w:drawing>
                      <wp:inline distT="0" distB="0" distL="0" distR="0">
                        <wp:extent cx="257175" cy="152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 – 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ko-KR"/>
                    </w:rPr>
                    <w:drawing>
                      <wp:inline distT="0" distB="0" distL="0" distR="0">
                        <wp:extent cx="3048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35 – 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ko-KR"/>
                    </w:rPr>
                    <w:drawing>
                      <wp:inline distT="0" distB="0" distL="0" distR="0">
                        <wp:extent cx="31432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40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75 – 154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ko-KR"/>
                    </w:rPr>
                    <w:drawing>
                      <wp:inline distT="0" distB="0" distL="0" distR="0">
                        <wp:extent cx="3143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80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155 – 314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ko-KR"/>
                    </w:rPr>
                    <w:drawing>
                      <wp:inline distT="0" distB="0" distL="0" distR="0">
                        <wp:extent cx="371475" cy="152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714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160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315 – 634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eastAsia="ko-KR"/>
                    </w:rPr>
                    <w:drawing>
                      <wp:inline distT="0" distB="0" distL="0" distR="0">
                        <wp:extent cx="3810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320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635 – 1274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object w:dxaOrig="557" w:dyaOrig="279">
                      <v:shape id="_x0000_i1028" type="#_x0000_t75" style="width:27.75pt;height:14.25pt" o:ole="">
                        <v:imagedata r:id="rId76" o:title=""/>
                      </v:shape>
                      <o:OLEObject Type="Embed" ProgID="Equation.3" ShapeID="_x0000_i1028" DrawAspect="Content" ObjectID="_1580648885" r:id="rId77"/>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640</w:t>
                  </w:r>
                </w:p>
              </w:tc>
            </w:tr>
          </w:tbl>
          <w:p w:rsidR="00D558A3" w:rsidRDefault="00D558A3"/>
          <w:p w:rsidR="00D558A3" w:rsidRDefault="004420E9">
            <w:r>
              <w:rPr>
                <w:highlight w:val="yellow"/>
              </w:rPr>
              <w:t>Inform RAN1 that the table should be removed.</w:t>
            </w:r>
          </w:p>
          <w:p w:rsidR="00D558A3" w:rsidRDefault="004420E9">
            <w:r>
              <w:t>[</w:t>
            </w:r>
            <w:r>
              <w:rPr>
                <w:b/>
              </w:rPr>
              <w:t>Ericsson</w:t>
            </w:r>
            <w:r>
              <w:t>] We agree. Our RAN1 colleagues suggested to clarify the field description of the periodictyAndOffset field a bit:</w:t>
            </w:r>
          </w:p>
          <w:p w:rsidR="00D558A3" w:rsidRDefault="004420E9">
            <w:pPr>
              <w:pStyle w:val="PL"/>
              <w:rPr>
                <w:color w:val="808080"/>
              </w:rPr>
            </w:pPr>
            <w:r>
              <w:tab/>
            </w:r>
            <w:r>
              <w:rPr>
                <w:color w:val="808080"/>
              </w:rPr>
              <w:t>-- Periodicity and slot offset</w:t>
            </w:r>
            <w:r>
              <w:rPr>
                <w:strike/>
                <w:color w:val="FF0000"/>
              </w:rPr>
              <w:t xml:space="preserve"> in number of slots</w:t>
            </w:r>
            <w:r>
              <w:rPr>
                <w:color w:val="808080"/>
              </w:rPr>
              <w:t xml:space="preserve">. </w:t>
            </w:r>
            <w:bookmarkStart w:id="91" w:name="_Hlk505719308"/>
            <w:r>
              <w:rPr>
                <w:color w:val="FF0000"/>
              </w:rPr>
              <w:t xml:space="preserve">sl1 corresponds to a periodicity of 1 slot, sl2 to a periodicity of two slots, and so on. The corresponding offset is also given in number of slots. </w:t>
            </w:r>
            <w:bookmarkEnd w:id="91"/>
            <w:r>
              <w:rPr>
                <w:color w:val="808080"/>
              </w:rPr>
              <w:t>Corresponds to L1 parameter 'CSI-RS-timeConfig' (see 38.214, section 5.2.2.3.1)</w:t>
            </w:r>
          </w:p>
          <w:p w:rsidR="00D558A3" w:rsidRDefault="004420E9">
            <w:pPr>
              <w:pStyle w:val="PL"/>
              <w:rPr>
                <w:lang w:val="en-US"/>
              </w:rPr>
            </w:pPr>
            <w:r>
              <w:tab/>
            </w:r>
            <w:r>
              <w:rPr>
                <w:lang w:val="en-US"/>
              </w:rPr>
              <w:t xml:space="preserve"> periodicityAndOffset</w:t>
            </w:r>
            <w:r>
              <w:rPr>
                <w:lang w:val="en-US"/>
              </w:rPr>
              <w:tab/>
            </w:r>
            <w:r>
              <w:rPr>
                <w:lang w:val="en-US"/>
              </w:rPr>
              <w:tab/>
            </w:r>
            <w:r>
              <w:rPr>
                <w:lang w:val="en-US"/>
              </w:rPr>
              <w:tab/>
            </w:r>
            <w:r>
              <w:rPr>
                <w:lang w:val="en-US"/>
              </w:rPr>
              <w:tab/>
            </w:r>
            <w:r>
              <w:rPr>
                <w:lang w:val="en-US"/>
              </w:rPr>
              <w:tab/>
            </w:r>
            <w:r>
              <w:rPr>
                <w:color w:val="993366"/>
                <w:lang w:val="en-US"/>
              </w:rPr>
              <w:t>CHOICE</w:t>
            </w:r>
            <w:r>
              <w:rPr>
                <w:lang w:val="en-US"/>
              </w:rPr>
              <w:t xml:space="preserve"> {</w:t>
            </w:r>
          </w:p>
          <w:p w:rsidR="00D558A3" w:rsidRDefault="004420E9">
            <w:pPr>
              <w:pStyle w:val="PL"/>
              <w:rPr>
                <w:lang w:val="sv-SE"/>
              </w:rPr>
            </w:pPr>
            <w:r>
              <w:rPr>
                <w:lang w:val="en-US"/>
              </w:rPr>
              <w:tab/>
            </w:r>
            <w:r>
              <w:rPr>
                <w:lang w:val="en-US"/>
              </w:rP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lastRenderedPageBreak/>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H049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should resourceMapping and freqBand really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Remove OPTIONAL for both</w:t>
            </w:r>
          </w:p>
          <w:p w:rsidR="00D558A3" w:rsidRDefault="004420E9">
            <w:r>
              <w:t>[</w:t>
            </w:r>
            <w:r>
              <w:rPr>
                <w:b/>
              </w:rPr>
              <w:t>Ericsson</w:t>
            </w:r>
            <w:r>
              <w:t xml:space="preserve">] For the purpose of delta signallnig it may still be desriable to have it optional. We suggest to wait until the content (size) of the fields is clear. </w:t>
            </w:r>
          </w:p>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pPr>
            <w:r>
              <w:tab/>
              <w:t>resourceMapping</w:t>
            </w:r>
            <w:r>
              <w:tab/>
            </w:r>
            <w:r>
              <w:tab/>
            </w:r>
            <w:r>
              <w:tab/>
            </w:r>
            <w:r>
              <w:tab/>
            </w:r>
            <w:r>
              <w:tab/>
            </w:r>
            <w:r>
              <w:tab/>
            </w:r>
            <w:r>
              <w:tab/>
            </w:r>
            <w:r>
              <w:tab/>
              <w:t>ENUMERATED {ffsTypeAndValue}</w:t>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rPr>
                <w:strike/>
                <w:color w:val="FF0000"/>
              </w:rPr>
              <w:tab/>
            </w:r>
            <w:r>
              <w:rPr>
                <w:strike/>
                <w:color w:val="FF0000"/>
              </w:rPr>
              <w:tab/>
              <w:t>OPTIONAL</w:t>
            </w: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Marked ”Need M” according to the general guideline. But we are open to remove the OPTIONAL if others prefer that</w:t>
            </w:r>
            <w:r>
              <w:t xml:space="preserv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H050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periodicityAndOffset is in excel sheet but not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ab/>
              <w:t>periodicityAndOffset</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sl5</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INTEGER (0..4), </w:t>
            </w:r>
          </w:p>
          <w:p w:rsidR="00D558A3" w:rsidRDefault="004420E9">
            <w:pPr>
              <w:pStyle w:val="PL"/>
              <w:rPr>
                <w:color w:val="FF0000"/>
                <w:u w:val="single"/>
                <w:lang w:val="sv-SE"/>
              </w:rPr>
            </w:pPr>
            <w:r>
              <w:rPr>
                <w:color w:val="FF0000"/>
                <w:u w:val="single"/>
              </w:rPr>
              <w:tab/>
            </w:r>
            <w:r>
              <w:rPr>
                <w:color w:val="FF0000"/>
                <w:u w:val="single"/>
              </w:rPr>
              <w:tab/>
            </w:r>
            <w:r>
              <w:rPr>
                <w:color w:val="FF0000"/>
                <w:u w:val="single"/>
                <w:lang w:val="sv-SE"/>
              </w:rPr>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rsidR="00D558A3" w:rsidRDefault="004420E9">
            <w:pPr>
              <w:pStyle w:val="PL"/>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rsidR="00D558A3" w:rsidRDefault="004420E9">
            <w:pPr>
              <w:pStyle w:val="PL"/>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rsidR="00D558A3" w:rsidRDefault="004420E9">
            <w:pPr>
              <w:pStyle w:val="PL"/>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rsidR="00D558A3" w:rsidRDefault="004420E9">
            <w:pPr>
              <w:pStyle w:val="PL"/>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rsidR="00D558A3" w:rsidRDefault="004420E9">
            <w:pPr>
              <w:pStyle w:val="PL"/>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rsidR="00D558A3" w:rsidRDefault="004420E9">
            <w:pPr>
              <w:pStyle w:val="PL"/>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rsidR="00D558A3" w:rsidRDefault="004420E9">
            <w:pPr>
              <w:pStyle w:val="PL"/>
              <w:rPr>
                <w:color w:val="FF0000"/>
                <w:u w:val="single"/>
              </w:rPr>
            </w:pPr>
            <w:r>
              <w:rPr>
                <w:color w:val="FF0000"/>
                <w:u w:val="single"/>
              </w:rPr>
              <w:tab/>
              <w:t>}</w:t>
            </w:r>
          </w:p>
          <w:p w:rsidR="00D558A3" w:rsidRDefault="00D558A3"/>
          <w:p w:rsidR="00D558A3" w:rsidRDefault="004420E9">
            <w:r>
              <w:rPr>
                <w:highlight w:val="yellow"/>
              </w:rPr>
              <w:t>Inform RAN1 because it is in their excel sheet but not in their specifications</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Rap:Curretnly in Class 1 CR. Notify RAN1, see abive.</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there is p0alpha (index) which is in RAN1 excel sheet but not in RAN1 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is in the RAN1 spreadsheet but UL power control is specified in 38.213 and there is no indication, neither in 38.213 nor in 38.214 that there is a particular set configured for CSI transmission on PUSCH.</w:t>
            </w:r>
          </w:p>
          <w:p w:rsidR="00D558A3" w:rsidRDefault="004420E9">
            <w:r>
              <w:rPr>
                <w:highlight w:val="yellow"/>
              </w:rPr>
              <w:t>Contact RAN1 to check.</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2" w:name="OLE_LINK26"/>
            <w:r>
              <w:rPr>
                <w:highlight w:val="red"/>
              </w:rPr>
              <w:t>H052</w:t>
            </w:r>
            <w:bookmarkEnd w:id="92"/>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according to RAN1 specifications, groupBasedBeamReporting is only for the case where the report quantity is CSI/RSRP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reportQuantity, change all CHOICE values as SEQUENCE and move nrofBeamsToReport to CSI/RSRP and  nrofReportedRS to other CHOICE values. Also, nrofReportedRS need not be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yet done even though it sounds reasonable</w:t>
            </w:r>
            <w:r>
              <w:t xml:space="preserve">. We start wondering whether it is really a good idea to move things into the CHOICE if that requires a suffix. Seems to complicate the code in the end.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don't match with RAN1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Use table number (tableX, tableY, etc) corresponding to table numbers in 38.214 section 5.2.2.1</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lastRenderedPageBreak/>
              <w:tab/>
              <w:t>cqi-Table</w:t>
            </w:r>
            <w:r>
              <w:tab/>
            </w:r>
            <w:r>
              <w:tab/>
            </w:r>
            <w:r>
              <w:tab/>
            </w:r>
            <w:r>
              <w:tab/>
            </w:r>
            <w:r>
              <w:tab/>
            </w:r>
            <w:r>
              <w:tab/>
            </w:r>
            <w:r>
              <w:tab/>
            </w:r>
            <w:r>
              <w:tab/>
            </w:r>
            <w:r>
              <w:rPr>
                <w:color w:val="993366"/>
              </w:rPr>
              <w:t>ENUMERATED</w:t>
            </w:r>
            <w:r>
              <w:t xml:space="preserve"> {</w:t>
            </w:r>
            <w:r>
              <w:rPr>
                <w:strike/>
                <w:color w:val="FF0000"/>
              </w:rPr>
              <w:t>qam64, qam256, urllc1, urllc2</w:t>
            </w:r>
            <w:r>
              <w:rPr>
                <w:color w:val="FF0000"/>
                <w:u w:val="single"/>
              </w:rPr>
              <w:t>table1, table2, spare2, spare1</w:t>
            </w:r>
            <w:r>
              <w:t>}</w:t>
            </w:r>
            <w:r>
              <w:tab/>
            </w:r>
            <w:r>
              <w:tab/>
            </w:r>
            <w:r>
              <w:tab/>
            </w:r>
            <w:r>
              <w:tab/>
            </w:r>
            <w:r>
              <w:tab/>
            </w:r>
            <w:r>
              <w:tab/>
            </w:r>
            <w:r>
              <w:tab/>
            </w:r>
            <w:r>
              <w:tab/>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is OPTIONAL but isn't the presence fully determined by reportQuantity?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w:t>
            </w:r>
            <w:r>
              <w:t xml:space="preserve"> and move the parameter to the relevant CHOICEs of report quantity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OK to discuss. But remember the new rule regarding duplicate fields in CHOICE structures.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bler-Target is OPTIONAL but it seems the presence is only for 1 of the cqi table option.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Create a CHOICE for cqi-Table and move bler-Target to the relevant CHOICE (and no need for OPTIONAL).</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t>table1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 BLER target that the UE shall be assume in its CQI calculation.</w:t>
            </w:r>
          </w:p>
          <w:p w:rsidR="00D558A3" w:rsidRDefault="004420E9">
            <w:pPr>
              <w:pStyle w:val="PL"/>
              <w:rPr>
                <w:color w:val="FF0000"/>
                <w:u w:val="single"/>
              </w:rPr>
            </w:pPr>
            <w:r>
              <w:rPr>
                <w:color w:val="FF0000"/>
                <w:u w:val="single"/>
              </w:rPr>
              <w:tab/>
              <w:t>-- Corresponds to L1 parameter 'BLER-Target' (see 38.214, section FFS_Section)</w:t>
            </w:r>
          </w:p>
          <w:p w:rsidR="00D558A3" w:rsidRDefault="004420E9">
            <w:pPr>
              <w:pStyle w:val="PL"/>
              <w:rPr>
                <w:color w:val="FF0000"/>
                <w:u w:val="single"/>
              </w:rPr>
            </w:pPr>
            <w:r>
              <w:rPr>
                <w:color w:val="FF0000"/>
                <w:u w:val="single"/>
              </w:rPr>
              <w:tab/>
              <w:t>-- FFS_Values (now filled with spares)</w:t>
            </w:r>
          </w:p>
          <w:p w:rsidR="00D558A3" w:rsidRDefault="004420E9">
            <w:pPr>
              <w:pStyle w:val="PL"/>
              <w:rPr>
                <w:color w:val="FF0000"/>
                <w:u w:val="single"/>
              </w:rPr>
            </w:pPr>
            <w:r>
              <w:rPr>
                <w:color w:val="FF0000"/>
                <w:u w:val="single"/>
              </w:rPr>
              <w:tab/>
            </w:r>
            <w:r>
              <w:rPr>
                <w:color w:val="FF0000"/>
                <w:u w:val="single"/>
              </w:rPr>
              <w:tab/>
              <w:t>table2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{zerodot1, spare3, spare2, spare1},</w:t>
            </w:r>
          </w:p>
          <w:p w:rsidR="00D558A3" w:rsidRDefault="004420E9">
            <w:pPr>
              <w:pStyle w:val="PL"/>
              <w:rPr>
                <w:color w:val="FF0000"/>
                <w:u w:val="single"/>
              </w:rPr>
            </w:pPr>
            <w:r>
              <w:rPr>
                <w:color w:val="FF0000"/>
                <w:u w:val="single"/>
              </w:rPr>
              <w:tab/>
            </w:r>
            <w:r>
              <w:rPr>
                <w:color w:val="FF0000"/>
                <w:u w:val="single"/>
              </w:rPr>
              <w:tab/>
              <w:t>spare2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r>
            <w:r>
              <w:rPr>
                <w:color w:val="FF0000"/>
                <w:u w:val="single"/>
              </w:rPr>
              <w:tab/>
              <w:t>spare1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strike/>
                <w:color w:val="FF0000"/>
              </w:rPr>
              <w:t>qam64, qam256, urllc1, urllc2</w:t>
            </w:r>
            <w:r>
              <w:t>}</w:t>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one out of two possible BWP-dependent values for the subband size</w:t>
            </w:r>
          </w:p>
          <w:p w:rsidR="00D558A3" w:rsidRDefault="004420E9">
            <w:pPr>
              <w:pStyle w:val="PL"/>
              <w:rPr>
                <w:color w:val="808080"/>
              </w:rPr>
            </w:pPr>
            <w:r>
              <w:tab/>
            </w:r>
            <w:r>
              <w:rPr>
                <w:color w:val="808080"/>
              </w:rPr>
              <w:t>-- Corresponds to L1 parameter 'SubbandSize' (see 38.214, section FFS_Section)</w:t>
            </w:r>
          </w:p>
          <w:p w:rsidR="00D558A3" w:rsidRDefault="004420E9">
            <w:pPr>
              <w:pStyle w:val="PL"/>
              <w:rPr>
                <w:color w:val="808080"/>
              </w:rPr>
            </w:pPr>
            <w:r>
              <w:tab/>
            </w:r>
            <w:r>
              <w:rPr>
                <w:color w:val="808080"/>
              </w:rPr>
              <w:t>-- FFS_Value: Clarify what value1 and value2 mean.</w:t>
            </w:r>
          </w:p>
          <w:p w:rsidR="00D558A3" w:rsidRDefault="004420E9">
            <w:pPr>
              <w:pStyle w:val="PL"/>
            </w:pPr>
            <w:r>
              <w:tab/>
              <w:t>subbandSize</w:t>
            </w:r>
            <w:r>
              <w:tab/>
            </w:r>
            <w:r>
              <w:tab/>
            </w:r>
            <w:r>
              <w:tab/>
            </w:r>
            <w:r>
              <w:tab/>
            </w:r>
            <w:r>
              <w:tab/>
            </w:r>
            <w:r>
              <w:tab/>
            </w:r>
            <w:r>
              <w:tab/>
            </w:r>
            <w:r>
              <w:tab/>
            </w:r>
            <w:r>
              <w:rPr>
                <w:color w:val="993366"/>
              </w:rPr>
              <w:t>ENUMERATED</w:t>
            </w:r>
            <w:r>
              <w:t xml:space="preserve"> {value1, value2},</w:t>
            </w:r>
          </w:p>
          <w:p w:rsidR="00D558A3" w:rsidRDefault="004420E9">
            <w:pPr>
              <w:pStyle w:val="PL"/>
              <w:rPr>
                <w:strike/>
                <w:color w:val="FF0000"/>
              </w:rPr>
            </w:pPr>
            <w:r>
              <w:rPr>
                <w:strike/>
                <w:color w:val="FF0000"/>
              </w:rPr>
              <w:tab/>
              <w:t>-- BLER target that the UE shall be assume in its CQI calculation.</w:t>
            </w:r>
          </w:p>
          <w:p w:rsidR="00D558A3" w:rsidRDefault="004420E9">
            <w:pPr>
              <w:pStyle w:val="PL"/>
              <w:rPr>
                <w:strike/>
                <w:color w:val="FF0000"/>
              </w:rPr>
            </w:pPr>
            <w:r>
              <w:rPr>
                <w:strike/>
                <w:color w:val="FF0000"/>
              </w:rPr>
              <w:tab/>
              <w:t>-- Corresponds to L1 parameter 'BLER-Target' (see 38.214, section FFS_Section)</w:t>
            </w:r>
          </w:p>
          <w:p w:rsidR="00D558A3" w:rsidRDefault="004420E9">
            <w:pPr>
              <w:pStyle w:val="PL"/>
              <w:rPr>
                <w:strike/>
                <w:color w:val="FF0000"/>
              </w:rPr>
            </w:pPr>
            <w:r>
              <w:rPr>
                <w:strike/>
                <w:color w:val="FF0000"/>
              </w:rPr>
              <w:tab/>
              <w:t>-- FFS_Values (now filled with spares)</w:t>
            </w:r>
          </w:p>
          <w:p w:rsidR="00D558A3" w:rsidRDefault="004420E9">
            <w:pPr>
              <w:pStyle w:val="PL"/>
              <w:rPr>
                <w:strike/>
                <w:color w:val="FF0000"/>
              </w:rPr>
            </w:pPr>
            <w:r>
              <w:rPr>
                <w:strike/>
                <w:color w:val="FF0000"/>
              </w:rPr>
              <w:tab/>
              <w:t>bler-Target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{zerodot1, spare3, space2,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H056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non-PMI-PortIndication seems to apply to resources, not to ReportConfig.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belongs there or should be move to resource configuration.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many parameters are signalled fully separately although they are largely dependent on each other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 xml:space="preserve">2 </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seems to allow 32 combinations of (N1,N2) but according to 36.214 section 5.2.2.2 and subsections:</w:t>
            </w:r>
          </w:p>
          <w:p w:rsidR="00D558A3" w:rsidRDefault="004420E9">
            <w:r>
              <w:t>- for typeI-SinglePanel/typeII, there are 13 combinations possible</w:t>
            </w:r>
          </w:p>
          <w:p w:rsidR="00D558A3" w:rsidRDefault="004420E9">
            <w:r>
              <w:t>- for typeI-MultiPanel, there are 8 combinations including numberOfPanels</w:t>
            </w:r>
          </w:p>
          <w:p w:rsidR="00D558A3" w:rsidRDefault="004420E9">
            <w:r>
              <w:t>- For typeII-PortSelection, there doesn't seem to be such parameters but instead the number of CSI-RS ports (which needs not be indicated for other types as it is 2xN1xN2xNg where Ng is the number of panels for typeI-MultiPanel) which is missing here.</w:t>
            </w:r>
          </w:p>
          <w:p w:rsidR="00D558A3" w:rsidRDefault="004420E9">
            <w:r>
              <w:t>- for the parameter singlePanel, the size is uniquely determined by (N1,N2)</w:t>
            </w:r>
          </w:p>
          <w:p w:rsidR="00D558A3" w:rsidRDefault="004420E9">
            <w:r>
              <w:t>Besides, parameter singlePanel2Tx, which is put as mandatory for Type 1, is only for the case when N1=N2=1.</w:t>
            </w:r>
          </w:p>
          <w:p w:rsidR="00D558A3" w:rsidRDefault="00D558A3"/>
          <w:p w:rsidR="00D558A3" w:rsidRDefault="004420E9">
            <w:r>
              <w:t>Proposal:</w:t>
            </w:r>
          </w:p>
          <w:p w:rsidR="00D558A3" w:rsidRDefault="004420E9">
            <w:r>
              <w:t>- change subTypes to CHOICE, move all parameters there (especially the subType-specific parameters, see conditions)</w:t>
            </w:r>
          </w:p>
          <w:p w:rsidR="00D558A3" w:rsidRDefault="004420E9">
            <w:r>
              <w:t>- change N1 and N2 to a single parameter with allowed combinations, place them in the CHOICE of subType, and make them CHOICE as well</w:t>
            </w:r>
          </w:p>
          <w:p w:rsidR="00D558A3" w:rsidRDefault="004420E9">
            <w:r>
              <w:t>- move singlePanel, singlePanel2Tx and codebookSubsetRestrictionType2 to the CHOICE of N1,N2</w:t>
            </w:r>
          </w:p>
          <w:p w:rsidR="00D558A3" w:rsidRDefault="004420E9">
            <w:r>
              <w:t>- inform RAN1</w:t>
            </w:r>
          </w:p>
          <w:p w:rsidR="00D558A3" w:rsidRDefault="00D558A3"/>
          <w:p w:rsidR="00D558A3" w:rsidRDefault="004420E9">
            <w:r>
              <w:t>Propose to replace CodebookConfig as follows:</w:t>
            </w:r>
          </w:p>
          <w:p w:rsidR="00D558A3" w:rsidRDefault="00D558A3"/>
          <w:p w:rsidR="00D558A3" w:rsidRDefault="004420E9">
            <w:pPr>
              <w:rPr>
                <w:rFonts w:ascii="Courier New" w:hAnsi="Courier New" w:cs="Times New Roman"/>
                <w:color w:val="808080"/>
                <w:sz w:val="20"/>
                <w:szCs w:val="20"/>
              </w:rPr>
            </w:pPr>
            <w:r>
              <w:rPr>
                <w:rFonts w:ascii="Courier New" w:hAnsi="Courier New"/>
                <w:color w:val="808080"/>
              </w:rPr>
              <w:t>-- Codebook configuration for Type-I and Type-II (see 38.214, section 5.2.2.2)</w:t>
            </w:r>
          </w:p>
          <w:p w:rsidR="00D558A3" w:rsidRDefault="004420E9">
            <w:pPr>
              <w:rPr>
                <w:rFonts w:ascii="Courier New" w:hAnsi="Courier New" w:cs="Times New Roman"/>
                <w:sz w:val="20"/>
                <w:szCs w:val="20"/>
              </w:rPr>
            </w:pPr>
            <w:r>
              <w:rPr>
                <w:rFonts w:ascii="Courier New" w:hAnsi="Courier New"/>
              </w:rPr>
              <w:t xml:space="preserve">CodebookConfig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antenna ports in first dimension</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CodebookType including possibly sub-types and the corresponding parameters for each. Corresponds to L1 parameter 'CodebookType'</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(see 38.214, section 5.2.2.2)</w:t>
            </w:r>
          </w:p>
          <w:p w:rsidR="00D558A3" w:rsidRDefault="004420E9">
            <w:pPr>
              <w:rPr>
                <w:rFonts w:ascii="Courier New" w:hAnsi="Courier New" w:cs="Times New Roman"/>
                <w:sz w:val="20"/>
                <w:szCs w:val="20"/>
              </w:rPr>
            </w:pPr>
            <w:r>
              <w:rPr>
                <w:rFonts w:ascii="Courier New" w:hAnsi="Courier New"/>
              </w:rPr>
              <w:t xml:space="preserve">    codebookType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type1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typeI-SinglePanel                    SEQUENCE {</w:t>
            </w:r>
          </w:p>
          <w:p w:rsidR="00D558A3" w:rsidRDefault="004420E9">
            <w:pPr>
              <w:rPr>
                <w:rFonts w:ascii="Courier New" w:hAnsi="Courier New" w:cs="Times New Roman"/>
                <w:sz w:val="20"/>
                <w:szCs w:val="20"/>
              </w:rPr>
            </w:pPr>
            <w:r>
              <w:rPr>
                <w:rFonts w:ascii="Courier New" w:hAnsi="Courier New"/>
              </w:rPr>
              <w:t>                  nrOfAntennaPorts                     CHOICE {</w:t>
            </w:r>
          </w:p>
          <w:p w:rsidR="00D558A3" w:rsidRDefault="004420E9">
            <w:pPr>
              <w:rPr>
                <w:rFonts w:ascii="Courier New" w:hAnsi="Courier New" w:cs="Times New Roman"/>
                <w:sz w:val="20"/>
                <w:szCs w:val="20"/>
              </w:rPr>
            </w:pPr>
            <w:r>
              <w:rPr>
                <w:rFonts w:ascii="Courier New" w:hAnsi="Courier New"/>
              </w:rPr>
              <w:t>                      two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Codebook subset restriction for 2TX codebook</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 Corresponds to L1 parameter ' TypeI-SinglePanel-2Tx-CodebookSubsetRestriction' (see 38.214 section 5.2.2.2.1)</w:t>
            </w:r>
          </w:p>
          <w:p w:rsidR="00D558A3" w:rsidRDefault="004420E9">
            <w:pPr>
              <w:rPr>
                <w:rFonts w:ascii="Courier New" w:hAnsi="Courier New" w:cs="Times New Roman"/>
                <w:sz w:val="20"/>
                <w:szCs w:val="20"/>
              </w:rPr>
            </w:pPr>
            <w:r>
              <w:rPr>
                <w:rFonts w:ascii="Courier New" w:hAnsi="Courier New"/>
              </w:rPr>
              <w:t xml:space="preserve">                          twoTX-CodebookSubsetRestriction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moreThanTwo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rPr>
              <w:t>                          n1-n2                                CHOICE {</w:t>
            </w:r>
          </w:p>
          <w:p w:rsidR="00D558A3" w:rsidRDefault="004420E9">
            <w:pPr>
              <w:rPr>
                <w:rFonts w:ascii="Courier New" w:hAnsi="Courier New" w:cs="Times New Roman"/>
                <w:color w:val="808080"/>
                <w:sz w:val="20"/>
                <w:szCs w:val="20"/>
              </w:rPr>
            </w:pPr>
            <w:r>
              <w:rPr>
                <w:rFonts w:ascii="Courier New" w:hAnsi="Courier New"/>
              </w:rPr>
              <w:t>                             two-one                              SEQUENCE {</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 ' (see 38.214 section 5.2.2.2.1)</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color w:val="808080"/>
                <w:sz w:val="20"/>
                <w:szCs w:val="20"/>
              </w:rPr>
            </w:pPr>
            <w:r>
              <w:rPr>
                <w:rFonts w:ascii="Courier New" w:hAnsi="Courier New"/>
                <w:color w:val="808080"/>
              </w:rPr>
              <w:t>                                 -- i2 codebook subset restriction for Type I Single-panel codebook used when reportQuantity is CRI/Ri/i1/CQI</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'TypeI-SinglePanel-CodebookSubsetRestriction-i2' (see 38.214 section 5.2.2.2.1)</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four-one                             SEQUENCE {</w:t>
            </w:r>
          </w:p>
          <w:p w:rsidR="00D558A3" w:rsidRDefault="004420E9">
            <w:pPr>
              <w:rPr>
                <w:rFonts w:ascii="Courier New" w:hAnsi="Courier New" w:cs="Times New Roman"/>
                <w:sz w:val="20"/>
                <w:szCs w:val="20"/>
              </w:rPr>
            </w:pPr>
            <w:r>
              <w:rPr>
                <w:rFonts w:ascii="Courier New" w:hAnsi="Courier New"/>
              </w:rPr>
              <w:t>                                 codebookSubsetRestriction            BIT STRING (SIZE (16))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three-two                            SEQUENCE {</w:t>
            </w:r>
          </w:p>
          <w:p w:rsidR="00D558A3" w:rsidRDefault="004420E9">
            <w:pPr>
              <w:rPr>
                <w:rFonts w:ascii="Courier New" w:hAnsi="Courier New" w:cs="Times New Roman"/>
                <w:sz w:val="20"/>
                <w:szCs w:val="20"/>
              </w:rPr>
            </w:pPr>
            <w:r>
              <w:rPr>
                <w:rFonts w:ascii="Courier New" w:hAnsi="Courier New"/>
              </w:rPr>
              <w:t>                                 codebookSubsetRestriction               BIT STRING (SIZE (96)),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six-one                              SEQUENCE {</w:t>
            </w:r>
          </w:p>
          <w:p w:rsidR="00D558A3" w:rsidRDefault="004420E9">
            <w:pPr>
              <w:rPr>
                <w:rFonts w:ascii="Courier New" w:hAnsi="Courier New" w:cs="Times New Roman"/>
                <w:sz w:val="20"/>
                <w:szCs w:val="20"/>
              </w:rPr>
            </w:pPr>
            <w:r>
              <w:rPr>
                <w:rFonts w:ascii="Courier New" w:hAnsi="Courier New"/>
              </w:rPr>
              <w:t>                                 codebookSubsetRestriction            BIT STRING (SIZE (24))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                             SEQUENCE {</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eight-one                            SEQUENCE {</w:t>
            </w:r>
          </w:p>
          <w:p w:rsidR="00D558A3" w:rsidRDefault="004420E9">
            <w:pPr>
              <w:rPr>
                <w:rFonts w:ascii="Courier New" w:hAnsi="Courier New" w:cs="Times New Roman"/>
                <w:sz w:val="20"/>
                <w:szCs w:val="20"/>
              </w:rPr>
            </w:pPr>
            <w:r>
              <w:rPr>
                <w:rFonts w:ascii="Courier New" w:hAnsi="Courier New"/>
              </w:rPr>
              <w:lastRenderedPageBreak/>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four-three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six-two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twelve-one                           SEQUENCE {</w:t>
            </w:r>
          </w:p>
          <w:p w:rsidR="00D558A3" w:rsidRDefault="004420E9">
            <w:pPr>
              <w:rPr>
                <w:rFonts w:ascii="Courier New" w:hAnsi="Courier New" w:cs="Times New Roman"/>
                <w:sz w:val="20"/>
                <w:szCs w:val="20"/>
              </w:rPr>
            </w:pPr>
            <w:r>
              <w:rPr>
                <w:rFonts w:ascii="Courier New" w:hAnsi="Courier New"/>
              </w:rPr>
              <w:t>                                 codebookSubsetRestriction            BIT STRING (SIZE (48))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eight-two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sixteen-one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TypeI-SinglePanel-RI-Restriction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'TypeI-SinglePanel-RI-Restriction' (see 38.214, section 5.2.2.2.1)</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lastRenderedPageBreak/>
              <w:t>                  -- CodebookMode as specified in 38.214 section 5.2.2.2.1</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typeI-MultiPanel                 SEQUENCE {</w:t>
            </w:r>
          </w:p>
          <w:p w:rsidR="00D558A3" w:rsidRDefault="004420E9">
            <w:pPr>
              <w:rPr>
                <w:rFonts w:ascii="Courier New" w:hAnsi="Courier New" w:cs="Times New Roman"/>
                <w:sz w:val="20"/>
                <w:szCs w:val="20"/>
              </w:rPr>
            </w:pPr>
            <w:r>
              <w:rPr>
                <w:rFonts w:ascii="Courier New" w:hAnsi="Courier New"/>
              </w:rPr>
              <w:t>                  ng-n1-n2                         CHOICE {</w:t>
            </w:r>
          </w:p>
          <w:p w:rsidR="00D558A3" w:rsidRDefault="004420E9">
            <w:pPr>
              <w:rPr>
                <w:rFonts w:ascii="Courier New" w:hAnsi="Courier New" w:cs="Times New Roman"/>
                <w:sz w:val="20"/>
                <w:szCs w:val="20"/>
              </w:rPr>
            </w:pPr>
            <w:r>
              <w:rPr>
                <w:rFonts w:ascii="Courier New" w:hAnsi="Courier New"/>
              </w:rPr>
              <w:t>                      two-two-one                         SEQUENCE {</w:t>
            </w:r>
          </w:p>
          <w:p w:rsidR="00D558A3" w:rsidRDefault="004420E9">
            <w:pPr>
              <w:rPr>
                <w:rFonts w:ascii="Courier New" w:hAnsi="Courier New" w:cs="Times New Roman"/>
                <w:sz w:val="20"/>
                <w:szCs w:val="20"/>
              </w:rPr>
            </w:pPr>
            <w:r>
              <w:rPr>
                <w:rFonts w:ascii="Courier New" w:hAnsi="Courier New"/>
              </w:rPr>
              <w:t>                          -- CodebookMode as specified in 38.214 section 5.2.2.2.2</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 subset restriction for Type I Multi-panel codebook</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Corresponds to L1 parameter 'TypeI-MultiPanel-CodebookSubsetRestriction' (see 38.214, section 5.2.2.2.2)</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two-eight-one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four-two-two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lastRenderedPageBreak/>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TypeI-MultiPanel-RI-Restriction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'TypeI-MultiPanel-RI-Restriction' (see 38.214, section 5.2.2.2.2)</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xml:space="preserve">       type2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typeII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color w:val="808080"/>
              </w:rPr>
              <w:t xml:space="preserve">                  -- The CHOICE name indicates the value of n1 and n2, the CHOICE contents is the </w:t>
            </w:r>
            <w:r>
              <w:rPr>
                <w:rFonts w:ascii="Courier New" w:hAnsi="Courier New"/>
              </w:rPr>
              <w:t>codebook subset restriction bitmap</w:t>
            </w:r>
          </w:p>
          <w:p w:rsidR="00D558A3" w:rsidRDefault="004420E9">
            <w:pPr>
              <w:rPr>
                <w:rFonts w:ascii="Courier New" w:hAnsi="Courier New" w:cs="Times New Roman"/>
                <w:color w:val="808080"/>
                <w:sz w:val="20"/>
                <w:szCs w:val="20"/>
              </w:rPr>
            </w:pPr>
            <w:r>
              <w:rPr>
                <w:rFonts w:ascii="Courier New" w:hAnsi="Courier New"/>
              </w:rPr>
              <w:t>                  -- Corresponds to L1 parameter ' TypeII-CodebookSubsetRestriction' (see 38.214 section 5.2.2.2.3)</w:t>
            </w:r>
          </w:p>
          <w:p w:rsidR="00D558A3" w:rsidRDefault="004420E9">
            <w:pPr>
              <w:rPr>
                <w:rFonts w:ascii="Courier New" w:hAnsi="Courier New" w:cs="Times New Roman"/>
                <w:sz w:val="20"/>
                <w:szCs w:val="20"/>
              </w:rPr>
            </w:pPr>
            <w:r>
              <w:rPr>
                <w:rFonts w:ascii="Courier New" w:hAnsi="Courier New"/>
              </w:rPr>
              <w:t>                  -- Number of bits for codebook subset restriction is ceil(log2(nchoosek(O1*O2,4)))+8*n1*n2 where nchoosek(a,b) = a!/(b!(a-b)!)</w:t>
            </w:r>
          </w:p>
          <w:p w:rsidR="00D558A3" w:rsidRDefault="004420E9">
            <w:pPr>
              <w:rPr>
                <w:rFonts w:ascii="Courier New" w:hAnsi="Courier New" w:cs="Times New Roman"/>
                <w:sz w:val="20"/>
                <w:szCs w:val="20"/>
              </w:rPr>
            </w:pPr>
            <w:r>
              <w:rPr>
                <w:rFonts w:ascii="Courier New" w:hAnsi="Courier New"/>
              </w:rPr>
              <w:t>                  n1-n2-codebookSubsetRestriction         CHOICE {</w:t>
            </w:r>
          </w:p>
          <w:p w:rsidR="00D558A3" w:rsidRDefault="004420E9">
            <w:pPr>
              <w:rPr>
                <w:rFonts w:ascii="Courier New" w:hAnsi="Courier New" w:cs="Times New Roman"/>
                <w:sz w:val="20"/>
                <w:szCs w:val="20"/>
              </w:rPr>
            </w:pPr>
            <w:r>
              <w:rPr>
                <w:rFonts w:ascii="Courier New" w:hAnsi="Courier New"/>
              </w:rPr>
              <w:t>                      two-one                              BIT STRING (SIZE (17)),</w:t>
            </w:r>
          </w:p>
          <w:p w:rsidR="00D558A3" w:rsidRDefault="004420E9">
            <w:pPr>
              <w:rPr>
                <w:rFonts w:ascii="Courier New" w:hAnsi="Courier New" w:cs="Times New Roman"/>
                <w:sz w:val="20"/>
                <w:szCs w:val="20"/>
              </w:rPr>
            </w:pPr>
            <w:r>
              <w:rPr>
                <w:rFonts w:ascii="Courier New" w:hAnsi="Courier New"/>
              </w:rPr>
              <w:t>                      two-two                              BIT STRING (SIZE (139)),</w:t>
            </w:r>
          </w:p>
          <w:p w:rsidR="00D558A3" w:rsidRDefault="004420E9">
            <w:pPr>
              <w:rPr>
                <w:rFonts w:ascii="Courier New" w:hAnsi="Courier New" w:cs="Times New Roman"/>
                <w:sz w:val="20"/>
                <w:szCs w:val="20"/>
              </w:rPr>
            </w:pPr>
            <w:r>
              <w:rPr>
                <w:rFonts w:ascii="Courier New" w:hAnsi="Courier New"/>
              </w:rPr>
              <w:t>                      four-one                             BIT STRING (SIZE (33))</w:t>
            </w:r>
          </w:p>
          <w:p w:rsidR="00D558A3" w:rsidRDefault="004420E9">
            <w:pPr>
              <w:rPr>
                <w:rFonts w:ascii="Courier New" w:hAnsi="Courier New" w:cs="Times New Roman"/>
                <w:sz w:val="20"/>
                <w:szCs w:val="20"/>
              </w:rPr>
            </w:pPr>
            <w:r>
              <w:rPr>
                <w:rFonts w:ascii="Courier New" w:hAnsi="Courier New"/>
              </w:rPr>
              <w:t>                      three-two                            BIT STRING (SIZE (59)),</w:t>
            </w:r>
          </w:p>
          <w:p w:rsidR="00D558A3" w:rsidRDefault="004420E9">
            <w:pPr>
              <w:rPr>
                <w:rFonts w:ascii="Courier New" w:hAnsi="Courier New" w:cs="Times New Roman"/>
                <w:sz w:val="20"/>
                <w:szCs w:val="20"/>
              </w:rPr>
            </w:pPr>
            <w:r>
              <w:rPr>
                <w:rFonts w:ascii="Courier New" w:hAnsi="Courier New"/>
              </w:rPr>
              <w:t>                      six-one                              BIT STRING (SIZE (49)),</w:t>
            </w:r>
          </w:p>
          <w:p w:rsidR="00D558A3" w:rsidRDefault="004420E9">
            <w:pPr>
              <w:rPr>
                <w:rFonts w:ascii="Courier New" w:hAnsi="Courier New" w:cs="Times New Roman"/>
                <w:sz w:val="20"/>
                <w:szCs w:val="20"/>
              </w:rPr>
            </w:pPr>
            <w:r>
              <w:rPr>
                <w:rFonts w:ascii="Courier New" w:hAnsi="Courier New"/>
              </w:rPr>
              <w:t>                      four-two                             BIT STRING (SIZE (75)),</w:t>
            </w:r>
          </w:p>
          <w:p w:rsidR="00D558A3" w:rsidRDefault="004420E9">
            <w:pPr>
              <w:rPr>
                <w:rFonts w:ascii="Courier New" w:hAnsi="Courier New" w:cs="Times New Roman"/>
                <w:sz w:val="20"/>
                <w:szCs w:val="20"/>
              </w:rPr>
            </w:pPr>
            <w:r>
              <w:rPr>
                <w:rFonts w:ascii="Courier New" w:hAnsi="Courier New"/>
              </w:rPr>
              <w:t>                      eight-one                            BIT STRING (SIZE (65))</w:t>
            </w:r>
          </w:p>
          <w:p w:rsidR="00D558A3" w:rsidRDefault="004420E9">
            <w:pPr>
              <w:rPr>
                <w:rFonts w:ascii="Courier New" w:hAnsi="Courier New" w:cs="Times New Roman"/>
                <w:sz w:val="20"/>
                <w:szCs w:val="20"/>
              </w:rPr>
            </w:pPr>
            <w:r>
              <w:rPr>
                <w:rFonts w:ascii="Courier New" w:hAnsi="Courier New"/>
              </w:rPr>
              <w:t>                      four-three                           BIT STRING (SIZE (107)),</w:t>
            </w:r>
          </w:p>
          <w:p w:rsidR="00D558A3" w:rsidRDefault="004420E9">
            <w:pPr>
              <w:rPr>
                <w:rFonts w:ascii="Courier New" w:hAnsi="Courier New" w:cs="Times New Roman"/>
                <w:sz w:val="20"/>
                <w:szCs w:val="20"/>
              </w:rPr>
            </w:pPr>
            <w:r>
              <w:rPr>
                <w:rFonts w:ascii="Courier New" w:hAnsi="Courier New"/>
              </w:rPr>
              <w:t>                      six-two                              BIT STRING (SIZE (107)),</w:t>
            </w:r>
          </w:p>
          <w:p w:rsidR="00D558A3" w:rsidRDefault="004420E9">
            <w:pPr>
              <w:rPr>
                <w:rFonts w:ascii="Courier New" w:hAnsi="Courier New" w:cs="Times New Roman"/>
                <w:sz w:val="20"/>
                <w:szCs w:val="20"/>
              </w:rPr>
            </w:pPr>
            <w:r>
              <w:rPr>
                <w:rFonts w:ascii="Courier New" w:hAnsi="Courier New"/>
              </w:rPr>
              <w:t>                      twelve-one                           BIT STRING (SIZE (129)),</w:t>
            </w:r>
          </w:p>
          <w:p w:rsidR="00D558A3" w:rsidRDefault="004420E9">
            <w:pPr>
              <w:rPr>
                <w:rFonts w:ascii="Courier New" w:hAnsi="Courier New" w:cs="Times New Roman"/>
                <w:sz w:val="20"/>
                <w:szCs w:val="20"/>
              </w:rPr>
            </w:pPr>
            <w:r>
              <w:rPr>
                <w:rFonts w:ascii="Courier New" w:hAnsi="Courier New"/>
              </w:rPr>
              <w:t>                      four-four                            BIT STRING (SIZE (139)),</w:t>
            </w:r>
          </w:p>
          <w:p w:rsidR="00D558A3" w:rsidRDefault="004420E9">
            <w:pPr>
              <w:rPr>
                <w:rFonts w:ascii="Courier New" w:hAnsi="Courier New" w:cs="Times New Roman"/>
                <w:sz w:val="20"/>
                <w:szCs w:val="20"/>
              </w:rPr>
            </w:pPr>
            <w:r>
              <w:rPr>
                <w:rFonts w:ascii="Courier New" w:hAnsi="Courier New"/>
              </w:rPr>
              <w:t>                      eight-two                            BIT STRING (SIZE (139)),</w:t>
            </w:r>
          </w:p>
          <w:p w:rsidR="00D558A3" w:rsidRDefault="004420E9">
            <w:pPr>
              <w:rPr>
                <w:rFonts w:ascii="Courier New" w:hAnsi="Courier New" w:cs="Times New Roman"/>
                <w:sz w:val="20"/>
                <w:szCs w:val="20"/>
              </w:rPr>
            </w:pPr>
            <w:r>
              <w:rPr>
                <w:rFonts w:ascii="Courier New" w:hAnsi="Courier New"/>
              </w:rPr>
              <w:t>                      sixteen-one                             BIT STRING (SIZE (129))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TypeII-RI-Restriction</w:t>
            </w:r>
          </w:p>
          <w:p w:rsidR="00D558A3" w:rsidRDefault="004420E9">
            <w:pPr>
              <w:rPr>
                <w:rFonts w:ascii="Courier New" w:hAnsi="Courier New" w:cs="Times New Roman"/>
                <w:color w:val="808080"/>
                <w:sz w:val="20"/>
                <w:szCs w:val="20"/>
              </w:rPr>
            </w:pPr>
            <w:r>
              <w:rPr>
                <w:rFonts w:ascii="Courier New" w:hAnsi="Courier New"/>
              </w:rPr>
              <w:lastRenderedPageBreak/>
              <w:t xml:space="preserve">                  </w:t>
            </w:r>
            <w:r>
              <w:rPr>
                <w:rFonts w:ascii="Courier New" w:hAnsi="Courier New"/>
                <w:color w:val="808080"/>
              </w:rPr>
              <w:t>-- Corresponds to L1 parameter 'TypeII-RI-Restriction' (see 38.214, section 5.2.2.2.3)</w:t>
            </w:r>
          </w:p>
          <w:p w:rsidR="00D558A3" w:rsidRDefault="004420E9">
            <w:pPr>
              <w:rPr>
                <w:rFonts w:ascii="Courier New" w:hAnsi="Courier New" w:cs="Times New Roman"/>
                <w:sz w:val="20"/>
                <w:szCs w:val="20"/>
              </w:rPr>
            </w:pPr>
            <w:r>
              <w:rPr>
                <w:rFonts w:ascii="Courier New" w:hAnsi="Courier New"/>
              </w:rPr>
              <w:t xml:space="preserve">                  typeII-RI-Restriction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typeII-PortSelection                 SEQUENCE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port selection codebook (parameter d)</w:t>
            </w:r>
          </w:p>
          <w:p w:rsidR="00D558A3" w:rsidRDefault="004420E9">
            <w:pPr>
              <w:rPr>
                <w:rFonts w:ascii="Courier New" w:hAnsi="Courier New" w:cs="Times New Roman"/>
                <w:color w:val="808080"/>
                <w:sz w:val="20"/>
                <w:szCs w:val="20"/>
              </w:rPr>
            </w:pPr>
            <w:r>
              <w:rPr>
                <w:rFonts w:ascii="Courier New" w:hAnsi="Courier New"/>
              </w:rPr>
              <w:t xml:space="preserve">                  portSelectionSamplingSize            </w:t>
            </w:r>
            <w:r>
              <w:rPr>
                <w:rFonts w:ascii="Courier New" w:hAnsi="Courier New"/>
                <w:color w:val="993366"/>
              </w:rPr>
              <w:t>ENUMERATED</w:t>
            </w:r>
            <w:r>
              <w:rPr>
                <w:rFonts w:ascii="Courier New" w:hAnsi="Courier New"/>
              </w:rPr>
              <w:t xml:space="preserve"> {n1, n2, n3, n4},                </w:t>
            </w:r>
            <w:r>
              <w:rPr>
                <w:rFonts w:ascii="Courier New" w:hAnsi="Courier New"/>
                <w:color w:val="808080"/>
              </w:rPr>
              <w:t>-- Restriction for RI for TypeII-PortSelection-RI-Restriction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'TypeII-PortSelection-RI-Restriction' (see 38.214, section 5.2.2.4)</w:t>
            </w:r>
          </w:p>
          <w:p w:rsidR="00D558A3" w:rsidRDefault="004420E9">
            <w:pPr>
              <w:rPr>
                <w:rFonts w:ascii="Courier New" w:hAnsi="Courier New" w:cs="Times New Roman"/>
                <w:sz w:val="20"/>
                <w:szCs w:val="20"/>
              </w:rPr>
            </w:pPr>
            <w:r>
              <w:rPr>
                <w:rFonts w:ascii="Courier New" w:hAnsi="Courier New"/>
              </w:rPr>
              <w:t xml:space="preserve">                  typeII-PortSelectionRI-Restriction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PSK alphabet, QPSK or 8-PSK</w:t>
            </w:r>
          </w:p>
          <w:p w:rsidR="00D558A3" w:rsidRDefault="004420E9">
            <w:pPr>
              <w:rPr>
                <w:rFonts w:ascii="Courier New" w:hAnsi="Courier New" w:cs="Times New Roman"/>
                <w:sz w:val="20"/>
                <w:szCs w:val="20"/>
              </w:rPr>
            </w:pPr>
            <w:r>
              <w:rPr>
                <w:rFonts w:ascii="Courier New" w:hAnsi="Courier New"/>
              </w:rPr>
              <w:t xml:space="preserve">           phaseAlphabetSize                    </w:t>
            </w:r>
            <w:r>
              <w:rPr>
                <w:rFonts w:ascii="Courier New" w:hAnsi="Courier New"/>
                <w:color w:val="993366"/>
              </w:rPr>
              <w:t>ENUMERATED</w:t>
            </w:r>
            <w:r>
              <w:rPr>
                <w:rFonts w:ascii="Courier New" w:hAnsi="Courier New"/>
              </w:rPr>
              <w:t xml:space="preserve"> {n4, n8},</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If subband amplitude reporting is activated (true)</w:t>
            </w:r>
          </w:p>
          <w:p w:rsidR="00D558A3" w:rsidRDefault="004420E9">
            <w:pPr>
              <w:rPr>
                <w:rFonts w:ascii="Courier New" w:hAnsi="Courier New" w:cs="Times New Roman"/>
                <w:sz w:val="20"/>
                <w:szCs w:val="20"/>
              </w:rPr>
            </w:pPr>
            <w:r>
              <w:rPr>
                <w:rFonts w:ascii="Courier New" w:hAnsi="Courier New"/>
              </w:rPr>
              <w:t xml:space="preserve">           subbandAmplitude                     </w:t>
            </w:r>
            <w:r>
              <w:rPr>
                <w:rFonts w:ascii="Courier New" w:hAnsi="Courier New"/>
                <w:color w:val="993366"/>
              </w:rPr>
              <w:t>BOOLEAN</w:t>
            </w:r>
            <w:r>
              <w:rPr>
                <w:rFonts w:ascii="Courier New" w:hAnsi="Courier New"/>
              </w:rPr>
              <w:t>,</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beams, L,  used for linear combination</w:t>
            </w:r>
          </w:p>
          <w:p w:rsidR="00D558A3" w:rsidRDefault="004420E9">
            <w:pPr>
              <w:rPr>
                <w:rFonts w:ascii="Courier New" w:hAnsi="Courier New" w:cs="Times New Roman"/>
                <w:sz w:val="20"/>
                <w:szCs w:val="20"/>
              </w:rPr>
            </w:pPr>
            <w:r>
              <w:rPr>
                <w:rFonts w:ascii="Courier New" w:hAnsi="Courier New"/>
              </w:rPr>
              <w:t xml:space="preserve">           numberOfBeams                        </w:t>
            </w:r>
            <w:r>
              <w:rPr>
                <w:rFonts w:ascii="Courier New" w:hAnsi="Courier New"/>
                <w:color w:val="993366"/>
              </w:rPr>
              <w:t>ENUMERATED</w:t>
            </w:r>
            <w:r>
              <w:rPr>
                <w:rFonts w:ascii="Courier New" w:hAnsi="Courier New"/>
              </w:rPr>
              <w:t xml:space="preserve"> {two, three, four}</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rPr>
            </w:pPr>
            <w:r>
              <w:rPr>
                <w:rFonts w:ascii="Courier New" w:hAnsi="Courier New"/>
              </w:rP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OK to discuss. But remember the new rule regarding duplicate fields in CHOICE structures.</w:t>
            </w:r>
          </w:p>
          <w:p w:rsidR="00D558A3" w:rsidRDefault="004420E9">
            <w:pPr>
              <w:rPr>
                <w:highlight w:val="yellow"/>
              </w:rPr>
            </w:pPr>
            <w:r>
              <w:rPr>
                <w:highlight w:val="yellow"/>
              </w:rPr>
              <w:t>Furthermore, not unlikely that RAN1 anyway allows additional combiantions. So, maybe leave more generic?</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where in 38.214 is singlePanelCodebookSubsetRestriction-i2 described?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Check with RAN1 which CHOICE this would belong to with the above change.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should BeamManagement be?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BWP? In CSI? In RLF/RLM?</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Done</w:t>
            </w:r>
          </w:p>
          <w:p w:rsidR="00D558A3" w:rsidRDefault="004420E9">
            <w:r>
              <w:t>(based on BF and RA CRs)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should failureDetectionResources be a list of NZP-CSI-RS-Resource?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all parameters are OPTIONAL while there seem no option in RAN1 specifications/excel sheet to actually omit them.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BeamManagmenent, parameter ra-PreambleIndexConfig-BFR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 the parameter (0 to 255).</w:t>
            </w:r>
          </w:p>
          <w:p w:rsidR="00D558A3" w:rsidRDefault="00D558A3"/>
          <w:p w:rsidR="00D558A3" w:rsidRDefault="004420E9">
            <w:pPr>
              <w:pStyle w:val="PL"/>
            </w:pPr>
            <w:r>
              <w:t xml:space="preserve">BeamManagement ::= </w:t>
            </w:r>
            <w:r>
              <w:tab/>
            </w:r>
            <w:r>
              <w:tab/>
            </w:r>
            <w:r>
              <w:tab/>
            </w:r>
            <w:r>
              <w:tab/>
            </w:r>
            <w:r>
              <w:tab/>
            </w:r>
            <w:r>
              <w:tab/>
            </w:r>
            <w:r>
              <w:rPr>
                <w:color w:val="993366"/>
              </w:rPr>
              <w:t>SEQUENCE</w:t>
            </w:r>
            <w:r>
              <w:t xml:space="preserve"> {</w:t>
            </w:r>
          </w:p>
          <w:p w:rsidR="00D558A3" w:rsidRDefault="004420E9">
            <w:pPr>
              <w:pStyle w:val="PL"/>
            </w:pPr>
            <w:r>
              <w:tab/>
              <w:t xml:space="preserve">beamFailureDetection </w:t>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List of CSI-RS resouces used for beam failure detection</w:t>
            </w:r>
          </w:p>
          <w:p w:rsidR="00D558A3" w:rsidRDefault="004420E9">
            <w:pPr>
              <w:pStyle w:val="PL"/>
              <w:rPr>
                <w:color w:val="808080"/>
              </w:rPr>
            </w:pPr>
            <w:r>
              <w:tab/>
            </w:r>
            <w:r>
              <w:tab/>
            </w:r>
            <w:r>
              <w:rPr>
                <w:color w:val="808080"/>
              </w:rPr>
              <w:t>-- FFS: How does this relate to the beam indicates in MAC CE?</w:t>
            </w:r>
          </w:p>
          <w:p w:rsidR="00D558A3" w:rsidRDefault="004420E9">
            <w:pPr>
              <w:pStyle w:val="PL"/>
              <w:rPr>
                <w:color w:val="808080"/>
              </w:rPr>
            </w:pPr>
            <w:r>
              <w:tab/>
            </w:r>
            <w:r>
              <w:tab/>
            </w:r>
            <w:r>
              <w:rPr>
                <w:color w:val="808080"/>
              </w:rPr>
              <w:t>-- Corresponds to L1 parameter 'Beam-Failure-Detection-RS-ResourceConfig' (see 38.213, section 6)</w:t>
            </w:r>
          </w:p>
          <w:p w:rsidR="00D558A3" w:rsidRDefault="004420E9">
            <w:pPr>
              <w:pStyle w:val="PL"/>
            </w:pPr>
            <w:r>
              <w:tab/>
            </w:r>
            <w:r>
              <w:tab/>
              <w:t>failureDetectionResources</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Number of beam failure instances before the UE declares beam failure</w:t>
            </w:r>
          </w:p>
          <w:p w:rsidR="00D558A3" w:rsidRDefault="004420E9">
            <w:pPr>
              <w:pStyle w:val="PL"/>
              <w:rPr>
                <w:color w:val="808080"/>
              </w:rPr>
            </w:pPr>
            <w:r>
              <w:tab/>
            </w:r>
            <w:r>
              <w:tab/>
            </w:r>
            <w:r>
              <w:rPr>
                <w:color w:val="808080"/>
              </w:rPr>
              <w:t>-- Corresponds to L1 parameter 'Beam-Failure-Instance-MaxCount' (see 38.321, section FFS_Section)</w:t>
            </w:r>
          </w:p>
          <w:p w:rsidR="00D558A3" w:rsidRDefault="004420E9">
            <w:pPr>
              <w:pStyle w:val="PL"/>
            </w:pPr>
            <w:r>
              <w:tab/>
            </w:r>
            <w:r>
              <w:tab/>
              <w:t>beamFailureInstanceMaxCount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xml:space="preserve">-- Details on UE behaviour related to the timer is FFS. (Is this like T310, i.e., the timer to monitor whether the actual </w:t>
            </w:r>
          </w:p>
          <w:p w:rsidR="00D558A3" w:rsidRDefault="004420E9">
            <w:pPr>
              <w:pStyle w:val="PL"/>
              <w:rPr>
                <w:color w:val="808080"/>
              </w:rPr>
            </w:pPr>
            <w:r>
              <w:tab/>
            </w:r>
            <w:r>
              <w:tab/>
            </w:r>
            <w:r>
              <w:rPr>
                <w:color w:val="808080"/>
              </w:rPr>
              <w:t>-- beams come back? Or is it like T304, i.e., to monitor whether the recovery towards candidate beams succeeds?)</w:t>
            </w:r>
          </w:p>
          <w:p w:rsidR="00D558A3" w:rsidRDefault="004420E9">
            <w:pPr>
              <w:pStyle w:val="PL"/>
              <w:rPr>
                <w:color w:val="808080"/>
              </w:rPr>
            </w:pPr>
            <w:r>
              <w:tab/>
            </w:r>
            <w:r>
              <w:tab/>
            </w:r>
            <w:r>
              <w:rPr>
                <w:color w:val="808080"/>
              </w:rPr>
              <w:t>-- FFS: Rename to beamFailureDetectionTimer?</w:t>
            </w:r>
          </w:p>
          <w:p w:rsidR="00D558A3" w:rsidRDefault="004420E9">
            <w:pPr>
              <w:pStyle w:val="PL"/>
              <w:rPr>
                <w:color w:val="808080"/>
              </w:rPr>
            </w:pPr>
            <w:r>
              <w:tab/>
            </w:r>
            <w:r>
              <w:tab/>
            </w:r>
            <w:r>
              <w:rPr>
                <w:color w:val="808080"/>
              </w:rPr>
              <w:t>-- Corresponds to L1 parameter 'Beam-failure-recovery-Timer' (see 38.321?, section FFS_Section)</w:t>
            </w:r>
          </w:p>
          <w:p w:rsidR="00D558A3" w:rsidRDefault="004420E9">
            <w:pPr>
              <w:pStyle w:val="PL"/>
            </w:pPr>
            <w:r>
              <w:tab/>
            </w:r>
            <w:r>
              <w:tab/>
              <w:t>beamFailurerRecoveryTimer</w:t>
            </w:r>
            <w:r>
              <w:tab/>
            </w:r>
            <w:r>
              <w:tab/>
            </w:r>
            <w:r>
              <w:tab/>
            </w:r>
            <w:r>
              <w:tab/>
              <w:t>FFS_Value</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RA preamble index for beam failure recovery</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'ra-PreambleIndexConfig-BFR' (see 38.211, section 6.3.3.2)</w:t>
            </w:r>
          </w:p>
          <w:p w:rsidR="00D558A3" w:rsidRDefault="004420E9">
            <w:pPr>
              <w:pStyle w:val="PL"/>
              <w:rPr>
                <w:color w:val="FF0000"/>
                <w:u w:val="single"/>
              </w:rPr>
            </w:pPr>
            <w:r>
              <w:rPr>
                <w:color w:val="FF0000"/>
                <w:u w:val="single"/>
              </w:rPr>
              <w:tab/>
            </w:r>
            <w:r>
              <w:rPr>
                <w:color w:val="FF0000"/>
                <w:u w:val="single"/>
              </w:rPr>
              <w:tab/>
            </w:r>
            <w:r>
              <w:rPr>
                <w:color w:val="FF0000"/>
                <w:u w:val="single"/>
              </w:rPr>
              <w:tab/>
              <w:t>ra-PreambleIndexConfigBFR</w:t>
            </w:r>
            <w:r>
              <w:rPr>
                <w:color w:val="FF0000"/>
                <w:u w:val="single"/>
              </w:rPr>
              <w:tab/>
            </w:r>
            <w:r>
              <w:rPr>
                <w:color w:val="FF0000"/>
                <w:u w:val="single"/>
              </w:rPr>
              <w:tab/>
            </w:r>
            <w:r>
              <w:rPr>
                <w:color w:val="FF0000"/>
                <w:u w:val="single"/>
              </w:rPr>
              <w:tab/>
            </w:r>
            <w:r>
              <w:rPr>
                <w:color w:val="FF0000"/>
                <w:u w:val="single"/>
              </w:rPr>
              <w:tab/>
              <w:t>INTEGER (0..255),</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FFS: A set of specific candidate beams of this cell and associated dedicated RA preambles which the UE may use to recover </w:t>
            </w:r>
          </w:p>
          <w:p w:rsidR="00D558A3" w:rsidRDefault="004420E9">
            <w:pPr>
              <w:pStyle w:val="PL"/>
              <w:rPr>
                <w:color w:val="808080"/>
              </w:rPr>
            </w:pPr>
            <w:r>
              <w:tab/>
            </w:r>
            <w:r>
              <w:tab/>
            </w:r>
            <w:r>
              <w:rPr>
                <w:color w:val="808080"/>
              </w:rPr>
              <w:t xml:space="preserve">-- FFS: If this field is absent or if the UE does not detect any of these candidate beams, it may recover towards any other </w:t>
            </w:r>
          </w:p>
          <w:p w:rsidR="00D558A3" w:rsidRDefault="004420E9">
            <w:pPr>
              <w:pStyle w:val="PL"/>
              <w:rPr>
                <w:color w:val="808080"/>
              </w:rPr>
            </w:pPr>
            <w:r>
              <w:tab/>
            </w:r>
            <w:r>
              <w:tab/>
            </w:r>
            <w:r>
              <w:rPr>
                <w:color w:val="808080"/>
              </w:rPr>
              <w:t xml:space="preserve">-- suitable beam of its serving cell using CB-RA.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candidate beam can be considered identified when metric X (FFS) of candidate beam is higher than a threshold"</w:t>
            </w:r>
          </w:p>
          <w:p w:rsidR="00D558A3" w:rsidRDefault="004420E9">
            <w:pPr>
              <w:pStyle w:val="PL"/>
              <w:rPr>
                <w:color w:val="808080"/>
              </w:rPr>
            </w:pPr>
            <w:r>
              <w:tab/>
            </w:r>
            <w:r>
              <w:tab/>
            </w:r>
            <w:r>
              <w:tab/>
            </w:r>
            <w:r>
              <w:rPr>
                <w:color w:val="808080"/>
              </w:rPr>
              <w:t>-- Corresponds to L1 parameter 'Beam-failure-candidate-beam-threshold' (see 38.213, section 6)</w:t>
            </w:r>
          </w:p>
          <w:p w:rsidR="00D558A3" w:rsidRDefault="004420E9">
            <w:pPr>
              <w:pStyle w:val="PL"/>
              <w:rPr>
                <w:color w:val="808080"/>
              </w:rPr>
            </w:pPr>
            <w:r>
              <w:tab/>
            </w:r>
            <w:r>
              <w:tab/>
            </w:r>
            <w:r>
              <w:tab/>
            </w:r>
            <w:r>
              <w:rPr>
                <w:color w:val="808080"/>
              </w:rPr>
              <w:t>-- FFS: Can this ever be different than the cell suitability criteria? If it is higher, the UE may declare cell-RLF even though</w:t>
            </w:r>
          </w:p>
          <w:p w:rsidR="00D558A3" w:rsidRDefault="004420E9">
            <w:pPr>
              <w:pStyle w:val="PL"/>
              <w:rPr>
                <w:color w:val="808080"/>
              </w:rPr>
            </w:pPr>
            <w:r>
              <w:tab/>
            </w:r>
            <w:r>
              <w:tab/>
            </w:r>
            <w:r>
              <w:tab/>
            </w:r>
            <w:r>
              <w:rPr>
                <w:color w:val="808080"/>
              </w:rPr>
              <w:t>-- there was actually a suitable beam. And if it is lower, the UE cannot camp/stay on this cell anyway.</w:t>
            </w:r>
          </w:p>
          <w:p w:rsidR="00D558A3" w:rsidRDefault="004420E9">
            <w:pPr>
              <w:pStyle w:val="PL"/>
            </w:pPr>
            <w:r>
              <w:tab/>
            </w:r>
            <w:r>
              <w:tab/>
            </w:r>
            <w:r>
              <w:tab/>
              <w:t>beamFailureCandidateBeamThreshold</w:t>
            </w:r>
            <w:r>
              <w:tab/>
            </w:r>
            <w:r>
              <w:tab/>
              <w:t>ENUMERATED {ffsTypeAndValue}</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List of candidate beam identification RSs and corresponding RA resources</w:t>
            </w:r>
          </w:p>
          <w:p w:rsidR="00D558A3" w:rsidRDefault="004420E9">
            <w:pPr>
              <w:pStyle w:val="PL"/>
              <w:rPr>
                <w:color w:val="808080"/>
              </w:rPr>
            </w:pPr>
            <w:r>
              <w:lastRenderedPageBreak/>
              <w:tab/>
            </w:r>
            <w:r>
              <w:tab/>
            </w:r>
            <w:r>
              <w:tab/>
            </w:r>
            <w:r>
              <w:rPr>
                <w:color w:val="808080"/>
              </w:rPr>
              <w:t>-- FFS: Compare to and align with rach-ConfigDedicated. Re-use the association of CSI/SSB resources to RA preambles defined there.</w:t>
            </w:r>
          </w:p>
          <w:p w:rsidR="00D558A3" w:rsidRDefault="004420E9">
            <w:pPr>
              <w:pStyle w:val="PL"/>
              <w:rPr>
                <w:color w:val="808080"/>
              </w:rPr>
            </w:pPr>
            <w:r>
              <w:tab/>
            </w:r>
            <w:r>
              <w:tab/>
            </w:r>
            <w:r>
              <w:tab/>
            </w:r>
            <w:r>
              <w:rPr>
                <w:color w:val="808080"/>
              </w:rPr>
              <w:t>-- FFS: Make this a AddMod/Release list?</w:t>
            </w:r>
          </w:p>
          <w:p w:rsidR="00D558A3" w:rsidRDefault="004420E9">
            <w:pPr>
              <w:pStyle w:val="PL"/>
              <w:rPr>
                <w:color w:val="808080"/>
              </w:rPr>
            </w:pPr>
            <w:r>
              <w:tab/>
            </w:r>
            <w:r>
              <w:tab/>
            </w:r>
            <w:r>
              <w:tab/>
            </w:r>
            <w:r>
              <w:rPr>
                <w:color w:val="808080"/>
              </w:rPr>
              <w:t>-- Corresponds to L1 parameter 'Candidate-Beam-RS-List' (see 38.213?, section 6)</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r>
              <w:rPr>
                <w:color w:val="808080"/>
              </w:rPr>
              <w:t>-- Reference signal used to identify candidate beam</w:t>
            </w:r>
          </w:p>
          <w:p w:rsidR="00D558A3" w:rsidRDefault="004420E9">
            <w:pPr>
              <w:pStyle w:val="PL"/>
              <w:rPr>
                <w:color w:val="808080"/>
              </w:rPr>
            </w:pPr>
            <w:r>
              <w:tab/>
            </w:r>
            <w:r>
              <w:tab/>
            </w:r>
            <w:r>
              <w:tab/>
            </w:r>
            <w:r>
              <w:tab/>
            </w:r>
            <w:r>
              <w:rPr>
                <w:color w:val="808080"/>
              </w:rPr>
              <w:t>-- Corresponds to L1 parameter 'Candidate-Beam-RS-Identification-Resource' (see 38.213, section 6)</w:t>
            </w:r>
          </w:p>
          <w:p w:rsidR="00D558A3" w:rsidRDefault="004420E9">
            <w:pPr>
              <w:pStyle w:val="PL"/>
              <w:rPr>
                <w:color w:val="808080"/>
              </w:rPr>
            </w:pPr>
            <w:r>
              <w:tab/>
            </w:r>
            <w:r>
              <w:tab/>
            </w:r>
            <w:r>
              <w:tab/>
            </w:r>
            <w:r>
              <w:tab/>
            </w:r>
            <w:r>
              <w:rPr>
                <w:color w:val="808080"/>
              </w:rPr>
              <w:t>-- FFS: Confirm that this is meant to be a choice of SSB or CSI-RS</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Preamble index used to select one from a sequence pool</w:t>
            </w:r>
          </w:p>
          <w:p w:rsidR="00D558A3" w:rsidRDefault="004420E9">
            <w:pPr>
              <w:pStyle w:val="PL"/>
              <w:rPr>
                <w:color w:val="808080"/>
              </w:rPr>
            </w:pPr>
            <w:r>
              <w:tab/>
            </w:r>
            <w:r>
              <w:tab/>
            </w:r>
            <w:r>
              <w:tab/>
            </w:r>
            <w:r>
              <w:tab/>
            </w:r>
            <w:r>
              <w:rPr>
                <w:color w:val="808080"/>
              </w:rPr>
              <w:t>-- Corresponds to L1 parameter 'ra-PreambleIndex-BFR' (see 38.211?, section FFS_Section)</w:t>
            </w:r>
          </w:p>
          <w:p w:rsidR="00D558A3" w:rsidRDefault="004420E9">
            <w:pPr>
              <w:pStyle w:val="PL"/>
            </w:pPr>
            <w:r>
              <w:tab/>
            </w:r>
            <w:r>
              <w:tab/>
            </w:r>
            <w:r>
              <w:tab/>
            </w:r>
            <w:r>
              <w:tab/>
              <w:t>ra-PreambleIndex</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Same meaning as in initial access</w:t>
            </w:r>
          </w:p>
          <w:p w:rsidR="00D558A3" w:rsidRDefault="004420E9">
            <w:pPr>
              <w:pStyle w:val="PL"/>
              <w:rPr>
                <w:color w:val="808080"/>
              </w:rPr>
            </w:pPr>
            <w:r>
              <w:tab/>
            </w:r>
            <w:r>
              <w:tab/>
            </w:r>
            <w:r>
              <w:tab/>
            </w:r>
            <w:r>
              <w:tab/>
            </w:r>
            <w:r>
              <w:rPr>
                <w:color w:val="808080"/>
              </w:rPr>
              <w:t>-- Corresponds to L1 parameter 'prach-FreqOffset-BFR'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prach-FreqOffset</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Time domain mask.</w:t>
            </w:r>
          </w:p>
          <w:p w:rsidR="00D558A3" w:rsidRDefault="004420E9">
            <w:pPr>
              <w:pStyle w:val="PL"/>
              <w:rPr>
                <w:color w:val="808080"/>
              </w:rPr>
            </w:pPr>
            <w:r>
              <w:lastRenderedPageBreak/>
              <w:tab/>
            </w:r>
            <w:r>
              <w:tab/>
            </w:r>
            <w:r>
              <w:tab/>
            </w:r>
            <w:r>
              <w:tab/>
            </w:r>
            <w:r>
              <w:rPr>
                <w:color w:val="808080"/>
              </w:rPr>
              <w:t>-- Corresponds to L1 parameter 'RACH-resource-mask-BFR'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rach-resourceMask</w:t>
            </w:r>
            <w:r>
              <w:tab/>
            </w:r>
            <w:r>
              <w:tab/>
            </w:r>
            <w:r>
              <w:tab/>
            </w:r>
            <w:r>
              <w:tab/>
            </w:r>
            <w:r>
              <w:tab/>
            </w:r>
            <w:r>
              <w:tab/>
            </w:r>
            <w:r>
              <w:tab/>
              <w:t>FFS_Value</w:t>
            </w:r>
            <w:r>
              <w:tab/>
            </w:r>
            <w:r>
              <w:tab/>
            </w:r>
            <w:r>
              <w:tab/>
            </w:r>
            <w:r>
              <w:tab/>
            </w:r>
            <w:r>
              <w:tab/>
            </w:r>
            <w:r>
              <w:tab/>
            </w:r>
            <w:r>
              <w:tab/>
            </w:r>
            <w:r>
              <w:tab/>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xml:space="preserve">-- ID of the CORESET in which the UE receives the Beam Failure Recovery Response. </w:t>
            </w:r>
          </w:p>
          <w:p w:rsidR="00D558A3" w:rsidRDefault="004420E9">
            <w:pPr>
              <w:pStyle w:val="PL"/>
              <w:rPr>
                <w:color w:val="808080"/>
              </w:rPr>
            </w:pPr>
            <w:r>
              <w:tab/>
            </w:r>
            <w:r>
              <w:tab/>
            </w:r>
            <w:r>
              <w:tab/>
            </w:r>
            <w:r>
              <w:rPr>
                <w:color w:val="808080"/>
              </w:rPr>
              <w:t>-- Corresponds to L1 parameter 'Beam-Failure-Recovery-Response-CORESET' (see 38.213, section 6)</w:t>
            </w:r>
          </w:p>
          <w:p w:rsidR="00D558A3" w:rsidRDefault="004420E9">
            <w:pPr>
              <w:pStyle w:val="PL"/>
              <w:rPr>
                <w:color w:val="808080"/>
              </w:rPr>
            </w:pPr>
            <w:r>
              <w:tab/>
            </w:r>
            <w:r>
              <w:tab/>
            </w:r>
            <w:r>
              <w:tab/>
            </w:r>
            <w:r>
              <w:rPr>
                <w:color w:val="808080"/>
              </w:rPr>
              <w:t>-- When the field is absent the UE applies the value FFS_DefaultValue</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Taken care of in BFR CR agreed in Vancouver:</w:t>
            </w:r>
            <w:r>
              <w:t xml:space="preserve"> PRACH-ResourceDedicate</w:t>
            </w:r>
            <w:r>
              <w:lastRenderedPageBreak/>
              <w:t>dBFR =&gt; ra-PreambleIndex</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H063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eastAsia="ko-KR"/>
              </w:rPr>
              <w:lastRenderedPageBreak/>
              <w:drawing>
                <wp:inline distT="0" distB="0" distL="0" distR="0">
                  <wp:extent cx="2981325" cy="276225"/>
                  <wp:effectExtent l="0" t="0" r="9525" b="0"/>
                  <wp:docPr id="30" name="Picture 30"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id:image001.png@01D38566.5B24C090"/>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bookmarkStart w:id="93" w:name="_Toc501138324"/>
            <w:r>
              <w:rPr>
                <w:sz w:val="24"/>
              </w:rPr>
              <w:t>–</w:t>
            </w:r>
            <w:r>
              <w:rPr>
                <w:sz w:val="24"/>
              </w:rPr>
              <w:tab/>
              <w:t>ScramblingId</w:t>
            </w:r>
            <w:bookmarkEnd w:id="93"/>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H064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Regarding </w:t>
            </w:r>
            <w:r>
              <w:rPr>
                <w:color w:val="FF0000"/>
              </w:rPr>
              <w:t>csi-ResourceConfigs</w:t>
            </w:r>
            <w:r>
              <w:t xml:space="preserve">, a field description may be needed to limit the total ammount of CSI-RS resources in all the resource sets as per RAN1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seems to be related RAN1 agreement saying that “For the beam management use case, support configuration of up to S=16 CSI-RS resources sets per resource setting, and Ks=1~64 CSI-RS resources per resource set. </w:t>
            </w:r>
            <w:r>
              <w:rPr>
                <w:highlight w:val="yellow"/>
              </w:rPr>
              <w:t>The total number of CSI-RS resources in all sets cannot be more than 128”.</w:t>
            </w:r>
            <w:r>
              <w:t xml:space="preserve"> </w:t>
            </w:r>
          </w:p>
          <w:p w:rsidR="00D558A3" w:rsidRDefault="004420E9">
            <w:r>
              <w:t>So perhaps a field description may be needed to capture such RAN1 restriction, perhaps as follows</w:t>
            </w:r>
          </w:p>
          <w:p w:rsidR="00D558A3" w:rsidRDefault="004420E9">
            <w:pPr>
              <w:rPr>
                <w:rFonts w:ascii="Times New Roman" w:hAnsi="Times New Roman" w:cs="Times New Roman"/>
                <w:b/>
                <w:color w:val="FF0000"/>
                <w:sz w:val="20"/>
                <w:szCs w:val="20"/>
                <w:u w:val="single"/>
              </w:rPr>
            </w:pPr>
            <w:r>
              <w:rPr>
                <w:b/>
                <w:color w:val="FF0000"/>
                <w:u w:val="single"/>
              </w:rPr>
              <w:t>csi-ResourceConfigs</w:t>
            </w:r>
          </w:p>
          <w:p w:rsidR="00D558A3" w:rsidRDefault="004420E9">
            <w:pPr>
              <w:rPr>
                <w:rFonts w:ascii="Times New Roman" w:hAnsi="Times New Roman" w:cs="Times New Roman"/>
                <w:color w:val="FF0000"/>
                <w:sz w:val="20"/>
                <w:szCs w:val="20"/>
                <w:u w:val="single"/>
              </w:rPr>
            </w:pPr>
            <w:r>
              <w:rPr>
                <w:color w:val="FF0000"/>
                <w:u w:val="single"/>
              </w:rPr>
              <w:t>The resource setting(s) for CSI-RS measurement. For each resource setting configured, there can be up to S=16 CSI-RS resource sets, and Ks=1~64 CSI-RS resources per resource set. The totaol number of CSI-RS resources in all sets cannot be more than 128.</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maxNrofCSI-Reports</w:t>
            </w:r>
            <w:r>
              <w:t xml:space="preserve"> should be changed from ‘ffs_value’ to ‘</w:t>
            </w:r>
            <w:r>
              <w:rPr>
                <w:color w:val="FF0000"/>
              </w:rPr>
              <w:t>16</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is an agreement from RAN1 saying that “A list of ReportConfigIDs per report trigger state (max number of ReportConfigIDs = 16)”. From this point, it can be seen that at most maxNrofCSI-Reports=16 CSI-ReportConfig can be configured, and thus the following change is proposed. </w:t>
            </w:r>
          </w:p>
          <w:p w:rsidR="00D558A3" w:rsidRDefault="00D558A3"/>
          <w:p w:rsidR="00D558A3" w:rsidRDefault="004420E9">
            <w:pPr>
              <w:pStyle w:val="PL"/>
              <w:rPr>
                <w:color w:val="808080"/>
              </w:rPr>
            </w:pPr>
            <w:r>
              <w:t>maxNrofCSI-Reports</w:t>
            </w:r>
            <w:r>
              <w:tab/>
            </w:r>
            <w:r>
              <w:tab/>
            </w:r>
            <w:r>
              <w:tab/>
            </w:r>
            <w:r>
              <w:tab/>
            </w:r>
            <w:r>
              <w:tab/>
            </w:r>
            <w:r>
              <w:tab/>
            </w:r>
            <w:r>
              <w:rPr>
                <w:color w:val="993366"/>
              </w:rPr>
              <w:t>INTEGER</w:t>
            </w:r>
            <w:r>
              <w:t xml:space="preserve"> ::= </w:t>
            </w:r>
            <w:r>
              <w:rPr>
                <w:strike/>
                <w:color w:val="FF0000"/>
              </w:rPr>
              <w:t>ffsValue</w:t>
            </w:r>
            <w:r>
              <w:rPr>
                <w:color w:val="FF0000"/>
                <w:u w:val="single"/>
                <w:lang w:eastAsia="zh-CN"/>
              </w:rPr>
              <w:t>16</w:t>
            </w:r>
            <w:r>
              <w:t xml:space="preserve"> </w:t>
            </w:r>
            <w:r>
              <w:tab/>
            </w:r>
            <w:r>
              <w:rPr>
                <w:color w:val="808080"/>
              </w:rPr>
              <w:t>-- Maximum number of report configurations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checked further</w:t>
            </w:r>
            <w:r>
              <w:t xml:space="preserve">. </w:t>
            </w:r>
          </w:p>
          <w:p w:rsidR="00D558A3" w:rsidRDefault="004420E9">
            <w:r>
              <w:t xml:space="preserve">That agreement seems to refer only to aperiodic reports (trigger state...).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how </w:t>
            </w:r>
            <w:r>
              <w:rPr>
                <w:color w:val="FF0000"/>
              </w:rPr>
              <w:t>qcl-Info-aPeriodicReportingTrigger</w:t>
            </w:r>
            <w:r>
              <w:t xml:space="preserve"> in reportTrigger works.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5"/>
            </w:pPr>
            <w:r>
              <w:t xml:space="preserve">It seems that the current specification place a list of TCI-RS-SetId in order to hold a one-to-one mapping with the list of CSI-ResourceSetId. Unfortunately, there is no such agreement so far in RAN1. Also, it is not clear whether this TCI-RS-SetID needs to be further linked to the resource settings corresponding to the same CSI-ReportConfig, and if yes, how. </w:t>
            </w:r>
          </w:p>
          <w:p w:rsidR="00D558A3" w:rsidRDefault="004420E9">
            <w:r>
              <w:lastRenderedPageBreak/>
              <w:t xml:space="preserve">So there might be potential problem for this current field, and it is suggested to wait for further RAN1 confirmation on how to deal with the TCI states included in each report trigger state. Or perhaps the rapporteur can clarify how this field works?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4" w:name="OLE_LINK1" w:colFirst="0" w:colLast="0"/>
            <w:r>
              <w:rPr>
                <w:highlight w:val="red"/>
              </w:rPr>
              <w:lastRenderedPageBreak/>
              <w:t>H067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filed </w:t>
            </w:r>
            <w:r>
              <w:rPr>
                <w:color w:val="FF0000"/>
              </w:rPr>
              <w:t>semiPersistentOnPUSCH</w:t>
            </w:r>
            <w:r>
              <w:t xml:space="preserve"> is not well defined.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5"/>
            </w:pPr>
            <w:r>
              <w:t>As now there is only one filed included in the SEQUENCE, maybe the following structure is better? Also, do we need a list of SP PUSCH reporting configurations, or do we need just one?</w:t>
            </w:r>
          </w:p>
          <w:p w:rsidR="00D558A3" w:rsidRDefault="00D558A3">
            <w:pPr>
              <w:pStyle w:val="a5"/>
            </w:pPr>
          </w:p>
          <w:p w:rsidR="00D558A3" w:rsidRDefault="004420E9">
            <w:pPr>
              <w:pStyle w:val="PL"/>
              <w:rPr>
                <w:strike/>
                <w:color w:val="FF0000"/>
              </w:rPr>
            </w:pPr>
            <w:r>
              <w:rPr>
                <w:strike/>
                <w:color w:val="FF0000"/>
              </w:rPr>
              <w:t>semiPersistentOnPUSCH</w:t>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r>
            <w:r>
              <w:rPr>
                <w:strike/>
                <w:color w:val="FF0000"/>
              </w:rPr>
              <w:tab/>
              <w:t>associatedReportConfig</w:t>
            </w:r>
            <w:r>
              <w:rPr>
                <w:strike/>
                <w:color w:val="FF0000"/>
              </w:rPr>
              <w:tab/>
            </w:r>
            <w:r>
              <w:rPr>
                <w:strike/>
                <w:color w:val="FF0000"/>
              </w:rPr>
              <w:tab/>
            </w:r>
            <w:r>
              <w:rPr>
                <w:strike/>
                <w:color w:val="FF0000"/>
              </w:rPr>
              <w:tab/>
            </w:r>
            <w:r>
              <w:rPr>
                <w:strike/>
                <w:color w:val="FF0000"/>
              </w:rPr>
              <w:tab/>
              <w:t>CSI-ReportConfigId</w:t>
            </w:r>
          </w:p>
          <w:p w:rsidR="00D558A3" w:rsidRDefault="004420E9">
            <w:pPr>
              <w:pStyle w:val="a5"/>
              <w:rPr>
                <w:strike/>
                <w:color w:val="FF0000"/>
              </w:rPr>
            </w:pPr>
            <w:r>
              <w:rPr>
                <w:strike/>
                <w:color w:val="FF0000"/>
              </w:rPr>
              <w:tab/>
            </w:r>
            <w:r>
              <w:rPr>
                <w:strike/>
                <w:color w:val="FF0000"/>
              </w:rPr>
              <w:tab/>
              <w:t>}</w:t>
            </w:r>
          </w:p>
          <w:p w:rsidR="00D558A3" w:rsidRDefault="004420E9">
            <w:pPr>
              <w:pStyle w:val="PL"/>
              <w:rPr>
                <w:rFonts w:eastAsiaTheme="minorEastAsia"/>
                <w:color w:val="FF0000"/>
                <w:u w:val="single"/>
              </w:rPr>
            </w:pPr>
            <w:r>
              <w:rPr>
                <w:color w:val="FF0000"/>
                <w:u w:val="single"/>
              </w:rPr>
              <w:t>semiPersistentOnPUSCH</w:t>
            </w:r>
            <w:r>
              <w:rPr>
                <w:color w:val="FF0000"/>
                <w:u w:val="single"/>
              </w:rPr>
              <w:tab/>
            </w:r>
            <w:r>
              <w:rPr>
                <w:color w:val="FF0000"/>
                <w:u w:val="single"/>
              </w:rPr>
              <w:tab/>
            </w:r>
            <w:r>
              <w:rPr>
                <w:color w:val="FF0000"/>
                <w:u w:val="single"/>
              </w:rPr>
              <w:tab/>
            </w:r>
            <w:r>
              <w:rPr>
                <w:color w:val="FF0000"/>
                <w:u w:val="single"/>
              </w:rPr>
              <w:tab/>
              <w:t>SEQUENCE  (SIZE (1..ffs_value)) OF CSI-ReportConfigId</w:t>
            </w:r>
            <w:r>
              <w:rPr>
                <w:color w:val="FF0000"/>
                <w:u w:val="single"/>
              </w:rPr>
              <w:tab/>
              <w:t>OPTIONAL,</w:t>
            </w:r>
          </w:p>
          <w:p w:rsidR="00D558A3" w:rsidRDefault="00D558A3">
            <w:pPr>
              <w:pStyle w:val="a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based on general restructuring</w:t>
            </w:r>
          </w:p>
        </w:tc>
      </w:tr>
      <w:bookmarkEnd w:id="94"/>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csi-ResourceSetId</w:t>
            </w:r>
            <w:r>
              <w:t xml:space="preserve"> 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5"/>
            </w:pPr>
            <w:r>
              <w:t xml:space="preserve">From wording perspective, it is better to change the name of </w:t>
            </w:r>
            <w:r>
              <w:rPr>
                <w:color w:val="FF0000"/>
              </w:rPr>
              <w:t>csi-ResourceSetId</w:t>
            </w:r>
            <w:r>
              <w:t xml:space="preserve"> into</w:t>
            </w:r>
            <w:r>
              <w:rPr>
                <w:lang w:eastAsia="zh-CN"/>
              </w:rPr>
              <w:t xml:space="preserve"> </w:t>
            </w:r>
            <w:r>
              <w:rPr>
                <w:color w:val="FF0000"/>
              </w:rPr>
              <w:t>nzp-csi-rs-ResourceSetId</w:t>
            </w:r>
            <w:r>
              <w:rPr>
                <w:lang w:eastAsia="zh-CN"/>
              </w:rPr>
              <w:t xml:space="preserve"> </w:t>
            </w:r>
            <w:r>
              <w:t xml:space="preserve">for more accuracy. Note that there are also </w:t>
            </w:r>
            <w:r>
              <w:rPr>
                <w:color w:val="FF0000"/>
              </w:rPr>
              <w:t>zp</w:t>
            </w:r>
            <w:r>
              <w:t xml:space="preserve"> CSI-RS resources, so a common name as the original one may lead to ambiguity.</w:t>
            </w:r>
          </w:p>
          <w:p w:rsidR="00D558A3" w:rsidRDefault="00D558A3">
            <w:pPr>
              <w:pStyle w:val="a5"/>
            </w:pP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FF0000"/>
                <w:u w:val="single"/>
                <w:lang w:eastAsia="zh-CN"/>
              </w:rPr>
              <w:t>nzp-</w:t>
            </w:r>
            <w:r>
              <w:rPr>
                <w:strike/>
                <w:color w:val="FF0000"/>
              </w:rPr>
              <w:t>csi</w:t>
            </w:r>
            <w:r>
              <w:rPr>
                <w:color w:val="FF0000"/>
                <w:u w:val="single"/>
              </w:rPr>
              <w:t>CSI</w:t>
            </w:r>
            <w:r>
              <w:t>-ResourceSetId</w:t>
            </w:r>
            <w:r>
              <w:tab/>
            </w:r>
            <w:r>
              <w:tab/>
            </w:r>
            <w:r>
              <w:tab/>
            </w:r>
            <w:r>
              <w:tab/>
            </w:r>
            <w:r>
              <w:tab/>
            </w:r>
            <w:r>
              <w:tab/>
              <w:t>CSI-ResourceSetId,</w:t>
            </w:r>
            <w:r>
              <w:tab/>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a5"/>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One parameter, </w:t>
            </w:r>
            <w:r>
              <w:rPr>
                <w:color w:val="FF0000"/>
              </w:rPr>
              <w:t>CSI-IM-timeConfig</w:t>
            </w:r>
            <w:r>
              <w:t xml:space="preserve">, in TS 38.214is now missing, and should be added.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5"/>
            </w:pPr>
            <w:r>
              <w:t xml:space="preserve">In the CSI-IM resource configuration (i.e. CSI-IM-Resource), the paremeter </w:t>
            </w:r>
            <w:r>
              <w:rPr>
                <w:color w:val="FF0000"/>
              </w:rPr>
              <w:t>CSI-IM-timeConfig</w:t>
            </w:r>
            <w:r>
              <w:t xml:space="preserve">, which is defined as follows in TS 38.214, 5.2.4.4, is now missing. So RAN2 needs to discuss how to add this </w:t>
            </w:r>
            <w:r>
              <w:rPr>
                <w:color w:val="FF0000"/>
              </w:rPr>
              <w:t>CSI-IM-timeConfig</w:t>
            </w:r>
            <w:r>
              <w:t xml:space="preserve"> as per the definition in TS 38.214 or related RAN1 agreement.</w:t>
            </w:r>
          </w:p>
          <w:p w:rsidR="00D558A3" w:rsidRDefault="00D558A3">
            <w:pPr>
              <w:pStyle w:val="a5"/>
            </w:pPr>
          </w:p>
          <w:p w:rsidR="00D558A3" w:rsidRDefault="004420E9">
            <w:pPr>
              <w:pStyle w:val="a5"/>
            </w:pPr>
            <w:r>
              <w:t>‘CSI-IM-timeConfig</w:t>
            </w:r>
            <w:r>
              <w:rPr>
                <w:rFonts w:eastAsia="MS Mincho"/>
                <w:lang w:val="en-US" w:eastAsia="ja-JP"/>
              </w:rPr>
              <w:t xml:space="preserve"> defines the CSI-IM periodicity and slot offset for periodic/semi-persistent CSI-IM according to the Subclause TBD of [4, TS 38.211].</w:t>
            </w:r>
            <w:r>
              <w:rPr>
                <w:rFonts w:eastAsia="MS Mincho"/>
                <w:lang w:val="en-US" w:eastAsia="zh-CN"/>
              </w:rP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added based on other RIL item</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H070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why the periodicity and offset of </w:t>
            </w:r>
            <w:r>
              <w:rPr>
                <w:color w:val="FF0000"/>
              </w:rPr>
              <w:t>semiPersistentPUCCH</w:t>
            </w:r>
            <w:r>
              <w:t xml:space="preserve"> and those of </w:t>
            </w:r>
            <w:r>
              <w:rPr>
                <w:color w:val="FF0000"/>
              </w:rPr>
              <w:t xml:space="preserve">semiPersistentPUSCH </w:t>
            </w:r>
            <w:r>
              <w:t xml:space="preserve">have different IE format.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a5"/>
            </w:pPr>
            <w:r>
              <w:t xml:space="preserve">Compared between </w:t>
            </w:r>
            <w:r>
              <w:rPr>
                <w:color w:val="FF0000"/>
              </w:rPr>
              <w:t>semiPersistentPUCCH</w:t>
            </w:r>
            <w:r>
              <w:t xml:space="preserve">  and </w:t>
            </w:r>
            <w:r>
              <w:rPr>
                <w:color w:val="FF0000"/>
              </w:rPr>
              <w:t>semiPersistentPUSCH</w:t>
            </w:r>
            <w:r>
              <w:t>, why does the former have a joint periodicity and slot offset configurations, but the later has only the periodicity configuration, as in corresponding reportSlotConfig?</w:t>
            </w:r>
          </w:p>
          <w:p w:rsidR="00D558A3" w:rsidRDefault="004420E9">
            <w:pPr>
              <w:pStyle w:val="a5"/>
            </w:pPr>
            <w:r>
              <w:t xml:space="preserve">Perhaps, the the reportSlotConfig of </w:t>
            </w:r>
            <w:r>
              <w:rPr>
                <w:color w:val="FF0000"/>
              </w:rPr>
              <w:t xml:space="preserve">semiPersistentPUSCH </w:t>
            </w:r>
            <w:r>
              <w:t xml:space="preserve">can be changed to the same as that in </w:t>
            </w:r>
            <w:r>
              <w:rPr>
                <w:color w:val="FF0000"/>
              </w:rPr>
              <w:t>semiPersistentPUCCH</w:t>
            </w:r>
            <w:r>
              <w:t xml:space="preserve">, if regarded as needed.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Could be checked with RAN1</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reportQuantity,</w:t>
            </w:r>
            <w:r>
              <w:rPr>
                <w:rFonts w:asciiTheme="minorEastAsia"/>
              </w:rPr>
              <w:t xml:space="preserve"> </w:t>
            </w:r>
            <w:r>
              <w:t xml:space="preserve">a parameter, which is needed for the value of </w:t>
            </w:r>
            <w:r>
              <w:rPr>
                <w:b/>
                <w:color w:val="FF0000"/>
              </w:rPr>
              <w:t xml:space="preserve">SSBRI/RSRP </w:t>
            </w:r>
            <w:r>
              <w:t xml:space="preserve">as per TS 38.214, is now missing. Also, it is unclear what the existing field </w:t>
            </w:r>
            <w:r>
              <w:rPr>
                <w:color w:val="FF0000"/>
              </w:rPr>
              <w:t>cri</w:t>
            </w:r>
            <w:r>
              <w:t xml:space="preserve"> means, and it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sz w:val="20"/>
              </w:rPr>
            </w:pPr>
            <w:r>
              <w:rPr>
                <w:rFonts w:ascii="Arial" w:eastAsiaTheme="minorEastAsia" w:hAnsi="Arial" w:cs="Arial"/>
                <w:szCs w:val="16"/>
                <w:lang w:eastAsia="zh-CN"/>
              </w:rPr>
              <w:t xml:space="preserve">A parameter, </w:t>
            </w:r>
            <w:r>
              <w:rPr>
                <w:rFonts w:ascii="Arial" w:eastAsiaTheme="minorEastAsia" w:hAnsi="Arial" w:cs="Arial"/>
                <w:color w:val="FF0000"/>
                <w:szCs w:val="16"/>
                <w:lang w:eastAsia="zh-CN"/>
              </w:rPr>
              <w:t>ssbri-RSRP</w:t>
            </w:r>
            <w:r>
              <w:rPr>
                <w:rFonts w:ascii="Arial" w:eastAsiaTheme="minorEastAsia" w:hAnsi="Arial" w:cs="Arial"/>
                <w:szCs w:val="16"/>
                <w:lang w:eastAsia="zh-CN"/>
              </w:rPr>
              <w:t xml:space="preserve">, is needed to configure the value of ‘SSBRI/RSRP’ according to TS 38.214, subclause 5.2.3: </w:t>
            </w:r>
            <w:r>
              <w:rPr>
                <w:rFonts w:ascii="Arial" w:eastAsiaTheme="minorEastAsia" w:hAnsi="Arial"/>
                <w:sz w:val="20"/>
              </w:rPr>
              <w:t>‘</w:t>
            </w:r>
            <w:r>
              <w:rPr>
                <w:rFonts w:ascii="Times New Roman" w:eastAsiaTheme="minorEastAsia" w:hAnsi="Times New Roman"/>
                <w:sz w:val="20"/>
              </w:rPr>
              <w:t xml:space="preserve">When the higher layer parameter ReportQuantity is configured with one of the values </w:t>
            </w:r>
            <w:r>
              <w:rPr>
                <w:rFonts w:ascii="Times New Roman" w:eastAsiaTheme="minorEastAsia" w:hAnsi="Times New Roman"/>
                <w:sz w:val="20"/>
              </w:rPr>
              <w:lastRenderedPageBreak/>
              <w:t>‘CRI/RSRP’ or ‘SSBRI/RSRP’, the CSI feedback consists of a single part.</w:t>
            </w:r>
            <w:r>
              <w:rPr>
                <w:rFonts w:ascii="Arial" w:eastAsiaTheme="minorEastAsia" w:hAnsi="Arial"/>
                <w:sz w:val="20"/>
              </w:rPr>
              <w:t xml:space="preserve">’ </w:t>
            </w:r>
            <w:r>
              <w:rPr>
                <w:rFonts w:ascii="Arial" w:eastAsiaTheme="minorEastAsia" w:hAnsi="Arial" w:cs="Arial"/>
                <w:szCs w:val="16"/>
                <w:lang w:eastAsia="zh-CN"/>
              </w:rPr>
              <w:t>Also, it seems to make no sense to have a ‘</w:t>
            </w:r>
            <w:r>
              <w:rPr>
                <w:rFonts w:ascii="Arial" w:eastAsiaTheme="minorEastAsia" w:hAnsi="Arial" w:cs="Arial"/>
                <w:color w:val="FF0000"/>
                <w:szCs w:val="16"/>
                <w:lang w:eastAsia="zh-CN"/>
              </w:rPr>
              <w:t>cri</w:t>
            </w:r>
            <w:r>
              <w:rPr>
                <w:rFonts w:ascii="Arial" w:eastAsiaTheme="minorEastAsia" w:hAnsi="Arial" w:cs="Arial"/>
                <w:szCs w:val="16"/>
                <w:lang w:eastAsia="zh-CN"/>
              </w:rPr>
              <w:t>’ field, with other fields already being there.</w:t>
            </w:r>
          </w:p>
          <w:p w:rsidR="00D558A3" w:rsidRDefault="00D558A3">
            <w:pPr>
              <w:pStyle w:val="PL"/>
              <w:rPr>
                <w:rFonts w:eastAsiaTheme="minorEastAsia"/>
                <w:lang w:eastAsia="zh-CN"/>
              </w:rPr>
            </w:pPr>
          </w:p>
          <w:p w:rsidR="00D558A3" w:rsidRDefault="004420E9">
            <w:pPr>
              <w:pStyle w:val="PL"/>
            </w:pPr>
            <w:r>
              <w:t>reportQuantity</w:t>
            </w:r>
            <w:r>
              <w:tab/>
            </w:r>
            <w:r>
              <w:tab/>
            </w:r>
            <w:r>
              <w:tab/>
            </w:r>
            <w:r>
              <w:tab/>
            </w:r>
            <w:r>
              <w:tab/>
            </w:r>
            <w:r>
              <w:tab/>
            </w:r>
            <w:r>
              <w:tab/>
            </w:r>
            <w:r>
              <w:rPr>
                <w:color w:val="993366"/>
              </w:rPr>
              <w:t>CHOICE</w:t>
            </w:r>
            <w:r>
              <w:t xml:space="preserve"> {</w:t>
            </w:r>
          </w:p>
          <w:p w:rsidR="00D558A3" w:rsidRDefault="004420E9">
            <w:pPr>
              <w:pStyle w:val="PL"/>
            </w:pPr>
            <w:r>
              <w:tab/>
            </w:r>
            <w:r>
              <w:tab/>
              <w:t>none</w:t>
            </w:r>
            <w:r>
              <w:tab/>
            </w:r>
            <w:r>
              <w:tab/>
            </w:r>
            <w:r>
              <w:tab/>
            </w:r>
            <w:r>
              <w:tab/>
            </w:r>
            <w:r>
              <w:tab/>
            </w:r>
            <w:r>
              <w:tab/>
            </w:r>
            <w:r>
              <w:tab/>
            </w:r>
            <w:r>
              <w:tab/>
            </w:r>
            <w:r>
              <w:tab/>
            </w:r>
            <w:r>
              <w:rPr>
                <w:color w:val="993366"/>
              </w:rPr>
              <w:t>NULL</w:t>
            </w:r>
            <w:r>
              <w:t>,</w:t>
            </w:r>
          </w:p>
          <w:p w:rsidR="00D558A3" w:rsidRDefault="004420E9">
            <w:pPr>
              <w:pStyle w:val="PL"/>
            </w:pPr>
            <w:r>
              <w:tab/>
            </w:r>
            <w:r>
              <w:tab/>
              <w:t>cri-RI-PMI-CQI</w:t>
            </w:r>
            <w:r>
              <w:tab/>
            </w:r>
            <w:r>
              <w:tab/>
            </w:r>
            <w:r>
              <w:tab/>
            </w:r>
            <w:r>
              <w:tab/>
            </w:r>
            <w:r>
              <w:tab/>
            </w:r>
            <w:r>
              <w:tab/>
            </w:r>
            <w:r>
              <w:tab/>
            </w:r>
            <w:r>
              <w:rPr>
                <w:color w:val="993366"/>
              </w:rPr>
              <w:t>NULL</w:t>
            </w:r>
            <w:r>
              <w:t xml:space="preserve">, </w:t>
            </w:r>
          </w:p>
          <w:p w:rsidR="00D558A3" w:rsidRDefault="004420E9">
            <w:pPr>
              <w:pStyle w:val="PL"/>
            </w:pPr>
            <w:r>
              <w:tab/>
            </w:r>
            <w:r>
              <w:tab/>
              <w:t>cri-RI-i1</w:t>
            </w:r>
            <w:r>
              <w:tab/>
            </w:r>
            <w:r>
              <w:tab/>
            </w:r>
            <w:r>
              <w:tab/>
            </w:r>
            <w:r>
              <w:tab/>
            </w:r>
            <w:r>
              <w:tab/>
            </w:r>
            <w:r>
              <w:tab/>
            </w:r>
            <w:r>
              <w:tab/>
            </w:r>
            <w:r>
              <w:tab/>
            </w:r>
            <w:r>
              <w:rPr>
                <w:color w:val="993366"/>
              </w:rPr>
              <w:t>NULL</w:t>
            </w:r>
            <w:r>
              <w:t xml:space="preserve">, </w:t>
            </w:r>
          </w:p>
          <w:p w:rsidR="00D558A3" w:rsidRDefault="004420E9">
            <w:pPr>
              <w:pStyle w:val="PL"/>
            </w:pPr>
            <w:r>
              <w:tab/>
            </w:r>
            <w:r>
              <w:tab/>
              <w:t>cri-RI-i1-CQI</w:t>
            </w:r>
            <w:r>
              <w:tab/>
            </w:r>
            <w:r>
              <w:tab/>
            </w:r>
            <w:r>
              <w:tab/>
            </w:r>
            <w:r>
              <w:tab/>
            </w:r>
            <w:r>
              <w:tab/>
            </w:r>
            <w:r>
              <w:tab/>
            </w:r>
            <w:r>
              <w:tab/>
            </w:r>
            <w:r>
              <w:rPr>
                <w:color w:val="993366"/>
              </w:rPr>
              <w:t>SEQUENCE</w:t>
            </w:r>
            <w:r>
              <w:t xml:space="preserve"> {</w:t>
            </w:r>
          </w:p>
          <w:p w:rsidR="00D558A3" w:rsidRDefault="004420E9">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rsidR="00D558A3" w:rsidRDefault="004420E9">
            <w:pPr>
              <w:pStyle w:val="PL"/>
            </w:pPr>
            <w:r>
              <w:tab/>
            </w:r>
            <w:r>
              <w:tab/>
              <w:t xml:space="preserve">}, </w:t>
            </w:r>
          </w:p>
          <w:p w:rsidR="00D558A3" w:rsidRDefault="004420E9">
            <w:pPr>
              <w:pStyle w:val="PL"/>
            </w:pPr>
            <w:r>
              <w:tab/>
            </w:r>
            <w:r>
              <w:tab/>
              <w:t>cri-RI-CQI</w:t>
            </w:r>
            <w:r>
              <w:tab/>
            </w:r>
            <w:r>
              <w:tab/>
            </w:r>
            <w:r>
              <w:tab/>
            </w:r>
            <w:r>
              <w:tab/>
            </w:r>
            <w:r>
              <w:tab/>
            </w:r>
            <w:r>
              <w:tab/>
            </w:r>
            <w:r>
              <w:tab/>
            </w:r>
            <w:r>
              <w:tab/>
            </w:r>
            <w:r>
              <w:rPr>
                <w:color w:val="993366"/>
              </w:rPr>
              <w:t>NULL</w:t>
            </w:r>
            <w:r>
              <w:t xml:space="preserve">, </w:t>
            </w:r>
          </w:p>
          <w:p w:rsidR="00D558A3" w:rsidRDefault="004420E9">
            <w:pPr>
              <w:pStyle w:val="PL"/>
              <w:rPr>
                <w:strike/>
                <w:color w:val="FF0000"/>
              </w:rPr>
            </w:pPr>
            <w:r>
              <w:tab/>
            </w:r>
            <w:r>
              <w:tab/>
            </w:r>
            <w:r>
              <w:rPr>
                <w:strike/>
                <w:color w:val="FF0000"/>
              </w:rPr>
              <w:t>cri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pPr>
            <w:r>
              <w:tab/>
            </w:r>
            <w:r>
              <w:tab/>
              <w:t>cri-RSRP</w:t>
            </w:r>
            <w:r>
              <w:tab/>
            </w:r>
            <w:r>
              <w:tab/>
            </w:r>
            <w:r>
              <w:tab/>
            </w:r>
            <w:r>
              <w:tab/>
            </w:r>
            <w:r>
              <w:tab/>
            </w:r>
            <w:r>
              <w:tab/>
            </w:r>
            <w:r>
              <w:tab/>
            </w:r>
            <w:r>
              <w:tab/>
            </w:r>
            <w:r>
              <w:rPr>
                <w:color w:val="993366"/>
              </w:rPr>
              <w:t>NULL</w:t>
            </w:r>
            <w:r>
              <w:t xml:space="preserve">, </w:t>
            </w:r>
          </w:p>
          <w:p w:rsidR="00D558A3" w:rsidRDefault="004420E9">
            <w:pPr>
              <w:pStyle w:val="PL"/>
              <w:rPr>
                <w:color w:val="FF0000"/>
                <w:u w:val="single"/>
              </w:rPr>
            </w:pPr>
            <w:r>
              <w:tab/>
            </w:r>
            <w:r>
              <w:tab/>
            </w:r>
            <w:r>
              <w:rPr>
                <w:color w:val="FF0000"/>
                <w:u w:val="single"/>
              </w:rPr>
              <w:t>ssbri-RSRP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tab/>
            </w:r>
            <w:r>
              <w:tab/>
              <w:t>cri-RI-LI-PMI-CQI</w:t>
            </w:r>
            <w:r>
              <w:tab/>
            </w:r>
            <w:r>
              <w:tab/>
            </w:r>
            <w:r>
              <w:tab/>
            </w:r>
            <w:r>
              <w:tab/>
            </w:r>
            <w:r>
              <w:tab/>
            </w:r>
            <w:r>
              <w:tab/>
            </w:r>
            <w:r>
              <w:rPr>
                <w:color w:val="993366"/>
              </w:rPr>
              <w:t>NULL</w:t>
            </w:r>
          </w:p>
          <w:p w:rsidR="00D558A3" w:rsidRDefault="004420E9">
            <w:pPr>
              <w:pStyle w:val="a5"/>
            </w:pPr>
            <w:r>
              <w:tab/>
              <w:t>},</w:t>
            </w:r>
          </w:p>
          <w:p w:rsidR="00D558A3" w:rsidRDefault="004420E9">
            <w:pPr>
              <w:pStyle w:val="a5"/>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 xml:space="preserve">New value added based on other RIL issue. </w:t>
            </w:r>
          </w:p>
          <w:p w:rsidR="00D558A3" w:rsidRDefault="004420E9">
            <w:pPr>
              <w:rPr>
                <w:highlight w:val="yellow"/>
              </w:rPr>
            </w:pPr>
            <w:r>
              <w:rPr>
                <w:highlight w:val="green"/>
              </w:rPr>
              <w:lastRenderedPageBreak/>
              <w:t xml:space="preserve">Other value removed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H072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w:t>
            </w:r>
            <w:r>
              <w:rPr>
                <w:color w:val="FF0000"/>
              </w:rPr>
              <w:t xml:space="preserve">measRestrictionTimeForChannel </w:t>
            </w:r>
            <w:r>
              <w:t xml:space="preserve">and </w:t>
            </w:r>
            <w:r>
              <w:rPr>
                <w:color w:val="FF0000"/>
              </w:rPr>
              <w:t xml:space="preserve">measRestrictionTimeForInterference </w:t>
            </w:r>
            <w:r>
              <w:t xml:space="preserve">should be removed, since there is no agreement for them and they are not in TS 38.214 (as in the comment)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are not sure what </w:t>
            </w:r>
            <w:r>
              <w:rPr>
                <w:rFonts w:ascii="Arial" w:hAnsi="Arial"/>
                <w:color w:val="FF0000"/>
              </w:rPr>
              <w:t>measRestrictionTimeForChannel</w:t>
            </w:r>
            <w:r>
              <w:rPr>
                <w:rFonts w:ascii="Arial" w:hAnsi="Arial"/>
              </w:rPr>
              <w:t xml:space="preserve"> and </w:t>
            </w:r>
            <w:r>
              <w:rPr>
                <w:rFonts w:ascii="Arial" w:hAnsi="Arial"/>
                <w:color w:val="FF0000"/>
              </w:rPr>
              <w:t>measRestrictionTimeForInterference</w:t>
            </w:r>
            <w:r>
              <w:rPr>
                <w:rFonts w:ascii="Arial" w:hAnsi="Arial"/>
              </w:rPr>
              <w:t xml:space="preserve"> actually refer to. As far as we know, there has not been any agreement supporting them; neither do they appear in any subclause in TS 38.214. if this is the case, then they should be removed form the Spec. </w:t>
            </w:r>
          </w:p>
          <w:p w:rsidR="00D558A3" w:rsidRDefault="00D558A3">
            <w:pPr>
              <w:pStyle w:val="PL"/>
              <w:rPr>
                <w:rFonts w:ascii="Arial" w:eastAsiaTheme="minorEastAsia" w:hAnsi="Arial"/>
              </w:rPr>
            </w:pPr>
          </w:p>
          <w:p w:rsidR="00D558A3" w:rsidRDefault="004420E9">
            <w:pPr>
              <w:pStyle w:val="PL"/>
            </w:pPr>
            <w:r>
              <w:tab/>
              <w:t>reportFreqConfiguration</w:t>
            </w:r>
            <w:r>
              <w:tab/>
            </w:r>
            <w:r>
              <w:tab/>
            </w:r>
            <w:r>
              <w:tab/>
            </w:r>
            <w:r>
              <w:tab/>
            </w:r>
            <w:r>
              <w:tab/>
              <w:t xml:space="preserve"> </w:t>
            </w:r>
            <w:r>
              <w:rPr>
                <w:color w:val="993366"/>
              </w:rPr>
              <w:t>SEQUENCE</w:t>
            </w:r>
            <w:r>
              <w:t xml:space="preserve"> {</w:t>
            </w:r>
          </w:p>
          <w:p w:rsidR="00D558A3" w:rsidRDefault="004420E9">
            <w:pPr>
              <w:pStyle w:val="PL"/>
            </w:pPr>
            <w:r>
              <w:tab/>
            </w:r>
            <w:r>
              <w:tab/>
              <w:t>cqi-FormatIndicator</w:t>
            </w:r>
            <w:r>
              <w:tab/>
            </w:r>
            <w:r>
              <w:tab/>
            </w:r>
            <w:r>
              <w:tab/>
            </w:r>
            <w:r>
              <w:tab/>
            </w:r>
            <w:r>
              <w:tab/>
            </w:r>
            <w:r>
              <w:tab/>
            </w:r>
            <w:r>
              <w:rPr>
                <w:color w:val="993366"/>
              </w:rPr>
              <w:t>ENUMERATED</w:t>
            </w:r>
            <w:r>
              <w:t xml:space="preserve"> { widebandCQI, subbandCQI },</w:t>
            </w:r>
          </w:p>
          <w:p w:rsidR="00D558A3" w:rsidRDefault="004420E9">
            <w:pPr>
              <w:pStyle w:val="PL"/>
            </w:pPr>
            <w:r>
              <w:tab/>
            </w:r>
            <w:r>
              <w:tab/>
              <w:t>pmi-FormatIndicator</w:t>
            </w:r>
            <w:r>
              <w:tab/>
            </w:r>
            <w:r>
              <w:tab/>
            </w:r>
            <w:r>
              <w:tab/>
            </w:r>
            <w:r>
              <w:tab/>
            </w:r>
            <w:r>
              <w:tab/>
            </w:r>
            <w:r>
              <w:tab/>
            </w:r>
            <w:r>
              <w:rPr>
                <w:color w:val="993366"/>
              </w:rPr>
              <w:t>ENUMERATED</w:t>
            </w:r>
            <w:r>
              <w:t xml:space="preserve"> { widebandPMI, subbandPMI },</w:t>
            </w:r>
          </w:p>
          <w:p w:rsidR="00D558A3" w:rsidRDefault="004420E9">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rsidR="00D558A3" w:rsidRDefault="004420E9">
            <w:pPr>
              <w:pStyle w:val="PL"/>
            </w:pPr>
            <w:r>
              <w:tab/>
              <w:t>},</w:t>
            </w:r>
          </w:p>
          <w:p w:rsidR="00D558A3" w:rsidRDefault="004420E9">
            <w:pPr>
              <w:pStyle w:val="PL"/>
              <w:rPr>
                <w:strike/>
                <w:color w:val="FF0000"/>
              </w:rPr>
            </w:pPr>
            <w:r>
              <w:tab/>
            </w:r>
            <w:r>
              <w:rPr>
                <w:strike/>
                <w:color w:val="FF0000"/>
              </w:rPr>
              <w:t>measRestrictionTimeForChannel</w:t>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strike/>
                <w:color w:val="FF0000"/>
              </w:rPr>
            </w:pPr>
            <w:r>
              <w:rPr>
                <w:strike/>
                <w:color w:val="FF0000"/>
              </w:rPr>
              <w:tab/>
              <w:t>measRestrictionTimeForInterference</w:t>
            </w:r>
            <w:r>
              <w:rPr>
                <w:strike/>
                <w:color w:val="FF0000"/>
              </w:rPr>
              <w:tab/>
            </w:r>
            <w:r>
              <w:rPr>
                <w:strike/>
                <w:color w:val="FF0000"/>
              </w:rPr>
              <w:tab/>
            </w:r>
            <w:r>
              <w:rPr>
                <w:strike/>
                <w:color w:val="FF0000"/>
              </w:rPr>
              <w:tab/>
              <w:t>ENUMERATED {ffsTypeAndValue},</w:t>
            </w:r>
          </w:p>
          <w:p w:rsidR="00D558A3" w:rsidRDefault="004420E9">
            <w:pPr>
              <w:pStyle w:val="PL"/>
            </w:pPr>
            <w:r>
              <w:lastRenderedPageBreak/>
              <w:tab/>
              <w:t>codebookConfig</w:t>
            </w:r>
            <w:r>
              <w:tab/>
            </w:r>
            <w:r>
              <w:tab/>
            </w:r>
            <w:r>
              <w:tab/>
            </w:r>
            <w:r>
              <w:tab/>
            </w:r>
            <w:r>
              <w:tab/>
            </w:r>
            <w:r>
              <w:tab/>
            </w:r>
            <w:r>
              <w:tab/>
            </w:r>
            <w:r>
              <w:tab/>
              <w:t>CodebookConfig,</w:t>
            </w:r>
          </w:p>
          <w:p w:rsidR="00D558A3" w:rsidRDefault="004420E9">
            <w:pPr>
              <w:pStyle w:val="PL"/>
            </w:pPr>
            <w:r>
              <w:tab/>
              <w:t>nrofCQIsPerReport</w:t>
            </w:r>
            <w:r>
              <w:tab/>
            </w:r>
            <w:r>
              <w:tab/>
            </w:r>
            <w:r>
              <w:tab/>
            </w:r>
            <w:r>
              <w:tab/>
            </w:r>
            <w:r>
              <w:tab/>
            </w:r>
            <w:r>
              <w:tab/>
            </w:r>
            <w:r>
              <w:tab/>
            </w:r>
            <w:r>
              <w:rPr>
                <w:color w:val="993366"/>
              </w:rPr>
              <w:t>ENUMERATED</w:t>
            </w:r>
            <w:r>
              <w:t xml:space="preserve"> {n1, n2},</w:t>
            </w:r>
          </w:p>
          <w:p w:rsidR="00D558A3" w:rsidRDefault="00D558A3">
            <w:pPr>
              <w:pStyle w:val="PL"/>
            </w:pPr>
          </w:p>
          <w:p w:rsidR="00D558A3" w:rsidRDefault="004420E9">
            <w:pPr>
              <w:rPr>
                <w:rFonts w:asciiTheme="minorHAnsi" w:hAnsi="Times New Roman" w:cs="Times New Roman"/>
                <w:color w:val="4472C4" w:themeColor="accent1"/>
                <w:sz w:val="22"/>
                <w:szCs w:val="22"/>
                <w:lang w:eastAsia="en-GB"/>
              </w:rPr>
            </w:pPr>
            <w:r>
              <w:rPr>
                <w:color w:val="4472C4" w:themeColor="accent1"/>
              </w:rPr>
              <w:t>Rap: Existence of measRestrictionTimeForChannel and measRestrictionTimeForInterference in CSI-MeasConfig need  to be verified with RAN1. IEs are proposed to be renamed in CR.</w:t>
            </w:r>
          </w:p>
          <w:p w:rsidR="00D558A3" w:rsidRDefault="00D558A3">
            <w:pPr>
              <w:pStyle w:val="PL"/>
            </w:pPr>
          </w:p>
          <w:p w:rsidR="00D558A3" w:rsidRDefault="00D558A3">
            <w:pPr>
              <w:pStyle w:val="PL"/>
              <w:rPr>
                <w:rFonts w:ascii="Arial" w:eastAsiaTheme="minorEastAsia"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They correspond to these two fields from L1 table. RAN1 provided value ranges. 38.331 updated accordingly.</w:t>
            </w:r>
          </w:p>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 xml:space="preserve">failureDetectionResources </w:t>
            </w:r>
            <w:r>
              <w:t xml:space="preserve">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To be more specific and more accurate, it is better to change the name of this field into</w:t>
            </w:r>
            <w:r>
              <w:rPr>
                <w:rFonts w:ascii="Arial" w:hAnsi="Arial"/>
                <w:color w:val="FF0000"/>
                <w:u w:val="single"/>
              </w:rPr>
              <w:t xml:space="preserve"> beamFailureDetectionResources</w:t>
            </w:r>
            <w:r>
              <w:rPr>
                <w:rFonts w:ascii="Arial" w:hAnsi="Arial"/>
                <w:color w:val="FF0000"/>
              </w:rPr>
              <w:t xml:space="preserv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field </w:t>
            </w:r>
            <w:r>
              <w:rPr>
                <w:color w:val="FF0000"/>
              </w:rPr>
              <w:t>beamFailurerRecoveryTimer</w:t>
            </w:r>
            <w:r>
              <w:t xml:space="preserve"> is not in a right place. </w:t>
            </w:r>
          </w:p>
          <w:p w:rsidR="00D558A3" w:rsidRDefault="00D558A3"/>
          <w:p w:rsidR="00D558A3" w:rsidRDefault="004420E9">
            <w:r>
              <w:t xml:space="preserve">The field </w:t>
            </w:r>
            <w:r>
              <w:rPr>
                <w:color w:val="FF0000"/>
              </w:rPr>
              <w:t xml:space="preserve">beamFailureCandidateBeamThreshold </w:t>
            </w:r>
            <w:r>
              <w:t>may not</w:t>
            </w:r>
            <w:r>
              <w:rPr>
                <w:rFonts w:ascii="SimSun" w:hAnsi="SimSun" w:hint="eastAsia"/>
              </w:rPr>
              <w:t xml:space="preserve"> </w:t>
            </w:r>
            <w:r>
              <w:t xml:space="preserve">be in a right place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think that this timer should be moved into the below </w:t>
            </w:r>
            <w:r>
              <w:rPr>
                <w:rFonts w:ascii="Arial" w:hAnsi="Arial"/>
                <w:color w:val="FF0000"/>
              </w:rPr>
              <w:t>beamFailureRecovery</w:t>
            </w:r>
            <w:r>
              <w:rPr>
                <w:rFonts w:ascii="Arial" w:hAnsi="Arial"/>
              </w:rPr>
              <w:t xml:space="preserve"> field, because it is more related to beam failure </w:t>
            </w:r>
            <w:r>
              <w:rPr>
                <w:rFonts w:ascii="Arial" w:hAnsi="Arial"/>
                <w:b/>
              </w:rPr>
              <w:t>recovery</w:t>
            </w:r>
            <w:r>
              <w:rPr>
                <w:rFonts w:ascii="Arial" w:hAnsi="Arial"/>
              </w:rPr>
              <w:t xml:space="preserve">, than beam failure </w:t>
            </w:r>
            <w:r>
              <w:rPr>
                <w:rFonts w:ascii="Arial" w:hAnsi="Arial"/>
                <w:b/>
              </w:rPr>
              <w:t>detection</w:t>
            </w:r>
            <w:r>
              <w:rPr>
                <w:rFonts w:ascii="Arial" w:hAnsi="Arial"/>
              </w:rPr>
              <w:t xml:space="preserve">. </w:t>
            </w:r>
          </w:p>
          <w:p w:rsidR="00D558A3" w:rsidRDefault="004420E9">
            <w:pPr>
              <w:pStyle w:val="PL"/>
              <w:rPr>
                <w:rFonts w:ascii="Arial" w:eastAsiaTheme="minorEastAsia" w:hAnsi="Arial"/>
              </w:rPr>
            </w:pPr>
            <w:r>
              <w:rPr>
                <w:rFonts w:ascii="Arial" w:eastAsiaTheme="minorEastAsia" w:hAnsi="Arial"/>
              </w:rPr>
              <w:t xml:space="preserve">Also, it seems that the </w:t>
            </w:r>
            <w:r>
              <w:rPr>
                <w:rFonts w:ascii="Arial" w:hAnsi="Arial"/>
                <w:color w:val="FF0000"/>
              </w:rPr>
              <w:t xml:space="preserve">beamFailureCandidateBeamThreshold </w:t>
            </w:r>
            <w:r>
              <w:rPr>
                <w:rFonts w:ascii="Arial" w:hAnsi="Arial"/>
              </w:rPr>
              <w:t xml:space="preserve">which is a threhold for the beam selection in case of BFR </w:t>
            </w:r>
            <w:r>
              <w:rPr>
                <w:rFonts w:ascii="Arial" w:eastAsia="SimSun" w:hAnsi="Arial"/>
              </w:rPr>
              <w:t>ought</w:t>
            </w:r>
            <w:r>
              <w:rPr>
                <w:rFonts w:ascii="Arial" w:hAnsi="Arial"/>
              </w:rPr>
              <w:t xml:space="preserve"> to be a common one, instead of a beam specific one. If this is the case, then it should be moved to rach-ConfigCommon. </w:t>
            </w:r>
          </w:p>
          <w:p w:rsidR="00D558A3" w:rsidRDefault="004420E9">
            <w:pPr>
              <w:pStyle w:val="PL"/>
              <w:rPr>
                <w:rFonts w:ascii="Arial" w:hAnsi="Arial"/>
              </w:rPr>
            </w:pPr>
            <w:r>
              <w:rPr>
                <w:rFonts w:ascii="Arial" w:hAnsi="Arial"/>
              </w:rPr>
              <w:t>Perhaps the following example helps:</w:t>
            </w:r>
          </w:p>
          <w:p w:rsidR="00D558A3" w:rsidRDefault="00D558A3">
            <w:pPr>
              <w:pStyle w:val="PL"/>
              <w:rPr>
                <w:rFonts w:ascii="Arial" w:eastAsiaTheme="minorEastAsia" w:hAnsi="Arial"/>
              </w:rPr>
            </w:pPr>
          </w:p>
          <w:p w:rsidR="00D558A3" w:rsidRDefault="004420E9">
            <w:pPr>
              <w:pStyle w:val="PL"/>
            </w:pPr>
            <w:r>
              <w:t xml:space="preserve">beamFailureDetection </w:t>
            </w:r>
            <w:r>
              <w:tab/>
            </w:r>
            <w:r>
              <w:tab/>
            </w:r>
            <w:r>
              <w:tab/>
            </w:r>
            <w:r>
              <w:tab/>
            </w:r>
            <w:r>
              <w:tab/>
            </w:r>
            <w:r>
              <w:rPr>
                <w:color w:val="993366"/>
              </w:rPr>
              <w:t>SEQUENCE</w:t>
            </w:r>
            <w:r>
              <w:t xml:space="preserve"> {</w:t>
            </w:r>
          </w:p>
          <w:p w:rsidR="00D558A3" w:rsidRDefault="004420E9">
            <w:pPr>
              <w:pStyle w:val="PL"/>
            </w:pPr>
            <w:r>
              <w:tab/>
            </w:r>
            <w:r>
              <w:tab/>
              <w:t>failureDetectionResources</w:t>
            </w:r>
            <w:r>
              <w:tab/>
            </w:r>
            <w:r>
              <w:tab/>
            </w:r>
            <w:r>
              <w:tab/>
            </w:r>
            <w:r>
              <w:tab/>
              <w:t>FFS_Value</w:t>
            </w:r>
            <w:r>
              <w:tab/>
            </w:r>
            <w:r>
              <w:tab/>
            </w:r>
            <w:r>
              <w:rPr>
                <w:color w:val="993366"/>
              </w:rPr>
              <w:t>OPTIONAL</w:t>
            </w:r>
            <w:r>
              <w:t>,</w:t>
            </w:r>
          </w:p>
          <w:p w:rsidR="00D558A3" w:rsidRDefault="004420E9">
            <w:pPr>
              <w:pStyle w:val="PL"/>
            </w:pPr>
            <w:r>
              <w:tab/>
            </w:r>
            <w:r>
              <w:tab/>
              <w:t>beamFailureInstanceMaxCount</w:t>
            </w:r>
            <w:r>
              <w:tab/>
            </w:r>
            <w:r>
              <w:tab/>
            </w:r>
            <w:r>
              <w:tab/>
            </w:r>
            <w:r>
              <w:tab/>
              <w:t>FFS_Value</w:t>
            </w:r>
            <w:r>
              <w:tab/>
            </w:r>
            <w:r>
              <w:tab/>
            </w:r>
            <w:r>
              <w:rPr>
                <w:color w:val="993366"/>
              </w:rPr>
              <w:t>OPTIONAL</w:t>
            </w:r>
            <w:r>
              <w:t>,</w:t>
            </w:r>
          </w:p>
          <w:p w:rsidR="00D558A3" w:rsidRDefault="004420E9">
            <w:pPr>
              <w:pStyle w:val="PL"/>
              <w:rPr>
                <w:strike/>
                <w:color w:val="FF0000"/>
              </w:rPr>
            </w:pPr>
            <w:r>
              <w:rPr>
                <w:color w:val="FF0000"/>
              </w:rPr>
              <w:tab/>
            </w:r>
            <w:r>
              <w:rPr>
                <w:color w:val="FF0000"/>
              </w:rPr>
              <w:tab/>
            </w:r>
            <w:r>
              <w:rPr>
                <w:strike/>
                <w:color w:val="FF0000"/>
              </w:rPr>
              <w:t>beamFailurerRecoveryTimer</w:t>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4420E9">
            <w:pPr>
              <w:pStyle w:val="PL"/>
            </w:pPr>
            <w:r>
              <w:tab/>
            </w:r>
            <w:r>
              <w:tab/>
              <w:t>linkReconfigurationRequest</w:t>
            </w:r>
            <w:r>
              <w:tab/>
            </w:r>
            <w:r>
              <w:tab/>
            </w:r>
            <w:r>
              <w:tab/>
            </w:r>
            <w:r>
              <w:tab/>
              <w:t>FFS_Value</w:t>
            </w:r>
            <w:r>
              <w:tab/>
            </w:r>
            <w:r>
              <w:tab/>
            </w:r>
            <w:r>
              <w:rPr>
                <w:color w:val="993366"/>
              </w:rPr>
              <w:t>OPTIONAL</w:t>
            </w:r>
            <w:r>
              <w:t>,</w:t>
            </w:r>
          </w:p>
          <w:p w:rsidR="00D558A3" w:rsidRDefault="004420E9">
            <w:pPr>
              <w:pStyle w:val="PL"/>
              <w:rPr>
                <w:rFonts w:eastAsiaTheme="minorEastAsia"/>
                <w:color w:val="FF0000"/>
              </w:rPr>
            </w:pPr>
            <w:r>
              <w:rPr>
                <w:color w:val="FF0000"/>
              </w:rPr>
              <w:tab/>
            </w:r>
            <w:r>
              <w:rPr>
                <w:color w:val="FF0000"/>
              </w:rPr>
              <w:tab/>
            </w:r>
            <w:r>
              <w:rPr>
                <w:color w:val="FF0000"/>
                <w:u w:val="single"/>
              </w:rPr>
              <w:t>beamFailureRecoveryTimer</w:t>
            </w:r>
            <w:r>
              <w:rPr>
                <w:color w:val="FF0000"/>
                <w:u w:val="single"/>
              </w:rPr>
              <w:tab/>
            </w:r>
            <w:r>
              <w:rPr>
                <w:color w:val="FF0000"/>
                <w:u w:val="single"/>
              </w:rPr>
              <w:tab/>
            </w:r>
            <w:r>
              <w:rPr>
                <w:color w:val="FF0000"/>
                <w:u w:val="single"/>
              </w:rPr>
              <w:tab/>
            </w:r>
            <w:r>
              <w:rPr>
                <w:color w:val="FF0000"/>
                <w:u w:val="single"/>
              </w:rPr>
              <w:tab/>
              <w:t>FFS_Value</w:t>
            </w:r>
            <w:r>
              <w:rPr>
                <w:color w:val="FF0000"/>
                <w:u w:val="single"/>
              </w:rPr>
              <w:tab/>
            </w:r>
            <w:r>
              <w:rPr>
                <w:color w:val="FF0000"/>
                <w:u w:val="single"/>
              </w:rPr>
              <w:tab/>
              <w:t>OPTIONAL</w:t>
            </w:r>
            <w:r>
              <w:rPr>
                <w:color w:val="FF0000"/>
              </w:rPr>
              <w:t>,</w:t>
            </w:r>
          </w:p>
          <w:p w:rsidR="00D558A3" w:rsidRDefault="004420E9">
            <w:pPr>
              <w:pStyle w:val="PL"/>
              <w:rPr>
                <w:rFonts w:eastAsiaTheme="minorEastAsia"/>
                <w:color w:val="FF0000"/>
                <w:u w:val="single"/>
              </w:rPr>
            </w:pPr>
            <w:r>
              <w:rPr>
                <w:color w:val="FF0000"/>
              </w:rPr>
              <w:tab/>
            </w:r>
            <w:r>
              <w:rPr>
                <w:color w:val="FF0000"/>
              </w:rPr>
              <w:tab/>
            </w:r>
            <w:r>
              <w:rPr>
                <w:color w:val="FF0000"/>
                <w:u w:val="single"/>
              </w:rPr>
              <w:t>beamFailureCandidateBeamThreshold</w:t>
            </w:r>
            <w:r>
              <w:rPr>
                <w:color w:val="FF0000"/>
                <w:u w:val="single"/>
              </w:rPr>
              <w:tab/>
            </w:r>
            <w:r>
              <w:rPr>
                <w:color w:val="FF0000"/>
                <w:u w:val="single"/>
              </w:rPr>
              <w:tab/>
              <w:t>ENUMERATED {ffsTypeAndValue}</w:t>
            </w:r>
            <w:r>
              <w:rPr>
                <w:color w:val="FF0000"/>
                <w:u w:val="single"/>
              </w:rPr>
              <w:tab/>
              <w:t>OPTIONAL,</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rPr>
                <w:color w:val="993366"/>
              </w:rPr>
              <w:t>OPTIONAL</w:t>
            </w:r>
            <w:r>
              <w:t>,</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rPr>
                <w:color w:val="993366"/>
              </w:rPr>
              <w:t>OPTIONAL</w:t>
            </w:r>
            <w:r>
              <w:t>,</w:t>
            </w:r>
          </w:p>
          <w:p w:rsidR="00D558A3" w:rsidRDefault="004420E9">
            <w:pPr>
              <w:pStyle w:val="PL"/>
            </w:pPr>
            <w:r>
              <w:lastRenderedPageBreak/>
              <w:tab/>
            </w:r>
            <w:r>
              <w:tab/>
            </w:r>
            <w:r>
              <w:tab/>
              <w:t>preambleReceivedTargetPower</w:t>
            </w:r>
            <w:r>
              <w:tab/>
            </w:r>
            <w:r>
              <w:tab/>
            </w:r>
            <w:r>
              <w:tab/>
            </w:r>
            <w:r>
              <w:tab/>
              <w:t>FFS_Value</w:t>
            </w:r>
            <w:r>
              <w:tab/>
            </w:r>
            <w:r>
              <w:tab/>
            </w:r>
            <w:r>
              <w:tab/>
            </w:r>
            <w:r>
              <w:rPr>
                <w:color w:val="993366"/>
              </w:rPr>
              <w:t>OPTIONAL</w:t>
            </w:r>
            <w:r>
              <w:t>,</w:t>
            </w:r>
          </w:p>
          <w:p w:rsidR="00D558A3" w:rsidRDefault="004420E9">
            <w:pPr>
              <w:pStyle w:val="PL"/>
            </w:pPr>
            <w:r>
              <w:tab/>
            </w:r>
            <w:r>
              <w:tab/>
            </w:r>
            <w:r>
              <w:tab/>
              <w:t>preambleTransMax</w:t>
            </w:r>
            <w:r>
              <w:tab/>
            </w:r>
            <w:r>
              <w:tab/>
            </w:r>
            <w:r>
              <w:tab/>
            </w:r>
            <w:r>
              <w:tab/>
            </w:r>
            <w:r>
              <w:tab/>
            </w:r>
            <w:r>
              <w:tab/>
              <w:t>FFS_Value</w:t>
            </w:r>
            <w:r>
              <w:tab/>
            </w:r>
            <w:r>
              <w:tab/>
            </w:r>
            <w:r>
              <w:tab/>
            </w:r>
            <w:r>
              <w:rPr>
                <w:color w:val="993366"/>
              </w:rPr>
              <w:t>OPTIONAL</w:t>
            </w:r>
            <w:r>
              <w:t>,</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rPr>
                <w:color w:val="993366"/>
              </w:rPr>
              <w:t>OPTIONAL</w:t>
            </w:r>
            <w:r>
              <w:t>,</w:t>
            </w:r>
          </w:p>
          <w:p w:rsidR="00D558A3" w:rsidRDefault="004420E9">
            <w:pPr>
              <w:pStyle w:val="PL"/>
            </w:pPr>
            <w:r>
              <w:tab/>
            </w:r>
            <w:r>
              <w:tab/>
            </w:r>
            <w:r>
              <w:tab/>
              <w:t>beamFailureRecoveryRequestWindow</w:t>
            </w:r>
            <w:r>
              <w:tab/>
            </w:r>
            <w:r>
              <w:tab/>
              <w:t>ENUMERATED {ffsTypeAndValue}</w:t>
            </w:r>
            <w:r>
              <w:tab/>
            </w:r>
            <w:r>
              <w:rPr>
                <w:color w:val="993366"/>
              </w:rPr>
              <w:t>OPTIONAL</w:t>
            </w:r>
          </w:p>
          <w:p w:rsidR="00D558A3" w:rsidRDefault="004420E9">
            <w:pPr>
              <w:pStyle w:val="PL"/>
            </w:pPr>
            <w:r>
              <w:tab/>
            </w:r>
            <w:r>
              <w:tab/>
              <w:t>},</w:t>
            </w:r>
          </w:p>
          <w:p w:rsidR="00D558A3" w:rsidRDefault="00D558A3">
            <w:pPr>
              <w:pStyle w:val="PL"/>
              <w:rPr>
                <w:rFonts w:eastAsiaTheme="minorEastAsia"/>
                <w:lang w:eastAsia="zh-CN"/>
              </w:rPr>
            </w:pP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strike/>
                <w:color w:val="FF0000"/>
              </w:rPr>
            </w:pPr>
            <w:r>
              <w:tab/>
            </w:r>
            <w:r>
              <w:tab/>
            </w:r>
            <w:r>
              <w:tab/>
            </w:r>
            <w:r>
              <w:rPr>
                <w:strike/>
                <w:color w:val="FF0000"/>
              </w:rPr>
              <w:t>beamFailureCandidateBeamThreshold</w:t>
            </w:r>
            <w:r>
              <w:rPr>
                <w:strike/>
                <w:color w:val="FF0000"/>
              </w:rPr>
              <w:tab/>
            </w:r>
            <w:r>
              <w:rPr>
                <w:strike/>
                <w:color w:val="FF0000"/>
              </w:rPr>
              <w:tab/>
              <w:t>ENUMERATED {ffsTypeAndValue}</w:t>
            </w:r>
            <w:r>
              <w:rPr>
                <w:strike/>
                <w:color w:val="FF0000"/>
              </w:rPr>
              <w:tab/>
              <w:t>OPTIONAL,</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H075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beamFailureRecoveryRequestWindow</w:t>
            </w:r>
            <w:r>
              <w:t xml:space="preserve"> is not appropriate, and should be changed to a more proper one.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Similar to the </w:t>
            </w:r>
            <w:r>
              <w:rPr>
                <w:rFonts w:ascii="Arial" w:hAnsi="Arial"/>
                <w:color w:val="FF0000"/>
              </w:rPr>
              <w:t>ra-ResponseWindow</w:t>
            </w:r>
            <w:r>
              <w:rPr>
                <w:rFonts w:ascii="Arial" w:hAnsi="Arial"/>
              </w:rPr>
              <w:t>, we suggest to change the current name</w:t>
            </w:r>
            <w:r>
              <w:rPr>
                <w:rFonts w:ascii="Arial" w:hAnsi="Arial"/>
                <w:color w:val="FF0000"/>
              </w:rPr>
              <w:t xml:space="preserve"> beamFailureRecoveryRequestWindow</w:t>
            </w:r>
            <w:r>
              <w:rPr>
                <w:rFonts w:ascii="Arial" w:hAnsi="Arial"/>
              </w:rPr>
              <w:t xml:space="preserve"> to </w:t>
            </w:r>
            <w:r>
              <w:rPr>
                <w:rFonts w:ascii="Arial" w:hAnsi="Arial"/>
                <w:color w:val="FF0000"/>
              </w:rPr>
              <w:t>beamFailureRecoveryResponseWindow</w:t>
            </w:r>
            <w:r>
              <w:rPr>
                <w:rFonts w:ascii="Arial" w:hAnsi="Arial"/>
              </w:rPr>
              <w:t xml:space="preserve">”. Note that this is also in line with the naming in </w:t>
            </w:r>
            <w:r>
              <w:rPr>
                <w:rFonts w:ascii="Arial" w:hAnsi="Arial"/>
                <w:b/>
              </w:rPr>
              <w:t>38.321</w:t>
            </w:r>
            <w:r>
              <w:rPr>
                <w:rFonts w:ascii="Arial" w:hAnsi="Arial"/>
              </w:rPr>
              <w:t xml:space="preserve"> (i.e. </w:t>
            </w:r>
            <w:r>
              <w:rPr>
                <w:rFonts w:ascii="Arial" w:hAnsi="Arial"/>
                <w:color w:val="FF0000"/>
              </w:rPr>
              <w:t>bfr-ResponseWindow</w:t>
            </w:r>
            <w:r>
              <w:rPr>
                <w:rFonts w:ascii="Arial" w:hAnsi="Arial"/>
              </w:rPr>
              <w:t>)</w:t>
            </w:r>
          </w:p>
          <w:p w:rsidR="00D558A3" w:rsidRDefault="00D558A3">
            <w:pPr>
              <w:pStyle w:val="PL"/>
              <w:rPr>
                <w:rFonts w:ascii="Arial" w:eastAsiaTheme="minorEastAsia" w:hAnsi="Arial"/>
              </w:rPr>
            </w:pPr>
          </w:p>
          <w:p w:rsidR="00D558A3" w:rsidRDefault="004420E9">
            <w:pPr>
              <w:pStyle w:val="PL"/>
            </w:pPr>
            <w:r>
              <w:t>beamFailureRecovery</w:t>
            </w:r>
            <w:r>
              <w:rPr>
                <w:strike/>
                <w:color w:val="FF0000"/>
              </w:rPr>
              <w:t>Request</w:t>
            </w:r>
            <w:r>
              <w:rPr>
                <w:color w:val="FF0000"/>
                <w:u w:val="single"/>
                <w:lang w:eastAsia="zh-CN"/>
              </w:rPr>
              <w:t>Response</w:t>
            </w:r>
            <w:r>
              <w:t>Window</w:t>
            </w:r>
            <w:r>
              <w:tab/>
            </w:r>
            <w:r>
              <w:tab/>
              <w:t>ENUMERATED {ffsTypeAndValue}</w:t>
            </w:r>
            <w:r>
              <w:tab/>
            </w:r>
            <w:r>
              <w:tab/>
            </w:r>
            <w:r>
              <w:rPr>
                <w:color w:val="993366"/>
              </w:rPr>
              <w:t>OPTIONAL</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H076</w:t>
            </w:r>
          </w:p>
        </w:tc>
        <w:tc>
          <w:tcPr>
            <w:tcW w:w="4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eastAsia="ko-KR"/>
              </w:rPr>
              <w:drawing>
                <wp:inline distT="0" distB="0" distL="0" distR="0">
                  <wp:extent cx="2981325" cy="276225"/>
                  <wp:effectExtent l="0" t="0" r="9525" b="0"/>
                  <wp:docPr id="29" name="Picture 29"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id:image001.png@01D38566.5B24C090"/>
                          <pic:cNvPicPr>
                            <a:picLocks noChangeAspect="1" noChangeArrowheads="1"/>
                          </pic:cNvPicPr>
                        </pic:nvPicPr>
                        <pic:blipFill>
                          <a:blip r:embed="rId78" r:link="rId79" cstate="print">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r>
              <w:rPr>
                <w:sz w:val="24"/>
              </w:rPr>
              <w:t>–</w:t>
            </w:r>
            <w:r>
              <w:rPr>
                <w:sz w:val="24"/>
              </w:rPr>
              <w:tab/>
              <w:t>ScramblingId</w:t>
            </w:r>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Q006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RACH-ConfigDedicated is defined as a separate IE, as well an IE in beamFailureRecovery.</w:t>
            </w:r>
          </w:p>
          <w:p w:rsidR="00D558A3" w:rsidRDefault="004420E9">
            <w:r>
              <w:t>Similar issue is present for other IEs e.g.,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u w:val="single"/>
              </w:rPr>
            </w:pPr>
            <w:r>
              <w:rPr>
                <w:rFonts w:ascii="Arial" w:hAnsi="Arial"/>
              </w:rPr>
              <w:t>Decide whether to rename the IEs to make them distinct.</w:t>
            </w:r>
            <w:r>
              <w:rPr>
                <w:rFonts w:ascii="Arial" w:hAnsi="Arial"/>
                <w:u w:val="single"/>
              </w:rPr>
              <w:t xml:space="preserve"> While this is not necessarily an error in ASN.1, it is better to avoid such cases to facilitate easy searching of the RRC spec. </w:t>
            </w:r>
          </w:p>
          <w:p w:rsidR="00D558A3" w:rsidRDefault="004420E9">
            <w:pPr>
              <w:pStyle w:val="PL"/>
              <w:rPr>
                <w:rFonts w:ascii="Arial" w:hAnsi="Arial"/>
                <w:u w:val="single"/>
              </w:rPr>
            </w:pPr>
            <w:r>
              <w:rPr>
                <w:rFonts w:ascii="Arial" w:hAnsi="Arial"/>
                <w:u w:val="single"/>
              </w:rPr>
              <w:t>Proposed solution: avoid reuse of IE names for two separate purposes, rename one of the IEs to make them distinct according to purpose, e.g., RACH-ConfigDedicated</w:t>
            </w:r>
            <w:r>
              <w:rPr>
                <w:rFonts w:ascii="Arial" w:hAnsi="Arial"/>
                <w:highlight w:val="yellow"/>
                <w:u w:val="single"/>
              </w:rPr>
              <w:t>BM</w:t>
            </w:r>
          </w:p>
          <w:p w:rsidR="00D558A3" w:rsidRDefault="00D558A3">
            <w:pPr>
              <w:pStyle w:val="PL"/>
              <w:rPr>
                <w:rFonts w:ascii="Arial" w:hAnsi="Arial"/>
                <w:u w:val="single"/>
              </w:rPr>
            </w:pPr>
          </w:p>
          <w:p w:rsidR="00D558A3" w:rsidRDefault="004420E9">
            <w:pPr>
              <w:pStyle w:val="PL"/>
              <w:rPr>
                <w:rFonts w:ascii="Arial" w:hAnsi="Arial"/>
                <w:color w:val="0070C0"/>
              </w:rPr>
            </w:pPr>
            <w:r>
              <w:rPr>
                <w:rFonts w:ascii="Arial" w:hAnsi="Arial"/>
                <w:color w:val="0070C0"/>
              </w:rPr>
              <w:t xml:space="preserve">Rap: Modification by Qualcomm: </w:t>
            </w:r>
          </w:p>
          <w:p w:rsidR="00D558A3" w:rsidRDefault="004420E9">
            <w:pPr>
              <w:pStyle w:val="PL"/>
              <w:rPr>
                <w:rFonts w:ascii="Arial" w:hAnsi="Arial"/>
              </w:rPr>
            </w:pPr>
            <w:r>
              <w:rPr>
                <w:rFonts w:ascii="Arial" w:hAnsi="Arial"/>
              </w:rPr>
              <w:t>Proposed solution: avoid reuse of IE names for two separate purposes, rename one of the IEs to make them distinct according to purpose, e.g., RACH-</w:t>
            </w:r>
            <w:r>
              <w:rPr>
                <w:rFonts w:ascii="Arial" w:hAnsi="Arial"/>
                <w:u w:val="single"/>
              </w:rPr>
              <w:t>ConfigDedicated</w:t>
            </w:r>
            <w:r>
              <w:rPr>
                <w:rFonts w:ascii="Arial" w:hAnsi="Arial"/>
                <w:highlight w:val="yellow"/>
                <w:u w:val="single"/>
              </w:rPr>
              <w:t>BM</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N076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does the "other" come in NZP-CSI-RS-Resource::resourceMapping::frequencyDomainAllocation?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The table referred to in the comments seems not correct (for one thing, the table has ~20 entries, but has 4 separate 1-4 bit bitmaps, allowing for BIT STRINGs of 1-4 length. This seems to be coming from the RAN1 parameter CSI-RS-ResourceMapping, which has the following description: "Starting subcarrier:</w:t>
            </w:r>
            <w:r>
              <w:br/>
              <w:t>X = 1 port: no restriction</w:t>
            </w:r>
            <w:r>
              <w:br/>
              <w:t>Y = 2: constrained to be one among even subcarriers in an RB</w:t>
            </w:r>
            <w:r>
              <w:br/>
              <w:t>Y = 4: constrained to be one among subcarriers 0, 4, 8 in an RB</w:t>
            </w:r>
            <w:r>
              <w:br/>
            </w:r>
            <w:r>
              <w:br/>
              <w:t>OFDM symbol locations:</w:t>
            </w:r>
            <w:r>
              <w:br/>
              <w:t>{0,1,2,3,4,5,6,7,8,9,10,11,12,13}, where 2 is supported only when DL-DMRS-typeA-pos equals 3"</w:t>
            </w:r>
            <w:r>
              <w:br/>
              <w:t>--&gt; Should this be "port1", "port2", "port4" only? Or something else entirely?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Solved above by other RIL issue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N079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Most need codes are missing - impossible to see which fields should be releasable and which not.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may require RAN1 clarifications - which fields are subject to delta signalling?</w:t>
            </w:r>
            <w:r>
              <w:br/>
              <w:t>Simple way could be to just assume Need M for all and see if we can still release everything.</w:t>
            </w:r>
          </w:p>
          <w:p w:rsidR="00D558A3" w:rsidRDefault="004420E9">
            <w:r>
              <w:t>Nokia will provide a contribution on need codes.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yellow"/>
              </w:rPr>
              <w:t>Partly done. Requires more work</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beamFailureRecoveryRequestWindow should be part of rach-ConfigDedicated instead of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If UE uses contention based RA for beam recovery, UE will monitor RAR using RAR window size configured in common RACH configuration. UE can not use beamFailureRecoveryRequestWindow for monitoring RAR. beamFailureRecoveryRequestWindow is used only for beam recovery using CF rach resources.</w:t>
            </w:r>
          </w:p>
          <w:p w:rsidR="00D558A3" w:rsidRDefault="00D558A3"/>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lastRenderedPageBreak/>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lastRenderedPageBreak/>
              <w:tab/>
            </w:r>
            <w:r>
              <w:tab/>
            </w:r>
            <w:r>
              <w:tab/>
            </w:r>
            <w:r>
              <w:rPr>
                <w:color w:val="808080"/>
              </w:rPr>
              <w:t>-- Corresponds to L1 parameter 'Beam-failure-recovery-request-window' (see 38.213, section 6)</w:t>
            </w:r>
          </w:p>
          <w:p w:rsidR="00D558A3" w:rsidRDefault="004420E9">
            <w:pPr>
              <w:pStyle w:val="PL"/>
              <w:rPr>
                <w:strike/>
                <w:color w:val="0000FF"/>
              </w:rPr>
            </w:pPr>
            <w:r>
              <w:rPr>
                <w:strike/>
                <w:color w:val="0000FF"/>
              </w:rPr>
              <w:tab/>
            </w:r>
            <w:r>
              <w:rPr>
                <w:strike/>
                <w:color w:val="0000FF"/>
              </w:rPr>
              <w:tab/>
            </w:r>
            <w:r>
              <w:rPr>
                <w:strike/>
                <w:color w:val="0000FF"/>
              </w:rPr>
              <w:tab/>
              <w:t>beamFailureRecoveryRequestWindow</w:t>
            </w:r>
            <w:r>
              <w:rPr>
                <w:strike/>
                <w:color w:val="0000FF"/>
              </w:rPr>
              <w:tab/>
            </w:r>
            <w:r>
              <w:rPr>
                <w:strike/>
                <w:color w:val="0000FF"/>
              </w:rPr>
              <w:tab/>
              <w:t>ENUMERATED {ffsTypeAndValue}</w:t>
            </w:r>
            <w:r>
              <w:rPr>
                <w:strike/>
                <w:color w:val="0000FF"/>
              </w:rPr>
              <w:tab/>
              <w:t>OPTIONAL</w:t>
            </w:r>
          </w:p>
          <w:p w:rsidR="00D558A3" w:rsidRDefault="004420E9">
            <w:pPr>
              <w:pStyle w:val="PL"/>
            </w:pPr>
            <w:r>
              <w:tab/>
            </w:r>
            <w:r>
              <w:tab/>
              <w:t>},</w:t>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pPr>
            <w:r>
              <w:tab/>
            </w:r>
            <w:r>
              <w:tab/>
            </w:r>
            <w:r>
              <w:tab/>
              <w:t>beamFailureCandidateBeamThreshold</w:t>
            </w:r>
            <w:r>
              <w:tab/>
            </w:r>
            <w:r>
              <w:tab/>
              <w:t>ENUMERATED {ffsTypeAndValue}</w:t>
            </w:r>
            <w:r>
              <w:tab/>
            </w:r>
            <w:r>
              <w:rPr>
                <w:color w:val="993366"/>
              </w:rPr>
              <w:t>OPTIONAL</w:t>
            </w:r>
            <w:r>
              <w:t>,</w:t>
            </w:r>
          </w:p>
          <w:p w:rsidR="00D558A3" w:rsidRDefault="004420E9">
            <w:pPr>
              <w:pStyle w:val="PL"/>
              <w:rPr>
                <w:color w:val="0000FF"/>
                <w:u w:val="single"/>
              </w:rPr>
            </w:pPr>
            <w:r>
              <w:rPr>
                <w:color w:val="0000FF"/>
                <w:u w:val="single"/>
              </w:rPr>
              <w:t>beamFailureRecoveryRequestWindow</w:t>
            </w:r>
            <w:r>
              <w:rPr>
                <w:color w:val="0000FF"/>
                <w:u w:val="single"/>
              </w:rPr>
              <w:tab/>
            </w:r>
            <w:r>
              <w:rPr>
                <w:color w:val="0000FF"/>
                <w:u w:val="single"/>
              </w:rPr>
              <w:tab/>
              <w:t>ENUMERATED {ffsTypeAndValue}</w:t>
            </w:r>
            <w:r>
              <w:rPr>
                <w:color w:val="0000FF"/>
                <w:u w:val="single"/>
              </w:rPr>
              <w:tab/>
              <w:t>OPTIONAL,</w:t>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beamFailureCandidateBeamThreshold should be mandatory as it is needed for identifying candidate beam for beam recovery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beamFailureRecovery</w:t>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lastRenderedPageBreak/>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lastRenderedPageBreak/>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D558A3">
            <w:pPr>
              <w:pStyle w:val="PL"/>
              <w:rPr>
                <w:color w:val="808080"/>
              </w:rPr>
            </w:pPr>
          </w:p>
          <w:p w:rsidR="00D558A3" w:rsidRDefault="004420E9">
            <w:pPr>
              <w:pStyle w:val="PL"/>
              <w:rPr>
                <w:color w:val="0000FF"/>
                <w:u w:val="single"/>
              </w:rPr>
            </w:pPr>
            <w:r>
              <w:rPr>
                <w:color w:val="0000FF"/>
                <w:u w:val="single"/>
              </w:rPr>
              <w:t>beamFailureCandidateBeamThreshold</w:t>
            </w:r>
            <w:r>
              <w:rPr>
                <w:color w:val="0000FF"/>
                <w:u w:val="single"/>
              </w:rPr>
              <w:tab/>
            </w:r>
            <w:r>
              <w:rPr>
                <w:color w:val="0000FF"/>
                <w:u w:val="single"/>
              </w:rPr>
              <w:tab/>
              <w:t>ENUMERATED {ffsTypeAndValue}</w:t>
            </w:r>
            <w:r>
              <w:rPr>
                <w:color w:val="0000FF"/>
                <w:u w:val="single"/>
              </w:rPr>
              <w:tab/>
              <w:t>,</w:t>
            </w:r>
          </w:p>
          <w:p w:rsidR="00D558A3" w:rsidRDefault="00D558A3">
            <w:pPr>
              <w:pStyle w:val="PL"/>
              <w:rPr>
                <w:color w:val="808080"/>
              </w:rPr>
            </w:pPr>
          </w:p>
          <w:p w:rsidR="00D558A3" w:rsidRDefault="004420E9">
            <w:pPr>
              <w:pStyle w:val="PL"/>
            </w:pPr>
            <w:r>
              <w:tab/>
            </w:r>
            <w:r>
              <w:tab/>
            </w:r>
            <w:r>
              <w:tab/>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p>
          <w:p w:rsidR="00D558A3" w:rsidRDefault="004420E9">
            <w:pPr>
              <w:pStyle w:val="PL"/>
              <w:rPr>
                <w:strike/>
                <w:color w:val="0000FF"/>
              </w:rPr>
            </w:pPr>
            <w:r>
              <w:tab/>
            </w:r>
            <w:r>
              <w:tab/>
            </w:r>
            <w:r>
              <w:tab/>
            </w:r>
            <w:r>
              <w:rPr>
                <w:strike/>
                <w:color w:val="0000FF"/>
              </w:rPr>
              <w:t>beamFailureCandidateBeamThreshold</w:t>
            </w:r>
            <w:r>
              <w:rPr>
                <w:strike/>
                <w:color w:val="0000FF"/>
              </w:rPr>
              <w:tab/>
            </w:r>
            <w:r>
              <w:rPr>
                <w:strike/>
                <w:color w:val="0000FF"/>
              </w:rPr>
              <w:tab/>
              <w:t>ENUMERATED {ffsTypeAndValue}</w:t>
            </w:r>
            <w:r>
              <w:rPr>
                <w:strike/>
                <w:color w:val="0000FF"/>
              </w:rPr>
              <w:tab/>
              <w:t>OPTIONAL,</w:t>
            </w:r>
          </w:p>
          <w:p w:rsidR="00D558A3" w:rsidRDefault="00D558A3">
            <w:pPr>
              <w:pStyle w:val="PL"/>
            </w:pPr>
          </w:p>
          <w:p w:rsidR="00D558A3" w:rsidRDefault="004420E9">
            <w:pPr>
              <w:pStyle w:val="PL"/>
              <w:rPr>
                <w:color w:val="808080"/>
              </w:rPr>
            </w:pPr>
            <w:r>
              <w:tab/>
            </w:r>
            <w:r>
              <w:tab/>
            </w:r>
            <w:r>
              <w:tab/>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lastRenderedPageBreak/>
              <w:tab/>
            </w:r>
            <w:r>
              <w:tab/>
            </w:r>
            <w:r>
              <w:tab/>
            </w:r>
            <w:r>
              <w:tab/>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Remove two unknown IEs in BeamManagement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IE, there are two parameters "linkReconfigurationRequest" and "beamFailureInstanceMaxCount" in BeamManagement IE definition, which don't have clear definition or explanation in any of related TS (i.e., TS 38.321 and TS 38.213) even though they are in L1 parameter list. All the other parameters in BeamManagement IE are shown in both TS 38.213 and L1 parameter list. </w:t>
            </w:r>
          </w:p>
          <w:p w:rsidR="00D558A3" w:rsidRDefault="004420E9">
            <w:r>
              <w:rPr>
                <w:b/>
              </w:rPr>
              <w:t>[Ericsson]</w:t>
            </w:r>
            <w:r>
              <w:t xml:space="preserve"> Apparently RAN1 still discusses the parmameters for Beam Management and they will probably provide further updates. We suggest to keep the parameters for now and to ask for additional input. Since the values are marked as FFS (value, seciton, ...) there is no risk that they are overlooked.</w:t>
            </w:r>
          </w:p>
          <w:p w:rsidR="00D558A3" w:rsidRDefault="004420E9">
            <w:pPr>
              <w:pStyle w:val="PL"/>
              <w:rPr>
                <w:rFonts w:eastAsiaTheme="minorEastAsia"/>
              </w:rPr>
            </w:pPr>
            <w:r>
              <w:rPr>
                <w:rFonts w:eastAsiaTheme="minorEastAsia"/>
              </w:rPr>
              <w:t xml:space="preserve">BeamManagement ::=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rPr>
            </w:pPr>
            <w:r>
              <w:rPr>
                <w:rFonts w:eastAsiaTheme="minorEastAsia"/>
              </w:rPr>
              <w:tab/>
              <w:t xml:space="preserve">beamFailureDetection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List of CSI-RS resouces used for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How does this relate to the beam indicates in MAC CE?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'Beam-Failure-Detection-RS-ResourceConfig' (see 38.213, section 6)</w:t>
            </w:r>
          </w:p>
          <w:p w:rsidR="00D558A3" w:rsidRDefault="004420E9">
            <w:pPr>
              <w:pStyle w:val="PL"/>
              <w:rPr>
                <w:rFonts w:eastAsiaTheme="minorEastAsia"/>
              </w:rPr>
            </w:pPr>
            <w:r>
              <w:rPr>
                <w:rFonts w:eastAsiaTheme="minorEastAsia"/>
              </w:rPr>
              <w:tab/>
            </w:r>
            <w:r>
              <w:rPr>
                <w:rFonts w:eastAsiaTheme="minorEastAsia"/>
              </w:rPr>
              <w:tab/>
              <w:t>failureDetectionResources</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Number of beam failure instances before the UE declares beam failure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'Beam-Failure-Instance-MaxCount' (see 38.321, section FFS_Section)</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beamFailureInstanceMaxCount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Details on UE behaviour related to the timer is FFS. (Is this like T310, i.e., the timer to monitor whether the actual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beams come back? Or is it like T304, i.e., to monitor whether the recovery towards candidate beams succeeds?)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Rename to beamFailureDetectionTimer?</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'Beam-failure-recovery-Timer' (see 38.321?, section FFS_Section)</w:t>
            </w:r>
          </w:p>
          <w:p w:rsidR="00D558A3" w:rsidRDefault="004420E9">
            <w:pPr>
              <w:pStyle w:val="PL"/>
              <w:rPr>
                <w:rFonts w:eastAsiaTheme="minorEastAsia"/>
              </w:rPr>
            </w:pPr>
            <w:r>
              <w:rPr>
                <w:rFonts w:eastAsiaTheme="minorEastAsia"/>
              </w:rPr>
              <w:tab/>
            </w:r>
            <w:r>
              <w:rPr>
                <w:rFonts w:eastAsiaTheme="minorEastAsia"/>
              </w:rPr>
              <w:tab/>
              <w:t>beamFailurerRecoveryTimer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rPr>
            </w:pPr>
            <w:r>
              <w:rPr>
                <w:rFonts w:eastAsiaTheme="minorEastAsia"/>
              </w:rPr>
              <w:tab/>
              <w:t>beamFailureRecovery</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Use of PRACH or/and PUSCH for beam in some combination, details FFS.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FFS_CHECK: Can be removed since beam recovery is only supported with RA?!</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linkReconfigurationRequest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A RACH configuration which the UE may uses for beam recovery upon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If this field is absent, the UE uses the RACH-ConfigCommon configuration appliable for this serving cell??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Compare with the parameters in RACH-ConfigCommon and try align/re-use.</w:t>
            </w:r>
          </w:p>
          <w:p w:rsidR="00D558A3" w:rsidRDefault="004420E9">
            <w:pPr>
              <w:pStyle w:val="PL"/>
              <w:rPr>
                <w:rFonts w:eastAsiaTheme="minorEastAsia"/>
              </w:rPr>
            </w:pPr>
            <w:r>
              <w:rPr>
                <w:rFonts w:eastAsiaTheme="minorEastAsia"/>
              </w:rPr>
              <w:tab/>
            </w:r>
            <w:r>
              <w:rPr>
                <w:rFonts w:eastAsiaTheme="minorEastAsia"/>
              </w:rPr>
              <w:tab/>
              <w:t>rach-ConfigCommon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PRACH root sequence index for beam 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'RootSequenceIndex-BFR'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rootSequenceIndex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(0..137)</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N-CS configuration for beam falure recovery, see Table 6.3.3.1-3 in 38.211</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'ZeroCorrelationZoneConfig-BFR'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zeroCorrelationZoneConfig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Received target power for beam failure request for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'PreambleInitialReceivedTargetPower-BFR' (see 38.213, section 7.4)</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preambleReceivedTargetPower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Maximum number of beam failure request transmissions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'PreambleTransMax-BFR'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preambleTransMax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Power ramping steps for beam failure request via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'powerRampingStep-BFR'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powerRampingStep</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ENUMERATED</w:t>
            </w:r>
            <w:r>
              <w:rPr>
                <w:rFonts w:eastAsiaTheme="minorEastAsia"/>
              </w:rPr>
              <w:t xml:space="preserve"> {dB0, dB2,dB4, dB6}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RAR-Response Window for beamfailure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FFS_Value: Use same value range as for normal RAR window?!</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Corresponds to L1 parameter 'Beam-failure-recovery-request-window'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beamFailureRecoveryRequestWindow</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A set of specific candidate beams of this cell and associated dedicated RA preambles which the UE may use to recover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If this field is absent or if the UE does not detect any of these candidate beams, it may recover towards any other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suitable beam of its serving cell using CB-RA. </w:t>
            </w:r>
          </w:p>
          <w:p w:rsidR="00D558A3" w:rsidRDefault="004420E9">
            <w:pPr>
              <w:pStyle w:val="PL"/>
              <w:rPr>
                <w:rFonts w:eastAsiaTheme="minorEastAsia"/>
              </w:rPr>
            </w:pPr>
            <w:r>
              <w:rPr>
                <w:rFonts w:eastAsiaTheme="minorEastAsia"/>
              </w:rPr>
              <w:tab/>
            </w:r>
            <w:r>
              <w:rPr>
                <w:rFonts w:eastAsiaTheme="minorEastAsia"/>
              </w:rPr>
              <w:tab/>
              <w:t>rach-ConfigDedicated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 candidate beam can be considered identified when metric X (FFS) of candidate beam is higher than a threshold"</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'Beam-failure-candidate-beam-threshold'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Can this ever be different than the cell suitability criteria? If it is higher, the UE may declare cell-RLF even though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there was actually a suitable beam. And if it is lower, the UE cannot camp/stay on this cell anyway.</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beamFailureCandidateBeamThreshold</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List of candidate beam identification RSs and corresponding RA resources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Compare to and align with rach-ConfigDedicated. Re-use the association of CSI/SSB resources to RA preambles defined there.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Make this a AddMod/Release list?</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'Candidate-Beam-RS-List'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candidateBeams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r>
              <w:rPr>
                <w:rFonts w:eastAsiaTheme="minorEastAsia"/>
                <w:color w:val="993366"/>
              </w:rPr>
              <w:t>SIZE</w:t>
            </w:r>
            <w:r>
              <w:rPr>
                <w:rFonts w:eastAsiaTheme="minorEastAsia"/>
              </w:rPr>
              <w:t>(1..maxNrofCandidateBeams))</w:t>
            </w:r>
            <w:r>
              <w:rPr>
                <w:rFonts w:eastAsiaTheme="minorEastAsia"/>
                <w:color w:val="993366"/>
              </w:rPr>
              <w:t xml:space="preserve"> OF</w:t>
            </w:r>
            <w:r>
              <w:rPr>
                <w:rFonts w:eastAsiaTheme="minorEastAsia"/>
              </w:rPr>
              <w:t xml:space="preserve"> SEQUENCE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Reference signal used to identify candidate beam</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'Candidate-Beam-RS-Identification-Resource' (see 38.213, section 6)</w:t>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rPr>
              <w:tab/>
            </w:r>
            <w:r>
              <w:rPr>
                <w:rFonts w:eastAsiaTheme="minorEastAsia"/>
                <w:color w:val="808080"/>
              </w:rPr>
              <w:t>-- FFS: Confirm that this is meant to be a choice of SSB or CSI-RS</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beamFailureCandidateBeamResource</w:t>
            </w:r>
            <w:r>
              <w:rPr>
                <w:rFonts w:eastAsiaTheme="minorEastAsia"/>
              </w:rPr>
              <w:tab/>
            </w:r>
            <w:r>
              <w:rPr>
                <w:rFonts w:eastAsiaTheme="minorEastAsia"/>
              </w:rPr>
              <w:tab/>
            </w:r>
            <w:r>
              <w:rPr>
                <w:rFonts w:eastAsiaTheme="minorEastAsia"/>
                <w:color w:val="993366"/>
              </w:rPr>
              <w:t>CHOICE</w:t>
            </w:r>
            <w:r>
              <w:rPr>
                <w:rFonts w:eastAsiaTheme="minorEastAsia"/>
              </w:rPr>
              <w:t xml:space="preserve"> {</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SSB-Index,</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csi-RS-Id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NZP-CSI-RS-ResourceId</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Preamble index used to select one from a sequence pool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'ra-PreambleIndex-BFR' (see 38.211?,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ra-PreambleIndex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Same meaning as in initial access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'prach-FreqOffset-BFR'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prach-FreqOffset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Time domain mask.</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'RACH-resource-mask-BFR'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rach-resourceMask</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lastRenderedPageBreak/>
              <w:tab/>
            </w:r>
            <w:r>
              <w:rPr>
                <w:rFonts w:eastAsiaTheme="minorEastAsia"/>
              </w:rPr>
              <w:tab/>
            </w:r>
            <w:r>
              <w:rPr>
                <w:rFonts w:eastAsiaTheme="minorEastAsia"/>
              </w:rPr>
              <w:tab/>
            </w:r>
            <w:r>
              <w:rPr>
                <w:rFonts w:eastAsiaTheme="minorEastAsia"/>
                <w:color w:val="808080"/>
              </w:rPr>
              <w:t xml:space="preserve">-- ID of the CORESET in which the UE receives the Beam Failure Recovery Response.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'Beam-Failure-Recovery-Response-CORESET'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When the field is absent the UE applies the value FFS_DefaultValue</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recoveryControlResourceSetId</w:t>
            </w:r>
            <w:r>
              <w:rPr>
                <w:rFonts w:eastAsiaTheme="minorEastAsia"/>
              </w:rPr>
              <w:tab/>
            </w:r>
            <w:r>
              <w:rPr>
                <w:rFonts w:eastAsiaTheme="minorEastAsia"/>
              </w:rPr>
              <w:tab/>
            </w:r>
            <w:r>
              <w:rPr>
                <w:rFonts w:eastAsiaTheme="minorEastAsia"/>
              </w:rPr>
              <w:tab/>
              <w:t>ControlResourceSetId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4420E9">
            <w:pPr>
              <w:pStyle w:val="PL"/>
              <w:rPr>
                <w:rFonts w:eastAsiaTheme="minorEastAsia"/>
              </w:rPr>
            </w:pP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 xml:space="preserve">-- TAG-CSI-MEAS-CONFIG-STOP </w:t>
            </w:r>
          </w:p>
          <w:p w:rsidR="00D558A3" w:rsidRDefault="004420E9">
            <w:pPr>
              <w:pStyle w:val="PL"/>
              <w:rPr>
                <w:rFonts w:eastAsiaTheme="minorEastAsia"/>
                <w:color w:val="808080"/>
              </w:rPr>
            </w:pPr>
            <w:r>
              <w:rPr>
                <w:rFonts w:eastAsiaTheme="minorEastAsia"/>
              </w:rPr>
              <w:t>-- ASN1STOP</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lastRenderedPageBreak/>
              <w:t>N275</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None of the main list entries can be released – just added or modified.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we need ToReleaseList for each of the entries (likely we do)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Why is the reportTrigger not inside CSI-ReportConfigs? Is it because it is for CSI reporting and not for beam management?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reportTrigger could be moved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csi-ResourceConfigs and csi-ReportConfigs should be csi-ResourceConfigList and csi-ReportConfigList instead, to unify naming</w:t>
            </w:r>
            <w:r>
              <w:br/>
              <w:t>o The csi-RS-ResourceSets should csi-RS-ResourceSetList (like with previous)</w:t>
            </w:r>
            <w:r>
              <w:br/>
              <w:t>o Several other examples also exist within the same IE group</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Unify the naming (there are also examples within the specification elsewhere!)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N279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Is there a reason why NZP-CSI-RS-Resource::periodicityAndOffset allows 640ms periodicity (compared to CSI-IM-Resource:: reportSlotConfig which don't)?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value range is correct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Has been aligned based on RAN1 input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associatedResourceSets   SEQUENCE (SIZE (1..64)) OF CSI-ResourceSetId</w:t>
            </w:r>
            <w:r>
              <w:br/>
              <w:t>According to RAN1 parameters list this should be a bitmap of size 16.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It is good to disucss that one. Although RAN1 has a bitmap type, they also indicated that: "Number of one(s) in the bitmap None = 1 for CSI acquisition and beam management)." (in the updated MIMO related L1 parameters list). Therefore, it will simply indicate one of the maximum 16 configured resource sets. It could simply be defined as folows:</w:t>
            </w:r>
            <w:r>
              <w:br/>
              <w:t>associatedResourceSets CSI-ResourceSetId</w:t>
            </w:r>
            <w:r>
              <w:br/>
            </w:r>
            <w:r>
              <w:br/>
              <w:t>Does that also mean that ResourceSetMax (L1 parameters list) / maxNrofCSI-ResourceSets (RRC) should be qual to 16?</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lastRenderedPageBreak/>
              <w:t>N286</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ssb-Resources      SEQUENCE (SIZE (1..maxNrofSSB-Resources-1)) OF CSI-SSB-Resource  OPTIONAL</w:t>
            </w:r>
            <w:r>
              <w:br/>
              <w:t>Sequence size is wrong (maximum should be 64)</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"-1" from below:</w:t>
            </w:r>
            <w:r>
              <w:br/>
              <w:t>ssb-Resources      SEQUENCE (SIZE (1..maxNrofSSB-Resources</w:t>
            </w:r>
            <w:r>
              <w:rPr>
                <w:color w:val="FF0000"/>
              </w:rPr>
              <w:t>-1</w:t>
            </w:r>
            <w:r>
              <w:t>)) OF CSI-SSB-Resource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N287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bandwidthPartId field is optional in ReportConfig IE. What happens if this is not available? Is it then applicable to all BWPs?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Optionality is either removed or field description will have to contain explanation of what absence of this field means.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t xml:space="preserve">Note that there is one BWP field associated to the PUCCH resource. That is now mandatory. </w:t>
            </w:r>
          </w:p>
          <w:p w:rsidR="00D558A3" w:rsidRDefault="004420E9">
            <w:r>
              <w:t xml:space="preserve">Then, there is another field identifying the DL BWP. That may not be needed depending on where the Resoruce(set(ings)) are defined and whether they identify a BWP.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red"/>
              </w:rPr>
              <w:t>N288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Considering aperiodicTriggeringOffset, there is an FFS: -- FFS_CHECK: Is this field at the correct place? Or should it be in the trigger configuration instead?</w:t>
            </w:r>
            <w:r>
              <w:br/>
              <w:t>According to the description in L1 parameters list this should be per resource set, so it is in right place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FFS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rPr>
                <w:highlight w:val="green"/>
              </w:rPr>
              <w:t>Current plan is to move the triggers into the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N289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 PRB where this NZP-CSI-RS-Resource starts in relation to PRB 0 of the associated BWP. Only multiples of 4 are allowed (0, 4, ...)</w:t>
            </w:r>
            <w:r>
              <w:br/>
              <w:t>  startingRB        INTEGER (0..maxNrofPhysicalResourceBlocks-1),</w:t>
            </w:r>
            <w:r>
              <w:br/>
            </w:r>
            <w:r>
              <w:br/>
              <w:t>If only multiples of 4 are allowed, the value range could be 4 times lower.</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Change the value range to maxNrofPhysicalResourceBlocks/4 and explain in the field description how to calculate the start PRB</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Kept unchanged</w:t>
            </w:r>
          </w:p>
          <w:p w:rsidR="00D558A3" w:rsidRDefault="004420E9">
            <w:r>
              <w:t>Would become less readable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N290</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CSI-IM-Resource does not contain CSI-IM-timeConfig as specified in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structure similar to that from NZP CSI resources, i.e.:</w:t>
            </w:r>
            <w:r>
              <w:br/>
            </w:r>
            <w:r>
              <w:rPr>
                <w:rStyle w:val="PLChar"/>
                <w:rFonts w:eastAsia="바탕"/>
              </w:rPr>
              <w:t>periodicityAndOffset     CHOICE {</w:t>
            </w:r>
            <w:r>
              <w:rPr>
                <w:rStyle w:val="PLChar"/>
                <w:rFonts w:eastAsia="바탕"/>
              </w:rPr>
              <w:br/>
              <w:t xml:space="preserve">  sl5          INTEGER (0..4), </w:t>
            </w:r>
            <w:r>
              <w:rPr>
                <w:rStyle w:val="PLChar"/>
                <w:rFonts w:eastAsia="바탕"/>
              </w:rPr>
              <w:br/>
              <w:t xml:space="preserve">  sl10         INTEGER (0..9), </w:t>
            </w:r>
            <w:r>
              <w:rPr>
                <w:rStyle w:val="PLChar"/>
                <w:rFonts w:eastAsia="바탕"/>
              </w:rPr>
              <w:br/>
              <w:t xml:space="preserve">  sl20         INTEGER (0..19), </w:t>
            </w:r>
            <w:r>
              <w:rPr>
                <w:rStyle w:val="PLChar"/>
                <w:rFonts w:eastAsia="바탕"/>
              </w:rPr>
              <w:br/>
              <w:t xml:space="preserve">  sl40         INTEGER (0..39), </w:t>
            </w:r>
            <w:r>
              <w:rPr>
                <w:rStyle w:val="PLChar"/>
                <w:rFonts w:eastAsia="바탕"/>
              </w:rPr>
              <w:br/>
              <w:t xml:space="preserve">  sl80         INTEGER (0..79), </w:t>
            </w:r>
            <w:r>
              <w:rPr>
                <w:rStyle w:val="PLChar"/>
                <w:rFonts w:eastAsia="바탕"/>
              </w:rPr>
              <w:br/>
              <w:t xml:space="preserve">  sl160         INTEGER (0..159), </w:t>
            </w:r>
            <w:r>
              <w:rPr>
                <w:rStyle w:val="PLChar"/>
                <w:rFonts w:eastAsia="바탕"/>
              </w:rPr>
              <w:br/>
              <w:t xml:space="preserve">  sl320         INTEGER (0..319), </w:t>
            </w:r>
            <w:r>
              <w:rPr>
                <w:rStyle w:val="PLChar"/>
                <w:rFonts w:eastAsia="바탕"/>
              </w:rPr>
              <w:br/>
              <w:t>  sl640         INTEGER (0..639)</w:t>
            </w:r>
            <w:r>
              <w:rPr>
                <w:rStyle w:val="PLChar"/>
                <w:rFonts w:eastAsia="바탕"/>
              </w:rPr>
              <w:br/>
            </w:r>
            <w:r>
              <w:rPr>
                <w:rStyle w:val="PLChar"/>
                <w:rFonts w:eastAsia="바탕"/>
              </w:rPr>
              <w:lastRenderedPageBreak/>
              <w:t>}</w:t>
            </w:r>
            <w:r>
              <w:rPr>
                <w:rStyle w:val="PLChar"/>
                <w:rFonts w:eastAsia="바탕"/>
              </w:rPr>
              <w:br/>
            </w:r>
            <w:r>
              <w:t>Alternatively, IE could be defined and used in both places.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Done based on L1 table update.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lastRenderedPageBreak/>
              <w:t>N291</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nrofBeamsToReport      ENUMERATED {ffsTypeAndValue}</w:t>
            </w:r>
            <w:r>
              <w:br/>
            </w:r>
            <w:r>
              <w:br/>
              <w:t>It seems at least values 1 and 2 are already agreed.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type ENUMERATED {one, two}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Waiting for final value range from RAN1</w:t>
            </w:r>
          </w:p>
        </w:tc>
      </w:tr>
      <w:tr w:rsidR="00D558A3">
        <w:trPr>
          <w:trHeight w:val="7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N292</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BeamManagement</w:t>
            </w:r>
            <w:r>
              <w:br/>
              <w:t>Given the recent agreements in RAN2 (CBRA support for beam failure recovry) and RAN1 (LS in R1-1721346) the whole part requires significant modificaitons and divergence from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4</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Contribution should be submitted to AI 10.4.1.4.1 Corrections to RRM for EN-DC (seems to fit best)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H285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candidateBeams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BeamManagement ::=                      </w:t>
            </w:r>
            <w:r>
              <w:rPr>
                <w:color w:val="993366"/>
              </w:rPr>
              <w:t>SEQUENCE</w:t>
            </w:r>
            <w:r>
              <w:t xml:space="preserve"> {</w:t>
            </w:r>
          </w:p>
          <w:p w:rsidR="00D558A3" w:rsidRDefault="004420E9">
            <w:pPr>
              <w:pStyle w:val="PL"/>
              <w:rPr>
                <w:sz w:val="20"/>
              </w:rPr>
            </w:pPr>
            <w:r>
              <w:t xml:space="preserve">    beamFailureDetection                 </w:t>
            </w:r>
            <w:r>
              <w:rPr>
                <w:color w:val="993366"/>
              </w:rPr>
              <w:t>SEQUENCE</w:t>
            </w:r>
            <w:r>
              <w:t xml:space="preserve"> {</w:t>
            </w:r>
          </w:p>
          <w:p w:rsidR="00D558A3" w:rsidRDefault="004420E9">
            <w:pPr>
              <w:pStyle w:val="PL"/>
            </w:pPr>
            <w:r>
              <w:t>       -- List of CSI-RS resouces used for beam failure detection</w:t>
            </w:r>
          </w:p>
          <w:p w:rsidR="00D558A3" w:rsidRDefault="004420E9">
            <w:pPr>
              <w:pStyle w:val="PL"/>
            </w:pPr>
            <w:r>
              <w:t>       -- FFS: How does this relate to the beam indicates in MAC CE?</w:t>
            </w:r>
          </w:p>
          <w:p w:rsidR="00D558A3" w:rsidRDefault="004420E9">
            <w:pPr>
              <w:pStyle w:val="PL"/>
            </w:pPr>
            <w:r>
              <w:t>       -- Corresponds to L1 parameter 'Beam-Failure-Detection-RS-ResourceConfig' (see 38.213, section 6)</w:t>
            </w:r>
          </w:p>
          <w:p w:rsidR="00D558A3" w:rsidRDefault="004420E9">
            <w:pPr>
              <w:pStyle w:val="PL"/>
            </w:pPr>
            <w:r>
              <w:t xml:space="preserve">       failureDetectionResources            FFS_Value                                                 </w:t>
            </w:r>
            <w:r>
              <w:rPr>
                <w:color w:val="993366"/>
              </w:rPr>
              <w:t>OPTIONAL</w:t>
            </w:r>
            <w:r>
              <w:t>,</w:t>
            </w:r>
          </w:p>
          <w:p w:rsidR="00D558A3" w:rsidRDefault="00D558A3">
            <w:pPr>
              <w:pStyle w:val="PL"/>
            </w:pPr>
          </w:p>
          <w:p w:rsidR="00D558A3" w:rsidRDefault="004420E9">
            <w:pPr>
              <w:pStyle w:val="PL"/>
            </w:pPr>
            <w:r>
              <w:t>       -- Number of beam failure instances before the UE declares beam failure</w:t>
            </w:r>
          </w:p>
          <w:p w:rsidR="00D558A3" w:rsidRDefault="004420E9">
            <w:pPr>
              <w:pStyle w:val="PL"/>
            </w:pPr>
            <w:r>
              <w:t>       -- Corresponds to L1 parameter 'Beam-Failure-Instance-MaxCount' (see 38.321, section FFS_Section)</w:t>
            </w:r>
          </w:p>
          <w:p w:rsidR="00D558A3" w:rsidRDefault="004420E9">
            <w:pPr>
              <w:pStyle w:val="PL"/>
            </w:pPr>
            <w:r>
              <w:t xml:space="preserve">       beamFailureInstanceMaxCount             FFS_Value                                                  </w:t>
            </w:r>
            <w:r>
              <w:rPr>
                <w:color w:val="993366"/>
              </w:rPr>
              <w:t>OPTIONAL</w:t>
            </w:r>
            <w:r>
              <w:t>,</w:t>
            </w:r>
          </w:p>
          <w:p w:rsidR="00D558A3" w:rsidRDefault="00D558A3">
            <w:pPr>
              <w:pStyle w:val="PL"/>
            </w:pPr>
          </w:p>
          <w:p w:rsidR="00D558A3" w:rsidRDefault="004420E9">
            <w:pPr>
              <w:pStyle w:val="PL"/>
            </w:pPr>
            <w:r>
              <w:t xml:space="preserve">       -- Details on UE behaviour related to the timer is FFS. (Is this like T310, i.e., the timer to monitor whether the actual </w:t>
            </w:r>
          </w:p>
          <w:p w:rsidR="00D558A3" w:rsidRDefault="004420E9">
            <w:pPr>
              <w:pStyle w:val="PL"/>
            </w:pPr>
            <w:r>
              <w:t>       -- beams come back? Or is it like T304, i.e., to monitor whether the recovery towards candidate beams succeeds?)</w:t>
            </w:r>
          </w:p>
          <w:p w:rsidR="00D558A3" w:rsidRDefault="004420E9">
            <w:pPr>
              <w:pStyle w:val="PL"/>
            </w:pPr>
            <w:r>
              <w:t>       -- FFS: Rename to beamFailureDetectionTimer?</w:t>
            </w:r>
          </w:p>
          <w:p w:rsidR="00D558A3" w:rsidRDefault="004420E9">
            <w:pPr>
              <w:pStyle w:val="PL"/>
            </w:pPr>
            <w:r>
              <w:t>       -- Corresponds to L1 parameter 'Beam-failure-recovery-Timer' (see 38.321?, section FFS_Section)</w:t>
            </w:r>
          </w:p>
          <w:p w:rsidR="00D558A3" w:rsidRDefault="004420E9">
            <w:pPr>
              <w:pStyle w:val="PL"/>
            </w:pPr>
            <w:r>
              <w:t xml:space="preserve">       beamFailurerRecoveryTimer            FFS_Value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beamFailureRecovery                     </w:t>
            </w:r>
            <w:r>
              <w:rPr>
                <w:color w:val="993366"/>
              </w:rPr>
              <w:t>SEQUENCE</w:t>
            </w:r>
            <w:r>
              <w:t xml:space="preserve"> {</w:t>
            </w:r>
          </w:p>
          <w:p w:rsidR="00D558A3" w:rsidRDefault="00D558A3">
            <w:pPr>
              <w:pStyle w:val="PL"/>
            </w:pPr>
          </w:p>
          <w:p w:rsidR="00D558A3" w:rsidRDefault="004420E9">
            <w:pPr>
              <w:pStyle w:val="PL"/>
            </w:pPr>
            <w:r>
              <w:t>       -- Use of PRACH or/and PUSCH for beam in some combination, details FFS.</w:t>
            </w:r>
          </w:p>
          <w:p w:rsidR="00D558A3" w:rsidRDefault="004420E9">
            <w:pPr>
              <w:pStyle w:val="PL"/>
            </w:pPr>
            <w:r>
              <w:t>       -- FFS_CHECK: Can be removed since beam recovery is only supported with RA?!</w:t>
            </w:r>
          </w:p>
          <w:p w:rsidR="00D558A3" w:rsidRDefault="004420E9">
            <w:pPr>
              <w:pStyle w:val="PL"/>
            </w:pPr>
            <w:r>
              <w:t xml:space="preserve">       linkReconfigurationRequest              FFS_Value                                                  </w:t>
            </w:r>
            <w:r>
              <w:rPr>
                <w:color w:val="993366"/>
              </w:rPr>
              <w:t>OPTIONAL</w:t>
            </w:r>
            <w:r>
              <w:t>,</w:t>
            </w:r>
          </w:p>
          <w:p w:rsidR="00D558A3" w:rsidRDefault="00D558A3">
            <w:pPr>
              <w:pStyle w:val="PL"/>
            </w:pPr>
          </w:p>
          <w:p w:rsidR="00D558A3" w:rsidRDefault="004420E9">
            <w:pPr>
              <w:pStyle w:val="PL"/>
            </w:pPr>
            <w:r>
              <w:t>       -- A RACH configuration which the UE may uses for beam recovery upon beam failure detection</w:t>
            </w:r>
          </w:p>
          <w:p w:rsidR="00D558A3" w:rsidRDefault="004420E9">
            <w:pPr>
              <w:pStyle w:val="PL"/>
            </w:pPr>
            <w:r>
              <w:t>       -- FFS: If this field is absent, the UE uses the RACH-ConfigCommon configuration appliable for this serving cell??</w:t>
            </w:r>
          </w:p>
          <w:p w:rsidR="00D558A3" w:rsidRDefault="004420E9">
            <w:pPr>
              <w:pStyle w:val="PL"/>
            </w:pPr>
            <w:r>
              <w:t>       -- FFS: Compare with the parameters in RACH-ConfigCommon and try align/re-use.</w:t>
            </w:r>
          </w:p>
          <w:p w:rsidR="00D558A3" w:rsidRDefault="004420E9">
            <w:pPr>
              <w:pStyle w:val="PL"/>
            </w:pPr>
            <w:r>
              <w:t xml:space="preserve">       rach-ConfigCommon                    </w:t>
            </w:r>
            <w:r>
              <w:rPr>
                <w:color w:val="993366"/>
              </w:rPr>
              <w:t>SEQUENCE</w:t>
            </w:r>
            <w:r>
              <w:t xml:space="preserve"> {</w:t>
            </w:r>
          </w:p>
          <w:p w:rsidR="00D558A3" w:rsidRDefault="004420E9">
            <w:pPr>
              <w:pStyle w:val="PL"/>
            </w:pPr>
            <w:r>
              <w:t>           -- PRACH root sequence index for beam failure recovery</w:t>
            </w:r>
          </w:p>
          <w:p w:rsidR="00D558A3" w:rsidRDefault="004420E9">
            <w:pPr>
              <w:pStyle w:val="PL"/>
            </w:pPr>
            <w:r>
              <w:t>           -- Corresponds to L1 parameter 'RootSequenceIndex-BFR' (see 38.211, section 6.3.3.1)</w:t>
            </w:r>
          </w:p>
          <w:p w:rsidR="00D558A3" w:rsidRDefault="004420E9">
            <w:pPr>
              <w:pStyle w:val="PL"/>
            </w:pPr>
            <w:r>
              <w:t xml:space="preserve">           rootSequenceIndex                    </w:t>
            </w:r>
            <w:r>
              <w:rPr>
                <w:color w:val="993366"/>
              </w:rPr>
              <w:t>INTEGER</w:t>
            </w:r>
            <w:r>
              <w:t xml:space="preserve"> (0..137)                                        </w:t>
            </w:r>
            <w:r>
              <w:rPr>
                <w:color w:val="993366"/>
              </w:rPr>
              <w:t>OPTIONAL</w:t>
            </w:r>
            <w:r>
              <w:t>,</w:t>
            </w:r>
          </w:p>
          <w:p w:rsidR="00D558A3" w:rsidRDefault="004420E9">
            <w:pPr>
              <w:pStyle w:val="PL"/>
            </w:pPr>
            <w:r>
              <w:t xml:space="preserve">           </w:t>
            </w:r>
          </w:p>
          <w:p w:rsidR="00D558A3" w:rsidRDefault="004420E9">
            <w:pPr>
              <w:pStyle w:val="PL"/>
            </w:pPr>
            <w:r>
              <w:t>           -- N-CS configuration for beam falure recovery, see Table 6.3.3.1-3 in 38.211</w:t>
            </w:r>
          </w:p>
          <w:p w:rsidR="00D558A3" w:rsidRDefault="004420E9">
            <w:pPr>
              <w:pStyle w:val="PL"/>
            </w:pPr>
            <w:r>
              <w:t>           -- Corresponds to L1 parameter 'ZeroCorrelationZoneConfig-BFR' (see 38.211, section 6.3.3.1)</w:t>
            </w:r>
          </w:p>
          <w:p w:rsidR="00D558A3" w:rsidRDefault="004420E9">
            <w:pPr>
              <w:pStyle w:val="PL"/>
            </w:pPr>
            <w:r>
              <w:t xml:space="preserve">           zeroCorrelationZoneConfig            </w:t>
            </w:r>
            <w:r>
              <w:rPr>
                <w:color w:val="993366"/>
              </w:rPr>
              <w:t>INTEGER</w:t>
            </w:r>
            <w:r>
              <w:t xml:space="preserve"> (0..15)                                         </w:t>
            </w:r>
            <w:r>
              <w:rPr>
                <w:color w:val="993366"/>
              </w:rPr>
              <w:t>OPTIONAL</w:t>
            </w:r>
            <w:r>
              <w:t>,</w:t>
            </w:r>
          </w:p>
          <w:p w:rsidR="00D558A3" w:rsidRDefault="004420E9">
            <w:pPr>
              <w:pStyle w:val="PL"/>
            </w:pPr>
            <w:r>
              <w:t xml:space="preserve">           </w:t>
            </w:r>
          </w:p>
          <w:p w:rsidR="00D558A3" w:rsidRDefault="004420E9">
            <w:pPr>
              <w:pStyle w:val="PL"/>
            </w:pPr>
            <w:r>
              <w:t>           -- Received target power for beam failure request for PRACH</w:t>
            </w:r>
          </w:p>
          <w:p w:rsidR="00D558A3" w:rsidRDefault="004420E9">
            <w:pPr>
              <w:pStyle w:val="PL"/>
            </w:pPr>
            <w:r>
              <w:t>           -- Corresponds to L1 parameter 'PreambleInitialReceivedTargetPower-BFR' (see 38.213, section 7.4)</w:t>
            </w:r>
          </w:p>
          <w:p w:rsidR="00D558A3" w:rsidRDefault="004420E9">
            <w:pPr>
              <w:pStyle w:val="PL"/>
            </w:pPr>
            <w:r>
              <w:t xml:space="preserve">           preambleReceivedTargetPower             FFS_Value                                              </w:t>
            </w:r>
            <w:r>
              <w:rPr>
                <w:color w:val="993366"/>
              </w:rPr>
              <w:t>OPTIONAL</w:t>
            </w:r>
            <w:r>
              <w:t>,</w:t>
            </w:r>
          </w:p>
          <w:p w:rsidR="00D558A3" w:rsidRDefault="004420E9">
            <w:pPr>
              <w:pStyle w:val="PL"/>
            </w:pPr>
            <w:r>
              <w:lastRenderedPageBreak/>
              <w:t xml:space="preserve">           </w:t>
            </w:r>
          </w:p>
          <w:p w:rsidR="00D558A3" w:rsidRDefault="004420E9">
            <w:pPr>
              <w:pStyle w:val="PL"/>
            </w:pPr>
            <w:r>
              <w:t>           -- Maximum number of beam failure request transmissions</w:t>
            </w:r>
          </w:p>
          <w:p w:rsidR="00D558A3" w:rsidRDefault="004420E9">
            <w:pPr>
              <w:pStyle w:val="PL"/>
            </w:pPr>
            <w:r>
              <w:t>           -- Corresponds to L1 parameter 'PreambleTransMax-BFR' (see 38.321?, section FFS_Section)</w:t>
            </w:r>
          </w:p>
          <w:p w:rsidR="00D558A3" w:rsidRDefault="004420E9">
            <w:pPr>
              <w:pStyle w:val="PL"/>
            </w:pPr>
            <w:r>
              <w:t xml:space="preserve">           preambleTransMax                     FFS_Value                                              </w:t>
            </w:r>
            <w:r>
              <w:rPr>
                <w:color w:val="993366"/>
              </w:rPr>
              <w:t>OPTIONAL</w:t>
            </w:r>
            <w:r>
              <w:t>,</w:t>
            </w:r>
          </w:p>
          <w:p w:rsidR="00D558A3" w:rsidRDefault="004420E9">
            <w:pPr>
              <w:pStyle w:val="PL"/>
            </w:pPr>
            <w:r>
              <w:t xml:space="preserve">           </w:t>
            </w:r>
          </w:p>
          <w:p w:rsidR="00D558A3" w:rsidRDefault="004420E9">
            <w:pPr>
              <w:pStyle w:val="PL"/>
            </w:pPr>
            <w:r>
              <w:t>           -- Power ramping steps for beam failure request via PRACH</w:t>
            </w:r>
          </w:p>
          <w:p w:rsidR="00D558A3" w:rsidRDefault="004420E9">
            <w:pPr>
              <w:pStyle w:val="PL"/>
            </w:pPr>
            <w:r>
              <w:t>           -- Corresponds to L1 parameter 'powerRampingStep-BFR' (see 38.321?, section FFS_Section)</w:t>
            </w:r>
          </w:p>
          <w:p w:rsidR="00D558A3" w:rsidRDefault="004420E9">
            <w:pPr>
              <w:pStyle w:val="PL"/>
            </w:pPr>
            <w:r>
              <w:t xml:space="preserve">           powerRampingStep                    </w:t>
            </w:r>
            <w:r>
              <w:rPr>
                <w:color w:val="993366"/>
              </w:rPr>
              <w:t>ENUMERATED</w:t>
            </w:r>
            <w:r>
              <w:t xml:space="preserve"> {dB0, dB2,dB4, dB6}                             </w:t>
            </w:r>
            <w:r>
              <w:rPr>
                <w:color w:val="993366"/>
              </w:rPr>
              <w:t>OPTIONAL</w:t>
            </w:r>
            <w:r>
              <w:t>,</w:t>
            </w:r>
          </w:p>
          <w:p w:rsidR="00D558A3" w:rsidRDefault="00D558A3">
            <w:pPr>
              <w:pStyle w:val="PL"/>
            </w:pPr>
          </w:p>
          <w:p w:rsidR="00D558A3" w:rsidRDefault="004420E9">
            <w:pPr>
              <w:pStyle w:val="PL"/>
            </w:pPr>
            <w:r>
              <w:t>           -- RAR-Response Window for beamfailure recovery</w:t>
            </w:r>
          </w:p>
          <w:p w:rsidR="00D558A3" w:rsidRDefault="004420E9">
            <w:pPr>
              <w:pStyle w:val="PL"/>
            </w:pPr>
            <w:r>
              <w:t>           -- FFS_Value: Use same value range as for normal RAR window?!</w:t>
            </w:r>
          </w:p>
          <w:p w:rsidR="00D558A3" w:rsidRDefault="004420E9">
            <w:pPr>
              <w:pStyle w:val="PL"/>
            </w:pPr>
            <w:r>
              <w:t>           -- Corresponds to L1 parameter 'Beam-failure-recovery-request-window' (see 38.213, section 6)</w:t>
            </w:r>
          </w:p>
          <w:p w:rsidR="00D558A3" w:rsidRDefault="004420E9">
            <w:pPr>
              <w:pStyle w:val="PL"/>
            </w:pPr>
            <w:r>
              <w:t xml:space="preserve">           beamFailureRecoveryRequestWindow     ENUMERATED {ffsTypeAndValue}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 FFS: A set of specific candidate beams of this cell and associated dedicated RA preambles which the UE may use to recover </w:t>
            </w:r>
          </w:p>
          <w:p w:rsidR="00D558A3" w:rsidRDefault="004420E9">
            <w:pPr>
              <w:pStyle w:val="PL"/>
            </w:pPr>
            <w:r>
              <w:t xml:space="preserve">       -- FFS: If this field is absent or if the UE does not detect any of these candidate beams, it may recover towards any other </w:t>
            </w:r>
          </w:p>
          <w:p w:rsidR="00D558A3" w:rsidRDefault="004420E9">
            <w:pPr>
              <w:pStyle w:val="PL"/>
            </w:pPr>
            <w:r>
              <w:t xml:space="preserve">       -- suitable beam of its serving cell using CB-RA. </w:t>
            </w:r>
          </w:p>
          <w:p w:rsidR="00D558A3" w:rsidRDefault="004420E9">
            <w:pPr>
              <w:pStyle w:val="PL"/>
            </w:pPr>
            <w:r>
              <w:t xml:space="preserve">       rach-ConfigDedicated                 </w:t>
            </w:r>
            <w:r>
              <w:rPr>
                <w:color w:val="993366"/>
              </w:rPr>
              <w:t>SEQUENCE</w:t>
            </w:r>
            <w:r>
              <w:t xml:space="preserve"> {</w:t>
            </w:r>
          </w:p>
          <w:p w:rsidR="00D558A3" w:rsidRDefault="004420E9">
            <w:pPr>
              <w:pStyle w:val="PL"/>
            </w:pPr>
            <w:r>
              <w:t>           -- The candidate beam can be considered identified when metric X (FFS) of candidate beam is higher than a threshold"</w:t>
            </w:r>
          </w:p>
          <w:p w:rsidR="00D558A3" w:rsidRDefault="004420E9">
            <w:pPr>
              <w:pStyle w:val="PL"/>
            </w:pPr>
            <w:r>
              <w:t>           -- Corresponds to L1 parameter 'Beam-failure-candidate-beam-threshold' (see 38.213, section 6)</w:t>
            </w:r>
          </w:p>
          <w:p w:rsidR="00D558A3" w:rsidRDefault="004420E9">
            <w:pPr>
              <w:pStyle w:val="PL"/>
            </w:pPr>
            <w:r>
              <w:t>           -- FFS: Can this ever be different than the cell suitability criteria? If it is higher, the UE may declare cell-RLF even though</w:t>
            </w:r>
          </w:p>
          <w:p w:rsidR="00D558A3" w:rsidRDefault="004420E9">
            <w:pPr>
              <w:pStyle w:val="PL"/>
            </w:pPr>
            <w:r>
              <w:lastRenderedPageBreak/>
              <w:t>           -- there was actually a suitable beam. And if it is lower, the UE cannot camp/stay on this cell anyway.</w:t>
            </w:r>
          </w:p>
          <w:p w:rsidR="00D558A3" w:rsidRDefault="004420E9">
            <w:pPr>
              <w:pStyle w:val="PL"/>
            </w:pPr>
            <w:r>
              <w:t xml:space="preserve">           beamFailureCandidateBeamThreshold       ENUMERATED {ffsTypeAndValue}                                             </w:t>
            </w:r>
            <w:r>
              <w:rPr>
                <w:color w:val="993366"/>
              </w:rPr>
              <w:t>OPTIONAL</w:t>
            </w:r>
            <w:r>
              <w:t>,</w:t>
            </w:r>
          </w:p>
          <w:p w:rsidR="00D558A3" w:rsidRDefault="00D558A3">
            <w:pPr>
              <w:pStyle w:val="PL"/>
            </w:pPr>
          </w:p>
          <w:p w:rsidR="00D558A3" w:rsidRDefault="004420E9">
            <w:pPr>
              <w:pStyle w:val="PL"/>
            </w:pPr>
            <w:r>
              <w:t>           -- List of candidate beam identification RSs and corresponding RA resources</w:t>
            </w:r>
          </w:p>
          <w:p w:rsidR="00D558A3" w:rsidRDefault="004420E9">
            <w:pPr>
              <w:pStyle w:val="PL"/>
            </w:pPr>
            <w:r>
              <w:t>           -- FFS: Compare to and align with rach-ConfigDedicated. Re-use the association of CSI/SSB resources to RA preambles defined there.</w:t>
            </w:r>
          </w:p>
          <w:p w:rsidR="00D558A3" w:rsidRDefault="004420E9">
            <w:pPr>
              <w:pStyle w:val="PL"/>
            </w:pPr>
            <w:r>
              <w:t>           -- FFS: Make this a AddMod/Release list?</w:t>
            </w:r>
          </w:p>
          <w:p w:rsidR="00D558A3" w:rsidRDefault="004420E9">
            <w:pPr>
              <w:pStyle w:val="PL"/>
            </w:pPr>
            <w:r>
              <w:t>           -- Corresponds to L1 parameter 'Candidate-Beam-RS-List' (see 38.213?, section 6)</w:t>
            </w:r>
          </w:p>
          <w:p w:rsidR="00D558A3" w:rsidRDefault="004420E9">
            <w:pPr>
              <w:pStyle w:val="PL"/>
            </w:pPr>
            <w:r>
              <w:t xml:space="preserve">           candidateBeams                       </w:t>
            </w:r>
            <w:r>
              <w:rPr>
                <w:color w:val="993366"/>
              </w:rPr>
              <w:t>SEQUENCE</w:t>
            </w:r>
            <w:r>
              <w:t xml:space="preserve"> (</w:t>
            </w:r>
            <w:r>
              <w:rPr>
                <w:color w:val="993366"/>
              </w:rPr>
              <w:t>SIZE</w:t>
            </w:r>
            <w:r>
              <w:t>(1..maxNrofCandidateBeams))</w:t>
            </w:r>
            <w:r>
              <w:rPr>
                <w:color w:val="993366"/>
              </w:rPr>
              <w:t xml:space="preserve"> OF</w:t>
            </w:r>
            <w:r>
              <w:t xml:space="preserve"> </w:t>
            </w:r>
            <w:r>
              <w:rPr>
                <w:color w:val="FF0000"/>
                <w:u w:val="single"/>
              </w:rPr>
              <w:t>CandidateBeam</w:t>
            </w:r>
            <w:r>
              <w:rPr>
                <w:strike/>
                <w:color w:val="FF0000"/>
              </w:rPr>
              <w:t>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lastRenderedPageBreak/>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rPr>
                <w:strike/>
                <w:color w:val="FF0000"/>
              </w:rPr>
              <w:t>           }</w:t>
            </w:r>
            <w:r>
              <w:t xml:space="preserve">                                                                                          </w:t>
            </w:r>
            <w:r>
              <w:rPr>
                <w:color w:val="993366"/>
              </w:rPr>
              <w:t>OPTIONAL</w:t>
            </w:r>
            <w:r>
              <w:t>,</w:t>
            </w:r>
          </w:p>
          <w:p w:rsidR="00D558A3" w:rsidRDefault="004420E9">
            <w:pPr>
              <w:pStyle w:val="PL"/>
            </w:pPr>
            <w:r>
              <w:t xml:space="preserve">           </w:t>
            </w:r>
          </w:p>
          <w:p w:rsidR="00D558A3" w:rsidRDefault="004420E9">
            <w:pPr>
              <w:pStyle w:val="PL"/>
            </w:pPr>
            <w:r>
              <w:t xml:space="preserve">           -- ID of the CORESET in which the UE receives the Beam Failure Recovery Response. </w:t>
            </w:r>
          </w:p>
          <w:p w:rsidR="00D558A3" w:rsidRDefault="004420E9">
            <w:pPr>
              <w:pStyle w:val="PL"/>
            </w:pPr>
            <w:r>
              <w:t>           -- Corresponds to L1 parameter 'Beam-Failure-Recovery-Response-CORESET' (see 38.213, section 6)</w:t>
            </w:r>
          </w:p>
          <w:p w:rsidR="00D558A3" w:rsidRDefault="004420E9">
            <w:pPr>
              <w:pStyle w:val="PL"/>
            </w:pPr>
            <w:r>
              <w:t>           -- When the field is absent the UE applies the value FFS_DefaultValue</w:t>
            </w:r>
          </w:p>
          <w:p w:rsidR="00D558A3" w:rsidRDefault="004420E9">
            <w:pPr>
              <w:pStyle w:val="PL"/>
            </w:pPr>
            <w:r>
              <w:t xml:space="preserve">           recoveryControlResourceSetId         ControlResourceSetId                                   </w:t>
            </w:r>
            <w:r>
              <w:rPr>
                <w:color w:val="993366"/>
              </w:rPr>
              <w:t>OPTIONAL</w:t>
            </w:r>
          </w:p>
          <w:p w:rsidR="00D558A3" w:rsidRDefault="004420E9">
            <w:pPr>
              <w:pStyle w:val="PL"/>
            </w:pPr>
            <w:r>
              <w:t xml:space="preserve">       }                                                                                              </w:t>
            </w:r>
            <w:r>
              <w:rPr>
                <w:color w:val="993366"/>
              </w:rPr>
              <w:t>OPTIONAL</w:t>
            </w:r>
          </w:p>
          <w:p w:rsidR="00D558A3" w:rsidRDefault="004420E9">
            <w:pPr>
              <w:pStyle w:val="PL"/>
            </w:pPr>
            <w:r>
              <w:t>    }</w:t>
            </w:r>
          </w:p>
          <w:p w:rsidR="00D558A3" w:rsidRDefault="004420E9">
            <w:pPr>
              <w:pStyle w:val="PL"/>
            </w:pPr>
            <w:r>
              <w:t>}</w:t>
            </w:r>
          </w:p>
          <w:p w:rsidR="00D558A3" w:rsidRDefault="00D558A3">
            <w:pPr>
              <w:pStyle w:val="PL"/>
            </w:pPr>
          </w:p>
          <w:p w:rsidR="00D558A3" w:rsidRDefault="004420E9">
            <w:pPr>
              <w:pStyle w:val="PL"/>
            </w:pPr>
            <w:r>
              <w:t>CandidateBeam ::= 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lastRenderedPageBreak/>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lastRenderedPageBreak/>
              <w:t>H288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LS was sent to RAN2 (R1-1721700), requesting to add configurations for some parameters for beam failure recovery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see separate contribution in R2-1801198.</w:t>
            </w:r>
          </w:p>
          <w:p w:rsidR="00D558A3" w:rsidRDefault="00D558A3"/>
          <w:p w:rsidR="00D558A3" w:rsidRDefault="004420E9">
            <w:r>
              <w:lastRenderedPageBreak/>
              <w:t>RAN2 AH: R2-1801198 for OFFLINE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R2-1801198</w:t>
            </w:r>
          </w:p>
          <w:p w:rsidR="00D558A3" w:rsidRDefault="004420E9">
            <w:r>
              <w:lastRenderedPageBreak/>
              <w:t>BFR handled in BFR CR?</w:t>
            </w:r>
          </w:p>
        </w:tc>
      </w:tr>
      <w:tr w:rsidR="00D558A3">
        <w:trPr>
          <w:trHeight w:val="577"/>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Currently, the whole configuration of each individual CSI-RS resource is included in each CSI-RS resource set. For instance, for a particular nzp-CSI-RS-Resource set, the whole configuraiton of each CSI-RS resource contained in the set are included in the resource as following:</w:t>
            </w:r>
          </w:p>
          <w:p w:rsidR="00D558A3" w:rsidRDefault="004420E9">
            <w:r>
              <w:rPr>
                <w:shd w:val="clear" w:color="auto" w:fill="D8D8D8" w:themeFill="background1" w:themeFillShade="D8"/>
              </w:rPr>
              <w:t>nzp-CSI-RS-Resources</w:t>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color w:val="993366"/>
                <w:shd w:val="clear" w:color="auto" w:fill="D8D8D8" w:themeFill="background1" w:themeFillShade="D8"/>
              </w:rPr>
              <w:t>SEQUENCE</w:t>
            </w:r>
            <w:r>
              <w:rPr>
                <w:shd w:val="clear" w:color="auto" w:fill="D8D8D8" w:themeFill="background1" w:themeFillShade="D8"/>
              </w:rPr>
              <w:t xml:space="preserve"> (</w:t>
            </w:r>
            <w:r>
              <w:rPr>
                <w:color w:val="993366"/>
                <w:shd w:val="clear" w:color="auto" w:fill="D8D8D8" w:themeFill="background1" w:themeFillShade="D8"/>
              </w:rPr>
              <w:t>SIZE</w:t>
            </w:r>
            <w:r>
              <w:rPr>
                <w:shd w:val="clear" w:color="auto" w:fill="D8D8D8" w:themeFill="background1" w:themeFillShade="D8"/>
              </w:rPr>
              <w:t xml:space="preserve"> (1..maxNrofCSI-RS-ResourcesPerSet))</w:t>
            </w:r>
            <w:r>
              <w:rPr>
                <w:color w:val="993366"/>
                <w:shd w:val="clear" w:color="auto" w:fill="D8D8D8" w:themeFill="background1" w:themeFillShade="D8"/>
              </w:rPr>
              <w:t xml:space="preserve"> OF</w:t>
            </w:r>
            <w:r>
              <w:rPr>
                <w:shd w:val="clear" w:color="auto" w:fill="D8D8D8" w:themeFill="background1" w:themeFillShade="D8"/>
              </w:rPr>
              <w:t xml:space="preserve"> NZP-CSI-RS-Resource</w:t>
            </w:r>
          </w:p>
          <w:p w:rsidR="00D558A3" w:rsidRDefault="004420E9">
            <w:pPr>
              <w:rPr>
                <w:lang w:val="en-US" w:eastAsia="zh-CN"/>
              </w:rPr>
            </w:pPr>
            <w:r>
              <w:rPr>
                <w:rFonts w:hint="eastAsia"/>
                <w:lang w:val="en-US" w:eastAsia="zh-CN"/>
              </w:rPr>
              <w:t>This is not signalling overhead friendly. It</w:t>
            </w:r>
            <w:r>
              <w:rPr>
                <w:lang w:val="en-US" w:eastAsia="zh-CN"/>
              </w:rPr>
              <w:t>’</w:t>
            </w:r>
            <w:r>
              <w:rPr>
                <w:rFonts w:hint="eastAsia"/>
                <w:lang w:val="en-US" w:eastAsia="zh-CN"/>
              </w:rPr>
              <w:t>s better to define all the CSI-RS resources with a global CSI-RS  resource ID in the very beginning and when define the CSI-RS resource set, only the corresponding CSI-RS resource IDs need to be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Define all the resources with a global resource ID in CSI-MeasConfig:</w:t>
            </w:r>
          </w:p>
          <w:p w:rsidR="00D558A3" w:rsidRDefault="004420E9">
            <w:pPr>
              <w:pStyle w:val="PL"/>
            </w:pPr>
            <w:r>
              <w:t>CSI-MeasConfig ::=</w:t>
            </w:r>
            <w:r>
              <w:tab/>
            </w:r>
            <w:r>
              <w:tab/>
            </w:r>
            <w:r>
              <w:tab/>
            </w:r>
            <w:r>
              <w:tab/>
            </w:r>
            <w:r>
              <w:tab/>
            </w:r>
            <w:r>
              <w:rPr>
                <w:color w:val="993366"/>
              </w:rPr>
              <w:t>SEQUENCE</w:t>
            </w:r>
            <w:r>
              <w:t xml:space="preserve"> {</w:t>
            </w:r>
          </w:p>
          <w:p w:rsidR="00D558A3" w:rsidRDefault="004420E9">
            <w:pPr>
              <w:pStyle w:val="PL"/>
              <w:ind w:firstLine="384"/>
              <w:rPr>
                <w:rFonts w:eastAsia="SimSun"/>
                <w:color w:val="FF0000"/>
                <w:lang w:val="en-US" w:eastAsia="zh-CN"/>
              </w:rPr>
            </w:pPr>
            <w:r>
              <w:rPr>
                <w:rFonts w:eastAsia="SimSun" w:hint="eastAsia"/>
                <w:color w:val="FF0000"/>
                <w:lang w:val="en-US" w:eastAsia="zh-CN"/>
              </w:rPr>
              <w:t>CSI-Resources                   SEQUENCE{</w:t>
            </w:r>
          </w:p>
          <w:p w:rsidR="00D558A3" w:rsidRDefault="004420E9">
            <w:pPr>
              <w:pStyle w:val="PL"/>
              <w:ind w:firstLineChars="540" w:firstLine="864"/>
              <w:rPr>
                <w:rFonts w:eastAsia="SimSun"/>
                <w:color w:val="FF0000"/>
                <w:u w:val="single"/>
                <w:lang w:val="en-US" w:eastAsia="zh-CN"/>
              </w:rPr>
            </w:pPr>
            <w:r>
              <w:rPr>
                <w:color w:val="FF0000"/>
                <w:u w:val="single"/>
              </w:rPr>
              <w:t xml:space="preserve">nzp-csi-rs-Resources </w:t>
            </w:r>
            <w:r>
              <w:rPr>
                <w:color w:val="FF0000"/>
                <w:u w:val="single"/>
              </w:rPr>
              <w:tab/>
            </w:r>
            <w:r>
              <w:rPr>
                <w:color w:val="FF0000"/>
                <w:u w:val="single"/>
              </w:rPr>
              <w:tab/>
            </w:r>
            <w:r>
              <w:rPr>
                <w:color w:val="FF0000"/>
                <w:u w:val="single"/>
              </w:rPr>
              <w:tab/>
            </w:r>
            <w:r>
              <w:rPr>
                <w:color w:val="FF0000"/>
                <w:u w:val="single"/>
              </w:rPr>
              <w:tab/>
              <w:t>SEQUENCE (SIZE (1..maxNrofCSI-RS-Resources)) OF NZP-CSI-RS-Resource</w:t>
            </w:r>
            <w:r>
              <w:rPr>
                <w:rFonts w:eastAsia="SimSun" w:hint="eastAsia"/>
                <w:color w:val="FF0000"/>
                <w:u w:val="single"/>
                <w:lang w:val="en-US" w:eastAsia="zh-CN"/>
              </w:rPr>
              <w:t xml:space="preserve">          </w:t>
            </w:r>
            <w:r>
              <w:rPr>
                <w:color w:val="FF0000"/>
                <w:u w:val="single"/>
              </w:rPr>
              <w:t>OPTIONAL</w:t>
            </w:r>
            <w:r>
              <w:rPr>
                <w:rFonts w:eastAsia="SimSun" w:hint="eastAsia"/>
                <w:color w:val="FF0000"/>
                <w:u w:val="single"/>
                <w:lang w:val="en-US" w:eastAsia="zh-CN"/>
              </w:rPr>
              <w:t>;</w:t>
            </w:r>
          </w:p>
          <w:p w:rsidR="00D558A3" w:rsidRDefault="004420E9">
            <w:pPr>
              <w:pStyle w:val="PL"/>
              <w:ind w:firstLineChars="540" w:firstLine="864"/>
              <w:rPr>
                <w:rFonts w:eastAsia="SimSun"/>
                <w:color w:val="FF0000"/>
                <w:u w:val="single"/>
                <w:lang w:val="en-US" w:eastAsia="zh-CN"/>
              </w:rPr>
            </w:pPr>
            <w:r>
              <w:rPr>
                <w:color w:val="FF0000"/>
                <w:u w:val="single"/>
              </w:rPr>
              <w:t>csi-IM-Resources</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(1..maxNrofCSI-Resources)) OF CSI-IM-Resource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ind w:firstLine="384"/>
              <w:rPr>
                <w:lang w:val="en-US" w:eastAsia="zh-CN"/>
              </w:rPr>
            </w:pPr>
            <w:r>
              <w:rPr>
                <w:rFonts w:hint="eastAsia"/>
                <w:color w:val="FF0000"/>
                <w:u w:val="single"/>
                <w:lang w:val="en-US" w:eastAsia="zh-CN"/>
              </w:rPr>
              <w:t>}</w:t>
            </w:r>
          </w:p>
          <w:p w:rsidR="00D558A3" w:rsidRDefault="004420E9">
            <w:pPr>
              <w:pStyle w:val="PL"/>
            </w:pPr>
            <w:r>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rsidR="00D558A3" w:rsidRDefault="004420E9">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rsidR="00D558A3" w:rsidRDefault="004420E9">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Size of CSI request field in DCI (bits). Corresponds to L1 parameter 'ReportTriggerSize' (see 38.214, section 5.2)</w:t>
            </w:r>
          </w:p>
          <w:p w:rsidR="00D558A3" w:rsidRDefault="004420E9">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rPr>
                <w:rFonts w:eastAsia="SimSun"/>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Add a resource ID for each NZP-CSI-RS-Resource, CSI-IM-Resource (already have ID in the current version):</w:t>
            </w: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ind w:firstLineChars="200" w:firstLine="320"/>
            </w:pPr>
            <w:r>
              <w:rPr>
                <w:color w:val="FF0000"/>
                <w:u w:val="single"/>
              </w:rPr>
              <w:t>nzp-</w:t>
            </w:r>
            <w:r>
              <w:rPr>
                <w:rFonts w:eastAsia="SimSun" w:hint="eastAsia"/>
                <w:color w:val="FF0000"/>
                <w:u w:val="single"/>
                <w:lang w:val="en-US" w:eastAsia="zh-CN"/>
              </w:rPr>
              <w:t>CSI-RS</w:t>
            </w:r>
            <w:r>
              <w:rPr>
                <w:color w:val="FF0000"/>
                <w:szCs w:val="22"/>
                <w:u w:val="single"/>
              </w:rPr>
              <w:t>-ResourceId</w:t>
            </w:r>
            <w:r>
              <w:rPr>
                <w:color w:val="FF0000"/>
                <w:u w:val="single"/>
              </w:rPr>
              <w:tab/>
            </w:r>
            <w:r>
              <w:rPr>
                <w:color w:val="FF0000"/>
                <w:u w:val="single"/>
              </w:rPr>
              <w:tab/>
            </w:r>
            <w:r>
              <w:rPr>
                <w:color w:val="FF0000"/>
                <w:u w:val="single"/>
              </w:rPr>
              <w:tab/>
            </w:r>
            <w:r>
              <w:rPr>
                <w:color w:val="FF0000"/>
                <w:u w:val="single"/>
              </w:rPr>
              <w:tab/>
            </w:r>
            <w:r>
              <w:rPr>
                <w:color w:val="FF0000"/>
                <w:u w:val="single"/>
              </w:rPr>
              <w:tab/>
              <w:t>NZP-CSI-RS-ResourceId</w:t>
            </w:r>
            <w:r>
              <w:rPr>
                <w:color w:val="FF0000"/>
              </w:rPr>
              <w:t>,</w:t>
            </w:r>
          </w:p>
          <w:p w:rsidR="00D558A3" w:rsidRDefault="00D558A3">
            <w:pPr>
              <w:pStyle w:val="PL"/>
            </w:pP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lastRenderedPageBreak/>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Just include the resource IDs in the resource set:</w:t>
            </w: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lastRenderedPageBreak/>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r>
              <w:rPr>
                <w:rFonts w:eastAsia="SimSun" w:hint="eastAsia"/>
                <w:color w:val="FF0000"/>
                <w:u w:val="single"/>
                <w:lang w:val="en-US" w:eastAsia="zh-CN"/>
              </w:rPr>
              <w:t>Id</w:t>
            </w:r>
            <w:r>
              <w:t>,</w:t>
            </w:r>
          </w:p>
          <w:p w:rsidR="00D558A3" w:rsidRDefault="00D558A3"/>
          <w:p w:rsidR="00D558A3" w:rsidRDefault="004420E9">
            <w:pPr>
              <w:pStyle w:val="PL"/>
            </w:pPr>
            <w:r>
              <w:t>-- TAG-CSI-IM-RESOURCESET-START</w:t>
            </w:r>
          </w:p>
          <w:p w:rsidR="00D558A3" w:rsidRDefault="004420E9">
            <w:pPr>
              <w:pStyle w:val="PL"/>
            </w:pPr>
            <w:r>
              <w:t>CSI-IM-ResourceSet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csi-im-ResourceSetId used?</w:t>
            </w:r>
          </w:p>
          <w:p w:rsidR="00D558A3" w:rsidRDefault="004420E9">
            <w:pPr>
              <w:pStyle w:val="PL"/>
            </w:pPr>
            <w:r>
              <w:tab/>
              <w:t>csi-IM-ResourceSetId</w:t>
            </w:r>
            <w:r>
              <w:tab/>
            </w:r>
            <w:r>
              <w:tab/>
            </w:r>
            <w:r>
              <w:tab/>
            </w:r>
            <w:r>
              <w:tab/>
            </w:r>
            <w:r>
              <w:tab/>
              <w:t>CSI-IM-ResourceSetId,</w:t>
            </w:r>
          </w:p>
          <w:p w:rsidR="00D558A3" w:rsidRDefault="004420E9">
            <w:pPr>
              <w:pStyle w:val="PL"/>
              <w:rPr>
                <w:color w:val="808080"/>
              </w:rPr>
            </w:pPr>
            <w:r>
              <w:tab/>
            </w:r>
            <w:r>
              <w:rPr>
                <w:color w:val="808080"/>
              </w:rPr>
              <w:t>-- CSI-IM-Resources associated with this CSI-IM-ResourceSet</w:t>
            </w:r>
          </w:p>
          <w:p w:rsidR="00D558A3" w:rsidRDefault="004420E9">
            <w:pPr>
              <w:pStyle w:val="PL"/>
              <w:rPr>
                <w:color w:val="808080"/>
              </w:rPr>
            </w:pPr>
            <w:r>
              <w:tab/>
            </w:r>
            <w:r>
              <w:rPr>
                <w:color w:val="808080"/>
              </w:rPr>
              <w:t>-- Corresponds to L1 parameter 'CSI-IM-ResourceConfigList' (see 38.214, section 5.2)</w:t>
            </w:r>
          </w:p>
          <w:p w:rsidR="00D558A3" w:rsidRDefault="004420E9">
            <w:pPr>
              <w:pStyle w:val="PL"/>
            </w:pPr>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r>
              <w:rPr>
                <w:rFonts w:eastAsia="SimSun" w:hint="eastAsia"/>
                <w:color w:val="FF0000"/>
                <w:u w:val="single"/>
                <w:lang w:val="en-US" w:eastAsia="zh-CN"/>
              </w:rPr>
              <w:t>Id</w:t>
            </w:r>
          </w:p>
          <w:p w:rsidR="00D558A3" w:rsidRDefault="004420E9">
            <w:pPr>
              <w:pStyle w:val="PL"/>
              <w:rPr>
                <w:rFonts w:eastAsia="SimSun"/>
                <w:lang w:val="en-US" w:eastAsia="zh-CN"/>
              </w:rPr>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value of </w:t>
            </w:r>
            <w:bookmarkStart w:id="95" w:name="OLE_LINK3"/>
            <w:r>
              <w:t>non-PMI-PortIndication</w:t>
            </w:r>
            <w:bookmarkEnd w:id="95"/>
            <w:r>
              <w:rPr>
                <w:rFonts w:eastAsia="SimSun" w:hint="eastAsia"/>
                <w:lang w:val="en-US" w:eastAsia="zh-CN"/>
              </w:rPr>
              <w:t xml:space="preserve"> is still marked FFS. However, the value range and the configuration of this indication has been explicitly defined both in the RRC parameter sheet from RAN1 and in 38.214. So the value should be clearly added.</w:t>
            </w:r>
          </w:p>
          <w:p w:rsidR="00D558A3" w:rsidRDefault="004420E9">
            <w:pPr>
              <w:rPr>
                <w:rFonts w:eastAsia="SimSun"/>
                <w:lang w:val="en-US" w:eastAsia="zh-CN"/>
              </w:rPr>
            </w:pPr>
            <w:r>
              <w:rPr>
                <w:rFonts w:eastAsia="SimSun" w:hint="eastAsia"/>
                <w:lang w:val="en-US" w:eastAsia="zh-CN"/>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The value range is descriped as following in the RRC parameter sheet:</w:t>
            </w:r>
          </w:p>
          <w:p w:rsidR="00D558A3" w:rsidRDefault="004420E9">
            <w:pPr>
              <w:rPr>
                <w:rFonts w:eastAsia="SimSun"/>
                <w:lang w:val="en-US" w:eastAsia="zh-CN"/>
              </w:rPr>
            </w:pPr>
            <w:r>
              <w:rPr>
                <w:rFonts w:eastAsia="SimSun" w:hint="eastAsia"/>
                <w:lang w:val="en-US" w:eastAsia="zh-CN"/>
              </w:rPr>
              <w:t>List of CSI-RS antenna port indexes with maximum range of the configured CSI-RS resources.</w:t>
            </w:r>
          </w:p>
          <w:p w:rsidR="00D558A3" w:rsidRDefault="004420E9">
            <w:pPr>
              <w:rPr>
                <w:rFonts w:eastAsia="SimSun"/>
                <w:lang w:val="en-US" w:eastAsia="zh-CN"/>
              </w:rPr>
            </w:pPr>
            <w:r>
              <w:rPr>
                <w:rFonts w:eastAsia="SimSun" w:hint="eastAsia"/>
                <w:b/>
                <w:bCs/>
                <w:u w:val="single"/>
                <w:lang w:val="en-US" w:eastAsia="zh-CN"/>
              </w:rPr>
              <w:t>The further explanation in the description column in the RRC parameter sheet:</w:t>
            </w:r>
          </w:p>
          <w:p w:rsidR="00D558A3" w:rsidRDefault="004420E9">
            <w:pPr>
              <w:rPr>
                <w:rFonts w:eastAsia="SimSun"/>
                <w:lang w:val="en-US" w:eastAsia="zh-CN"/>
              </w:rPr>
            </w:pPr>
            <w:r>
              <w:rPr>
                <w:rFonts w:eastAsia="SimSun" w:hint="eastAsia"/>
                <w:lang w:val="en-US" w:eastAsia="zh-CN"/>
              </w:rPr>
              <w:t>For each  CSI-RS resource in the linked ResourceConfig for channel measurement,  port indications are configured in the layer ordering for each rank R, indicating which R ports to use.</w:t>
            </w:r>
          </w:p>
          <w:p w:rsidR="00D558A3" w:rsidRDefault="004420E9">
            <w:pPr>
              <w:rPr>
                <w:rFonts w:eastAsia="SimSun"/>
                <w:lang w:val="en-US" w:eastAsia="zh-CN"/>
              </w:rPr>
            </w:pPr>
            <w:r>
              <w:rPr>
                <w:rFonts w:eastAsia="SimSun" w:hint="eastAsia"/>
                <w:b/>
                <w:bCs/>
                <w:u w:val="single"/>
                <w:lang w:val="en-US" w:eastAsia="zh-CN"/>
              </w:rPr>
              <w:t>Description specified in 38.214:</w:t>
            </w:r>
          </w:p>
          <w:p w:rsidR="00D558A3" w:rsidRDefault="004420E9">
            <w:pPr>
              <w:rPr>
                <w:rFonts w:eastAsia="SimSun"/>
                <w:lang w:eastAsia="zh-CN"/>
              </w:rPr>
            </w:pPr>
            <w:r>
              <w:rPr>
                <w:rFonts w:eastAsia="SimSun"/>
                <w:lang w:eastAsia="zh-CN"/>
              </w:rPr>
              <w:t xml:space="preserve">the UE is configured with higher layer parameter </w:t>
            </w:r>
            <w:r>
              <w:rPr>
                <w:rFonts w:eastAsia="SimSun"/>
                <w:i/>
                <w:lang w:eastAsia="zh-CN"/>
              </w:rPr>
              <w:t>Non-PMI-PortIndication</w:t>
            </w:r>
            <w:r>
              <w:rPr>
                <w:rFonts w:eastAsia="SimSun"/>
                <w:lang w:eastAsia="zh-CN"/>
              </w:rPr>
              <w:t xml:space="preserve"> contained in a </w:t>
            </w:r>
            <w:r>
              <w:rPr>
                <w:rFonts w:eastAsia="SimSun"/>
                <w:i/>
                <w:lang w:eastAsia="zh-CN"/>
              </w:rPr>
              <w:t>ReportConfig,</w:t>
            </w:r>
            <w:r>
              <w:rPr>
                <w:rFonts w:eastAsia="SimSun"/>
                <w:lang w:eastAsia="zh-CN"/>
              </w:rPr>
              <w:t xml:space="preserve"> where </w:t>
            </w:r>
            <w:r>
              <w:rPr>
                <w:rFonts w:eastAsia="SimSun"/>
                <w:i/>
                <w:lang w:eastAsia="zh-CN"/>
              </w:rPr>
              <w:t>r</w:t>
            </w:r>
            <w:r>
              <w:rPr>
                <w:rFonts w:eastAsia="SimSun"/>
                <w:lang w:eastAsia="zh-CN"/>
              </w:rPr>
              <w:t xml:space="preserve"> ports are indicated in the order of layer ordering for rank </w:t>
            </w:r>
            <w:r>
              <w:rPr>
                <w:rFonts w:eastAsia="SimSun"/>
                <w:i/>
                <w:lang w:eastAsia="zh-CN"/>
              </w:rPr>
              <w:t>r</w:t>
            </w:r>
            <w:r>
              <w:rPr>
                <w:rFonts w:eastAsia="SimSun"/>
                <w:lang w:eastAsia="zh-CN"/>
              </w:rPr>
              <w:t xml:space="preserve"> and each CSI-RS resource in the CSI resource setting is linked to the </w:t>
            </w:r>
            <w:r>
              <w:rPr>
                <w:rFonts w:eastAsia="SimSun"/>
                <w:i/>
                <w:lang w:eastAsia="zh-CN"/>
              </w:rPr>
              <w:t>ReportConfig</w:t>
            </w:r>
            <w:r>
              <w:rPr>
                <w:rFonts w:eastAsia="SimSun"/>
                <w:lang w:eastAsia="zh-CN"/>
              </w:rPr>
              <w:t xml:space="preserve"> in a </w:t>
            </w:r>
            <w:r>
              <w:rPr>
                <w:rFonts w:eastAsia="SimSun"/>
                <w:i/>
                <w:lang w:eastAsia="zh-CN"/>
              </w:rPr>
              <w:t>MeasLinkConfig</w:t>
            </w:r>
            <w:r>
              <w:rPr>
                <w:rFonts w:eastAsia="SimSun"/>
                <w:lang w:eastAsia="zh-CN"/>
              </w:rPr>
              <w:t xml:space="preserve">, based on the order of the associated </w:t>
            </w:r>
            <w:r>
              <w:rPr>
                <w:rFonts w:eastAsia="SimSun"/>
                <w:i/>
                <w:lang w:eastAsia="zh-CN"/>
              </w:rPr>
              <w:t>NZP-CSI-RS-ResourceConfigID</w:t>
            </w:r>
            <w:r>
              <w:rPr>
                <w:rFonts w:eastAsia="SimSun"/>
                <w:lang w:eastAsia="zh-CN"/>
              </w:rPr>
              <w:t xml:space="preserve"> in the linked CSI resource setting linked for channel measurement.</w:t>
            </w:r>
          </w:p>
          <w:p w:rsidR="00D558A3" w:rsidRDefault="00D558A3">
            <w:pPr>
              <w:rPr>
                <w:rFonts w:eastAsia="SimSun"/>
                <w:lang w:eastAsia="zh-CN"/>
              </w:rPr>
            </w:pPr>
          </w:p>
          <w:p w:rsidR="00D558A3" w:rsidRDefault="004420E9">
            <w:pPr>
              <w:rPr>
                <w:rFonts w:eastAsia="SimSun"/>
                <w:lang w:val="en-US" w:eastAsia="zh-CN"/>
              </w:rPr>
            </w:pPr>
            <w:r>
              <w:rPr>
                <w:rFonts w:eastAsia="SimSun" w:hint="eastAsia"/>
                <w:b/>
                <w:bCs/>
                <w:u w:val="single"/>
                <w:lang w:val="en-US" w:eastAsia="zh-CN"/>
              </w:rPr>
              <w:t xml:space="preserve">The value range of the </w:t>
            </w:r>
            <w:r>
              <w:rPr>
                <w:b/>
                <w:bCs/>
                <w:u w:val="single"/>
              </w:rPr>
              <w:t>non-PMI-PortIndication</w:t>
            </w:r>
            <w:r>
              <w:rPr>
                <w:rFonts w:eastAsia="SimSun" w:hint="eastAsia"/>
                <w:b/>
                <w:bCs/>
                <w:u w:val="single"/>
                <w:lang w:val="en-US" w:eastAsia="zh-CN"/>
              </w:rPr>
              <w:t xml:space="preserve"> added as following:</w:t>
            </w:r>
          </w:p>
          <w:p w:rsidR="00D558A3" w:rsidRDefault="004420E9">
            <w:pPr>
              <w:pStyle w:val="TH"/>
            </w:pPr>
            <w:r>
              <w:rPr>
                <w:i/>
              </w:rPr>
              <w:t>CSI-ReportConfig</w:t>
            </w:r>
            <w:r>
              <w:t xml:space="preserve"> information element</w:t>
            </w:r>
          </w:p>
          <w:p w:rsidR="00D558A3" w:rsidRDefault="004420E9">
            <w:pPr>
              <w:pStyle w:val="PL"/>
            </w:pPr>
            <w:r>
              <w:t>-- ASN1START</w:t>
            </w:r>
          </w:p>
          <w:p w:rsidR="00D558A3" w:rsidRDefault="004420E9">
            <w:pPr>
              <w:pStyle w:val="PL"/>
            </w:pPr>
            <w:r>
              <w:t>-- TAG-CSI-REPORTCONFIG-START</w:t>
            </w:r>
          </w:p>
          <w:p w:rsidR="00D558A3" w:rsidRDefault="004420E9">
            <w:pPr>
              <w:pStyle w:val="PL"/>
              <w:rPr>
                <w:color w:val="808080"/>
              </w:rPr>
            </w:pPr>
            <w:r>
              <w:rPr>
                <w:color w:val="808080"/>
              </w:rPr>
              <w:t>-- Configuration of a CSI-Report sent on L1 (e.g. PUCCH) (see 38.214, section 5.2.1)</w:t>
            </w:r>
          </w:p>
          <w:p w:rsidR="00D558A3" w:rsidRDefault="004420E9">
            <w:pPr>
              <w:pStyle w:val="PL"/>
            </w:pPr>
            <w:r>
              <w:lastRenderedPageBreak/>
              <w:t>CSI-ReportConfig ::=</w:t>
            </w:r>
            <w:r>
              <w:tab/>
            </w:r>
            <w:r>
              <w:tab/>
            </w:r>
            <w:r>
              <w:tab/>
            </w:r>
            <w:r>
              <w:tab/>
            </w:r>
            <w:r>
              <w:tab/>
            </w:r>
            <w:r>
              <w:rPr>
                <w:color w:val="993366"/>
              </w:rPr>
              <w:t>SEQUENCE</w:t>
            </w:r>
            <w:r>
              <w:t xml:space="preserve"> {</w:t>
            </w:r>
          </w:p>
          <w:p w:rsidR="00D558A3" w:rsidRDefault="00D558A3">
            <w:pPr>
              <w:pStyle w:val="PL"/>
            </w:pPr>
          </w:p>
          <w:p w:rsidR="00D558A3" w:rsidRDefault="004420E9">
            <w:pPr>
              <w:pStyle w:val="PL"/>
              <w:ind w:firstLineChars="100" w:firstLine="161"/>
              <w:rPr>
                <w:rFonts w:eastAsia="SimSun"/>
                <w:lang w:val="en-US" w:eastAsia="zh-CN"/>
              </w:rPr>
            </w:pPr>
            <w:r>
              <w:rPr>
                <w:rFonts w:eastAsia="SimSun" w:hint="eastAsia"/>
                <w:b/>
                <w:bCs/>
                <w:highlight w:val="yellow"/>
                <w:lang w:val="en-US" w:eastAsia="zh-CN"/>
              </w:rPr>
              <w:t xml:space="preserve"> UNAFFECTED IEs omitted</w:t>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rPr>
                <w:rFonts w:eastAsia="SimSun"/>
                <w:color w:val="808080"/>
                <w:u w:val="single"/>
                <w:lang w:val="en-US" w:eastAsia="zh-CN"/>
              </w:rPr>
            </w:pPr>
            <w:r>
              <w:rPr>
                <w:rFonts w:eastAsia="SimSun" w:hint="eastAsia"/>
                <w:color w:val="FF0000"/>
                <w:lang w:val="en-US" w:eastAsia="zh-CN"/>
              </w:rPr>
              <w:t xml:space="preserve">  </w:t>
            </w:r>
            <w:r>
              <w:rPr>
                <w:rFonts w:eastAsia="SimSun" w:hint="eastAsia"/>
                <w:color w:val="FF0000"/>
                <w:u w:val="single"/>
                <w:lang w:val="en-US" w:eastAsia="zh-CN"/>
              </w:rPr>
              <w:t xml:space="preserve">  -- Each rankperCSI-RSresource in the sequence is in the same order as the CSI-RS resources configured in the linked CSI-ResourceConfig, starting from the very first CSI-RS resource configured in the first nzp-CSI-RS-ResourceSet.</w:t>
            </w:r>
          </w:p>
          <w:p w:rsidR="00D558A3" w:rsidRDefault="004420E9">
            <w:pPr>
              <w:pStyle w:val="PL"/>
              <w:rPr>
                <w:color w:val="FF0000"/>
                <w:u w:val="single"/>
              </w:rPr>
            </w:pPr>
            <w:r>
              <w:tab/>
            </w:r>
            <w:bookmarkStart w:id="96" w:name="OLE_LINK22"/>
            <w:r>
              <w:t>non-PMI-PortIndication</w:t>
            </w:r>
            <w:bookmarkEnd w:id="96"/>
            <w:r>
              <w:tab/>
            </w:r>
            <w:r>
              <w:rPr>
                <w:rFonts w:eastAsia="SimSun" w:hint="eastAsia"/>
                <w:lang w:val="en-US" w:eastAsia="zh-CN"/>
              </w:rPr>
              <w:t xml:space="preserve">  </w:t>
            </w:r>
            <w:r>
              <w:rPr>
                <w:strike/>
                <w:color w:val="FF0000"/>
              </w:rPr>
              <w:t>FFS_Value</w:t>
            </w:r>
            <w:r>
              <w:rPr>
                <w:rFonts w:eastAsia="SimSun" w:hint="eastAsia"/>
                <w:color w:val="FF0000"/>
                <w:u w:val="single"/>
                <w:lang w:val="en-US" w:eastAsia="zh-CN"/>
              </w:rPr>
              <w:t>SEQUENCE(SIZ</w:t>
            </w:r>
            <w:r>
              <w:rPr>
                <w:rFonts w:eastAsia="SimSun" w:hint="eastAsia"/>
                <w:color w:val="FF0000"/>
                <w:szCs w:val="22"/>
                <w:u w:val="single"/>
                <w:lang w:val="en-US" w:eastAsia="zh-CN"/>
              </w:rPr>
              <w:t>E(1..maxNrofRanks)) OF</w:t>
            </w:r>
            <w:r>
              <w:rPr>
                <w:rFonts w:eastAsia="SimSun" w:hint="eastAsia"/>
                <w:color w:val="C00000"/>
                <w:szCs w:val="22"/>
                <w:u w:val="single"/>
                <w:lang w:val="en-US" w:eastAsia="zh-CN"/>
              </w:rPr>
              <w:t xml:space="preserve"> </w:t>
            </w:r>
            <w:r>
              <w:rPr>
                <w:rFonts w:eastAsia="SimSun" w:hint="eastAsia"/>
                <w:color w:val="FF0000"/>
                <w:szCs w:val="22"/>
                <w:u w:val="single"/>
                <w:lang w:val="en-US" w:eastAsia="zh-CN"/>
              </w:rPr>
              <w:t xml:space="preserve">rankperCSI-RSresource </w:t>
            </w:r>
            <w:r>
              <w:rPr>
                <w:color w:val="FF0000"/>
                <w:u w:val="single"/>
              </w:rPr>
              <w:tab/>
            </w:r>
            <w:r>
              <w:rPr>
                <w:color w:val="FF0000"/>
                <w:u w:val="single"/>
              </w:rPr>
              <w:tab/>
              <w:t>OPTIONAL,</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rankperCSI-RSresource</w:t>
            </w:r>
            <w:r>
              <w:rPr>
                <w:color w:val="FF0000"/>
                <w:u w:val="single"/>
              </w:rPr>
              <w:tab/>
            </w:r>
            <w:r>
              <w:rPr>
                <w:rFonts w:eastAsia="SimSun" w:hint="eastAsia"/>
                <w:color w:val="FF0000"/>
                <w:szCs w:val="22"/>
                <w:u w:val="single"/>
                <w:lang w:val="en-US" w:eastAsia="zh-CN"/>
              </w:rPr>
              <w:t>SEQUENCE{</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rank1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rank2             SEQUENCE(SIZE(1..2))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rank3             SEQUENCE(SIZE(1..3))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rank4             SEQUENCE(SIZE(1..4))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rank5             SEQUENCE(SIZE(1..5))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rank6             SEQUENCE(SIZE(1..6))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rank7             SEQUENCE(SIZE(1..7))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 xml:space="preserve">rank8             SEQUENCE(SIZE(1..8)) OF PortIndex;        </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PortIndex        INTEGER (0..31)</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Pr>
              <w:rPr>
                <w:rFonts w:eastAsia="SimSun"/>
                <w:lang w:eastAsia="zh-CN"/>
              </w:rPr>
            </w:pPr>
          </w:p>
          <w:p w:rsidR="00D558A3" w:rsidRDefault="004420E9">
            <w:pPr>
              <w:rPr>
                <w:rFonts w:ascii="Courier New" w:eastAsia="SimSun" w:hAnsi="Courier New" w:cs="Times New Roman"/>
                <w:color w:val="000000" w:themeColor="text1"/>
                <w:szCs w:val="22"/>
                <w:lang w:val="en-US" w:eastAsia="zh-CN"/>
              </w:rPr>
            </w:pPr>
            <w:r>
              <w:rPr>
                <w:rFonts w:eastAsia="SimSun" w:hint="eastAsia"/>
                <w:color w:val="000000" w:themeColor="text1"/>
                <w:lang w:val="en-US" w:eastAsia="zh-CN"/>
              </w:rPr>
              <w:t xml:space="preserve">The </w:t>
            </w:r>
            <w:r>
              <w:rPr>
                <w:rFonts w:ascii="Courier New" w:eastAsia="SimSun" w:hAnsi="Courier New" w:cs="Times New Roman" w:hint="eastAsia"/>
                <w:color w:val="000000" w:themeColor="text1"/>
                <w:szCs w:val="22"/>
                <w:lang w:val="en-US" w:eastAsia="zh-CN"/>
              </w:rPr>
              <w:t xml:space="preserve">maxNrofRanks should be defined in section </w:t>
            </w:r>
            <w:r>
              <w:rPr>
                <w:rFonts w:ascii="Courier New" w:eastAsia="SimSun" w:hAnsi="Courier New" w:cs="Times New Roman"/>
                <w:color w:val="000000" w:themeColor="text1"/>
                <w:szCs w:val="22"/>
                <w:lang w:val="en-US" w:eastAsia="zh-CN"/>
              </w:rPr>
              <w:t>“</w:t>
            </w:r>
            <w:r>
              <w:t>Multiplicity and type constraint definitions</w:t>
            </w:r>
            <w:r>
              <w:rPr>
                <w:rFonts w:ascii="Courier New" w:eastAsia="SimSun" w:hAnsi="Courier New" w:cs="Times New Roman"/>
                <w:color w:val="000000" w:themeColor="text1"/>
                <w:szCs w:val="22"/>
                <w:lang w:val="en-US" w:eastAsia="zh-CN"/>
              </w:rPr>
              <w:t>”</w:t>
            </w:r>
            <w:r>
              <w:rPr>
                <w:rFonts w:ascii="Courier New" w:eastAsia="SimSun" w:hAnsi="Courier New" w:cs="Times New Roman" w:hint="eastAsia"/>
                <w:color w:val="000000" w:themeColor="text1"/>
                <w:szCs w:val="22"/>
                <w:lang w:val="en-US" w:eastAsia="zh-CN"/>
              </w:rPr>
              <w:t xml:space="preserve"> as maxNrofCSI-ResourceSets*maxNrofCSI-RS-ResourcesPerSet = 16*8:</w:t>
            </w:r>
          </w:p>
          <w:p w:rsidR="00D558A3" w:rsidRDefault="004420E9">
            <w:pPr>
              <w:pStyle w:val="PL"/>
              <w:rPr>
                <w:color w:val="808080"/>
                <w:u w:val="single"/>
              </w:rPr>
            </w:pPr>
            <w:r>
              <w:rPr>
                <w:rFonts w:eastAsia="SimSun" w:hint="eastAsia"/>
                <w:color w:val="FF0000"/>
                <w:szCs w:val="22"/>
                <w:u w:val="single"/>
                <w:lang w:val="en-US" w:eastAsia="zh-CN"/>
              </w:rPr>
              <w:t>maxNrofRanks</w:t>
            </w:r>
            <w:r>
              <w:rPr>
                <w:rFonts w:eastAsia="SimSun" w:hint="eastAsia"/>
                <w:color w:val="FF0000"/>
                <w:u w:val="single"/>
                <w:lang w:val="en-US" w:eastAsia="zh-CN"/>
              </w:rPr>
              <w:t xml:space="preserve">           INTEGER ::= 128                  -- Maximum number of ranks per ReportConfig for the non-PMIPortIndication</w:t>
            </w: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2584"/>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w:t>
            </w:r>
            <w:r>
              <w:t>trs-Info</w:t>
            </w:r>
            <w:r>
              <w:rPr>
                <w:rFonts w:eastAsia="SimSun" w:hint="eastAsia"/>
                <w:lang w:val="en-US" w:eastAsia="zh-CN"/>
              </w:rPr>
              <w:t xml:space="preserve"> should be configured per resource set instead of per resource.</w:t>
            </w:r>
          </w:p>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eastAsia="SimSun" w:hAnsi="Courier New" w:cs="Times New Roman"/>
                <w:color w:val="000000" w:themeColor="text1"/>
                <w:szCs w:val="22"/>
                <w:lang w:val="en-US" w:eastAsia="zh-CN"/>
              </w:rPr>
            </w:pPr>
            <w:r>
              <w:rPr>
                <w:rFonts w:ascii="Courier New" w:eastAsia="SimSun" w:hAnsi="Courier New" w:cs="Times New Roman" w:hint="eastAsia"/>
                <w:color w:val="000000" w:themeColor="text1"/>
                <w:szCs w:val="22"/>
                <w:lang w:val="en-US" w:eastAsia="zh-CN"/>
              </w:rPr>
              <w:t>In 38.214:</w:t>
            </w:r>
          </w:p>
          <w:p w:rsidR="00D558A3" w:rsidRDefault="004420E9">
            <w:pPr>
              <w:pStyle w:val="5"/>
              <w:rPr>
                <w:color w:val="000000"/>
              </w:rPr>
            </w:pPr>
            <w:bookmarkStart w:id="97" w:name="_Toc501048174"/>
            <w:r>
              <w:rPr>
                <w:color w:val="000000"/>
              </w:rPr>
              <w:t>5.1.6.1.1</w:t>
            </w:r>
            <w:r>
              <w:rPr>
                <w:color w:val="000000"/>
              </w:rPr>
              <w:tab/>
              <w:t>CSI-RS for tracking</w:t>
            </w:r>
            <w:bookmarkEnd w:id="97"/>
          </w:p>
          <w:p w:rsidR="00D558A3" w:rsidRDefault="004420E9">
            <w:pPr>
              <w:rPr>
                <w:color w:val="000000"/>
              </w:rPr>
            </w:pPr>
            <w:r>
              <w:rPr>
                <w:color w:val="000000"/>
              </w:rPr>
              <w:t>A UE in RRC connected mode is expected to receive the higher layer UE specific configuration</w:t>
            </w:r>
            <w:r>
              <w:rPr>
                <w:color w:val="000000"/>
                <w:highlight w:val="yellow"/>
              </w:rPr>
              <w:t xml:space="preserve"> of a CSI-RS resource set</w:t>
            </w:r>
            <w:r>
              <w:rPr>
                <w:color w:val="000000"/>
              </w:rPr>
              <w:t xml:space="preserve"> for tracking, and receive the higher layer parameter TRS-INFO set as ‘ON’.</w:t>
            </w: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lastRenderedPageBreak/>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lastRenderedPageBreak/>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strike/>
                <w:color w:val="FF0000"/>
              </w:rPr>
            </w:pPr>
            <w:r>
              <w:rPr>
                <w:strike/>
                <w:color w:val="FF0000"/>
              </w:rPr>
              <w:tab/>
              <w:t>-- Indicates whether or not the antenna ports of NZP CSI-RS resources in the CSI-RS resource set is same</w:t>
            </w:r>
          </w:p>
          <w:p w:rsidR="00D558A3" w:rsidRDefault="004420E9">
            <w:pPr>
              <w:pStyle w:val="PL"/>
              <w:rPr>
                <w:strike/>
                <w:color w:val="FF0000"/>
              </w:rPr>
            </w:pPr>
            <w:r>
              <w:rPr>
                <w:strike/>
                <w:color w:val="FF0000"/>
              </w:rPr>
              <w:lastRenderedPageBreak/>
              <w:tab/>
              <w:t>-- Corresponds to L1 parameter 'TRS-Info' (see 38.214, section 5.2.2.3.1)</w:t>
            </w:r>
          </w:p>
          <w:p w:rsidR="00D558A3" w:rsidRDefault="004420E9">
            <w:pPr>
              <w:pStyle w:val="PL"/>
            </w:pPr>
            <w:r>
              <w:rPr>
                <w:strike/>
                <w:color w:val="FF0000"/>
              </w:rPr>
              <w:tab/>
              <w:t>trs-Info</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{true}</w:t>
            </w:r>
            <w:r>
              <w:rPr>
                <w:strike/>
                <w:color w:val="FF0000"/>
              </w:rPr>
              <w:tab/>
            </w:r>
            <w:r>
              <w:rPr>
                <w:strike/>
                <w:color w:val="FF0000"/>
              </w:rP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If set to set to 'OFF', the UE may not assume that the </w:t>
            </w:r>
          </w:p>
          <w:p w:rsidR="00D558A3" w:rsidRDefault="004420E9">
            <w:pPr>
              <w:pStyle w:val="PL"/>
              <w:rPr>
                <w:color w:val="808080"/>
              </w:rPr>
            </w:pPr>
            <w:r>
              <w:rPr>
                <w:color w:val="808080"/>
              </w:rPr>
              <w:tab/>
              <w:t xml:space="preserve">-- NZP-CSI-RS resources within the resource set are transmitted with the same downlink spatial domain transmission filter </w:t>
            </w:r>
          </w:p>
          <w:p w:rsidR="00D558A3" w:rsidRDefault="004420E9">
            <w:pPr>
              <w:pStyle w:val="PL"/>
              <w:rPr>
                <w:color w:val="808080"/>
              </w:rPr>
            </w:pPr>
            <w:r>
              <w:rPr>
                <w:color w:val="808080"/>
              </w:rPr>
              <w:tab/>
              <w:t>-- and with same NrofPorts in every symbol.</w:t>
            </w:r>
          </w:p>
          <w:p w:rsidR="00D558A3" w:rsidRDefault="004420E9">
            <w:pPr>
              <w:pStyle w:val="PL"/>
              <w:rPr>
                <w:color w:val="808080"/>
              </w:rPr>
            </w:pPr>
            <w:r>
              <w:tab/>
            </w:r>
            <w:r>
              <w:rPr>
                <w:color w:val="808080"/>
              </w:rPr>
              <w:t>-- Corresponds to L1 parameter 'CSI-RS-ResourceRep' (see 38.214, sections 5.2.2.3.1 and 5.1.6.1.2)</w:t>
            </w:r>
            <w:r>
              <w:rPr>
                <w:color w:val="808080"/>
              </w:rPr>
              <w:tab/>
            </w:r>
          </w:p>
          <w:p w:rsidR="00D558A3" w:rsidRDefault="004420E9">
            <w:pPr>
              <w:pStyle w:val="PL"/>
            </w:pPr>
            <w:r>
              <w:tab/>
              <w:t>repetition</w:t>
            </w:r>
            <w:r>
              <w:tab/>
            </w:r>
            <w:r>
              <w:tab/>
            </w:r>
            <w:r>
              <w:tab/>
            </w:r>
            <w:r>
              <w:tab/>
            </w:r>
            <w:r>
              <w:tab/>
            </w:r>
            <w:r>
              <w:tab/>
            </w:r>
            <w:r>
              <w:tab/>
            </w:r>
            <w:r>
              <w:tab/>
            </w:r>
            <w:r>
              <w:tab/>
            </w:r>
            <w:r>
              <w:rPr>
                <w:color w:val="993366"/>
              </w:rPr>
              <w:t>ENUMERATED { on, off }</w:t>
            </w:r>
            <w:r>
              <w:t>,</w:t>
            </w:r>
          </w:p>
          <w:p w:rsidR="00D558A3" w:rsidRDefault="004420E9">
            <w:pPr>
              <w:pStyle w:val="PL"/>
              <w:rPr>
                <w:color w:val="808080"/>
              </w:rPr>
            </w:pPr>
            <w:bookmarkStart w:id="98" w:name="_Hlk503908011"/>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lastRenderedPageBreak/>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S</w:t>
            </w:r>
          </w:p>
          <w:p w:rsidR="00D558A3" w:rsidRDefault="004420E9">
            <w:pPr>
              <w:pStyle w:val="PL"/>
              <w:rPr>
                <w:color w:val="FF0000"/>
                <w:u w:val="single"/>
              </w:rPr>
            </w:pPr>
            <w:r>
              <w:rPr>
                <w:color w:val="FF0000"/>
                <w:u w:val="single"/>
              </w:rPr>
              <w:tab/>
              <w:t>-- Indicates whether or not the antenna ports of NZP CSI-RS resources in the CSI-RS resource set is same</w:t>
            </w:r>
          </w:p>
          <w:p w:rsidR="00D558A3" w:rsidRDefault="004420E9">
            <w:pPr>
              <w:pStyle w:val="PL"/>
              <w:rPr>
                <w:color w:val="FF0000"/>
                <w:u w:val="single"/>
              </w:rPr>
            </w:pPr>
            <w:r>
              <w:rPr>
                <w:color w:val="FF0000"/>
                <w:u w:val="single"/>
              </w:rPr>
              <w:tab/>
              <w:t>-- Corresponds to L1 parameter 'TRS-Info' (see 38.214, section 5.2.2.3.1)</w:t>
            </w:r>
          </w:p>
          <w:p w:rsidR="00D558A3" w:rsidRDefault="004420E9">
            <w:pPr>
              <w:pStyle w:val="PL"/>
            </w:pPr>
            <w:r>
              <w:rPr>
                <w:color w:val="FF0000"/>
                <w:u w:val="single"/>
              </w:rPr>
              <w:tab/>
              <w:t>trs-Info</w:t>
            </w:r>
            <w:r>
              <w:rPr>
                <w:color w:val="FF0000"/>
                <w:u w:val="single"/>
              </w:rP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pPr>
            <w:r>
              <w:t>}</w:t>
            </w:r>
          </w:p>
          <w:bookmarkEnd w:id="98"/>
          <w:p w:rsidR="00D558A3" w:rsidRDefault="00D558A3">
            <w:pPr>
              <w:pStyle w:val="PL"/>
            </w:pPr>
          </w:p>
          <w:p w:rsidR="00D558A3" w:rsidRDefault="004420E9">
            <w:pPr>
              <w:pStyle w:val="PL"/>
            </w:pPr>
            <w:r>
              <w:t>-- TAG-NZP-CSI-RS-RESOURCESET-STOP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lastRenderedPageBreak/>
              <w:t>Z159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qcl-InfoPeriodicCSI-RS</w:t>
            </w:r>
            <w:r>
              <w:rPr>
                <w:rFonts w:eastAsia="SimSun" w:hint="eastAsia"/>
                <w:lang w:val="en-US" w:eastAsia="zh-CN"/>
              </w:rPr>
              <w:t xml:space="preserve"> is now configured per resource setting, i.e. in </w:t>
            </w:r>
            <w:r>
              <w:t>CSI-ResourceConfig</w:t>
            </w:r>
            <w:r>
              <w:rPr>
                <w:rFonts w:eastAsia="SimSun" w:hint="eastAsia"/>
                <w:lang w:val="en-US" w:eastAsia="zh-CN"/>
              </w:rPr>
              <w:t>. However, according to RAN1, the parameter should be configured per NZP-CSI-RS-Resource.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Description of the corresponding QCL-Info-PeriodicCSI-RS in the RRC parameter sheet from RAN1:</w:t>
            </w:r>
          </w:p>
          <w:p w:rsidR="00D558A3" w:rsidRDefault="004420E9">
            <w:pPr>
              <w:rPr>
                <w:rFonts w:eastAsia="SimSun"/>
                <w:lang w:val="en-US" w:eastAsia="zh-CN"/>
              </w:rPr>
            </w:pPr>
            <w:r>
              <w:rPr>
                <w:rFonts w:eastAsia="SimSun" w:hint="eastAsia"/>
                <w:lang w:val="en-US" w:eastAsia="zh-CN"/>
              </w:rPr>
              <w:t xml:space="preserve">For </w:t>
            </w:r>
            <w:r>
              <w:rPr>
                <w:rFonts w:eastAsia="SimSun" w:hint="eastAsia"/>
                <w:highlight w:val="yellow"/>
                <w:lang w:val="en-US" w:eastAsia="zh-CN"/>
              </w:rPr>
              <w:t>a target periodic CSI-RS</w:t>
            </w:r>
            <w:r>
              <w:rPr>
                <w:rFonts w:eastAsia="SimSun" w:hint="eastAsia"/>
                <w:lang w:val="en-US" w:eastAsia="zh-CN"/>
              </w:rPr>
              <w:t>, contains a reference to one TCI-RS-SetConfig in TCI-States for providing the QCL source and QCL type. For periodic CSI-RS, the source can be SSB or another periodic-CSI-RS.</w:t>
            </w:r>
          </w:p>
          <w:p w:rsidR="00D558A3" w:rsidRDefault="004420E9">
            <w:pPr>
              <w:rPr>
                <w:rFonts w:eastAsia="SimSun"/>
                <w:lang w:val="en-US" w:eastAsia="zh-CN"/>
              </w:rPr>
            </w:pPr>
            <w:r>
              <w:rPr>
                <w:rFonts w:eastAsia="SimSun" w:hint="eastAsia"/>
                <w:b/>
                <w:bCs/>
                <w:u w:val="single"/>
                <w:lang w:val="en-US" w:eastAsia="zh-CN"/>
              </w:rPr>
              <w:t>Description in 38.214:</w:t>
            </w:r>
          </w:p>
          <w:p w:rsidR="00D558A3" w:rsidRDefault="004420E9">
            <w:pPr>
              <w:rPr>
                <w:color w:val="000000"/>
                <w:lang w:val="en-US"/>
              </w:rPr>
            </w:pPr>
            <w:r>
              <w:rPr>
                <w:color w:val="000000"/>
                <w:lang w:val="en-US"/>
              </w:rPr>
              <w:t xml:space="preserve">The following parameters for which the UE shall assume non-zero transmission power for CSI-RS resource are configured via higher layer parameter </w:t>
            </w:r>
            <w:r>
              <w:rPr>
                <w:i/>
                <w:color w:val="000000"/>
                <w:lang w:val="en-US"/>
              </w:rPr>
              <w:t>NZP-CSI-RS-ResourceConfig</w:t>
            </w:r>
            <w:r>
              <w:rPr>
                <w:color w:val="000000"/>
                <w:lang w:val="en-US"/>
              </w:rPr>
              <w:t xml:space="preserve"> for each CSI-RS resource configuration:</w:t>
            </w:r>
          </w:p>
          <w:p w:rsidR="00D558A3" w:rsidRDefault="004420E9">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NZP-</w:t>
            </w:r>
            <w:r>
              <w:rPr>
                <w:rFonts w:eastAsia="MS Mincho"/>
                <w:i/>
                <w:color w:val="000000"/>
                <w:lang w:val="en-US" w:eastAsia="ja-JP"/>
              </w:rPr>
              <w:t xml:space="preserve">CSI-RS-ResourceConfigId </w:t>
            </w:r>
            <w:r>
              <w:rPr>
                <w:rFonts w:eastAsia="MS Mincho"/>
                <w:iCs/>
                <w:color w:val="000000"/>
                <w:lang w:val="en-US" w:eastAsia="ja-JP"/>
              </w:rPr>
              <w:t>determines CSI-RS resource configuration identity.</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pStyle w:val="B1"/>
              <w:rPr>
                <w:rFonts w:eastAsia="MS Mincho"/>
              </w:rPr>
            </w:pPr>
            <w:r>
              <w:rPr>
                <w:rFonts w:eastAsia="MS Mincho"/>
                <w:lang w:val="en-US" w:eastAsia="ja-JP"/>
              </w:rPr>
              <w:t>-</w:t>
            </w:r>
            <w:r>
              <w:rPr>
                <w:rFonts w:eastAsia="MS Mincho"/>
                <w:lang w:val="en-US" w:eastAsia="ja-JP"/>
              </w:rPr>
              <w:tab/>
            </w:r>
            <w:r>
              <w:t>QCL-</w:t>
            </w:r>
            <w:r>
              <w:rPr>
                <w:i/>
              </w:rPr>
              <w:t>InfoPeriodicCSI-RS</w:t>
            </w:r>
          </w:p>
          <w:p w:rsidR="00D558A3" w:rsidRDefault="00D558A3">
            <w:pPr>
              <w:rPr>
                <w:rFonts w:eastAsia="SimSun"/>
                <w:lang w:val="en-US" w:eastAsia="zh-CN"/>
              </w:rPr>
            </w:pPr>
          </w:p>
          <w:p w:rsidR="00D558A3" w:rsidRDefault="004420E9">
            <w:pPr>
              <w:pStyle w:val="4"/>
            </w:pPr>
            <w:r>
              <w:t>–</w:t>
            </w:r>
            <w:r>
              <w:tab/>
            </w:r>
            <w:r>
              <w:rPr>
                <w:i/>
              </w:rPr>
              <w:t>CSI-ResourceConfig</w:t>
            </w:r>
          </w:p>
          <w:p w:rsidR="00D558A3" w:rsidRDefault="004420E9">
            <w:r>
              <w:t xml:space="preserve">The IE </w:t>
            </w:r>
            <w:r>
              <w:rPr>
                <w:i/>
              </w:rPr>
              <w:t>CSI-ResourceConfig</w:t>
            </w:r>
            <w:r>
              <w:t xml:space="preserve"> comprises of one or more NZP-CSI-RS-ResourceSets, CSI-IM-ResourceSet and/or CSI-SSB-Resource</w:t>
            </w:r>
          </w:p>
          <w:p w:rsidR="00D558A3" w:rsidRDefault="004420E9">
            <w:pPr>
              <w:pStyle w:val="TH"/>
            </w:pPr>
            <w:r>
              <w:rPr>
                <w:i/>
              </w:rPr>
              <w:lastRenderedPageBreak/>
              <w:t>CSI-ResourceConfig</w:t>
            </w:r>
            <w:r>
              <w:t xml:space="preserve"> information element</w:t>
            </w:r>
          </w:p>
          <w:p w:rsidR="00D558A3" w:rsidRDefault="004420E9">
            <w:pPr>
              <w:pStyle w:val="PL"/>
            </w:pPr>
            <w:r>
              <w:t>-- ASN1START</w:t>
            </w:r>
          </w:p>
          <w:p w:rsidR="00D558A3" w:rsidRDefault="004420E9">
            <w:pPr>
              <w:pStyle w:val="PL"/>
            </w:pPr>
            <w:r>
              <w:t>-- TAG-CSI-RESOURCECONFIG-START</w:t>
            </w:r>
          </w:p>
          <w:p w:rsidR="00D558A3" w:rsidRDefault="00D558A3">
            <w:pPr>
              <w:pStyle w:val="PL"/>
            </w:pPr>
          </w:p>
          <w:p w:rsidR="00D558A3" w:rsidRDefault="004420E9">
            <w:pPr>
              <w:pStyle w:val="PL"/>
              <w:rPr>
                <w:color w:val="808080"/>
              </w:rPr>
            </w:pPr>
            <w:r>
              <w:rPr>
                <w:color w:val="808080"/>
              </w:rPr>
              <w:t>-- One CSI resource configuration comprising of one or more resource sets</w:t>
            </w:r>
          </w:p>
          <w:p w:rsidR="00D558A3" w:rsidRDefault="004420E9">
            <w:pPr>
              <w:pStyle w:val="PL"/>
            </w:pPr>
            <w:r>
              <w:t xml:space="preserve">CSI-ResourceConfig ::= </w:t>
            </w:r>
            <w:r>
              <w:tab/>
            </w:r>
            <w:r>
              <w:tab/>
            </w:r>
            <w:r>
              <w:tab/>
            </w:r>
            <w:r>
              <w:tab/>
            </w:r>
            <w:r>
              <w:rPr>
                <w:color w:val="993366"/>
              </w:rPr>
              <w:t>SEQUENCE</w:t>
            </w:r>
            <w:r>
              <w:t xml:space="preserve"> {</w:t>
            </w:r>
          </w:p>
          <w:p w:rsidR="00D558A3" w:rsidRDefault="00D558A3">
            <w:pPr>
              <w:pStyle w:val="PL"/>
              <w:rPr>
                <w:color w:val="808080"/>
              </w:rPr>
            </w:pP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1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rPr>
                <w:highlight w:val="yellow"/>
              </w:rPr>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'resource-config-SS-list'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r>
              <w:rPr>
                <w:color w:val="993366"/>
              </w:rPr>
              <w:t xml:space="preserve"> OF</w:t>
            </w:r>
            <w:r>
              <w:tab/>
              <w:t>CSI-SSB-Resource</w:t>
            </w:r>
            <w:r>
              <w:tab/>
            </w:r>
            <w:r>
              <w:rPr>
                <w:color w:val="993366"/>
              </w:rPr>
              <w:t>OPTIONAL</w:t>
            </w:r>
            <w:r>
              <w:t xml:space="preserve">, </w:t>
            </w:r>
            <w:r>
              <w:rPr>
                <w:color w:val="80808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bwp-Id</w:t>
            </w:r>
            <w:r>
              <w:tab/>
            </w:r>
            <w:r>
              <w:tab/>
            </w:r>
            <w:r>
              <w:tab/>
            </w:r>
            <w:r>
              <w:tab/>
            </w:r>
            <w:r>
              <w:tab/>
            </w:r>
            <w:r>
              <w:tab/>
            </w:r>
            <w:r>
              <w:tab/>
            </w:r>
            <w:r>
              <w:tab/>
              <w:t>BWP-Id,</w:t>
            </w:r>
          </w:p>
          <w:p w:rsidR="00D558A3" w:rsidRDefault="00D558A3">
            <w:pPr>
              <w:pStyle w:val="PL"/>
            </w:pPr>
          </w:p>
          <w:p w:rsidR="00D558A3" w:rsidRDefault="004420E9">
            <w:pPr>
              <w:pStyle w:val="PL"/>
              <w:rPr>
                <w:color w:val="808080"/>
              </w:rPr>
            </w:pPr>
            <w:r>
              <w:lastRenderedPageBreak/>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bookmarkStart w:id="99" w:name="OLE_LINK23"/>
            <w:r>
              <w:rPr>
                <w:color w:val="993366"/>
              </w:rPr>
              <w:t>NULL</w:t>
            </w:r>
            <w:r>
              <w:t>,</w:t>
            </w:r>
            <w:bookmarkEnd w:id="99"/>
          </w:p>
          <w:p w:rsidR="00D558A3" w:rsidRDefault="004420E9">
            <w:pPr>
              <w:pStyle w:val="PL"/>
              <w:rPr>
                <w:strike/>
                <w:color w:val="FF0000"/>
              </w:rPr>
            </w:pPr>
            <w:r>
              <w:tab/>
            </w:r>
            <w:r>
              <w:tab/>
              <w:t>periodic</w:t>
            </w:r>
            <w:r>
              <w:tab/>
            </w:r>
            <w:r>
              <w:tab/>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xml:space="preserve">-- For a target periodic CSI-RS, contains a reference to one TCI-State in TCI-States for providing the QCL source and </w:t>
            </w:r>
          </w:p>
          <w:p w:rsidR="00D558A3" w:rsidRDefault="004420E9">
            <w:pPr>
              <w:pStyle w:val="PL"/>
              <w:rPr>
                <w:strike/>
                <w:color w:val="FF0000"/>
              </w:rPr>
            </w:pPr>
            <w:r>
              <w:rPr>
                <w:strike/>
                <w:color w:val="FF0000"/>
              </w:rPr>
              <w:tab/>
            </w:r>
            <w:r>
              <w:rPr>
                <w:strike/>
                <w:color w:val="FF0000"/>
              </w:rPr>
              <w:tab/>
            </w:r>
            <w:r>
              <w:rPr>
                <w:strike/>
                <w:color w:val="FF0000"/>
              </w:rPr>
              <w:tab/>
              <w:t>-- QCL type. For periodic CSI-RS, the source can be SSB or another periodic-CSI-RS.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'QCL-Info-PeriodicCSI-RS'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qcl-InfoPeriodicCSI-RS</w:t>
            </w:r>
            <w:r>
              <w:rPr>
                <w:strike/>
                <w:color w:val="FF0000"/>
              </w:rPr>
              <w:tab/>
            </w:r>
            <w:r>
              <w:rPr>
                <w:strike/>
                <w:color w:val="FF0000"/>
              </w:rPr>
              <w:tab/>
            </w:r>
            <w:r>
              <w:rPr>
                <w:strike/>
                <w:color w:val="FF0000"/>
              </w:rPr>
              <w:tab/>
            </w:r>
            <w:r>
              <w:rPr>
                <w:strike/>
                <w:color w:val="FF0000"/>
              </w:rPr>
              <w:tab/>
              <w:t>TCI-StateId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rPr>
                <w:strike/>
                <w:color w:val="FF0000"/>
              </w:rPr>
              <w:tab/>
            </w:r>
            <w:r>
              <w:rPr>
                <w:strike/>
                <w:color w:val="FF0000"/>
              </w:rPr>
              <w:tab/>
              <w:t>}</w:t>
            </w:r>
            <w:r>
              <w:rPr>
                <w:rFonts w:eastAsia="SimSun" w:hint="eastAsia"/>
                <w:strike/>
                <w:color w:val="FF0000"/>
                <w:lang w:val="en-US" w:eastAsia="zh-CN"/>
              </w:rPr>
              <w:t xml:space="preserve"> </w:t>
            </w:r>
            <w:r>
              <w:rPr>
                <w:rFonts w:eastAsia="SimSun" w:hint="eastAsia"/>
                <w:color w:val="FF0000"/>
                <w:lang w:val="en-US" w:eastAsia="zh-CN"/>
              </w:rPr>
              <w:t xml:space="preserve">                                  </w:t>
            </w:r>
            <w:r>
              <w:rPr>
                <w:color w:val="FF0000"/>
                <w:u w:val="single"/>
              </w:rPr>
              <w:t>NULL,</w:t>
            </w:r>
          </w:p>
          <w:p w:rsidR="00D558A3" w:rsidRDefault="004420E9">
            <w:pPr>
              <w:pStyle w:val="PL"/>
            </w:pPr>
            <w:r>
              <w:tab/>
              <w:t>},</w:t>
            </w:r>
          </w:p>
          <w:p w:rsidR="00D558A3" w:rsidRDefault="00D558A3">
            <w:pPr>
              <w:pStyle w:val="PL"/>
            </w:pPr>
          </w:p>
          <w:p w:rsidR="00D558A3" w:rsidRDefault="00D558A3">
            <w:pPr>
              <w:rPr>
                <w:rFonts w:eastAsia="SimSun"/>
                <w:lang w:val="en-US" w:eastAsia="zh-CN"/>
              </w:rPr>
            </w:pPr>
          </w:p>
          <w:p w:rsidR="00D558A3" w:rsidRDefault="00D558A3">
            <w:pPr>
              <w:rPr>
                <w:rFonts w:eastAsia="SimSun"/>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lastRenderedPageBreak/>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lastRenderedPageBreak/>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lastRenderedPageBreak/>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p>
          <w:p w:rsidR="00D558A3" w:rsidRDefault="004420E9">
            <w:pPr>
              <w:pStyle w:val="PL"/>
              <w:rPr>
                <w:color w:val="FF0000"/>
                <w:u w:val="single"/>
              </w:rPr>
            </w:pPr>
            <w:r>
              <w:tab/>
            </w:r>
            <w:r>
              <w:rPr>
                <w:color w:val="FF0000"/>
                <w:u w:val="single"/>
              </w:rPr>
              <w:t xml:space="preserve">-- For a target periodic CSI-RS, contains a reference to one TCI-State in TCI-States for providing the QCL source and </w:t>
            </w:r>
          </w:p>
          <w:p w:rsidR="00D558A3" w:rsidRDefault="004420E9">
            <w:pPr>
              <w:pStyle w:val="PL"/>
              <w:rPr>
                <w:color w:val="FF0000"/>
                <w:u w:val="single"/>
              </w:rPr>
            </w:pPr>
            <w:r>
              <w:rPr>
                <w:color w:val="FF0000"/>
                <w:u w:val="single"/>
              </w:rPr>
              <w:tab/>
              <w:t>-- QCL type. For periodic CSI-RS, the source can be SSB or another periodic-CSI-RS.</w:t>
            </w:r>
          </w:p>
          <w:p w:rsidR="00D558A3" w:rsidRDefault="004420E9">
            <w:pPr>
              <w:pStyle w:val="PL"/>
              <w:rPr>
                <w:color w:val="FF0000"/>
                <w:u w:val="single"/>
              </w:rPr>
            </w:pPr>
            <w:r>
              <w:rPr>
                <w:color w:val="FF0000"/>
                <w:u w:val="single"/>
              </w:rPr>
              <w:tab/>
              <w:t>-- Corresponds to L1 parameter 'QCL-Info-PeriodicCSI-RS' (see 38.214, section FFS_Section)</w:t>
            </w:r>
          </w:p>
          <w:p w:rsidR="00D558A3" w:rsidRDefault="004420E9">
            <w:pPr>
              <w:pStyle w:val="PL"/>
            </w:pPr>
            <w:r>
              <w:rPr>
                <w:color w:val="FF0000"/>
                <w:u w:val="single"/>
              </w:rPr>
              <w:tab/>
            </w:r>
            <w:r>
              <w:rPr>
                <w:color w:val="FF0000"/>
                <w:u w:val="single"/>
              </w:rPr>
              <w:tab/>
            </w:r>
            <w:r>
              <w:rPr>
                <w:color w:val="FF0000"/>
                <w:u w:val="single"/>
              </w:rPr>
              <w:tab/>
              <w:t>qcl-InfoPeriodicCSI-RS</w:t>
            </w:r>
            <w:r>
              <w:rPr>
                <w:color w:val="FF0000"/>
                <w:u w:val="single"/>
              </w:rPr>
              <w:tab/>
            </w:r>
            <w:r>
              <w:rPr>
                <w:color w:val="FF0000"/>
                <w:u w:val="single"/>
              </w:rPr>
              <w:tab/>
            </w:r>
            <w:r>
              <w:rPr>
                <w:color w:val="FF0000"/>
                <w:u w:val="single"/>
              </w:rPr>
              <w:tab/>
            </w:r>
            <w:r>
              <w:rPr>
                <w:color w:val="FF0000"/>
                <w:u w:val="single"/>
              </w:rPr>
              <w:tab/>
            </w:r>
            <w:r>
              <w:rPr>
                <w:color w:val="FF0000"/>
                <w:szCs w:val="22"/>
                <w:u w:val="single"/>
              </w:rPr>
              <w:t>T</w:t>
            </w:r>
            <w:r>
              <w:rPr>
                <w:color w:val="FF0000"/>
                <w:u w:val="single"/>
              </w:rPr>
              <w:t>CI-StateId</w:t>
            </w:r>
            <w:r>
              <w:rPr>
                <w:color w:val="FF0000"/>
                <w:szCs w:val="22"/>
                <w:u w:val="single"/>
              </w:rPr>
              <w:tab/>
            </w:r>
            <w:r>
              <w:rPr>
                <w:rFonts w:hint="eastAsia"/>
                <w:color w:val="FF0000"/>
                <w:szCs w:val="22"/>
                <w:u w:val="single"/>
                <w:lang w:val="en-US" w:eastAsia="zh-CN"/>
              </w:rPr>
              <w:t xml:space="preserve">    </w:t>
            </w:r>
            <w:r>
              <w:rPr>
                <w:rFonts w:ascii="Times New Roman" w:eastAsia="SimSun" w:hAnsi="Times New Roman"/>
                <w:color w:val="C00000"/>
                <w:sz w:val="21"/>
                <w:szCs w:val="21"/>
                <w:u w:val="single"/>
                <w:shd w:val="clear" w:color="auto" w:fill="FFFFFF"/>
              </w:rPr>
              <w:t>-</w:t>
            </w:r>
            <w:r>
              <w:rPr>
                <w:color w:val="FF0000"/>
                <w:szCs w:val="22"/>
                <w:u w:val="single"/>
              </w:rPr>
              <w:t>Cond OnlyForPeriodicCSI</w:t>
            </w:r>
            <w:r>
              <w:rPr>
                <w:rFonts w:ascii="Times New Roman" w:eastAsia="SimSun" w:hAnsi="Times New Roman"/>
                <w:color w:val="C00000"/>
                <w:sz w:val="21"/>
                <w:szCs w:val="21"/>
                <w:u w:val="single"/>
                <w:shd w:val="clear" w:color="auto" w:fill="FFFFFF"/>
              </w:rPr>
              <w:t>-</w:t>
            </w:r>
            <w:r>
              <w:rPr>
                <w:color w:val="FF0000"/>
                <w:szCs w:val="22"/>
                <w:u w:val="single"/>
              </w:rPr>
              <w:t>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eastAsia="SimSun"/>
                <w:lang w:val="en-US" w:eastAsia="zh-CN"/>
              </w:rPr>
            </w:pPr>
          </w:p>
          <w:p w:rsidR="00D558A3" w:rsidRDefault="00D558A3">
            <w:pPr>
              <w:rPr>
                <w:rFonts w:eastAsia="SimSun"/>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FA01EC">
        <w:trPr>
          <w:trHeight w:val="360"/>
        </w:trPr>
        <w:tc>
          <w:tcPr>
            <w:tcW w:w="673" w:type="dxa"/>
            <w:tcBorders>
              <w:top w:val="single" w:sz="4" w:space="0" w:color="auto"/>
              <w:left w:val="single" w:sz="4" w:space="0" w:color="auto"/>
              <w:bottom w:val="single" w:sz="4" w:space="0" w:color="auto"/>
              <w:right w:val="single" w:sz="4" w:space="0" w:color="auto"/>
            </w:tcBorders>
          </w:tcPr>
          <w:p w:rsidR="00FA01EC" w:rsidRDefault="00FA01EC">
            <w:pPr>
              <w:rPr>
                <w:rFonts w:eastAsia="SimSun" w:hint="eastAsia"/>
                <w:lang w:val="en-US" w:eastAsia="zh-CN"/>
              </w:rPr>
            </w:pPr>
            <w:r w:rsidRPr="00FA01EC">
              <w:rPr>
                <w:rFonts w:eastAsia="맑은 고딕"/>
              </w:rPr>
              <w:lastRenderedPageBreak/>
              <w:t>S035</w:t>
            </w:r>
          </w:p>
        </w:tc>
        <w:tc>
          <w:tcPr>
            <w:tcW w:w="4358" w:type="dxa"/>
            <w:tcBorders>
              <w:top w:val="single" w:sz="4" w:space="0" w:color="auto"/>
              <w:left w:val="single" w:sz="4" w:space="0" w:color="auto"/>
              <w:bottom w:val="single" w:sz="4" w:space="0" w:color="auto"/>
              <w:right w:val="single" w:sz="4" w:space="0" w:color="auto"/>
            </w:tcBorders>
          </w:tcPr>
          <w:p w:rsidR="00FA01EC" w:rsidRDefault="00FA01EC">
            <w:r>
              <w:rPr>
                <w:rFonts w:eastAsia="맑은 고딕"/>
              </w:rPr>
              <w:t>For simplification of CSI-MeasConfig architecture, there was no e-mail discussion so we provide discussion paper for discussion.</w:t>
            </w:r>
          </w:p>
        </w:tc>
        <w:tc>
          <w:tcPr>
            <w:tcW w:w="667"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Pr>
                <w:rFonts w:eastAsia="맑은 고딕"/>
              </w:rPr>
              <w:t>4</w:t>
            </w:r>
          </w:p>
        </w:tc>
        <w:tc>
          <w:tcPr>
            <w:tcW w:w="8189" w:type="dxa"/>
            <w:tcBorders>
              <w:top w:val="single" w:sz="4" w:space="0" w:color="auto"/>
              <w:left w:val="single" w:sz="4" w:space="0" w:color="auto"/>
              <w:bottom w:val="single" w:sz="4" w:space="0" w:color="auto"/>
              <w:right w:val="single" w:sz="4" w:space="0" w:color="auto"/>
            </w:tcBorders>
          </w:tcPr>
          <w:p w:rsidR="00FA01EC" w:rsidRDefault="00FA01EC" w:rsidP="00FA01EC">
            <w:pPr>
              <w:rPr>
                <w:rFonts w:eastAsia="맑은 고딕"/>
                <w:lang w:eastAsia="ko-KR"/>
              </w:rPr>
            </w:pPr>
            <w:r>
              <w:rPr>
                <w:rFonts w:eastAsia="맑은 고딕"/>
              </w:rPr>
              <w:t xml:space="preserve">Please see R2-1802458 and DIscuss and decide among the below two alternatives: </w:t>
            </w:r>
          </w:p>
          <w:p w:rsidR="00FA01EC" w:rsidRDefault="00FA01EC" w:rsidP="00FA01EC">
            <w:pPr>
              <w:rPr>
                <w:rFonts w:eastAsia="맑은 고딕"/>
              </w:rPr>
            </w:pPr>
            <w:r>
              <w:rPr>
                <w:rFonts w:eastAsia="맑은 고딕"/>
              </w:rPr>
              <w:t>  Alt. 1: Keep the current architecutre in TS 38.331</w:t>
            </w:r>
          </w:p>
          <w:p w:rsidR="00FA01EC" w:rsidRDefault="00FA01EC" w:rsidP="00FA01EC">
            <w:pPr>
              <w:rPr>
                <w:rFonts w:eastAsia="SimSun" w:hint="eastAsia"/>
                <w:b/>
                <w:bCs/>
                <w:u w:val="single"/>
                <w:lang w:val="en-US" w:eastAsia="zh-CN"/>
              </w:rPr>
            </w:pPr>
            <w:r>
              <w:rPr>
                <w:rFonts w:eastAsia="맑은 고딕"/>
              </w:rPr>
              <w:t>  Alt. 2: Modify the current architecture to have a unified structure</w:t>
            </w:r>
          </w:p>
        </w:tc>
        <w:tc>
          <w:tcPr>
            <w:tcW w:w="1593" w:type="dxa"/>
            <w:tcBorders>
              <w:top w:val="single" w:sz="4" w:space="0" w:color="auto"/>
              <w:left w:val="single" w:sz="4" w:space="0" w:color="auto"/>
              <w:bottom w:val="single" w:sz="4" w:space="0" w:color="auto"/>
              <w:right w:val="single" w:sz="4" w:space="0" w:color="auto"/>
            </w:tcBorders>
          </w:tcPr>
          <w:p w:rsidR="00FA01EC" w:rsidRDefault="00FA01EC">
            <w:r w:rsidRPr="00FA01EC">
              <w:t>R2-1802458</w:t>
            </w:r>
          </w:p>
        </w:tc>
      </w:tr>
    </w:tbl>
    <w:p w:rsidR="00D558A3" w:rsidRDefault="00D558A3"/>
    <w:p w:rsidR="00D558A3" w:rsidRDefault="004420E9">
      <w:pPr>
        <w:pStyle w:val="4"/>
      </w:pPr>
      <w:r>
        <w:t>–</w:t>
      </w:r>
      <w:r>
        <w:tab/>
      </w:r>
      <w:bookmarkStart w:id="100" w:name="_Hlk501106929"/>
      <w:r>
        <w:t>FailureReportSCGtoOtherRAT</w:t>
      </w:r>
      <w:bookmarkEnd w:id="100"/>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I060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sz w:val="18"/>
                <w:szCs w:val="20"/>
              </w:rPr>
            </w:pPr>
            <w:r>
              <w:rPr>
                <w:sz w:val="18"/>
              </w:rPr>
              <w:t>In LTE, the SCG failure message contains a NR container for NR RRC mesurement result.</w:t>
            </w:r>
          </w:p>
          <w:p w:rsidR="00D558A3" w:rsidRDefault="004420E9">
            <w:pPr>
              <w:pStyle w:val="TAL"/>
              <w:rPr>
                <w:b/>
              </w:rPr>
            </w:pPr>
            <w:r>
              <w:rPr>
                <w:b/>
              </w:rPr>
              <w:t>measResultSCG</w:t>
            </w:r>
          </w:p>
          <w:p w:rsidR="00D558A3" w:rsidRDefault="004420E9">
            <w:pPr>
              <w:rPr>
                <w:b/>
              </w:rPr>
            </w:pPr>
            <w:r>
              <w:rPr>
                <w:sz w:val="18"/>
              </w:rPr>
              <w:t xml:space="preserve">The field contains </w:t>
            </w:r>
            <w:r>
              <w:rPr>
                <w:b/>
              </w:rPr>
              <w:t>available results of measurements on NR frequencies, set in accordance with</w:t>
            </w:r>
            <w:r>
              <w:rPr>
                <w:sz w:val="18"/>
              </w:rPr>
              <w:t xml:space="preserve"> </w:t>
            </w:r>
            <w:r>
              <w:rPr>
                <w:b/>
              </w:rPr>
              <w:t xml:space="preserve">TS </w:t>
            </w:r>
            <w:r>
              <w:rPr>
                <w:sz w:val="18"/>
              </w:rPr>
              <w:t>38.331</w:t>
            </w:r>
            <w:r>
              <w:rPr>
                <w:b/>
              </w:rPr>
              <w:t xml:space="preserve"> [X2].</w:t>
            </w:r>
          </w:p>
          <w:p w:rsidR="00D558A3" w:rsidRDefault="004420E9">
            <w:pPr>
              <w:rPr>
                <w:b/>
              </w:rPr>
            </w:pPr>
            <w:r>
              <w:rPr>
                <w:sz w:val="18"/>
              </w:rPr>
              <w:t>However, in</w:t>
            </w:r>
            <w:r>
              <w:rPr>
                <w:b/>
              </w:rPr>
              <w:t xml:space="preserve"> 38.331, NR will provide “</w:t>
            </w:r>
            <w:r>
              <w:t>FailureReportSCG-ToOtherRAT</w:t>
            </w:r>
            <w:r>
              <w:rPr>
                <w:b/>
              </w:rPr>
              <w:t xml:space="preserve">” to LTE containing failure type, serving cell results, Neighbor cell results, </w:t>
            </w:r>
          </w:p>
          <w:p w:rsidR="00D558A3" w:rsidRDefault="004420E9">
            <w:pPr>
              <w:rPr>
                <w:rFonts w:ascii="Times New Roman" w:hAnsi="Times New Roman" w:cs="Times New Roman"/>
                <w:sz w:val="20"/>
                <w:szCs w:val="20"/>
              </w:rPr>
            </w:pPr>
            <w:r>
              <w:rPr>
                <w:b/>
              </w:rPr>
              <w:t>It is unclear what should be contained in LTE container, the “</w:t>
            </w:r>
            <w:r>
              <w:t>FailureReportSCG-ToOtherRAT</w:t>
            </w:r>
            <w:r>
              <w:rPr>
                <w:b/>
              </w:rPr>
              <w:t>” or only measurement results?</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b/>
                <w:sz w:val="20"/>
                <w:szCs w:val="20"/>
                <w:lang w:eastAsia="en-GB"/>
              </w:rPr>
            </w:pPr>
            <w:r>
              <w:rPr>
                <w:sz w:val="18"/>
              </w:rPr>
              <w:t xml:space="preserve">Joint issue with NR spec, to be simple, the LTE should just contain what NR provides, i.e. </w:t>
            </w:r>
            <w:r>
              <w:rPr>
                <w:b/>
                <w:lang w:eastAsia="en-GB"/>
              </w:rPr>
              <w:t>“</w:t>
            </w:r>
            <w:r>
              <w:t>FailureReportSCG-ToOtherRAT</w:t>
            </w:r>
            <w:r>
              <w:rPr>
                <w:b/>
                <w:lang w:eastAsia="en-GB"/>
              </w:rPr>
              <w:t>”. It will be good to clarify this.</w:t>
            </w:r>
          </w:p>
          <w:p w:rsidR="00D558A3" w:rsidRDefault="004420E9">
            <w:pPr>
              <w:rPr>
                <w:rFonts w:ascii="Times New Roman" w:hAnsi="Times New Roman" w:cs="Times New Roman"/>
                <w:b/>
                <w:sz w:val="20"/>
                <w:szCs w:val="20"/>
              </w:rPr>
            </w:pPr>
            <w:r>
              <w:rPr>
                <w:b/>
              </w:rPr>
              <w:t>Suggest</w:t>
            </w:r>
          </w:p>
          <w:p w:rsidR="00D558A3" w:rsidRDefault="004420E9">
            <w:pPr>
              <w:pStyle w:val="TAL"/>
              <w:rPr>
                <w:b/>
              </w:rPr>
            </w:pPr>
            <w:r>
              <w:rPr>
                <w:b/>
              </w:rPr>
              <w:t>measResultSCG</w:t>
            </w:r>
          </w:p>
          <w:p w:rsidR="00D558A3" w:rsidRDefault="004420E9">
            <w:pPr>
              <w:rPr>
                <w:b/>
              </w:rPr>
            </w:pPr>
            <w:r>
              <w:rPr>
                <w:sz w:val="18"/>
              </w:rPr>
              <w:t xml:space="preserve">The field contains </w:t>
            </w:r>
            <w:r>
              <w:rPr>
                <w:b/>
                <w:strike/>
                <w:color w:val="FF0000"/>
              </w:rPr>
              <w:t>available results of measurements on NR frequencies</w:t>
            </w:r>
            <w:r>
              <w:rPr>
                <w:color w:val="FF0000"/>
              </w:rPr>
              <w:t xml:space="preserve"> FailureReportSCG-ToOtherRAT</w:t>
            </w:r>
            <w:r>
              <w:rPr>
                <w:b/>
              </w:rPr>
              <w:t>, set in accordance with</w:t>
            </w:r>
            <w:r>
              <w:rPr>
                <w:sz w:val="18"/>
              </w:rPr>
              <w:t xml:space="preserve"> </w:t>
            </w:r>
            <w:r>
              <w:rPr>
                <w:b/>
              </w:rPr>
              <w:t xml:space="preserve">TS </w:t>
            </w:r>
            <w:r>
              <w:rPr>
                <w:sz w:val="18"/>
              </w:rPr>
              <w:t>38.331</w:t>
            </w:r>
            <w:r>
              <w:rPr>
                <w:b/>
              </w:rPr>
              <w:t xml:space="preserve"> [X2].</w:t>
            </w:r>
          </w:p>
          <w:p w:rsidR="00D558A3" w:rsidRDefault="00D558A3"/>
          <w:p w:rsidR="00D558A3" w:rsidRDefault="004420E9">
            <w:pPr>
              <w:spacing w:line="252" w:lineRule="auto"/>
              <w:rPr>
                <w:color w:val="0808B8"/>
                <w:sz w:val="18"/>
                <w:szCs w:val="18"/>
                <w:lang w:eastAsia="en-GB"/>
              </w:rPr>
            </w:pPr>
            <w:r>
              <w:rPr>
                <w:color w:val="0808B8"/>
                <w:sz w:val="18"/>
                <w:szCs w:val="18"/>
              </w:rPr>
              <w:t>Samsung: Failure type IE is currently included within both 36.331 and 38.331 (i.e. duplication of information). Since, we only discussed support of failure type IE within 36.331 (i.e LTE spec), we think the IE should be removed from 38.331 as shown below</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ASN1START</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TAG-FAILURE-REPORT-SCG-TO-OTHER-RAT-START</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FFS if failureType is needed</w:t>
            </w:r>
          </w:p>
          <w:p w:rsidR="00D558A3" w:rsidRDefault="00D558A3">
            <w:pPr>
              <w:pStyle w:val="af"/>
              <w:shd w:val="clear" w:color="auto" w:fill="E5E5E5"/>
              <w:spacing w:line="252" w:lineRule="auto"/>
              <w:rPr>
                <w:rFonts w:ascii="Courier New" w:hAnsi="Courier New" w:cs="Courier New"/>
                <w:sz w:val="16"/>
              </w:rPr>
            </w:pP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xml:space="preserve">FailureReportSCG-ToOtherRAT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failureType                                                   ENUMERATED { t313-Expiry, randomAccessProblem,</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rlc-MaxNumRetx, maxUL-TimingDiff,</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scg-ChangeFailure, scg-reconfigFailure,</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srb3-IntegrityFailure},</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measResultServingFreqList                              MeasResultServFreqList2NR,</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measResultNeighCells                                   MeasResultList2NR,</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w:t>
            </w:r>
          </w:p>
          <w:p w:rsidR="00D558A3" w:rsidRDefault="004420E9">
            <w:pPr>
              <w:pStyle w:val="af"/>
              <w:shd w:val="clear" w:color="auto" w:fill="E5E5E5"/>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pPr>
              <w:rPr>
                <w:color w:val="0808B8"/>
                <w:sz w:val="18"/>
                <w:szCs w:val="18"/>
              </w:rPr>
            </w:pPr>
            <w:r>
              <w:rPr>
                <w:color w:val="0808B8"/>
                <w:sz w:val="18"/>
                <w:szCs w:val="18"/>
              </w:rPr>
              <w:t>=&gt; The failureType is removed from the FailureReportSCG-ToOtherRAT and the corresponding procedure text relating to setting the failureType (not the prcoedure for determination of failure type),</w:t>
            </w:r>
          </w:p>
          <w:p w:rsidR="00D558A3" w:rsidRDefault="00D558A3">
            <w:pPr>
              <w:rPr>
                <w:color w:val="0808B8"/>
                <w:sz w:val="18"/>
                <w:szCs w:val="18"/>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L018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Serving cell results may not be available so that measResultServingCell should be optional. This is aligned with LTE.</w:t>
            </w:r>
          </w:p>
          <w:p w:rsidR="00D558A3" w:rsidRDefault="004420E9">
            <w:r>
              <w:t>In addition, measurement results for neighbor cells may not be available as well so that the relevant field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FailureReportSCG-ToOtherRAT ::= </w:t>
            </w:r>
            <w:r>
              <w:tab/>
            </w:r>
            <w:r>
              <w:tab/>
            </w:r>
            <w:r>
              <w:tab/>
            </w:r>
            <w:r>
              <w:rPr>
                <w:color w:val="993366"/>
              </w:rPr>
              <w:t>SEQUENCE</w:t>
            </w:r>
            <w:r>
              <w:t xml:space="preserve"> {</w:t>
            </w:r>
          </w:p>
          <w:p w:rsidR="00D558A3" w:rsidRDefault="004420E9">
            <w:pPr>
              <w:pStyle w:val="PL"/>
            </w:pPr>
            <w:r>
              <w:tab/>
              <w:t>failureType</w:t>
            </w:r>
            <w:r>
              <w:tab/>
            </w:r>
            <w:r>
              <w:tab/>
            </w:r>
            <w:r>
              <w:tab/>
            </w:r>
            <w:r>
              <w:tab/>
            </w:r>
            <w:r>
              <w:tab/>
            </w:r>
            <w:r>
              <w:tab/>
            </w:r>
            <w:r>
              <w:tab/>
            </w:r>
            <w:r>
              <w:tab/>
            </w:r>
            <w:r>
              <w:rPr>
                <w:color w:val="993366"/>
              </w:rPr>
              <w:t>ENUMERATED</w:t>
            </w:r>
            <w:r>
              <w:t xml:space="preserve"> { t313-Expiry, randomAccessProblem,</w:t>
            </w:r>
          </w:p>
          <w:p w:rsidR="00D558A3" w:rsidRDefault="004420E9">
            <w:pPr>
              <w:pStyle w:val="PL"/>
            </w:pPr>
            <w:r>
              <w:tab/>
            </w:r>
            <w:r>
              <w:tab/>
            </w:r>
            <w:r>
              <w:tab/>
            </w:r>
            <w:r>
              <w:tab/>
            </w:r>
            <w:r>
              <w:tab/>
            </w:r>
            <w:r>
              <w:tab/>
            </w:r>
            <w:r>
              <w:tab/>
            </w:r>
            <w:r>
              <w:tab/>
            </w:r>
            <w:r>
              <w:tab/>
            </w:r>
            <w:r>
              <w:tab/>
            </w:r>
            <w:r>
              <w:tab/>
            </w:r>
            <w:r>
              <w:tab/>
            </w:r>
            <w:r>
              <w:tab/>
              <w:t>rlc-MaxNumRetx, maxUL-TimingDiff,</w:t>
            </w:r>
          </w:p>
          <w:p w:rsidR="00D558A3" w:rsidRDefault="004420E9">
            <w:pPr>
              <w:pStyle w:val="PL"/>
            </w:pPr>
            <w:r>
              <w:tab/>
            </w:r>
            <w:r>
              <w:tab/>
            </w:r>
            <w:r>
              <w:tab/>
            </w:r>
            <w:r>
              <w:tab/>
            </w:r>
            <w:r>
              <w:tab/>
            </w:r>
            <w:r>
              <w:tab/>
            </w:r>
            <w:r>
              <w:tab/>
            </w:r>
            <w:r>
              <w:tab/>
            </w:r>
            <w:r>
              <w:tab/>
            </w:r>
            <w:r>
              <w:tab/>
            </w:r>
            <w:r>
              <w:tab/>
            </w:r>
            <w:r>
              <w:tab/>
            </w:r>
            <w:r>
              <w:tab/>
              <w:t>scg-ChangeFailure, scg-reconfigFailure,</w:t>
            </w:r>
          </w:p>
          <w:p w:rsidR="00D558A3" w:rsidRDefault="004420E9">
            <w:pPr>
              <w:pStyle w:val="PL"/>
            </w:pPr>
            <w:r>
              <w:tab/>
            </w:r>
            <w:r>
              <w:tab/>
            </w:r>
            <w:r>
              <w:tab/>
            </w:r>
            <w:r>
              <w:tab/>
            </w:r>
            <w:r>
              <w:tab/>
            </w:r>
            <w:r>
              <w:tab/>
            </w:r>
            <w:r>
              <w:tab/>
            </w:r>
            <w:r>
              <w:tab/>
            </w:r>
            <w:r>
              <w:tab/>
            </w:r>
            <w:r>
              <w:tab/>
            </w:r>
            <w:r>
              <w:tab/>
            </w:r>
            <w:r>
              <w:tab/>
            </w:r>
            <w:r>
              <w:tab/>
              <w:t>srb3-IntegrityFailure},</w:t>
            </w:r>
          </w:p>
          <w:p w:rsidR="00D558A3" w:rsidRDefault="004420E9">
            <w:pPr>
              <w:pStyle w:val="PL"/>
            </w:pPr>
            <w:r>
              <w:rPr>
                <w:rFonts w:eastAsia="SimSun"/>
                <w:lang w:eastAsia="zh-CN"/>
              </w:rPr>
              <w:tab/>
            </w:r>
            <w:r>
              <w:t>measResultServingFreqList</w:t>
            </w:r>
            <w:r>
              <w:tab/>
            </w:r>
            <w:r>
              <w:tab/>
            </w:r>
            <w:r>
              <w:tab/>
            </w:r>
            <w:r>
              <w:tab/>
            </w:r>
            <w:r>
              <w:tab/>
              <w:t>MeasResultServFreqList2NR</w:t>
            </w:r>
            <w:r>
              <w:rPr>
                <w:u w:val="single"/>
              </w:rPr>
              <w:tab/>
            </w:r>
            <w:r>
              <w:rPr>
                <w:u w:val="single"/>
              </w:rPr>
              <w:tab/>
            </w:r>
            <w:r>
              <w:rPr>
                <w:color w:val="993366"/>
                <w:u w:val="single"/>
              </w:rPr>
              <w:t>OPTIONAL</w:t>
            </w:r>
            <w:r>
              <w:t>,</w:t>
            </w:r>
          </w:p>
          <w:p w:rsidR="00D558A3" w:rsidRDefault="004420E9">
            <w:pPr>
              <w:pStyle w:val="PL"/>
            </w:pPr>
            <w:r>
              <w:tab/>
              <w:t>measResultNeighCells</w:t>
            </w:r>
            <w:r>
              <w:tab/>
            </w:r>
            <w:r>
              <w:tab/>
            </w:r>
            <w:r>
              <w:tab/>
            </w:r>
            <w:r>
              <w:tab/>
            </w:r>
            <w:r>
              <w:tab/>
            </w:r>
            <w:r>
              <w:tab/>
              <w:t>MeasResultList2NR</w:t>
            </w:r>
            <w:r>
              <w:rPr>
                <w:u w:val="single"/>
              </w:rPr>
              <w:tab/>
            </w:r>
            <w:r>
              <w:rPr>
                <w:u w:val="single"/>
              </w:rPr>
              <w:tab/>
            </w:r>
            <w:r>
              <w:rPr>
                <w:color w:val="993366"/>
                <w:u w:val="single"/>
              </w:rPr>
              <w:t>OPTIONAL</w:t>
            </w:r>
            <w:r>
              <w:t>,</w:t>
            </w:r>
          </w:p>
          <w:p w:rsidR="00D558A3" w:rsidRDefault="004420E9">
            <w:pPr>
              <w:pStyle w:val="PL"/>
            </w:pPr>
            <w:r>
              <w:tab/>
              <w:t>...</w:t>
            </w:r>
          </w:p>
          <w:p w:rsidR="00D558A3" w:rsidRDefault="004420E9">
            <w:pPr>
              <w:pStyle w:val="PL"/>
              <w:rPr>
                <w:rFonts w:eastAsia="맑은 고딕"/>
              </w:rPr>
            </w:pPr>
            <w:r>
              <w:t>}</w:t>
            </w:r>
          </w:p>
          <w:p w:rsidR="00D558A3" w:rsidRDefault="00D558A3">
            <w:pPr>
              <w:pStyle w:val="PL"/>
            </w:pPr>
          </w:p>
          <w:p w:rsidR="00D558A3" w:rsidRDefault="00D558A3">
            <w:pPr>
              <w:pStyle w:val="PL"/>
            </w:pPr>
          </w:p>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ARFCN-ValueNR,</w:t>
            </w:r>
          </w:p>
          <w:p w:rsidR="00D558A3" w:rsidRDefault="004420E9">
            <w:pPr>
              <w:pStyle w:val="PL"/>
            </w:pPr>
            <w:r>
              <w:tab/>
              <w:t>measResultServingCell</w:t>
            </w:r>
            <w:r>
              <w:tab/>
            </w:r>
            <w:r>
              <w:tab/>
            </w:r>
            <w:r>
              <w:tab/>
            </w:r>
            <w:r>
              <w:tab/>
            </w:r>
            <w:r>
              <w:tab/>
            </w:r>
            <w:r>
              <w:tab/>
              <w:t>MeasResultNR</w:t>
            </w:r>
            <w:r>
              <w:rPr>
                <w:u w:val="single"/>
              </w:rPr>
              <w:tab/>
            </w:r>
            <w:r>
              <w:rPr>
                <w:u w:val="single"/>
              </w:rPr>
              <w:tab/>
            </w:r>
            <w:r>
              <w:rPr>
                <w:color w:val="993366"/>
                <w:u w:val="single"/>
              </w:rPr>
              <w:t>OPTIONAL</w:t>
            </w:r>
            <w:r>
              <w:t>,</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Pr>
              <w:pStyle w:val="PL"/>
            </w:pPr>
          </w:p>
          <w:p w:rsidR="00D558A3" w:rsidRDefault="004420E9">
            <w: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101" w:name="_Hlk503726952"/>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bookmarkEnd w:id="101"/>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02" w:name="_Toc501138291"/>
      <w:r>
        <w:t>–</w:t>
      </w:r>
      <w:r>
        <w:tab/>
        <w:t>FrequencyInfoDL</w:t>
      </w:r>
      <w:bookmarkEnd w:id="102"/>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field ssb-subcarrier-offset is called ssb-subcarrierOffset in MIB. We should use the same name.</w:t>
            </w:r>
          </w:p>
          <w:p w:rsidR="00D558A3" w:rsidRDefault="00D558A3"/>
          <w:p w:rsidR="00D558A3" w:rsidRDefault="004420E9">
            <w:r>
              <w:lastRenderedPageBreak/>
              <w:t>The value range of ssb-subcarrierOffset in MIB is {0..15} . the value range in in this IE is wrong it seems. We should align these.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color w:val="808080"/>
              </w:rPr>
            </w:pPr>
            <w:r>
              <w:rPr>
                <w:rFonts w:eastAsia="MS Mincho"/>
                <w:color w:val="808080"/>
              </w:rPr>
              <w:t>-- ASN1START</w:t>
            </w:r>
          </w:p>
          <w:p w:rsidR="00D558A3" w:rsidRDefault="004420E9">
            <w:pPr>
              <w:pStyle w:val="PL"/>
              <w:rPr>
                <w:color w:val="808080"/>
              </w:rPr>
            </w:pPr>
            <w:r>
              <w:rPr>
                <w:color w:val="808080"/>
              </w:rPr>
              <w:t>-- TAG-FREQUENCY-INFO-DL-START</w:t>
            </w:r>
          </w:p>
          <w:p w:rsidR="00D558A3" w:rsidRDefault="00D558A3">
            <w:pPr>
              <w:pStyle w:val="PL"/>
            </w:pPr>
          </w:p>
          <w:p w:rsidR="00D558A3" w:rsidRDefault="004420E9">
            <w:pPr>
              <w:pStyle w:val="PL"/>
            </w:pPr>
            <w:r>
              <w:t xml:space="preserve">FrequencyInfoDL ::= </w:t>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xml:space="preserve">-- Frequency of the SSB to be used for this serving cell. </w:t>
            </w:r>
          </w:p>
          <w:p w:rsidR="00D558A3" w:rsidRDefault="004420E9">
            <w:pPr>
              <w:pStyle w:val="PL"/>
              <w:rPr>
                <w:color w:val="808080"/>
              </w:rPr>
            </w:pPr>
            <w:r>
              <w:tab/>
            </w:r>
            <w:r>
              <w:rPr>
                <w:color w:val="808080"/>
              </w:rPr>
              <w:t>-- FFS: How to handle carriers without SSB, i.e., when a carrier uses the SSB of another carrier? Does this ARFCN point to that SSB</w:t>
            </w:r>
          </w:p>
          <w:p w:rsidR="00D558A3" w:rsidRDefault="004420E9">
            <w:pPr>
              <w:pStyle w:val="PL"/>
              <w:rPr>
                <w:color w:val="808080"/>
              </w:rPr>
            </w:pPr>
            <w:r>
              <w:tab/>
            </w:r>
            <w:r>
              <w:rPr>
                <w:color w:val="808080"/>
              </w:rPr>
              <w:t>-- and a larger offset points to the Point A?</w:t>
            </w:r>
          </w:p>
          <w:p w:rsidR="00D558A3" w:rsidRDefault="004420E9">
            <w:pPr>
              <w:pStyle w:val="PL"/>
            </w:pPr>
            <w:r>
              <w:tab/>
              <w:t>absoluteFrequencyDL</w:t>
            </w:r>
            <w:r>
              <w:tab/>
            </w:r>
            <w:r>
              <w:tab/>
            </w:r>
            <w:r>
              <w:tab/>
            </w:r>
            <w:r>
              <w:tab/>
            </w:r>
            <w:r>
              <w:tab/>
              <w:t>ARFCN-ValueNR,</w:t>
            </w:r>
          </w:p>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rFonts w:ascii="Arial"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in draft class1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ssb-SubcarrierOffset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range of the subcarrier offset here doesn’t match the one in the MIB.  In our reading of the RAN1 list the ranges should be the same.  Propose to change the range to 0..15</w:t>
            </w:r>
          </w:p>
          <w:p w:rsidR="00D558A3" w:rsidRDefault="00D558A3"/>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ssb-subcarrier-offset</w:t>
            </w:r>
            <w:r>
              <w:tab/>
            </w:r>
            <w:r>
              <w:tab/>
            </w:r>
            <w:r>
              <w:tab/>
            </w:r>
            <w:r>
              <w:tab/>
            </w:r>
            <w:r>
              <w:rPr>
                <w:color w:val="993366"/>
              </w:rPr>
              <w:t>INTEGER</w:t>
            </w:r>
            <w:r>
              <w:t xml:space="preserve"> (</w:t>
            </w:r>
            <w:r>
              <w:rPr>
                <w:color w:val="FF0000"/>
                <w:u w:val="single"/>
              </w:rPr>
              <w:t>0</w:t>
            </w:r>
            <w:r>
              <w:rPr>
                <w:strike/>
                <w:color w:val="FF0000"/>
              </w:rPr>
              <w:t>1</w:t>
            </w:r>
            <w:r>
              <w:t>..1</w:t>
            </w:r>
            <w:r>
              <w:rPr>
                <w:strike/>
                <w:color w:val="FF0000"/>
              </w:rPr>
              <w:t>1</w:t>
            </w:r>
            <w:r>
              <w:rPr>
                <w:color w:val="FF0000"/>
                <w:u w:val="single"/>
              </w:rPr>
              <w:t>5</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Current value is 1..15, absence of the field indicates that no offset is applied (offset = 0</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 elsewhere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FrequencyInfoUL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Can sub carrier space related parameters to be contained in this field?</w:t>
            </w:r>
          </w:p>
          <w:p w:rsidR="00D558A3" w:rsidRDefault="004420E9">
            <w:r>
              <w:t>For instance</w:t>
            </w:r>
          </w:p>
          <w:p w:rsidR="00D558A3" w:rsidRDefault="004420E9">
            <w:r>
              <w:t>subcarrierSpacingCommon</w:t>
            </w:r>
            <w:r>
              <w:tab/>
              <w:t>and subcarrierSpacingSSB, etc. as ssb-subcarrier-offset? It would be good to group them together.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Group them together if possible.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Comment unclear. Does not seem applicable as there is just one SCS.</w:t>
            </w:r>
            <w:r>
              <w:t xml:space="preserve"> </w:t>
            </w:r>
          </w:p>
        </w:tc>
      </w:tr>
      <w:tr w:rsidR="00D558A3">
        <w:trPr>
          <w:trHeight w:val="384"/>
        </w:trPr>
        <w:tc>
          <w:tcPr>
            <w:tcW w:w="705" w:type="dxa"/>
            <w:tcBorders>
              <w:top w:val="nil"/>
              <w:left w:val="single" w:sz="8" w:space="0" w:color="auto"/>
              <w:bottom w:val="single" w:sz="8" w:space="0" w:color="auto"/>
              <w:right w:val="single" w:sz="8" w:space="0" w:color="auto"/>
            </w:tcBorders>
            <w:vAlign w:val="center"/>
          </w:tcPr>
          <w:p w:rsidR="00D558A3" w:rsidRDefault="004420E9">
            <w:pPr>
              <w:rPr>
                <w:highlight w:val="green"/>
                <w:lang w:eastAsia="en-GB"/>
              </w:rPr>
            </w:pPr>
            <w:r>
              <w:rPr>
                <w:highlight w:val="green"/>
              </w:rPr>
              <w:lastRenderedPageBreak/>
              <w:t>N280</w:t>
            </w:r>
          </w:p>
        </w:tc>
        <w:tc>
          <w:tcPr>
            <w:tcW w:w="3527" w:type="dxa"/>
            <w:tcBorders>
              <w:top w:val="nil"/>
              <w:left w:val="nil"/>
              <w:bottom w:val="single" w:sz="8" w:space="0" w:color="auto"/>
              <w:right w:val="single" w:sz="8" w:space="0" w:color="auto"/>
            </w:tcBorders>
            <w:vAlign w:val="center"/>
          </w:tcPr>
          <w:p w:rsidR="00D558A3" w:rsidRDefault="004420E9">
            <w:r>
              <w:t>It would be better to create a dedicated IE definition for SCS-SpecificVirtualCarrier since it's used also by FrequencyInfoUL</w:t>
            </w:r>
          </w:p>
        </w:tc>
        <w:tc>
          <w:tcPr>
            <w:tcW w:w="667" w:type="dxa"/>
            <w:tcBorders>
              <w:top w:val="nil"/>
              <w:left w:val="nil"/>
              <w:bottom w:val="single" w:sz="8" w:space="0" w:color="auto"/>
              <w:right w:val="single" w:sz="8" w:space="0" w:color="auto"/>
            </w:tcBorders>
            <w:vAlign w:val="center"/>
          </w:tcPr>
          <w:p w:rsidR="00D558A3" w:rsidRDefault="004420E9">
            <w:pPr>
              <w:rPr>
                <w:lang w:eastAsia="en-GB"/>
              </w:rPr>
            </w:pPr>
            <w:r>
              <w:t>1</w:t>
            </w:r>
          </w:p>
        </w:tc>
        <w:tc>
          <w:tcPr>
            <w:tcW w:w="9286" w:type="dxa"/>
            <w:tcBorders>
              <w:top w:val="nil"/>
              <w:left w:val="nil"/>
              <w:bottom w:val="single" w:sz="8" w:space="0" w:color="auto"/>
              <w:right w:val="single" w:sz="8" w:space="0" w:color="auto"/>
            </w:tcBorders>
            <w:vAlign w:val="center"/>
          </w:tcPr>
          <w:p w:rsidR="00D558A3" w:rsidRDefault="004420E9">
            <w:r>
              <w:t>Create a dedicated IE entry for SCS-SpecificVirtualCarrier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N281</w:t>
            </w:r>
          </w:p>
        </w:tc>
        <w:tc>
          <w:tcPr>
            <w:tcW w:w="3527" w:type="dxa"/>
            <w:tcBorders>
              <w:top w:val="nil"/>
              <w:left w:val="nil"/>
              <w:bottom w:val="single" w:sz="8" w:space="0" w:color="auto"/>
              <w:right w:val="single" w:sz="8" w:space="0" w:color="auto"/>
            </w:tcBorders>
            <w:vAlign w:val="center"/>
          </w:tcPr>
          <w:p w:rsidR="00D558A3" w:rsidRDefault="004420E9">
            <w:r>
              <w:t>The common parts of UL/DL frequency information (ARFCN, offsetToPointA, scs-SpecificCarriers) could be extracted to a common IE instead of being repeated in both.</w:t>
            </w:r>
          </w:p>
        </w:tc>
        <w:tc>
          <w:tcPr>
            <w:tcW w:w="667" w:type="dxa"/>
            <w:tcBorders>
              <w:top w:val="nil"/>
              <w:left w:val="nil"/>
              <w:bottom w:val="single" w:sz="8" w:space="0" w:color="auto"/>
              <w:right w:val="single" w:sz="8" w:space="0" w:color="auto"/>
            </w:tcBorders>
            <w:vAlign w:val="center"/>
          </w:tcPr>
          <w:p w:rsidR="00D558A3" w:rsidRDefault="004420E9">
            <w:r>
              <w:t>1</w:t>
            </w:r>
          </w:p>
        </w:tc>
        <w:tc>
          <w:tcPr>
            <w:tcW w:w="9286" w:type="dxa"/>
            <w:tcBorders>
              <w:top w:val="nil"/>
              <w:left w:val="nil"/>
              <w:bottom w:val="single" w:sz="8" w:space="0" w:color="auto"/>
              <w:right w:val="single" w:sz="8" w:space="0" w:color="auto"/>
            </w:tcBorders>
            <w:vAlign w:val="center"/>
          </w:tcPr>
          <w:p w:rsidR="00D558A3" w:rsidRDefault="004420E9">
            <w:r>
              <w:t>Create a "FrequencyInfoCommon" to contain information common to UL and DL and use that within the candidate entries</w:t>
            </w:r>
          </w:p>
        </w:tc>
        <w:tc>
          <w:tcPr>
            <w:tcW w:w="1295" w:type="dxa"/>
            <w:tcBorders>
              <w:top w:val="nil"/>
              <w:left w:val="nil"/>
              <w:bottom w:val="single" w:sz="8" w:space="0" w:color="auto"/>
              <w:right w:val="single" w:sz="8" w:space="0" w:color="auto"/>
            </w:tcBorders>
          </w:tcPr>
          <w:p w:rsidR="00D558A3" w:rsidRDefault="004420E9">
            <w:r>
              <w:rPr>
                <w:highlight w:val="cyan"/>
              </w:rPr>
              <w:t>Not really needed due to RAN2's decision to use absolute value for PointA =&gt; Only two fields in common.</w:t>
            </w:r>
            <w:r>
              <w:t xml:space="preserve"> </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N282</w:t>
            </w:r>
          </w:p>
        </w:tc>
        <w:tc>
          <w:tcPr>
            <w:tcW w:w="3527" w:type="dxa"/>
            <w:tcBorders>
              <w:top w:val="nil"/>
              <w:left w:val="nil"/>
              <w:bottom w:val="single" w:sz="8" w:space="0" w:color="auto"/>
              <w:right w:val="single" w:sz="8" w:space="0" w:color="auto"/>
            </w:tcBorders>
            <w:vAlign w:val="center"/>
          </w:tcPr>
          <w:p w:rsidR="00D558A3" w:rsidRDefault="004420E9">
            <w:r>
              <w:t>offsetToVirtualCarrier: Why is this parameter optional? Shouldn't it be mandatory since otherwise we need to define UE behaviour in absence of it (meaning, it can be set to zero to signify no offset)?</w:t>
            </w:r>
          </w:p>
        </w:tc>
        <w:tc>
          <w:tcPr>
            <w:tcW w:w="667" w:type="dxa"/>
            <w:tcBorders>
              <w:top w:val="nil"/>
              <w:left w:val="nil"/>
              <w:bottom w:val="single" w:sz="8" w:space="0" w:color="auto"/>
              <w:right w:val="single" w:sz="8" w:space="0" w:color="auto"/>
            </w:tcBorders>
            <w:vAlign w:val="center"/>
          </w:tcPr>
          <w:p w:rsidR="00D558A3" w:rsidRDefault="004420E9">
            <w:r>
              <w:t>2</w:t>
            </w:r>
          </w:p>
        </w:tc>
        <w:tc>
          <w:tcPr>
            <w:tcW w:w="9286" w:type="dxa"/>
            <w:tcBorders>
              <w:top w:val="nil"/>
              <w:left w:val="nil"/>
              <w:bottom w:val="single" w:sz="8" w:space="0" w:color="auto"/>
              <w:right w:val="single" w:sz="8" w:space="0" w:color="auto"/>
            </w:tcBorders>
            <w:vAlign w:val="center"/>
          </w:tcPr>
          <w:p w:rsidR="00D558A3" w:rsidRDefault="004420E9">
            <w:r>
              <w:t>Discuss what to do with the parameter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tcPr>
          <w:p w:rsidR="00D558A3" w:rsidRDefault="004420E9">
            <w:pPr>
              <w:rPr>
                <w:color w:val="000000"/>
                <w:highlight w:val="green"/>
              </w:rPr>
            </w:pPr>
            <w:r>
              <w:rPr>
                <w:highlight w:val="green"/>
              </w:rPr>
              <w:t>N299</w:t>
            </w:r>
          </w:p>
        </w:tc>
        <w:tc>
          <w:tcPr>
            <w:tcW w:w="3527" w:type="dxa"/>
            <w:tcBorders>
              <w:top w:val="nil"/>
              <w:left w:val="nil"/>
              <w:bottom w:val="single" w:sz="8" w:space="0" w:color="auto"/>
              <w:right w:val="single" w:sz="8" w:space="0" w:color="auto"/>
            </w:tcBorders>
          </w:tcPr>
          <w:p w:rsidR="00D558A3" w:rsidRDefault="004420E9">
            <w:r>
              <w:t xml:space="preserve">Why do we need multiple SCS-SpecificVirtualCarriers at all? </w:t>
            </w:r>
          </w:p>
          <w:p w:rsidR="00D558A3" w:rsidRDefault="00D558A3"/>
        </w:tc>
        <w:tc>
          <w:tcPr>
            <w:tcW w:w="667" w:type="dxa"/>
            <w:tcBorders>
              <w:top w:val="nil"/>
              <w:left w:val="nil"/>
              <w:bottom w:val="single" w:sz="8" w:space="0" w:color="auto"/>
              <w:right w:val="single" w:sz="8" w:space="0" w:color="auto"/>
            </w:tcBorders>
          </w:tcPr>
          <w:p w:rsidR="00D558A3" w:rsidRDefault="004420E9">
            <w:r>
              <w:t>4</w:t>
            </w:r>
          </w:p>
        </w:tc>
        <w:tc>
          <w:tcPr>
            <w:tcW w:w="9286" w:type="dxa"/>
            <w:tcBorders>
              <w:top w:val="nil"/>
              <w:left w:val="nil"/>
              <w:bottom w:val="single" w:sz="8" w:space="0" w:color="auto"/>
              <w:right w:val="single" w:sz="8" w:space="0" w:color="auto"/>
            </w:tcBorders>
          </w:tcPr>
          <w:p w:rsidR="00D558A3" w:rsidRDefault="004420E9">
            <w:r>
              <w:t>We thought one carrier only advertises one numerology, and UE can be configured with maximum of one numerology / BWP at a time.</w:t>
            </w:r>
          </w:p>
          <w:p w:rsidR="00D558A3" w:rsidRDefault="004420E9">
            <w:r>
              <w:t>Delegates should discuss with RAN1 colleagues on what these are used for – in our understanding, only one virtual carrier may be needed, but this needs confirmation from RAN1.</w:t>
            </w:r>
          </w:p>
        </w:tc>
        <w:tc>
          <w:tcPr>
            <w:tcW w:w="1295" w:type="dxa"/>
            <w:tcBorders>
              <w:top w:val="nil"/>
              <w:left w:val="nil"/>
              <w:bottom w:val="single" w:sz="8" w:space="0" w:color="auto"/>
              <w:right w:val="single" w:sz="8" w:space="0" w:color="auto"/>
            </w:tcBorders>
          </w:tcPr>
          <w:p w:rsidR="00D558A3" w:rsidRDefault="004420E9">
            <w:r>
              <w:rPr>
                <w:highlight w:val="cyan"/>
              </w:rPr>
              <w:t>Discussed at RAN2-AH1</w:t>
            </w:r>
            <w:r>
              <w:t>. Assumed to be OK?!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LogicalChannelConfig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“LogicalChannelConfig” so that it is easier be extended in the future.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rPr>
                <w:color w:val="993366"/>
              </w:rPr>
              <w:t>SEQUENCE</w:t>
            </w:r>
            <w:r>
              <w:t xml:space="preserve"> {</w:t>
            </w:r>
          </w:p>
          <w:p w:rsidR="00D558A3" w:rsidRDefault="004420E9">
            <w:pPr>
              <w:pStyle w:val="PL"/>
            </w:pPr>
            <w:r>
              <w:tab/>
            </w:r>
            <w:r>
              <w:tab/>
              <w:t>priority</w:t>
            </w:r>
            <w:r>
              <w:tab/>
            </w:r>
            <w:r>
              <w:tab/>
            </w:r>
            <w:r>
              <w:tab/>
            </w:r>
            <w:r>
              <w:rPr>
                <w:color w:val="993366"/>
              </w:rPr>
              <w:t>INTEGER</w:t>
            </w:r>
            <w:r>
              <w:t xml:space="preserve"> (1..16),</w:t>
            </w:r>
          </w:p>
          <w:p w:rsidR="00D558A3" w:rsidRDefault="004420E9">
            <w:pPr>
              <w:pStyle w:val="PL"/>
            </w:pPr>
            <w:r>
              <w:tab/>
            </w:r>
            <w:r>
              <w:tab/>
              <w:t>prioritisedBitRate</w:t>
            </w:r>
            <w:r>
              <w:tab/>
            </w:r>
            <w:r>
              <w:rPr>
                <w:color w:val="993366"/>
              </w:rPr>
              <w:t>ENUMERATED</w:t>
            </w:r>
            <w:r>
              <w:t xml:space="preserve"> {kBps0, kBps8, kBps16, kBps32, kBps64, kBps128, kBps256, kBps512,kBps1024, kBps2048, kBps4096, kBps8192, kBps16384, kBps32768, kBps65536, infinity},</w:t>
            </w:r>
          </w:p>
          <w:p w:rsidR="00D558A3" w:rsidRDefault="004420E9">
            <w:pPr>
              <w:pStyle w:val="PL"/>
            </w:pPr>
            <w:r>
              <w:tab/>
            </w:r>
            <w:r>
              <w:tab/>
              <w:t>bucketSizeDuration</w:t>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t>allowedSubCarrierSpacing</w:t>
            </w:r>
            <w:r>
              <w:tab/>
              <w:t>SubcarrierSpacing</w:t>
            </w:r>
            <w:r>
              <w:tab/>
            </w:r>
            <w:r>
              <w:tab/>
            </w:r>
            <w:r>
              <w:rPr>
                <w:color w:val="993366"/>
              </w:rPr>
              <w:t>OPTIONAL</w:t>
            </w:r>
            <w:r>
              <w:t>,</w:t>
            </w:r>
          </w:p>
          <w:p w:rsidR="00D558A3" w:rsidRDefault="004420E9">
            <w:pPr>
              <w:pStyle w:val="PL"/>
            </w:pPr>
            <w:r>
              <w:lastRenderedPageBreak/>
              <w:tab/>
            </w:r>
            <w:r>
              <w:tab/>
              <w:t>allowedTiming</w:t>
            </w:r>
            <w:r>
              <w:tab/>
            </w:r>
            <w:r>
              <w:tab/>
            </w:r>
            <w:r>
              <w:tab/>
            </w:r>
            <w:r>
              <w:tab/>
              <w:t>ENUMERATED {ffsTypeAndValue}</w:t>
            </w:r>
            <w:r>
              <w:tab/>
            </w:r>
            <w:r>
              <w:tab/>
            </w:r>
            <w:r>
              <w:rPr>
                <w:color w:val="993366"/>
              </w:rPr>
              <w:t>OPTIONAL</w:t>
            </w:r>
            <w:r>
              <w:t>,</w:t>
            </w:r>
          </w:p>
          <w:p w:rsidR="00D558A3" w:rsidRDefault="004420E9">
            <w:pPr>
              <w:pStyle w:val="PL"/>
            </w:pPr>
            <w:r>
              <w:tab/>
            </w:r>
            <w:r>
              <w:tab/>
              <w:t>logicalChannelGroup</w:t>
            </w:r>
            <w:r>
              <w:tab/>
            </w:r>
            <w:r>
              <w:tab/>
            </w:r>
            <w:r>
              <w:tab/>
            </w:r>
            <w:r>
              <w:rPr>
                <w:color w:val="993366"/>
              </w:rPr>
              <w:t>INTEGER</w:t>
            </w:r>
            <w:r>
              <w:t xml:space="preserve"> (0..maxLCid)</w:t>
            </w:r>
            <w:r>
              <w:tab/>
            </w:r>
            <w:r>
              <w:rPr>
                <w:color w:val="993366"/>
              </w:rPr>
              <w:t>OPTIONAL</w:t>
            </w:r>
            <w:r>
              <w:t>,</w:t>
            </w:r>
          </w:p>
          <w:p w:rsidR="00D558A3" w:rsidRDefault="004420E9">
            <w:pPr>
              <w:pStyle w:val="PL"/>
            </w:pPr>
            <w:r>
              <w:tab/>
            </w:r>
            <w:r>
              <w:tab/>
              <w:t>logicalChannelSR-Mask</w:t>
            </w:r>
            <w:r>
              <w:tab/>
            </w:r>
            <w:r>
              <w:tab/>
            </w:r>
            <w:r>
              <w:tab/>
            </w:r>
            <w:r>
              <w:rPr>
                <w:color w:val="993366"/>
              </w:rPr>
              <w:t>BOOLEAN</w:t>
            </w:r>
            <w:r>
              <w:t>,</w:t>
            </w:r>
          </w:p>
          <w:p w:rsidR="00D558A3" w:rsidRDefault="004420E9">
            <w:pPr>
              <w:pStyle w:val="PL"/>
            </w:pPr>
            <w:r>
              <w:tab/>
            </w:r>
            <w:r>
              <w:tab/>
              <w:t>logicalChannelSR-DelayTimerApplied</w:t>
            </w:r>
            <w:r>
              <w:tab/>
            </w:r>
            <w:r>
              <w:rPr>
                <w:color w:val="993366"/>
              </w:rPr>
              <w:t>BOOLEAN</w:t>
            </w:r>
          </w:p>
          <w:p w:rsidR="00D558A3" w:rsidRDefault="004420E9">
            <w:pPr>
              <w:pStyle w:val="PL"/>
              <w:rPr>
                <w:color w:val="808080"/>
              </w:rPr>
            </w:pPr>
            <w:r>
              <w:tab/>
              <w:t>}</w:t>
            </w:r>
            <w:r>
              <w:tab/>
            </w:r>
            <w:r>
              <w:tab/>
            </w:r>
            <w:r>
              <w:tab/>
            </w:r>
            <w:r>
              <w:tab/>
            </w:r>
            <w:r>
              <w:tab/>
            </w:r>
            <w:r>
              <w:rPr>
                <w:color w:val="993366"/>
              </w:rPr>
              <w:t>OPTIONAL</w:t>
            </w:r>
            <w:r>
              <w:tab/>
            </w:r>
            <w:r>
              <w:rPr>
                <w:color w:val="808080"/>
              </w:rPr>
              <w:t>-- Cond UL</w:t>
            </w:r>
          </w:p>
          <w:p w:rsidR="00D558A3" w:rsidRDefault="004420E9">
            <w:pPr>
              <w:pStyle w:val="PL"/>
              <w:rPr>
                <w:color w:val="808080"/>
              </w:rPr>
            </w:pPr>
            <w:r>
              <w:tab/>
            </w:r>
            <w:r>
              <w:rPr>
                <w:color w:val="808080"/>
              </w:rPr>
              <w:t>-- other parameters</w:t>
            </w:r>
          </w:p>
          <w:p w:rsidR="00D558A3" w:rsidRDefault="004420E9">
            <w:pPr>
              <w:pStyle w:val="PL"/>
              <w:rPr>
                <w:color w:val="808080"/>
              </w:rPr>
            </w:pPr>
            <w:r>
              <w:rPr>
                <w:color w:val="808080"/>
              </w:rPr>
              <w:tab/>
            </w:r>
            <w:r>
              <w:rPr>
                <w:rFonts w:ascii="Courier" w:hAnsi="Courier"/>
                <w:color w:val="FF0000"/>
                <w:highlight w:val="yellow"/>
                <w:lang w:val="en-US"/>
              </w:rPr>
              <w:t>...,</w:t>
            </w:r>
          </w:p>
          <w:p w:rsidR="00D558A3" w:rsidRDefault="004420E9">
            <w:pPr>
              <w:pStyle w:val="PL"/>
            </w:pPr>
            <w:r>
              <w:t>}</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M031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LCP restriction for carrier and configured grant is not yet added.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B1"/>
            </w:pPr>
            <w:r>
              <w:t>Add the followin two parameters (as already specified in TS 38.321)</w:t>
            </w:r>
          </w:p>
          <w:p w:rsidR="00D558A3" w:rsidRDefault="004420E9">
            <w:pPr>
              <w:pStyle w:val="B1"/>
              <w:rPr>
                <w:lang w:eastAsia="ko-KR"/>
              </w:rPr>
            </w:pPr>
            <w:r>
              <w:rPr>
                <w:lang w:eastAsia="ko-KR"/>
              </w:rPr>
              <w:t>-</w:t>
            </w:r>
            <w:r>
              <w:rPr>
                <w:lang w:eastAsia="ko-KR"/>
              </w:rPr>
              <w:tab/>
              <w:t>lcp-configuredGrantType1Allowed which sets whether a Configured Grant Type 1 can be used for transmission;</w:t>
            </w:r>
          </w:p>
          <w:p w:rsidR="00D558A3" w:rsidRDefault="004420E9">
            <w:r>
              <w:rPr>
                <w:lang w:eastAsia="ko-KR"/>
              </w:rPr>
              <w:t>-</w:t>
            </w:r>
            <w:r>
              <w:rPr>
                <w:lang w:eastAsia="ko-KR"/>
              </w:rPr>
              <w:tab/>
            </w:r>
            <w:r>
              <w:t>lcp-allowedServingCells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SchedulingRequestId is missing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Inlcude SchedulingRequestId in “LogicalChannelConfig” as “optional”</w:t>
            </w:r>
          </w:p>
          <w:p w:rsidR="00D558A3" w:rsidRDefault="004420E9">
            <w:r>
              <w:t>[Mediatek]:</w:t>
            </w:r>
          </w:p>
          <w:p w:rsidR="00D558A3" w:rsidRDefault="004420E9">
            <w:pPr>
              <w:pStyle w:val="PL"/>
              <w:rPr>
                <w:rFonts w:cs="Courier New"/>
                <w:sz w:val="12"/>
                <w:szCs w:val="12"/>
                <w:lang w:eastAsia="en-GB"/>
              </w:rPr>
            </w:pPr>
            <w:r>
              <w:rPr>
                <w:szCs w:val="16"/>
              </w:rPr>
              <w:t xml:space="preserve">LogicalChannelConfig ::=          </w:t>
            </w:r>
            <w:r>
              <w:rPr>
                <w:color w:val="993366"/>
                <w:szCs w:val="16"/>
              </w:rPr>
              <w:t>SEQUENCE</w:t>
            </w:r>
            <w:r>
              <w:rPr>
                <w:szCs w:val="16"/>
              </w:rPr>
              <w:t xml:space="preserve"> {</w:t>
            </w:r>
          </w:p>
          <w:p w:rsidR="00D558A3" w:rsidRDefault="004420E9">
            <w:pPr>
              <w:pStyle w:val="PL"/>
              <w:rPr>
                <w:szCs w:val="16"/>
              </w:rPr>
            </w:pPr>
            <w:r>
              <w:rPr>
                <w:szCs w:val="16"/>
              </w:rPr>
              <w:t xml:space="preserve">       ul-SpecificParameters                    </w:t>
            </w:r>
            <w:r>
              <w:rPr>
                <w:color w:val="993366"/>
                <w:szCs w:val="16"/>
              </w:rPr>
              <w:t>SEQUENCE</w:t>
            </w:r>
            <w:r>
              <w:rPr>
                <w:szCs w:val="16"/>
              </w:rPr>
              <w:t xml:space="preserve"> {</w:t>
            </w:r>
          </w:p>
          <w:p w:rsidR="00D558A3" w:rsidRDefault="004420E9">
            <w:pPr>
              <w:pStyle w:val="PL"/>
              <w:rPr>
                <w:szCs w:val="16"/>
              </w:rPr>
            </w:pPr>
            <w:r>
              <w:rPr>
                <w:szCs w:val="16"/>
              </w:rPr>
              <w:t xml:space="preserve">              priority                                        </w:t>
            </w:r>
            <w:r>
              <w:rPr>
                <w:color w:val="993366"/>
                <w:szCs w:val="16"/>
              </w:rPr>
              <w:t>INTEGER</w:t>
            </w:r>
            <w:r>
              <w:rPr>
                <w:szCs w:val="16"/>
              </w:rPr>
              <w:t xml:space="preserve"> (1..16),</w:t>
            </w:r>
          </w:p>
          <w:p w:rsidR="00D558A3" w:rsidRDefault="004420E9">
            <w:pPr>
              <w:pStyle w:val="PL"/>
              <w:rPr>
                <w:szCs w:val="16"/>
              </w:rPr>
            </w:pPr>
            <w:r>
              <w:rPr>
                <w:szCs w:val="16"/>
              </w:rPr>
              <w:t xml:space="preserve">              prioritisedBitRate                       </w:t>
            </w:r>
            <w:r>
              <w:rPr>
                <w:color w:val="993366"/>
                <w:szCs w:val="16"/>
              </w:rPr>
              <w:t>ENUMERATED</w:t>
            </w:r>
            <w:r>
              <w:rPr>
                <w:szCs w:val="16"/>
              </w:rPr>
              <w:t xml:space="preserve"> {kBps0, kBps8, kBps16, kBps32, kBps64, kBps128, kBps256, kBps512, </w:t>
            </w:r>
          </w:p>
          <w:p w:rsidR="00D558A3" w:rsidRDefault="004420E9">
            <w:pPr>
              <w:pStyle w:val="PL"/>
              <w:rPr>
                <w:szCs w:val="16"/>
              </w:rPr>
            </w:pPr>
            <w:r>
              <w:rPr>
                <w:szCs w:val="16"/>
              </w:rPr>
              <w:t>                                                                           kBps1024, kBps2048, kBps4096, kBps8192, kBps16384, kBps32768, kBps65536, infinity},</w:t>
            </w:r>
          </w:p>
          <w:p w:rsidR="00D558A3" w:rsidRDefault="004420E9">
            <w:pPr>
              <w:pStyle w:val="PL"/>
              <w:rPr>
                <w:szCs w:val="16"/>
              </w:rPr>
            </w:pPr>
            <w:r>
              <w:rPr>
                <w:szCs w:val="16"/>
              </w:rPr>
              <w:t xml:space="preserve">              bucketSizeDuration                       </w:t>
            </w:r>
            <w:r>
              <w:rPr>
                <w:color w:val="993366"/>
                <w:szCs w:val="16"/>
              </w:rPr>
              <w:t>ENUMERATED</w:t>
            </w:r>
            <w:r>
              <w:rPr>
                <w:szCs w:val="16"/>
              </w:rPr>
              <w:t xml:space="preserve"> {ms50, ms100, ms150, ms300, ms500, ms1000, spare2, spare1},</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FFS: Detailed handling of restrictions (UP email discussion)</w:t>
            </w:r>
          </w:p>
          <w:p w:rsidR="00D558A3" w:rsidRDefault="004420E9">
            <w:pPr>
              <w:pStyle w:val="PL"/>
              <w:rPr>
                <w:color w:val="808080"/>
                <w:szCs w:val="16"/>
              </w:rPr>
            </w:pPr>
            <w:r>
              <w:rPr>
                <w:szCs w:val="16"/>
              </w:rPr>
              <w:t xml:space="preserve">              </w:t>
            </w:r>
            <w:r>
              <w:rPr>
                <w:color w:val="808080"/>
                <w:szCs w:val="16"/>
              </w:rPr>
              <w:t>-- Defined in L1 parameters but the value range must be checked.</w:t>
            </w:r>
          </w:p>
          <w:p w:rsidR="00D558A3" w:rsidRDefault="004420E9">
            <w:pPr>
              <w:pStyle w:val="PL"/>
              <w:rPr>
                <w:szCs w:val="16"/>
              </w:rPr>
            </w:pPr>
            <w:r>
              <w:rPr>
                <w:szCs w:val="16"/>
              </w:rPr>
              <w:t xml:space="preserve">              allowedSubCarrierSpacing          SubcarrierSpacing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allowedTiming                            ENUMERATED {ffsTypeAndValue}                                                                                                                    </w:t>
            </w:r>
            <w:r>
              <w:rPr>
                <w:color w:val="993366"/>
                <w:szCs w:val="16"/>
              </w:rPr>
              <w:t>OPTIONAL</w:t>
            </w:r>
            <w:r>
              <w:rPr>
                <w:szCs w:val="16"/>
              </w:rPr>
              <w:t>,</w:t>
            </w:r>
          </w:p>
          <w:p w:rsidR="00D558A3" w:rsidRDefault="004420E9">
            <w:pPr>
              <w:pStyle w:val="PL"/>
              <w:rPr>
                <w:szCs w:val="16"/>
              </w:rPr>
            </w:pPr>
            <w:r>
              <w:rPr>
                <w:szCs w:val="16"/>
              </w:rPr>
              <w:lastRenderedPageBreak/>
              <w:t xml:space="preserve">              logicalChannelGroup                      </w:t>
            </w:r>
            <w:r>
              <w:rPr>
                <w:color w:val="993366"/>
                <w:szCs w:val="16"/>
              </w:rPr>
              <w:t>INTEGER</w:t>
            </w:r>
            <w:r>
              <w:rPr>
                <w:szCs w:val="16"/>
              </w:rPr>
              <w:t xml:space="preserve"> (0..maxLCG-ID)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logicalChannelSR-Mask                    </w:t>
            </w:r>
            <w:r>
              <w:rPr>
                <w:color w:val="993366"/>
                <w:szCs w:val="16"/>
              </w:rPr>
              <w:t>BOOLEAN</w:t>
            </w:r>
            <w:r>
              <w:rPr>
                <w:szCs w:val="16"/>
              </w:rPr>
              <w:t>,</w:t>
            </w:r>
          </w:p>
          <w:p w:rsidR="00D558A3" w:rsidRDefault="00D558A3">
            <w:pPr>
              <w:pStyle w:val="PL"/>
              <w:rPr>
                <w:szCs w:val="16"/>
              </w:rPr>
            </w:pPr>
          </w:p>
          <w:p w:rsidR="00D558A3" w:rsidRDefault="004420E9">
            <w:pPr>
              <w:pStyle w:val="PL"/>
              <w:rPr>
                <w:color w:val="993366"/>
                <w:szCs w:val="16"/>
              </w:rPr>
            </w:pPr>
            <w:r>
              <w:rPr>
                <w:szCs w:val="16"/>
              </w:rPr>
              <w:t xml:space="preserve">              logicalChannelSR-DelayTimerApplied </w:t>
            </w:r>
            <w:r>
              <w:rPr>
                <w:color w:val="993366"/>
                <w:szCs w:val="16"/>
              </w:rPr>
              <w:t>BOOLEAN,</w:t>
            </w:r>
          </w:p>
          <w:p w:rsidR="00D558A3" w:rsidRDefault="004420E9">
            <w:pPr>
              <w:pStyle w:val="PL"/>
              <w:rPr>
                <w:szCs w:val="16"/>
                <w:u w:val="single"/>
              </w:rPr>
            </w:pPr>
            <w:r>
              <w:rPr>
                <w:szCs w:val="16"/>
              </w:rPr>
              <w:t xml:space="preserve">              </w:t>
            </w:r>
            <w:bookmarkStart w:id="103" w:name="_Hlk505005565"/>
            <w:r>
              <w:rPr>
                <w:color w:val="FF0000"/>
                <w:szCs w:val="16"/>
                <w:u w:val="single"/>
              </w:rPr>
              <w:t>schedulingRequestID                             SchedulingRequestId                                                                                          OPTIONAL</w:t>
            </w:r>
            <w:bookmarkEnd w:id="103"/>
          </w:p>
          <w:p w:rsidR="00D558A3" w:rsidRDefault="004420E9">
            <w:pPr>
              <w:pStyle w:val="PL"/>
              <w:rPr>
                <w:color w:val="808080"/>
                <w:szCs w:val="16"/>
              </w:rPr>
            </w:pPr>
            <w:r>
              <w:rPr>
                <w:szCs w:val="16"/>
              </w:rPr>
              <w:t xml:space="preserve">       }                                                                                                                                                                                               </w:t>
            </w:r>
            <w:r>
              <w:rPr>
                <w:color w:val="993366"/>
                <w:szCs w:val="16"/>
              </w:rPr>
              <w:t>OPTIONAL</w:t>
            </w:r>
            <w:r>
              <w:rPr>
                <w:szCs w:val="16"/>
              </w:rPr>
              <w:t xml:space="preserve">      </w:t>
            </w:r>
            <w:r>
              <w:rPr>
                <w:color w:val="808080"/>
                <w:szCs w:val="16"/>
              </w:rPr>
              <w:t>-- Cond UL</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other parameters</w:t>
            </w:r>
          </w:p>
          <w:p w:rsidR="00D558A3" w:rsidRDefault="004420E9">
            <w:pPr>
              <w:pStyle w:val="PL"/>
              <w:rPr>
                <w:color w:val="808080"/>
                <w:szCs w:val="16"/>
              </w:rPr>
            </w:pPr>
            <w:r>
              <w:rPr>
                <w:color w:val="808080"/>
                <w:szCs w:val="16"/>
              </w:rPr>
              <w:t>       ...</w:t>
            </w:r>
          </w:p>
          <w:p w:rsidR="00D558A3" w:rsidRDefault="004420E9">
            <w:r>
              <w:t>}</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Also reported in E019. H078 introduces a list of SchedulingRequestId. See also H081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X001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To control logicalChannelSR-DelayTimer, TS 38.331 uses the term logicalChannelSR-DelayTimerApplied, while TS 38.321 uses the term logicalChannelSR-Delay.</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Use the same term in MAC and RRC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b/>
                <w:highlight w:val="red"/>
              </w:rPr>
              <w:t>Requires cleanup in MAC</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ul-SpecificParametersSEQUENCE {</w:t>
            </w:r>
          </w:p>
          <w:p w:rsidR="00D558A3" w:rsidRDefault="004420E9">
            <w:pPr>
              <w:rPr>
                <w:lang w:val="en-US"/>
              </w:rPr>
            </w:pPr>
            <w:r>
              <w:rPr>
                <w:lang w:val="en-US"/>
              </w:rPr>
              <w:t>....</w:t>
            </w:r>
          </w:p>
          <w:p w:rsidR="00D558A3" w:rsidRDefault="004420E9">
            <w:pPr>
              <w:rPr>
                <w:lang w:val="en-US"/>
              </w:rPr>
            </w:pPr>
            <w:r>
              <w:rPr>
                <w:lang w:val="en-US"/>
              </w:rPr>
              <w:t>} OPTIONAL-- Cond UL.</w:t>
            </w:r>
          </w:p>
          <w:p w:rsidR="00D558A3" w:rsidRDefault="004420E9">
            <w:r>
              <w:rPr>
                <w:lang w:val="en-US"/>
              </w:rPr>
              <w:t>Considering the use of default value for SRB, the ul-SpecificParameters should be optional for SRB.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  SEQUENCE {</w:t>
            </w:r>
          </w:p>
          <w:p w:rsidR="00D558A3" w:rsidRDefault="004420E9">
            <w:pPr>
              <w:rPr>
                <w:lang w:val="en-US"/>
              </w:rPr>
            </w:pPr>
            <w:r>
              <w:rPr>
                <w:lang w:val="en-US"/>
              </w:rPr>
              <w:t>....</w:t>
            </w:r>
          </w:p>
          <w:p w:rsidR="00D558A3" w:rsidRDefault="004420E9">
            <w:pPr>
              <w:rPr>
                <w:lang w:val="en-US"/>
              </w:rPr>
            </w:pPr>
            <w:r>
              <w:rPr>
                <w:lang w:val="en-US"/>
              </w:rPr>
              <w:t>}OPTIONAL-- Cond UL</w:t>
            </w:r>
          </w:p>
          <w:p w:rsidR="00D558A3" w:rsidRDefault="00D558A3">
            <w:pPr>
              <w:rPr>
                <w:lang w:val="en-US"/>
              </w:rPr>
            </w:pPr>
          </w:p>
          <w:p w:rsidR="00D558A3" w:rsidRDefault="00D558A3">
            <w:pPr>
              <w:rPr>
                <w:lang w:val="en-US"/>
              </w:rPr>
            </w:pPr>
          </w:p>
          <w:p w:rsidR="00D558A3" w:rsidRDefault="004420E9">
            <w:pPr>
              <w:rPr>
                <w:lang w:val="en-US"/>
              </w:rPr>
            </w:pPr>
            <w:r>
              <w:rPr>
                <w:lang w:val="en-US"/>
              </w:rPr>
              <w:t>Conditional Presence</w:t>
            </w:r>
            <w:r>
              <w:rPr>
                <w:lang w:val="en-US"/>
              </w:rPr>
              <w:tab/>
              <w:t>Explanation</w:t>
            </w:r>
          </w:p>
          <w:p w:rsidR="00D558A3" w:rsidRDefault="004420E9">
            <w:r>
              <w:rPr>
                <w:lang w:val="en-US"/>
              </w:rPr>
              <w:t>UL</w:t>
            </w:r>
            <w:r>
              <w:rPr>
                <w:lang w:val="en-US"/>
              </w:rPr>
              <w:tab/>
              <w:t xml:space="preserve">The field is mandatory present for a logical channel with uplink </w:t>
            </w:r>
            <w:r>
              <w:rPr>
                <w:color w:val="FF0000"/>
                <w:highlight w:val="yellow"/>
                <w:u w:val="single"/>
                <w:lang w:val="en-US"/>
              </w:rPr>
              <w:t>for DRB, optional present for SRB, and not present for the other cases (i.e. DRB with DL only).</w:t>
            </w:r>
            <w:r>
              <w:rPr>
                <w:strike/>
                <w:color w:val="FF0000"/>
                <w:highlight w:val="yellow"/>
                <w:lang w:val="en-US"/>
              </w:rPr>
              <w:t>, otherwise it is not present.</w:t>
            </w:r>
            <w:r>
              <w:rPr>
                <w:strike/>
                <w:color w:val="FF0000"/>
                <w:lang w:val="en-US"/>
              </w:rPr>
              <w:t>.</w:t>
            </w:r>
            <w:r>
              <w:rPr>
                <w:lang w:val="en-US"/>
              </w:rPr>
              <w:t xml:space="preserve"> For SRB, the absen</w:t>
            </w:r>
            <w:r>
              <w:rPr>
                <w:color w:val="FF0000"/>
                <w:u w:val="single"/>
                <w:lang w:val="en-US"/>
              </w:rPr>
              <w:t>ce</w:t>
            </w:r>
            <w:r>
              <w:rPr>
                <w:strike/>
                <w:color w:val="FF0000"/>
                <w:lang w:val="en-US"/>
              </w:rPr>
              <w:t>t</w:t>
            </w:r>
            <w:r>
              <w:rPr>
                <w:lang w:val="en-US"/>
              </w:rPr>
              <w:t xml:space="preserve"> of this IE means the default values defined in section 9.2.1 should be used.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“lcp-configuredGrantType1Allowed” (whether a Configured Grant Type 1 can be used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“lcp-configuredGrantType1Allowed”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“lcp-allowedServingCells” (the allowed cell(s)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“lcp-allowedServingCells”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Typo in “maxLCid”. As this corresponds to “logical channel group ID” it should be “maxLCGid”.</w:t>
            </w:r>
          </w:p>
          <w:p w:rsidR="00D558A3" w:rsidRDefault="004420E9">
            <w:pPr>
              <w:rPr>
                <w:lang w:val="en-US"/>
              </w:rPr>
            </w:pPr>
            <w:r>
              <w:rPr>
                <w:lang w:val="en-US"/>
              </w:rPr>
              <w:tab/>
            </w:r>
            <w:r>
              <w:rPr>
                <w:lang w:val="en-US"/>
              </w:rPr>
              <w:tab/>
              <w:t>logicalChannelGroup</w:t>
            </w:r>
            <w:r>
              <w:rPr>
                <w:lang w:val="en-US"/>
              </w:rPr>
              <w:tab/>
            </w:r>
            <w:r>
              <w:rPr>
                <w:lang w:val="en-US"/>
              </w:rPr>
              <w:tab/>
            </w:r>
            <w:r>
              <w:rPr>
                <w:lang w:val="en-US"/>
              </w:rPr>
              <w:tab/>
            </w:r>
            <w:r>
              <w:rPr>
                <w:lang w:val="en-US"/>
              </w:rPr>
              <w:tab/>
              <w:t>INTEGER (0..maxLCid)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OPTIONAL,</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to “maxLCGid”.</w:t>
            </w:r>
          </w:p>
          <w:p w:rsidR="00D558A3" w:rsidRDefault="00D558A3">
            <w:pPr>
              <w:rPr>
                <w:lang w:val="en-US"/>
              </w:rPr>
            </w:pPr>
          </w:p>
          <w:p w:rsidR="00D558A3" w:rsidRDefault="004420E9">
            <w:pPr>
              <w:rPr>
                <w:lang w:val="en-US"/>
              </w:rPr>
            </w:pPr>
            <w:r>
              <w:rPr>
                <w:lang w:val="en-US"/>
              </w:rPr>
              <w:t>See also E017.</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SchedulingRequestID is missing. RAN2 agreed that each LCH can be associated with at most one Scheduling request configuration. It seems this link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a field schedulingRequestID to LogicalChannelConfig. It should be OPTIONAL Need M.</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Rap: Same as M032.</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following parameters are missing.</w:t>
            </w:r>
          </w:p>
          <w:p w:rsidR="00D558A3" w:rsidRDefault="004420E9">
            <w:pPr>
              <w:pStyle w:val="ListParagraph1"/>
              <w:numPr>
                <w:ilvl w:val="0"/>
                <w:numId w:val="27"/>
              </w:numPr>
              <w:spacing w:line="256" w:lineRule="auto"/>
              <w:rPr>
                <w:lang w:val="en-US"/>
              </w:rPr>
            </w:pPr>
            <w:r>
              <w:rPr>
                <w:lang w:val="en-US"/>
              </w:rPr>
              <w:t>lcp-maxPUSCH-Duration</w:t>
            </w:r>
          </w:p>
          <w:p w:rsidR="00D558A3" w:rsidRDefault="004420E9">
            <w:pPr>
              <w:pStyle w:val="ListParagraph1"/>
              <w:numPr>
                <w:ilvl w:val="0"/>
                <w:numId w:val="27"/>
              </w:numPr>
              <w:spacing w:line="256" w:lineRule="auto"/>
              <w:rPr>
                <w:lang w:val="en-US"/>
              </w:rPr>
            </w:pPr>
            <w:r>
              <w:rPr>
                <w:lang w:val="en-US"/>
              </w:rPr>
              <w:t>lcp-configuredGrantType1Allowed</w:t>
            </w:r>
          </w:p>
          <w:p w:rsidR="00D558A3" w:rsidRDefault="004420E9">
            <w:pPr>
              <w:pStyle w:val="ListParagraph1"/>
              <w:numPr>
                <w:ilvl w:val="0"/>
                <w:numId w:val="27"/>
              </w:numPr>
              <w:spacing w:line="256" w:lineRule="auto"/>
              <w:rPr>
                <w:lang w:val="en-US"/>
              </w:rPr>
            </w:pPr>
            <w:r>
              <w:rPr>
                <w:lang w:val="en-US"/>
              </w:rPr>
              <w:t>lcp-allowedServingCells</w:t>
            </w:r>
          </w:p>
          <w:p w:rsidR="00D558A3" w:rsidRDefault="004420E9">
            <w:pPr>
              <w:rPr>
                <w:lang w:val="en-US"/>
              </w:rPr>
            </w:pPr>
            <w:r>
              <w:rPr>
                <w:lang w:val="en-US"/>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These parameters are needed according to TS 38.321 section 5.4.3.1.1.</w:t>
            </w:r>
          </w:p>
          <w:p w:rsidR="00D558A3" w:rsidRDefault="00D558A3">
            <w:pPr>
              <w:rPr>
                <w:lang w:val="en-US"/>
              </w:rPr>
            </w:pPr>
          </w:p>
          <w:tbl>
            <w:tblPr>
              <w:tblStyle w:val="af7"/>
              <w:tblW w:w="9057" w:type="dxa"/>
              <w:tblLayout w:type="fixed"/>
              <w:tblLook w:val="04A0" w:firstRow="1" w:lastRow="0" w:firstColumn="1" w:lastColumn="0" w:noHBand="0" w:noVBand="1"/>
            </w:tblPr>
            <w:tblGrid>
              <w:gridCol w:w="9057"/>
            </w:tblGrid>
            <w:tr w:rsidR="00D558A3">
              <w:tc>
                <w:tcPr>
                  <w:tcW w:w="905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RRC additionally controls the LCP procedure by configuring mapping restrictions for each logical channel:</w:t>
                  </w:r>
                </w:p>
                <w:p w:rsidR="00D558A3" w:rsidRDefault="004420E9">
                  <w:pPr>
                    <w:pStyle w:val="B1"/>
                    <w:rPr>
                      <w:lang w:eastAsia="ko-KR"/>
                    </w:rPr>
                  </w:pPr>
                  <w:r>
                    <w:rPr>
                      <w:lang w:eastAsia="ko-KR"/>
                    </w:rPr>
                    <w:t>-</w:t>
                  </w:r>
                  <w:r>
                    <w:rPr>
                      <w:lang w:eastAsia="ko-KR"/>
                    </w:rPr>
                    <w:tab/>
                    <w:t>lcp-allowedSCS which sets the allowed Subcarrier Spacing(s) for transmission;</w:t>
                  </w:r>
                </w:p>
                <w:p w:rsidR="00D558A3" w:rsidRDefault="004420E9">
                  <w:pPr>
                    <w:pStyle w:val="B1"/>
                    <w:rPr>
                      <w:lang w:eastAsia="ko-KR"/>
                    </w:rPr>
                  </w:pPr>
                  <w:r>
                    <w:rPr>
                      <w:highlight w:val="yellow"/>
                      <w:lang w:eastAsia="ko-KR"/>
                    </w:rPr>
                    <w:t>-</w:t>
                  </w:r>
                  <w:r>
                    <w:rPr>
                      <w:highlight w:val="yellow"/>
                      <w:lang w:eastAsia="ko-KR"/>
                    </w:rPr>
                    <w:tab/>
                    <w:t>lcp-maxPUSCH-Duration which sets the maximum PUSCH duration allowed for transmission;</w:t>
                  </w:r>
                </w:p>
                <w:p w:rsidR="00D558A3" w:rsidRDefault="004420E9">
                  <w:pPr>
                    <w:pStyle w:val="B1"/>
                    <w:rPr>
                      <w:lang w:eastAsia="ko-KR"/>
                    </w:rPr>
                  </w:pPr>
                  <w:r>
                    <w:rPr>
                      <w:highlight w:val="yellow"/>
                      <w:lang w:eastAsia="ko-KR"/>
                    </w:rPr>
                    <w:t>-</w:t>
                  </w:r>
                  <w:r>
                    <w:rPr>
                      <w:highlight w:val="yellow"/>
                      <w:lang w:eastAsia="ko-KR"/>
                    </w:rPr>
                    <w:tab/>
                    <w:t>lcp-configuredGrantType1Allowed which sets whether a Configured Grant Type 1 can be used for transmission;</w:t>
                  </w:r>
                </w:p>
                <w:p w:rsidR="00D558A3" w:rsidRDefault="004420E9">
                  <w:pPr>
                    <w:pStyle w:val="B1"/>
                    <w:rPr>
                      <w:lang w:eastAsia="ko-KR"/>
                    </w:rPr>
                  </w:pPr>
                  <w:r>
                    <w:rPr>
                      <w:highlight w:val="yellow"/>
                      <w:lang w:eastAsia="ko-KR"/>
                    </w:rPr>
                    <w:t>-</w:t>
                  </w:r>
                  <w:r>
                    <w:rPr>
                      <w:highlight w:val="yellow"/>
                      <w:lang w:eastAsia="ko-KR"/>
                    </w:rPr>
                    <w:tab/>
                    <w:t>lcp-allowedServingCells which sets the allowed cell(s) for transmission.</w:t>
                  </w:r>
                </w:p>
              </w:tc>
            </w:tr>
          </w:tbl>
          <w:p w:rsidR="00D558A3" w:rsidRDefault="00D558A3">
            <w:pPr>
              <w:rPr>
                <w:lang w:val="en-US"/>
              </w:rPr>
            </w:pPr>
          </w:p>
          <w:p w:rsidR="00D558A3" w:rsidRDefault="004420E9">
            <w:pPr>
              <w:rPr>
                <w:lang w:val="en-US"/>
              </w:rPr>
            </w:pPr>
            <w:r>
              <w:rPr>
                <w:lang w:val="en-US"/>
              </w:rPr>
              <w:t xml:space="preserve">Our understanding is </w:t>
            </w:r>
          </w:p>
          <w:p w:rsidR="00D558A3" w:rsidRDefault="004420E9">
            <w:pPr>
              <w:pStyle w:val="ListParagraph1"/>
              <w:numPr>
                <w:ilvl w:val="0"/>
                <w:numId w:val="4"/>
              </w:numPr>
              <w:spacing w:line="256" w:lineRule="auto"/>
              <w:rPr>
                <w:lang w:val="en-US"/>
              </w:rPr>
            </w:pPr>
            <w:r>
              <w:rPr>
                <w:lang w:val="en-US"/>
              </w:rPr>
              <w:t>allowedSubCarrierSpacing in current ASN.1 corresponds to lcp-allowedSCS in 38.321.</w:t>
            </w:r>
          </w:p>
          <w:p w:rsidR="00D558A3" w:rsidRDefault="004420E9">
            <w:pPr>
              <w:pStyle w:val="ListParagraph1"/>
              <w:numPr>
                <w:ilvl w:val="0"/>
                <w:numId w:val="4"/>
              </w:numPr>
              <w:spacing w:line="256" w:lineRule="auto"/>
              <w:rPr>
                <w:lang w:val="en-US"/>
              </w:rPr>
            </w:pPr>
            <w:r>
              <w:rPr>
                <w:lang w:val="en-US"/>
              </w:rPr>
              <w:t xml:space="preserve">allowedTiming in ASN.1 corresponds to lcp-maxPUSCH-Duration in 38.321. </w:t>
            </w:r>
          </w:p>
          <w:p w:rsidR="00D558A3" w:rsidRDefault="004420E9">
            <w:pPr>
              <w:pStyle w:val="ListParagraph1"/>
              <w:numPr>
                <w:ilvl w:val="0"/>
                <w:numId w:val="4"/>
              </w:numPr>
              <w:spacing w:line="256" w:lineRule="auto"/>
              <w:rPr>
                <w:lang w:val="en-US"/>
              </w:rPr>
            </w:pPr>
            <w:r>
              <w:rPr>
                <w:lang w:val="en-US"/>
              </w:rPr>
              <w:t>Other missing IEs to be added.</w:t>
            </w:r>
          </w:p>
          <w:p w:rsidR="00D558A3" w:rsidRDefault="00D558A3">
            <w:pPr>
              <w:rPr>
                <w:lang w:val="en-US"/>
              </w:rPr>
            </w:pPr>
          </w:p>
          <w:p w:rsidR="00D558A3" w:rsidRDefault="004420E9">
            <w:pPr>
              <w:rPr>
                <w:lang w:val="en-US"/>
              </w:rPr>
            </w:pPr>
            <w:r>
              <w:rPr>
                <w:lang w:val="en-US"/>
              </w:rPr>
              <w:t>Additionally, LCP restriction related paramters (shown above in the box) should be grouped together, such that the parent IE can be OPTIONAL.</w:t>
            </w:r>
          </w:p>
          <w:p w:rsidR="00D558A3" w:rsidRDefault="00D558A3">
            <w:pPr>
              <w:rPr>
                <w:lang w:val="en-US"/>
              </w:rPr>
            </w:pPr>
          </w:p>
          <w:p w:rsidR="00D558A3" w:rsidRDefault="004420E9">
            <w:pPr>
              <w:rPr>
                <w:lang w:val="en-US"/>
              </w:rPr>
            </w:pPr>
            <w:r>
              <w:rPr>
                <w:lang w:val="en-US"/>
              </w:rPr>
              <w:t xml:space="preserve">Additionally, the IEs in </w:t>
            </w:r>
            <w:r>
              <w:t>ul-SpecificParameters</w:t>
            </w:r>
            <w:r>
              <w:rPr>
                <w:lang w:val="en-US"/>
              </w:rPr>
              <w:t xml:space="preserve"> can be rearranged alphabetically (not shown).</w:t>
            </w:r>
          </w:p>
          <w:p w:rsidR="00D558A3" w:rsidRDefault="00D558A3">
            <w:pPr>
              <w:rPr>
                <w:lang w:val="en-US"/>
              </w:rPr>
            </w:pPr>
          </w:p>
          <w:p w:rsidR="00D558A3" w:rsidRDefault="004420E9">
            <w:pPr>
              <w:rPr>
                <w:lang w:val="en-US"/>
              </w:rPr>
            </w:pPr>
            <w:r>
              <w:rPr>
                <w:lang w:val="en-US"/>
              </w:rPr>
              <w:t>Proposed solution: Update as follows:</w:t>
            </w:r>
          </w:p>
          <w:p w:rsidR="00D558A3" w:rsidRDefault="00D558A3">
            <w:pPr>
              <w:rPr>
                <w:lang w:val="en-US"/>
              </w:rPr>
            </w:pPr>
          </w:p>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tab/>
            </w:r>
            <w:r>
              <w:tab/>
            </w:r>
            <w:r>
              <w:rPr>
                <w:color w:val="993366"/>
              </w:rPr>
              <w:t>SEQUENCE</w:t>
            </w:r>
            <w:r>
              <w:t xml:space="preserve"> {</w:t>
            </w:r>
          </w:p>
          <w:p w:rsidR="00D558A3" w:rsidRDefault="004420E9">
            <w:pPr>
              <w:pStyle w:val="PL"/>
            </w:pPr>
            <w:r>
              <w:tab/>
            </w:r>
            <w:r>
              <w:tab/>
              <w:t>priority</w:t>
            </w:r>
            <w:r>
              <w:tab/>
            </w:r>
            <w:r>
              <w:tab/>
            </w:r>
            <w:r>
              <w:tab/>
            </w:r>
            <w:r>
              <w:tab/>
            </w:r>
            <w:r>
              <w:tab/>
            </w:r>
            <w:r>
              <w:tab/>
            </w:r>
            <w:r>
              <w:rPr>
                <w:color w:val="993366"/>
              </w:rPr>
              <w:t>INTEGER</w:t>
            </w:r>
            <w:r>
              <w:t xml:space="preserve"> (1..16),</w:t>
            </w:r>
          </w:p>
          <w:p w:rsidR="00D558A3" w:rsidRDefault="004420E9">
            <w:pPr>
              <w:pStyle w:val="PL"/>
            </w:pPr>
            <w:r>
              <w:tab/>
            </w:r>
            <w:r>
              <w:tab/>
              <w:t>prioritisedBitRate</w:t>
            </w:r>
            <w:r>
              <w:tab/>
            </w:r>
            <w:r>
              <w:tab/>
            </w:r>
            <w:r>
              <w:tab/>
            </w:r>
            <w:r>
              <w:tab/>
            </w:r>
            <w:r>
              <w:rPr>
                <w:color w:val="993366"/>
              </w:rPr>
              <w:t>ENUMERATED</w:t>
            </w:r>
            <w:r>
              <w:t xml:space="preserve">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lastRenderedPageBreak/>
              <w:tab/>
            </w:r>
            <w:r>
              <w:tab/>
              <w:t>bucketSizeDuration</w:t>
            </w:r>
            <w:r>
              <w:tab/>
            </w:r>
            <w:r>
              <w:tab/>
            </w:r>
            <w:r>
              <w:tab/>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rPr>
                <w:strike/>
                <w:color w:val="FF0000"/>
              </w:rPr>
            </w:pPr>
            <w:r>
              <w:rPr>
                <w:strike/>
                <w:color w:val="FF0000"/>
              </w:rPr>
              <w:tab/>
            </w:r>
            <w:r>
              <w:rPr>
                <w:strike/>
                <w:color w:val="FF0000"/>
              </w:rPr>
              <w:tab/>
              <w:t>allowedSubCarrierSpacing</w:t>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strike/>
                <w:color w:val="FF0000"/>
              </w:rPr>
            </w:pPr>
            <w:r>
              <w:rPr>
                <w:strike/>
                <w:color w:val="FF0000"/>
              </w:rPr>
              <w:tab/>
            </w:r>
            <w:r>
              <w:rPr>
                <w:strike/>
                <w:color w:val="FF0000"/>
              </w:rPr>
              <w:tab/>
              <w:t>allowedTiming</w:t>
            </w:r>
            <w:r>
              <w:rPr>
                <w:strike/>
                <w:color w:val="FF0000"/>
              </w:rPr>
              <w:tab/>
            </w:r>
            <w:r>
              <w:rPr>
                <w:strike/>
                <w:color w:val="FF0000"/>
              </w:rPr>
              <w:tab/>
            </w:r>
            <w:r>
              <w:rPr>
                <w:strike/>
                <w:color w:val="FF0000"/>
              </w:rPr>
              <w:tab/>
            </w:r>
            <w:r>
              <w:rPr>
                <w:strike/>
                <w:color w:val="FF0000"/>
              </w:rPr>
              <w:tab/>
            </w:r>
            <w:r>
              <w:rPr>
                <w:strike/>
                <w:color w:val="FF0000"/>
              </w:rPr>
              <w:tab/>
              <w:t>ENUMERATED {ffsTypeAndValue}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logicalChannelGroup</w:t>
            </w:r>
            <w:r>
              <w:tab/>
            </w:r>
            <w:r>
              <w:tab/>
            </w:r>
            <w:r>
              <w:tab/>
            </w:r>
            <w:r>
              <w:tab/>
            </w:r>
            <w:r>
              <w:rPr>
                <w:color w:val="993366"/>
              </w:rPr>
              <w:t>INTEGER</w:t>
            </w:r>
            <w:r>
              <w:t xml:space="preserve"> (0..maxLCid)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r>
            <w:r>
              <w:tab/>
              <w:t>logicalChannelSR-Mask</w:t>
            </w:r>
            <w:r>
              <w:tab/>
            </w:r>
            <w:r>
              <w:tab/>
            </w:r>
            <w:r>
              <w:tab/>
            </w:r>
            <w:r>
              <w:rPr>
                <w:color w:val="993366"/>
              </w:rPr>
              <w:t>BOOLEAN</w:t>
            </w:r>
            <w:r>
              <w:t>,</w:t>
            </w:r>
          </w:p>
          <w:p w:rsidR="00D558A3" w:rsidRDefault="00D558A3">
            <w:pPr>
              <w:pStyle w:val="PL"/>
            </w:pPr>
          </w:p>
          <w:p w:rsidR="00D558A3" w:rsidRDefault="004420E9">
            <w:pPr>
              <w:pStyle w:val="PL"/>
              <w:rPr>
                <w:color w:val="FF0000"/>
                <w:u w:val="single"/>
              </w:rPr>
            </w:pPr>
            <w:r>
              <w:tab/>
            </w:r>
            <w:r>
              <w:tab/>
              <w:t>logicalChannelSR-DelayTimerApplied</w:t>
            </w:r>
            <w:r>
              <w:tab/>
            </w:r>
            <w:r>
              <w:rPr>
                <w:color w:val="993366"/>
              </w:rPr>
              <w:t>BOOLEAN</w:t>
            </w:r>
            <w:r>
              <w:rPr>
                <w:color w:val="FF0000"/>
                <w:u w:val="single"/>
              </w:rP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t>lcp-restrictionParameters</w:t>
            </w:r>
            <w:r>
              <w:rPr>
                <w:color w:val="FF0000"/>
                <w:u w:val="single"/>
              </w:rPr>
              <w:tab/>
            </w:r>
            <w:r>
              <w:rPr>
                <w:color w:val="FF0000"/>
                <w:u w:val="single"/>
              </w:rPr>
              <w:tab/>
              <w:t>LCP-restrictionParameters</w:t>
            </w:r>
            <w:r>
              <w:rPr>
                <w:color w:val="FF0000"/>
                <w:u w:val="single"/>
              </w:rPr>
              <w:tab/>
              <w:t>OPTIONAL</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rPr>
                <w:lang w:val="en-US"/>
              </w:rPr>
            </w:pPr>
          </w:p>
          <w:p w:rsidR="00D558A3" w:rsidRDefault="004420E9">
            <w:pPr>
              <w:pStyle w:val="PL"/>
              <w:rPr>
                <w:color w:val="FF0000"/>
                <w:u w:val="single"/>
              </w:rPr>
            </w:pPr>
            <w:r>
              <w:rPr>
                <w:color w:val="FF0000"/>
                <w:u w:val="single"/>
              </w:rPr>
              <w:t>LCP-restrictionParameters ::=</w:t>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lcp-AllowedSCS</w:t>
            </w:r>
            <w:r>
              <w:rPr>
                <w:color w:val="FF0000"/>
                <w:u w:val="single"/>
              </w:rPr>
              <w:tab/>
            </w:r>
            <w:r>
              <w:rPr>
                <w:color w:val="FF0000"/>
                <w:u w:val="single"/>
              </w:rPr>
              <w:tab/>
            </w:r>
            <w:r>
              <w:rPr>
                <w:color w:val="FF0000"/>
                <w:u w:val="single"/>
              </w:rPr>
              <w:tab/>
            </w:r>
            <w:r>
              <w:rPr>
                <w:color w:val="FF0000"/>
                <w:u w:val="single"/>
              </w:rPr>
              <w:tab/>
            </w:r>
            <w:r>
              <w:rPr>
                <w:color w:val="FF0000"/>
                <w:u w:val="single"/>
              </w:rPr>
              <w:tab/>
              <w:t>SubcarrierSpacing,</w:t>
            </w:r>
          </w:p>
          <w:p w:rsidR="00D558A3" w:rsidRDefault="004420E9">
            <w:pPr>
              <w:pStyle w:val="PL"/>
              <w:rPr>
                <w:color w:val="FF0000"/>
                <w:u w:val="single"/>
              </w:rPr>
            </w:pPr>
            <w:r>
              <w:rPr>
                <w:color w:val="FF0000"/>
                <w:u w:val="single"/>
              </w:rPr>
              <w:tab/>
            </w:r>
            <w:r>
              <w:rPr>
                <w:color w:val="FF0000"/>
                <w:u w:val="single"/>
              </w:rPr>
              <w:tab/>
              <w:t xml:space="preserve">lcp-AllowedServingCells </w:t>
            </w:r>
            <w:r>
              <w:rPr>
                <w:color w:val="FF0000"/>
                <w:u w:val="single"/>
              </w:rPr>
              <w:tab/>
            </w:r>
            <w:r>
              <w:rPr>
                <w:color w:val="FF0000"/>
                <w:u w:val="single"/>
              </w:rPr>
              <w:tab/>
              <w:t>SEQUENCE (SIZE (1.. maxNrofServingCells)) OF ServCellIndex,</w:t>
            </w:r>
          </w:p>
          <w:p w:rsidR="00D558A3" w:rsidRDefault="004420E9">
            <w:pPr>
              <w:pStyle w:val="PL"/>
              <w:rPr>
                <w:color w:val="FF0000"/>
                <w:u w:val="single"/>
              </w:rPr>
            </w:pPr>
            <w:r>
              <w:rPr>
                <w:color w:val="FF0000"/>
                <w:u w:val="single"/>
              </w:rPr>
              <w:tab/>
            </w:r>
            <w:r>
              <w:rPr>
                <w:color w:val="FF0000"/>
                <w:u w:val="single"/>
              </w:rPr>
              <w:tab/>
              <w:t>lcp-ConfiguredGrantType1Allowed</w:t>
            </w:r>
            <w:r>
              <w:rPr>
                <w:color w:val="FF0000"/>
                <w:u w:val="single"/>
              </w:rPr>
              <w:tab/>
              <w:t>BOOLEAN,</w:t>
            </w:r>
          </w:p>
          <w:p w:rsidR="00D558A3" w:rsidRDefault="004420E9">
            <w:pPr>
              <w:pStyle w:val="PL"/>
              <w:rPr>
                <w:color w:val="FF0000"/>
                <w:u w:val="single"/>
              </w:rPr>
            </w:pPr>
            <w:r>
              <w:rPr>
                <w:color w:val="FF0000"/>
                <w:u w:val="single"/>
              </w:rPr>
              <w:tab/>
            </w:r>
            <w:r>
              <w:rPr>
                <w:color w:val="FF0000"/>
                <w:u w:val="single"/>
              </w:rPr>
              <w:tab/>
              <w:t>lcp-MaxPUSCH-Duration</w:t>
            </w:r>
            <w:r>
              <w:rPr>
                <w:color w:val="FF0000"/>
                <w:u w:val="single"/>
              </w:rPr>
              <w:tab/>
            </w:r>
            <w:r>
              <w:rPr>
                <w:color w:val="FF0000"/>
                <w:u w:val="single"/>
              </w:rPr>
              <w:tab/>
            </w:r>
            <w:r>
              <w:rPr>
                <w:color w:val="FF0000"/>
                <w:u w:val="single"/>
              </w:rPr>
              <w:tab/>
              <w:t>ENUMERATED {ffsTypeAndValue}</w:t>
            </w:r>
          </w:p>
          <w:p w:rsidR="00D558A3" w:rsidRDefault="004420E9">
            <w:pPr>
              <w:pStyle w:val="PL"/>
            </w:pPr>
            <w:r>
              <w:rPr>
                <w:color w:val="FF0000"/>
                <w:u w:val="single"/>
              </w:rPr>
              <w:t>}</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p w:rsidR="00D558A3" w:rsidRDefault="004420E9">
            <w:r>
              <w:t>(except for grouping since it does not really seem to be necessary and not applied to all fields anyway)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Names of some IEs are not aligned with TS 38.321. In addition, Some parameters also needed to be considered when performing LCH selection are not included in the LogicalChannelConfig. Scheduling request ID is missed in the structure.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ASN1START</w:t>
            </w:r>
          </w:p>
          <w:p w:rsidR="00D558A3" w:rsidRDefault="004420E9">
            <w:pPr>
              <w:pStyle w:val="PL"/>
              <w:rPr>
                <w:color w:val="808080"/>
              </w:rPr>
            </w:pPr>
            <w:r>
              <w:rPr>
                <w:color w:val="808080"/>
              </w:rPr>
              <w:t>-- TAG-LOGICAL-CHANNEL-CONFIG-START</w:t>
            </w:r>
          </w:p>
          <w:p w:rsidR="00D558A3" w:rsidRDefault="00D558A3">
            <w:pPr>
              <w:pStyle w:val="PL"/>
            </w:pPr>
          </w:p>
          <w:p w:rsidR="00D558A3" w:rsidRDefault="004420E9">
            <w:pPr>
              <w:pStyle w:val="PL"/>
            </w:pPr>
            <w:r>
              <w:t>LogicalChannelConfig ::=</w:t>
            </w:r>
            <w:r>
              <w:tab/>
            </w:r>
            <w:r>
              <w:tab/>
              <w:t>SEQUENCE {</w:t>
            </w:r>
          </w:p>
          <w:p w:rsidR="00D558A3" w:rsidRDefault="004420E9">
            <w:pPr>
              <w:pStyle w:val="PL"/>
            </w:pPr>
            <w:r>
              <w:tab/>
              <w:t>ul-SpecificParameters</w:t>
            </w:r>
            <w:r>
              <w:tab/>
            </w:r>
            <w:r>
              <w:tab/>
            </w:r>
            <w:r>
              <w:tab/>
              <w:t>SEQUENCE {</w:t>
            </w:r>
          </w:p>
          <w:p w:rsidR="00D558A3" w:rsidRDefault="004420E9">
            <w:pPr>
              <w:pStyle w:val="PL"/>
            </w:pPr>
            <w:r>
              <w:tab/>
            </w:r>
            <w:r>
              <w:tab/>
              <w:t>priority</w:t>
            </w:r>
            <w:r>
              <w:tab/>
            </w:r>
            <w:r>
              <w:tab/>
            </w:r>
            <w:r>
              <w:tab/>
            </w:r>
            <w:r>
              <w:tab/>
            </w:r>
            <w:r>
              <w:tab/>
            </w:r>
            <w:r>
              <w:tab/>
              <w:t>INTEGER (1..16),</w:t>
            </w:r>
          </w:p>
          <w:p w:rsidR="00D558A3" w:rsidRDefault="004420E9">
            <w:pPr>
              <w:pStyle w:val="PL"/>
            </w:pPr>
            <w:r>
              <w:tab/>
            </w:r>
            <w:r>
              <w:tab/>
              <w:t>prioritisedBitRate</w:t>
            </w:r>
            <w:r>
              <w:tab/>
            </w:r>
            <w:r>
              <w:tab/>
            </w:r>
            <w:r>
              <w:tab/>
            </w:r>
            <w:r>
              <w:tab/>
              <w:t xml:space="preserve">ENUMERATED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t>ENUMERATED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r>
            <w:r>
              <w:rPr>
                <w:strike/>
                <w:color w:val="FF0000"/>
              </w:rPr>
              <w:t>allowedSubCarrierSpacing</w:t>
            </w:r>
            <w:r>
              <w:rPr>
                <w:lang w:eastAsia="ko-KR"/>
              </w:rPr>
              <w:t xml:space="preserve"> </w:t>
            </w:r>
            <w:r>
              <w:rPr>
                <w:color w:val="FF0000"/>
                <w:u w:val="single"/>
                <w:lang w:eastAsia="ko-KR"/>
              </w:rPr>
              <w:t>lcp-allowedSCS</w:t>
            </w:r>
            <w:r>
              <w:tab/>
            </w:r>
            <w:r>
              <w:tab/>
              <w:t>SubcarrierSpacing</w:t>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r>
            <w:r>
              <w:rPr>
                <w:strike/>
                <w:color w:val="FF0000"/>
              </w:rPr>
              <w:t>allowedTiming</w:t>
            </w:r>
            <w:r>
              <w:rPr>
                <w:color w:val="FF0000"/>
                <w:lang w:eastAsia="ko-KR"/>
              </w:rPr>
              <w:t xml:space="preserve"> </w:t>
            </w:r>
            <w:r>
              <w:rPr>
                <w:color w:val="FF0000"/>
                <w:u w:val="single"/>
                <w:lang w:eastAsia="ko-KR"/>
              </w:rPr>
              <w:t>lcp-MaxPUSCH-Duration</w:t>
            </w:r>
            <w:r>
              <w:rPr>
                <w:color w:val="FF0000"/>
                <w:u w:val="single"/>
                <w:lang w:eastAsia="ko-KR"/>
              </w:rPr>
              <w:tab/>
            </w:r>
            <w:r>
              <w:tab/>
            </w:r>
            <w:r>
              <w:tab/>
            </w:r>
            <w:r>
              <w:tab/>
            </w:r>
            <w:r>
              <w:tab/>
              <w:t>ENUMERATED {ffsTypeAndValue}</w:t>
            </w:r>
            <w:r>
              <w:tab/>
            </w:r>
            <w:r>
              <w:tab/>
            </w:r>
            <w:r>
              <w:tab/>
            </w:r>
            <w:r>
              <w:tab/>
            </w:r>
            <w:r>
              <w:tab/>
            </w:r>
            <w:r>
              <w:tab/>
            </w:r>
            <w:r>
              <w:tab/>
            </w:r>
            <w:r>
              <w:tab/>
            </w:r>
            <w:r>
              <w:tab/>
            </w:r>
            <w:r>
              <w:tab/>
            </w:r>
            <w:r>
              <w:tab/>
            </w:r>
            <w:r>
              <w:tab/>
            </w:r>
            <w:r>
              <w:tab/>
            </w:r>
            <w:r>
              <w:tab/>
            </w:r>
            <w:r>
              <w:tab/>
            </w:r>
            <w:r>
              <w:tab/>
            </w:r>
            <w:r>
              <w:tab/>
              <w:t>OPTIONAL,</w:t>
            </w:r>
          </w:p>
          <w:p w:rsidR="00D558A3" w:rsidRDefault="004420E9">
            <w:pPr>
              <w:pStyle w:val="PL"/>
              <w:rPr>
                <w:color w:val="FF0000"/>
              </w:rPr>
            </w:pPr>
            <w:r>
              <w:tab/>
            </w:r>
            <w:r>
              <w:tab/>
            </w:r>
            <w:r>
              <w:rPr>
                <w:color w:val="FF0000"/>
                <w:u w:val="single"/>
              </w:rPr>
              <w:t>lcp-ConfiguredGrantType1Allowed</w:t>
            </w:r>
            <w:r>
              <w:tab/>
            </w:r>
            <w:r>
              <w:tab/>
            </w:r>
            <w:r>
              <w:tab/>
            </w:r>
            <w:r>
              <w:rPr>
                <w:color w:val="FF0000"/>
                <w:u w:val="single"/>
              </w:rPr>
              <w:t>BOOLEAN</w:t>
            </w:r>
            <w:r>
              <w:tab/>
            </w:r>
            <w:r>
              <w:tab/>
            </w:r>
            <w:r>
              <w:tab/>
            </w:r>
            <w:r>
              <w:tab/>
            </w:r>
            <w:r>
              <w:tab/>
            </w:r>
            <w:r>
              <w:rPr>
                <w:color w:val="FF0000"/>
                <w:u w:val="single"/>
              </w:rPr>
              <w:t>OPTIONAL,</w:t>
            </w:r>
          </w:p>
          <w:p w:rsidR="00D558A3" w:rsidRDefault="004420E9">
            <w:pPr>
              <w:pStyle w:val="PL"/>
              <w:rPr>
                <w:color w:val="FF0000"/>
                <w:u w:val="single"/>
              </w:rPr>
            </w:pPr>
            <w:r>
              <w:tab/>
            </w:r>
            <w:r>
              <w:tab/>
            </w:r>
            <w:r>
              <w:rPr>
                <w:color w:val="FF0000"/>
                <w:u w:val="single"/>
              </w:rPr>
              <w:t>lcp-AllowedServingCells</w:t>
            </w:r>
            <w:r>
              <w:tab/>
            </w:r>
            <w:r>
              <w:tab/>
            </w:r>
            <w:r>
              <w:tab/>
            </w:r>
            <w:r>
              <w:tab/>
            </w:r>
            <w:r>
              <w:rPr>
                <w:color w:val="FF0000"/>
                <w:u w:val="single"/>
              </w:rPr>
              <w:t>BIT STRING (SIZE(0.. maxNrofSCells+1))</w:t>
            </w:r>
            <w:r>
              <w:rPr>
                <w:color w:val="FF0000"/>
              </w:rPr>
              <w:tab/>
            </w:r>
            <w:r>
              <w:rPr>
                <w:color w:val="FF0000"/>
              </w:rPr>
              <w:tab/>
            </w:r>
            <w:r>
              <w:rPr>
                <w:color w:val="FF0000"/>
              </w:rPr>
              <w:tab/>
            </w:r>
            <w:r>
              <w:rPr>
                <w:color w:val="FF0000"/>
                <w:u w:val="single"/>
              </w:rPr>
              <w:t>OPTIONAL,</w:t>
            </w:r>
            <w:r>
              <w:rPr>
                <w:color w:val="FF0000"/>
              </w:rPr>
              <w:tab/>
            </w:r>
            <w:r>
              <w:rPr>
                <w:color w:val="FF0000"/>
              </w:rPr>
              <w:tab/>
            </w:r>
            <w:r>
              <w:rPr>
                <w:color w:val="FF0000"/>
              </w:rPr>
              <w:tab/>
            </w:r>
            <w:r>
              <w:rPr>
                <w:color w:val="FF0000"/>
              </w:rPr>
              <w:tab/>
            </w:r>
            <w:r>
              <w:rPr>
                <w:color w:val="FF0000"/>
              </w:rPr>
              <w:tab/>
            </w:r>
            <w:r>
              <w:rPr>
                <w:color w:val="FF0000"/>
                <w:u w:val="single"/>
              </w:rPr>
              <w:t>-- Cond CA-duplication</w:t>
            </w:r>
          </w:p>
          <w:p w:rsidR="00D558A3" w:rsidRDefault="004420E9">
            <w:pPr>
              <w:pStyle w:val="PL"/>
              <w:rPr>
                <w:color w:val="FF0000"/>
              </w:rPr>
            </w:pPr>
            <w:r>
              <w:tab/>
            </w:r>
            <w:r>
              <w:tab/>
            </w:r>
            <w:r>
              <w:tab/>
            </w:r>
            <w:r>
              <w:tab/>
            </w:r>
          </w:p>
          <w:p w:rsidR="00D558A3" w:rsidRDefault="004420E9">
            <w:pPr>
              <w:pStyle w:val="PL"/>
            </w:pPr>
            <w:r>
              <w:tab/>
            </w:r>
            <w:r>
              <w:tab/>
              <w:t>logicalChannelGroup</w:t>
            </w:r>
            <w:r>
              <w:tab/>
            </w:r>
            <w:r>
              <w:tab/>
            </w:r>
            <w:r>
              <w:tab/>
            </w:r>
            <w:r>
              <w:tab/>
              <w:t>INTEGER (0..maxLCid)</w:t>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t>logicalChannelSR-Mask</w:t>
            </w:r>
            <w:r>
              <w:tab/>
            </w:r>
            <w:r>
              <w:tab/>
            </w:r>
            <w:r>
              <w:tab/>
              <w:t>BOOLEAN,</w:t>
            </w:r>
          </w:p>
          <w:p w:rsidR="00D558A3" w:rsidRDefault="004420E9">
            <w:pPr>
              <w:pStyle w:val="PL"/>
            </w:pPr>
            <w:r>
              <w:tab/>
            </w:r>
            <w:r>
              <w:tab/>
            </w:r>
            <w:r>
              <w:rPr>
                <w:color w:val="FF0000"/>
                <w:u w:val="single"/>
              </w:rPr>
              <w:t>schedulingRequestIDList</w:t>
            </w:r>
            <w:r>
              <w:rPr>
                <w:color w:val="FF0000"/>
                <w:u w:val="single"/>
              </w:rPr>
              <w:tab/>
            </w:r>
            <w:r>
              <w:tab/>
            </w:r>
            <w:r>
              <w:tab/>
            </w:r>
            <w:r>
              <w:tab/>
            </w:r>
            <w:r>
              <w:rPr>
                <w:color w:val="FF0000"/>
                <w:u w:val="single"/>
              </w:rPr>
              <w:t>SEQUENCE (SIZE (1..maxNrofSR-ConfigPerCellGroup)) OF SchedulingRequestId</w:t>
            </w:r>
            <w:r>
              <w:rPr>
                <w:color w:val="FF0000"/>
                <w:u w:val="single"/>
              </w:rPr>
              <w:tab/>
            </w:r>
            <w:r>
              <w:tab/>
            </w:r>
            <w:r>
              <w:tab/>
            </w:r>
            <w:r>
              <w:tab/>
            </w:r>
            <w:r>
              <w:rPr>
                <w:color w:val="FF0000"/>
                <w:u w:val="single"/>
              </w:rPr>
              <w:t>OPTIONAL,</w:t>
            </w:r>
          </w:p>
          <w:p w:rsidR="00D558A3" w:rsidRDefault="004420E9">
            <w:pPr>
              <w:pStyle w:val="PL"/>
            </w:pPr>
            <w:r>
              <w:lastRenderedPageBreak/>
              <w:tab/>
            </w:r>
            <w:r>
              <w:tab/>
              <w:t>logicalChannelSR-DelayTimerApplied</w:t>
            </w:r>
            <w:r>
              <w:tab/>
              <w:t>BOOLEAN</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TAG-LOGICAL-CHANNEL-CONFIG-STOP</w:t>
            </w:r>
          </w:p>
          <w:p w:rsidR="00D558A3" w:rsidRDefault="004420E9">
            <w:pPr>
              <w:pStyle w:val="PL"/>
              <w:rPr>
                <w:color w:val="808080"/>
              </w:rPr>
            </w:pPr>
            <w:r>
              <w:rPr>
                <w:color w:val="808080"/>
              </w:rPr>
              <w:t>-- ASN1STOP</w:t>
            </w:r>
          </w:p>
          <w:p w:rsidR="00D558A3" w:rsidRDefault="00D558A3">
            <w:pPr>
              <w:pStyle w:val="PL"/>
              <w:rPr>
                <w:rFonts w:ascii="Arial" w:hAnsi="Arial"/>
              </w:rPr>
            </w:pPr>
          </w:p>
          <w:p w:rsidR="00D558A3" w:rsidRDefault="004420E9">
            <w:pPr>
              <w:rPr>
                <w:lang w:val="en-US"/>
              </w:rPr>
            </w:pPr>
            <w:r>
              <w:rPr>
                <w:lang w:val="en-US"/>
              </w:rPr>
              <w:t>=&gt; Check offline with UP experts whether the schedulingRequestIDList is meant to be a list or just a single entry.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field description of this IE is not clear and the name is not aligned with TS 38.321 as mentioned above.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strike/>
                <w:color w:val="FF0000"/>
              </w:rPr>
            </w:pPr>
            <w:r>
              <w:rPr>
                <w:b/>
                <w:strike/>
                <w:color w:val="FF0000"/>
              </w:rPr>
              <w:t xml:space="preserve">allowedTiming </w:t>
            </w:r>
            <w:r>
              <w:rPr>
                <w:b/>
                <w:color w:val="FF0000"/>
                <w:u w:val="single"/>
              </w:rPr>
              <w:t>lcp-maxPUSCH-Duration</w:t>
            </w:r>
            <w:r>
              <w:rPr>
                <w:b/>
                <w:color w:val="FF0000"/>
              </w:rPr>
              <w:t xml:space="preserve"> </w:t>
            </w:r>
          </w:p>
          <w:p w:rsidR="00D558A3" w:rsidRDefault="004420E9">
            <w:pPr>
              <w:rPr>
                <w:lang w:val="en-US"/>
              </w:rPr>
            </w:pPr>
            <w:r>
              <w:rPr>
                <w:iCs/>
                <w:lang w:eastAsia="en-GB"/>
              </w:rPr>
              <w:t xml:space="preserve">If present, </w:t>
            </w:r>
            <w:r>
              <w:rPr>
                <w:strike/>
                <w:color w:val="FF0000"/>
              </w:rPr>
              <w:t>UL MAC PDUs from this logical channel can only be transmitted in the indicated timing</w:t>
            </w:r>
            <w:r>
              <w:rPr>
                <w:lang w:eastAsia="en-GB"/>
              </w:rPr>
              <w:t xml:space="preserve"> </w:t>
            </w:r>
            <w:r>
              <w:rPr>
                <w:color w:val="FF0000"/>
                <w:u w:val="single"/>
              </w:rPr>
              <w:t xml:space="preserve">indicates the maximum PUSCH transmission duration allowed for transmission for UL MAC PDUs from this logical </w:t>
            </w:r>
            <w:r>
              <w:rPr>
                <w:lang w:eastAsia="en-GB"/>
              </w:rPr>
              <w:t>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lcp-AllowedServingCells</w:t>
            </w:r>
          </w:p>
          <w:p w:rsidR="00D558A3" w:rsidRDefault="004420E9">
            <w:pPr>
              <w:rPr>
                <w:rFonts w:ascii="Times New Roman" w:hAnsi="Times New Roman" w:cs="Times New Roman"/>
                <w:sz w:val="20"/>
                <w:szCs w:val="20"/>
                <w:lang w:val="en-US"/>
              </w:rPr>
            </w:pPr>
            <w:r>
              <w:rPr>
                <w:color w:val="FF0000"/>
                <w:u w:val="single"/>
              </w:rPr>
              <w:t>If present, UL MAC PDUs from this logical channel can only be mapped to the indicated cells 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lcp-ConfiguredGrantType1Allowed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lcp-ConfiguredGrantType1Allowed</w:t>
            </w:r>
          </w:p>
          <w:p w:rsidR="00D558A3" w:rsidRDefault="004420E9">
            <w:pPr>
              <w:rPr>
                <w:rFonts w:ascii="Times New Roman" w:hAnsi="Times New Roman" w:cs="Times New Roman"/>
                <w:color w:val="FF0000"/>
                <w:sz w:val="20"/>
                <w:szCs w:val="20"/>
                <w:u w:val="single"/>
              </w:rPr>
            </w:pPr>
            <w:r>
              <w:rPr>
                <w:color w:val="FF0000"/>
                <w:u w:val="single"/>
              </w:rPr>
              <w:t>If present, UL MAC PDUs from this logical channel is allowed to be transmitted on a configured grant type 1 as specified in TS 38.321 [3].</w:t>
            </w:r>
          </w:p>
          <w:p w:rsidR="00D558A3" w:rsidRDefault="004420E9">
            <w:pPr>
              <w:pStyle w:val="TAL"/>
              <w:rPr>
                <w:b/>
                <w:color w:val="FF0000"/>
                <w:u w:val="single"/>
              </w:rPr>
            </w:pPr>
            <w:r>
              <w:rPr>
                <w:b/>
                <w:color w:val="FF0000"/>
                <w:u w:val="single"/>
              </w:rPr>
              <w:t xml:space="preserve">schedulingRequestIDList </w:t>
            </w:r>
          </w:p>
          <w:p w:rsidR="00D558A3" w:rsidRDefault="004420E9">
            <w:pPr>
              <w:rPr>
                <w:color w:val="FF0000"/>
                <w:u w:val="single"/>
              </w:rPr>
            </w:pPr>
            <w:r>
              <w:rPr>
                <w:color w:val="FF0000"/>
                <w:u w:val="single"/>
              </w:rPr>
              <w:t>If present, indicates the list of schedulingRequestId of the associated scheduling request configuration.</w:t>
            </w:r>
          </w:p>
          <w:p w:rsidR="00D558A3" w:rsidRDefault="004420E9">
            <w:pPr>
              <w:rPr>
                <w:rFonts w:ascii="Times New Roman" w:hAnsi="Times New Roman" w:cs="Times New Roman"/>
                <w:sz w:val="20"/>
                <w:szCs w:val="20"/>
                <w:lang w:val="en-US"/>
              </w:rPr>
            </w:pPr>
            <w:r>
              <w:t xml:space="preserve">RAN2 AH: Discussed </w:t>
            </w:r>
            <w:hyperlink r:id="rId80" w:tooltip="C:Data3GPPExtractsR2-1800480.doc" w:history="1">
              <w:r>
                <w:rPr>
                  <w:rStyle w:val="af4"/>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explanation of condition “CA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CA duplication</w:t>
            </w:r>
          </w:p>
          <w:p w:rsidR="00D558A3" w:rsidRDefault="004420E9">
            <w:pPr>
              <w:rPr>
                <w:color w:val="FF0000"/>
                <w:u w:val="single"/>
              </w:rPr>
            </w:pPr>
            <w:r>
              <w:rPr>
                <w:color w:val="FF0000"/>
                <w:u w:val="single"/>
              </w:rPr>
              <w:t>This field is mandatory present upon RRC reconfiguration with setup of a radio bearer associated with this logical channel and with another logical channel of the same cell group and upon RRC reconfiguration with addition of a logical channel of the same cell group like this logical channel and associated to the same radio bearer. Upon RRC reconfiguration when a logical channel of the same cell group like this logical channel is associated to the same radio bearer, this field is optionally present need M. Otherwise, tis field is absent and previously stored value is released.</w:t>
            </w:r>
          </w:p>
          <w:p w:rsidR="00D558A3" w:rsidRDefault="004420E9">
            <w:pPr>
              <w:rPr>
                <w:rFonts w:ascii="Times New Roman" w:hAnsi="Times New Roman" w:cs="Times New Roman"/>
                <w:sz w:val="20"/>
                <w:szCs w:val="20"/>
                <w:lang w:val="en-US"/>
              </w:rPr>
            </w:pPr>
            <w:r>
              <w:rPr>
                <w:color w:val="FF0000"/>
                <w:u w:val="single"/>
              </w:rPr>
              <w:t>=&gt; The some clarification needs to be added to make it clear which configuration (e.g. CA duplication, and maybe others) are not applicable to be used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impact on LCH config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MAC-CellGroupConfig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Since the DRX-Config has a release branch within it, the need code for DRX-Config should be Need M instead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MAC-CellGroupConfig ::= </w:t>
            </w:r>
            <w:r>
              <w:tab/>
            </w:r>
            <w:r>
              <w:tab/>
            </w:r>
            <w:r>
              <w:tab/>
              <w:t>SEQUENCE {</w:t>
            </w:r>
          </w:p>
          <w:p w:rsidR="00D558A3" w:rsidRDefault="004420E9">
            <w:r>
              <w:lastRenderedPageBreak/>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t xml:space="preserve">OPTIONAL, -- Need </w:t>
            </w:r>
            <w:r>
              <w:rPr>
                <w:color w:val="FF0000"/>
                <w:u w:val="single"/>
              </w:rPr>
              <w:t>M</w:t>
            </w:r>
            <w:r>
              <w:rPr>
                <w:strike/>
                <w:color w:val="FF0000"/>
              </w:rPr>
              <w:t>R</w:t>
            </w:r>
          </w:p>
          <w:p w:rsidR="00D558A3" w:rsidRDefault="00D558A3"/>
          <w:p w:rsidR="00D558A3" w:rsidRDefault="004420E9">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t>OPTIONAL,</w:t>
            </w:r>
          </w:p>
          <w:p w:rsidR="00D558A3" w:rsidRDefault="004420E9">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t>OPTIONAL,</w:t>
            </w:r>
            <w:r>
              <w:tab/>
              <w:t>-- Need N</w:t>
            </w:r>
            <w:r>
              <w:tab/>
            </w:r>
          </w:p>
          <w:p w:rsidR="00D558A3" w:rsidRDefault="004420E9">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sCellDeactivationTimer</w:t>
            </w:r>
            <w:r>
              <w:tab/>
            </w:r>
            <w:r>
              <w:tab/>
            </w:r>
            <w:r>
              <w:tab/>
            </w:r>
            <w:r>
              <w:tab/>
              <w:t>ENUMERATED {</w:t>
            </w:r>
          </w:p>
          <w:p w:rsidR="00D558A3" w:rsidRDefault="004420E9">
            <w:r>
              <w:tab/>
            </w:r>
            <w:r>
              <w:tab/>
            </w:r>
            <w:r>
              <w:tab/>
            </w:r>
            <w:r>
              <w:tab/>
            </w:r>
            <w:r>
              <w:tab/>
            </w:r>
            <w:r>
              <w:tab/>
            </w:r>
            <w:r>
              <w:tab/>
            </w:r>
            <w:r>
              <w:tab/>
            </w:r>
            <w:r>
              <w:tab/>
            </w:r>
            <w:r>
              <w:tab/>
            </w:r>
            <w:r>
              <w:tab/>
              <w:t>ms20, ms40, ms80, ms160, ms200, ms240, ms320, ms400, ms480, ms520, ms640, ms720, ms840, ms1280, spare2,</w:t>
            </w:r>
          </w:p>
          <w:p w:rsidR="00D558A3" w:rsidRDefault="004420E9">
            <w:r>
              <w:tab/>
            </w:r>
            <w:r>
              <w:tab/>
            </w:r>
            <w:r>
              <w:tab/>
            </w:r>
            <w:r>
              <w:tab/>
            </w:r>
            <w:r>
              <w:tab/>
            </w:r>
            <w:r>
              <w:tab/>
            </w:r>
            <w:r>
              <w:tab/>
            </w:r>
            <w:r>
              <w:tab/>
            </w:r>
            <w:r>
              <w:tab/>
            </w:r>
            <w:r>
              <w:tab/>
            </w:r>
            <w:r>
              <w:tab/>
              <w:t>spare1}</w:t>
            </w:r>
            <w:r>
              <w:tab/>
            </w:r>
            <w:r>
              <w:tab/>
            </w:r>
            <w:r>
              <w:tab/>
            </w:r>
            <w:r>
              <w:tab/>
            </w:r>
            <w:r>
              <w:tab/>
              <w:t>OPTIONAL,</w:t>
            </w:r>
            <w:r>
              <w:tab/>
              <w:t>-- Cond ServingCellWithoutPUCCH</w:t>
            </w:r>
          </w:p>
          <w:p w:rsidR="00D558A3" w:rsidRDefault="004420E9">
            <w:r>
              <w:tab/>
              <w:t>-- FFS : configurable per SCell?</w:t>
            </w:r>
          </w:p>
          <w:p w:rsidR="00D558A3" w:rsidRDefault="004420E9">
            <w:r>
              <w:tab/>
              <w:t>skipUplinkTxDynamic</w:t>
            </w:r>
            <w:r>
              <w:tab/>
            </w:r>
            <w:r>
              <w:tab/>
            </w:r>
            <w:r>
              <w:tab/>
            </w:r>
            <w:r>
              <w:tab/>
            </w:r>
            <w:r>
              <w:tab/>
              <w:t>BOOLEAN</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Do we support mTAG? Looks not. Since RACh parameters are not included in SCell configuration. </w:t>
            </w:r>
          </w:p>
          <w:p w:rsidR="00D558A3" w:rsidRDefault="004420E9">
            <w:r>
              <w:tab/>
              <w:t>tag-Config</w:t>
            </w:r>
            <w:r>
              <w:tab/>
            </w:r>
            <w:r>
              <w:tab/>
            </w:r>
            <w:r>
              <w:tab/>
            </w:r>
            <w:r>
              <w:tab/>
            </w:r>
            <w:r>
              <w:tab/>
            </w:r>
            <w:r>
              <w:tab/>
            </w:r>
            <w:r>
              <w:tab/>
              <w:t>TAG-Configuration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it for now.</w:t>
            </w:r>
          </w:p>
          <w:p w:rsidR="00D558A3" w:rsidRDefault="00D558A3"/>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drx-HARQ-RTT-TimerDL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Value in number of symbols.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drx-Inactivity Timer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drx-InactivityTimer</w:t>
            </w:r>
          </w:p>
          <w:p w:rsidR="00D558A3" w:rsidRDefault="004420E9">
            <w:r>
              <w:t>Value in number of symbols.</w:t>
            </w:r>
          </w:p>
          <w:p w:rsidR="00D558A3" w:rsidRDefault="004420E9">
            <w:r>
              <w:t>Value in multiple integers of 1ms. ms0 corresponds to 0, ms1 corresponds to 1ms, ms2 corresponds to 2ms, and so 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tag-id for SpCell </w:t>
            </w:r>
          </w:p>
          <w:p w:rsidR="00D558A3" w:rsidRDefault="004420E9">
            <w:r>
              <w:t>Why does tag-Id has to be 0 for SpCell? Furthermore, tag-id is mandatory present in ServingCellConfigDedicated. This means at least one TAG need always be configured by the network. If this is not the intention, more changes are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timeAlignmentTimer</w:t>
            </w:r>
          </w:p>
          <w:p w:rsidR="00D558A3" w:rsidRDefault="004420E9">
            <w:pPr>
              <w:rPr>
                <w:sz w:val="24"/>
                <w:szCs w:val="24"/>
                <w:lang w:eastAsia="en-GB"/>
              </w:rPr>
            </w:pPr>
            <w:r>
              <w:rPr>
                <w:lang w:eastAsia="en-GB"/>
              </w:rPr>
              <w:t xml:space="preserve">Value in ms of the timeAlignmentTimerfor TAG </w:t>
            </w:r>
            <w:r>
              <w:rPr>
                <w:strike/>
              </w:rPr>
              <w:t xml:space="preserve">with ID 0 (SpCell) or </w:t>
            </w:r>
            <w:r>
              <w:rPr>
                <w:lang w:eastAsia="en-GB"/>
              </w:rPr>
              <w:t>with ID tag-Id, as specified in TS 38.321 [3].</w:t>
            </w:r>
            <w:r>
              <w:rPr>
                <w:sz w:val="24"/>
                <w:szCs w:val="24"/>
                <w:lang w:eastAsia="en-GB"/>
              </w:rPr>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sv-SE"/>
              </w:rPr>
            </w:pPr>
            <w:r>
              <w:rPr>
                <w:lang w:val="sv-SE"/>
              </w:rPr>
              <w:t>drx-HARQ-RTT-TimerDL</w:t>
            </w:r>
          </w:p>
          <w:p w:rsidR="00D558A3" w:rsidRDefault="004420E9">
            <w:pPr>
              <w:rPr>
                <w:lang w:val="sv-SE"/>
              </w:rPr>
            </w:pPr>
            <w:r>
              <w:rPr>
                <w:lang w:val="sv-SE"/>
              </w:rPr>
              <w:t>drx-HARQ-RTT-TimerUL</w:t>
            </w:r>
          </w:p>
          <w:p w:rsidR="00D558A3" w:rsidRDefault="00D558A3">
            <w:pPr>
              <w:rPr>
                <w:lang w:val="sv-SE"/>
              </w:rPr>
            </w:pPr>
          </w:p>
          <w:p w:rsidR="00D558A3" w:rsidRDefault="00D558A3">
            <w:pPr>
              <w:rPr>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Field descriptions are not aligned with ASN.1. </w:t>
            </w:r>
          </w:p>
          <w:p w:rsidR="00D558A3" w:rsidRDefault="00D558A3"/>
          <w:p w:rsidR="00D558A3" w:rsidRDefault="00D558A3"/>
          <w:p w:rsidR="00D558A3" w:rsidRDefault="004420E9">
            <w:pPr>
              <w:rPr>
                <w:lang w:val="sv-SE"/>
              </w:rPr>
            </w:pPr>
            <w:r>
              <w:rPr>
                <w:lang w:val="sv-SE"/>
              </w:rPr>
              <w:t>drx-HARQ-RTT-TimerDL</w:t>
            </w:r>
            <w:r>
              <w:rPr>
                <w:lang w:val="sv-SE"/>
              </w:rPr>
              <w:tab/>
            </w:r>
            <w:r>
              <w:rPr>
                <w:lang w:val="sv-SE"/>
              </w:rPr>
              <w:tab/>
            </w:r>
            <w:r>
              <w:rPr>
                <w:lang w:val="sv-SE"/>
              </w:rPr>
              <w:tab/>
            </w:r>
            <w:r>
              <w:rPr>
                <w:lang w:val="sv-SE"/>
              </w:rPr>
              <w:tab/>
              <w:t>INTEGER (0..56),</w:t>
            </w:r>
          </w:p>
          <w:p w:rsidR="00D558A3" w:rsidRDefault="004420E9">
            <w:pPr>
              <w:rPr>
                <w:lang w:val="sv-SE"/>
              </w:rPr>
            </w:pPr>
            <w:r>
              <w:rPr>
                <w:lang w:val="sv-SE"/>
              </w:rPr>
              <w:t>drx-HARQ-RTT-TimerUL</w:t>
            </w:r>
            <w:r>
              <w:rPr>
                <w:lang w:val="sv-SE"/>
              </w:rPr>
              <w:tab/>
            </w:r>
            <w:r>
              <w:rPr>
                <w:lang w:val="sv-SE"/>
              </w:rPr>
              <w:tab/>
            </w:r>
            <w:r>
              <w:rPr>
                <w:lang w:val="sv-SE"/>
              </w:rPr>
              <w:tab/>
            </w:r>
            <w:r>
              <w:rPr>
                <w:lang w:val="sv-SE"/>
              </w:rPr>
              <w:tab/>
              <w:t>INTEGER (0..56),</w:t>
            </w:r>
          </w:p>
          <w:p w:rsidR="00D558A3" w:rsidRDefault="00D558A3">
            <w:pPr>
              <w:rPr>
                <w:lang w:val="sv-SE"/>
              </w:rPr>
            </w:pPr>
          </w:p>
          <w:p w:rsidR="00D558A3" w:rsidRDefault="004420E9">
            <w:r>
              <w:lastRenderedPageBreak/>
              <w:t>drx-HARQ-RTT-TimerDL</w:t>
            </w:r>
          </w:p>
          <w:p w:rsidR="00D558A3" w:rsidRDefault="004420E9">
            <w:r>
              <w:t>Value in multiple integers of 1ms. ms0 corresponds to 0, ms1 corresponds to 1ms, ms2 corresponds to 2ms, and so on.</w:t>
            </w:r>
          </w:p>
          <w:p w:rsidR="00D558A3" w:rsidRDefault="004420E9">
            <w:r>
              <w:t>drx-HARQ-RTT-TimerUL</w:t>
            </w:r>
          </w:p>
          <w:p w:rsidR="00D558A3" w:rsidRDefault="004420E9">
            <w:r>
              <w:t>Value in number of symbols.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on drx-RetransmissionTimerUL/DL</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FFS on drx-RetransmissionTimerUL/DL seem to be invalid, i.e. it should be deleted. </w:t>
            </w:r>
          </w:p>
          <w:p w:rsidR="00D558A3" w:rsidRDefault="00D558A3"/>
          <w:p w:rsidR="00D558A3" w:rsidRDefault="004420E9">
            <w:pPr>
              <w:rPr>
                <w:strike/>
              </w:rPr>
            </w:pPr>
            <w:r>
              <w:rPr>
                <w:strike/>
              </w:rPr>
              <w:tab/>
            </w:r>
            <w:r>
              <w:rPr>
                <w:strike/>
              </w:rPr>
              <w:tab/>
              <w:t>-- FFS units and dependency on numerology for DL and UL retransmission timers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DRX-config such that is uses the SetupRelease construct.</w:t>
            </w:r>
          </w:p>
          <w:p w:rsidR="00D558A3" w:rsidRDefault="00D558A3"/>
          <w:p w:rsidR="00D558A3" w:rsidRDefault="004420E9">
            <w:pPr>
              <w:pStyle w:val="PL"/>
              <w:rPr>
                <w:color w:val="FF0000"/>
                <w:u w:val="single"/>
              </w:rPr>
            </w:pPr>
            <w:r>
              <w:t>DRX-Config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drx-onDurationTimer</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ms1-32, 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t xml:space="preserve">ms1, ms2, ms3, ms4, ms5, ms6, ms8, ms10, ms20, ms30, ms40, ms50, ms60, </w:t>
            </w:r>
          </w:p>
          <w:p w:rsidR="00D558A3" w:rsidRDefault="004420E9">
            <w:pPr>
              <w:pStyle w:val="PL"/>
            </w:pPr>
            <w:r>
              <w:tab/>
            </w:r>
            <w:r>
              <w:tab/>
            </w:r>
            <w:r>
              <w:tab/>
            </w:r>
            <w:r>
              <w:tab/>
            </w:r>
            <w:r>
              <w:tab/>
            </w:r>
            <w:r>
              <w:tab/>
            </w:r>
            <w:r>
              <w:tab/>
            </w:r>
            <w:r>
              <w:tab/>
            </w:r>
            <w:r>
              <w:tab/>
            </w:r>
            <w:r>
              <w:tab/>
            </w:r>
            <w:r>
              <w:tab/>
            </w:r>
            <w:r>
              <w:tab/>
              <w:t xml:space="preserve">ms80, ms100, ms200, ms300, ms400, ms500, ms600, ms800, ms1000, ms1200, </w:t>
            </w:r>
          </w:p>
          <w:p w:rsidR="00D558A3" w:rsidRDefault="004420E9">
            <w:pPr>
              <w:pStyle w:val="PL"/>
              <w:rPr>
                <w:lang w:val="sv-SE"/>
              </w:rPr>
            </w:pPr>
            <w:r>
              <w:tab/>
            </w:r>
            <w:r>
              <w:tab/>
            </w:r>
            <w:r>
              <w:tab/>
            </w:r>
            <w:r>
              <w:tab/>
            </w:r>
            <w:r>
              <w:tab/>
            </w:r>
            <w:r>
              <w:tab/>
            </w:r>
            <w:r>
              <w:tab/>
            </w:r>
            <w:r>
              <w:tab/>
            </w:r>
            <w:r>
              <w:tab/>
            </w:r>
            <w:r>
              <w:tab/>
            </w:r>
            <w:r>
              <w:tab/>
            </w:r>
            <w:r>
              <w:tab/>
            </w:r>
            <w:r>
              <w:rPr>
                <w:lang w:val="sv-SE"/>
              </w:rPr>
              <w:t>ms1600, spare9, spare8, spare7, spare6, spare5, spare4, spare3, spare2, spare1 },</w:t>
            </w:r>
          </w:p>
          <w:p w:rsidR="00D558A3" w:rsidRDefault="004420E9">
            <w:pPr>
              <w:pStyle w:val="PL"/>
              <w:rPr>
                <w:lang w:val="sv-SE"/>
              </w:rPr>
            </w:pPr>
            <w:r>
              <w:rPr>
                <w:lang w:val="sv-SE"/>
              </w:rPr>
              <w:tab/>
            </w:r>
            <w:r>
              <w:rPr>
                <w:lang w:val="sv-SE"/>
              </w:rPr>
              <w:tab/>
              <w:t>drx-InactivityTimer</w:t>
            </w:r>
            <w:r>
              <w:rPr>
                <w:lang w:val="sv-SE"/>
              </w:rPr>
              <w:tab/>
            </w:r>
            <w:r>
              <w:rPr>
                <w:lang w:val="sv-SE"/>
              </w:rPr>
              <w:tab/>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ms0, ms1, ms2, ms3, ms4, ms5, ms6, ms8, ms10, ms20, ms30, ms40, ms50, ms60, ms80,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ms100, ms200, ms300, ms500, ms750, ms1280, ms1920, ms2560, spare9, spare8,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spare7, spare6, spare5, spare4, spare3, spare2, spare1},</w:t>
            </w:r>
          </w:p>
          <w:p w:rsidR="00D558A3" w:rsidRDefault="004420E9">
            <w:pPr>
              <w:pStyle w:val="PL"/>
              <w:rPr>
                <w:lang w:val="sv-SE"/>
              </w:rPr>
            </w:pPr>
            <w:r>
              <w:rPr>
                <w:lang w:val="sv-SE"/>
              </w:rPr>
              <w:tab/>
            </w:r>
            <w:r>
              <w:rPr>
                <w:lang w:val="sv-SE"/>
              </w:rPr>
              <w:tab/>
              <w:t>drx-HARQ-RTT-TimerDL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lastRenderedPageBreak/>
              <w:tab/>
            </w:r>
            <w:r>
              <w:rPr>
                <w:lang w:val="sv-SE"/>
              </w:rPr>
              <w:tab/>
              <w:t>drx-HARQ-RTT-TimerUL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drx-RetransmissionTimerDL</w:t>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w:t>
            </w:r>
          </w:p>
          <w:p w:rsidR="00D558A3" w:rsidRDefault="004420E9">
            <w:pPr>
              <w:pStyle w:val="PL"/>
              <w:rPr>
                <w:lang w:val="sv-SE"/>
              </w:rPr>
            </w:pPr>
            <w:r>
              <w:rPr>
                <w:lang w:val="sv-SE"/>
              </w:rPr>
              <w:tab/>
            </w:r>
            <w:r>
              <w:rPr>
                <w:lang w:val="sv-SE"/>
              </w:rPr>
              <w:tab/>
              <w:t>drx-RetransmissionTimerUL</w:t>
            </w:r>
            <w:r>
              <w:rPr>
                <w:lang w:val="sv-SE"/>
              </w:rPr>
              <w:tab/>
            </w:r>
            <w:r>
              <w:rPr>
                <w:lang w:val="sv-SE"/>
              </w:rPr>
              <w:tab/>
            </w:r>
            <w:r>
              <w:rPr>
                <w:lang w:val="sv-SE"/>
              </w:rPr>
              <w:tab/>
            </w:r>
            <w:r>
              <w:rPr>
                <w:color w:val="993366"/>
                <w:lang w:val="sv-SE"/>
              </w:rPr>
              <w:t>ENUMERATED</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 },</w:t>
            </w:r>
          </w:p>
          <w:p w:rsidR="00D558A3" w:rsidRDefault="004420E9">
            <w:pPr>
              <w:pStyle w:val="PL"/>
              <w:rPr>
                <w:color w:val="808080"/>
              </w:rPr>
            </w:pPr>
            <w:r>
              <w:rPr>
                <w:lang w:val="sv-SE"/>
              </w:rPr>
              <w:tab/>
            </w:r>
            <w:r>
              <w:rPr>
                <w:lang w:val="sv-SE"/>
              </w:rPr>
              <w:tab/>
            </w:r>
            <w:r>
              <w:rPr>
                <w:color w:val="808080"/>
              </w:rPr>
              <w:t>-- FFS units and dependency on numerology for DL and UL retransmission timers</w:t>
            </w:r>
          </w:p>
          <w:p w:rsidR="00D558A3" w:rsidRDefault="004420E9">
            <w:pPr>
              <w:pStyle w:val="PL"/>
            </w:pPr>
            <w:r>
              <w:tab/>
            </w:r>
            <w:r>
              <w:tab/>
              <w:t>drx-LongCycleStartOffset</w:t>
            </w:r>
            <w:r>
              <w:tab/>
            </w:r>
            <w:r>
              <w:tab/>
            </w:r>
            <w:r>
              <w:rPr>
                <w:color w:val="993366"/>
              </w:rPr>
              <w:t>CHOICE</w:t>
            </w:r>
            <w:r>
              <w:t xml:space="preserve"> {</w:t>
            </w:r>
          </w:p>
          <w:p w:rsidR="00D558A3" w:rsidRDefault="004420E9">
            <w:pPr>
              <w:pStyle w:val="PL"/>
            </w:pPr>
            <w:r>
              <w:tab/>
            </w:r>
            <w:r>
              <w:tab/>
            </w:r>
            <w:r>
              <w:tab/>
              <w:t>ms10</w:t>
            </w:r>
            <w:r>
              <w:tab/>
            </w:r>
            <w:r>
              <w:tab/>
            </w:r>
            <w:r>
              <w:tab/>
            </w:r>
            <w:r>
              <w:tab/>
            </w:r>
            <w:r>
              <w:tab/>
            </w:r>
            <w:r>
              <w:tab/>
            </w:r>
            <w:r>
              <w:tab/>
            </w:r>
            <w:r>
              <w:rPr>
                <w:color w:val="993366"/>
              </w:rPr>
              <w:t>INTEGER</w:t>
            </w:r>
            <w:r>
              <w:t>(0..9),</w:t>
            </w:r>
          </w:p>
          <w:p w:rsidR="00D558A3" w:rsidRDefault="004420E9">
            <w:pPr>
              <w:pStyle w:val="PL"/>
              <w:rPr>
                <w:lang w:val="de-DE"/>
              </w:rPr>
            </w:pPr>
            <w:r>
              <w:tab/>
            </w: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(0..19),</w:t>
            </w:r>
          </w:p>
          <w:p w:rsidR="00D558A3" w:rsidRDefault="004420E9">
            <w:pPr>
              <w:pStyle w:val="PL"/>
              <w:rPr>
                <w:lang w:val="de-DE"/>
              </w:rPr>
            </w:pPr>
            <w:r>
              <w:rPr>
                <w:lang w:val="de-DE"/>
              </w:rPr>
              <w:tab/>
            </w:r>
            <w:r>
              <w:rPr>
                <w:lang w:val="de-DE"/>
              </w:rPr>
              <w:tab/>
            </w:r>
            <w:r>
              <w:rPr>
                <w:lang w:val="de-DE"/>
              </w:rPr>
              <w:tab/>
              <w:t>ms32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w:t>
            </w:r>
          </w:p>
          <w:p w:rsidR="00D558A3" w:rsidRDefault="004420E9">
            <w:pPr>
              <w:pStyle w:val="PL"/>
              <w:rPr>
                <w:lang w:val="de-DE"/>
              </w:rPr>
            </w:pPr>
            <w:r>
              <w:rPr>
                <w:lang w:val="de-DE"/>
              </w:rPr>
              <w:tab/>
            </w: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(0..39),</w:t>
            </w:r>
          </w:p>
          <w:p w:rsidR="00D558A3" w:rsidRDefault="004420E9">
            <w:pPr>
              <w:pStyle w:val="PL"/>
              <w:rPr>
                <w:lang w:val="de-DE"/>
              </w:rPr>
            </w:pPr>
            <w:r>
              <w:rPr>
                <w:lang w:val="de-DE"/>
              </w:rPr>
              <w:tab/>
            </w:r>
            <w:r>
              <w:rPr>
                <w:lang w:val="de-DE"/>
              </w:rPr>
              <w:tab/>
            </w:r>
            <w:r>
              <w:rPr>
                <w:lang w:val="de-DE"/>
              </w:rPr>
              <w:tab/>
              <w:t>ms60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(0..59),</w:t>
            </w:r>
          </w:p>
          <w:p w:rsidR="00D558A3" w:rsidRDefault="004420E9">
            <w:pPr>
              <w:pStyle w:val="PL"/>
              <w:rPr>
                <w:lang w:val="de-DE"/>
              </w:rPr>
            </w:pPr>
            <w:r>
              <w:rPr>
                <w:lang w:val="de-DE"/>
              </w:rPr>
              <w:tab/>
            </w:r>
            <w:r>
              <w:rPr>
                <w:lang w:val="de-DE"/>
              </w:rPr>
              <w:tab/>
            </w:r>
            <w:r>
              <w:rPr>
                <w:lang w:val="de-DE"/>
              </w:rPr>
              <w:tab/>
              <w:t>ms64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w:t>
            </w:r>
          </w:p>
          <w:p w:rsidR="00D558A3" w:rsidRDefault="004420E9">
            <w:pPr>
              <w:pStyle w:val="PL"/>
              <w:rPr>
                <w:lang w:val="de-DE"/>
              </w:rPr>
            </w:pPr>
            <w:r>
              <w:rPr>
                <w:lang w:val="de-DE"/>
              </w:rPr>
              <w:tab/>
            </w:r>
            <w:r>
              <w:rPr>
                <w:lang w:val="de-DE"/>
              </w:rPr>
              <w:tab/>
            </w:r>
            <w:r>
              <w:rPr>
                <w:lang w:val="de-DE"/>
              </w:rPr>
              <w:tab/>
              <w:t>ms70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(0..69),</w:t>
            </w:r>
          </w:p>
          <w:p w:rsidR="00D558A3" w:rsidRDefault="004420E9">
            <w:pPr>
              <w:pStyle w:val="PL"/>
              <w:rPr>
                <w:lang w:val="de-DE"/>
              </w:rPr>
            </w:pPr>
            <w:r>
              <w:rPr>
                <w:lang w:val="de-DE"/>
              </w:rPr>
              <w:tab/>
            </w:r>
            <w:r>
              <w:rPr>
                <w:lang w:val="de-DE"/>
              </w:rPr>
              <w:tab/>
            </w:r>
            <w:r>
              <w:rPr>
                <w:lang w:val="de-DE"/>
              </w:rPr>
              <w:tab/>
              <w:t>ms80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(0..79),</w:t>
            </w:r>
          </w:p>
          <w:p w:rsidR="00D558A3" w:rsidRDefault="004420E9">
            <w:pPr>
              <w:pStyle w:val="PL"/>
              <w:rPr>
                <w:lang w:val="de-DE"/>
              </w:rPr>
            </w:pPr>
            <w:r>
              <w:rPr>
                <w:lang w:val="de-DE"/>
              </w:rPr>
              <w:tab/>
            </w:r>
            <w:r>
              <w:rPr>
                <w:lang w:val="de-DE"/>
              </w:rPr>
              <w:tab/>
            </w:r>
            <w:r>
              <w:rPr>
                <w:lang w:val="de-DE"/>
              </w:rPr>
              <w:tab/>
              <w:t>ms128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w:t>
            </w:r>
          </w:p>
          <w:p w:rsidR="00D558A3" w:rsidRDefault="004420E9">
            <w:pPr>
              <w:pStyle w:val="PL"/>
              <w:rPr>
                <w:lang w:val="de-DE"/>
              </w:rPr>
            </w:pPr>
            <w:r>
              <w:rPr>
                <w:lang w:val="de-DE"/>
              </w:rPr>
              <w:tab/>
            </w:r>
            <w:r>
              <w:rPr>
                <w:lang w:val="de-DE"/>
              </w:rPr>
              <w:tab/>
            </w:r>
            <w:r>
              <w:rPr>
                <w:lang w:val="de-DE"/>
              </w:rPr>
              <w:tab/>
              <w:t>ms160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(0..159),</w:t>
            </w:r>
          </w:p>
          <w:p w:rsidR="00D558A3" w:rsidRDefault="004420E9">
            <w:pPr>
              <w:pStyle w:val="PL"/>
              <w:rPr>
                <w:lang w:val="de-DE"/>
              </w:rPr>
            </w:pPr>
            <w:r>
              <w:rPr>
                <w:lang w:val="de-DE"/>
              </w:rPr>
              <w:tab/>
            </w:r>
            <w:r>
              <w:rPr>
                <w:lang w:val="de-DE"/>
              </w:rPr>
              <w:tab/>
            </w:r>
            <w:r>
              <w:rPr>
                <w:lang w:val="de-DE"/>
              </w:rPr>
              <w:tab/>
              <w:t>ms256</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w:t>
            </w:r>
          </w:p>
          <w:p w:rsidR="00D558A3" w:rsidRDefault="004420E9">
            <w:pPr>
              <w:pStyle w:val="PL"/>
              <w:rPr>
                <w:lang w:val="de-DE"/>
              </w:rPr>
            </w:pPr>
            <w:r>
              <w:rPr>
                <w:lang w:val="de-DE"/>
              </w:rPr>
              <w:tab/>
            </w:r>
            <w:r>
              <w:rPr>
                <w:lang w:val="de-DE"/>
              </w:rPr>
              <w:tab/>
            </w:r>
            <w:r>
              <w:rPr>
                <w:lang w:val="de-DE"/>
              </w:rPr>
              <w:tab/>
              <w:t>ms320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(0..319),</w:t>
            </w:r>
          </w:p>
          <w:p w:rsidR="00D558A3" w:rsidRDefault="004420E9">
            <w:pPr>
              <w:pStyle w:val="PL"/>
              <w:rPr>
                <w:lang w:val="de-DE"/>
              </w:rPr>
            </w:pPr>
            <w:r>
              <w:rPr>
                <w:lang w:val="de-DE"/>
              </w:rPr>
              <w:tab/>
            </w:r>
            <w:r>
              <w:rPr>
                <w:lang w:val="de-DE"/>
              </w:rPr>
              <w:tab/>
            </w:r>
            <w:r>
              <w:rPr>
                <w:lang w:val="de-DE"/>
              </w:rPr>
              <w:tab/>
              <w:t>ms512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w:t>
            </w:r>
          </w:p>
          <w:p w:rsidR="00D558A3" w:rsidRDefault="004420E9">
            <w:pPr>
              <w:pStyle w:val="PL"/>
              <w:rPr>
                <w:lang w:val="de-DE"/>
              </w:rPr>
            </w:pPr>
            <w:r>
              <w:rPr>
                <w:lang w:val="de-DE"/>
              </w:rPr>
              <w:tab/>
            </w:r>
            <w:r>
              <w:rPr>
                <w:lang w:val="de-DE"/>
              </w:rPr>
              <w:tab/>
            </w:r>
            <w:r>
              <w:rPr>
                <w:lang w:val="de-DE"/>
              </w:rPr>
              <w:tab/>
              <w:t>ms640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(0..639),</w:t>
            </w:r>
          </w:p>
          <w:p w:rsidR="00D558A3" w:rsidRDefault="004420E9">
            <w:pPr>
              <w:pStyle w:val="PL"/>
              <w:rPr>
                <w:lang w:val="de-DE"/>
              </w:rPr>
            </w:pPr>
            <w:r>
              <w:rPr>
                <w:lang w:val="de-DE"/>
              </w:rPr>
              <w:lastRenderedPageBreak/>
              <w:tab/>
            </w:r>
            <w:r>
              <w:rPr>
                <w:lang w:val="de-DE"/>
              </w:rPr>
              <w:tab/>
            </w:r>
            <w:r>
              <w:rPr>
                <w:lang w:val="de-DE"/>
              </w:rPr>
              <w:tab/>
              <w:t>ms1024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(0..1023),</w:t>
            </w:r>
          </w:p>
          <w:p w:rsidR="00D558A3" w:rsidRDefault="004420E9">
            <w:pPr>
              <w:pStyle w:val="PL"/>
              <w:rPr>
                <w:lang w:val="de-DE"/>
              </w:rPr>
            </w:pPr>
            <w:r>
              <w:rPr>
                <w:lang w:val="de-DE"/>
              </w:rPr>
              <w:tab/>
            </w:r>
            <w:r>
              <w:rPr>
                <w:lang w:val="de-DE"/>
              </w:rPr>
              <w:tab/>
            </w:r>
            <w:r>
              <w:rPr>
                <w:lang w:val="de-DE"/>
              </w:rPr>
              <w:tab/>
              <w:t>ms1280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(0..1279),</w:t>
            </w:r>
          </w:p>
          <w:p w:rsidR="00D558A3" w:rsidRDefault="004420E9">
            <w:pPr>
              <w:pStyle w:val="PL"/>
              <w:rPr>
                <w:lang w:val="de-DE"/>
              </w:rPr>
            </w:pPr>
            <w:r>
              <w:rPr>
                <w:lang w:val="de-DE"/>
              </w:rPr>
              <w:tab/>
            </w:r>
            <w:r>
              <w:rPr>
                <w:lang w:val="de-DE"/>
              </w:rPr>
              <w:tab/>
            </w:r>
            <w:r>
              <w:rPr>
                <w:lang w:val="de-DE"/>
              </w:rPr>
              <w:tab/>
              <w:t>ms2048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(0..2047),</w:t>
            </w:r>
          </w:p>
          <w:p w:rsidR="00D558A3" w:rsidRDefault="004420E9">
            <w:pPr>
              <w:pStyle w:val="PL"/>
              <w:rPr>
                <w:lang w:val="de-DE"/>
              </w:rPr>
            </w:pPr>
            <w:r>
              <w:rPr>
                <w:lang w:val="de-DE"/>
              </w:rPr>
              <w:tab/>
            </w:r>
            <w:r>
              <w:rPr>
                <w:lang w:val="de-DE"/>
              </w:rPr>
              <w:tab/>
            </w:r>
            <w:r>
              <w:rPr>
                <w:lang w:val="de-DE"/>
              </w:rPr>
              <w:tab/>
              <w:t>ms2560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(0..2559),</w:t>
            </w:r>
          </w:p>
          <w:p w:rsidR="00D558A3" w:rsidRDefault="004420E9">
            <w:pPr>
              <w:pStyle w:val="PL"/>
              <w:rPr>
                <w:lang w:val="de-DE"/>
              </w:rPr>
            </w:pPr>
            <w:r>
              <w:rPr>
                <w:lang w:val="de-DE"/>
              </w:rPr>
              <w:tab/>
            </w:r>
            <w:r>
              <w:rPr>
                <w:lang w:val="de-DE"/>
              </w:rPr>
              <w:tab/>
            </w:r>
            <w:r>
              <w:rPr>
                <w:lang w:val="de-DE"/>
              </w:rPr>
              <w:tab/>
              <w:t>ms5120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(0..5119),</w:t>
            </w:r>
          </w:p>
          <w:p w:rsidR="00D558A3" w:rsidRDefault="004420E9">
            <w:pPr>
              <w:pStyle w:val="PL"/>
            </w:pPr>
            <w:r>
              <w:rPr>
                <w:lang w:val="de-DE"/>
              </w:rPr>
              <w:tab/>
            </w:r>
            <w:r>
              <w:rPr>
                <w:lang w:val="de-DE"/>
              </w:rPr>
              <w:tab/>
            </w:r>
            <w:r>
              <w:rPr>
                <w:lang w:val="de-DE"/>
              </w:rPr>
              <w:tab/>
            </w:r>
            <w:r>
              <w:t>ms10240</w:t>
            </w:r>
            <w:r>
              <w:tab/>
            </w:r>
            <w:r>
              <w:tab/>
            </w:r>
            <w:r>
              <w:tab/>
            </w:r>
            <w:r>
              <w:tab/>
            </w:r>
            <w:r>
              <w:tab/>
            </w:r>
            <w:r>
              <w:tab/>
            </w:r>
            <w:r>
              <w:tab/>
            </w:r>
            <w:r>
              <w:rPr>
                <w:color w:val="993366"/>
              </w:rPr>
              <w:t>INTEGER</w:t>
            </w:r>
            <w:r>
              <w:t>(0..10239)</w:t>
            </w:r>
          </w:p>
          <w:p w:rsidR="00D558A3" w:rsidRDefault="004420E9">
            <w:pPr>
              <w:pStyle w:val="PL"/>
            </w:pPr>
            <w:r>
              <w:tab/>
            </w:r>
            <w:r>
              <w:tab/>
              <w:t>},</w:t>
            </w:r>
          </w:p>
          <w:p w:rsidR="00D558A3" w:rsidRDefault="004420E9">
            <w:pPr>
              <w:pStyle w:val="PL"/>
              <w:rPr>
                <w:color w:val="808080"/>
              </w:rPr>
            </w:pPr>
            <w:r>
              <w:tab/>
            </w:r>
            <w:r>
              <w:tab/>
            </w:r>
            <w:r>
              <w:rPr>
                <w:color w:val="808080"/>
              </w:rPr>
              <w:t>-- FFS need for finer offset granulary</w:t>
            </w:r>
          </w:p>
          <w:p w:rsidR="00D558A3" w:rsidRDefault="004420E9">
            <w:pPr>
              <w:pStyle w:val="PL"/>
              <w:rPr>
                <w:color w:val="808080"/>
              </w:rPr>
            </w:pPr>
            <w:r>
              <w:tab/>
            </w:r>
            <w:r>
              <w:tab/>
            </w:r>
            <w:r>
              <w:rPr>
                <w:color w:val="808080"/>
              </w:rPr>
              <w:t>-- FFS need for shorter values for long and short cycles</w:t>
            </w:r>
          </w:p>
          <w:p w:rsidR="00D558A3" w:rsidRDefault="004420E9">
            <w:pPr>
              <w:pStyle w:val="PL"/>
            </w:pPr>
            <w:r>
              <w:tab/>
            </w:r>
            <w:r>
              <w:tab/>
              <w:t>shortDRX</w:t>
            </w:r>
            <w:r>
              <w:tab/>
            </w:r>
            <w:r>
              <w:tab/>
            </w:r>
            <w:r>
              <w:tab/>
            </w:r>
            <w:r>
              <w:tab/>
            </w:r>
            <w:r>
              <w:tab/>
            </w:r>
            <w:r>
              <w:tab/>
            </w:r>
            <w:r>
              <w:tab/>
            </w:r>
            <w:r>
              <w:rPr>
                <w:color w:val="993366"/>
              </w:rPr>
              <w:t>SEQUENCE</w:t>
            </w:r>
            <w:r>
              <w:t xml:space="preserve"> {</w:t>
            </w:r>
          </w:p>
          <w:p w:rsidR="00D558A3" w:rsidRDefault="004420E9">
            <w:pPr>
              <w:pStyle w:val="PL"/>
            </w:pPr>
            <w:r>
              <w:tab/>
            </w:r>
            <w:r>
              <w:tab/>
            </w:r>
            <w:r>
              <w:tab/>
              <w:t>drx-ShortCycle</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r>
            <w:r>
              <w:tab/>
              <w:t>ms2, ms3, ms4, ms5, ms6, ms7, ms8, ms10, ms14, ms16, ms20, ms30, ms32,</w:t>
            </w:r>
          </w:p>
          <w:p w:rsidR="00D558A3" w:rsidRDefault="004420E9">
            <w:pPr>
              <w:pStyle w:val="PL"/>
            </w:pPr>
            <w:r>
              <w:tab/>
            </w:r>
            <w:r>
              <w:tab/>
            </w:r>
            <w:r>
              <w:tab/>
            </w:r>
            <w:r>
              <w:tab/>
            </w:r>
            <w:r>
              <w:tab/>
            </w:r>
            <w:r>
              <w:tab/>
            </w:r>
            <w:r>
              <w:tab/>
            </w:r>
            <w:r>
              <w:tab/>
            </w:r>
            <w:r>
              <w:tab/>
            </w:r>
            <w:r>
              <w:tab/>
            </w:r>
            <w:r>
              <w:tab/>
            </w:r>
            <w:r>
              <w:tab/>
            </w:r>
            <w:r>
              <w:tab/>
              <w:t>ms35, ms40, ms64, ms80, ms128, ms160, ms256, ms320, ms512, ms640, spare9,</w:t>
            </w:r>
          </w:p>
          <w:p w:rsidR="00D558A3" w:rsidRDefault="004420E9">
            <w:pPr>
              <w:pStyle w:val="PL"/>
            </w:pPr>
            <w:r>
              <w:tab/>
            </w:r>
            <w:r>
              <w:tab/>
            </w:r>
            <w:r>
              <w:tab/>
            </w:r>
            <w:r>
              <w:tab/>
            </w:r>
            <w:r>
              <w:tab/>
            </w:r>
            <w:r>
              <w:tab/>
            </w:r>
            <w:r>
              <w:tab/>
            </w:r>
            <w:r>
              <w:tab/>
            </w:r>
            <w:r>
              <w:tab/>
            </w:r>
            <w:r>
              <w:tab/>
            </w:r>
            <w:r>
              <w:tab/>
            </w:r>
            <w:r>
              <w:tab/>
            </w:r>
            <w:r>
              <w:tab/>
              <w:t>spare8, spare7, spare6, spare5, spare4, spare3, spare2, spare1 },</w:t>
            </w:r>
          </w:p>
          <w:p w:rsidR="00D558A3" w:rsidRDefault="004420E9">
            <w:pPr>
              <w:pStyle w:val="PL"/>
            </w:pPr>
            <w:r>
              <w:tab/>
            </w:r>
            <w:r>
              <w:tab/>
            </w:r>
            <w:r>
              <w:tab/>
              <w:t>drx-ShortCycleTimer</w:t>
            </w:r>
            <w:r>
              <w:tab/>
            </w:r>
            <w:r>
              <w:tab/>
            </w:r>
            <w:r>
              <w:tab/>
            </w:r>
            <w:r>
              <w:tab/>
            </w:r>
            <w:r>
              <w:tab/>
            </w:r>
            <w:r>
              <w:rPr>
                <w:color w:val="993366"/>
              </w:rPr>
              <w:t>INTEGER</w:t>
            </w:r>
            <w:r>
              <w:t xml:space="preserve"> (1..16)</w:t>
            </w:r>
          </w:p>
          <w:p w:rsidR="00D558A3" w:rsidRDefault="004420E9">
            <w:pPr>
              <w:pStyle w:val="PL"/>
              <w:rPr>
                <w:color w:val="808080"/>
              </w:rPr>
            </w:pPr>
            <w:r>
              <w:tab/>
            </w:r>
            <w:r>
              <w:tab/>
              <w:t>}</w:t>
            </w:r>
            <w:r>
              <w:tab/>
            </w:r>
            <w:r>
              <w:tab/>
            </w:r>
            <w:r>
              <w:rPr>
                <w:color w:val="993366"/>
              </w:rPr>
              <w:t>OPTIONAL</w:t>
            </w:r>
            <w:r>
              <w:t>,</w:t>
            </w:r>
            <w:r>
              <w:tab/>
            </w:r>
            <w:r>
              <w:tab/>
            </w:r>
            <w:r>
              <w:tab/>
            </w:r>
            <w:r>
              <w:tab/>
            </w:r>
            <w:r>
              <w:tab/>
            </w:r>
            <w:r>
              <w:tab/>
            </w:r>
            <w:r>
              <w:tab/>
            </w:r>
            <w:r>
              <w:tab/>
            </w:r>
            <w:r>
              <w:tab/>
            </w:r>
            <w:r>
              <w:tab/>
            </w:r>
            <w:r>
              <w:tab/>
            </w:r>
            <w:r>
              <w:tab/>
            </w:r>
            <w:r>
              <w:tab/>
            </w:r>
            <w:r>
              <w:rPr>
                <w:color w:val="808080"/>
              </w:rPr>
              <w:t>-- Need R</w:t>
            </w:r>
          </w:p>
          <w:p w:rsidR="00D558A3" w:rsidRDefault="004420E9">
            <w:pPr>
              <w:pStyle w:val="PL"/>
            </w:pPr>
            <w:r>
              <w:tab/>
            </w:r>
            <w:r>
              <w:tab/>
              <w:t>drx-SlotOffset</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t>ms0, ms1-32,ms2-32,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 xml:space="preserve">ms22-32, ms23-32, ms24-32, ms25-32, ms26-32, ms27-32, ms28-32, ms29-32, ms30-32, ms31-32 }  </w:t>
            </w: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E021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PHR-config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PHR-config such that it uses the SetupRelease construct.</w:t>
            </w:r>
          </w:p>
          <w:p w:rsidR="00D558A3" w:rsidRDefault="00D558A3"/>
          <w:p w:rsidR="00D558A3" w:rsidRDefault="004420E9">
            <w:pPr>
              <w:pStyle w:val="PL"/>
              <w:rPr>
                <w:color w:val="FF0000"/>
                <w:u w:val="single"/>
              </w:rPr>
            </w:pPr>
            <w:r>
              <w:t>PHR-Config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lastRenderedPageBreak/>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phr-PeriodicTimer</w:t>
            </w:r>
            <w:r>
              <w:tab/>
            </w:r>
            <w:r>
              <w:tab/>
            </w:r>
            <w:r>
              <w:tab/>
            </w:r>
            <w:r>
              <w:tab/>
            </w:r>
            <w:r>
              <w:tab/>
            </w:r>
            <w:r>
              <w:rPr>
                <w:color w:val="993366"/>
              </w:rPr>
              <w:t>ENUMERATED</w:t>
            </w:r>
            <w:r>
              <w:t xml:space="preserve"> {sf10, sf20, sf50, sf100, sf200,sf500, sf1000, infinity},</w:t>
            </w:r>
          </w:p>
          <w:p w:rsidR="00D558A3" w:rsidRDefault="004420E9">
            <w:pPr>
              <w:pStyle w:val="PL"/>
            </w:pPr>
            <w:r>
              <w:tab/>
            </w:r>
            <w:r>
              <w:tab/>
              <w:t>phr-ProhibitTimer</w:t>
            </w:r>
            <w:r>
              <w:tab/>
            </w:r>
            <w:r>
              <w:tab/>
            </w:r>
            <w:r>
              <w:tab/>
            </w:r>
            <w:r>
              <w:tab/>
            </w:r>
            <w:r>
              <w:tab/>
            </w:r>
            <w:r>
              <w:rPr>
                <w:color w:val="993366"/>
              </w:rPr>
              <w:t>ENUMERATED</w:t>
            </w:r>
            <w:r>
              <w:t xml:space="preserve"> {sf0, sf10, sf20, sf50, sf100,sf200, sf500, sf1000},</w:t>
            </w:r>
          </w:p>
          <w:p w:rsidR="00D558A3" w:rsidRDefault="004420E9">
            <w:pPr>
              <w:pStyle w:val="PL"/>
            </w:pPr>
            <w:r>
              <w:tab/>
            </w:r>
            <w:r>
              <w:tab/>
              <w:t>phr-Tx-PowerFactorChange</w:t>
            </w:r>
            <w:r>
              <w:tab/>
            </w:r>
            <w:r>
              <w:tab/>
            </w:r>
            <w:r>
              <w:tab/>
            </w:r>
            <w:r>
              <w:rPr>
                <w:color w:val="993366"/>
              </w:rPr>
              <w:t>ENUMERATED</w:t>
            </w:r>
            <w:r>
              <w:t xml:space="preserve"> {dB1, dB3, dB6, infinity},</w:t>
            </w:r>
          </w:p>
          <w:p w:rsidR="00D558A3" w:rsidRDefault="004420E9">
            <w:pPr>
              <w:pStyle w:val="PL"/>
            </w:pPr>
            <w:r>
              <w:rPr>
                <w:rFonts w:eastAsia="MS Mincho"/>
                <w:lang w:eastAsia="ja-JP"/>
              </w:rPr>
              <w:tab/>
            </w:r>
            <w:r>
              <w:rPr>
                <w:rFonts w:eastAsia="MS Mincho"/>
                <w:lang w:eastAsia="ja-JP"/>
              </w:rPr>
              <w:tab/>
            </w:r>
            <w:r>
              <w:t>multiplePHR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BOOLEAN</w:t>
            </w:r>
            <w:r>
              <w:t>,</w:t>
            </w:r>
          </w:p>
          <w:p w:rsidR="00D558A3" w:rsidRDefault="004420E9">
            <w:pPr>
              <w:pStyle w:val="PL"/>
            </w:pPr>
            <w:r>
              <w:tab/>
            </w:r>
            <w:r>
              <w:tab/>
              <w:t>phr-Type2PCell</w:t>
            </w:r>
            <w:r>
              <w:tab/>
            </w:r>
            <w:r>
              <w:tab/>
            </w:r>
            <w:r>
              <w:tab/>
            </w:r>
            <w:r>
              <w:tab/>
            </w:r>
            <w:r>
              <w:tab/>
            </w:r>
            <w:r>
              <w:tab/>
            </w:r>
            <w:r>
              <w:rPr>
                <w:color w:val="993366"/>
              </w:rPr>
              <w:t>BOOLEAN</w:t>
            </w:r>
            <w:r>
              <w:t>,</w:t>
            </w:r>
          </w:p>
          <w:p w:rsidR="00D558A3" w:rsidRDefault="004420E9">
            <w:pPr>
              <w:pStyle w:val="PL"/>
            </w:pPr>
            <w:r>
              <w:tab/>
            </w:r>
            <w:r>
              <w:tab/>
              <w:t>phr-Type2OtherCell</w:t>
            </w:r>
            <w:r>
              <w:tab/>
            </w:r>
            <w:r>
              <w:tab/>
            </w:r>
            <w:r>
              <w:tab/>
            </w:r>
            <w:r>
              <w:tab/>
            </w:r>
            <w:r>
              <w:tab/>
            </w:r>
            <w:r>
              <w:rPr>
                <w:color w:val="993366"/>
              </w:rPr>
              <w:t>BOOLEAN</w:t>
            </w:r>
            <w:r>
              <w:t>,</w:t>
            </w:r>
          </w:p>
          <w:p w:rsidR="00D558A3" w:rsidRDefault="004420E9">
            <w:pPr>
              <w:pStyle w:val="PL"/>
            </w:pPr>
            <w:r>
              <w:tab/>
            </w:r>
            <w:r>
              <w:tab/>
              <w:t>phr-ModeOtherCG</w:t>
            </w:r>
            <w:r>
              <w:tab/>
            </w:r>
            <w:r>
              <w:tab/>
            </w:r>
            <w:r>
              <w:tab/>
            </w:r>
            <w:r>
              <w:tab/>
            </w:r>
            <w:r>
              <w:tab/>
            </w:r>
            <w:r>
              <w:tab/>
            </w:r>
            <w:r>
              <w:rPr>
                <w:color w:val="993366"/>
              </w:rPr>
              <w:t>ENUMERATED</w:t>
            </w:r>
            <w:r>
              <w:t xml:space="preserve"> {real, virtual}</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N093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Unnecessarily complex value names in drx-SlotOffset: We could just remove -32 from all values and use 0..31 as INTEGER while noting these are all multiples of 1/32 ms</w:t>
            </w:r>
            <w:r>
              <w:br/>
              <w:t>Related to N095</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could simply use the following definition:</w:t>
            </w:r>
            <w:r>
              <w:br/>
              <w:t xml:space="preserve">  drx-SlotOffset     INTEGER (0..31) </w:t>
            </w:r>
            <w:r>
              <w:br/>
              <w:t>with field description stating this is in multiples of 1/32 ms:</w:t>
            </w:r>
            <w:r>
              <w:br/>
              <w:t>drx-SlotOffset</w:t>
            </w:r>
            <w:r>
              <w:br/>
              <w:t>Value in 1/32 ms. Value 0 corresponds to 0ms, value 1 corresponds to 1/32ms, value 2 corresponds to 2/32ms, and so on.</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should use SetupRelease – wrapper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to use the parameterized type SetupRelease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definition of drx-onDurationTimer is unnecessarily complex: We could split it in two to allow shorter names.</w:t>
            </w:r>
            <w:r>
              <w:br/>
              <w:t>Related to N093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Use e.g. the following:</w:t>
            </w:r>
            <w:r>
              <w:br/>
              <w:t xml:space="preserve">  drx-onDurationTimer     CHOICE {</w:t>
            </w:r>
            <w:r>
              <w:br/>
              <w:t xml:space="preserve">            subMilliSeconds INTEGER (1..32),</w:t>
            </w:r>
            <w:r>
              <w:br/>
              <w:t xml:space="preserve">            milliSeconds  ENUMERATED {ms1, ms2, ms3, ms4, ms5, ms6, ms8, ms10, ms20, ms30, ms40, ms50, ms60, </w:t>
            </w:r>
            <w:r>
              <w:br/>
              <w:t xml:space="preserve">                ms80, ms100, ms200, ms300, ms400, ms500, ms600, ms800, ms1000, ms1200, ms1600 }</w:t>
            </w:r>
            <w:r>
              <w:br/>
              <w:t xml:space="preserve">  }</w:t>
            </w:r>
            <w:r>
              <w:br/>
              <w:t>with field description:</w:t>
            </w:r>
            <w:r>
              <w:br/>
              <w:t>drx-onDurationTimer</w:t>
            </w:r>
            <w:r>
              <w:br/>
              <w:t>Value given as multiple of 1/32ms (subMilliSeconds) or 1 ms (milliSeconds).</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04" w:name="_Hlk503959230"/>
      <w:r>
        <w:t>–</w:t>
      </w:r>
      <w:r>
        <w:tab/>
        <w:t>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04"/>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Genearl question, likely in Rel-16, measurement on other RAT will be introduced, how to extend it in Rel-16, so far seems the only way is in RRCReconfiguration. Do we want to add sub level 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Confirm in reconfiguration level is ok.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I think this might require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“editor notes”:</w:t>
            </w:r>
          </w:p>
          <w:p w:rsidR="00D558A3" w:rsidRDefault="004420E9">
            <w:pPr>
              <w:pStyle w:val="EditorsNote"/>
            </w:pPr>
            <w:r>
              <w:t>Editor’s Note: FFS How to support allowInterruptions in NR (RAN4 input needed) in Rel-15.</w:t>
            </w:r>
          </w:p>
          <w:p w:rsidR="00D558A3" w:rsidRDefault="004420E9">
            <w:r>
              <w:t>It sounds as if RAN2 has agreed to introduce allowInterruption in NR, and the only FFS is how to support. But based on latest agreement (RAN2#99b), our understanding is whether to support it is still FFS:</w:t>
            </w:r>
          </w:p>
          <w:p w:rsidR="00D558A3" w:rsidRDefault="00D558A3"/>
          <w:p w:rsidR="00D558A3" w:rsidRDefault="004420E9">
            <w:pPr>
              <w:rPr>
                <w:lang w:val="en-US"/>
              </w:rPr>
            </w:pPr>
            <w:r>
              <w:rPr>
                <w:highlight w:val="yellow"/>
                <w:lang w:val="en-US"/>
              </w:rPr>
              <w:t>FFS AllowInterruptions.</w:t>
            </w:r>
          </w:p>
          <w:p w:rsidR="00D558A3" w:rsidRDefault="004420E9">
            <w:pPr>
              <w:rPr>
                <w:lang w:val="en-US"/>
              </w:rPr>
            </w:pPr>
            <w:r>
              <w:rPr>
                <w:lang w:val="en-US"/>
              </w:rPr>
              <w:t>FFS speed-based TTT scaling (to be discussed after December)</w:t>
            </w:r>
          </w:p>
          <w:p w:rsidR="00D558A3" w:rsidRDefault="004420E9">
            <w:r>
              <w:rPr>
                <w:lang w:val="en-US"/>
              </w:rPr>
              <w:t>FFS alternativeTimeToTrigger (to be discussed after December)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4420E9">
            <w:pPr>
              <w:pStyle w:val="EditorsNote"/>
            </w:pPr>
            <w:r>
              <w:t xml:space="preserve">Editor’s Note: FFS </w:t>
            </w:r>
            <w:r>
              <w:rPr>
                <w:highlight w:val="yellow"/>
                <w:u w:val="single"/>
              </w:rPr>
              <w:t>whether</w:t>
            </w:r>
            <w:r>
              <w:rPr>
                <w:strike/>
                <w:highlight w:val="yellow"/>
              </w:rPr>
              <w:t>how</w:t>
            </w:r>
            <w:r>
              <w:rPr>
                <w:strike/>
              </w:rPr>
              <w:t xml:space="preserve"> </w:t>
            </w:r>
            <w:r>
              <w:t>to support allowInterruptions in NR (RAN4 input needed) in Rel-15.</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Seriously? This is a useless comment. Do we have to implement?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RLM parameters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an FFS on where to capture the RLM parameters.  This affects L1 parameters RLM-IS-OOS-thresholdConfig, RLM-RS, RLM-RS-List, RLM-SSB, RLM-CSIRS.  All these parameters are indicated as “UE specific” in the spreadsheet and could be included in MeasConfig.</w:t>
            </w:r>
          </w:p>
          <w:p w:rsidR="00D558A3" w:rsidRDefault="00D558A3"/>
          <w:p w:rsidR="00D558A3" w:rsidRDefault="004420E9">
            <w:pPr>
              <w:pStyle w:val="PL"/>
            </w:pPr>
            <w:r>
              <w:t>MeasConfig ::=</w:t>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Measurement objects</w:t>
            </w:r>
          </w:p>
          <w:p w:rsidR="00D558A3" w:rsidRDefault="004420E9">
            <w:pPr>
              <w:pStyle w:val="PL"/>
            </w:pPr>
            <w:r>
              <w:tab/>
              <w:t>measObjectToRemoveList</w:t>
            </w:r>
            <w:r>
              <w:tab/>
            </w:r>
            <w:r>
              <w:tab/>
            </w:r>
            <w:r>
              <w:tab/>
            </w:r>
            <w:r>
              <w:tab/>
            </w:r>
            <w:r>
              <w:tab/>
              <w:t>MeasObjectToRemoveList</w:t>
            </w:r>
            <w:r>
              <w:tab/>
            </w:r>
            <w:r>
              <w:tab/>
            </w:r>
            <w:r>
              <w:tab/>
            </w:r>
            <w:r>
              <w:tab/>
            </w:r>
            <w:r>
              <w:tab/>
            </w:r>
            <w:r>
              <w:tab/>
            </w:r>
            <w:r>
              <w:tab/>
            </w:r>
            <w:r>
              <w:tab/>
            </w:r>
            <w:r>
              <w:tab/>
            </w:r>
            <w:r>
              <w:tab/>
            </w:r>
            <w:r>
              <w:tab/>
            </w:r>
            <w:r>
              <w:rPr>
                <w:color w:val="993366"/>
              </w:rPr>
              <w:t>OPTIONAL</w:t>
            </w:r>
            <w:r>
              <w:t>,</w:t>
            </w:r>
          </w:p>
          <w:p w:rsidR="00D558A3" w:rsidRDefault="004420E9">
            <w:pPr>
              <w:pStyle w:val="PL"/>
            </w:pPr>
            <w:r>
              <w:tab/>
              <w:t>measObjectToAddModList</w:t>
            </w:r>
            <w:r>
              <w:tab/>
            </w:r>
            <w:r>
              <w:tab/>
            </w:r>
            <w:r>
              <w:tab/>
            </w:r>
            <w:r>
              <w:tab/>
            </w:r>
            <w:r>
              <w:tab/>
              <w:t>MeasObjectToAddModList</w:t>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Reporting configurations</w:t>
            </w:r>
          </w:p>
          <w:p w:rsidR="00D558A3" w:rsidRDefault="004420E9">
            <w:pPr>
              <w:pStyle w:val="PL"/>
            </w:pPr>
            <w:r>
              <w:tab/>
              <w:t>reportConfigToRemoveList</w:t>
            </w:r>
            <w:r>
              <w:tab/>
            </w:r>
            <w:r>
              <w:tab/>
            </w:r>
            <w:r>
              <w:tab/>
            </w:r>
            <w:r>
              <w:tab/>
              <w:t>ReportConfigToRemoveList</w:t>
            </w:r>
            <w:r>
              <w:tab/>
            </w:r>
            <w:r>
              <w:tab/>
            </w:r>
            <w:r>
              <w:tab/>
            </w:r>
            <w:r>
              <w:tab/>
            </w:r>
            <w:r>
              <w:tab/>
            </w:r>
            <w:r>
              <w:tab/>
            </w:r>
            <w:r>
              <w:tab/>
            </w:r>
            <w:r>
              <w:tab/>
            </w:r>
            <w:r>
              <w:tab/>
            </w:r>
            <w:r>
              <w:tab/>
            </w:r>
            <w:r>
              <w:rPr>
                <w:color w:val="993366"/>
              </w:rPr>
              <w:t>OPTIONAL</w:t>
            </w:r>
            <w:r>
              <w:t>,</w:t>
            </w:r>
          </w:p>
          <w:p w:rsidR="00D558A3" w:rsidRDefault="004420E9">
            <w:pPr>
              <w:pStyle w:val="PL"/>
            </w:pPr>
            <w:r>
              <w:tab/>
              <w:t>reportConfigToAddModList</w:t>
            </w:r>
            <w:r>
              <w:tab/>
            </w:r>
            <w:r>
              <w:tab/>
            </w:r>
            <w:r>
              <w:tab/>
            </w:r>
            <w:r>
              <w:tab/>
              <w:t>ReportConfigToAddModList</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Measurement identities</w:t>
            </w:r>
          </w:p>
          <w:p w:rsidR="00D558A3" w:rsidRDefault="004420E9">
            <w:pPr>
              <w:pStyle w:val="PL"/>
            </w:pPr>
            <w:r>
              <w:lastRenderedPageBreak/>
              <w:tab/>
              <w:t>measIdToRemoveList</w:t>
            </w:r>
            <w:r>
              <w:tab/>
            </w:r>
            <w:r>
              <w:tab/>
            </w:r>
            <w:r>
              <w:tab/>
            </w:r>
            <w:r>
              <w:tab/>
            </w:r>
            <w:r>
              <w:tab/>
            </w:r>
            <w:r>
              <w:tab/>
              <w:t>MeasIdToRemoveList</w:t>
            </w:r>
            <w:r>
              <w:tab/>
            </w:r>
            <w:r>
              <w:tab/>
            </w:r>
            <w:r>
              <w:tab/>
            </w:r>
            <w:r>
              <w:tab/>
            </w:r>
            <w:r>
              <w:tab/>
            </w:r>
            <w:r>
              <w:tab/>
            </w:r>
            <w:r>
              <w:tab/>
            </w:r>
            <w:r>
              <w:tab/>
            </w:r>
            <w:r>
              <w:tab/>
            </w:r>
            <w:r>
              <w:tab/>
            </w:r>
            <w:r>
              <w:tab/>
            </w:r>
            <w:r>
              <w:tab/>
            </w:r>
            <w:r>
              <w:rPr>
                <w:color w:val="993366"/>
              </w:rPr>
              <w:t>OPTIONAL</w:t>
            </w:r>
            <w:r>
              <w:t>,</w:t>
            </w:r>
          </w:p>
          <w:p w:rsidR="00D558A3" w:rsidRDefault="004420E9">
            <w:pPr>
              <w:pStyle w:val="PL"/>
            </w:pPr>
            <w:r>
              <w:tab/>
              <w:t>measIdToAddModList</w:t>
            </w:r>
            <w:r>
              <w:tab/>
            </w:r>
            <w:r>
              <w:tab/>
            </w:r>
            <w:r>
              <w:tab/>
            </w:r>
            <w:r>
              <w:tab/>
            </w:r>
            <w:r>
              <w:tab/>
            </w:r>
            <w:r>
              <w:tab/>
              <w:t>MeasIdToAddModList</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rPr>
                <w:color w:val="808080"/>
              </w:rPr>
            </w:pPr>
            <w:r>
              <w:tab/>
            </w:r>
            <w:r>
              <w:rPr>
                <w:color w:val="808080"/>
              </w:rPr>
              <w:t>-- s-Measure config</w:t>
            </w:r>
          </w:p>
          <w:p w:rsidR="00D558A3" w:rsidRDefault="004420E9">
            <w:pPr>
              <w:pStyle w:val="PL"/>
            </w:pPr>
            <w:r>
              <w:tab/>
              <w:t>s-MeasureConfig</w:t>
            </w:r>
            <w:r>
              <w:tab/>
            </w:r>
            <w:r>
              <w:tab/>
            </w:r>
            <w:r>
              <w:tab/>
            </w:r>
            <w:r>
              <w:tab/>
            </w:r>
            <w:r>
              <w:tab/>
            </w:r>
            <w:r>
              <w:tab/>
            </w:r>
            <w:r>
              <w:tab/>
            </w:r>
            <w:r>
              <w:rPr>
                <w:color w:val="993366"/>
              </w:rPr>
              <w:t>CHOICE</w:t>
            </w:r>
            <w:r>
              <w:t xml:space="preserve"> {</w:t>
            </w:r>
          </w:p>
          <w:p w:rsidR="00D558A3" w:rsidRDefault="004420E9">
            <w:pPr>
              <w:pStyle w:val="PL"/>
            </w:pPr>
            <w:r>
              <w:tab/>
            </w:r>
            <w:r>
              <w:tab/>
              <w:t>ssb-rsrp</w:t>
            </w:r>
            <w:r>
              <w:tab/>
            </w:r>
            <w:r>
              <w:tab/>
            </w:r>
            <w:r>
              <w:tab/>
            </w:r>
            <w:r>
              <w:tab/>
            </w:r>
            <w:r>
              <w:tab/>
            </w:r>
            <w:r>
              <w:tab/>
            </w:r>
            <w:r>
              <w:tab/>
            </w:r>
            <w:r>
              <w:tab/>
              <w:t>RSRP-Range,</w:t>
            </w:r>
            <w:r>
              <w:tab/>
            </w:r>
            <w:r>
              <w:tab/>
            </w:r>
            <w:r>
              <w:tab/>
            </w:r>
            <w:r>
              <w:tab/>
            </w:r>
            <w:r>
              <w:tab/>
            </w:r>
            <w:r>
              <w:tab/>
            </w:r>
          </w:p>
          <w:p w:rsidR="00D558A3" w:rsidRDefault="004420E9">
            <w:pPr>
              <w:pStyle w:val="PL"/>
            </w:pPr>
            <w:r>
              <w:tab/>
            </w:r>
            <w:r>
              <w:tab/>
              <w:t>csi-rsrp</w:t>
            </w:r>
            <w:r>
              <w:tab/>
            </w:r>
            <w:r>
              <w:tab/>
            </w:r>
            <w:r>
              <w:tab/>
            </w:r>
            <w:r>
              <w:tab/>
            </w:r>
            <w:r>
              <w:tab/>
            </w:r>
            <w:r>
              <w:tab/>
            </w:r>
            <w:r>
              <w:tab/>
            </w:r>
            <w:r>
              <w:tab/>
              <w:t>RSRP-Range</w:t>
            </w:r>
            <w:r>
              <w:tab/>
            </w:r>
            <w:r>
              <w:tab/>
            </w:r>
            <w:r>
              <w:tab/>
            </w:r>
            <w:r>
              <w:tab/>
            </w:r>
            <w:r>
              <w:tab/>
            </w:r>
            <w:r>
              <w:tab/>
            </w:r>
          </w:p>
          <w:p w:rsidR="00D558A3" w:rsidRDefault="004420E9">
            <w:pPr>
              <w:pStyle w:val="PL"/>
            </w:pP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quantityConfig</w:t>
            </w:r>
            <w:r>
              <w:tab/>
            </w:r>
            <w:r>
              <w:tab/>
            </w:r>
            <w:r>
              <w:tab/>
            </w:r>
            <w:r>
              <w:tab/>
            </w:r>
            <w:r>
              <w:tab/>
            </w:r>
            <w:r>
              <w:tab/>
              <w:t>QuantityConfig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Placehold for measGapConfig</w:t>
            </w:r>
          </w:p>
          <w:p w:rsidR="00D558A3" w:rsidRDefault="004420E9">
            <w:pPr>
              <w:pStyle w:val="PL"/>
              <w:rPr>
                <w:color w:val="FF0000"/>
                <w:u w:val="single"/>
              </w:rPr>
            </w:pPr>
            <w:r>
              <w:tab/>
              <w:t>measGapConfig</w:t>
            </w:r>
            <w:r>
              <w:tab/>
            </w:r>
            <w:r>
              <w:tab/>
            </w:r>
            <w:r>
              <w:tab/>
            </w:r>
            <w:r>
              <w:tab/>
            </w:r>
            <w:r>
              <w:tab/>
            </w:r>
            <w:r>
              <w:tab/>
            </w:r>
            <w:r>
              <w:tab/>
              <w:t>MeasGapConfig</w:t>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tab/>
            </w:r>
            <w:r>
              <w:rPr>
                <w:color w:val="FF0000"/>
                <w:u w:val="single"/>
              </w:rPr>
              <w:t>rlm-IS-OOS-ThresholdConfig</w:t>
            </w:r>
            <w:r>
              <w:rPr>
                <w:color w:val="FF0000"/>
                <w:u w:val="single"/>
              </w:rPr>
              <w:tab/>
            </w:r>
            <w:r>
              <w:rPr>
                <w:color w:val="FF0000"/>
                <w:u w:val="single"/>
              </w:rPr>
              <w:tab/>
            </w:r>
            <w:r>
              <w:rPr>
                <w:color w:val="FF0000"/>
                <w:u w:val="single"/>
              </w:rPr>
              <w:tab/>
            </w:r>
            <w:r>
              <w:rPr>
                <w:color w:val="FF0000"/>
                <w:u w:val="single"/>
              </w:rPr>
              <w:tab/>
              <w:t>ENUMERATED { t0, t1 }</w:t>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t>rlm-RS-List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(1..8)) OF RLM-RS,</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RLM-RS ::= CHOICE {</w:t>
            </w:r>
          </w:p>
          <w:p w:rsidR="00D558A3" w:rsidRDefault="004420E9">
            <w:pPr>
              <w:pStyle w:val="PL"/>
              <w:rPr>
                <w:color w:val="FF0000"/>
                <w:u w:val="single"/>
              </w:rPr>
            </w:pPr>
            <w:r>
              <w:rPr>
                <w:color w:val="FF0000"/>
                <w:u w:val="single"/>
              </w:rPr>
              <w:tab/>
              <w:t>rlm-SSB</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w:t>
            </w:r>
          </w:p>
          <w:p w:rsidR="00D558A3" w:rsidRDefault="004420E9">
            <w:pPr>
              <w:pStyle w:val="PL"/>
              <w:rPr>
                <w:color w:val="FF0000"/>
                <w:u w:val="single"/>
              </w:rPr>
            </w:pPr>
            <w:r>
              <w:rPr>
                <w:color w:val="FF0000"/>
                <w:u w:val="single"/>
              </w:rPr>
              <w:tab/>
              <w:t>rlm-CSI-RS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(0..NZP-CSI-RS-ResourceMax-1)</w:t>
            </w:r>
          </w:p>
          <w:p w:rsidR="00D558A3" w:rsidRDefault="004420E9">
            <w:pPr>
              <w:pStyle w:val="PL"/>
              <w:rPr>
                <w:color w:val="FF0000"/>
                <w:u w:val="single"/>
              </w:rPr>
            </w:pPr>
            <w:r>
              <w:rPr>
                <w:color w:val="FF0000"/>
                <w:u w:val="single"/>
              </w:rPr>
              <w:t>}</w:t>
            </w:r>
          </w:p>
          <w:p w:rsidR="00D558A3" w:rsidRDefault="00D558A3"/>
          <w:p w:rsidR="00D558A3" w:rsidRDefault="004420E9">
            <w:r>
              <w:rPr>
                <w:b/>
              </w:rPr>
              <w:t>[Ericsson]</w:t>
            </w:r>
            <w:r>
              <w:t xml:space="preserve"> We disagree. In principle these could ether be in measConfig or spCellConfig. However, the following has been agreed in Reno RAN2#100:</w:t>
            </w:r>
          </w:p>
          <w:p w:rsidR="00D558A3" w:rsidRDefault="00D558A3"/>
          <w:p w:rsidR="00D558A3" w:rsidRDefault="004420E9">
            <w:r>
              <w:lastRenderedPageBreak/>
              <w:t>1</w:t>
            </w:r>
            <w:r>
              <w:tab/>
              <w:t>RLM configuration and RLF related timers and constants are located as part of the SpCell configuration information (therefore a separate configuration from RRM)</w:t>
            </w:r>
          </w:p>
          <w:p w:rsidR="00D558A3" w:rsidRDefault="00D558A3"/>
          <w:p w:rsidR="00D558A3" w:rsidRDefault="004420E9">
            <w:r>
              <w:t>Based on that agreement we can also remove the following FFS:</w:t>
            </w:r>
          </w:p>
          <w:p w:rsidR="00D558A3" w:rsidRDefault="004420E9">
            <w:pPr>
              <w:rPr>
                <w:strike/>
                <w:color w:val="FF0000"/>
              </w:rPr>
            </w:pPr>
            <w:r>
              <w:rPr>
                <w:strike/>
                <w:color w:val="FF0000"/>
              </w:rPr>
              <w:t>Editor’s Note: FFS where to add RLM related parameters: rlm-ResourceConfigCSI-RS, rlm-ResourceConfigSS</w:t>
            </w:r>
          </w:p>
          <w:p w:rsidR="00D558A3" w:rsidRDefault="004420E9">
            <w:pPr>
              <w:rPr>
                <w:color w:val="FF0000"/>
              </w:rPr>
            </w:pPr>
            <w:r>
              <w:rPr>
                <w:color w:val="FF0000"/>
              </w:rPr>
              <w:t xml:space="preserve">=&gt; Change is not needed in this location. </w:t>
            </w:r>
          </w:p>
          <w:p w:rsidR="00D558A3" w:rsidRDefault="004420E9">
            <w:r>
              <w:rPr>
                <w:color w:val="FF0000"/>
              </w:rPr>
              <w:t>=&gt; The additional parameters should be included in the appropriate location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spacing w:after="0" w:line="240" w:lineRule="auto"/>
              <w:rPr>
                <w:rFonts w:ascii="Times New Roman" w:hAnsi="Times New Roman" w:cs="Times New Roman"/>
                <w:sz w:val="24"/>
                <w:szCs w:val="24"/>
                <w:lang w:val="en-US"/>
              </w:rPr>
            </w:pPr>
            <w:r>
              <w:t xml:space="preserve">We should not implement these cahnges yet. IT is unclear whether there are orthogonal resources compared to the ones defined for beam failure detection. In the last meeting we have agreed on an IE called </w:t>
            </w:r>
            <w:r>
              <w:rPr>
                <w:i/>
              </w:rPr>
              <w:t>BeamFailureRecoveryConfig</w:t>
            </w:r>
            <w:r>
              <w:rPr>
                <w:sz w:val="24"/>
                <w:szCs w:val="24"/>
                <w:lang w:val="en-US"/>
              </w:rPr>
              <w:t xml:space="preserve"> </w:t>
            </w:r>
          </w:p>
          <w:p w:rsidR="00D558A3" w:rsidRDefault="004420E9">
            <w:r>
              <w:t xml:space="preserve">. Hence, I don’t think we should add both, but have a discussion paper + comment in ASN.1 reivew.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N096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Need codes to all fields (One shot for add/remove lists and M for gap/s-measureConfig.)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ASN.1 for RSRP-range, RSRQ-Range and SINR-Range were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have provided a CR in R2-1801326.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R2-1801326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RAN2#100, it has been agreeed how to encode QuantityConfig:</w:t>
            </w:r>
          </w:p>
          <w:p w:rsidR="00D558A3" w:rsidRDefault="00D558A3"/>
          <w:p w:rsidR="00D558A3" w:rsidRDefault="004420E9">
            <w:r>
              <w:t>Agreements</w:t>
            </w:r>
          </w:p>
          <w:p w:rsidR="00D558A3" w:rsidRDefault="004420E9">
            <w:r>
              <w:t>1</w:t>
            </w:r>
            <w:r>
              <w:tab/>
              <w:t>Different MOs can operate with different filter coefficients</w:t>
            </w:r>
          </w:p>
          <w:p w:rsidR="00D558A3" w:rsidRDefault="004420E9">
            <w:r>
              <w:t>2</w:t>
            </w:r>
            <w:r>
              <w:tab/>
              <w:t>Up to 2  filter coefficient sets are configured within the measConfig</w:t>
            </w:r>
          </w:p>
          <w:p w:rsidR="00D558A3" w:rsidRDefault="004420E9">
            <w:r>
              <w:t>3</w:t>
            </w:r>
            <w:r>
              <w:tab/>
              <w:t>Add a reference in the MO to the filter coefficient configuration that is to be used</w:t>
            </w:r>
          </w:p>
          <w:p w:rsidR="00D558A3" w:rsidRDefault="00D558A3"/>
          <w:p w:rsidR="00D558A3" w:rsidRDefault="004420E9">
            <w:r>
              <w:t>That has also already been added in the latest TS version. Hence, we can remove the following FFS Editor’s Note: FFS Whether quantityConfig is configured per MeasConfig or MeasObject.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Editor’s Note: FFS Whether quantityConfig is configured per MeasConfig or MeasObject.</w:t>
            </w:r>
          </w:p>
          <w:p w:rsidR="00D558A3" w:rsidRDefault="00D558A3">
            <w:pPr>
              <w:rPr>
                <w:strike/>
                <w:color w:val="FF000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maxMeasId,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MeasId ::=</w:t>
            </w:r>
            <w:r>
              <w:tab/>
            </w:r>
            <w:r>
              <w:tab/>
            </w:r>
            <w:r>
              <w:tab/>
            </w:r>
            <w:r>
              <w:tab/>
            </w:r>
            <w:r>
              <w:tab/>
            </w:r>
            <w:r>
              <w:tab/>
            </w:r>
            <w:r>
              <w:tab/>
            </w:r>
            <w:r>
              <w:rPr>
                <w:color w:val="993366"/>
              </w:rPr>
              <w:t>INTEGER</w:t>
            </w:r>
            <w:r>
              <w:t xml:space="preserve"> (1..max</w:t>
            </w:r>
            <w:r>
              <w:rPr>
                <w:strike/>
                <w:color w:val="FF0000"/>
              </w:rPr>
              <w:t>Nrof</w:t>
            </w:r>
            <w:r>
              <w:t>MeasId)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w:t>
      </w:r>
      <w:r>
        <w:tab/>
        <w:t>MeasIdToAddModList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N098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room to extend this IE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Discuss if we need to add appropriate extension mechanism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Needs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MeasObjectEUTRA</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MeasObjectId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maxObjectId,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MeasObjectId ::=</w:t>
            </w:r>
            <w:r>
              <w:tab/>
            </w:r>
            <w:r>
              <w:tab/>
            </w:r>
            <w:r>
              <w:tab/>
            </w:r>
            <w:r>
              <w:tab/>
            </w:r>
            <w:r>
              <w:tab/>
            </w:r>
            <w:r>
              <w:tab/>
            </w:r>
            <w:r>
              <w:tab/>
            </w:r>
            <w:r>
              <w:rPr>
                <w:color w:val="993366"/>
              </w:rPr>
              <w:t>INTEGER</w:t>
            </w:r>
            <w:r>
              <w:t xml:space="preserve"> (1..max</w:t>
            </w:r>
            <w:r>
              <w:rPr>
                <w:strike/>
                <w:color w:val="FF0000"/>
              </w:rPr>
              <w:t>Nrof</w:t>
            </w:r>
            <w:r>
              <w:t>ObjectId)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05" w:name="_Hlk503959534"/>
      <w:r>
        <w:t>–</w:t>
      </w:r>
      <w:r>
        <w:tab/>
      </w:r>
      <w:bookmarkStart w:id="106" w:name="_Hlk503959523"/>
      <w:r>
        <w:t>MeasObjectNR</w:t>
      </w:r>
      <w:bookmarkEnd w:id="106"/>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78"/>
        <w:gridCol w:w="281"/>
        <w:gridCol w:w="385"/>
        <w:gridCol w:w="275"/>
        <w:gridCol w:w="9076"/>
        <w:gridCol w:w="411"/>
        <w:gridCol w:w="860"/>
        <w:gridCol w:w="321"/>
      </w:tblGrid>
      <w:tr w:rsidR="00D558A3">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bookmarkEnd w:id="105"/>
          <w:p w:rsidR="00D558A3" w:rsidRDefault="004420E9">
            <w:pPr>
              <w:rPr>
                <w:sz w:val="18"/>
              </w:rPr>
            </w:pPr>
            <w:r>
              <w:rPr>
                <w:sz w:val="18"/>
              </w:rPr>
              <w:t>I-No</w:t>
            </w:r>
          </w:p>
        </w:tc>
        <w:tc>
          <w:tcPr>
            <w:tcW w:w="31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76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maxQuantityConfigId</w:t>
            </w:r>
            <w:r>
              <w:t xml:space="preserve"> is unclear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In measObjectNR,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4420E9">
            <w:r>
              <w:t>In QualityConfig, however, we have</w:t>
            </w:r>
          </w:p>
          <w:p w:rsidR="00D558A3" w:rsidRDefault="004420E9">
            <w:pPr>
              <w:pStyle w:val="PL"/>
            </w:pPr>
            <w:r>
              <w:lastRenderedPageBreak/>
              <w:t>QuantityConfigNR-List::=</w:t>
            </w:r>
            <w:r>
              <w:tab/>
            </w:r>
            <w:r>
              <w:tab/>
            </w:r>
            <w:r>
              <w:rPr>
                <w:color w:val="993366"/>
              </w:rPr>
              <w:t>SEQUENCE</w:t>
            </w:r>
            <w:r>
              <w:t xml:space="preserve"> (</w:t>
            </w:r>
            <w:r>
              <w:rPr>
                <w:lang w:val="en-US"/>
              </w:rPr>
              <w:t>SIZE (1..maxNroQuantityConfig)</w:t>
            </w:r>
            <w:r>
              <w:t>)</w:t>
            </w:r>
            <w:r>
              <w:rPr>
                <w:color w:val="993366"/>
              </w:rPr>
              <w:t xml:space="preserve"> OF</w:t>
            </w:r>
            <w:r>
              <w:t xml:space="preserve"> QuantityConfigNR</w:t>
            </w:r>
          </w:p>
          <w:p w:rsidR="00D558A3" w:rsidRDefault="004420E9">
            <w:r>
              <w:t xml:space="preserve">seems that </w:t>
            </w:r>
            <w:r>
              <w:rPr>
                <w:rFonts w:ascii="Courier New" w:hAnsi="Courier New"/>
              </w:rPr>
              <w:t xml:space="preserve">maxQuantityConfigId </w:t>
            </w:r>
            <w:r>
              <w:t xml:space="preserve">and </w:t>
            </w:r>
            <w:r>
              <w:rPr>
                <w:rFonts w:ascii="Courier New" w:hAnsi="Courier New"/>
              </w:rPr>
              <w:t>maxNroQuantityConfig</w:t>
            </w:r>
            <w:r>
              <w:t xml:space="preserve"> are the same thing? The naming should be aligned.</w:t>
            </w:r>
          </w:p>
          <w:p w:rsidR="00D558A3" w:rsidRDefault="00D558A3"/>
          <w:p w:rsidR="00D558A3" w:rsidRDefault="004420E9">
            <w:r>
              <w:t>[Ericsson] We agree this needs to be corrected. In our view what needs to be done is:</w:t>
            </w:r>
          </w:p>
          <w:p w:rsidR="00D558A3" w:rsidRDefault="004420E9">
            <w:pPr>
              <w:pStyle w:val="ListParagraph1"/>
              <w:numPr>
                <w:ilvl w:val="0"/>
                <w:numId w:val="4"/>
              </w:numPr>
              <w:spacing w:line="256" w:lineRule="auto"/>
            </w:pPr>
            <w:r>
              <w:t>Define the parameter quantityConfigIndex as the n-th element of quantityConfigNR-list provided in measConfig;</w:t>
            </w:r>
          </w:p>
          <w:p w:rsidR="00D558A3" w:rsidRDefault="004420E9">
            <w:pPr>
              <w:pStyle w:val="ListParagraph1"/>
              <w:numPr>
                <w:ilvl w:val="0"/>
                <w:numId w:val="4"/>
              </w:numPr>
              <w:spacing w:line="256" w:lineRule="auto"/>
            </w:pPr>
            <w:r>
              <w:t>Define  maxNroQuantityConfig as the maximum number of filtering configurations that can be set per UE.</w:t>
            </w:r>
          </w:p>
          <w:p w:rsidR="00D558A3" w:rsidRDefault="00D558A3"/>
          <w:p w:rsidR="00D558A3" w:rsidRDefault="004420E9">
            <w:r>
              <w:t>=&gt; Solution described by Ericsson is agreed.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(typo) Description of absThreshSS-BlocksConsolidation and absThreshCSI-RS-Consolidation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highlight w:val="green"/>
              </w:rPr>
            </w:pPr>
            <w:r>
              <w:rPr>
                <w:b/>
                <w:highlight w:val="green"/>
              </w:rPr>
              <w:t>absThreshCSI-RS-Consolidation</w:t>
            </w:r>
          </w:p>
          <w:p w:rsidR="00D558A3" w:rsidRDefault="004420E9">
            <w:pPr>
              <w:rPr>
                <w:highlight w:val="green"/>
                <w:lang w:eastAsia="en-GB"/>
              </w:rPr>
            </w:pPr>
            <w:r>
              <w:rPr>
                <w:highlight w:val="green"/>
                <w:lang w:eastAsia="en-GB"/>
              </w:rPr>
              <w:t>Absolute threshold for the consolidation of measurement results per CSI-RS resource(s)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CSI-RS resource as described in 5.5.3.2.</w:t>
            </w:r>
          </w:p>
          <w:p w:rsidR="00D558A3" w:rsidRDefault="004420E9">
            <w:pPr>
              <w:pStyle w:val="TAL"/>
              <w:rPr>
                <w:b/>
                <w:highlight w:val="green"/>
              </w:rPr>
            </w:pPr>
            <w:r>
              <w:rPr>
                <w:b/>
                <w:highlight w:val="green"/>
              </w:rPr>
              <w:t>absThreshSS-BlocksConsolidation</w:t>
            </w:r>
          </w:p>
          <w:p w:rsidR="00D558A3" w:rsidRDefault="004420E9">
            <w:pPr>
              <w:rPr>
                <w:highlight w:val="green"/>
              </w:rPr>
            </w:pPr>
            <w:r>
              <w:rPr>
                <w:highlight w:val="green"/>
                <w:lang w:eastAsia="en-GB"/>
              </w:rPr>
              <w:t>Absolute threshold for the consolidation of measurement results per SS/PBCH block(s)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SS/PBCH block index as described in 5.5.3.2.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This was already correct. I used the chance to coprrect the reference to the section 5.5.3.3 instead of 5.3.x.</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(typo) MeasObjectNR field descriptions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nro</w:t>
            </w:r>
            <w:r>
              <w:rPr>
                <w:b/>
                <w:color w:val="FF0000"/>
                <w:highlight w:val="yellow"/>
              </w:rPr>
              <w:t>f</w:t>
            </w:r>
            <w:r>
              <w:rPr>
                <w:b/>
              </w:rPr>
              <w:t xml:space="preserve">CSI-RS-ResourcesToAverage  </w:t>
            </w:r>
          </w:p>
          <w:p w:rsidR="00D558A3" w:rsidRDefault="004420E9">
            <w:pPr>
              <w:rPr>
                <w:rFonts w:ascii="Times New Roman" w:hAnsi="Times New Roman" w:cs="Times New Roman"/>
                <w:sz w:val="20"/>
                <w:szCs w:val="20"/>
              </w:rPr>
            </w:pPr>
            <w:r>
              <w:rPr>
                <w:b/>
              </w:rPr>
              <w:t>nro</w:t>
            </w:r>
            <w:r>
              <w:rPr>
                <w:b/>
                <w:color w:val="FF0000"/>
                <w:highlight w:val="yellow"/>
              </w:rPr>
              <w:t>f</w:t>
            </w:r>
            <w:r>
              <w:rPr>
                <w:b/>
              </w:rPr>
              <w:t>SS-BlocksToAverage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ReferenceSignalConfig should be mandatory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referenceSignalConfig</w:t>
            </w:r>
            <w:r>
              <w:tab/>
            </w:r>
            <w:r>
              <w:tab/>
            </w:r>
            <w:r>
              <w:tab/>
            </w:r>
            <w:r>
              <w:tab/>
            </w:r>
            <w:r>
              <w:tab/>
            </w:r>
            <w:r>
              <w:tab/>
              <w:t>ReferenceSignalConfig</w:t>
            </w:r>
            <w:r>
              <w:tab/>
            </w:r>
            <w:r>
              <w:tab/>
            </w:r>
            <w:r>
              <w:tab/>
            </w:r>
            <w:r>
              <w:tab/>
            </w:r>
            <w:r>
              <w:tab/>
            </w:r>
            <w:r>
              <w:tab/>
            </w:r>
            <w:r>
              <w:tab/>
            </w:r>
            <w:r>
              <w:tab/>
            </w:r>
            <w:r>
              <w:tab/>
            </w:r>
            <w:r>
              <w:rPr>
                <w:strike/>
                <w:color w:val="993366"/>
              </w:rPr>
              <w:t>OPTIONAL</w:t>
            </w:r>
            <w:r>
              <w:t>,</w:t>
            </w:r>
          </w:p>
          <w:p w:rsidR="00D558A3" w:rsidRDefault="004420E9">
            <w:r>
              <w:t xml:space="preserve">[Ericsson] This is a relevant topic disucssion. We suggest to take that once we finalize the singalling for MO for carriers with SSB, without SSB and carirers with both SSB and CSI-RS. Then, one needs to see whether some fundamental parameters might still be within ReferenceSignal to then decide whether that is OPTIONAL or not. </w:t>
            </w:r>
          </w:p>
          <w:p w:rsidR="00D558A3" w:rsidRDefault="004420E9">
            <w:r>
              <w:t>=&gt; Will be discussed based on contributions in RRM AI.</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It iscurrently ,mandatory. Then, inside there could be optional fields.</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rPr>
                <w:highlight w:val="green"/>
              </w:rPr>
              <w:t>Z034</w:t>
            </w:r>
          </w:p>
        </w:tc>
        <w:tc>
          <w:tcPr>
            <w:tcW w:w="34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description of csi-rs-measurementBW should only contain the start PRB and number of PRBs?? It is a bit unclear why the other parameters are included. These should be deleted from the csi-rs-measurementBW.</w:t>
            </w:r>
          </w:p>
          <w:p w:rsidR="00D558A3" w:rsidRDefault="004420E9">
            <w:r>
              <w:t>According to RAN1 L1 parameter description, the associated-SSB and QCLed-SSB can be configured per CSI-RS resource, so these two parameters should be removed into CSI-RS-Resource-Mobility.</w:t>
            </w:r>
          </w:p>
          <w:p w:rsidR="00D558A3" w:rsidRDefault="004420E9">
            <w:r>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D558A3" w:rsidRDefault="00D558A3"/>
          <w:p w:rsidR="00D558A3" w:rsidRDefault="00D558A3"/>
          <w:p w:rsidR="00D558A3" w:rsidRDefault="004420E9">
            <w:r>
              <w:t xml:space="preserve">Also, per RAN1’s input the IE should be optional </w:t>
            </w:r>
          </w:p>
          <w:p w:rsidR="00D558A3" w:rsidRDefault="00D558A3"/>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2</w:t>
            </w:r>
          </w:p>
        </w:tc>
        <w:tc>
          <w:tcPr>
            <w:tcW w:w="9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rPr>
                <w:rFonts w:eastAsia="SimSun"/>
                <w:lang w:val="en-US" w:eastAsia="zh-CN"/>
              </w:rPr>
              <w:t xml:space="preserve"> </w:t>
            </w: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strike/>
                <w:color w:val="FF0000"/>
              </w:rPr>
            </w:pPr>
            <w:r>
              <w:rPr>
                <w:strike/>
                <w:color w:val="FF0000"/>
              </w:rPr>
              <w:lastRenderedPageBreak/>
              <w:tab/>
            </w:r>
            <w:r>
              <w:rPr>
                <w:strike/>
                <w:color w:val="FF0000"/>
              </w:rPr>
              <w:tab/>
              <w:t xml:space="preserve">-- Each CSI-RS resource may be associated with one SSB. If such SSB is indicated, the NW also indicates whether the UE may assume </w:t>
            </w:r>
          </w:p>
          <w:p w:rsidR="00D558A3" w:rsidRDefault="004420E9">
            <w:pPr>
              <w:pStyle w:val="PL"/>
              <w:rPr>
                <w:strike/>
                <w:color w:val="FF0000"/>
              </w:rPr>
            </w:pPr>
            <w:r>
              <w:rPr>
                <w:strike/>
                <w:color w:val="FF0000"/>
              </w:rPr>
              <w:tab/>
            </w:r>
            <w:r>
              <w:rPr>
                <w:strike/>
                <w:color w:val="FF0000"/>
              </w:rPr>
              <w:tab/>
              <w:t xml:space="preserve">-- quasi-colocation of this SSB with this CSI-RS reosurce. </w:t>
            </w:r>
          </w:p>
          <w:p w:rsidR="00D558A3" w:rsidRDefault="004420E9">
            <w:pPr>
              <w:pStyle w:val="PL"/>
              <w:rPr>
                <w:strike/>
                <w:color w:val="FF0000"/>
              </w:rPr>
            </w:pPr>
            <w:r>
              <w:rPr>
                <w:strike/>
                <w:color w:val="FF0000"/>
              </w:rPr>
              <w:tab/>
            </w:r>
            <w:r>
              <w:rPr>
                <w:strike/>
                <w:color w:val="FF0000"/>
              </w:rPr>
              <w:tab/>
              <w:t>-- Corresponds to L1 parameter 'Associated-SSB' (see FFS_Spec, section FFS_Section)</w:t>
            </w:r>
          </w:p>
          <w:p w:rsidR="00D558A3" w:rsidRDefault="004420E9">
            <w:pPr>
              <w:pStyle w:val="PL"/>
              <w:rPr>
                <w:strike/>
                <w:color w:val="FF0000"/>
              </w:rPr>
            </w:pPr>
            <w:r>
              <w:rPr>
                <w:strike/>
                <w:color w:val="FF0000"/>
              </w:rPr>
              <w:tab/>
            </w:r>
            <w:r>
              <w:rPr>
                <w:strike/>
                <w:color w:val="FF0000"/>
              </w:rPr>
              <w:tab/>
              <w:t>-- FFS: What does the UE do if it there is no such SSB-Index?</w:t>
            </w:r>
          </w:p>
          <w:p w:rsidR="00D558A3" w:rsidRDefault="004420E9">
            <w:pPr>
              <w:pStyle w:val="PL"/>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FFS_Value: Check the value range</w:t>
            </w:r>
          </w:p>
          <w:p w:rsidR="00D558A3" w:rsidRDefault="004420E9">
            <w:pPr>
              <w:pStyle w:val="PL"/>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'QCLed-SSB' (see FFS_Spec, section FFS_Section)</w:t>
            </w:r>
          </w:p>
          <w:p w:rsidR="00D558A3" w:rsidRDefault="004420E9">
            <w:pPr>
              <w:pStyle w:val="PL"/>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D558A3" w:rsidRDefault="004420E9">
            <w:pPr>
              <w:pStyle w:val="PL"/>
              <w:rPr>
                <w:strike/>
                <w:color w:val="FF0000"/>
                <w:lang w:val="en-US"/>
              </w:rPr>
            </w:pPr>
            <w:r>
              <w:rPr>
                <w:strike/>
                <w:color w:val="FF0000"/>
              </w:rPr>
              <w:tab/>
            </w:r>
            <w:r>
              <w:rPr>
                <w:strike/>
                <w:color w:val="FF0000"/>
              </w:rPr>
              <w:tab/>
              <w:t>}</w:t>
            </w:r>
            <w:r>
              <w:rPr>
                <w:strike/>
                <w:color w:val="FF0000"/>
                <w:lang w:val="en-US"/>
              </w:rPr>
              <w:t>,</w:t>
            </w:r>
          </w:p>
          <w:p w:rsidR="00D558A3" w:rsidRDefault="004420E9">
            <w:pPr>
              <w:pStyle w:val="PL"/>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w:t>
            </w:r>
            <w:bookmarkStart w:id="107" w:name="OLE_LINK28"/>
            <w:r>
              <w:rPr>
                <w:color w:val="808080"/>
              </w:rPr>
              <w:t>Common-PRB-Grid-offset</w:t>
            </w:r>
            <w:bookmarkEnd w:id="107"/>
            <w:r>
              <w:rPr>
                <w:color w:val="808080"/>
              </w:rPr>
              <w:t>' (see FFS_Spec, section FFS_Section)</w:t>
            </w:r>
          </w:p>
          <w:p w:rsidR="00D558A3" w:rsidRDefault="004420E9">
            <w:pPr>
              <w:pStyle w:val="PL"/>
              <w:rPr>
                <w:rFonts w:eastAsia="SimSun"/>
                <w:color w:val="FF0000"/>
                <w:u w:val="single"/>
                <w:lang w:val="en-US" w:eastAsia="zh-CN"/>
              </w:rPr>
            </w:pPr>
            <w:r>
              <w:tab/>
              <w:t>prb-GridOffset</w:t>
            </w:r>
            <w:r>
              <w:tab/>
            </w:r>
            <w:r>
              <w:tab/>
            </w:r>
            <w:r>
              <w:tab/>
            </w:r>
            <w:r>
              <w:tab/>
            </w:r>
            <w:r>
              <w:tab/>
            </w:r>
            <w:r>
              <w:tab/>
            </w:r>
            <w:r>
              <w:tab/>
              <w:t>INTEGER (maxNrofPhysicalResourceBlocksTimes4)</w:t>
            </w:r>
          </w:p>
          <w:p w:rsidR="00D558A3" w:rsidRDefault="004420E9">
            <w:pPr>
              <w:pStyle w:val="PL"/>
            </w:pPr>
            <w:r>
              <w:tab/>
            </w:r>
            <w:r>
              <w:tab/>
            </w:r>
            <w:r>
              <w:tab/>
            </w:r>
            <w:r>
              <w:tab/>
            </w:r>
            <w:r>
              <w:tab/>
            </w:r>
            <w:r>
              <w:tab/>
            </w:r>
            <w:r>
              <w:tab/>
            </w:r>
            <w:r>
              <w:tab/>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w:t>
            </w:r>
            <w:r>
              <w:rPr>
                <w:color w:val="FF0000"/>
                <w:u w:val="single"/>
                <w:lang w:val="en-US"/>
              </w:rPr>
              <w:t>isServingCellMO</w:t>
            </w:r>
            <w:r>
              <w:rPr>
                <w:rFonts w:eastAsia="SimSun"/>
                <w:color w:val="FF0000"/>
                <w:u w:val="single"/>
                <w:lang w:val="en-US"/>
              </w:rPr>
              <w:t xml:space="preserve">                         </w:t>
            </w:r>
            <w:r>
              <w:rPr>
                <w:color w:val="FF0000"/>
                <w:u w:val="single"/>
                <w:lang w:val="en-US"/>
              </w:rPr>
              <w:t>BOOLEAN</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4420E9">
            <w:pPr>
              <w:pStyle w:val="PL"/>
            </w:pPr>
            <w:r>
              <w:lastRenderedPageBreak/>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FF0000"/>
                <w:u w:val="single"/>
              </w:rPr>
            </w:pPr>
            <w:r>
              <w:rPr>
                <w:color w:val="FF0000"/>
                <w:u w:val="single"/>
              </w:rPr>
              <w:tab/>
              <w:t xml:space="preserve">-- Each CSI-RS resource may be associated with one SSB. If such SSB is indicated, the NW also indicates whether the UE may assume </w:t>
            </w:r>
          </w:p>
          <w:p w:rsidR="00D558A3" w:rsidRDefault="004420E9">
            <w:pPr>
              <w:pStyle w:val="PL"/>
              <w:rPr>
                <w:color w:val="FF0000"/>
                <w:u w:val="single"/>
              </w:rPr>
            </w:pPr>
            <w:r>
              <w:rPr>
                <w:color w:val="FF0000"/>
                <w:u w:val="single"/>
              </w:rPr>
              <w:tab/>
              <w:t xml:space="preserve">-- quasi-colocation of this SSB with this CSI-RS reosurce. </w:t>
            </w:r>
          </w:p>
          <w:p w:rsidR="00D558A3" w:rsidRDefault="004420E9">
            <w:pPr>
              <w:pStyle w:val="PL"/>
              <w:rPr>
                <w:color w:val="FF0000"/>
                <w:u w:val="single"/>
              </w:rPr>
            </w:pPr>
            <w:r>
              <w:rPr>
                <w:color w:val="FF0000"/>
                <w:u w:val="single"/>
              </w:rPr>
              <w:tab/>
              <w:t>-- Corresponds to L1 parameter 'Associated-SSB' (see FFS_Spec, section FFS_Section)</w:t>
            </w:r>
          </w:p>
          <w:p w:rsidR="00D558A3" w:rsidRDefault="004420E9">
            <w:pPr>
              <w:pStyle w:val="PL"/>
              <w:rPr>
                <w:color w:val="FF0000"/>
                <w:u w:val="single"/>
              </w:rPr>
            </w:pPr>
            <w:r>
              <w:rPr>
                <w:color w:val="FF0000"/>
                <w:u w:val="single"/>
              </w:rPr>
              <w:tab/>
              <w:t>-- FFS: What does the UE do if it there is no such SSB-Index?</w:t>
            </w:r>
          </w:p>
          <w:p w:rsidR="00D558A3" w:rsidRDefault="004420E9">
            <w:pPr>
              <w:pStyle w:val="PL"/>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t>-- FFS_Value: Check the value range</w:t>
            </w:r>
          </w:p>
          <w:p w:rsidR="00D558A3" w:rsidRDefault="004420E9">
            <w:pPr>
              <w:pStyle w:val="PL"/>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 The CSI-RS resource is either QCL’ed not QCL’ed with the associated SSB in spatial parameters</w:t>
            </w:r>
          </w:p>
          <w:p w:rsidR="00D558A3" w:rsidRDefault="004420E9">
            <w:pPr>
              <w:pStyle w:val="PL"/>
              <w:rPr>
                <w:color w:val="FF0000"/>
                <w:u w:val="single"/>
              </w:rPr>
            </w:pPr>
            <w:r>
              <w:rPr>
                <w:color w:val="FF0000"/>
                <w:u w:val="single"/>
              </w:rPr>
              <w:lastRenderedPageBreak/>
              <w:tab/>
            </w:r>
            <w:r>
              <w:rPr>
                <w:color w:val="FF0000"/>
                <w:u w:val="single"/>
              </w:rPr>
              <w:tab/>
              <w:t>-- Corresponds to L1 parameter 'QCLed-SSB' (see FFS_Spec, section FFS_Section)</w:t>
            </w:r>
          </w:p>
          <w:p w:rsidR="00D558A3" w:rsidRDefault="004420E9">
            <w:pPr>
              <w:pStyle w:val="PL"/>
              <w:rPr>
                <w:color w:val="FF0000"/>
                <w:u w:val="single"/>
              </w:rPr>
            </w:pPr>
            <w:r>
              <w:rPr>
                <w:color w:val="FF0000"/>
                <w:u w:val="single"/>
              </w:rPr>
              <w:t>isQuasiColocated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BOOLEAN</w:t>
            </w:r>
          </w:p>
          <w:p w:rsidR="00D558A3" w:rsidRDefault="004420E9">
            <w:pPr>
              <w:pStyle w:val="PL"/>
              <w:rPr>
                <w:color w:val="FF0000"/>
                <w:u w:val="single"/>
                <w:lang w:val="en-US"/>
              </w:rPr>
            </w:pPr>
            <w:r>
              <w:rPr>
                <w:color w:val="FF0000"/>
                <w:u w:val="single"/>
              </w:rPr>
              <w:tab/>
              <w:t>}</w:t>
            </w:r>
            <w:r>
              <w:rPr>
                <w:color w:val="FF0000"/>
                <w:u w:val="single"/>
                <w:lang w:val="en-US"/>
              </w:rPr>
              <w:t>,</w:t>
            </w:r>
            <w:r>
              <w:rPr>
                <w:rFonts w:eastAsia="SimSun"/>
                <w:color w:val="FF0000"/>
                <w:u w:val="single"/>
                <w:lang w:val="en-US"/>
              </w:rPr>
              <w:t xml:space="preserve">                           </w:t>
            </w:r>
            <w:r>
              <w:rPr>
                <w:rFonts w:eastAsia="SimSun"/>
                <w:color w:val="FF0000"/>
                <w:u w:val="single"/>
                <w:shd w:val="clear" w:color="auto" w:fill="FFFF00"/>
                <w:lang w:val="en-US"/>
              </w:rPr>
              <w:t>OPTIONAL</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S013 and following (additional aspects)</w:t>
            </w:r>
          </w:p>
          <w:p w:rsidR="00D558A3" w:rsidRDefault="00D558A3"/>
          <w:p w:rsidR="00D558A3" w:rsidRDefault="004420E9">
            <w:r>
              <w:t>This was solved by the agreed CR from Samsung, already implemented: R2-1801412.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The duration field should contain values {1:5} per the latest RAN1 input</w:t>
            </w:r>
            <w:r>
              <w:rPr>
                <w:highlight w:val="green"/>
                <w:lang w:val="en-US"/>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lastRenderedPageBreak/>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rsidR="00D558A3" w:rsidRDefault="00D558A3">
            <w:pPr>
              <w:pStyle w:val="PL"/>
            </w:pPr>
          </w:p>
          <w:p w:rsidR="00D558A3" w:rsidRDefault="004420E9">
            <w:pPr>
              <w:pStyle w:val="PL"/>
              <w:rPr>
                <w:color w:val="808080"/>
              </w:rPr>
            </w:pPr>
            <w:r>
              <w:tab/>
            </w:r>
            <w:r>
              <w:tab/>
            </w:r>
            <w:r>
              <w:rPr>
                <w:color w:val="808080"/>
              </w:rPr>
              <w:t xml:space="preserve">-- The set of SS blocks to be measured within the SMTC measurement duration. </w:t>
            </w:r>
          </w:p>
          <w:p w:rsidR="00D558A3" w:rsidRDefault="004420E9">
            <w:pPr>
              <w:pStyle w:val="PL"/>
              <w:rPr>
                <w:color w:val="808080"/>
              </w:rPr>
            </w:pPr>
            <w:r>
              <w:tab/>
            </w:r>
            <w:r>
              <w:tab/>
            </w:r>
            <w:r>
              <w:rPr>
                <w:color w:val="808080"/>
              </w:rPr>
              <w:t>-- Corresponds to L1 parameter 'SSB-measured' (see FFS_Spec, section FFS_Section)</w:t>
            </w:r>
          </w:p>
          <w:p w:rsidR="00D558A3" w:rsidRDefault="004420E9">
            <w:pPr>
              <w:pStyle w:val="PL"/>
              <w:rPr>
                <w:color w:val="808080"/>
              </w:rPr>
            </w:pPr>
            <w:r>
              <w:tab/>
            </w:r>
            <w:r>
              <w:tab/>
            </w:r>
            <w:r>
              <w:rPr>
                <w:color w:val="808080"/>
              </w:rPr>
              <w:t xml:space="preserve">-- When the field is absent the UE measures on all SS-blocks </w:t>
            </w:r>
          </w:p>
          <w:p w:rsidR="00D558A3" w:rsidRDefault="004420E9">
            <w:pPr>
              <w:pStyle w:val="PL"/>
              <w:rPr>
                <w:color w:val="808080"/>
              </w:rPr>
            </w:pPr>
            <w:r>
              <w:tab/>
            </w:r>
            <w:r>
              <w:tab/>
            </w:r>
            <w:r>
              <w:rPr>
                <w:color w:val="808080"/>
              </w:rPr>
              <w:t xml:space="preserve">-- FFS_CHECK: Is this IE placed correctly. </w:t>
            </w:r>
          </w:p>
          <w:p w:rsidR="00D558A3" w:rsidRDefault="004420E9">
            <w:pPr>
              <w:pStyle w:val="PL"/>
            </w:pPr>
            <w:r>
              <w:tab/>
            </w:r>
            <w:r>
              <w:tab/>
              <w:t>ssb-ToMeasure</w:t>
            </w:r>
            <w:r>
              <w:tab/>
            </w:r>
            <w:r>
              <w:tab/>
            </w:r>
            <w:r>
              <w:tab/>
            </w:r>
            <w:r>
              <w:tab/>
            </w:r>
            <w:r>
              <w:tab/>
            </w:r>
            <w:r>
              <w:tab/>
            </w:r>
            <w:r>
              <w:tab/>
              <w:t xml:space="preserve">SetupRelease { </w:t>
            </w:r>
          </w:p>
          <w:p w:rsidR="00D558A3" w:rsidRDefault="004420E9">
            <w:pPr>
              <w:pStyle w:val="PL"/>
            </w:pPr>
            <w:r>
              <w:tab/>
            </w:r>
            <w:r>
              <w:tab/>
            </w:r>
            <w:r>
              <w:tab/>
            </w:r>
            <w:r>
              <w:rPr>
                <w:color w:val="993366"/>
              </w:rPr>
              <w:t>CHOICE</w:t>
            </w:r>
            <w:r>
              <w:t xml:space="preserve"> {</w:t>
            </w:r>
          </w:p>
          <w:p w:rsidR="00D558A3" w:rsidRDefault="004420E9">
            <w:pPr>
              <w:pStyle w:val="PL"/>
              <w:rPr>
                <w:color w:val="808080"/>
              </w:rPr>
            </w:pPr>
            <w:r>
              <w:tab/>
            </w:r>
            <w:r>
              <w:tab/>
            </w:r>
            <w:r>
              <w:tab/>
            </w:r>
            <w:r>
              <w:tab/>
            </w:r>
            <w:r>
              <w:rPr>
                <w:color w:val="808080"/>
              </w:rPr>
              <w:t>-- bitmap for sub 3 GHz</w:t>
            </w:r>
          </w:p>
          <w:p w:rsidR="00D558A3" w:rsidRDefault="004420E9">
            <w:pPr>
              <w:pStyle w:val="PL"/>
            </w:pPr>
            <w:r>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rPr>
                <w:color w:val="808080"/>
              </w:rPr>
            </w:pPr>
            <w:r>
              <w:tab/>
            </w:r>
            <w:r>
              <w:tab/>
            </w:r>
            <w:r>
              <w:tab/>
            </w:r>
            <w:r>
              <w:tab/>
            </w:r>
            <w:r>
              <w:rPr>
                <w:color w:val="808080"/>
              </w:rPr>
              <w:t>-- bitmap for 3-6 GHz</w:t>
            </w:r>
          </w:p>
          <w:p w:rsidR="00D558A3" w:rsidRDefault="004420E9">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tab/>
            </w:r>
            <w:r>
              <w:tab/>
            </w:r>
            <w:r>
              <w:rPr>
                <w:color w:val="808080"/>
              </w:rPr>
              <w:t>-- bitmap for above 6 GHz</w:t>
            </w:r>
          </w:p>
          <w:p w:rsidR="00D558A3" w:rsidRDefault="004420E9">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rsidR="00D558A3" w:rsidRDefault="004420E9">
            <w:pPr>
              <w:pStyle w:val="PL"/>
            </w:pP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rsidR="00D558A3" w:rsidRDefault="004420E9">
            <w:pPr>
              <w:pStyle w:val="PL"/>
            </w:pPr>
            <w: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Covered in the draft CR</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Per the latest RAN1 input, the value range of the sub-carrier spacing for CSI-RS is {15kHz,30kHz,60kHz} for sub6, {60kHz,120kHz,240kHz} for over6. However, the value of the subcarrierSpacing in the </w:t>
            </w:r>
            <w:bookmarkStart w:id="108" w:name="OLE_LINK10"/>
            <w:r>
              <w:rPr>
                <w:lang w:val="en-US"/>
              </w:rPr>
              <w:t>CSI-RS-ResourceConfig-Mobility</w:t>
            </w:r>
            <w:bookmarkEnd w:id="108"/>
            <w:r>
              <w:rPr>
                <w:lang w:val="en-US"/>
              </w:rPr>
              <w:t xml:space="preserve"> is now referred to a common structure SubcarrierSpacing with the value range of {15kHz,30kHz} for sub6, {60kHz,120kHz} for over6.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SubcarrierSpacingSSB, a new IE </w:t>
            </w:r>
            <w:bookmarkStart w:id="109" w:name="OLE_LINK2"/>
            <w:r>
              <w:rPr>
                <w:lang w:val="en-US"/>
              </w:rPr>
              <w:t xml:space="preserve">subcarrierSpacingCsiRs </w:t>
            </w:r>
            <w:bookmarkEnd w:id="109"/>
            <w:r>
              <w:rPr>
                <w:lang w:val="en-US"/>
              </w:rPr>
              <w:t xml:space="preserve">is defined for CSI-RS. The value of the subcarrierSpacingCsiRs is SubcarrierSpacingCSIRS which is defined in the </w:t>
            </w:r>
            <w:r>
              <w:t>SubcarrierSpacing information element</w:t>
            </w:r>
            <w:r>
              <w:rPr>
                <w:rFonts w:eastAsia="SimSun"/>
                <w:lang w:val="en-US" w:eastAsia="zh-CN"/>
              </w:rPr>
              <w:t>.</w:t>
            </w:r>
          </w:p>
          <w:p w:rsidR="00D558A3" w:rsidRDefault="00D558A3">
            <w:pPr>
              <w:rPr>
                <w:lang w:val="en-US"/>
              </w:rPr>
            </w:pPr>
          </w:p>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lastRenderedPageBreak/>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lastRenderedPageBreak/>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r>
              <w: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t xml:space="preserve">But updated with latest RAN1 parameter... which seems to imply that we can/should revert to normal type SubcarrierSpacing. </w:t>
            </w:r>
          </w:p>
          <w:p w:rsidR="00D558A3" w:rsidRDefault="00D558A3"/>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The subcarrierSpacing for SSB (when SSB is present) should refer to the value range structure subcarrierSpacingSSB instead of the common subcarrierSpacing.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ReferenceSignalConfig::=     </w:t>
            </w:r>
            <w:r>
              <w:tab/>
            </w:r>
            <w:r>
              <w:tab/>
            </w:r>
            <w:r>
              <w:tab/>
              <w:t xml:space="preserve"> </w:t>
            </w:r>
            <w:r>
              <w:rPr>
                <w:color w:val="993366"/>
              </w:rPr>
              <w:t>SEQUENCE</w:t>
            </w:r>
            <w:r>
              <w:t xml:space="preserve"> {</w:t>
            </w:r>
          </w:p>
          <w:p w:rsidR="00D558A3" w:rsidRDefault="00D558A3">
            <w:pPr>
              <w:pStyle w:val="PL"/>
            </w:pPr>
          </w:p>
          <w:p w:rsidR="00D558A3" w:rsidRDefault="004420E9">
            <w:pPr>
              <w:pStyle w:val="PL"/>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ssbPresence</w:t>
            </w:r>
            <w:r>
              <w:tab/>
            </w:r>
            <w:r>
              <w:tab/>
            </w:r>
            <w:r>
              <w:tab/>
            </w:r>
            <w:r>
              <w:tab/>
            </w:r>
            <w:r>
              <w:tab/>
            </w:r>
            <w:r>
              <w:tab/>
            </w:r>
            <w:r>
              <w:tab/>
            </w:r>
            <w:r>
              <w:tab/>
            </w:r>
            <w:r>
              <w:rPr>
                <w:color w:val="993366"/>
              </w:rPr>
              <w:t>CHOICE</w:t>
            </w:r>
            <w:r>
              <w:t xml:space="preserve"> {</w:t>
            </w:r>
          </w:p>
          <w:p w:rsidR="00D558A3" w:rsidRDefault="004420E9">
            <w:pPr>
              <w:pStyle w:val="PL"/>
            </w:pPr>
            <w:r>
              <w:tab/>
            </w:r>
            <w:r>
              <w:tab/>
              <w:t>present</w:t>
            </w:r>
            <w:r>
              <w:tab/>
            </w:r>
            <w:r>
              <w:tab/>
            </w:r>
            <w:r>
              <w:tab/>
            </w:r>
            <w:r>
              <w:tab/>
            </w:r>
            <w:r>
              <w:tab/>
            </w:r>
            <w:r>
              <w:tab/>
            </w:r>
            <w:r>
              <w:tab/>
            </w:r>
            <w:r>
              <w:tab/>
            </w:r>
            <w:r>
              <w:tab/>
            </w:r>
            <w:r>
              <w:rPr>
                <w:color w:val="993366"/>
              </w:rPr>
              <w:t>SEQUENCE</w:t>
            </w:r>
            <w:r>
              <w:t xml:space="preserve"> {</w:t>
            </w:r>
          </w:p>
          <w:p w:rsidR="00D558A3" w:rsidRDefault="004420E9">
            <w:pPr>
              <w:pStyle w:val="PL"/>
            </w:pPr>
            <w:r>
              <w:tab/>
            </w:r>
            <w:r>
              <w:tab/>
            </w:r>
            <w:r>
              <w:tab/>
              <w:t>frequencyOffset</w:t>
            </w:r>
            <w:r>
              <w:tab/>
            </w:r>
            <w:r>
              <w:tab/>
            </w:r>
            <w:r>
              <w:tab/>
            </w:r>
            <w:r>
              <w:tab/>
            </w:r>
            <w:r>
              <w:tab/>
            </w:r>
            <w:r>
              <w:tab/>
            </w:r>
            <w:r>
              <w:tab/>
              <w:t>ENUMERATED {ffsTypeAndValue},</w:t>
            </w:r>
          </w:p>
          <w:p w:rsidR="00D558A3" w:rsidRDefault="004420E9">
            <w:pPr>
              <w:pStyle w:val="PL"/>
            </w:pPr>
            <w:r>
              <w:tab/>
            </w:r>
            <w:r>
              <w:tab/>
            </w:r>
            <w:r>
              <w:tab/>
              <w:t xml:space="preserve">subcarrierSpacing                     </w:t>
            </w:r>
            <w:r>
              <w:rPr>
                <w:color w:val="C00000"/>
              </w:rPr>
              <w:tab/>
            </w:r>
            <w:r>
              <w:rPr>
                <w:color w:val="000000" w:themeColor="text1"/>
              </w:rPr>
              <w:t>SubcarrierSpacing</w:t>
            </w:r>
            <w:r>
              <w:rPr>
                <w:rFonts w:eastAsia="SimSun"/>
                <w:color w:val="C00000"/>
                <w:u w:val="single"/>
                <w:lang w:val="en-US" w:eastAsia="zh-CN"/>
              </w:rPr>
              <w:t>SSB</w:t>
            </w:r>
          </w:p>
          <w:p w:rsidR="00D558A3" w:rsidRDefault="004420E9">
            <w:pPr>
              <w:pStyle w:val="PL"/>
            </w:pPr>
            <w:r>
              <w:tab/>
            </w:r>
            <w:r>
              <w:tab/>
              <w:t>},</w:t>
            </w:r>
          </w:p>
          <w:p w:rsidR="00D558A3" w:rsidRDefault="004420E9">
            <w:pPr>
              <w:pStyle w:val="PL"/>
            </w:pPr>
            <w:r>
              <w:tab/>
            </w:r>
            <w:r>
              <w:tab/>
              <w:t>notPresent</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FFS: How to inform the UE where else to find the SSB. FFS whether to indicate here a carrier or a cell ID or multiple cell IDs</w:t>
            </w:r>
          </w:p>
          <w:p w:rsidR="00D558A3" w:rsidRDefault="004420E9">
            <w:pPr>
              <w:pStyle w:val="PL"/>
            </w:pPr>
            <w:r>
              <w:tab/>
            </w:r>
            <w:r>
              <w:tab/>
              <w:t>}</w:t>
            </w:r>
          </w:p>
          <w:p w:rsidR="00D558A3" w:rsidRDefault="004420E9">
            <w:pPr>
              <w:pStyle w:val="PL"/>
            </w:pPr>
            <w:r>
              <w:tab/>
              <w:t>}</w:t>
            </w:r>
            <w:r>
              <w:rPr>
                <w:rFonts w:eastAsia="SimSun"/>
                <w:lang w:val="en-US" w:eastAsia="zh-CN"/>
              </w:rP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RAN4 has defined the NR-ARFCN range as [0.. </w:t>
            </w:r>
            <w:bookmarkStart w:id="110" w:name="_Hlk505329274"/>
            <w:r>
              <w:rPr>
                <w:lang w:val="en-US"/>
              </w:rPr>
              <w:t>3279167</w:t>
            </w:r>
            <w:bookmarkEnd w:id="110"/>
            <w:r>
              <w:rPr>
                <w:lang w:val="en-US"/>
              </w:rPr>
              <w:t>]. So the ARFCN-ValueEUTRA should be defined as an integer in the range [0.. 3279167] instead of a ENUMERATED type.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ARFCN-ValueNR </w:t>
            </w:r>
            <w:r>
              <w:tab/>
            </w:r>
            <w:r>
              <w:tab/>
            </w:r>
            <w:r>
              <w:tab/>
            </w:r>
            <w:r>
              <w:tab/>
              <w:t>::=</w:t>
            </w:r>
            <w:r>
              <w:tab/>
            </w:r>
            <w:r>
              <w:rPr>
                <w:rFonts w:eastAsia="SimSun"/>
                <w:strike/>
                <w:color w:val="FF0000"/>
                <w:lang w:val="en-US"/>
              </w:rPr>
              <w:t>ENUMERATED</w:t>
            </w:r>
            <w:r>
              <w:rPr>
                <w:rFonts w:eastAsia="SimSun"/>
                <w:color w:val="FF0000"/>
                <w:lang w:val="en-US"/>
              </w:rPr>
              <w:t>INTEGER</w:t>
            </w:r>
            <w:r>
              <w:rPr>
                <w:rFonts w:eastAsia="SimSun"/>
                <w:color w:val="C00000"/>
                <w:lang w:val="en-US" w:eastAsia="zh-CN"/>
              </w:rPr>
              <w:t xml:space="preserve"> </w:t>
            </w:r>
            <w:r>
              <w:t>{</w:t>
            </w:r>
            <w:r>
              <w:rPr>
                <w:strike/>
                <w:color w:val="FF0000"/>
              </w:rPr>
              <w:t>ffsTypeAndValue</w:t>
            </w:r>
            <w:r>
              <w:rPr>
                <w:rFonts w:eastAsia="SimSun"/>
                <w:color w:val="FF0000"/>
                <w:lang w:val="en-US"/>
              </w:rPr>
              <w:t>0..3279167</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already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111" w:name="OLE_LINK4"/>
            <w:r>
              <w:rPr>
                <w:lang w:val="en-US"/>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bookmarkEnd w:id="111"/>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strike/>
                <w:color w:val="FF0000"/>
              </w:rPr>
            </w:pPr>
            <w:r>
              <w:rPr>
                <w:color w:val="808080"/>
              </w:rPr>
              <w:t xml:space="preserve">--Frequency-specific offsets </w:t>
            </w:r>
            <w:r>
              <w:rPr>
                <w:strike/>
                <w:color w:val="FF0000"/>
              </w:rPr>
              <w:t>(only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 w:rsidR="00D558A3" w:rsidRDefault="004420E9">
            <w:r>
              <w:t>[Ericsson] Agree. The event definiiton is correct, so we suggest to simply delete the comment.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pStyle w:val="Comments"/>
              <w:rPr>
                <w:i w:val="0"/>
                <w:lang w:val="en-US"/>
              </w:rPr>
            </w:pPr>
            <w:r>
              <w:rPr>
                <w:i w:val="0"/>
                <w:lang w:val="en-US"/>
              </w:rPr>
              <w:t xml:space="preserve">According to the latest RAN1 Reno agreement, for the slotConfig in </w:t>
            </w:r>
            <w:r>
              <w:rPr>
                <w:i w:val="0"/>
              </w:rPr>
              <w:t>CSI-RS-Resource-Mobility</w:t>
            </w:r>
            <w:r>
              <w:rPr>
                <w:i w:val="0"/>
                <w:lang w:val="en-US"/>
              </w:rPr>
              <w:t xml:space="preserve">, the parameter description has been revised </w:t>
            </w:r>
            <w:r>
              <w:rPr>
                <w:i w:val="0"/>
                <w:lang w:val="en-US"/>
              </w:rPr>
              <w:lastRenderedPageBreak/>
              <w:t>as :“</w:t>
            </w:r>
            <w:r>
              <w:rPr>
                <w:i w:val="0"/>
              </w:rPr>
              <w:t>Periodicity: {5, 10, 20, 40} msec</w:t>
            </w:r>
            <w:r>
              <w:rPr>
                <w:i w:val="0"/>
                <w:lang w:val="en-US"/>
              </w:rPr>
              <w:t xml:space="preserve">  ; </w:t>
            </w:r>
            <w:r>
              <w:rPr>
                <w:i w:val="0"/>
              </w:rPr>
              <w:t>Offset: 0, 1, …, P-1 slots, where periodicity P is in terms of slots in the CSI-RS numerology</w:t>
            </w:r>
            <w:r>
              <w:rPr>
                <w:i w:val="0"/>
                <w:lang w:val="en-US"/>
              </w:rPr>
              <w:t xml:space="preserve">”, so the value range of slotoffset could be various upon different SCS, and RAN1 confirms the slotConfig is configured per resources. </w:t>
            </w:r>
          </w:p>
          <w:p w:rsidR="00D558A3" w:rsidRDefault="004420E9">
            <w:pPr>
              <w:rPr>
                <w:rFonts w:ascii="Times New Roman" w:hAnsi="Times New Roman" w:cs="Times New Roman"/>
                <w:sz w:val="20"/>
                <w:szCs w:val="20"/>
              </w:rPr>
            </w:pPr>
            <w:r>
              <w:rPr>
                <w:lang w:val="en-US"/>
              </w:rPr>
              <w:t xml:space="preserve">However, since the SCS is configured in </w:t>
            </w:r>
            <w:r>
              <w:t>CSI-RS-ResourceConfig-Mobility</w:t>
            </w:r>
            <w:r>
              <w:rPr>
                <w:lang w:val="en-US"/>
              </w:rPr>
              <w:t xml:space="preserve">, and applies for all CSI-RS resources, so we suggest to give the maximum value range of each periodicity with more detail IE descriptions.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color w:val="FF0000"/>
              </w:rPr>
            </w:pPr>
            <w:r>
              <w:rPr>
                <w:color w:val="FF0000"/>
                <w:lang w:val="en-US"/>
              </w:rP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CSI-RS-Resource-Mobility ::=</w:t>
            </w:r>
            <w:r>
              <w:tab/>
            </w:r>
            <w:r>
              <w:tab/>
            </w:r>
            <w:r>
              <w:tab/>
            </w:r>
            <w:r>
              <w:tab/>
              <w:t>SEQUENCE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FF0000"/>
              </w:rPr>
            </w:pPr>
            <w:r>
              <w:rPr>
                <w:color w:val="FF0000"/>
              </w:rPr>
              <w:lastRenderedPageBreak/>
              <w:tab/>
            </w:r>
            <w:r>
              <w:rPr>
                <w:strike/>
                <w:color w:val="FF0000"/>
              </w:rPr>
              <w:t>-- FFS_CHECK whether the following fields are supposed to be per resource (here) or in the resource config (above)</w:t>
            </w:r>
          </w:p>
          <w:p w:rsidR="00D558A3" w:rsidRDefault="004420E9">
            <w:pPr>
              <w:pStyle w:val="PL"/>
            </w:pPr>
            <w:r>
              <w:tab/>
              <w:t>-- Contains periodicity and slot offset for periodic/semi-persistent CSI-RS (see 38.211, section x.x.x.x)FFS_Ref</w:t>
            </w:r>
          </w:p>
          <w:p w:rsidR="00D558A3" w:rsidRDefault="004420E9">
            <w:pPr>
              <w:pStyle w:val="PL"/>
              <w:rPr>
                <w:rFonts w:eastAsia="SimSun"/>
                <w:color w:val="FF0000"/>
                <w:lang w:val="en-US"/>
              </w:rPr>
            </w:pPr>
            <w:r>
              <w:rPr>
                <w:color w:val="FF0000"/>
              </w:rPr>
              <w:tab/>
            </w:r>
            <w:r>
              <w:rPr>
                <w:rFonts w:eastAsia="SimSun"/>
                <w:color w:val="FF0000"/>
                <w:u w:val="single"/>
                <w:lang w:val="en-US"/>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rsidR="00D558A3" w:rsidRDefault="004420E9">
            <w:pPr>
              <w:pStyle w:val="PL"/>
            </w:pPr>
            <w:r>
              <w:tab/>
              <w:t>slotConfig</w:t>
            </w:r>
            <w:r>
              <w:tab/>
            </w:r>
            <w:r>
              <w:tab/>
            </w:r>
            <w:r>
              <w:tab/>
            </w:r>
            <w:r>
              <w:tab/>
            </w:r>
            <w:r>
              <w:tab/>
            </w:r>
            <w:r>
              <w:tab/>
            </w:r>
            <w:r>
              <w:tab/>
            </w:r>
            <w:r>
              <w:tab/>
              <w:t>CHOICE {</w:t>
            </w:r>
          </w:p>
          <w:p w:rsidR="00D558A3" w:rsidRDefault="004420E9">
            <w:pPr>
              <w:pStyle w:val="PL"/>
            </w:pPr>
            <w:r>
              <w:tab/>
            </w:r>
            <w:r>
              <w:tab/>
              <w:t>ms5</w:t>
            </w:r>
            <w:r>
              <w:tab/>
            </w:r>
            <w:r>
              <w:tab/>
            </w:r>
            <w:r>
              <w:tab/>
            </w:r>
            <w:r>
              <w:tab/>
            </w:r>
            <w:r>
              <w:tab/>
            </w:r>
            <w:r>
              <w:tab/>
            </w:r>
            <w:r>
              <w:tab/>
            </w:r>
            <w:r>
              <w:tab/>
            </w:r>
            <w:r>
              <w:rPr>
                <w:rFonts w:eastAsia="SimSun"/>
                <w:lang w:val="en-US"/>
              </w:rPr>
              <w:t xml:space="preserve">        </w:t>
            </w:r>
            <w:r>
              <w:t>INTEGER (0..</w:t>
            </w:r>
            <w:r>
              <w:rPr>
                <w:strike/>
                <w:color w:val="FF0000"/>
              </w:rPr>
              <w:t>4</w:t>
            </w:r>
            <w:r>
              <w:rPr>
                <w:rFonts w:eastAsia="SimSun"/>
                <w:color w:val="FF0000"/>
                <w:u w:val="single"/>
                <w:lang w:val="en-US"/>
              </w:rPr>
              <w:t>79</w:t>
            </w:r>
            <w:r>
              <w:t>),</w:t>
            </w:r>
          </w:p>
          <w:p w:rsidR="00D558A3" w:rsidRDefault="004420E9">
            <w:pPr>
              <w:pStyle w:val="PL"/>
            </w:pPr>
            <w:r>
              <w:tab/>
            </w:r>
            <w:r>
              <w:tab/>
              <w:t>ms10</w:t>
            </w:r>
            <w:r>
              <w:tab/>
            </w:r>
            <w:r>
              <w:tab/>
            </w:r>
            <w:r>
              <w:tab/>
            </w:r>
            <w:r>
              <w:tab/>
            </w:r>
            <w:r>
              <w:tab/>
            </w:r>
            <w:r>
              <w:tab/>
            </w:r>
            <w:r>
              <w:tab/>
            </w:r>
            <w:r>
              <w:tab/>
            </w:r>
            <w:r>
              <w:rPr>
                <w:rFonts w:eastAsia="SimSun"/>
                <w:lang w:val="en-US"/>
              </w:rPr>
              <w:t xml:space="preserve">    </w:t>
            </w:r>
            <w:r>
              <w:t>INTEGER (0..</w:t>
            </w:r>
            <w:r>
              <w:rPr>
                <w:strike/>
                <w:color w:val="FF0000"/>
              </w:rPr>
              <w:t>9</w:t>
            </w:r>
            <w:r>
              <w:rPr>
                <w:rFonts w:eastAsia="SimSun"/>
                <w:color w:val="FF0000"/>
                <w:u w:val="single"/>
                <w:lang w:val="en-US"/>
              </w:rPr>
              <w:t>159</w:t>
            </w:r>
            <w:r>
              <w:t>),</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19</w:t>
            </w:r>
            <w:r>
              <w:rPr>
                <w:rFonts w:eastAsia="SimSun"/>
                <w:color w:val="FF0000"/>
                <w:u w:val="single"/>
                <w:lang w:val="en-US"/>
              </w:rPr>
              <w:t>319</w:t>
            </w:r>
            <w:r>
              <w:rPr>
                <w:lang w:val="de-DE"/>
              </w:rPr>
              <w:t>),</w:t>
            </w:r>
          </w:p>
          <w:p w:rsidR="00D558A3" w:rsidRDefault="004420E9">
            <w:pPr>
              <w:pStyle w:val="PL"/>
              <w:rPr>
                <w:rFonts w:eastAsia="SimSun"/>
                <w:lang w:val="en-US"/>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39</w:t>
            </w:r>
            <w:r>
              <w:rPr>
                <w:rFonts w:eastAsia="SimSun"/>
                <w:color w:val="FF0000"/>
                <w:u w:val="single"/>
                <w:lang w:val="en-US"/>
              </w:rPr>
              <w:t>639</w:t>
            </w:r>
            <w:r>
              <w:rPr>
                <w:lang w:val="de-DE"/>
              </w:rPr>
              <w:t>)</w:t>
            </w:r>
            <w:r>
              <w:rPr>
                <w:rFonts w:eastAsia="SimSun"/>
                <w:lang w:val="en-US"/>
              </w:rPr>
              <w:t>,</w:t>
            </w:r>
          </w:p>
          <w:p w:rsidR="00D558A3" w:rsidRDefault="004420E9">
            <w:pPr>
              <w:pStyle w:val="PL"/>
            </w:pPr>
            <w:r>
              <w:tab/>
              <w:t>},</w:t>
            </w:r>
          </w:p>
          <w:p w:rsidR="00D558A3" w:rsidRDefault="004420E9">
            <w:pPr>
              <w:pStyle w:val="PL"/>
            </w:pPr>
            <w:r>
              <w:tab/>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pPr>
            <w:r>
              <w:tab/>
              <w:t>-- Sequence generation parameter for CSI-RS (see 38.211, section x.x.x.x) FFS_Ref</w:t>
            </w:r>
          </w:p>
          <w:p w:rsidR="00D558A3" w:rsidRDefault="004420E9">
            <w:pPr>
              <w:pStyle w:val="PL"/>
            </w:pPr>
            <w:r>
              <w:tab/>
              <w:t>sequenceGenerationConfig</w:t>
            </w:r>
            <w:r>
              <w:tab/>
            </w:r>
            <w:r>
              <w:tab/>
            </w:r>
            <w:r>
              <w:tab/>
            </w:r>
            <w:r>
              <w:tab/>
              <w:t>INTEGER (0..1023),</w:t>
            </w:r>
          </w:p>
          <w:p w:rsidR="00D558A3" w:rsidRDefault="004420E9">
            <w:pPr>
              <w:pStyle w:val="PL"/>
            </w:pPr>
            <w:r>
              <w:tab/>
              <w:t>-- Frequency domain density for the 1-port CSI-RS for L3 mobility</w:t>
            </w:r>
          </w:p>
          <w:p w:rsidR="00D558A3" w:rsidRDefault="004420E9">
            <w:pPr>
              <w:pStyle w:val="PL"/>
            </w:pPr>
            <w:r>
              <w:tab/>
              <w:t>-- Corresponds to L1 parameter 'Density' (see FFS_Spec, section FFS_Section)</w:t>
            </w:r>
          </w:p>
          <w:p w:rsidR="00D558A3" w:rsidRDefault="004420E9">
            <w:pPr>
              <w:pStyle w:val="PL"/>
            </w:pPr>
            <w:r>
              <w:tab/>
              <w:t>density</w:t>
            </w:r>
            <w:r>
              <w:tab/>
            </w:r>
            <w:r>
              <w:tab/>
            </w:r>
            <w:r>
              <w:tab/>
            </w:r>
            <w:r>
              <w:tab/>
            </w:r>
            <w:r>
              <w:tab/>
            </w:r>
            <w:r>
              <w:tab/>
            </w:r>
            <w:r>
              <w:tab/>
            </w:r>
            <w:r>
              <w:tab/>
            </w:r>
            <w:r>
              <w:tab/>
              <w:t>ENUMERATED {d1,d3}</w:t>
            </w:r>
            <w:r>
              <w:tab/>
            </w:r>
            <w:r>
              <w:tab/>
              <w:t>OPTIONAL,</w:t>
            </w:r>
          </w:p>
          <w:p w:rsidR="00D558A3" w:rsidRDefault="004420E9">
            <w:pPr>
              <w:pStyle w:val="PL"/>
            </w:pPr>
            <w:r>
              <w:tab/>
              <w:t>...</w:t>
            </w:r>
          </w:p>
          <w:p w:rsidR="00D558A3" w:rsidRDefault="004420E9">
            <w:pPr>
              <w:pStyle w:val="PL"/>
            </w:pPr>
            <w:r>
              <w:t>}</w:t>
            </w:r>
          </w:p>
          <w:p w:rsidR="00D558A3" w:rsidRDefault="00D558A3">
            <w:pPr>
              <w:rPr>
                <w:color w:val="FF0000"/>
              </w:rPr>
            </w:pPr>
          </w:p>
          <w:p w:rsidR="00D558A3" w:rsidRDefault="004420E9">
            <w:pPr>
              <w:rPr>
                <w:color w:val="FF0000"/>
              </w:rPr>
            </w:pPr>
            <w:r>
              <w:rPr>
                <w:color w:val="FF0000"/>
              </w:rPr>
              <w:t>[</w:t>
            </w:r>
            <w:r>
              <w:rPr>
                <w:b/>
                <w:color w:val="FF0000"/>
              </w:rPr>
              <w:t>Ericsson</w:t>
            </w:r>
            <w:r>
              <w:rPr>
                <w:color w:val="FF0000"/>
              </w:rPr>
              <w:t>] We are OK to convert the periodicity to ”slots”. But the description requires some cleanup since it mixes now ms and slots. Also, the choice options start with ”ms” which should become ”sl”</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I064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So far, the ASN.1 structure provides the full flexible for </w:t>
            </w:r>
          </w:p>
          <w:p w:rsidR="00D558A3" w:rsidRDefault="004420E9">
            <w:pPr>
              <w:pStyle w:val="PL"/>
            </w:pPr>
            <w:r>
              <w:t>RS-ConfigSSB-NR-r15 ::=</w:t>
            </w:r>
            <w:r>
              <w:tab/>
            </w:r>
            <w:r>
              <w:tab/>
            </w:r>
            <w:r>
              <w:tab/>
              <w:t>SEQUENCE {</w:t>
            </w:r>
          </w:p>
          <w:p w:rsidR="00D558A3" w:rsidRDefault="004420E9">
            <w:pPr>
              <w:pStyle w:val="PL"/>
            </w:pPr>
            <w:r>
              <w:tab/>
              <w:t>measTimingConfig-r15</w:t>
            </w:r>
            <w:r>
              <w:tab/>
            </w:r>
            <w:r>
              <w:tab/>
            </w:r>
            <w:r>
              <w:tab/>
            </w:r>
            <w:r>
              <w:tab/>
              <w:t>MTC-SSB-NR-</w:t>
            </w:r>
            <w:r>
              <w:lastRenderedPageBreak/>
              <w:t>r15</w:t>
            </w:r>
            <w:r>
              <w:tab/>
            </w:r>
            <w:r>
              <w:tab/>
            </w:r>
            <w:r>
              <w:tab/>
            </w:r>
            <w:r>
              <w:tab/>
            </w:r>
            <w:r>
              <w:tab/>
              <w:t>OPTIONAL,</w:t>
            </w:r>
            <w:r>
              <w:tab/>
            </w:r>
            <w:r>
              <w:tab/>
              <w:t>-- Need OR</w:t>
            </w:r>
          </w:p>
          <w:p w:rsidR="00D558A3" w:rsidRDefault="004420E9">
            <w:pPr>
              <w:pStyle w:val="PL"/>
            </w:pPr>
            <w:r>
              <w:tab/>
              <w:t>offsetCenterFreq-r15</w:t>
            </w:r>
            <w:r>
              <w:tab/>
            </w:r>
            <w:r>
              <w:tab/>
            </w:r>
            <w:r>
              <w:tab/>
            </w:r>
            <w:r>
              <w:tab/>
              <w:t>FreqOffsetNR-r15</w:t>
            </w:r>
            <w:r>
              <w:tab/>
            </w:r>
            <w:r>
              <w:tab/>
            </w:r>
            <w:r>
              <w:tab/>
            </w:r>
            <w:r>
              <w:tab/>
              <w:t>OPTIONAL,</w:t>
            </w:r>
            <w:r>
              <w:tab/>
            </w:r>
            <w:r>
              <w:tab/>
              <w:t>-- Need OR</w:t>
            </w:r>
          </w:p>
          <w:p w:rsidR="00D558A3" w:rsidRDefault="004420E9">
            <w:pPr>
              <w:pStyle w:val="PL"/>
            </w:pPr>
            <w:r>
              <w:tab/>
              <w:t>subcarrierSpacingSSB-r15</w:t>
            </w:r>
            <w:r>
              <w:tab/>
            </w:r>
            <w:r>
              <w:tab/>
            </w:r>
            <w:r>
              <w:tab/>
              <w:t>ENUMERATED {kHz15, kHz30, kHz120, kHz240}</w:t>
            </w:r>
            <w:r>
              <w:tab/>
              <w:t>OPTIONAL,</w:t>
            </w:r>
            <w:r>
              <w:tab/>
              <w:t>-- Need OR</w:t>
            </w:r>
          </w:p>
          <w:p w:rsidR="00D558A3" w:rsidRDefault="004420E9">
            <w:pPr>
              <w:pStyle w:val="PL"/>
            </w:pPr>
            <w:r>
              <w:tab/>
              <w:t>...</w:t>
            </w:r>
          </w:p>
          <w:p w:rsidR="00D558A3" w:rsidRDefault="004420E9">
            <w:pPr>
              <w:rPr>
                <w:rFonts w:ascii="Times New Roman" w:hAnsi="Times New Roman" w:cs="Times New Roman"/>
                <w:sz w:val="18"/>
                <w:szCs w:val="20"/>
              </w:rPr>
            </w:pPr>
            <w:r>
              <w:rPr>
                <w:sz w:val="18"/>
              </w:rPr>
              <w:t xml:space="preserve">It can be removed simultaneously, can be removed separaetly. Do we need such flexible? </w:t>
            </w:r>
          </w:p>
          <w:p w:rsidR="00D558A3" w:rsidRDefault="004420E9">
            <w:pPr>
              <w:rPr>
                <w:rFonts w:ascii="Times New Roman" w:hAnsi="Times New Roman" w:cs="Times New Roman"/>
                <w:sz w:val="18"/>
                <w:szCs w:val="20"/>
              </w:rPr>
            </w:pPr>
            <w:r>
              <w:rPr>
                <w:sz w:val="18"/>
              </w:rPr>
              <w:t>In NR RRC, offset and subcarrierspace are linked together. Which one is correct?</w:t>
            </w:r>
          </w:p>
          <w:p w:rsidR="00D558A3" w:rsidRDefault="004420E9">
            <w:pPr>
              <w:rPr>
                <w:rFonts w:ascii="Times New Roman" w:hAnsi="Times New Roman" w:cs="Times New Roman"/>
                <w:sz w:val="20"/>
                <w:szCs w:val="20"/>
              </w:rPr>
            </w:pPr>
            <w:r>
              <w:rPr>
                <w:sz w:val="18"/>
              </w:rPr>
              <w:t>At least, we need to align with each other.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Align with LTE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I think we need to discuss again the encoding of SubcarrierSpacing. In my </w:t>
            </w:r>
            <w:r>
              <w:lastRenderedPageBreak/>
              <w:t xml:space="preserve">view, the simplest way is to have a plain list of SCS values and, in field description explain what is allowed or not under wchich cases.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I065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PhysicalCellId, used here should be PhysCellId&gt;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 xml:space="preserve">Change PhysicalCellId to </w:t>
            </w:r>
            <w:r>
              <w:rPr>
                <w:color w:val="FF0000"/>
              </w:rPr>
              <w:t>PhysCellId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by Z072.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subcarrierSpacing wrong type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Subcarrier spacing range should be { 15, 30, 60 } for sub6, { 60, 120, 240 } for &gt;6.  The type SubcarrierSpacing doesn’t have 240, which is correct for its other uses e.g. for the L1 parameter ref-SCS.  Unfortunately it seems we need to add a new type for SubcarrierSpacingCSI-RS.</w:t>
            </w:r>
          </w:p>
          <w:p w:rsidR="00D558A3" w:rsidRDefault="00D558A3"/>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bookmarkStart w:id="112" w:name="_Hlk500775173"/>
            <w:r>
              <w:tab/>
              <w:t>subcarrierSpacing</w:t>
            </w:r>
            <w:r>
              <w:tab/>
            </w:r>
            <w:r>
              <w:tab/>
            </w:r>
            <w:r>
              <w:tab/>
            </w:r>
            <w:r>
              <w:tab/>
            </w:r>
            <w:r>
              <w:tab/>
            </w:r>
            <w:r>
              <w:tab/>
              <w:t>SubcarrierSpacing</w:t>
            </w:r>
            <w:r>
              <w:rPr>
                <w:color w:val="FF0000"/>
                <w:u w:val="single"/>
              </w:rPr>
              <w:t>CSI-RS</w:t>
            </w:r>
            <w:r>
              <w:t>,</w:t>
            </w:r>
            <w:bookmarkEnd w:id="112"/>
          </w:p>
          <w:p w:rsidR="00D558A3" w:rsidRDefault="00D558A3"/>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SubcarrierSpacingCSI-RS ::= ENUMERATED { kHz15, kHz30, kHz60, kHz120, kHz240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previously.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field wrong range (in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duration field has range { sf1, sf5 } when it should be { 1, 2, 3, 4, 5 } according to the spreadsheet.  Could change to { sf1, sf2, sf3, sf4, sf5 } or INTEGER (1..5).</w:t>
            </w:r>
          </w:p>
          <w:p w:rsidR="00D558A3" w:rsidRDefault="00D558A3"/>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lastRenderedPageBreak/>
              <w:tab/>
            </w:r>
            <w:r>
              <w:tab/>
              <w:t>duration</w:t>
            </w:r>
            <w:r>
              <w:tab/>
            </w:r>
            <w:r>
              <w:tab/>
            </w:r>
            <w:r>
              <w:tab/>
            </w:r>
            <w:r>
              <w:tab/>
            </w:r>
            <w:r>
              <w:tab/>
            </w:r>
            <w:r>
              <w:tab/>
            </w:r>
            <w:r>
              <w:tab/>
            </w:r>
            <w:r>
              <w:tab/>
            </w:r>
            <w:r>
              <w:rPr>
                <w:strike/>
                <w:color w:val="FF0000"/>
              </w:rPr>
              <w:t>ENUMERATED { sf1, sf5 }</w:t>
            </w:r>
            <w:r>
              <w:rPr>
                <w:color w:val="FF0000"/>
                <w:u w:val="single"/>
              </w:rPr>
              <w:t>INTEGER (1..5)</w:t>
            </w:r>
            <w:r>
              <w:t>,</w:t>
            </w:r>
          </w:p>
          <w:p w:rsidR="00D558A3" w:rsidRDefault="00D558A3"/>
          <w:p w:rsidR="00D558A3" w:rsidRDefault="004420E9">
            <w:r>
              <w:t>[</w:t>
            </w:r>
            <w:r>
              <w:rPr>
                <w:b/>
              </w:rPr>
              <w:t>Ericsson</w:t>
            </w:r>
            <w:r>
              <w:t xml:space="preserve">] We should probably </w:t>
            </w:r>
            <w:r>
              <w:rPr>
                <w:b/>
              </w:rPr>
              <w:t>also remove the FFS given that RAN1 updated the range</w:t>
            </w:r>
            <w:r>
              <w:t xml:space="preserve">.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H088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associatedSSB should be OPTIONAL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Currently ssb-Index is OPTIONAL inside associatedSSB.  It seems that the correct semantics are for associatedSSB to be OPTIONAL and ssb-Index to be mandatory within the structure.</w:t>
            </w:r>
          </w:p>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rPr>
                <w:strike/>
                <w:color w:val="FF0000"/>
              </w:rPr>
              <w:tab/>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t>OPTIONAL</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lastRenderedPageBreak/>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H089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SS-RSSI-MeasurementConfig is missing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Missing L1 parameter ‘SS-RSSI-MeasurementConfig’.  Propose to add it inside SSB-MeasurementTimingConfiguration as follows:</w:t>
            </w:r>
          </w:p>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lastRenderedPageBreak/>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bookmarkStart w:id="113" w:name="OLE_LINK14"/>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bookmarkEnd w:id="113"/>
          </w:p>
          <w:p w:rsidR="00D558A3" w:rsidRDefault="00D558A3">
            <w:pPr>
              <w:pStyle w:val="PL"/>
            </w:pPr>
          </w:p>
          <w:p w:rsidR="00D558A3" w:rsidRDefault="004420E9">
            <w:pPr>
              <w:pStyle w:val="PL"/>
              <w:rPr>
                <w:color w:val="FF0000"/>
                <w:u w:val="single"/>
              </w:rPr>
            </w:pPr>
            <w:r>
              <w:rPr>
                <w:color w:val="FF0000"/>
                <w:u w:val="single"/>
              </w:rPr>
              <w:tab/>
            </w:r>
            <w:r>
              <w:rPr>
                <w:color w:val="FF0000"/>
                <w:u w:val="single"/>
              </w:rPr>
              <w:tab/>
              <w:t>-- L1 parameter 'SS-RSSI-MeasurementConfig'</w:t>
            </w:r>
          </w:p>
          <w:p w:rsidR="00D558A3" w:rsidRDefault="004420E9">
            <w:pPr>
              <w:pStyle w:val="PL"/>
              <w:rPr>
                <w:color w:val="FF0000"/>
                <w:u w:val="single"/>
              </w:rPr>
            </w:pPr>
            <w:r>
              <w:rPr>
                <w:color w:val="FF0000"/>
                <w:u w:val="single"/>
              </w:rPr>
              <w:tab/>
            </w:r>
            <w:r>
              <w:rPr>
                <w:color w:val="FF0000"/>
                <w:u w:val="single"/>
              </w:rPr>
              <w:tab/>
              <w:t>ss-RSSI-MeasurementConfig</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ss-RSSI-MeasurementSlotConfig</w:t>
            </w:r>
            <w:r>
              <w:rPr>
                <w:color w:val="FF0000"/>
                <w:u w:val="single"/>
              </w:rPr>
              <w:tab/>
            </w:r>
            <w:r>
              <w:rPr>
                <w:color w:val="FF0000"/>
                <w:u w:val="single"/>
              </w:rPr>
              <w:tab/>
            </w:r>
            <w:r>
              <w:rPr>
                <w:color w:val="FF0000"/>
                <w:u w:val="single"/>
              </w:rPr>
              <w:tab/>
              <w:t>BIT STRING (SIZE (160)),</w:t>
            </w:r>
            <w:r>
              <w:rPr>
                <w:color w:val="FF0000"/>
                <w:u w:val="single"/>
              </w:rPr>
              <w:tab/>
              <w:t>-- Number of slots in the SMTC window: maximum duration 5 ms,</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maximum 32 slots per ms</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ss-RSSI-MeasurementSymbolConfig</w:t>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lastRenderedPageBreak/>
              <w:t>No change</w:t>
            </w:r>
          </w:p>
          <w:p w:rsidR="00D558A3" w:rsidRDefault="004420E9">
            <w:pPr>
              <w:rPr>
                <w:highlight w:val="yellow"/>
              </w:rPr>
            </w:pPr>
            <w:r>
              <w:rPr>
                <w:highlight w:val="yellow"/>
              </w:rPr>
              <w:t xml:space="preserve">New but still unclear parameters received from RAN1. They seem to suggest a different structure, though.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H090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frequencyOffset needs a type (inside ReferenceSignalConfig)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Contribution to be provided</w:t>
            </w:r>
          </w:p>
          <w:p w:rsidR="00D558A3" w:rsidRDefault="00D558A3"/>
          <w:p w:rsidR="00D558A3" w:rsidRDefault="004420E9">
            <w:r>
              <w:t>RAN2 AH: More documents than R2-1800478 cover this. CCBB.</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R2-1800478</w:t>
            </w:r>
          </w:p>
          <w:p w:rsidR="00D558A3" w:rsidRDefault="004420E9">
            <w:r>
              <w:rPr>
                <w:highlight w:val="cyan"/>
              </w:rPr>
              <w:t>Resolved by signaling the nominal SSB frequency and the ARFCN of pointA.</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ssb-ToMeasure should be outside SMTC structure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ssb-ToMeasure field should be outside the SMTC1 and SMTC2 structures since it applies to both of them.  Move to the top level of SSB-MeasurementTimingConfiguration.</w:t>
            </w:r>
          </w:p>
          <w:p w:rsidR="00D558A3" w:rsidRDefault="00D558A3"/>
          <w:p w:rsidR="00D558A3" w:rsidRDefault="004420E9">
            <w:pPr>
              <w:pStyle w:val="PL"/>
              <w:rPr>
                <w:color w:val="808080"/>
              </w:rPr>
            </w:pPr>
            <w:bookmarkStart w:id="114" w:name="_Hlk496184822"/>
            <w:bookmarkStart w:id="115" w:name="_Hlk496185501"/>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FF0000"/>
                <w:u w:val="single"/>
              </w:rPr>
            </w:pPr>
            <w:r>
              <w:rPr>
                <w:color w:val="FF0000"/>
                <w:u w:val="single"/>
              </w:rPr>
              <w:lastRenderedPageBreak/>
              <w:tab/>
              <w:t xml:space="preserve">-- The set of SS blocks to be measured within the SMTC measurement duration. </w:t>
            </w:r>
          </w:p>
          <w:p w:rsidR="00D558A3" w:rsidRDefault="004420E9">
            <w:pPr>
              <w:pStyle w:val="PL"/>
              <w:rPr>
                <w:color w:val="FF0000"/>
                <w:u w:val="single"/>
              </w:rPr>
            </w:pPr>
            <w:r>
              <w:rPr>
                <w:color w:val="FF0000"/>
                <w:u w:val="single"/>
              </w:rPr>
              <w:tab/>
              <w:t>-- Corresponds to L1 parameter 'SSB-measured' (see FFS_Spec, section FFS_Section)</w:t>
            </w:r>
          </w:p>
          <w:p w:rsidR="00D558A3" w:rsidRDefault="004420E9">
            <w:pPr>
              <w:pStyle w:val="PL"/>
              <w:rPr>
                <w:color w:val="FF0000"/>
                <w:u w:val="single"/>
              </w:rPr>
            </w:pPr>
            <w:r>
              <w:rPr>
                <w:color w:val="FF0000"/>
                <w:u w:val="single"/>
              </w:rPr>
              <w:tab/>
              <w:t xml:space="preserve">-- When the field is absent the UE measures on all SS-blocks </w:t>
            </w:r>
          </w:p>
          <w:p w:rsidR="00D558A3" w:rsidRDefault="004420E9">
            <w:pPr>
              <w:pStyle w:val="PL"/>
              <w:rPr>
                <w:color w:val="FF0000"/>
                <w:u w:val="single"/>
              </w:rPr>
            </w:pPr>
            <w:r>
              <w:rPr>
                <w:color w:val="FF0000"/>
                <w:u w:val="single"/>
              </w:rPr>
              <w:tab/>
              <w:t>ssb-ToMeasure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SetupRelease { </w:t>
            </w:r>
          </w:p>
          <w:p w:rsidR="00D558A3" w:rsidRDefault="004420E9">
            <w:pPr>
              <w:pStyle w:val="PL"/>
              <w:rPr>
                <w:color w:val="FF0000"/>
                <w:u w:val="single"/>
              </w:rPr>
            </w:pP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sub 3 GHz</w:t>
            </w:r>
          </w:p>
          <w:p w:rsidR="00D558A3" w:rsidRDefault="004420E9">
            <w:pPr>
              <w:pStyle w:val="PL"/>
              <w:rPr>
                <w:color w:val="FF0000"/>
                <w:u w:val="single"/>
              </w:rPr>
            </w:pPr>
            <w:r>
              <w:rPr>
                <w:color w:val="FF0000"/>
                <w:u w:val="single"/>
              </w:rPr>
              <w:tab/>
            </w:r>
            <w:r>
              <w:rPr>
                <w:color w:val="FF0000"/>
                <w:u w:val="single"/>
              </w:rPr>
              <w:tab/>
            </w:r>
            <w:r>
              <w:rPr>
                <w:color w:val="FF0000"/>
                <w:u w:val="single"/>
              </w:rPr>
              <w:tab/>
              <w:t>shortBitmap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(4)),</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3-6 GHz</w:t>
            </w:r>
          </w:p>
          <w:p w:rsidR="00D558A3" w:rsidRDefault="004420E9">
            <w:pPr>
              <w:pStyle w:val="PL"/>
              <w:rPr>
                <w:color w:val="FF0000"/>
                <w:u w:val="single"/>
              </w:rPr>
            </w:pPr>
            <w:r>
              <w:rPr>
                <w:color w:val="FF0000"/>
                <w:u w:val="single"/>
              </w:rPr>
              <w:tab/>
            </w:r>
            <w:r>
              <w:rPr>
                <w:color w:val="FF0000"/>
                <w:u w:val="single"/>
              </w:rPr>
              <w:tab/>
            </w:r>
            <w:r>
              <w:rPr>
                <w:color w:val="FF0000"/>
                <w:u w:val="single"/>
              </w:rPr>
              <w:tab/>
              <w:t>mediumBitmap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(8)),</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above 6 GHz</w:t>
            </w:r>
          </w:p>
          <w:p w:rsidR="00D558A3" w:rsidRDefault="004420E9">
            <w:pPr>
              <w:pStyle w:val="PL"/>
              <w:rPr>
                <w:color w:val="FF0000"/>
                <w:u w:val="single"/>
              </w:rPr>
            </w:pPr>
            <w:r>
              <w:rPr>
                <w:color w:val="FF0000"/>
                <w:u w:val="single"/>
              </w:rPr>
              <w:tab/>
            </w:r>
            <w:r>
              <w:rPr>
                <w:color w:val="FF0000"/>
                <w:u w:val="single"/>
              </w:rPr>
              <w:tab/>
            </w:r>
            <w:r>
              <w:rPr>
                <w:color w:val="FF0000"/>
                <w:u w:val="single"/>
              </w:rPr>
              <w:tab/>
              <w:t>longBitmap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(64))</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rPr>
                <w:color w:val="FF0000"/>
                <w:u w:val="single"/>
              </w:rPr>
              <w:tab/>
              <w:t>-- Need M</w:t>
            </w:r>
            <w:r>
              <w:rPr>
                <w:color w:val="FF0000"/>
                <w:u w:val="single"/>
              </w:rPr>
              <w:tab/>
            </w:r>
          </w:p>
          <w:p w:rsidR="00D558A3" w:rsidRDefault="00D558A3">
            <w:pPr>
              <w:pStyle w:val="PL"/>
            </w:pP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lastRenderedPageBreak/>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p>
          <w:p w:rsidR="00D558A3" w:rsidRDefault="00D558A3">
            <w:pPr>
              <w:pStyle w:val="PL"/>
            </w:pPr>
          </w:p>
          <w:p w:rsidR="00D558A3" w:rsidRDefault="004420E9">
            <w:pPr>
              <w:pStyle w:val="PL"/>
              <w:rPr>
                <w:strike/>
                <w:color w:val="FF0000"/>
              </w:rPr>
            </w:pPr>
            <w:r>
              <w:rPr>
                <w:strike/>
                <w:color w:val="FF0000"/>
              </w:rPr>
              <w:tab/>
            </w:r>
            <w:r>
              <w:rPr>
                <w:strike/>
                <w:color w:val="FF0000"/>
              </w:rPr>
              <w:tab/>
              <w:t xml:space="preserve">-- The set of SS blocks to be measured within the SMTC measurement duration. </w:t>
            </w:r>
          </w:p>
          <w:p w:rsidR="00D558A3" w:rsidRDefault="004420E9">
            <w:pPr>
              <w:pStyle w:val="PL"/>
              <w:rPr>
                <w:strike/>
                <w:color w:val="FF0000"/>
              </w:rPr>
            </w:pPr>
            <w:r>
              <w:rPr>
                <w:strike/>
                <w:color w:val="FF0000"/>
              </w:rPr>
              <w:tab/>
            </w:r>
            <w:r>
              <w:rPr>
                <w:strike/>
                <w:color w:val="FF0000"/>
              </w:rPr>
              <w:tab/>
              <w:t>-- Corresponds to L1 parameter 'SSB-measured' (see FFS_Spec, section FFS_Section)</w:t>
            </w:r>
          </w:p>
          <w:p w:rsidR="00D558A3" w:rsidRDefault="004420E9">
            <w:pPr>
              <w:pStyle w:val="PL"/>
              <w:rPr>
                <w:strike/>
                <w:color w:val="FF0000"/>
              </w:rPr>
            </w:pPr>
            <w:r>
              <w:rPr>
                <w:strike/>
                <w:color w:val="FF0000"/>
              </w:rPr>
              <w:tab/>
            </w:r>
            <w:r>
              <w:rPr>
                <w:strike/>
                <w:color w:val="FF0000"/>
              </w:rPr>
              <w:tab/>
              <w:t xml:space="preserve">-- When the field is absent the UE measures on all SS-blocks </w:t>
            </w:r>
          </w:p>
          <w:p w:rsidR="00D558A3" w:rsidRDefault="004420E9">
            <w:pPr>
              <w:pStyle w:val="PL"/>
              <w:rPr>
                <w:strike/>
                <w:color w:val="FF0000"/>
              </w:rPr>
            </w:pPr>
            <w:r>
              <w:rPr>
                <w:strike/>
                <w:color w:val="FF0000"/>
              </w:rPr>
              <w:tab/>
            </w:r>
            <w:r>
              <w:rPr>
                <w:strike/>
                <w:color w:val="FF0000"/>
              </w:rPr>
              <w:tab/>
              <w:t xml:space="preserve">-- FFS_CHECK: Is this IE placed correctly. </w:t>
            </w:r>
          </w:p>
          <w:p w:rsidR="00D558A3" w:rsidRDefault="004420E9">
            <w:pPr>
              <w:pStyle w:val="PL"/>
              <w:rPr>
                <w:strike/>
                <w:color w:val="FF0000"/>
              </w:rPr>
            </w:pPr>
            <w:r>
              <w:rPr>
                <w:strike/>
                <w:color w:val="FF0000"/>
              </w:rPr>
              <w:tab/>
            </w:r>
            <w:r>
              <w:rPr>
                <w:strike/>
                <w:color w:val="FF0000"/>
              </w:rPr>
              <w:tab/>
              <w:t>ssb-ToMeasure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SetupRelease { </w:t>
            </w:r>
          </w:p>
          <w:p w:rsidR="00D558A3" w:rsidRDefault="004420E9">
            <w:pPr>
              <w:pStyle w:val="PL"/>
              <w:rPr>
                <w:strike/>
                <w:color w:val="FF0000"/>
              </w:rPr>
            </w:pP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sub 3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shortBitmap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3-6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mediumBitmap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(8)),</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above 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longBitmap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(64))</w:t>
            </w:r>
          </w:p>
          <w:p w:rsidR="00D558A3" w:rsidRDefault="004420E9">
            <w:pPr>
              <w:pStyle w:val="PL"/>
              <w:rPr>
                <w:strike/>
                <w:color w:val="FF0000"/>
              </w:rPr>
            </w:pPr>
            <w:r>
              <w:rPr>
                <w:strike/>
                <w:color w:val="FF0000"/>
              </w:rPr>
              <w:tab/>
            </w:r>
            <w:r>
              <w:rPr>
                <w:strike/>
                <w:color w:val="FF0000"/>
              </w:rPr>
              <w:tab/>
            </w:r>
            <w:r>
              <w:rPr>
                <w:strike/>
                <w:color w:val="FF0000"/>
              </w:rPr>
              <w:tab/>
              <w:t>}</w:t>
            </w:r>
          </w:p>
          <w:p w:rsidR="00D558A3" w:rsidRDefault="004420E9">
            <w:pPr>
              <w:pStyle w:val="PL"/>
              <w:rPr>
                <w:color w:val="808080"/>
              </w:rPr>
            </w:pPr>
            <w:r>
              <w:rPr>
                <w:strike/>
                <w:color w:val="FF0000"/>
              </w:rPr>
              <w:tab/>
            </w: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M</w:t>
            </w:r>
            <w:r>
              <w:rPr>
                <w:color w:val="808080"/>
              </w:rPr>
              <w:tab/>
            </w:r>
          </w:p>
          <w:p w:rsidR="00D558A3" w:rsidRDefault="004420E9">
            <w:pPr>
              <w:pStyle w:val="PL"/>
            </w:pPr>
            <w:r>
              <w:tab/>
              <w:t>},</w:t>
            </w:r>
            <w:bookmarkEnd w:id="114"/>
          </w:p>
          <w:bookmarkEnd w:id="115"/>
          <w:p w:rsidR="00D558A3" w:rsidRDefault="00D558A3">
            <w:pPr>
              <w:pStyle w:val="PL"/>
            </w:pPr>
          </w:p>
          <w:p w:rsidR="00D558A3" w:rsidRDefault="004420E9">
            <w:pPr>
              <w:pStyle w:val="PL"/>
              <w:rPr>
                <w:color w:val="808080"/>
              </w:rPr>
            </w:pPr>
            <w:r>
              <w:tab/>
            </w:r>
            <w:r>
              <w:rPr>
                <w:color w:val="808080"/>
              </w:rPr>
              <w:t>-- Secondary measurement timing confguration for explicitly signalled PCIs. It uses the offset and duration from smtc1.</w:t>
            </w:r>
          </w:p>
          <w:p w:rsidR="00D558A3" w:rsidRDefault="004420E9">
            <w:pPr>
              <w:pStyle w:val="PL"/>
              <w:rPr>
                <w:color w:val="808080"/>
              </w:rPr>
            </w:pPr>
            <w:r>
              <w:tab/>
            </w:r>
            <w:r>
              <w:rPr>
                <w:color w:val="808080"/>
              </w:rPr>
              <w:t xml:space="preserve">-- It is supported only for intra-frequency measurements in RRC CONNECTED. </w:t>
            </w:r>
          </w:p>
          <w:p w:rsidR="00D558A3" w:rsidRDefault="004420E9">
            <w:pPr>
              <w:pStyle w:val="PL"/>
            </w:pPr>
            <w:r>
              <w:tab/>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lastRenderedPageBreak/>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{ffsTypeAndValue}</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IntraFreqConnected</w:t>
            </w:r>
          </w:p>
          <w:p w:rsidR="00D558A3" w:rsidRDefault="004420E9">
            <w:pPr>
              <w:pStyle w:val="PL"/>
            </w:pPr>
            <w:r>
              <w:t>}</w:t>
            </w:r>
          </w:p>
          <w:p w:rsidR="00D558A3" w:rsidRDefault="00D558A3">
            <w:pPr>
              <w:pStyle w:val="PL"/>
            </w:pPr>
          </w:p>
          <w:p w:rsidR="00D558A3" w:rsidRDefault="00D558A3"/>
          <w:p w:rsidR="00D558A3" w:rsidRDefault="004420E9">
            <w:r>
              <w:t xml:space="preserve">[Ericsson] As that is not a timing property, we suggest to discuss whether that should be actually outside that, i.e., wihtin th e MO main structure or RS configuration.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resourceElementMappingPattern needs a type (in CSI-RS-Resource-Mobility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RAN1 have agreed the RE mapping pattern for RRM reuses the parameters from beam management.  However, it isn’t clear from the spreadsheet what the equivalent parameters from beam management are; </w:t>
            </w:r>
            <w:r>
              <w:rPr>
                <w:rFonts w:ascii="Arial" w:hAnsi="Arial"/>
                <w:highlight w:val="yellow"/>
              </w:rPr>
              <w:t>RAN1 input is needed</w:t>
            </w:r>
            <w:r>
              <w:rPr>
                <w:rFonts w:ascii="Arial" w:hAnsi="Arial"/>
              </w:rP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r>
            <w:r>
              <w:rPr>
                <w:highlight w:val="yellow"/>
              </w:rPr>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lastRenderedPageBreak/>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(no change suggested)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H093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Inconsistant field names between procedure description and ASN.1: nroSS-BlocksToAverage vs nro</w:t>
            </w:r>
            <w:r>
              <w:rPr>
                <w:color w:val="FF0000"/>
                <w:u w:val="single"/>
              </w:rPr>
              <w:t>f</w:t>
            </w:r>
            <w:r>
              <w:t>SS-BlocksToAverage, nroCSI-RS-ResourcesToAverage vs nro</w:t>
            </w:r>
            <w:r>
              <w:rPr>
                <w:color w:val="FF0000"/>
                <w:u w:val="single"/>
              </w:rPr>
              <w:t>f</w:t>
            </w:r>
            <w:r>
              <w:t>CSI-RS-ResourcesToAverage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MeasObjectNR ::=</w:t>
            </w:r>
            <w:r>
              <w:tab/>
            </w:r>
            <w:r>
              <w:tab/>
            </w:r>
            <w:r>
              <w:tab/>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r>
            <w:r>
              <w:tab/>
              <w:t>ARFCN-ValueNR,</w:t>
            </w:r>
          </w:p>
          <w:p w:rsidR="00D558A3" w:rsidRDefault="00D558A3">
            <w:pPr>
              <w:pStyle w:val="PL"/>
            </w:pPr>
          </w:p>
          <w:p w:rsidR="00D558A3" w:rsidRDefault="004420E9">
            <w:pPr>
              <w:pStyle w:val="PL"/>
              <w:rPr>
                <w:color w:val="808080"/>
              </w:rPr>
            </w:pPr>
            <w:r>
              <w:tab/>
            </w:r>
            <w:r>
              <w:rPr>
                <w:color w:val="808080"/>
              </w:rPr>
              <w:t>--RS configuration (e.g. SMTC window, CSI-RS resource, etc.)</w:t>
            </w:r>
          </w:p>
          <w:p w:rsidR="00D558A3" w:rsidRDefault="004420E9">
            <w:pPr>
              <w:pStyle w:val="PL"/>
            </w:pPr>
            <w:r>
              <w:tab/>
              <w:t>referenceSignalConfig</w:t>
            </w:r>
            <w:r>
              <w:tab/>
            </w:r>
            <w:r>
              <w:tab/>
            </w:r>
            <w:r>
              <w:tab/>
            </w:r>
            <w:r>
              <w:tab/>
            </w:r>
            <w:r>
              <w:tab/>
            </w:r>
            <w:r>
              <w:tab/>
              <w:t>ReferenceSignalConfig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--Consolidation of L1 measurements per RS index</w:t>
            </w:r>
          </w:p>
          <w:p w:rsidR="00D558A3" w:rsidRDefault="004420E9">
            <w:pPr>
              <w:pStyle w:val="PL"/>
            </w:pPr>
            <w:r>
              <w:tab/>
              <w:t>absThreshSS-BlocksConsolidation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absThreshCSI-RS-Consolidation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pStyle w:val="PL"/>
              <w:rPr>
                <w:color w:val="808080"/>
              </w:rPr>
            </w:pPr>
            <w:r>
              <w:tab/>
            </w:r>
            <w:r>
              <w:rPr>
                <w:color w:val="808080"/>
              </w:rPr>
              <w:t>--Config for cell measurement derivation</w:t>
            </w:r>
          </w:p>
          <w:p w:rsidR="00D558A3" w:rsidRDefault="004420E9">
            <w:pPr>
              <w:pStyle w:val="PL"/>
            </w:pPr>
            <w:r>
              <w:tab/>
              <w:t>nro</w:t>
            </w:r>
            <w:r>
              <w:rPr>
                <w:strike/>
                <w:color w:val="FF0000"/>
              </w:rPr>
              <w:t>f</w:t>
            </w:r>
            <w:r>
              <w:t>SS-BlocksToAverage</w:t>
            </w:r>
            <w:r>
              <w:tab/>
            </w:r>
            <w:r>
              <w:tab/>
            </w:r>
            <w:r>
              <w:tab/>
            </w:r>
            <w:r>
              <w:tab/>
            </w:r>
            <w:r>
              <w:tab/>
            </w:r>
            <w:r>
              <w:rPr>
                <w:color w:val="993366"/>
              </w:rPr>
              <w:t>INTEGER</w:t>
            </w:r>
            <w:r>
              <w:t xml:space="preserve"> (2..maxNrofSS-BlocksToAverage)</w:t>
            </w:r>
            <w:r>
              <w:tab/>
            </w:r>
            <w:r>
              <w:tab/>
            </w:r>
            <w:r>
              <w:tab/>
            </w:r>
            <w:r>
              <w:tab/>
            </w:r>
            <w:r>
              <w:tab/>
            </w:r>
            <w:r>
              <w:tab/>
            </w:r>
            <w:r>
              <w:tab/>
            </w:r>
            <w:r>
              <w:tab/>
            </w:r>
            <w:r>
              <w:tab/>
            </w:r>
            <w:r>
              <w:tab/>
            </w:r>
            <w:r>
              <w:rPr>
                <w:color w:val="993366"/>
              </w:rPr>
              <w:t>OPTIONAL</w:t>
            </w:r>
            <w:r>
              <w:t>,</w:t>
            </w:r>
          </w:p>
          <w:p w:rsidR="00D558A3" w:rsidRDefault="004420E9">
            <w:pPr>
              <w:pStyle w:val="PL"/>
            </w:pPr>
            <w:r>
              <w:tab/>
              <w:t>nro</w:t>
            </w:r>
            <w:r>
              <w:rPr>
                <w:strike/>
                <w:color w:val="FF0000"/>
              </w:rPr>
              <w:t>f</w:t>
            </w:r>
            <w:r>
              <w:t>CSI-RS-ResourcesToAverage</w:t>
            </w:r>
            <w:r>
              <w:tab/>
            </w:r>
            <w:r>
              <w:tab/>
            </w:r>
            <w:r>
              <w:tab/>
            </w:r>
            <w:r>
              <w:rPr>
                <w:color w:val="993366"/>
              </w:rPr>
              <w:t>INTEGER</w:t>
            </w:r>
            <w:r>
              <w:t xml:space="preserve"> (2..maxNrofCSI-RS-ResourcesToAverage)</w:t>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rPr>
                <w:rFonts w:ascii="Courier New" w:hAnsi="Courier New" w:cs="Times New Roman"/>
                <w:sz w:val="20"/>
                <w:szCs w:val="20"/>
                <w:lang w:val="en-US"/>
              </w:rPr>
            </w:pPr>
            <w:r>
              <w:rPr>
                <w:rFonts w:ascii="Courier New" w:hAnsi="Courier New"/>
                <w:lang w:val="en-US"/>
              </w:rPr>
              <w:tab/>
              <w:t>-- Filter coefficients applicable to this measurement object</w:t>
            </w:r>
          </w:p>
          <w:p w:rsidR="00D558A3" w:rsidRDefault="004420E9">
            <w:pPr>
              <w:rPr>
                <w:rFonts w:ascii="Courier New" w:hAnsi="Courier New" w:cs="Times New Roman"/>
                <w:sz w:val="20"/>
                <w:szCs w:val="20"/>
                <w:lang w:val="en-US"/>
              </w:rPr>
            </w:pPr>
            <w:r>
              <w:rPr>
                <w:rFonts w:ascii="Courier New" w:hAnsi="Courier New"/>
                <w:lang w:val="en-US"/>
              </w:rPr>
              <w:tab/>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Pr>
              <w:pStyle w:val="PL"/>
            </w:pPr>
          </w:p>
          <w:p w:rsidR="00D558A3" w:rsidRDefault="004420E9">
            <w:pPr>
              <w:pStyle w:val="PL"/>
              <w:rPr>
                <w:color w:val="808080"/>
              </w:rPr>
            </w:pPr>
            <w:r>
              <w:lastRenderedPageBreak/>
              <w:tab/>
            </w:r>
            <w:r>
              <w:rPr>
                <w:color w:val="808080"/>
              </w:rPr>
              <w:t>--Frequency-specific offsets (only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Q010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duration value of SMTC1 should be updated:</w:t>
            </w:r>
          </w:p>
          <w:p w:rsidR="00D558A3" w:rsidRDefault="004420E9">
            <w:pPr>
              <w:pStyle w:val="ListParagraph1"/>
              <w:numPr>
                <w:ilvl w:val="0"/>
                <w:numId w:val="28"/>
              </w:numPr>
              <w:spacing w:line="256" w:lineRule="auto"/>
            </w:pPr>
            <w:r>
              <w:t>SMTC window duration:</w:t>
            </w:r>
          </w:p>
          <w:p w:rsidR="00D558A3" w:rsidRDefault="004420E9">
            <w:pPr>
              <w:pStyle w:val="ListParagraph1"/>
              <w:numPr>
                <w:ilvl w:val="1"/>
                <w:numId w:val="28"/>
              </w:numPr>
              <w:spacing w:line="256" w:lineRule="auto"/>
            </w:pPr>
            <w: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Add following values:</w:t>
            </w:r>
          </w:p>
          <w:p w:rsidR="00D558A3" w:rsidRDefault="00D558A3">
            <w:pPr>
              <w:pStyle w:val="PL"/>
            </w:pPr>
          </w:p>
          <w:p w:rsidR="00D558A3" w:rsidRDefault="004420E9">
            <w:r>
              <w:t>duration</w:t>
            </w:r>
            <w:r>
              <w:tab/>
            </w:r>
            <w:r>
              <w:tab/>
            </w:r>
            <w:r>
              <w:tab/>
            </w:r>
            <w:r>
              <w:tab/>
            </w:r>
            <w:r>
              <w:tab/>
            </w:r>
            <w:r>
              <w:tab/>
            </w:r>
            <w:r>
              <w:tab/>
            </w:r>
            <w:r>
              <w:tab/>
            </w:r>
            <w:r>
              <w:rPr>
                <w:color w:val="993366"/>
              </w:rPr>
              <w:t>ENUMERATED</w:t>
            </w:r>
            <w:r>
              <w:t xml:space="preserve"> { sf1</w:t>
            </w:r>
            <w:r>
              <w:rPr>
                <w:highlight w:val="yellow"/>
              </w:rPr>
              <w:t xml:space="preserve">, </w:t>
            </w:r>
            <w:r>
              <w:rPr>
                <w:color w:val="FF0000"/>
                <w:highlight w:val="yellow"/>
                <w:u w:val="single"/>
              </w:rPr>
              <w:t>sf2, sf3, sf4,</w:t>
            </w:r>
            <w:r>
              <w:rPr>
                <w:color w:val="FF0000"/>
              </w:rPr>
              <w:t xml:space="preserve"> </w:t>
            </w:r>
            <w:r>
              <w:t>sf5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Solved by anohter RIL issue</w:t>
            </w:r>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SMTC1 and SMTC2 share the same periodicity value range:</w:t>
            </w:r>
          </w:p>
          <w:p w:rsidR="00D558A3" w:rsidRDefault="004420E9">
            <w:pPr>
              <w:pStyle w:val="ListParagraph1"/>
              <w:numPr>
                <w:ilvl w:val="0"/>
                <w:numId w:val="28"/>
              </w:numPr>
              <w:spacing w:line="256" w:lineRule="auto"/>
            </w:pPr>
            <w:r>
              <w:t>SMTC periodicity:</w:t>
            </w:r>
          </w:p>
          <w:p w:rsidR="00D558A3" w:rsidRDefault="004420E9">
            <w:pPr>
              <w:pStyle w:val="ListParagraph1"/>
              <w:numPr>
                <w:ilvl w:val="1"/>
                <w:numId w:val="28"/>
              </w:numPr>
              <w:spacing w:line="256" w:lineRule="auto"/>
            </w:pPr>
            <w:r>
              <w:t>Both for inter-/intra-frequency measurements, the candidate values are {5, 10, 20, 40, 80, 160} msec</w:t>
            </w:r>
          </w:p>
          <w:p w:rsidR="00D558A3" w:rsidRDefault="004420E9">
            <w:r>
              <w:t>The periodicity of SMTC2 value list should be updated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w:t>
            </w:r>
            <w:r>
              <w:rPr>
                <w:strike/>
                <w:color w:val="FF0000"/>
              </w:rPr>
              <w:t>ffsTypeAndValue</w:t>
            </w:r>
            <w:r>
              <w:rPr>
                <w:color w:val="FF0000"/>
                <w:highlight w:val="yellow"/>
                <w:u w:val="single"/>
              </w:rPr>
              <w:t>sf5, sf10, sf20, sf40, sf80, sf160</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color w:val="FF0000"/>
                <w:highlight w:val="cyan"/>
              </w:rPr>
              <w:t>solved in class 1 CR to Vancouver meeting.</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Q012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following parameters for CSI-RS are missing:</w:t>
            </w:r>
          </w:p>
          <w:p w:rsidR="00D558A3" w:rsidRDefault="004420E9">
            <w:pPr>
              <w:pStyle w:val="Comments"/>
              <w:numPr>
                <w:ilvl w:val="0"/>
                <w:numId w:val="28"/>
              </w:numPr>
              <w:spacing w:line="256" w:lineRule="auto"/>
              <w:rPr>
                <w:rFonts w:ascii="Times New Roman" w:hAnsi="Times New Roman"/>
                <w:i w:val="0"/>
                <w:sz w:val="20"/>
              </w:rPr>
            </w:pPr>
            <w:r>
              <w:rPr>
                <w:rFonts w:ascii="Times New Roman" w:hAnsi="Times New Roman"/>
                <w:i w:val="0"/>
                <w:sz w:val="20"/>
              </w:rPr>
              <w:t>Common-PRB-Grid-offset</w:t>
            </w:r>
          </w:p>
          <w:p w:rsidR="00D558A3" w:rsidRDefault="004420E9">
            <w:pPr>
              <w:pStyle w:val="Comments"/>
              <w:numPr>
                <w:ilvl w:val="0"/>
                <w:numId w:val="28"/>
              </w:numPr>
              <w:spacing w:line="256" w:lineRule="auto"/>
              <w:rPr>
                <w:i w:val="0"/>
              </w:rPr>
            </w:pPr>
            <w:r>
              <w:rPr>
                <w:rFonts w:ascii="Times New Roman" w:hAnsi="Times New Roman"/>
                <w:i w:val="0"/>
                <w:sz w:val="20"/>
              </w:rPr>
              <w:t>Numerology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following fields:</w:t>
            </w:r>
          </w:p>
          <w:p w:rsidR="00D558A3" w:rsidRDefault="004420E9">
            <w:pPr>
              <w:pStyle w:val="PL"/>
              <w:numPr>
                <w:ilvl w:val="0"/>
                <w:numId w:val="29"/>
              </w:numPr>
              <w:rPr>
                <w:rFonts w:ascii="Arial" w:hAnsi="Arial"/>
              </w:rPr>
            </w:pPr>
            <w:r>
              <w:rPr>
                <w:rFonts w:ascii="Arial" w:hAnsi="Arial"/>
              </w:rPr>
              <w:t>Common-PRB-Grid-offset      TYPE_FFS!,</w:t>
            </w:r>
          </w:p>
          <w:p w:rsidR="00D558A3" w:rsidRDefault="004420E9">
            <w:pPr>
              <w:pStyle w:val="PL"/>
              <w:numPr>
                <w:ilvl w:val="0"/>
                <w:numId w:val="29"/>
              </w:numPr>
              <w:rPr>
                <w:rFonts w:ascii="Arial" w:hAnsi="Arial"/>
              </w:rPr>
            </w:pPr>
            <w:r>
              <w:rPr>
                <w:rFonts w:ascii="Arial" w:hAnsi="Arial"/>
              </w:rPr>
              <w:t>Numerology  ENUMERATED { 15or60, 30or120, 60or240}</w:t>
            </w:r>
          </w:p>
          <w:p w:rsidR="00D558A3" w:rsidRDefault="00D558A3"/>
          <w:p w:rsidR="00D558A3" w:rsidRDefault="00D558A3"/>
          <w:p w:rsidR="00D558A3" w:rsidRDefault="00D558A3"/>
          <w:p w:rsidR="00D558A3" w:rsidRDefault="004420E9">
            <w:r>
              <w:t>Rap: Need further work, also related to the new structure of the MO</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Agreement:on</w:t>
            </w:r>
            <w:r>
              <w:br/>
            </w:r>
            <w:r>
              <w:rPr>
                <w:lang w:eastAsia="ko-KR"/>
              </w:rPr>
              <w:t>SMTC window duration:</w:t>
            </w:r>
          </w:p>
          <w:p w:rsidR="00D558A3" w:rsidRDefault="004420E9">
            <w:pPr>
              <w:rPr>
                <w:rFonts w:ascii="Calibri" w:hAnsi="Calibri" w:cs="Calibri"/>
                <w:sz w:val="22"/>
                <w:szCs w:val="22"/>
                <w:lang w:eastAsia="ko-KR"/>
              </w:rPr>
            </w:pPr>
            <w:r>
              <w:rPr>
                <w:lang w:eastAsia="ko-KR"/>
              </w:rP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smtc1                                SEQUENCE {</w:t>
            </w:r>
          </w:p>
          <w:p w:rsidR="00D558A3" w:rsidRDefault="004420E9">
            <w:r>
              <w:t xml:space="preserve">       -- Periodicity and offset of the measurement window in which to receive SS/PBCH blocks. </w:t>
            </w:r>
          </w:p>
          <w:p w:rsidR="00D558A3" w:rsidRDefault="004420E9">
            <w:r>
              <w:t xml:space="preserve">       -- Periodicity and offset are given in number of subframes.</w:t>
            </w:r>
          </w:p>
          <w:p w:rsidR="00D558A3" w:rsidRDefault="004420E9">
            <w:r>
              <w:t xml:space="preserve">       -- FFS_FIXME: This does not match the L1 parameter table! They seem to intend an index to a hidden table in L1 specs. </w:t>
            </w:r>
          </w:p>
          <w:p w:rsidR="00D558A3" w:rsidRDefault="004420E9">
            <w:r>
              <w:t xml:space="preserve">       -- (see 38.213, section REF):</w:t>
            </w:r>
          </w:p>
          <w:p w:rsidR="00D558A3" w:rsidRDefault="004420E9">
            <w:r>
              <w:t xml:space="preserve">       periodicityAndOffset                  CHOICE {</w:t>
            </w:r>
          </w:p>
          <w:p w:rsidR="00D558A3" w:rsidRDefault="004420E9">
            <w:pPr>
              <w:rPr>
                <w:lang w:val="sv-SE"/>
              </w:rPr>
            </w:pPr>
            <w:r>
              <w:t xml:space="preserve">           </w:t>
            </w:r>
            <w:r>
              <w:rPr>
                <w:lang w:val="sv-SE"/>
              </w:rPr>
              <w:t>sf5                                  INTEGER (0..4),</w:t>
            </w:r>
          </w:p>
          <w:p w:rsidR="00D558A3" w:rsidRDefault="004420E9">
            <w:pPr>
              <w:rPr>
                <w:lang w:val="sv-SE"/>
              </w:rPr>
            </w:pPr>
            <w:r>
              <w:rPr>
                <w:lang w:val="sv-SE"/>
              </w:rPr>
              <w:lastRenderedPageBreak/>
              <w:t xml:space="preserve">           sf10                                 INTEGER (0..9),</w:t>
            </w:r>
          </w:p>
          <w:p w:rsidR="00D558A3" w:rsidRDefault="004420E9">
            <w:pPr>
              <w:rPr>
                <w:lang w:val="sv-SE"/>
              </w:rPr>
            </w:pPr>
            <w:r>
              <w:rPr>
                <w:lang w:val="sv-SE"/>
              </w:rPr>
              <w:t xml:space="preserve">           sf20                                 INTEGER (0..19),</w:t>
            </w:r>
          </w:p>
          <w:p w:rsidR="00D558A3" w:rsidRDefault="004420E9">
            <w:pPr>
              <w:rPr>
                <w:lang w:val="sv-SE"/>
              </w:rPr>
            </w:pPr>
            <w:r>
              <w:rPr>
                <w:lang w:val="sv-SE"/>
              </w:rPr>
              <w:t xml:space="preserve">           sf40                                 INTEGER (0..39),</w:t>
            </w:r>
          </w:p>
          <w:p w:rsidR="00D558A3" w:rsidRDefault="004420E9">
            <w:pPr>
              <w:rPr>
                <w:lang w:val="sv-SE"/>
              </w:rPr>
            </w:pPr>
            <w:r>
              <w:rPr>
                <w:lang w:val="sv-SE"/>
              </w:rPr>
              <w:t xml:space="preserve">           sf80                                 INTEGER (0..79),</w:t>
            </w:r>
          </w:p>
          <w:p w:rsidR="00D558A3" w:rsidRDefault="004420E9">
            <w:pPr>
              <w:rPr>
                <w:lang w:val="sv-SE"/>
              </w:rPr>
            </w:pPr>
            <w:r>
              <w:rPr>
                <w:lang w:val="sv-SE"/>
              </w:rPr>
              <w:t xml:space="preserve">           sf160                                INTEGER (0..159)</w:t>
            </w:r>
          </w:p>
          <w:p w:rsidR="00D558A3" w:rsidRDefault="004420E9">
            <w:pPr>
              <w:rPr>
                <w:rFonts w:ascii="Times New Roman" w:hAnsi="Times New Roman" w:cs="Times New Roman"/>
                <w:sz w:val="20"/>
                <w:szCs w:val="20"/>
              </w:rPr>
            </w:pPr>
            <w:r>
              <w:rPr>
                <w:lang w:val="sv-SE"/>
              </w:rPr>
              <w:t xml:space="preserve">       </w:t>
            </w:r>
            <w:r>
              <w:t>},</w:t>
            </w:r>
          </w:p>
          <w:p w:rsidR="00D558A3" w:rsidRDefault="004420E9">
            <w:r>
              <w:t xml:space="preserve">       -- Duration of the measurement window in which to receive SS/PBCH blocks. It is given in number of subframes </w:t>
            </w:r>
          </w:p>
          <w:p w:rsidR="00D558A3" w:rsidRDefault="004420E9">
            <w:r>
              <w:t xml:space="preserve">       -- (see 38.213, section 4.1)</w:t>
            </w:r>
          </w:p>
          <w:p w:rsidR="00D558A3" w:rsidRDefault="004420E9">
            <w:r>
              <w:t xml:space="preserve">       -- FFS: RAN1 discusses additional allowed durations:</w:t>
            </w:r>
          </w:p>
          <w:p w:rsidR="00D558A3" w:rsidRDefault="004420E9">
            <w:r>
              <w:t xml:space="preserve">       duration                             ENUMERATED { sf1, </w:t>
            </w:r>
            <w:r>
              <w:rPr>
                <w:u w:val="single"/>
              </w:rPr>
              <w:t>sf2, sf3, sf4,</w:t>
            </w:r>
            <w:r>
              <w:t xml:space="preserve"> sf5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of SMTC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sf2, sf3 and  sf4 should be included in accordance with the latest L1 parameter list (R1-1721581).</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Missing L1 parameters on RLM and RSSI measurements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RLM and RSSI measurement related parameters are missing (Row 255, 267, 270 to 275 in R1-1721581</w:t>
            </w:r>
          </w:p>
          <w:p w:rsidR="00D558A3" w:rsidRDefault="00D558A3"/>
          <w:p w:rsidR="00D558A3" w:rsidRDefault="004420E9">
            <w:r>
              <w:t>Rap: RLM parametrers left out. Still to be discussed whether they are different or the same as defined for beam failure monitoring.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quantityConfigIndex  in MeasObjectNR is referenced but not defined anywhere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If the intention is to refer which of the quantity config list included in the measConfig, then quantityConfigIndex needs to be included defined in the quantityConfig.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t>N099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Need codes to all fields (some field may need Need R here)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N100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separation between CSI and SSB specific IEs not followed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grouping of IEs for CSI and SSB categories could be followed for easier maintainability</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N101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IE offsetFreq could be renamed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freqSpecificQOffset could be a replacement term for this IE which is even difficult to understand coming from LTE</w:t>
            </w:r>
          </w:p>
          <w:p w:rsidR="00D558A3" w:rsidRDefault="00D558A3"/>
          <w:p w:rsidR="00D558A3" w:rsidRDefault="004420E9">
            <w:r>
              <w:t>Rap: Remains for further discussion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1" w:history="1">
              <w:r>
                <w:rPr>
                  <w:rStyle w:val="af4"/>
                  <w:rFonts w:eastAsia="맑은 고딕"/>
                </w:rPr>
                <w:t>1721581</w:t>
              </w:r>
            </w:hyperlink>
            <w:r>
              <w:t>,</w:t>
            </w:r>
            <w:r>
              <w:rPr>
                <w:sz w:val="22"/>
              </w:rPr>
              <w:t xml:space="preserve"> the field associatedSSB shall be optional and configured 'per CSI-RS resource’, not under the ’csi-rs-MeasurementBW’</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lastRenderedPageBreak/>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strike/>
                <w:color w:val="0000FF"/>
              </w:rPr>
            </w:pPr>
            <w:r>
              <w:rPr>
                <w:strike/>
                <w:color w:val="0000FF"/>
                <w:lang w:val="en-US"/>
              </w:rPr>
              <w:tab/>
            </w:r>
            <w:r>
              <w:rPr>
                <w:strike/>
                <w:color w:val="0000FF"/>
                <w:lang w:val="en-US"/>
              </w:rPr>
              <w:tab/>
              <w:t>associatedSSB</w:t>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rPr>
              <w:t>SEQUENCE {</w:t>
            </w:r>
          </w:p>
          <w:p w:rsidR="00D558A3" w:rsidRDefault="004420E9">
            <w:pPr>
              <w:pStyle w:val="PL"/>
              <w:rPr>
                <w:strike/>
                <w:color w:val="0000FF"/>
              </w:rPr>
            </w:pPr>
            <w:r>
              <w:rPr>
                <w:strike/>
                <w:color w:val="0000FF"/>
              </w:rPr>
              <w:tab/>
            </w:r>
            <w:r>
              <w:rPr>
                <w:strike/>
                <w:color w:val="0000FF"/>
              </w:rPr>
              <w:tab/>
            </w:r>
            <w:r>
              <w:rPr>
                <w:strike/>
                <w:color w:val="0000FF"/>
              </w:rPr>
              <w:tab/>
              <w:t>-- FFS_Value: Check the value range</w:t>
            </w:r>
          </w:p>
          <w:p w:rsidR="00D558A3" w:rsidRDefault="004420E9">
            <w:pPr>
              <w:pStyle w:val="PL"/>
              <w:rPr>
                <w:strike/>
                <w:color w:val="0000FF"/>
              </w:rPr>
            </w:pPr>
            <w:r>
              <w:rPr>
                <w:strike/>
                <w:color w:val="0000FF"/>
              </w:rPr>
              <w:tab/>
            </w:r>
            <w:r>
              <w:rPr>
                <w:strike/>
                <w:color w:val="0000FF"/>
              </w:rPr>
              <w:tab/>
            </w:r>
            <w:r>
              <w:rPr>
                <w:strike/>
                <w:color w:val="0000FF"/>
              </w:rPr>
              <w:tab/>
              <w:t>ssb-Index</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SSB-Index</w:t>
            </w:r>
            <w:r>
              <w:rPr>
                <w:strike/>
                <w:color w:val="0000FF"/>
              </w:rPr>
              <w:tab/>
              <w:t>OPTIONAL,</w:t>
            </w:r>
          </w:p>
          <w:p w:rsidR="00D558A3" w:rsidRDefault="004420E9">
            <w:pPr>
              <w:pStyle w:val="PL"/>
              <w:rPr>
                <w:strike/>
                <w:color w:val="0000FF"/>
              </w:rPr>
            </w:pPr>
            <w:r>
              <w:rPr>
                <w:strike/>
                <w:color w:val="0000FF"/>
              </w:rPr>
              <w:tab/>
            </w:r>
            <w:r>
              <w:rPr>
                <w:strike/>
                <w:color w:val="0000FF"/>
              </w:rPr>
              <w:tab/>
            </w:r>
            <w:r>
              <w:rPr>
                <w:strike/>
                <w:color w:val="0000FF"/>
              </w:rPr>
              <w:tab/>
              <w:t>-- The CSI-RS resource is either QCL’ed not QCL’ed with the associated SSB in spatial parameters</w:t>
            </w:r>
          </w:p>
          <w:p w:rsidR="00D558A3" w:rsidRDefault="004420E9">
            <w:pPr>
              <w:pStyle w:val="PL"/>
              <w:rPr>
                <w:strike/>
                <w:color w:val="0000FF"/>
              </w:rPr>
            </w:pPr>
            <w:r>
              <w:rPr>
                <w:strike/>
                <w:color w:val="0000FF"/>
              </w:rPr>
              <w:tab/>
            </w:r>
            <w:r>
              <w:rPr>
                <w:strike/>
                <w:color w:val="0000FF"/>
              </w:rPr>
              <w:tab/>
            </w:r>
            <w:r>
              <w:rPr>
                <w:strike/>
                <w:color w:val="0000FF"/>
              </w:rPr>
              <w:tab/>
              <w:t>-- Corresponds to L1 parameter 'QCLed-SSB' (see FFS_Spec, section FFS_Section)</w:t>
            </w:r>
          </w:p>
          <w:p w:rsidR="00D558A3" w:rsidRDefault="004420E9">
            <w:pPr>
              <w:pStyle w:val="PL"/>
              <w:rPr>
                <w:strike/>
                <w:color w:val="0000FF"/>
              </w:rPr>
            </w:pPr>
            <w:r>
              <w:rPr>
                <w:strike/>
                <w:color w:val="0000FF"/>
              </w:rPr>
              <w:tab/>
            </w:r>
            <w:r>
              <w:rPr>
                <w:strike/>
                <w:color w:val="0000FF"/>
              </w:rPr>
              <w:tab/>
            </w:r>
            <w:r>
              <w:rPr>
                <w:strike/>
                <w:color w:val="0000FF"/>
              </w:rPr>
              <w:tab/>
              <w:t>isQuasiColocated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p>
          <w:p w:rsidR="00D558A3" w:rsidRDefault="004420E9">
            <w:pPr>
              <w:pStyle w:val="PL"/>
              <w:rPr>
                <w:strike/>
                <w:color w:val="0000FF"/>
                <w:lang w:val="en-US"/>
              </w:rPr>
            </w:pPr>
            <w:r>
              <w:rPr>
                <w:strike/>
                <w:color w:val="0000FF"/>
              </w:rPr>
              <w:tab/>
            </w:r>
            <w:r>
              <w:rPr>
                <w:strike/>
                <w:color w:val="0000FF"/>
              </w:rPr>
              <w:tab/>
              <w:t>}</w:t>
            </w:r>
            <w:r>
              <w:rPr>
                <w:strike/>
                <w:color w:val="0000FF"/>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D558A3">
            <w:pPr>
              <w:pStyle w:val="PL"/>
              <w:rPr>
                <w:lang w:eastAsia="ko-KR"/>
              </w:rPr>
            </w:pPr>
            <w:bookmarkStart w:id="116" w:name="_Hlk501358071"/>
          </w:p>
          <w:p w:rsidR="00D558A3" w:rsidRDefault="004420E9">
            <w:pPr>
              <w:pStyle w:val="PL"/>
              <w:rPr>
                <w:lang w:eastAsia="ko-KR"/>
              </w:rPr>
            </w:pPr>
            <w:r>
              <w:tab/>
              <w:t>...</w:t>
            </w:r>
            <w:bookmarkEnd w:id="116"/>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lastRenderedPageBreak/>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rPr>
                <w:color w:val="0000FF"/>
                <w:u w:val="single"/>
              </w:rPr>
            </w:pPr>
            <w:r>
              <w:rPr>
                <w:color w:val="0000FF"/>
                <w:u w:val="single"/>
                <w:lang w:val="en-US"/>
              </w:rPr>
              <w:tab/>
              <w:t>associatedSSB</w:t>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rPr>
              <w:t>SEQUENCE {</w:t>
            </w:r>
          </w:p>
          <w:p w:rsidR="00D558A3" w:rsidRDefault="004420E9">
            <w:pPr>
              <w:pStyle w:val="PL"/>
              <w:rPr>
                <w:color w:val="0000FF"/>
                <w:u w:val="single"/>
              </w:rPr>
            </w:pPr>
            <w:r>
              <w:rPr>
                <w:color w:val="0000FF"/>
                <w:u w:val="single"/>
              </w:rPr>
              <w:tab/>
              <w:t>- FFS_Value: Check the value range</w:t>
            </w:r>
          </w:p>
          <w:p w:rsidR="00D558A3" w:rsidRDefault="004420E9">
            <w:pPr>
              <w:pStyle w:val="PL"/>
              <w:rPr>
                <w:color w:val="0000FF"/>
                <w:u w:val="single"/>
              </w:rPr>
            </w:pPr>
            <w:r>
              <w:rPr>
                <w:color w:val="0000FF"/>
                <w:u w:val="single"/>
              </w:rPr>
              <w:tab/>
            </w:r>
            <w:r>
              <w:rPr>
                <w:color w:val="0000FF"/>
                <w:u w:val="single"/>
              </w:rPr>
              <w:tab/>
              <w:t>ssb-Index</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SSB-Index</w:t>
            </w:r>
            <w:r>
              <w:rPr>
                <w:color w:val="0000FF"/>
                <w:u w:val="single"/>
              </w:rPr>
              <w:tab/>
              <w:t>OPTIONAL,</w:t>
            </w:r>
          </w:p>
          <w:p w:rsidR="00D558A3" w:rsidRDefault="004420E9">
            <w:pPr>
              <w:pStyle w:val="PL"/>
              <w:rPr>
                <w:color w:val="0000FF"/>
                <w:u w:val="single"/>
              </w:rPr>
            </w:pPr>
            <w:r>
              <w:rPr>
                <w:color w:val="0000FF"/>
                <w:u w:val="single"/>
              </w:rPr>
              <w:tab/>
            </w:r>
            <w:r>
              <w:rPr>
                <w:color w:val="0000FF"/>
                <w:u w:val="single"/>
              </w:rPr>
              <w:tab/>
              <w:t>-- The CSI-RS resource is either QCL’ed not QCL’ed with the associated SSB in spatial parameters</w:t>
            </w:r>
          </w:p>
          <w:p w:rsidR="00D558A3" w:rsidRDefault="004420E9">
            <w:pPr>
              <w:pStyle w:val="PL"/>
              <w:rPr>
                <w:color w:val="0000FF"/>
                <w:u w:val="single"/>
              </w:rPr>
            </w:pPr>
            <w:r>
              <w:rPr>
                <w:color w:val="0000FF"/>
                <w:u w:val="single"/>
              </w:rPr>
              <w:tab/>
            </w:r>
            <w:r>
              <w:rPr>
                <w:color w:val="0000FF"/>
                <w:u w:val="single"/>
              </w:rPr>
              <w:tab/>
              <w:t>-- Corresponds to L1 parameter 'QCLed-SSB' (see FFS_Spec, section FFS_Section)</w:t>
            </w:r>
          </w:p>
          <w:p w:rsidR="00D558A3" w:rsidRDefault="004420E9">
            <w:pPr>
              <w:pStyle w:val="PL"/>
              <w:rPr>
                <w:color w:val="0000FF"/>
                <w:u w:val="single"/>
              </w:rPr>
            </w:pPr>
            <w:r>
              <w:rPr>
                <w:color w:val="0000FF"/>
                <w:u w:val="single"/>
              </w:rPr>
              <w:tab/>
            </w:r>
            <w:r>
              <w:rPr>
                <w:color w:val="0000FF"/>
                <w:u w:val="single"/>
              </w:rPr>
              <w:tab/>
              <w:t>isQuasiColocated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BOOLEAN</w:t>
            </w:r>
          </w:p>
          <w:p w:rsidR="00D558A3" w:rsidRDefault="004420E9">
            <w:pPr>
              <w:pStyle w:val="PL"/>
              <w:rPr>
                <w:color w:val="0000FF"/>
                <w:u w:val="single"/>
                <w:lang w:val="en-US"/>
              </w:rPr>
            </w:pPr>
            <w:r>
              <w:rPr>
                <w:color w:val="0000FF"/>
                <w:u w:val="single"/>
              </w:rPr>
              <w:tab/>
              <w:t>}</w:t>
            </w:r>
            <w:r>
              <w:rPr>
                <w:color w:val="0000FF"/>
                <w:u w:val="single"/>
              </w:rPr>
              <w:tab/>
              <w:t>OPTIONAL</w:t>
            </w:r>
            <w:r>
              <w:rPr>
                <w:color w:val="0000FF"/>
                <w:u w:val="single"/>
                <w:lang w:val="en-US"/>
              </w:rPr>
              <w:t>,</w:t>
            </w:r>
          </w:p>
          <w:p w:rsidR="00D558A3" w:rsidRDefault="00D558A3">
            <w:pPr>
              <w:pStyle w:val="PL"/>
              <w:rPr>
                <w:lang w:eastAsia="ko-KR"/>
              </w:rPr>
            </w:pPr>
          </w:p>
          <w:p w:rsidR="00D558A3" w:rsidRDefault="004420E9">
            <w:pPr>
              <w:pStyle w:val="PL"/>
            </w:pPr>
            <w:r>
              <w:tab/>
              <w:t>...</w:t>
            </w:r>
          </w:p>
          <w:p w:rsidR="00D558A3" w:rsidRDefault="004420E9">
            <w:pPr>
              <w:pStyle w:val="PL"/>
            </w:pP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S014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2" w:history="1">
              <w:r>
                <w:rPr>
                  <w:rStyle w:val="af4"/>
                  <w:rFonts w:eastAsia="맑은 고딕"/>
                </w:rPr>
                <w:t>1721581</w:t>
              </w:r>
            </w:hyperlink>
            <w:r>
              <w:t>,</w:t>
            </w:r>
            <w:r>
              <w:rPr>
                <w:sz w:val="22"/>
              </w:rPr>
              <w:t xml:space="preserve"> the field prb-GridOffset shall be optional and configured 'per CSI-RS resource’, not under the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lang w:eastAsia="ko-KR"/>
              </w:rPr>
            </w:pPr>
            <w:r>
              <w:rPr>
                <w:lang w:eastAsia="ko-KR"/>
              </w:rPr>
              <w:t xml:space="preserve">... </w:t>
            </w:r>
          </w:p>
          <w:p w:rsidR="00D558A3" w:rsidRDefault="004420E9">
            <w:pPr>
              <w:pStyle w:val="PL"/>
              <w:rPr>
                <w:strike/>
                <w:color w:val="0000FF"/>
              </w:rPr>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lastRenderedPageBreak/>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r>
              <w:rPr>
                <w:color w:val="0000FF"/>
                <w:u w:val="single"/>
              </w:rPr>
              <w:tab/>
            </w:r>
            <w:r>
              <w:rPr>
                <w:color w:val="0000FF"/>
                <w:u w:val="single"/>
              </w:rPr>
              <w:br/>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 w:rsidR="00D558A3" w:rsidRDefault="004420E9">
            <w:r>
              <w:t>Rap: Need further discusion.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sz w:val="22"/>
              </w:rPr>
              <w:t>According to R1-</w:t>
            </w:r>
            <w:hyperlink r:id="rId83" w:history="1">
              <w:r>
                <w:rPr>
                  <w:rStyle w:val="af4"/>
                  <w:rFonts w:eastAsia="맑은 고딕"/>
                </w:rPr>
                <w:t>1721581</w:t>
              </w:r>
            </w:hyperlink>
            <w:r>
              <w:t>,</w:t>
            </w:r>
            <w:r>
              <w:rPr>
                <w:sz w:val="22"/>
              </w:rPr>
              <w:t xml:space="preserve"> the field density and cellId shall be configured 'per cell, not per ’csi-rs resource’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lang w:eastAsia="ko-KR"/>
              </w:rPr>
            </w:pPr>
            <w:r>
              <w:tab/>
              <w:t>...</w:t>
            </w:r>
          </w:p>
          <w:p w:rsidR="00D558A3" w:rsidRDefault="004420E9">
            <w:pPr>
              <w:pStyle w:val="PL"/>
            </w:pPr>
            <w:r>
              <w:tab/>
              <w:t>-- List of cells</w:t>
            </w:r>
          </w:p>
          <w:p w:rsidR="00D558A3" w:rsidRDefault="004420E9">
            <w:pPr>
              <w:pStyle w:val="PL"/>
              <w:rPr>
                <w:color w:val="0000FF"/>
                <w:u w:val="single"/>
              </w:rPr>
            </w:pPr>
            <w:r>
              <w:tab/>
            </w:r>
            <w:r>
              <w:rPr>
                <w:color w:val="0000FF"/>
                <w:u w:val="single"/>
              </w:rPr>
              <w:t>CSI-rs-CellList-Mobility SEQUENCE (SIZE (1..maxNrofCSI-RS-CellsRRM))</w:t>
            </w:r>
            <w:r>
              <w:t xml:space="preserve"> </w:t>
            </w:r>
            <w:r>
              <w:tab/>
            </w:r>
            <w:r>
              <w:rPr>
                <w:color w:val="0000FF"/>
                <w:u w:val="single"/>
              </w:rPr>
              <w:t>OF CSI-RS-Cell-Mobility</w:t>
            </w:r>
          </w:p>
          <w:p w:rsidR="00D558A3" w:rsidRDefault="00D558A3">
            <w:pPr>
              <w:pStyle w:val="PL"/>
            </w:pPr>
          </w:p>
          <w:p w:rsidR="00D558A3" w:rsidRDefault="004420E9">
            <w:pPr>
              <w:pStyle w:val="PL"/>
              <w:rPr>
                <w:rFonts w:ascii="맑은 고딕" w:hAnsi="맑은 고딕"/>
                <w:sz w:val="20"/>
              </w:rPr>
            </w:pPr>
            <w:r>
              <w:t>}</w:t>
            </w:r>
          </w:p>
          <w:p w:rsidR="00D558A3" w:rsidRDefault="004420E9">
            <w:pPr>
              <w:pStyle w:val="PL"/>
            </w:pPr>
            <w:r>
              <w:t> </w:t>
            </w:r>
          </w:p>
          <w:p w:rsidR="00D558A3" w:rsidRDefault="004420E9">
            <w:pPr>
              <w:pStyle w:val="PL"/>
              <w:rPr>
                <w:color w:val="0000FF"/>
                <w:u w:val="single"/>
              </w:rPr>
            </w:pPr>
            <w:r>
              <w:t xml:space="preserve">CSI-RS-Cell-Mobility ::= </w:t>
            </w:r>
            <w:r>
              <w:tab/>
            </w:r>
            <w:r>
              <w:tab/>
            </w:r>
            <w:r>
              <w:tab/>
            </w:r>
            <w:r>
              <w:tab/>
            </w:r>
            <w:r>
              <w:tab/>
            </w:r>
            <w:r>
              <w:rPr>
                <w:color w:val="0000FF"/>
                <w:u w:val="single"/>
              </w:rPr>
              <w:t>SEQUENCE {</w:t>
            </w:r>
          </w:p>
          <w:p w:rsidR="00D558A3" w:rsidRDefault="004420E9">
            <w:pPr>
              <w:pStyle w:val="PL"/>
              <w:rPr>
                <w:rFonts w:ascii="맑은 고딕" w:hAnsi="맑은 고딕"/>
                <w:sz w:val="20"/>
              </w:rPr>
            </w:pPr>
            <w:r>
              <w:t>    -- Cell common values</w:t>
            </w:r>
          </w:p>
          <w:p w:rsidR="00D558A3" w:rsidRDefault="004420E9">
            <w:pPr>
              <w:pStyle w:val="PL"/>
              <w:rPr>
                <w:color w:val="0000FF"/>
                <w:u w:val="single"/>
              </w:rPr>
            </w:pPr>
            <w:r>
              <w:rPr>
                <w:color w:val="0000FF"/>
                <w:u w:val="single"/>
              </w:rPr>
              <w:lastRenderedPageBreak/>
              <w:tab/>
              <w:t>cellId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PhysicalCellId,</w:t>
            </w:r>
          </w:p>
          <w:p w:rsidR="00D558A3" w:rsidRDefault="004420E9">
            <w:pPr>
              <w:pStyle w:val="PL"/>
              <w:rPr>
                <w:color w:val="0000FF"/>
                <w:u w:val="single"/>
              </w:rPr>
            </w:pPr>
            <w:r>
              <w:rPr>
                <w:color w:val="0000FF"/>
                <w:u w:val="single"/>
              </w:rPr>
              <w:t xml:space="preserve"> </w:t>
            </w:r>
            <w:r>
              <w:rPr>
                <w:color w:val="0000FF"/>
                <w:u w:val="single"/>
              </w:rPr>
              <w:tab/>
              <w:t>-- Frequency domain density for the 1-port CSI-RS for L3 mobility</w:t>
            </w:r>
          </w:p>
          <w:p w:rsidR="00D558A3" w:rsidRDefault="004420E9">
            <w:pPr>
              <w:pStyle w:val="PL"/>
              <w:rPr>
                <w:color w:val="0000FF"/>
                <w:u w:val="single"/>
              </w:rPr>
            </w:pPr>
            <w:r>
              <w:rPr>
                <w:color w:val="0000FF"/>
                <w:u w:val="single"/>
              </w:rPr>
              <w:tab/>
              <w:t>-- Corresponds to L1 parameter 'Density' (see FFS_Spec, section FFS_Section)</w:t>
            </w:r>
          </w:p>
          <w:p w:rsidR="00D558A3" w:rsidRDefault="004420E9">
            <w:pPr>
              <w:pStyle w:val="PL"/>
              <w:rPr>
                <w:color w:val="0000FF"/>
                <w:u w:val="single"/>
              </w:rPr>
            </w:pPr>
            <w:r>
              <w:rPr>
                <w:color w:val="0000FF"/>
                <w:u w:val="single"/>
              </w:rPr>
              <w:tab/>
              <w:t>density</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ENUMERATED {d1,d3}</w:t>
            </w:r>
            <w:r>
              <w:rPr>
                <w:color w:val="0000FF"/>
                <w:u w:val="single"/>
              </w:rPr>
              <w:tab/>
            </w:r>
            <w:r>
              <w:rPr>
                <w:color w:val="0000FF"/>
                <w:u w:val="single"/>
              </w:rPr>
              <w:tab/>
              <w:t>OPTIONAL,</w:t>
            </w:r>
          </w:p>
          <w:p w:rsidR="00D558A3" w:rsidRDefault="00D558A3">
            <w:pPr>
              <w:pStyle w:val="PL"/>
              <w:rPr>
                <w:lang w:eastAsia="ko-KR"/>
              </w:rPr>
            </w:pP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strike/>
                <w:color w:val="0000FF"/>
              </w:rPr>
            </w:pPr>
            <w:r>
              <w:rPr>
                <w:strike/>
                <w:color w:val="0000FF"/>
              </w:rPr>
              <w:tab/>
              <w:t>cellId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lastRenderedPageBreak/>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color w:val="808080"/>
              </w:rPr>
            </w:pPr>
            <w:r>
              <w:tab/>
              <w:t>...</w:t>
            </w:r>
            <w:r>
              <w:rPr>
                <w:color w:val="808080"/>
              </w:rPr>
              <w:t xml:space="preserve"> </w:t>
            </w:r>
          </w:p>
          <w:p w:rsidR="00D558A3" w:rsidRDefault="004420E9">
            <w:pPr>
              <w:pStyle w:val="PL"/>
              <w:rPr>
                <w:strike/>
                <w:color w:val="0000FF"/>
              </w:rPr>
            </w:pPr>
            <w:r>
              <w:rPr>
                <w:strike/>
                <w:color w:val="0000FF"/>
              </w:rPr>
              <w:tab/>
              <w:t>-- Frequency domain density for the 1-port CSI-RS for L3 mobility</w:t>
            </w:r>
          </w:p>
          <w:p w:rsidR="00D558A3" w:rsidRDefault="004420E9">
            <w:pPr>
              <w:pStyle w:val="PL"/>
              <w:rPr>
                <w:strike/>
                <w:color w:val="0000FF"/>
              </w:rPr>
            </w:pPr>
            <w:r>
              <w:rPr>
                <w:strike/>
                <w:color w:val="0000FF"/>
              </w:rPr>
              <w:tab/>
              <w:t>-- Corresponds to L1 parameter 'Density' (see FFS_Spec, section FFS_Section)</w:t>
            </w:r>
          </w:p>
          <w:p w:rsidR="00D558A3" w:rsidRDefault="004420E9">
            <w:pPr>
              <w:pStyle w:val="PL"/>
              <w:rPr>
                <w:strike/>
                <w:color w:val="0000FF"/>
              </w:rPr>
            </w:pPr>
            <w:r>
              <w:rPr>
                <w:strike/>
                <w:color w:val="0000FF"/>
              </w:rPr>
              <w:tab/>
              <w:t>density</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ENUMERATED {d1,d3}</w:t>
            </w:r>
            <w:r>
              <w:rPr>
                <w:strike/>
                <w:color w:val="0000FF"/>
              </w:rPr>
              <w:tab/>
            </w:r>
            <w:r>
              <w:rPr>
                <w:strike/>
                <w:color w:val="0000FF"/>
              </w:rPr>
              <w:tab/>
              <w:t>OPTIONAL,</w:t>
            </w:r>
          </w:p>
          <w:p w:rsidR="00D558A3" w:rsidRDefault="004420E9">
            <w:pPr>
              <w:pStyle w:val="PL"/>
              <w:rPr>
                <w:lang w:val="sv-SE"/>
              </w:rPr>
            </w:pPr>
            <w:r>
              <w:tab/>
            </w:r>
            <w:r>
              <w:rPr>
                <w:lang w:val="sv-SE"/>
              </w:rPr>
              <w:t>...</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[implemented.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measurement-BW is configured per cell in the agreements(Draft Report of 3GPP TSG RAN WG1 #91 v0.2.0), per carrier in the excel list(R1-</w:t>
            </w:r>
            <w:hyperlink r:id="rId84" w:history="1">
              <w:r>
                <w:rPr>
                  <w:rStyle w:val="af4"/>
                  <w:rFonts w:eastAsia="맑은 고딕"/>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strike/>
                <w:color w:val="0000FF"/>
              </w:rPr>
            </w:pPr>
            <w:r>
              <w:rPr>
                <w:strike/>
                <w:color w:val="0000FF"/>
              </w:rPr>
              <w:tab/>
              <w:t>csi-rs-MeasurementBW</w:t>
            </w:r>
            <w:r>
              <w:rPr>
                <w:strike/>
                <w:color w:val="0000FF"/>
              </w:rPr>
              <w:tab/>
            </w:r>
            <w:r>
              <w:rPr>
                <w:strike/>
                <w:color w:val="0000FF"/>
              </w:rPr>
              <w:tab/>
            </w:r>
            <w:r>
              <w:rPr>
                <w:strike/>
                <w:color w:val="0000FF"/>
              </w:rPr>
              <w:tab/>
            </w:r>
            <w:r>
              <w:rPr>
                <w:strike/>
                <w:color w:val="0000FF"/>
              </w:rPr>
              <w:tab/>
            </w:r>
            <w:r>
              <w:rPr>
                <w:strike/>
                <w:color w:val="0000FF"/>
              </w:rPr>
              <w:tab/>
              <w:t>SEQUENCE {</w:t>
            </w:r>
          </w:p>
          <w:p w:rsidR="00D558A3" w:rsidRDefault="004420E9">
            <w:pPr>
              <w:pStyle w:val="PL"/>
              <w:rPr>
                <w:strike/>
                <w:color w:val="0000FF"/>
              </w:rPr>
            </w:pPr>
            <w:r>
              <w:rPr>
                <w:strike/>
                <w:color w:val="0000FF"/>
              </w:rPr>
              <w:tab/>
            </w:r>
            <w:r>
              <w:rPr>
                <w:strike/>
                <w:color w:val="0000FF"/>
              </w:rPr>
              <w:tab/>
              <w:t>-- Size of the measurement BW in PRBs</w:t>
            </w:r>
          </w:p>
          <w:p w:rsidR="00D558A3" w:rsidRDefault="004420E9">
            <w:pPr>
              <w:pStyle w:val="PL"/>
              <w:rPr>
                <w:strike/>
                <w:color w:val="0000FF"/>
              </w:rPr>
            </w:pPr>
            <w:r>
              <w:rPr>
                <w:strike/>
                <w:color w:val="0000FF"/>
              </w:rPr>
              <w:tab/>
            </w:r>
            <w:r>
              <w:rPr>
                <w:strike/>
                <w:color w:val="0000FF"/>
              </w:rPr>
              <w:tab/>
              <w:t>-- Corresponds to L1 parameter 'CSI-RS-measurementBW-size' (see FFS_Spec, section FFS_Section)</w:t>
            </w:r>
          </w:p>
          <w:p w:rsidR="00D558A3" w:rsidRDefault="004420E9">
            <w:pPr>
              <w:pStyle w:val="PL"/>
              <w:rPr>
                <w:strike/>
                <w:color w:val="0000FF"/>
                <w:lang w:val="en-US"/>
              </w:rPr>
            </w:pPr>
            <w:r>
              <w:rPr>
                <w:strike/>
                <w:color w:val="0000FF"/>
                <w:lang w:val="en-US"/>
              </w:rPr>
              <w:tab/>
            </w:r>
            <w:r>
              <w:rPr>
                <w:strike/>
                <w:color w:val="0000FF"/>
                <w:lang w:val="en-US"/>
              </w:rPr>
              <w:tab/>
            </w:r>
            <w:r>
              <w:rPr>
                <w:strike/>
                <w:color w:val="0000FF"/>
              </w:rPr>
              <w:t>nrofPRBs</w:t>
            </w:r>
            <w:r>
              <w:rPr>
                <w:strike/>
                <w:color w:val="0000FF"/>
                <w:lang w:val="en-US"/>
              </w:rPr>
              <w:tab/>
            </w:r>
            <w:r>
              <w:rPr>
                <w:strike/>
                <w:color w:val="0000FF"/>
                <w:lang w:val="en-US"/>
              </w:rPr>
              <w:tab/>
            </w:r>
            <w:r>
              <w:rPr>
                <w:strike/>
                <w:color w:val="0000FF"/>
                <w:lang w:val="en-US"/>
              </w:rPr>
              <w:tab/>
              <w:t>ENUMERATED {</w:t>
            </w:r>
            <w:r>
              <w:rPr>
                <w:strike/>
                <w:color w:val="0000FF"/>
              </w:rPr>
              <w:t xml:space="preserve"> size</w:t>
            </w:r>
            <w:r>
              <w:rPr>
                <w:strike/>
                <w:color w:val="0000FF"/>
                <w:lang w:val="en-US"/>
              </w:rPr>
              <w:t xml:space="preserve">24, </w:t>
            </w:r>
            <w:r>
              <w:rPr>
                <w:strike/>
                <w:color w:val="0000FF"/>
              </w:rPr>
              <w:t>size</w:t>
            </w:r>
            <w:r>
              <w:rPr>
                <w:strike/>
                <w:color w:val="0000FF"/>
                <w:lang w:val="en-US"/>
              </w:rPr>
              <w:t xml:space="preserve">48, </w:t>
            </w:r>
            <w:r>
              <w:rPr>
                <w:strike/>
                <w:color w:val="0000FF"/>
              </w:rPr>
              <w:t>size</w:t>
            </w:r>
            <w:r>
              <w:rPr>
                <w:strike/>
                <w:color w:val="0000FF"/>
                <w:lang w:val="en-US"/>
              </w:rPr>
              <w:t xml:space="preserve">96, </w:t>
            </w:r>
            <w:r>
              <w:rPr>
                <w:strike/>
                <w:color w:val="0000FF"/>
              </w:rPr>
              <w:t>size</w:t>
            </w:r>
            <w:r>
              <w:rPr>
                <w:strike/>
                <w:color w:val="0000FF"/>
                <w:lang w:val="en-US"/>
              </w:rPr>
              <w:t xml:space="preserve">192, </w:t>
            </w:r>
            <w:r>
              <w:rPr>
                <w:strike/>
                <w:color w:val="0000FF"/>
              </w:rPr>
              <w:t>size</w:t>
            </w:r>
            <w:r>
              <w:rPr>
                <w:strike/>
                <w:color w:val="0000FF"/>
                <w:lang w:val="en-US"/>
              </w:rPr>
              <w:t>268},</w:t>
            </w:r>
          </w:p>
          <w:p w:rsidR="00D558A3" w:rsidRDefault="004420E9">
            <w:pPr>
              <w:pStyle w:val="PL"/>
              <w:rPr>
                <w:strike/>
                <w:color w:val="0000FF"/>
              </w:rPr>
            </w:pPr>
            <w:r>
              <w:rPr>
                <w:strike/>
                <w:color w:val="0000FF"/>
              </w:rPr>
              <w:tab/>
            </w:r>
            <w:r>
              <w:rPr>
                <w:strike/>
                <w:color w:val="0000FF"/>
              </w:rPr>
              <w:tab/>
              <w:t>-- Starting PRB index of the measurement bandwidth</w:t>
            </w:r>
          </w:p>
          <w:p w:rsidR="00D558A3" w:rsidRDefault="004420E9">
            <w:pPr>
              <w:pStyle w:val="PL"/>
              <w:rPr>
                <w:strike/>
                <w:color w:val="0000FF"/>
              </w:rPr>
            </w:pPr>
            <w:r>
              <w:rPr>
                <w:strike/>
                <w:color w:val="0000FF"/>
              </w:rPr>
              <w:tab/>
            </w:r>
            <w:r>
              <w:rPr>
                <w:strike/>
                <w:color w:val="0000FF"/>
              </w:rPr>
              <w:tab/>
              <w:t>-- Corresponds to L1 parameter 'CSI-RS-measurement-BW-start' (see FFS_Spec, section FFS_Section)</w:t>
            </w:r>
          </w:p>
          <w:p w:rsidR="00D558A3" w:rsidRDefault="004420E9">
            <w:pPr>
              <w:pStyle w:val="PL"/>
              <w:rPr>
                <w:strike/>
                <w:color w:val="0000FF"/>
              </w:rPr>
            </w:pPr>
            <w:r>
              <w:rPr>
                <w:strike/>
                <w:color w:val="0000FF"/>
              </w:rPr>
              <w:tab/>
            </w:r>
            <w:r>
              <w:rPr>
                <w:strike/>
                <w:color w:val="0000FF"/>
              </w:rPr>
              <w:tab/>
              <w:t>-- FFS_Value: Upper edge of value range unclear in RAN1</w:t>
            </w:r>
          </w:p>
          <w:p w:rsidR="00D558A3" w:rsidRDefault="004420E9">
            <w:pPr>
              <w:pStyle w:val="PL"/>
              <w:rPr>
                <w:strike/>
                <w:color w:val="0000FF"/>
              </w:rPr>
            </w:pPr>
            <w:r>
              <w:rPr>
                <w:strike/>
                <w:color w:val="0000FF"/>
                <w:lang w:val="en-US"/>
              </w:rPr>
              <w:tab/>
            </w:r>
            <w:r>
              <w:rPr>
                <w:strike/>
                <w:color w:val="0000FF"/>
                <w:lang w:val="en-US"/>
              </w:rPr>
              <w:tab/>
              <w:t>startPRB</w:t>
            </w:r>
            <w:r>
              <w:rPr>
                <w:strike/>
                <w:color w:val="0000FF"/>
                <w:lang w:val="en-US"/>
              </w:rPr>
              <w:tab/>
            </w:r>
            <w:r>
              <w:rPr>
                <w:strike/>
                <w:color w:val="0000FF"/>
                <w:lang w:val="en-US"/>
              </w:rPr>
              <w:tab/>
            </w:r>
            <w:r>
              <w:rPr>
                <w:strike/>
                <w:color w:val="0000FF"/>
                <w:lang w:val="en-US"/>
              </w:rPr>
              <w:tab/>
              <w:t>INTEGER(0..251),</w:t>
            </w:r>
          </w:p>
          <w:p w:rsidR="00D558A3" w:rsidRDefault="004420E9">
            <w:pPr>
              <w:pStyle w:val="PL"/>
              <w:rPr>
                <w:strike/>
                <w:color w:val="0000FF"/>
              </w:rPr>
            </w:pPr>
            <w:r>
              <w:rPr>
                <w:strike/>
                <w:color w:val="0000FF"/>
              </w:rPr>
              <w:tab/>
            </w:r>
            <w:r>
              <w:rPr>
                <w:strike/>
                <w:color w:val="0000FF"/>
              </w:rPr>
              <w:tab/>
              <w:t xml:space="preserve">-- Each CSI-RS resource may be associated with one SSB. If such SSB is indicated, the NW also indicates whether the UE may assume </w:t>
            </w:r>
          </w:p>
          <w:p w:rsidR="00D558A3" w:rsidRDefault="004420E9">
            <w:pPr>
              <w:pStyle w:val="PL"/>
              <w:rPr>
                <w:strike/>
                <w:color w:val="0000FF"/>
              </w:rPr>
            </w:pPr>
            <w:r>
              <w:rPr>
                <w:strike/>
                <w:color w:val="0000FF"/>
              </w:rPr>
              <w:tab/>
            </w:r>
            <w:r>
              <w:rPr>
                <w:strike/>
                <w:color w:val="0000FF"/>
              </w:rPr>
              <w:tab/>
              <w:t xml:space="preserve">-- quasi-colocation of this SSB with this CSI-RS reosurce. </w:t>
            </w:r>
          </w:p>
          <w:p w:rsidR="00D558A3" w:rsidRDefault="004420E9">
            <w:pPr>
              <w:pStyle w:val="PL"/>
              <w:rPr>
                <w:strike/>
                <w:color w:val="0000FF"/>
              </w:rPr>
            </w:pPr>
            <w:r>
              <w:rPr>
                <w:strike/>
                <w:color w:val="0000FF"/>
              </w:rPr>
              <w:tab/>
            </w:r>
            <w:r>
              <w:rPr>
                <w:strike/>
                <w:color w:val="0000FF"/>
              </w:rPr>
              <w:tab/>
              <w:t>-- Corresponds to L1 parameter 'Associated-SSB' (see FFS_Spec, section FFS_Section)</w:t>
            </w:r>
          </w:p>
          <w:p w:rsidR="00D558A3" w:rsidRDefault="004420E9">
            <w:pPr>
              <w:pStyle w:val="PL"/>
              <w:rPr>
                <w:strike/>
                <w:color w:val="0000FF"/>
              </w:rPr>
            </w:pPr>
            <w:r>
              <w:rPr>
                <w:strike/>
                <w:color w:val="0000FF"/>
              </w:rPr>
              <w:tab/>
            </w:r>
            <w:r>
              <w:rPr>
                <w:strike/>
                <w:color w:val="0000FF"/>
              </w:rPr>
              <w:tab/>
              <w:t>-- FFS: What does the UE do if it there is no such SSB-Index?</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strike/>
                <w:color w:val="0000FF"/>
              </w:rPr>
            </w:pPr>
            <w:r>
              <w:rPr>
                <w:strike/>
                <w:color w:val="0000FF"/>
              </w:rPr>
              <w:lastRenderedPageBreak/>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af"/>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af"/>
              <w:rPr>
                <w:rFonts w:ascii="Courier New" w:hAnsi="Courier New"/>
                <w:sz w:val="16"/>
                <w:lang w:val="en-GB"/>
              </w:rPr>
            </w:pPr>
          </w:p>
          <w:p w:rsidR="00D558A3" w:rsidRDefault="004420E9">
            <w:pPr>
              <w:pStyle w:val="af"/>
              <w:rPr>
                <w:rFonts w:ascii="맑은 고딕" w:hAnsi="맑은 고딕" w:cs="굴림"/>
                <w:sz w:val="20"/>
              </w:rPr>
            </w:pPr>
            <w:r>
              <w:rPr>
                <w:rFonts w:ascii="Courier New" w:hAnsi="Courier New"/>
                <w:sz w:val="16"/>
                <w:lang w:val="en-GB"/>
              </w:rPr>
              <w:t>}</w:t>
            </w:r>
          </w:p>
          <w:p w:rsidR="00D558A3" w:rsidRDefault="004420E9">
            <w:pPr>
              <w:pStyle w:val="af"/>
            </w:pPr>
            <w:r>
              <w:rPr>
                <w:rFonts w:ascii="Courier New" w:hAnsi="Courier New"/>
                <w:sz w:val="16"/>
                <w:lang w:val="en-GB"/>
              </w:rPr>
              <w:t> </w:t>
            </w:r>
          </w:p>
          <w:p w:rsidR="00D558A3" w:rsidRDefault="004420E9">
            <w:pPr>
              <w:pStyle w:val="af"/>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af"/>
              <w:rPr>
                <w:rFonts w:ascii="맑은 고딕" w:hAnsi="맑은 고딕" w:cs="굴림"/>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0000FF"/>
                <w:u w:val="single"/>
              </w:rPr>
            </w:pPr>
            <w:r>
              <w:rPr>
                <w:color w:val="0000FF"/>
                <w:u w:val="single"/>
              </w:rPr>
              <w:tab/>
              <w:t>csi-rs-MeasurementBW</w:t>
            </w:r>
            <w:r>
              <w:rPr>
                <w:color w:val="0000FF"/>
                <w:u w:val="single"/>
              </w:rPr>
              <w:tab/>
            </w:r>
            <w:r>
              <w:rPr>
                <w:color w:val="0000FF"/>
                <w:u w:val="single"/>
              </w:rPr>
              <w:tab/>
            </w:r>
            <w:r>
              <w:rPr>
                <w:color w:val="0000FF"/>
                <w:u w:val="single"/>
              </w:rPr>
              <w:tab/>
            </w:r>
            <w:r>
              <w:rPr>
                <w:color w:val="0000FF"/>
                <w:u w:val="single"/>
              </w:rPr>
              <w:tab/>
            </w:r>
            <w:r>
              <w:rPr>
                <w:color w:val="0000FF"/>
                <w:u w:val="single"/>
              </w:rPr>
              <w:tab/>
              <w:t>SEQUENCE {</w:t>
            </w:r>
          </w:p>
          <w:p w:rsidR="00D558A3" w:rsidRDefault="004420E9">
            <w:pPr>
              <w:pStyle w:val="PL"/>
              <w:rPr>
                <w:color w:val="0000FF"/>
                <w:u w:val="single"/>
              </w:rPr>
            </w:pPr>
            <w:r>
              <w:rPr>
                <w:color w:val="0000FF"/>
                <w:u w:val="single"/>
              </w:rPr>
              <w:tab/>
            </w:r>
            <w:r>
              <w:rPr>
                <w:color w:val="0000FF"/>
                <w:u w:val="single"/>
              </w:rPr>
              <w:tab/>
              <w:t>-- Size of the measurement BW in PRBs</w:t>
            </w:r>
          </w:p>
          <w:p w:rsidR="00D558A3" w:rsidRDefault="004420E9">
            <w:pPr>
              <w:pStyle w:val="PL"/>
              <w:rPr>
                <w:color w:val="0000FF"/>
                <w:u w:val="single"/>
              </w:rPr>
            </w:pPr>
            <w:r>
              <w:rPr>
                <w:color w:val="0000FF"/>
                <w:u w:val="single"/>
              </w:rPr>
              <w:tab/>
            </w:r>
            <w:r>
              <w:rPr>
                <w:color w:val="0000FF"/>
                <w:u w:val="single"/>
              </w:rPr>
              <w:tab/>
              <w:t>-- Corresponds to L1 parameter 'CSI-RS-measurementBW-size' (see FFS_Spec, section FFS_Section)</w:t>
            </w:r>
          </w:p>
          <w:p w:rsidR="00D558A3" w:rsidRDefault="004420E9">
            <w:pPr>
              <w:pStyle w:val="PL"/>
              <w:rPr>
                <w:color w:val="0000FF"/>
                <w:u w:val="single"/>
                <w:lang w:val="en-US"/>
              </w:rPr>
            </w:pPr>
            <w:r>
              <w:rPr>
                <w:color w:val="0000FF"/>
                <w:u w:val="single"/>
                <w:lang w:val="en-US"/>
              </w:rPr>
              <w:lastRenderedPageBreak/>
              <w:tab/>
            </w:r>
            <w:r>
              <w:rPr>
                <w:color w:val="0000FF"/>
                <w:u w:val="single"/>
                <w:lang w:val="en-US"/>
              </w:rPr>
              <w:tab/>
            </w:r>
            <w:r>
              <w:rPr>
                <w:color w:val="0000FF"/>
                <w:u w:val="single"/>
              </w:rPr>
              <w:t>nrofPRBs</w:t>
            </w:r>
            <w:r>
              <w:rPr>
                <w:color w:val="0000FF"/>
                <w:u w:val="single"/>
                <w:lang w:val="en-US"/>
              </w:rPr>
              <w:tab/>
            </w:r>
            <w:r>
              <w:rPr>
                <w:color w:val="0000FF"/>
                <w:u w:val="single"/>
                <w:lang w:val="en-US"/>
              </w:rPr>
              <w:tab/>
            </w:r>
            <w:r>
              <w:rPr>
                <w:color w:val="0000FF"/>
                <w:u w:val="single"/>
                <w:lang w:val="en-US"/>
              </w:rPr>
              <w:tab/>
              <w:t>ENUMERATED {</w:t>
            </w:r>
            <w:r>
              <w:rPr>
                <w:color w:val="0000FF"/>
                <w:u w:val="single"/>
              </w:rPr>
              <w:t xml:space="preserve"> size</w:t>
            </w:r>
            <w:r>
              <w:rPr>
                <w:color w:val="0000FF"/>
                <w:u w:val="single"/>
                <w:lang w:val="en-US"/>
              </w:rPr>
              <w:t xml:space="preserve">24, </w:t>
            </w:r>
            <w:r>
              <w:rPr>
                <w:color w:val="0000FF"/>
                <w:u w:val="single"/>
              </w:rPr>
              <w:t>size</w:t>
            </w:r>
            <w:r>
              <w:rPr>
                <w:color w:val="0000FF"/>
                <w:u w:val="single"/>
                <w:lang w:val="en-US"/>
              </w:rPr>
              <w:t xml:space="preserve">48, </w:t>
            </w:r>
            <w:r>
              <w:rPr>
                <w:color w:val="0000FF"/>
                <w:u w:val="single"/>
              </w:rPr>
              <w:t>size</w:t>
            </w:r>
            <w:r>
              <w:rPr>
                <w:color w:val="0000FF"/>
                <w:u w:val="single"/>
                <w:lang w:val="en-US"/>
              </w:rPr>
              <w:t xml:space="preserve">96, </w:t>
            </w:r>
            <w:r>
              <w:rPr>
                <w:color w:val="0000FF"/>
                <w:u w:val="single"/>
              </w:rPr>
              <w:t>size</w:t>
            </w:r>
            <w:r>
              <w:rPr>
                <w:color w:val="0000FF"/>
                <w:u w:val="single"/>
                <w:lang w:val="en-US"/>
              </w:rPr>
              <w:t xml:space="preserve">192, </w:t>
            </w:r>
            <w:r>
              <w:rPr>
                <w:color w:val="0000FF"/>
                <w:u w:val="single"/>
              </w:rPr>
              <w:t>size</w:t>
            </w:r>
            <w:r>
              <w:rPr>
                <w:color w:val="0000FF"/>
                <w:u w:val="single"/>
                <w:lang w:val="en-US"/>
              </w:rPr>
              <w:t>268},</w:t>
            </w:r>
          </w:p>
          <w:p w:rsidR="00D558A3" w:rsidRDefault="004420E9">
            <w:pPr>
              <w:pStyle w:val="PL"/>
              <w:rPr>
                <w:color w:val="0000FF"/>
                <w:u w:val="single"/>
              </w:rPr>
            </w:pPr>
            <w:r>
              <w:rPr>
                <w:color w:val="0000FF"/>
                <w:u w:val="single"/>
              </w:rPr>
              <w:tab/>
            </w:r>
            <w:r>
              <w:rPr>
                <w:color w:val="0000FF"/>
                <w:u w:val="single"/>
              </w:rPr>
              <w:tab/>
              <w:t>-- Starting PRB index of the measurement bandwidth</w:t>
            </w:r>
          </w:p>
          <w:p w:rsidR="00D558A3" w:rsidRDefault="004420E9">
            <w:pPr>
              <w:pStyle w:val="PL"/>
              <w:rPr>
                <w:color w:val="0000FF"/>
                <w:u w:val="single"/>
              </w:rPr>
            </w:pPr>
            <w:r>
              <w:rPr>
                <w:color w:val="0000FF"/>
                <w:u w:val="single"/>
              </w:rPr>
              <w:tab/>
            </w:r>
            <w:r>
              <w:rPr>
                <w:color w:val="0000FF"/>
                <w:u w:val="single"/>
              </w:rPr>
              <w:tab/>
              <w:t>-- Corresponds to L1 parameter 'CSI-RS-measurement-BW-start' (see FFS_Spec, section FFS_Section)</w:t>
            </w:r>
          </w:p>
          <w:p w:rsidR="00D558A3" w:rsidRDefault="004420E9">
            <w:pPr>
              <w:pStyle w:val="PL"/>
              <w:rPr>
                <w:color w:val="0000FF"/>
                <w:u w:val="single"/>
              </w:rPr>
            </w:pPr>
            <w:r>
              <w:rPr>
                <w:color w:val="0000FF"/>
                <w:u w:val="single"/>
              </w:rPr>
              <w:tab/>
            </w:r>
            <w:r>
              <w:rPr>
                <w:color w:val="0000FF"/>
                <w:u w:val="single"/>
              </w:rPr>
              <w:tab/>
              <w:t>-- FFS_Value: Upper edge of value range unclear in RAN1</w:t>
            </w:r>
          </w:p>
          <w:p w:rsidR="00D558A3" w:rsidRDefault="004420E9">
            <w:pPr>
              <w:pStyle w:val="PL"/>
              <w:rPr>
                <w:color w:val="0000FF"/>
                <w:u w:val="single"/>
              </w:rPr>
            </w:pPr>
            <w:r>
              <w:rPr>
                <w:color w:val="0000FF"/>
                <w:u w:val="single"/>
                <w:lang w:val="en-US"/>
              </w:rPr>
              <w:tab/>
            </w:r>
            <w:r>
              <w:rPr>
                <w:color w:val="0000FF"/>
                <w:u w:val="single"/>
                <w:lang w:val="en-US"/>
              </w:rPr>
              <w:tab/>
              <w:t>startPRB</w:t>
            </w:r>
            <w:r>
              <w:rPr>
                <w:color w:val="0000FF"/>
                <w:u w:val="single"/>
                <w:lang w:val="en-US"/>
              </w:rPr>
              <w:tab/>
            </w:r>
            <w:r>
              <w:rPr>
                <w:color w:val="0000FF"/>
                <w:u w:val="single"/>
                <w:lang w:val="en-US"/>
              </w:rPr>
              <w:tab/>
            </w:r>
            <w:r>
              <w:rPr>
                <w:color w:val="0000FF"/>
                <w:u w:val="single"/>
                <w:lang w:val="en-US"/>
              </w:rPr>
              <w:tab/>
              <w:t>INTEGER(0..251),</w:t>
            </w:r>
          </w:p>
          <w:p w:rsidR="00D558A3" w:rsidRDefault="004420E9">
            <w:pPr>
              <w:pStyle w:val="PL"/>
              <w:rPr>
                <w:color w:val="0000FF"/>
                <w:u w:val="single"/>
              </w:rPr>
            </w:pPr>
            <w:r>
              <w:rPr>
                <w:color w:val="0000FF"/>
                <w:u w:val="single"/>
              </w:rPr>
              <w:tab/>
            </w:r>
            <w:r>
              <w:rPr>
                <w:color w:val="0000FF"/>
                <w:u w:val="single"/>
              </w:rPr>
              <w:tab/>
              <w:t xml:space="preserve">-- Each CSI-RS resource may be associated with one SSB. If such SSB is indicated, the NW also indicates whether the UE may assume </w:t>
            </w:r>
          </w:p>
          <w:p w:rsidR="00D558A3" w:rsidRDefault="004420E9">
            <w:pPr>
              <w:pStyle w:val="PL"/>
              <w:rPr>
                <w:color w:val="0000FF"/>
                <w:u w:val="single"/>
              </w:rPr>
            </w:pPr>
            <w:r>
              <w:rPr>
                <w:color w:val="0000FF"/>
                <w:u w:val="single"/>
              </w:rPr>
              <w:tab/>
            </w:r>
            <w:r>
              <w:rPr>
                <w:color w:val="0000FF"/>
                <w:u w:val="single"/>
              </w:rPr>
              <w:tab/>
              <w:t xml:space="preserve">-- quasi-colocation of this SSB with this CSI-RS reosurce. </w:t>
            </w:r>
          </w:p>
          <w:p w:rsidR="00D558A3" w:rsidRDefault="004420E9">
            <w:pPr>
              <w:pStyle w:val="PL"/>
              <w:rPr>
                <w:color w:val="0000FF"/>
                <w:u w:val="single"/>
              </w:rPr>
            </w:pPr>
            <w:r>
              <w:rPr>
                <w:color w:val="0000FF"/>
                <w:u w:val="single"/>
              </w:rPr>
              <w:tab/>
            </w:r>
            <w:r>
              <w:rPr>
                <w:color w:val="0000FF"/>
                <w:u w:val="single"/>
              </w:rPr>
              <w:tab/>
              <w:t>-- Corresponds to L1 parameter 'Associated-SSB' (see FFS_Spec, section FFS_Section)</w:t>
            </w:r>
          </w:p>
          <w:p w:rsidR="00D558A3" w:rsidRDefault="004420E9">
            <w:pPr>
              <w:pStyle w:val="PL"/>
              <w:rPr>
                <w:color w:val="0000FF"/>
                <w:u w:val="single"/>
              </w:rPr>
            </w:pPr>
            <w:r>
              <w:rPr>
                <w:color w:val="0000FF"/>
                <w:u w:val="single"/>
              </w:rPr>
              <w:tab/>
            </w:r>
            <w:r>
              <w:rPr>
                <w:color w:val="0000FF"/>
                <w:u w:val="single"/>
              </w:rPr>
              <w:tab/>
              <w:t>-- FFS: What does the UE do if it there is no such SSB-Index?</w:t>
            </w:r>
          </w:p>
          <w:p w:rsidR="00D558A3" w:rsidRDefault="004420E9">
            <w:pPr>
              <w:pStyle w:val="PL"/>
              <w:rPr>
                <w:color w:val="0000FF"/>
                <w:u w:val="single"/>
              </w:rPr>
            </w:pPr>
            <w:r>
              <w:rPr>
                <w:color w:val="0000FF"/>
                <w:u w:val="single"/>
              </w:rPr>
              <w:tab/>
              <w:t>},</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lastRenderedPageBreak/>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val="sv-SE"/>
              </w:rPr>
            </w:pPr>
            <w:r>
              <w:tab/>
            </w:r>
            <w:r>
              <w:rPr>
                <w:lang w:val="sv-SE"/>
              </w:rPr>
              <w:t>...</w:t>
            </w:r>
            <w:r>
              <w:rPr>
                <w:color w:val="808080"/>
                <w:lang w:val="sv-SE"/>
              </w:rPr>
              <w:t xml:space="preserve"> </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S017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Common-PRB-Grid-offset is configured per cell in the agreements(Draft Report of 3GPP TSG RAN WG1 #91 v0.2.0), per resource in the excel list(R1-</w:t>
            </w:r>
            <w:hyperlink r:id="rId85" w:history="1">
              <w:r>
                <w:rPr>
                  <w:rStyle w:val="af4"/>
                  <w:rFonts w:eastAsia="맑은 고딕"/>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strike/>
                <w:color w:val="0000FF"/>
              </w:rPr>
            </w:pPr>
            <w:r>
              <w:rPr>
                <w:strike/>
                <w:color w:val="0000FF"/>
              </w:rPr>
              <w:tab/>
              <w:t>-- FFS_CHECK: Should this be in the resource-config (here) or in the resource (below)?</w:t>
            </w:r>
          </w:p>
          <w:p w:rsidR="00D558A3" w:rsidRDefault="004420E9">
            <w:pPr>
              <w:pStyle w:val="PL"/>
              <w:rPr>
                <w:strike/>
                <w:color w:val="0000FF"/>
              </w:rPr>
            </w:pPr>
            <w:r>
              <w:rPr>
                <w:strike/>
                <w:color w:val="0000FF"/>
              </w:rPr>
              <w:tab/>
              <w:t>-- Corresponds to L1 parameter 'Common-PRB-Grid-offset' (see FFS_Spec, section FFS_Section)</w:t>
            </w:r>
          </w:p>
          <w:p w:rsidR="00D558A3" w:rsidRDefault="004420E9">
            <w:pPr>
              <w:pStyle w:val="PL"/>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af"/>
              <w:rPr>
                <w:rFonts w:ascii="Courier New" w:hAnsi="Courier New"/>
                <w:sz w:val="16"/>
                <w:lang w:val="en-GB"/>
              </w:rPr>
            </w:pPr>
            <w:r>
              <w:lastRenderedPageBreak/>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af"/>
              <w:rPr>
                <w:rFonts w:ascii="Courier New" w:hAnsi="Courier New"/>
                <w:sz w:val="16"/>
                <w:lang w:val="en-GB"/>
              </w:rPr>
            </w:pPr>
          </w:p>
          <w:p w:rsidR="00D558A3" w:rsidRDefault="004420E9">
            <w:pPr>
              <w:pStyle w:val="af"/>
              <w:rPr>
                <w:rFonts w:ascii="맑은 고딕" w:hAnsi="맑은 고딕" w:cs="굴림"/>
                <w:sz w:val="20"/>
                <w:lang w:val="sv-SE"/>
              </w:rPr>
            </w:pPr>
            <w:r>
              <w:rPr>
                <w:rFonts w:ascii="Courier New" w:hAnsi="Courier New"/>
                <w:sz w:val="16"/>
                <w:lang w:val="sv-SE"/>
              </w:rPr>
              <w:t>}</w:t>
            </w:r>
          </w:p>
          <w:p w:rsidR="00D558A3" w:rsidRDefault="004420E9">
            <w:pPr>
              <w:pStyle w:val="af"/>
              <w:rPr>
                <w:sz w:val="20"/>
                <w:lang w:val="sv-SE"/>
              </w:rPr>
            </w:pPr>
            <w:r>
              <w:rPr>
                <w:rFonts w:ascii="Courier New" w:hAnsi="Courier New"/>
                <w:sz w:val="12"/>
                <w:lang w:val="sv-SE"/>
              </w:rPr>
              <w:t> </w:t>
            </w:r>
            <w:r>
              <w:rPr>
                <w:color w:val="0070C0"/>
                <w:sz w:val="20"/>
                <w:lang w:val="sv-SE"/>
              </w:rPr>
              <w:t>Rap (Samsung): TDoc Sam (R2-1801411, R2-1801412)</w:t>
            </w:r>
          </w:p>
          <w:p w:rsidR="00D558A3" w:rsidRDefault="004420E9">
            <w:pPr>
              <w:pStyle w:val="af"/>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af"/>
              <w:rPr>
                <w:rFonts w:ascii="맑은 고딕" w:hAnsi="맑은 고딕" w:cs="굴림"/>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lang w:eastAsia="ko-KR"/>
              </w:rPr>
            </w:pPr>
            <w:r>
              <w:tab/>
            </w:r>
            <w:r>
              <w:rPr>
                <w:lang w:eastAsia="ko-KR"/>
              </w:rPr>
              <w:t>},</w:t>
            </w:r>
          </w:p>
          <w:p w:rsidR="00D558A3" w:rsidRDefault="004420E9">
            <w:pPr>
              <w:pStyle w:val="PL"/>
              <w:rPr>
                <w:color w:val="0000FF"/>
                <w:u w:val="single"/>
              </w:rPr>
            </w:pPr>
            <w:r>
              <w:rPr>
                <w:color w:val="0000FF"/>
                <w:u w:val="single"/>
              </w:rPr>
              <w:tab/>
              <w:t>-- FFS_CHECK: Should this be in the resource-config (here) or in the resource (below)?</w:t>
            </w:r>
          </w:p>
          <w:p w:rsidR="00D558A3" w:rsidRDefault="004420E9">
            <w:pPr>
              <w:pStyle w:val="PL"/>
              <w:rPr>
                <w:color w:val="0000FF"/>
                <w:u w:val="single"/>
              </w:rPr>
            </w:pPr>
            <w:r>
              <w:rPr>
                <w:color w:val="0000FF"/>
                <w:u w:val="single"/>
              </w:rPr>
              <w:lastRenderedPageBreak/>
              <w:tab/>
              <w:t>-- Corresponds to L1 parameter 'Common-PRB-Grid-offset' (see FFS_Spec, section FFS_Section)</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pPr>
            <w:r>
              <w:lastRenderedPageBreak/>
              <w:tab/>
              <w:t>...</w:t>
            </w:r>
            <w:r>
              <w:rPr>
                <w:color w:val="808080"/>
              </w:rPr>
              <w:t xml:space="preserve"> </w:t>
            </w:r>
          </w:p>
          <w:p w:rsidR="00D558A3" w:rsidRDefault="00D558A3">
            <w:pPr>
              <w:pStyle w:val="PL"/>
            </w:pPr>
          </w:p>
          <w:p w:rsidR="00D558A3" w:rsidRDefault="004420E9">
            <w:pPr>
              <w:pStyle w:val="PL"/>
            </w:pPr>
            <w:r>
              <w:t>}</w:t>
            </w:r>
          </w:p>
          <w:p w:rsidR="00D558A3" w:rsidRDefault="00D558A3"/>
          <w:p w:rsidR="00D558A3" w:rsidRDefault="00D558A3"/>
          <w:p w:rsidR="00D558A3" w:rsidRDefault="004420E9">
            <w:r>
              <w:t>Rao:</w:t>
            </w:r>
          </w:p>
          <w:p w:rsidR="00D558A3" w:rsidRDefault="004420E9">
            <w:r>
              <w:t>Parameter not needed anylonger as we have now the nominal location of point A. However, there is still a problem as point A is now signalled per MO i.e. for all cells.</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lastRenderedPageBreak/>
              <w:t>See TDoc R2-1801411</w:t>
            </w:r>
          </w:p>
          <w:p w:rsidR="00D558A3" w:rsidRDefault="004420E9">
            <w:r>
              <w:t>See TDoc R2-1801412</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E131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previous discussions it has been suggested to define parameters for cell quality derivation as mandatory. As parameters might not always be needed, we would like to confirm that these parameters remain optional.</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should keep the current version where parameters defined per RS type are optional e.g. for CSI-RS:</w:t>
            </w:r>
          </w:p>
          <w:p w:rsidR="00D558A3" w:rsidRDefault="004420E9">
            <w:r>
              <w:t>-</w:t>
            </w:r>
            <w:r>
              <w:tab/>
              <w:t>absThreshSS-BlocksConsolidation</w:t>
            </w:r>
          </w:p>
          <w:p w:rsidR="00D558A3" w:rsidRDefault="004420E9">
            <w:r>
              <w:t>-</w:t>
            </w:r>
            <w:r>
              <w:tab/>
              <w:t>absThreshCSI-RS-Consolidation</w:t>
            </w:r>
          </w:p>
          <w:p w:rsidR="00D558A3" w:rsidRDefault="004420E9">
            <w:r>
              <w:t>We have provided a paper in R2-1800595 if discussion are needed.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R2-1800595</w:t>
            </w:r>
          </w:p>
        </w:tc>
      </w:tr>
      <w:tr w:rsidR="00D558A3">
        <w:trPr>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Signalling of RS configuration in MeasObjectNR not consistent with all RAN1 agreement.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have provided a discussion paper in R2-1801319 (Remaining details for MO) and a CR in R2-1801320.</w:t>
            </w:r>
          </w:p>
        </w:tc>
        <w:tc>
          <w:tcPr>
            <w:tcW w:w="1592" w:type="dxa"/>
            <w:gridSpan w:val="3"/>
            <w:tcBorders>
              <w:top w:val="single" w:sz="4" w:space="0" w:color="auto"/>
              <w:left w:val="single" w:sz="4" w:space="0" w:color="auto"/>
              <w:bottom w:val="single" w:sz="4" w:space="0" w:color="auto"/>
              <w:right w:val="single" w:sz="4" w:space="0" w:color="auto"/>
            </w:tcBorders>
          </w:tcPr>
          <w:p w:rsidR="00D558A3" w:rsidRDefault="004420E9">
            <w:r>
              <w:t>See Tdoc R2-1801319</w:t>
            </w:r>
          </w:p>
          <w:p w:rsidR="00D558A3" w:rsidRDefault="004420E9">
            <w:r>
              <w:t>See Tdoc R2-1801320</w:t>
            </w:r>
          </w:p>
        </w:tc>
      </w:tr>
    </w:tbl>
    <w:p w:rsidR="00D558A3" w:rsidRDefault="00D558A3"/>
    <w:p w:rsidR="00D558A3" w:rsidRDefault="004420E9">
      <w:pPr>
        <w:pStyle w:val="4"/>
      </w:pPr>
      <w:r>
        <w:t>–</w:t>
      </w:r>
      <w:r>
        <w:tab/>
        <w:t>MeasObjectToAddModList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MeasResults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green"/>
              </w:rPr>
              <w:t>M040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Naming convention for csi-rsIndex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ResultsPerCSI-RSIndex, we have</w:t>
            </w:r>
          </w:p>
          <w:p w:rsidR="00D558A3" w:rsidRDefault="004420E9">
            <w:pPr>
              <w:rPr>
                <w:rFonts w:ascii="Courier New" w:hAnsi="Courier New" w:cs="Times New Roman"/>
                <w:sz w:val="20"/>
                <w:szCs w:val="20"/>
              </w:rPr>
            </w:pPr>
            <w:r>
              <w:rPr>
                <w:rFonts w:ascii="Courier New" w:hAnsi="Courier New"/>
              </w:rPr>
              <w:t>csi-rsIndex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CSI-RSIndex,</w:t>
            </w:r>
          </w:p>
          <w:p w:rsidR="00D558A3" w:rsidRDefault="004420E9">
            <w:r>
              <w:t xml:space="preserve">Like other fields (e.g., </w:t>
            </w:r>
            <w:r>
              <w:rPr>
                <w:rFonts w:ascii="Courier New" w:hAnsi="Courier New"/>
              </w:rPr>
              <w:t>csi-rs-Cellrsrp</w:t>
            </w:r>
            <w:r>
              <w:t>), there should be a ‘-‘ between “rs” and “Index”, i.e.,</w:t>
            </w:r>
          </w:p>
          <w:p w:rsidR="00D558A3" w:rsidRDefault="004420E9">
            <w:pPr>
              <w:pStyle w:val="PL"/>
              <w:rPr>
                <w:rFonts w:ascii="Arial" w:eastAsia="DengXian" w:hAnsi="Arial" w:cs="Arial"/>
                <w:szCs w:val="16"/>
                <w:lang w:eastAsia="zh-TW"/>
              </w:rPr>
            </w:pPr>
            <w:r>
              <w:rPr>
                <w:rFonts w:eastAsia="DengXian" w:cs="Courier New"/>
                <w:szCs w:val="16"/>
                <w:lang w:eastAsia="zh-TW"/>
              </w:rPr>
              <w:t>csi-rs</w:t>
            </w:r>
            <w:r>
              <w:rPr>
                <w:rFonts w:eastAsia="DengXian" w:cs="Courier New"/>
                <w:color w:val="FF0000"/>
                <w:szCs w:val="16"/>
                <w:lang w:eastAsia="zh-TW"/>
              </w:rPr>
              <w:t>-</w:t>
            </w:r>
            <w:r>
              <w:rPr>
                <w:rFonts w:eastAsia="DengXian" w:cs="Courier New"/>
                <w:szCs w:val="16"/>
                <w:lang w:eastAsia="zh-TW"/>
              </w:rPr>
              <w:t>Index</w:t>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t>CSI-RS</w:t>
            </w:r>
            <w:r>
              <w:rPr>
                <w:rFonts w:eastAsia="DengXian" w:cs="Courier New"/>
                <w:color w:val="FF0000"/>
                <w:szCs w:val="16"/>
                <w:lang w:eastAsia="zh-TW"/>
              </w:rPr>
              <w:t>-</w:t>
            </w:r>
            <w:r>
              <w:rPr>
                <w:rFonts w:eastAsia="DengXian" w:cs="Courier New"/>
                <w:szCs w:val="16"/>
                <w:lang w:eastAsia="zh-TW"/>
              </w:rPr>
              <w:t>Index,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The cgi-Info IE should be optional.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MeasResultNR ::=</w:t>
            </w:r>
            <w:r>
              <w:tab/>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--FFS: Details of cgi info </w:t>
            </w:r>
          </w:p>
          <w:p w:rsidR="00D558A3" w:rsidRDefault="004420E9">
            <w:pPr>
              <w:pStyle w:val="PL"/>
            </w:pPr>
            <w:r>
              <w:tab/>
              <w:t>cgi-Info</w:t>
            </w:r>
            <w:r>
              <w:tab/>
            </w:r>
            <w:r>
              <w:tab/>
            </w:r>
            <w:r>
              <w:tab/>
            </w:r>
            <w:r>
              <w:tab/>
            </w:r>
            <w:r>
              <w:tab/>
            </w:r>
            <w:r>
              <w:tab/>
            </w:r>
            <w:r>
              <w:tab/>
            </w:r>
            <w:r>
              <w:tab/>
            </w:r>
            <w:r>
              <w:tab/>
              <w:t>ENUMERATED {ffsTypeAndValue}</w:t>
            </w:r>
            <w:r>
              <w:rPr>
                <w:strike/>
                <w:color w:val="FF0000"/>
              </w:rPr>
              <w:t>,</w:t>
            </w:r>
            <w:r>
              <w:rPr>
                <w:rFonts w:eastAsia="SimSun"/>
                <w:lang w:val="en-US" w:eastAsia="zh-CN"/>
              </w:rPr>
              <w:t xml:space="preserve">  </w:t>
            </w:r>
            <w:r>
              <w:rPr>
                <w:rFonts w:eastAsia="SimSun"/>
                <w:color w:val="FF0000"/>
                <w:u w:val="single"/>
                <w:lang w:val="en-US" w:eastAsia="zh-CN"/>
              </w:rPr>
              <w:t xml:space="preserve"> OPTIONAL,</w:t>
            </w:r>
          </w:p>
          <w:p w:rsidR="00D558A3" w:rsidRDefault="004420E9">
            <w:pPr>
              <w:pStyle w:val="PL"/>
            </w:pPr>
            <w:r>
              <w:tab/>
              <w:t>measResult</w:t>
            </w:r>
            <w:r>
              <w:tab/>
            </w:r>
            <w:r>
              <w:tab/>
            </w:r>
            <w:r>
              <w:tab/>
            </w:r>
            <w:r>
              <w:tab/>
            </w:r>
            <w:r>
              <w:tab/>
            </w:r>
            <w:r>
              <w:tab/>
            </w:r>
            <w:r>
              <w:tab/>
            </w:r>
            <w:r>
              <w:tab/>
            </w:r>
            <w:r>
              <w:tab/>
            </w:r>
            <w:r>
              <w:rPr>
                <w:color w:val="993366"/>
              </w:rPr>
              <w:t>SEQUENCE</w:t>
            </w:r>
            <w:r>
              <w:t xml:space="preserve"> {</w:t>
            </w:r>
          </w:p>
          <w:p w:rsidR="00D558A3" w:rsidRDefault="004420E9">
            <w:pPr>
              <w:pStyle w:val="PL"/>
            </w:pPr>
            <w:r>
              <w:tab/>
            </w:r>
            <w:r>
              <w:tab/>
              <w:t>cellResults</w:t>
            </w:r>
            <w:r>
              <w:tab/>
            </w:r>
            <w:r>
              <w:tab/>
            </w:r>
            <w:r>
              <w:tab/>
            </w:r>
            <w:r>
              <w:tab/>
            </w:r>
            <w:r>
              <w:tab/>
            </w:r>
            <w:r>
              <w:tab/>
            </w:r>
            <w:r>
              <w:tab/>
            </w:r>
            <w:r>
              <w:tab/>
            </w:r>
            <w:r>
              <w:tab/>
            </w:r>
            <w:r>
              <w:rPr>
                <w:color w:val="993366"/>
              </w:rPr>
              <w:t>SEQUENCE</w:t>
            </w:r>
            <w:r>
              <w:t>{</w:t>
            </w:r>
          </w:p>
          <w:p w:rsidR="00D558A3" w:rsidRDefault="004420E9">
            <w:pPr>
              <w:pStyle w:val="PL"/>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rsIndexResults</w:t>
            </w:r>
            <w:r>
              <w:tab/>
            </w:r>
            <w:r>
              <w:tab/>
            </w:r>
            <w:r>
              <w:tab/>
            </w:r>
            <w:r>
              <w:tab/>
            </w:r>
            <w:r>
              <w:tab/>
            </w:r>
            <w:r>
              <w:tab/>
            </w:r>
            <w:r>
              <w:tab/>
            </w:r>
            <w:r>
              <w:tab/>
            </w:r>
            <w:r>
              <w:rPr>
                <w:color w:val="993366"/>
              </w:rPr>
              <w:t>SEQUENCE</w:t>
            </w:r>
            <w:r>
              <w:t>{</w:t>
            </w:r>
          </w:p>
          <w:p w:rsidR="00D558A3" w:rsidRDefault="004420E9">
            <w:pPr>
              <w:pStyle w:val="PL"/>
            </w:pPr>
            <w:r>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rsidR="00D558A3" w:rsidRDefault="004420E9">
            <w:pPr>
              <w:pStyle w:val="PL"/>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MeasResultListEUTRA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Need to add or remove it for now</w:t>
            </w:r>
          </w:p>
          <w:p w:rsidR="00D558A3" w:rsidRDefault="00D558A3">
            <w:pPr>
              <w:pStyle w:val="PL"/>
              <w:rPr>
                <w:rFonts w:ascii="Arial" w:eastAsia="DengXian" w:hAnsi="Arial"/>
              </w:rPr>
            </w:pPr>
          </w:p>
          <w:p w:rsidR="00D558A3" w:rsidRDefault="004420E9">
            <w:pPr>
              <w:pStyle w:val="PL"/>
              <w:rPr>
                <w:rFonts w:ascii="Arial" w:eastAsia="DengXian" w:hAnsi="Arial"/>
              </w:rPr>
            </w:pPr>
            <w:r>
              <w:rPr>
                <w:rFonts w:ascii="Arial" w:eastAsia="DengXian" w:hAnsi="Arial"/>
              </w:rPr>
              <w:lastRenderedPageBreak/>
              <w:t>Rap: IE removed for now, consistend with Z043.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extension marker is missing. </w:t>
            </w:r>
          </w:p>
          <w:p w:rsidR="00D558A3" w:rsidRDefault="004420E9">
            <w:r>
              <w:t>It is proposed to include non critical extension marker (ellipsis).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At least, the extension marker is necessary in MeasResults.</w:t>
            </w:r>
          </w:p>
          <w:p w:rsidR="00D558A3" w:rsidRDefault="004420E9">
            <w:pPr>
              <w:rPr>
                <w:rFonts w:ascii="Courier New" w:hAnsi="Courier New" w:cs="Times New Roman"/>
                <w:sz w:val="20"/>
                <w:szCs w:val="20"/>
              </w:rPr>
            </w:pPr>
            <w:r>
              <w:rPr>
                <w:rFonts w:ascii="Courier New" w:hAnsi="Courier New"/>
              </w:rPr>
              <w:t>MeasResults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MeasId,</w:t>
            </w:r>
          </w:p>
          <w:p w:rsidR="00D558A3" w:rsidRDefault="004420E9">
            <w:pPr>
              <w:rPr>
                <w:rFonts w:ascii="Courier New" w:hAnsi="Courier New" w:cs="Times New Roman"/>
                <w:sz w:val="20"/>
                <w:szCs w:val="20"/>
              </w:rPr>
            </w:pPr>
            <w:r>
              <w:rPr>
                <w:rFonts w:ascii="Courier New" w:hAnsi="Courier New"/>
              </w:rPr>
              <w:tab/>
              <w:t>measResultServingFreqList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MeasResultServFreqList,</w:t>
            </w:r>
          </w:p>
          <w:p w:rsidR="00D558A3" w:rsidRDefault="004420E9">
            <w:pPr>
              <w:rPr>
                <w:rFonts w:ascii="Courier New" w:hAnsi="Courier New" w:cs="Times New Roman"/>
                <w:sz w:val="20"/>
                <w:szCs w:val="20"/>
              </w:rPr>
            </w:pPr>
            <w:r>
              <w:rPr>
                <w:rFonts w:ascii="Courier New" w:hAnsi="Courier New"/>
              </w:rPr>
              <w:tab/>
              <w:t>measResultNeighCells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measResultListNR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MeasResultListNR,</w:t>
            </w:r>
          </w:p>
          <w:p w:rsidR="00D558A3" w:rsidRDefault="004420E9">
            <w:pPr>
              <w:rPr>
                <w:rFonts w:ascii="Courier New" w:hAnsi="Courier New"/>
              </w:rPr>
            </w:pPr>
            <w:r>
              <w:rPr>
                <w:rFonts w:ascii="Courier New" w:hAnsi="Courier New"/>
              </w:rPr>
              <w:tab/>
            </w:r>
            <w:r>
              <w:rPr>
                <w:rFonts w:ascii="Courier New" w:hAnsi="Courier New"/>
              </w:rPr>
              <w:tab/>
              <w:t>measResultListEUTRA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MeasResultListEUTRA,</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 xml:space="preserve">}                                                                       </w:t>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olor w:val="FF0000"/>
                <w:u w:val="single"/>
              </w:rPr>
            </w:pPr>
            <w:r>
              <w:rPr>
                <w:rFonts w:ascii="Courier New" w:hAnsi="Courier New"/>
              </w:rPr>
              <w:tab/>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 w:rsidR="00D558A3" w:rsidRDefault="004420E9">
            <w:r>
              <w:t>Moreover, it may be necessary in MeasResultServFreq and MeasResultNR for the future extension.</w:t>
            </w:r>
          </w:p>
          <w:p w:rsidR="00D558A3" w:rsidRDefault="004420E9">
            <w:pPr>
              <w:rPr>
                <w:rFonts w:ascii="Courier New" w:hAnsi="Courier New" w:cs="Times New Roman"/>
                <w:sz w:val="20"/>
                <w:szCs w:val="20"/>
              </w:rPr>
            </w:pPr>
            <w:r>
              <w:rPr>
                <w:rFonts w:ascii="Courier New" w:hAnsi="Courier New"/>
              </w:rPr>
              <w:t>MeasResultServFreq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servFreqId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ServCellIndex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measResultServingCell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p>
          <w:p w:rsidR="00D558A3" w:rsidRDefault="004420E9">
            <w:pPr>
              <w:rPr>
                <w:rFonts w:ascii="Courier New" w:hAnsi="Courier New" w:cs="Times New Roman"/>
                <w:color w:val="FF0000"/>
                <w:sz w:val="20"/>
                <w:szCs w:val="20"/>
                <w:u w:val="single"/>
              </w:rPr>
            </w:pPr>
            <w:r>
              <w:rPr>
                <w:rFonts w:ascii="Courier New" w:hAnsi="Courier New"/>
              </w:rPr>
              <w:tab/>
              <w:t>measResultBestNeighCell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r>
              <w:rPr>
                <w:rFonts w:ascii="Courier New" w:hAnsi="Courier New"/>
                <w:color w:val="FF0000"/>
                <w:u w:val="single"/>
              </w:rPr>
              <w:t>,</w:t>
            </w:r>
          </w:p>
          <w:p w:rsidR="00D558A3" w:rsidRDefault="004420E9">
            <w:pPr>
              <w:rPr>
                <w:rFonts w:ascii="Courier New" w:hAnsi="Courier New" w:cs="Times New Roman"/>
                <w:sz w:val="20"/>
                <w:szCs w:val="20"/>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MeasResultNR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--FFS: Details of cgi info </w:t>
            </w:r>
          </w:p>
          <w:p w:rsidR="00D558A3" w:rsidRDefault="004420E9">
            <w:pPr>
              <w:rPr>
                <w:rFonts w:ascii="Courier New" w:hAnsi="Courier New" w:cs="Times New Roman"/>
                <w:sz w:val="20"/>
                <w:szCs w:val="20"/>
              </w:rPr>
            </w:pPr>
            <w:r>
              <w:rPr>
                <w:rFonts w:ascii="Courier New" w:hAnsi="Courier New"/>
              </w:rPr>
              <w:tab/>
              <w:t>cgi-Info</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p>
          <w:p w:rsidR="00D558A3" w:rsidRDefault="004420E9">
            <w:pPr>
              <w:rPr>
                <w:rFonts w:ascii="Courier New" w:hAnsi="Courier New" w:cs="Times New Roman"/>
                <w:sz w:val="20"/>
                <w:szCs w:val="20"/>
              </w:rPr>
            </w:pPr>
            <w:r>
              <w:rPr>
                <w:rFonts w:ascii="Courier New" w:hAnsi="Courier New"/>
              </w:rPr>
              <w:tab/>
              <w:t>measResult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cellResults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 xml:space="preserve">resultsCSI-RSCell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ResultsCSI-RSCell</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rsIndexResults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ResultsPerSSB-IndexList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resultsCSI-RSIndexes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ResultsPerCSI-RSIndexList </w:t>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lastRenderedPageBreak/>
              <w:t>N105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Within IE measResult, rsIndexResults should have at least one mandatory measurement reported otherwise the IE is empty</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Shouldn't we have at least resultsSSB-Indexes mandatory reported and leave resultsCSI-RSIndexes optional</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Need further RAN2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Extremely difficult to understand QuantityConfig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QuantityConfig IE needs more description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PDCCH-Config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OSI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Rap: 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Paging search space should have type SearchSpace</w:t>
            </w:r>
          </w:p>
          <w:p w:rsidR="00D558A3" w:rsidRDefault="004420E9">
            <w:r>
              <w:lastRenderedPageBreak/>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lastRenderedPageBreak/>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 xml:space="preserve">Not applied since general re-structuring of </w:t>
            </w:r>
            <w:r>
              <w:rPr>
                <w:highlight w:val="yellow"/>
              </w:rPr>
              <w:lastRenderedPageBreak/>
              <w:t>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L1 parameter list indicates searchSpace is  a CHOICE between CORESET and CSS.</w:t>
            </w:r>
          </w:p>
          <w:p w:rsidR="00D558A3" w:rsidRDefault="00D558A3"/>
          <w:p w:rsidR="00D558A3" w:rsidRDefault="004420E9">
            <w:r>
              <w:t xml:space="preserve">It isn’t clear, how this should work - the other parameters according to L1 parameters are child IEs of SlotFormatIndicatorSFI (SFI-PDCCH) and not part of this SearchSpace field, are they only used when search space is CSS, or are parameters are always there outside of this choice and SearchSpace is just an enumerated selection between CORESET and CSS as L1 parameters list suggests? </w:t>
            </w:r>
            <w:r>
              <w:rPr>
                <w:highlight w:val="yellow"/>
              </w:rPr>
              <w:t>RAN1 should clarify.</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FF0000"/>
                <w:u w:val="single"/>
              </w:rPr>
              <w:t>CHOICE</w:t>
            </w:r>
            <w:r>
              <w:rPr>
                <w:strike/>
                <w:color w:val="FF0000"/>
              </w:rPr>
              <w:t>SEQUENCE</w:t>
            </w:r>
            <w:r>
              <w:rPr>
                <w:color w:val="FF0000"/>
              </w:rPr>
              <w:t xml:space="preserve"> </w:t>
            </w:r>
            <w:r>
              <w:t>{</w:t>
            </w:r>
          </w:p>
          <w:p w:rsidR="00D558A3" w:rsidRDefault="004420E9">
            <w:pPr>
              <w:pStyle w:val="PL"/>
              <w:rPr>
                <w:strike/>
                <w:color w:val="FF0000"/>
              </w:rPr>
            </w:pPr>
            <w:r>
              <w:rPr>
                <w:strike/>
                <w:color w:val="FF0000"/>
              </w:rPr>
              <w:tab/>
            </w:r>
            <w:r>
              <w:rPr>
                <w:strike/>
                <w:color w:val="FF0000"/>
              </w:rPr>
              <w:tab/>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t>,</w:t>
            </w:r>
          </w:p>
          <w:p w:rsidR="00D558A3" w:rsidRDefault="004420E9">
            <w:pPr>
              <w:pStyle w:val="PL"/>
              <w:rPr>
                <w:color w:val="FF0000"/>
                <w:u w:val="single"/>
              </w:rPr>
            </w:pPr>
            <w:r>
              <w:rPr>
                <w:color w:val="FF0000"/>
                <w:u w:val="single"/>
              </w:rPr>
              <w:t xml:space="preserve">        css                                  SEQUENCE {</w:t>
            </w:r>
          </w:p>
          <w:p w:rsidR="00D558A3" w:rsidRDefault="004420E9">
            <w:pPr>
              <w:pStyle w:val="PL"/>
            </w:pPr>
            <w:r>
              <w:tab/>
            </w:r>
            <w:r>
              <w:tab/>
            </w:r>
            <w:r>
              <w:tab/>
            </w:r>
            <w:r>
              <w:tab/>
            </w:r>
            <w:r>
              <w:tab/>
            </w:r>
            <w:r>
              <w:tab/>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strike/>
                <w:color w:val="FF0000"/>
              </w:rPr>
            </w:pPr>
            <w:r>
              <w:rPr>
                <w:strike/>
                <w:color w:val="FF0000"/>
              </w:rPr>
              <w:tab/>
            </w:r>
            <w:r>
              <w:rPr>
                <w:strike/>
                <w:color w:val="FF0000"/>
              </w:rPr>
              <w:tab/>
              <w:t>-- RNTI used for SFI on the given cell</w:t>
            </w:r>
          </w:p>
          <w:p w:rsidR="00D558A3" w:rsidRDefault="004420E9">
            <w:pPr>
              <w:pStyle w:val="PL"/>
              <w:rPr>
                <w:strike/>
                <w:color w:val="FF0000"/>
              </w:rPr>
            </w:pPr>
            <w:r>
              <w:rPr>
                <w:strike/>
                <w:color w:val="FF0000"/>
              </w:rPr>
              <w:tab/>
            </w:r>
            <w:r>
              <w:rPr>
                <w:strike/>
                <w:color w:val="FF0000"/>
              </w:rPr>
              <w:tab/>
              <w:t>-- Corresponds to L1 parameter 'SFI-RNTI' (see 38.213, section FFS_Section)</w:t>
            </w:r>
          </w:p>
          <w:p w:rsidR="00D558A3" w:rsidRDefault="004420E9">
            <w:pPr>
              <w:pStyle w:val="PL"/>
              <w:rPr>
                <w:strike/>
                <w:color w:val="FF0000"/>
              </w:rPr>
            </w:pPr>
            <w:r>
              <w:rPr>
                <w:strike/>
                <w:color w:val="FF0000"/>
              </w:rPr>
              <w:lastRenderedPageBreak/>
              <w:tab/>
            </w:r>
            <w:r>
              <w:rPr>
                <w:strike/>
                <w:color w:val="FF0000"/>
              </w:rPr>
              <w:tab/>
              <w:t>sfi-RNTI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rPr>
                <w:color w:val="FF0000"/>
                <w:u w:val="single"/>
              </w:rPr>
            </w:pPr>
            <w:r>
              <w:rPr>
                <w:color w:val="FF0000"/>
                <w:u w:val="single"/>
              </w:rPr>
              <w:t xml:space="preserve">        }</w:t>
            </w:r>
          </w:p>
          <w:p w:rsidR="00D558A3" w:rsidRDefault="004420E9">
            <w:pPr>
              <w:pStyle w:val="PL"/>
            </w:pPr>
            <w:r>
              <w:tab/>
              <w:t>},</w:t>
            </w:r>
            <w:r>
              <w:tab/>
            </w:r>
          </w:p>
          <w:p w:rsidR="00D558A3" w:rsidRDefault="004420E9">
            <w:pPr>
              <w:pStyle w:val="PL"/>
              <w:rPr>
                <w:color w:val="FF0000"/>
                <w:u w:val="single"/>
              </w:rPr>
            </w:pPr>
            <w:r>
              <w:rPr>
                <w:color w:val="FF0000"/>
                <w:u w:val="single"/>
              </w:rPr>
              <w:tab/>
            </w:r>
            <w:r>
              <w:rPr>
                <w:color w:val="FF0000"/>
                <w:u w:val="single"/>
              </w:rPr>
              <w:tab/>
              <w:t>-- RNTI used for SFI on the given cell</w:t>
            </w:r>
          </w:p>
          <w:p w:rsidR="00D558A3" w:rsidRDefault="004420E9">
            <w:pPr>
              <w:pStyle w:val="PL"/>
              <w:rPr>
                <w:color w:val="FF0000"/>
                <w:u w:val="single"/>
              </w:rPr>
            </w:pPr>
            <w:r>
              <w:rPr>
                <w:color w:val="FF0000"/>
                <w:u w:val="single"/>
              </w:rPr>
              <w:tab/>
            </w:r>
            <w:r>
              <w:rPr>
                <w:color w:val="FF0000"/>
                <w:u w:val="single"/>
              </w:rPr>
              <w:tab/>
              <w:t>-- Corresponds to L1 parameter 'SFI-RNTI' (see 38.213, section FFS_Section)</w:t>
            </w:r>
          </w:p>
          <w:p w:rsidR="00D558A3" w:rsidRDefault="004420E9">
            <w:pPr>
              <w:pStyle w:val="PL"/>
              <w:rPr>
                <w:color w:val="FF0000"/>
                <w:u w:val="single"/>
              </w:rPr>
            </w:pPr>
            <w:r>
              <w:rPr>
                <w:color w:val="FF0000"/>
                <w:u w:val="single"/>
              </w:rPr>
              <w:tab/>
            </w:r>
            <w:r>
              <w:rPr>
                <w:color w:val="FF0000"/>
                <w:u w:val="single"/>
              </w:rPr>
              <w:tab/>
              <w:t>sfi-RNTI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RNTI-Value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bookmarkStart w:id="117" w:name="_Hlk501357803"/>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bookmarkEnd w:id="117"/>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lastRenderedPageBreak/>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H097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maxNrofAggregatedCellsPerCellGroup is FFS – </w:t>
            </w:r>
            <w:r>
              <w:rPr>
                <w:highlight w:val="yellow"/>
              </w:rPr>
              <w:t>needs RAN1 feedback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dci-PayloadSize. Value range is FFS in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lastRenderedPageBreak/>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H099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monitoringPeriodicity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SlotFormatIndicatorSFI is defined but not referenced anywhere – should be in PDCCH-Config? L1 parameters list states “common (search space)”, however it is indicated as UE </w:t>
            </w:r>
            <w:r>
              <w:lastRenderedPageBreak/>
              <w:t xml:space="preserve">specific and different mapping may exist for different UE? </w:t>
            </w:r>
          </w:p>
          <w:p w:rsidR="00D558A3" w:rsidRDefault="00D558A3"/>
          <w:p w:rsidR="00D558A3" w:rsidRDefault="004420E9">
            <w:r>
              <w:t>SRS-Config (SRS-CarrierSwitching) references FFS type of CellToSFI so should the whole thing be moved to SRS-Config?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maxNrofAggregatedCellsPerCellGroup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maxNrofSlotFormatCombinationsPerSet is FFS</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Also the L1 parameter list specifies 2 types of slotformatcombination, but the second is undefined.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maxNrofSlotFormatsPerCombination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SlotFormatCombination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This ID is used in the payload to dynamically select this SlotFormatCombination.</w:t>
            </w:r>
          </w:p>
          <w:p w:rsidR="00D558A3" w:rsidRDefault="004420E9">
            <w:pPr>
              <w:pStyle w:val="PL"/>
              <w:rPr>
                <w:color w:val="808080"/>
              </w:rPr>
            </w:pPr>
            <w:r>
              <w:tab/>
            </w:r>
            <w:r>
              <w:rPr>
                <w:color w:val="808080"/>
              </w:rPr>
              <w:t>-- Corresponds to L1 parameter 'SFI-index' (see 38.213, section FFS_Section)</w:t>
            </w:r>
          </w:p>
          <w:p w:rsidR="00D558A3" w:rsidRDefault="004420E9">
            <w:pPr>
              <w:pStyle w:val="PL"/>
            </w:pPr>
            <w:r>
              <w:tab/>
              <w:t>slotFormatCombinationId</w:t>
            </w:r>
            <w:r>
              <w:tab/>
            </w:r>
            <w:r>
              <w:tab/>
            </w:r>
            <w:r>
              <w:tab/>
            </w:r>
            <w:r>
              <w:tab/>
            </w:r>
            <w:r>
              <w:tab/>
            </w:r>
            <w:r>
              <w:tab/>
              <w:t>SlotFormatCombinationId,</w:t>
            </w:r>
          </w:p>
          <w:p w:rsidR="00D558A3" w:rsidRDefault="004420E9">
            <w:pPr>
              <w:pStyle w:val="PL"/>
              <w:rPr>
                <w:color w:val="808080"/>
              </w:rPr>
            </w:pPr>
            <w:r>
              <w:tab/>
            </w:r>
            <w:r>
              <w:rPr>
                <w:color w:val="808080"/>
              </w:rPr>
              <w:t xml:space="preserve">-- Slot formats that occur in consecutive slots in time domain order as listed here. The the slot formats are </w:t>
            </w:r>
          </w:p>
          <w:p w:rsidR="00D558A3" w:rsidRDefault="004420E9">
            <w:pPr>
              <w:pStyle w:val="PL"/>
              <w:rPr>
                <w:color w:val="808080"/>
              </w:rPr>
            </w:pPr>
            <w:r>
              <w:tab/>
            </w:r>
            <w:r>
              <w:rPr>
                <w:color w:val="808080"/>
              </w:rPr>
              <w:t>-- defined in 38.211, table 4.3.2-3 and numbered with 0..255.</w:t>
            </w:r>
          </w:p>
          <w:p w:rsidR="00D558A3" w:rsidRDefault="004420E9">
            <w:pPr>
              <w:pStyle w:val="PL"/>
            </w:pPr>
            <w:r>
              <w:tab/>
              <w:t>slotFormats</w:t>
            </w:r>
            <w:r>
              <w:tab/>
            </w:r>
            <w:r>
              <w:tab/>
            </w:r>
            <w:r>
              <w:tab/>
            </w:r>
            <w:r>
              <w:tab/>
            </w:r>
            <w:r>
              <w:tab/>
            </w:r>
            <w:r>
              <w:tab/>
            </w:r>
            <w:r>
              <w:tab/>
            </w:r>
            <w:r>
              <w:tab/>
            </w:r>
            <w:r>
              <w:tab/>
            </w:r>
            <w:r>
              <w:rPr>
                <w:color w:val="993366"/>
              </w:rPr>
              <w:t>SEQUENCE</w:t>
            </w:r>
            <w:r>
              <w:t xml:space="preserve"> (</w:t>
            </w:r>
            <w:r>
              <w:rPr>
                <w:color w:val="993366"/>
              </w:rPr>
              <w:t>SIZE</w:t>
            </w:r>
            <w:r>
              <w:t xml:space="preserve"> (1.. maxNrofSlotFormatsPerCombination))</w:t>
            </w:r>
            <w:r>
              <w:rPr>
                <w:color w:val="993366"/>
              </w:rPr>
              <w:t xml:space="preserve"> OF</w:t>
            </w:r>
            <w:r>
              <w:t xml:space="preserve"> </w:t>
            </w:r>
            <w:r>
              <w:rPr>
                <w:color w:val="993366"/>
              </w:rPr>
              <w:t>INTEGER</w:t>
            </w:r>
            <w:r>
              <w:t xml:space="preserve"> (0..255)</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mappingType, index  have no default so should be mandatory</w:t>
            </w:r>
          </w:p>
          <w:p w:rsidR="00D558A3" w:rsidRDefault="00D558A3"/>
          <w:p w:rsidR="00D558A3" w:rsidRDefault="004420E9">
            <w:r>
              <w:t xml:space="preserve">TO discuss: is index referring to 38.214? </w:t>
            </w:r>
          </w:p>
          <w:p w:rsidR="00D558A3" w:rsidRDefault="00D558A3"/>
          <w:p w:rsidR="00D558A3" w:rsidRDefault="004420E9">
            <w:pPr>
              <w:rPr>
                <w:rFonts w:ascii="Times New Roman" w:hAnsi="Times New Roman" w:cs="Times New Roman"/>
                <w:color w:val="000000"/>
                <w:sz w:val="20"/>
                <w:szCs w:val="20"/>
              </w:rPr>
            </w:pPr>
            <w:r>
              <w:rPr>
                <w:color w:val="000000"/>
              </w:rPr>
              <w:t>the Time-domain PDSCH resources field of the DCI provides a row index of an RRC configured table [pdsch-symbolAllocation],</w:t>
            </w:r>
          </w:p>
          <w:p w:rsidR="00D558A3" w:rsidRDefault="00D558A3">
            <w:pPr>
              <w:rPr>
                <w:color w:val="000000"/>
              </w:rPr>
            </w:pPr>
          </w:p>
          <w:p w:rsidR="00D558A3" w:rsidRDefault="004420E9">
            <w:pPr>
              <w:rPr>
                <w:rFonts w:ascii="Times New Roman" w:hAnsi="Times New Roman" w:cs="Times New Roman"/>
                <w:sz w:val="20"/>
                <w:szCs w:val="20"/>
              </w:rPr>
            </w:pPr>
            <w:r>
              <w:rPr>
                <w:color w:val="000000"/>
              </w:rPr>
              <w:t xml:space="preserve">In this case it is not an RRC parameter. </w:t>
            </w:r>
            <w:r>
              <w:rPr>
                <w:color w:val="000000"/>
                <w:highlight w:val="yellow"/>
              </w:rPr>
              <w:t>RAN1 may need to clarify.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lastRenderedPageBreak/>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rPr>
                <w:strike/>
                <w:color w:val="FF0000"/>
              </w:rPr>
            </w:pPr>
            <w:r>
              <w:tab/>
            </w:r>
            <w:r>
              <w:tab/>
            </w:r>
            <w:r>
              <w:tab/>
              <w:t>index</w:t>
            </w:r>
            <w:r>
              <w:tab/>
            </w:r>
            <w:r>
              <w:tab/>
            </w:r>
            <w:r>
              <w:tab/>
            </w:r>
            <w:r>
              <w:tab/>
            </w:r>
            <w:r>
              <w:tab/>
            </w:r>
            <w:r>
              <w:tab/>
            </w:r>
            <w:r>
              <w:tab/>
            </w:r>
            <w:r>
              <w:tab/>
            </w:r>
            <w:r>
              <w:rPr>
                <w:color w:val="993366"/>
              </w:rPr>
              <w:t>INTEGER</w:t>
            </w:r>
            <w:r>
              <w:t xml:space="preserve"> (0..15)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t>RAN2 AH: Any impact from R2-1800479.</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H106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startSymbolAndLength should be defined properly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pPr>
            <w:r>
              <w:tab/>
            </w:r>
            <w:r>
              <w:tab/>
            </w:r>
            <w:r>
              <w:tab/>
              <w:t>index</w:t>
            </w:r>
            <w:r>
              <w:tab/>
            </w:r>
            <w:r>
              <w:tab/>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4420E9">
            <w:r>
              <w:rPr>
                <w:highlight w:val="yellow"/>
              </w:rPr>
              <w:t>Huawei: After further review, considered that the definition is adequate to implement in ASN.1. Propose to reject H106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18" w:name="_Hlk505011202"/>
            <w:r>
              <w:rPr>
                <w:highlight w:val="green"/>
              </w:rPr>
              <w:lastRenderedPageBreak/>
              <w:t>H107</w:t>
            </w:r>
            <w:bookmarkEnd w:id="118"/>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ControlResourceSet, reg-BundleSize, precoderGranularity, interleaverSize (this is the name used in specifications, not interleaverRows) and shiftIndex are always provided while, according to 38.211 section 7.3.2.2, they are only for the case when cce-reg-MappingType is "interleaved"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cc-reg-MappingType a CHOICE with the listed parameter within a SEQUENCE for the value interleaved.</w:t>
            </w:r>
          </w:p>
          <w:p w:rsidR="00D558A3" w:rsidRDefault="00D558A3">
            <w:pPr>
              <w:rPr>
                <w:rFonts w:ascii="Courier New" w:hAnsi="Courier New"/>
              </w:rPr>
            </w:pPr>
          </w:p>
          <w:p w:rsidR="00D558A3" w:rsidRDefault="004420E9">
            <w:pPr>
              <w:pStyle w:val="PL"/>
              <w:rPr>
                <w:strike/>
                <w:color w:val="FF0000"/>
              </w:rPr>
            </w:pPr>
            <w:r>
              <w:rPr>
                <w:strike/>
                <w:color w:val="FF0000"/>
              </w:rPr>
              <w:tab/>
              <w:t xml:space="preserve">-- Resource Element Groups (REGs) can be bundled to create REG bundles. This parameter defines the size of such bundles. </w:t>
            </w:r>
          </w:p>
          <w:p w:rsidR="00D558A3" w:rsidRDefault="004420E9">
            <w:pPr>
              <w:pStyle w:val="PL"/>
              <w:rPr>
                <w:strike/>
                <w:color w:val="FF0000"/>
              </w:rPr>
            </w:pPr>
            <w:r>
              <w:rPr>
                <w:strike/>
                <w:color w:val="FF0000"/>
              </w:rPr>
              <w:tab/>
              <w:t>-- (see 38.211, section 7.3.2.2)</w:t>
            </w:r>
          </w:p>
          <w:p w:rsidR="00D558A3" w:rsidRDefault="004420E9">
            <w:pPr>
              <w:pStyle w:val="PL"/>
              <w:rPr>
                <w:strike/>
                <w:color w:val="FF0000"/>
              </w:rPr>
            </w:pPr>
            <w:r>
              <w:rPr>
                <w:strike/>
                <w:color w:val="FF0000"/>
              </w:rPr>
              <w:tab/>
              <w:t>reg-BundleSize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lastRenderedPageBreak/>
              <w:tab/>
            </w:r>
            <w:r>
              <w:rPr>
                <w:color w:val="FF0000"/>
                <w:u w:val="single"/>
              </w:rPr>
              <w:tab/>
            </w:r>
            <w:r>
              <w:t>interleaved</w:t>
            </w:r>
            <w:r>
              <w:tab/>
            </w:r>
            <w:r>
              <w:tab/>
            </w:r>
            <w:r>
              <w:tab/>
            </w:r>
            <w:r>
              <w:tab/>
            </w:r>
            <w:r>
              <w:tab/>
            </w:r>
            <w:r>
              <w:tab/>
            </w:r>
            <w:r>
              <w:tab/>
            </w:r>
            <w:r>
              <w:tab/>
            </w:r>
            <w:r>
              <w:tab/>
            </w:r>
            <w:r>
              <w:rPr>
                <w:strike/>
                <w:color w:val="FF0000"/>
              </w:rPr>
              <w:t>, nonInterleaved },</w:t>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Element Groups (REGs) can be bundled to create REG bundles. This parameter defines the size of such bundles. </w:t>
            </w:r>
          </w:p>
          <w:p w:rsidR="00D558A3" w:rsidRDefault="004420E9">
            <w:pPr>
              <w:pStyle w:val="PL"/>
              <w:rPr>
                <w:color w:val="FF0000"/>
                <w:u w:val="single"/>
              </w:rPr>
            </w:pPr>
            <w:r>
              <w:rPr>
                <w:color w:val="FF0000"/>
                <w:u w:val="single"/>
              </w:rPr>
              <w:tab/>
            </w:r>
            <w:r>
              <w:rPr>
                <w:color w:val="FF0000"/>
                <w:u w:val="single"/>
              </w:rPr>
              <w:tab/>
            </w:r>
            <w:r>
              <w:rPr>
                <w:color w:val="FF0000"/>
                <w:u w:val="single"/>
              </w:rPr>
              <w:tab/>
              <w:t>-- (see 38.211, section 7.3.2.2)</w:t>
            </w:r>
          </w:p>
          <w:p w:rsidR="00D558A3" w:rsidRDefault="004420E9">
            <w:pPr>
              <w:pStyle w:val="PL"/>
              <w:rPr>
                <w:color w:val="FF0000"/>
                <w:u w:val="single"/>
              </w:rPr>
            </w:pPr>
            <w:r>
              <w:rPr>
                <w:color w:val="FF0000"/>
                <w:u w:val="single"/>
              </w:rPr>
              <w:tab/>
            </w:r>
            <w:r>
              <w:rPr>
                <w:color w:val="FF0000"/>
                <w:u w:val="single"/>
              </w:rPr>
              <w:tab/>
            </w:r>
            <w:r>
              <w:rPr>
                <w:color w:val="FF0000"/>
                <w:u w:val="single"/>
              </w:rPr>
              <w:tab/>
              <w:t>reg-BundleSize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{n2, n3, n6},</w:t>
            </w:r>
          </w:p>
          <w:p w:rsidR="00D558A3" w:rsidRDefault="004420E9">
            <w:pPr>
              <w:pStyle w:val="PL"/>
              <w:rPr>
                <w:color w:val="808080"/>
              </w:rPr>
            </w:pPr>
            <w:r>
              <w:rPr>
                <w:color w:val="FF0000"/>
                <w:u w:val="single"/>
              </w:rPr>
              <w:tab/>
            </w:r>
            <w:r>
              <w:rPr>
                <w:color w:val="FF0000"/>
                <w:u w:val="single"/>
              </w:rPr>
              <w:tab/>
            </w:r>
            <w:r>
              <w:tab/>
            </w:r>
            <w:r>
              <w:rPr>
                <w:color w:val="808080"/>
              </w:rPr>
              <w:t>-- Precoder granularity in frequency domain (see 38.21</w:t>
            </w:r>
            <w:r>
              <w:rPr>
                <w:strike/>
                <w:color w:val="FF0000"/>
              </w:rPr>
              <w:t>3</w:t>
            </w:r>
            <w:r>
              <w:rPr>
                <w:color w:val="FF0000"/>
                <w:u w:val="single"/>
              </w:rPr>
              <w:t>1</w:t>
            </w:r>
            <w:r>
              <w:rPr>
                <w:color w:val="808080"/>
              </w:rPr>
              <w:t xml:space="preserve">, section </w:t>
            </w:r>
            <w:r>
              <w:rPr>
                <w:strike/>
                <w:color w:val="FF0000"/>
              </w:rPr>
              <w:t>FFS_REF</w:t>
            </w:r>
            <w:r>
              <w:rPr>
                <w:color w:val="FF0000"/>
                <w:u w:val="single"/>
              </w:rPr>
              <w:t>7.3.2.2 and 7.4.1.3.2</w:t>
            </w:r>
            <w:r>
              <w:rPr>
                <w:color w:val="808080"/>
              </w:rPr>
              <w:t>)</w:t>
            </w:r>
          </w:p>
          <w:p w:rsidR="00D558A3" w:rsidRDefault="004420E9">
            <w:pPr>
              <w:pStyle w:val="PL"/>
            </w:pPr>
            <w:r>
              <w:rPr>
                <w:color w:val="FF0000"/>
                <w:u w:val="single"/>
              </w:rPr>
              <w:tab/>
            </w:r>
            <w:r>
              <w:rPr>
                <w:color w:val="FF0000"/>
                <w:u w:val="single"/>
              </w:rPr>
              <w:tab/>
            </w:r>
            <w:r>
              <w:tab/>
              <w:t>precoderGranularity</w:t>
            </w:r>
            <w:r>
              <w:tab/>
            </w:r>
            <w:r>
              <w:tab/>
            </w:r>
            <w:r>
              <w:tab/>
            </w:r>
            <w:r>
              <w:tab/>
            </w:r>
            <w:r>
              <w:tab/>
            </w:r>
            <w:r>
              <w:tab/>
              <w:t>ENUMERATED {</w:t>
            </w:r>
            <w:r>
              <w:rPr>
                <w:strike/>
                <w:color w:val="FF0000"/>
              </w:rPr>
              <w:t>ffsTypeAndValue</w:t>
            </w:r>
            <w:r>
              <w:rPr>
                <w:color w:val="FF0000"/>
                <w:u w:val="single"/>
              </w:rPr>
              <w:t xml:space="preserve"> sameAsREG-Bundle, allContiguousRBs </w:t>
            </w:r>
            <w:r>
              <w:t>},</w:t>
            </w:r>
          </w:p>
          <w:p w:rsidR="00D558A3" w:rsidRDefault="004420E9">
            <w:pPr>
              <w:pStyle w:val="PL"/>
              <w:rPr>
                <w:color w:val="808080"/>
              </w:rPr>
            </w:pPr>
            <w:r>
              <w:rPr>
                <w:color w:val="FF0000"/>
                <w:u w:val="single"/>
              </w:rPr>
              <w:tab/>
            </w:r>
            <w:r>
              <w:rPr>
                <w:color w:val="FF0000"/>
                <w:u w:val="single"/>
              </w:rPr>
              <w:tab/>
            </w:r>
            <w:r>
              <w:tab/>
            </w:r>
            <w:r>
              <w:rPr>
                <w:color w:val="808080"/>
              </w:rPr>
              <w:t>-- Corresponds to L1 parameter 'CORESET-interleaver-</w:t>
            </w:r>
            <w:r>
              <w:rPr>
                <w:strike/>
                <w:color w:val="FF0000"/>
              </w:rPr>
              <w:t>rows</w:t>
            </w:r>
            <w:r>
              <w:rPr>
                <w:color w:val="FF0000"/>
                <w:u w:val="single"/>
              </w:rPr>
              <w:t>size</w:t>
            </w:r>
            <w:r>
              <w:rPr>
                <w:color w:val="808080"/>
              </w:rPr>
              <w:t>' (see 38.211, 38.213, section FFS_Section)</w:t>
            </w:r>
          </w:p>
          <w:p w:rsidR="00D558A3" w:rsidRDefault="004420E9">
            <w:pPr>
              <w:pStyle w:val="PL"/>
            </w:pPr>
            <w:r>
              <w:rPr>
                <w:color w:val="FF0000"/>
                <w:u w:val="single"/>
              </w:rPr>
              <w:tab/>
            </w:r>
            <w:r>
              <w:rPr>
                <w:color w:val="FF0000"/>
                <w:u w:val="single"/>
              </w:rPr>
              <w:tab/>
            </w:r>
            <w:r>
              <w:tab/>
              <w:t>interleaver</w:t>
            </w:r>
            <w:r>
              <w:rPr>
                <w:strike/>
                <w:color w:val="FF0000"/>
              </w:rPr>
              <w:t>Rows</w:t>
            </w:r>
            <w:r>
              <w:rPr>
                <w:color w:val="FF0000"/>
                <w:u w:val="single"/>
              </w:rPr>
              <w:t>Size</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rPr>
                <w:color w:val="FF0000"/>
                <w:u w:val="single"/>
              </w:rPr>
              <w:tab/>
            </w:r>
            <w:r>
              <w:rPr>
                <w:color w:val="FF0000"/>
                <w:u w:val="single"/>
              </w:rPr>
              <w:tab/>
            </w:r>
            <w:r>
              <w:tab/>
            </w:r>
            <w:r>
              <w:rPr>
                <w:color w:val="808080"/>
              </w:rPr>
              <w:t xml:space="preserve">-- Corresponds to L1 parameter 'CORESET-shift-index' (see 38.211, 38.213, section </w:t>
            </w:r>
            <w:r>
              <w:rPr>
                <w:strike/>
                <w:color w:val="FF0000"/>
              </w:rPr>
              <w:t>FFS_Section</w:t>
            </w:r>
            <w:r>
              <w:rPr>
                <w:color w:val="FF0000"/>
                <w:u w:val="single"/>
              </w:rPr>
              <w:t>7.3.2.2</w:t>
            </w:r>
            <w:r>
              <w:rPr>
                <w:color w:val="808080"/>
              </w:rPr>
              <w:t>)</w:t>
            </w:r>
          </w:p>
          <w:p w:rsidR="00D558A3" w:rsidRDefault="004420E9">
            <w:pPr>
              <w:pStyle w:val="PL"/>
            </w:pPr>
            <w:r>
              <w:rPr>
                <w:color w:val="FF0000"/>
                <w:u w:val="single"/>
              </w:rPr>
              <w:tab/>
            </w:r>
            <w:r>
              <w:rPr>
                <w:color w:val="FF0000"/>
                <w:u w:val="single"/>
              </w:rPr>
              <w:tab/>
            </w: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rPr>
                <w:strike/>
                <w:color w:val="FF0000"/>
              </w:rPr>
              <w:t>,</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nonInterleaved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color w:val="FF0000"/>
                <w:u w:val="single"/>
              </w:rPr>
              <w:tab/>
              <w:t>}</w:t>
            </w:r>
          </w:p>
          <w:p w:rsidR="00D558A3" w:rsidRDefault="00D558A3">
            <w:pPr>
              <w:rPr>
                <w:rFonts w:ascii="Courier New" w:hAnsi="Courier New"/>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ControlResourceSet=&gt;tci-PresentInDCI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changed to tci-PresenceDCI to align with sfi and pi</w:t>
            </w:r>
          </w:p>
          <w:p w:rsidR="00D558A3" w:rsidRDefault="00D558A3"/>
          <w:p w:rsidR="00D558A3" w:rsidRDefault="004420E9">
            <w:pPr>
              <w:pStyle w:val="PL"/>
              <w:rPr>
                <w:color w:val="808080"/>
              </w:rPr>
            </w:pPr>
            <w:r>
              <w:rPr>
                <w:color w:val="808080"/>
              </w:rPr>
              <w:t>-- A time/frequency control resource set (CORESET) in which to search for downlink control information (see 38.213, section x.x.x.x)FFS_Ref</w:t>
            </w:r>
          </w:p>
          <w:p w:rsidR="00D558A3" w:rsidRDefault="004420E9">
            <w:pPr>
              <w:pStyle w:val="PL"/>
            </w:pPr>
            <w:r>
              <w:t xml:space="preserve">ControlResourceSet ::= </w:t>
            </w:r>
            <w:r>
              <w:tab/>
            </w:r>
            <w:r>
              <w:tab/>
            </w:r>
            <w:r>
              <w:tab/>
            </w:r>
            <w:r>
              <w:tab/>
            </w:r>
            <w:r>
              <w:tab/>
            </w:r>
            <w:r>
              <w:rPr>
                <w:color w:val="993366"/>
              </w:rPr>
              <w:t>SEQUENCE</w:t>
            </w:r>
            <w:r>
              <w:t xml:space="preserve"> {</w:t>
            </w:r>
          </w:p>
          <w:p w:rsidR="00D558A3" w:rsidRDefault="004420E9">
            <w:pPr>
              <w:pStyle w:val="PL"/>
            </w:pPr>
            <w:r>
              <w:tab/>
              <w:t>controlResourceSetId</w:t>
            </w:r>
            <w:r>
              <w:tab/>
            </w:r>
            <w:r>
              <w:tab/>
            </w:r>
            <w:r>
              <w:tab/>
            </w:r>
            <w:r>
              <w:tab/>
            </w:r>
            <w:r>
              <w:tab/>
              <w:t>ControlResourceSetId,</w:t>
            </w:r>
          </w:p>
          <w:p w:rsidR="00D558A3" w:rsidRDefault="00D558A3">
            <w:pPr>
              <w:pStyle w:val="PL"/>
            </w:pPr>
          </w:p>
          <w:p w:rsidR="00D558A3" w:rsidRDefault="004420E9">
            <w:pPr>
              <w:pStyle w:val="PL"/>
              <w:rPr>
                <w:color w:val="808080"/>
              </w:rPr>
            </w:pPr>
            <w:r>
              <w:tab/>
            </w:r>
            <w:r>
              <w:rPr>
                <w:color w:val="808080"/>
              </w:rPr>
              <w:t>-- Frequency domain resources for the CORESET. The network ensures that the CORESET is within the BWP configured for a UE. (see 38.213, REF)</w:t>
            </w:r>
          </w:p>
          <w:p w:rsidR="00D558A3" w:rsidRDefault="004420E9">
            <w:pPr>
              <w:pStyle w:val="PL"/>
            </w:pPr>
            <w:r>
              <w:tab/>
              <w:t>frequencyDomainResources</w:t>
            </w:r>
            <w:r>
              <w:tab/>
            </w:r>
            <w:r>
              <w:tab/>
            </w:r>
            <w:r>
              <w:tab/>
            </w:r>
            <w:r>
              <w:tab/>
              <w:t>ENUMERATED {ffsTypeAndValue},</w:t>
            </w:r>
          </w:p>
          <w:p w:rsidR="00D558A3" w:rsidRDefault="004420E9">
            <w:pPr>
              <w:pStyle w:val="PL"/>
              <w:rPr>
                <w:color w:val="808080"/>
              </w:rPr>
            </w:pPr>
            <w:r>
              <w:lastRenderedPageBreak/>
              <w:tab/>
            </w:r>
            <w:r>
              <w:rPr>
                <w:color w:val="808080"/>
              </w:rPr>
              <w:t>-- Contiguouse time duration of the CORESET in number of symbols see 38.213, section x.x.x.x)FFS_Ref</w:t>
            </w:r>
          </w:p>
          <w:p w:rsidR="00D558A3" w:rsidRDefault="004420E9">
            <w:pPr>
              <w:pStyle w:val="PL"/>
            </w:pPr>
            <w:r>
              <w:tab/>
              <w:t>duration</w:t>
            </w:r>
            <w:r>
              <w:tab/>
            </w:r>
            <w:r>
              <w:tab/>
            </w:r>
            <w:r>
              <w:tab/>
            </w:r>
            <w:r>
              <w:tab/>
            </w:r>
            <w:r>
              <w:tab/>
            </w:r>
            <w:r>
              <w:tab/>
            </w:r>
            <w:r>
              <w:tab/>
            </w:r>
            <w:r>
              <w:tab/>
            </w:r>
            <w:r>
              <w:rPr>
                <w:color w:val="993366"/>
              </w:rPr>
              <w:t>INTEGER</w:t>
            </w:r>
            <w:r>
              <w:t xml:space="preserve"> (1..maxCoReSetDuration),</w:t>
            </w:r>
          </w:p>
          <w:p w:rsidR="00D558A3" w:rsidRDefault="004420E9">
            <w:pPr>
              <w:pStyle w:val="PL"/>
              <w:rPr>
                <w:color w:val="808080"/>
              </w:rPr>
            </w:pPr>
            <w:r>
              <w:tab/>
            </w:r>
            <w:r>
              <w:rPr>
                <w:color w:val="808080"/>
              </w:rPr>
              <w:t xml:space="preserve">-- Resource Element Groups (REGs) can be bundled to create REG bundles. This parameter defines the size of such bundles. </w:t>
            </w:r>
          </w:p>
          <w:p w:rsidR="00D558A3" w:rsidRDefault="004420E9">
            <w:pPr>
              <w:pStyle w:val="PL"/>
              <w:rPr>
                <w:color w:val="808080"/>
              </w:rPr>
            </w:pPr>
            <w:r>
              <w:tab/>
            </w:r>
            <w:r>
              <w:rPr>
                <w:color w:val="808080"/>
              </w:rPr>
              <w:t>-- (see 38.211, section 7.3.2.2)</w:t>
            </w:r>
          </w:p>
          <w:p w:rsidR="00D558A3" w:rsidRDefault="004420E9">
            <w:pPr>
              <w:pStyle w:val="PL"/>
            </w:pPr>
            <w:r>
              <w:tab/>
              <w:t>reg-BundleSize</w:t>
            </w:r>
            <w:r>
              <w:tab/>
            </w:r>
            <w:r>
              <w:tab/>
            </w:r>
            <w:r>
              <w:tab/>
            </w:r>
            <w:r>
              <w:tab/>
            </w:r>
            <w:r>
              <w:tab/>
            </w:r>
            <w:r>
              <w:tab/>
            </w:r>
            <w:r>
              <w:tab/>
            </w:r>
            <w:r>
              <w:rPr>
                <w:color w:val="993366"/>
              </w:rPr>
              <w:t>ENUMERATED</w:t>
            </w:r>
            <w:r>
              <w:t xml:space="preserve">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color w:val="993366"/>
              </w:rPr>
              <w:t>ENUMERATED</w:t>
            </w:r>
            <w:r>
              <w:t xml:space="preserve"> { interleaved, nonInterleaved },</w:t>
            </w:r>
          </w:p>
          <w:p w:rsidR="00D558A3" w:rsidRDefault="004420E9">
            <w:pPr>
              <w:pStyle w:val="PL"/>
              <w:rPr>
                <w:color w:val="808080"/>
              </w:rPr>
            </w:pPr>
            <w:r>
              <w:tab/>
            </w:r>
            <w:r>
              <w:rPr>
                <w:color w:val="808080"/>
              </w:rPr>
              <w:t>-- Precoder granularity in frequency domain (see 38.213, section FFS_REF)</w:t>
            </w:r>
          </w:p>
          <w:p w:rsidR="00D558A3" w:rsidRDefault="004420E9">
            <w:pPr>
              <w:pStyle w:val="PL"/>
            </w:pPr>
            <w:r>
              <w:tab/>
              <w:t>precoderGranularity</w:t>
            </w:r>
            <w:r>
              <w:tab/>
            </w:r>
            <w:r>
              <w:tab/>
            </w:r>
            <w:r>
              <w:tab/>
            </w:r>
            <w:r>
              <w:tab/>
            </w:r>
            <w:r>
              <w:tab/>
            </w:r>
            <w:r>
              <w:tab/>
              <w:t>ENUMERATED {ffsTypeAndValue},</w:t>
            </w:r>
          </w:p>
          <w:p w:rsidR="00D558A3" w:rsidRDefault="004420E9">
            <w:pPr>
              <w:pStyle w:val="PL"/>
              <w:rPr>
                <w:color w:val="808080"/>
              </w:rPr>
            </w:pPr>
            <w:r>
              <w:tab/>
            </w:r>
            <w:r>
              <w:rPr>
                <w:color w:val="808080"/>
              </w:rPr>
              <w:t>-- Corresponds to L1 parameter 'CORESET-interleaver-rows' (see 38.211, 38.213, section FFS_Section)</w:t>
            </w:r>
          </w:p>
          <w:p w:rsidR="00D558A3" w:rsidRDefault="004420E9">
            <w:pPr>
              <w:pStyle w:val="PL"/>
            </w:pPr>
            <w:r>
              <w:tab/>
              <w:t>interleaverRows</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tab/>
            </w:r>
            <w:r>
              <w:rPr>
                <w:color w:val="808080"/>
              </w:rPr>
              <w:t>-- Corresponds to L1 parameter 'CORESET-shift-index' (see 38.211, 38.213, section FFS_Section)</w:t>
            </w:r>
          </w:p>
          <w:p w:rsidR="00D558A3" w:rsidRDefault="004420E9">
            <w:pPr>
              <w:pStyle w:val="PL"/>
            </w:pP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xml:space="preserve">-- A subset of the TCI states defined in TCI-States used for providing QCL relationships between the DL RS(s) in one RS Set </w:t>
            </w:r>
          </w:p>
          <w:p w:rsidR="00D558A3" w:rsidRDefault="004420E9">
            <w:pPr>
              <w:pStyle w:val="PL"/>
              <w:rPr>
                <w:color w:val="808080"/>
              </w:rPr>
            </w:pPr>
            <w:r>
              <w:tab/>
            </w:r>
            <w:r>
              <w:rPr>
                <w:color w:val="808080"/>
              </w:rPr>
              <w:t>-- (TCI-RS-Set) and the PDCCH DMRS ports. Corresponds to L1 parameter 'TCI-StatesPDCCH' (see 38.214, section FFS_Section)</w:t>
            </w:r>
          </w:p>
          <w:p w:rsidR="00D558A3" w:rsidRDefault="004420E9">
            <w:pPr>
              <w:pStyle w:val="PL"/>
              <w:rPr>
                <w:color w:val="808080"/>
              </w:rPr>
            </w:pPr>
            <w:r>
              <w:tab/>
            </w:r>
            <w:r>
              <w:rPr>
                <w:color w:val="808080"/>
              </w:rPr>
              <w:t>-- FFS_Description: Explains what the UE does with each TCI-RS-SetConfig.</w:t>
            </w:r>
          </w:p>
          <w:p w:rsidR="00D558A3" w:rsidRDefault="004420E9">
            <w:pPr>
              <w:pStyle w:val="PL"/>
              <w:rPr>
                <w:color w:val="808080"/>
              </w:rPr>
            </w:pPr>
            <w:r>
              <w:tab/>
            </w:r>
            <w:r>
              <w:rPr>
                <w:color w:val="808080"/>
              </w:rPr>
              <w:t>-- FFS_Value: Shouldn’t this be just a list of indexes? I.e., aren’t the set-configs provided elsewhere?</w:t>
            </w:r>
          </w:p>
          <w:p w:rsidR="00D558A3" w:rsidRDefault="004420E9">
            <w:pPr>
              <w:pStyle w:val="PL"/>
            </w:pPr>
            <w:r>
              <w:tab/>
              <w:t>tci-StatesPDCCH</w:t>
            </w:r>
            <w:r>
              <w:tab/>
            </w:r>
            <w:r>
              <w:tab/>
            </w:r>
            <w:r>
              <w:tab/>
            </w:r>
            <w:r>
              <w:tab/>
            </w:r>
            <w:r>
              <w:tab/>
            </w:r>
            <w:r>
              <w:tab/>
            </w:r>
            <w:r>
              <w:tab/>
            </w:r>
            <w:r>
              <w:rPr>
                <w:color w:val="993366"/>
              </w:rPr>
              <w:t>SEQUENCE</w:t>
            </w:r>
            <w:r>
              <w:t>(</w:t>
            </w:r>
            <w:r>
              <w:rPr>
                <w:color w:val="993366"/>
              </w:rPr>
              <w:t>SIZE</w:t>
            </w:r>
            <w:r>
              <w:t xml:space="preserve"> (1..maxNrofTCI-StatesPDCCH))</w:t>
            </w:r>
            <w:r>
              <w:rPr>
                <w:color w:val="993366"/>
              </w:rPr>
              <w:t xml:space="preserve"> OF</w:t>
            </w:r>
            <w:r>
              <w:t xml:space="preserve"> TCI-RS-SetId</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If at least spatial QCL is configured/indicated, this field indicates if TCI field is present or not present in DL-related DCI.</w:t>
            </w:r>
          </w:p>
          <w:p w:rsidR="00D558A3" w:rsidRDefault="004420E9">
            <w:pPr>
              <w:pStyle w:val="PL"/>
              <w:rPr>
                <w:color w:val="808080"/>
              </w:rPr>
            </w:pPr>
            <w:r>
              <w:tab/>
            </w:r>
            <w:r>
              <w:rPr>
                <w:color w:val="808080"/>
              </w:rPr>
              <w:t>-- When the field is absent the UE considers the TCI to be absent/disabled.</w:t>
            </w:r>
          </w:p>
          <w:p w:rsidR="00D558A3" w:rsidRDefault="004420E9">
            <w:pPr>
              <w:pStyle w:val="PL"/>
              <w:rPr>
                <w:color w:val="808080"/>
              </w:rPr>
            </w:pPr>
            <w:r>
              <w:tab/>
            </w:r>
            <w:r>
              <w:rPr>
                <w:color w:val="808080"/>
              </w:rPr>
              <w:t>-- Corresponds to L1 parameter 'TCI-PresentInDCI' (see 38,213, section 5.1.5)</w:t>
            </w:r>
          </w:p>
          <w:p w:rsidR="00D558A3" w:rsidRDefault="004420E9">
            <w:pPr>
              <w:pStyle w:val="PL"/>
            </w:pPr>
            <w:r>
              <w:tab/>
              <w:t>tci-</w:t>
            </w:r>
            <w:r>
              <w:rPr>
                <w:color w:val="FF0000"/>
                <w:u w:val="single"/>
              </w:rPr>
              <w:t>Presence</w:t>
            </w:r>
            <w:r>
              <w:rPr>
                <w:strike/>
                <w:color w:val="FF0000"/>
                <w:u w:val="single"/>
              </w:rPr>
              <w:t>tIn</w:t>
            </w:r>
            <w:r>
              <w:rPr>
                <w:color w:val="FF0000"/>
                <w:u w:val="single"/>
              </w:rPr>
              <w:t>DCI</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PDCCH DMRS scrambling initalization. Corresponds to L1 parameter 'PDCCH-DMRS-Scrambling-ID' (see 38.214, section 5.1)</w:t>
            </w:r>
          </w:p>
          <w:p w:rsidR="00D558A3" w:rsidRDefault="004420E9">
            <w:pPr>
              <w:pStyle w:val="PL"/>
              <w:rPr>
                <w:color w:val="808080"/>
              </w:rPr>
            </w:pPr>
            <w:r>
              <w:tab/>
            </w:r>
            <w:r>
              <w:rPr>
                <w:color w:val="808080"/>
              </w:rPr>
              <w:t>-- When the field is absent the UE applies the value '0'.</w:t>
            </w:r>
          </w:p>
          <w:p w:rsidR="00D558A3" w:rsidRDefault="004420E9">
            <w:pPr>
              <w:pStyle w:val="PL"/>
              <w:rPr>
                <w:color w:val="808080"/>
              </w:rPr>
            </w:pPr>
            <w:r>
              <w:rPr>
                <w:color w:val="808080"/>
              </w:rPr>
              <w:tab/>
              <w:t>pdcch-DMRS-ScramblingID</w:t>
            </w:r>
            <w:r>
              <w:rPr>
                <w:color w:val="808080"/>
              </w:rPr>
              <w:tab/>
            </w:r>
            <w:r>
              <w:rPr>
                <w:color w:val="808080"/>
              </w:rPr>
              <w:tab/>
            </w:r>
            <w:r>
              <w:rPr>
                <w:color w:val="808080"/>
              </w:rPr>
              <w:tab/>
            </w:r>
            <w:r>
              <w:rPr>
                <w:color w:val="808080"/>
              </w:rPr>
              <w:tab/>
            </w:r>
            <w:r>
              <w:rPr>
                <w:color w:val="808080"/>
              </w:rPr>
              <w:tab/>
              <w:t>BIT STRING (SIZE (16))</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cyan"/>
              </w:rPr>
              <w:t>Current name matches RAN1 name and seems descriptive =&gt; Not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ControlResourceSet=&gt;tci-StatesPDCCH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tci-StateRefId</w:t>
            </w:r>
            <w:r>
              <w:tab/>
            </w:r>
            <w:r>
              <w:tab/>
            </w:r>
            <w:r>
              <w:tab/>
            </w:r>
            <w:r>
              <w:tab/>
            </w:r>
            <w:r>
              <w:tab/>
            </w:r>
            <w:r>
              <w:tab/>
            </w:r>
            <w:r>
              <w:tab/>
            </w:r>
            <w:r>
              <w:tab/>
            </w:r>
          </w:p>
          <w:p w:rsidR="00D558A3" w:rsidRDefault="004420E9">
            <w:r>
              <w:t>-- FFS_Description: Explains what the UE does with each TCI-RS-SetConfig.</w:t>
            </w:r>
          </w:p>
          <w:p w:rsidR="00D558A3" w:rsidRDefault="004420E9">
            <w:r>
              <w:t xml:space="preserve">Not clear if PDSCH-Config contains one list of TCI states (with some structure) and PDCCH-Config only has a list of IDs, or if PDCCH-Config also has definitions of the TCI states.  </w:t>
            </w:r>
            <w:r>
              <w:rPr>
                <w:highlight w:val="yellow"/>
              </w:rPr>
              <w:t>RAN1 to confirm.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p w:rsidR="00D558A3" w:rsidRDefault="004420E9">
            <w:r>
              <w:t>But removed FFSs since current structure seems to be correct.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configuraiton of downlink preemption should be per BWP, as indicated in the following RAN 1 agreement: </w:t>
            </w:r>
          </w:p>
          <w:p w:rsidR="00D558A3" w:rsidRDefault="004420E9">
            <w:r>
              <w:t>Configuration of UE monitoring of preemption indication is per DL BWP</w:t>
            </w:r>
          </w:p>
          <w:p w:rsidR="00D558A3" w:rsidRDefault="00D558A3"/>
          <w:p w:rsidR="00D558A3" w:rsidRDefault="004420E9">
            <w:r>
              <w:t>Needs to be discussed in general how per BWP parameters will be structured.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Entire PDCCH-Config if per BWP </w:t>
            </w:r>
            <w:r>
              <w:rPr>
                <w:highlight w:val="cyan"/>
              </w:rPr>
              <w:sym w:font="Wingdings" w:char="F0E8"/>
            </w:r>
            <w:r>
              <w:rPr>
                <w:highlight w:val="cyan"/>
              </w:rPr>
              <w:t xml:space="preserve"> No change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parameter Preemp-DL, as given in R1-1721581, is missing. The function of this parameter is to turn on or off the monitoring of DL preemption DCI.  This can be inferred from the presence/absence of monitoringPeriodicity so it may only be necessary to document the parameter in a comment.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rPr>
                <w:color w:val="FF0000"/>
                <w:u w:val="single"/>
              </w:rPr>
            </w:pPr>
            <w:r>
              <w:rPr>
                <w:color w:val="FF0000"/>
                <w:u w:val="single"/>
              </w:rPr>
              <w:tab/>
            </w:r>
            <w:r>
              <w:rPr>
                <w:color w:val="FF0000"/>
                <w:u w:val="single"/>
              </w:rPr>
              <w:tab/>
              <w:t>-- Presence flag corresponds to L1 parameter 'Preemp-DL' (see 38.214,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lastRenderedPageBreak/>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The field that references DownlinkPreemption should include the comment that its presence flag corresponds to L1 parameter 'Preemp-DL' (see 38.214, section 11.2). Note that this whole structure may change based on changes within RAN1.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 timeFrequencySet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Clarify description. Clarify what TF means. Clarify field name.  Also, this parameter should not be within the search space configuration of DownlinkPreemption</w:t>
            </w:r>
          </w:p>
          <w:p w:rsidR="00D558A3" w:rsidRDefault="004420E9">
            <w:r>
              <w:t>A description is given in R1-1721581: “Set selection for DL-preemption indication, the set indication two different manners the DL preemption DCI is interpreteded by the UE.”</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strike/>
                <w:color w:val="FF0000"/>
              </w:rPr>
            </w:pPr>
            <w:r>
              <w:rPr>
                <w:strike/>
                <w:color w:val="FF0000"/>
              </w:rPr>
              <w:tab/>
            </w:r>
            <w:r>
              <w:rPr>
                <w:strike/>
                <w:color w:val="FF0000"/>
              </w:rPr>
              <w:tab/>
              <w:t>-- Set selection for DL-preemption indication. Corresponds to L1 parameter 'int-TF-unit' (see 38.213, section 10.1)</w:t>
            </w:r>
          </w:p>
          <w:p w:rsidR="00D558A3" w:rsidRDefault="004420E9">
            <w:pPr>
              <w:pStyle w:val="PL"/>
              <w:rPr>
                <w:strike/>
                <w:color w:val="FF0000"/>
              </w:rPr>
            </w:pPr>
            <w:r>
              <w:rPr>
                <w:strike/>
                <w:color w:val="FF0000"/>
              </w:rPr>
              <w:tab/>
            </w:r>
            <w:r>
              <w:rPr>
                <w:strike/>
                <w:color w:val="FF0000"/>
              </w:rPr>
              <w:tab/>
              <w:t xml:space="preserve">-- FFS: Clarify description. Clarify what TF means. Clarify field name. </w:t>
            </w:r>
          </w:p>
          <w:p w:rsidR="00D558A3" w:rsidRDefault="004420E9">
            <w:pPr>
              <w:pStyle w:val="PL"/>
              <w:rPr>
                <w:strike/>
                <w:color w:val="FF0000"/>
              </w:rPr>
            </w:pPr>
            <w:r>
              <w:rPr>
                <w:strike/>
                <w:color w:val="FF0000"/>
              </w:rPr>
              <w:tab/>
            </w:r>
            <w:r>
              <w:rPr>
                <w:strike/>
                <w:color w:val="FF0000"/>
              </w:rPr>
              <w:tab/>
              <w:t>timeFrequencySet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{set0, set1},</w:t>
            </w:r>
          </w:p>
          <w:p w:rsidR="00D558A3" w:rsidRDefault="004420E9">
            <w:pPr>
              <w:pStyle w:val="PL"/>
              <w:rPr>
                <w:color w:val="808080"/>
              </w:rPr>
            </w:pPr>
            <w:r>
              <w:lastRenderedPageBreak/>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4420E9">
            <w:pPr>
              <w:pStyle w:val="PL"/>
              <w:rPr>
                <w:color w:val="FF0000"/>
                <w:u w:val="single"/>
              </w:rPr>
            </w:pPr>
            <w:r>
              <w:rPr>
                <w:color w:val="FF0000"/>
                <w:u w:val="single"/>
              </w:rPr>
              <w:tab/>
            </w:r>
            <w:r>
              <w:rPr>
                <w:color w:val="FF0000"/>
                <w:u w:val="single"/>
              </w:rPr>
              <w:tab/>
              <w:t>-- Set selection for DL-preemption indication. Corresponds to L1 parameter 'int-TF-unit' (see 38.213, section 10.1)</w:t>
            </w:r>
          </w:p>
          <w:p w:rsidR="00D558A3" w:rsidRDefault="004420E9">
            <w:pPr>
              <w:pStyle w:val="PL"/>
              <w:rPr>
                <w:strike/>
                <w:color w:val="FF0000"/>
                <w:u w:val="single"/>
              </w:rPr>
            </w:pPr>
            <w:r>
              <w:rPr>
                <w:color w:val="FF0000"/>
                <w:u w:val="single"/>
              </w:rPr>
              <w:tab/>
            </w:r>
            <w:r>
              <w:rPr>
                <w:color w:val="FF0000"/>
                <w:u w:val="single"/>
              </w:rPr>
              <w:tab/>
            </w:r>
            <w:bookmarkStart w:id="119" w:name="_Hlk505012287"/>
            <w:r>
              <w:rPr>
                <w:color w:val="FF0000"/>
                <w:u w:val="single"/>
              </w:rPr>
              <w:t>-- The set indicates two different manners the DL preemption DCI is interpreteded by the UE.</w:t>
            </w:r>
            <w:bookmarkEnd w:id="119"/>
            <w:r>
              <w:rPr>
                <w:strike/>
                <w:color w:val="FF0000"/>
                <w:u w:val="single"/>
              </w:rPr>
              <w:t xml:space="preserve"> </w:t>
            </w:r>
          </w:p>
          <w:p w:rsidR="00D558A3" w:rsidRDefault="004420E9">
            <w:pPr>
              <w:pStyle w:val="PL"/>
              <w:rPr>
                <w:color w:val="FF0000"/>
                <w:u w:val="single"/>
              </w:rPr>
            </w:pPr>
            <w:r>
              <w:rPr>
                <w:color w:val="FF0000"/>
                <w:u w:val="single"/>
              </w:rPr>
              <w:tab/>
            </w:r>
            <w:r>
              <w:rPr>
                <w:color w:val="FF0000"/>
                <w:u w:val="single"/>
              </w:rPr>
              <w:tab/>
              <w:t>timeFrequencySet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{set0, set1},</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H113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DLpreemption=&gt;int-RNTI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abbreviation stands for interruption-RNTI, which is a possible description for this parameter.</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FF0000"/>
                <w:u w:val="single"/>
              </w:rPr>
            </w:pPr>
            <w:r>
              <w:tab/>
            </w:r>
            <w:r>
              <w:tab/>
            </w:r>
            <w:r>
              <w:rPr>
                <w:color w:val="808080"/>
              </w:rPr>
              <w:t xml:space="preserve">-- </w:t>
            </w:r>
            <w:r>
              <w:rPr>
                <w:strike/>
                <w:color w:val="FF0000"/>
              </w:rPr>
              <w:t>FFS: What does the abbreviation stand for? Add a better description</w:t>
            </w:r>
            <w:bookmarkStart w:id="120" w:name="_Hlk505012388"/>
            <w:r>
              <w:rPr>
                <w:color w:val="FF0000"/>
                <w:u w:val="single"/>
              </w:rPr>
              <w:t>The abbreviation stands for interruption-RNTI.</w:t>
            </w:r>
            <w:bookmarkEnd w:id="120"/>
          </w:p>
          <w:p w:rsidR="00D558A3" w:rsidRDefault="004420E9">
            <w:pPr>
              <w:pStyle w:val="PL"/>
            </w:pPr>
            <w:r>
              <w:tab/>
            </w:r>
            <w:r>
              <w:tab/>
              <w:t>int-RNTI</w:t>
            </w:r>
            <w:r>
              <w:tab/>
            </w:r>
            <w:r>
              <w:tab/>
            </w:r>
            <w:r>
              <w:tab/>
            </w:r>
            <w:r>
              <w:tab/>
            </w:r>
            <w:r>
              <w:tab/>
            </w:r>
            <w:r>
              <w:tab/>
            </w:r>
            <w:r>
              <w:tab/>
            </w:r>
            <w:r>
              <w:tab/>
              <w:t>RNTI-Value,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int-DCI-PayloadSize  as there is also a dci-payloadsize for sfi</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lastRenderedPageBreak/>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r>
            <w:r>
              <w:rPr>
                <w:color w:val="FF0000"/>
                <w:u w:val="single"/>
              </w:rPr>
              <w:t>int-DCI</w:t>
            </w:r>
            <w:r>
              <w:rPr>
                <w:strike/>
                <w:color w:val="FF0000"/>
              </w:rPr>
              <w:t>dci</w:t>
            </w:r>
            <w:r>
              <w:t>-PayloadSize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Similar as above. The name should be changed to downlinkPreemptionSearchSpaceSet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r>
              <w:tab/>
            </w:r>
          </w:p>
          <w:p w:rsidR="00D558A3" w:rsidRDefault="004420E9">
            <w:pPr>
              <w:pStyle w:val="PL"/>
            </w:pPr>
            <w:r>
              <w:tab/>
            </w:r>
            <w:r>
              <w:rPr>
                <w:color w:val="FF0000"/>
                <w:u w:val="single"/>
              </w:rPr>
              <w:t>downlinkPreemptionS</w:t>
            </w:r>
            <w:r>
              <w:rPr>
                <w:strike/>
                <w:color w:val="FF0000"/>
              </w:rPr>
              <w:t>s</w:t>
            </w:r>
            <w:r>
              <w:t>earchSpace</w:t>
            </w:r>
            <w:r>
              <w:rPr>
                <w:color w:val="FF0000"/>
                <w:u w:val="single"/>
              </w:rPr>
              <w:t>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 common search space for RAR needs to be added</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lastRenderedPageBreak/>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FF0000"/>
                <w:u w:val="single"/>
              </w:rPr>
            </w:pPr>
            <w:bookmarkStart w:id="121" w:name="_Hlk505012674"/>
            <w:r>
              <w:rPr>
                <w:color w:val="FF0000"/>
                <w:u w:val="single"/>
              </w:rPr>
              <w:tab/>
              <w:t xml:space="preserve">-- Search space for random access procedure. Corresponds to L1 parameter 'ra-SearchSpace' (see 38.214?, section </w:t>
            </w:r>
            <w:r>
              <w:rPr>
                <w:color w:val="FF0000"/>
                <w:highlight w:val="yellow"/>
                <w:u w:val="single"/>
              </w:rPr>
              <w:t>FFS_Section</w:t>
            </w:r>
            <w:r>
              <w:rPr>
                <w:color w:val="FF0000"/>
                <w:u w:val="single"/>
              </w:rPr>
              <w:t>)</w:t>
            </w:r>
          </w:p>
          <w:p w:rsidR="00D558A3" w:rsidRDefault="004420E9">
            <w:pPr>
              <w:pStyle w:val="PL"/>
              <w:rPr>
                <w:color w:val="FF0000"/>
                <w:u w:val="single"/>
              </w:rPr>
            </w:pPr>
            <w:r>
              <w:rPr>
                <w:color w:val="FF0000"/>
                <w:u w:val="single"/>
              </w:rPr>
              <w:tab/>
              <w:t>ra-SearchSpace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bookmarkEnd w:id="121"/>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 =&gt;pagingSearchSpace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which BWP and CORESET to assume?Can one just instantiate a common search space?</w:t>
            </w:r>
          </w:p>
          <w:p w:rsidR="00D558A3" w:rsidRDefault="004420E9">
            <w:r>
              <w:t>In clause 10.1 of 38.213, the following specification was made:</w:t>
            </w:r>
          </w:p>
          <w:p w:rsidR="00D558A3" w:rsidRDefault="004420E9">
            <w:r>
              <w:rPr>
                <w:lang w:val="en-US"/>
              </w:rPr>
              <w:t xml:space="preserve">For Type0A-PDCCH common search space or for Type-2 PDCCH common search space, </w:t>
            </w:r>
            <w:r>
              <w:rPr>
                <w:highlight w:val="green"/>
                <w:lang w:val="en-US"/>
              </w:rPr>
              <w:t>the control resource set is same as the control resource set for Type0-PDCCH common search space.</w:t>
            </w:r>
            <w:r>
              <w:rPr>
                <w:lang w:val="en-US"/>
              </w:rPr>
              <w:t xml:space="preserve"> A UE is provided </w:t>
            </w:r>
            <w:r>
              <w:t>a</w:t>
            </w:r>
            <w:r>
              <w:rPr>
                <w:lang w:val="en-US"/>
              </w:rPr>
              <w:t xml:space="preserve"> configuration for Type0A-PDCCH common search space by higher layer parameter osi-SearchSpace</w:t>
            </w:r>
            <w:r>
              <w:t xml:space="preserve">. </w:t>
            </w:r>
            <w:r>
              <w:rPr>
                <w:lang w:val="en-US"/>
              </w:rPr>
              <w:t xml:space="preserve">A UE is provided </w:t>
            </w:r>
            <w:r>
              <w:t>a</w:t>
            </w:r>
            <w:r>
              <w:rPr>
                <w:lang w:val="en-US"/>
              </w:rPr>
              <w:t xml:space="preserve"> configuration for Type2-PDCCHcommon search space by higher layer parameter paging-SearchSpace</w:t>
            </w:r>
            <w:r>
              <w:t>.</w:t>
            </w:r>
          </w:p>
          <w:p w:rsidR="00D558A3" w:rsidRDefault="004420E9">
            <w:r>
              <w:t>……</w:t>
            </w:r>
          </w:p>
          <w:p w:rsidR="00D558A3" w:rsidRDefault="004420E9">
            <w:r>
              <w:t xml:space="preserve">If a UE is configured for downlink bandwidth part (BWP) operation, as described in Subclause </w:t>
            </w:r>
            <w:r>
              <w:fldChar w:fldCharType="begin"/>
            </w:r>
            <w:r>
              <w:instrText xml:space="preserve"> REF _Ref496621482 \h  \* MERGEFORMAT </w:instrText>
            </w:r>
            <w:r>
              <w:fldChar w:fldCharType="separate"/>
            </w:r>
            <w:r>
              <w:t>12</w:t>
            </w:r>
            <w:r>
              <w:fldChar w:fldCharType="end"/>
            </w:r>
            <w:r>
              <w:t xml:space="preserve">, the above configurations for the common search spaces apply for the initial active DL BWP. </w:t>
            </w:r>
            <w:r>
              <w:rPr>
                <w:highlight w:val="green"/>
              </w:rPr>
              <w:t xml:space="preserve">The UE can be additionally configured a control resource set for Type0-PDCCH common search space, Type0A-PDCCH common search space, </w:t>
            </w:r>
            <w:r>
              <w:rPr>
                <w:highlight w:val="green"/>
                <w:lang w:val="en-US"/>
              </w:rPr>
              <w:t>Type1-PDCCH common search space,</w:t>
            </w:r>
            <w:r>
              <w:rPr>
                <w:highlight w:val="green"/>
              </w:rPr>
              <w:t xml:space="preserve"> or Type2-PDCCH common search space for each configured DL BWP on the primary cell, other than the initial active DL BWP, as described in Subclause </w:t>
            </w:r>
            <w:r>
              <w:fldChar w:fldCharType="begin"/>
            </w:r>
            <w:r>
              <w:instrText xml:space="preserve"> REF _Ref496621482 \h  \* MERGEFORMAT </w:instrText>
            </w:r>
            <w:r>
              <w:fldChar w:fldCharType="separate"/>
            </w:r>
            <w:r>
              <w:rPr>
                <w:highlight w:val="green"/>
              </w:rPr>
              <w:t>12</w:t>
            </w:r>
            <w:r>
              <w:fldChar w:fldCharType="end"/>
            </w:r>
            <w:r>
              <w:rPr>
                <w:highlight w:val="green"/>
              </w:rPr>
              <w:t>.</w:t>
            </w:r>
            <w:r>
              <w:t xml:space="preserve"> </w:t>
            </w:r>
          </w:p>
          <w:p w:rsidR="00D558A3" w:rsidRDefault="004420E9">
            <w:r>
              <w:t xml:space="preserve">Based on the above specifications, we think that the BWP for paging can be the initial BWP part. In addition, the BWP can also be additionaly configured. The CORESET  for paging is the same as the CORESET for type0-PDCCH common search space. </w:t>
            </w:r>
          </w:p>
          <w:p w:rsidR="00D558A3" w:rsidRDefault="004420E9">
            <w:r>
              <w:rPr>
                <w:lang w:val="en-US"/>
              </w:rPr>
              <w:t>Furthermore, b</w:t>
            </w:r>
            <w:r>
              <w:t>ased on the configuration given in R1-1721581 for paging-SearchSpace, the value range is searchSpace-config. Hence, here the value and type can be SearchSpaceSet (currently SearchSpace; we propose to change the name, see below).</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lastRenderedPageBreak/>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strike/>
                <w:color w:val="FF0000"/>
              </w:rPr>
            </w:pPr>
            <w:r>
              <w:rPr>
                <w:strike/>
                <w:color w:val="FF0000"/>
              </w:rPr>
              <w:tab/>
              <w:t>-- FFS: Which BWP and CORESET to assume?</w:t>
            </w:r>
          </w:p>
          <w:p w:rsidR="00D558A3" w:rsidRDefault="004420E9">
            <w:pPr>
              <w:pStyle w:val="PL"/>
              <w:rPr>
                <w:strike/>
                <w:color w:val="FF0000"/>
              </w:rPr>
            </w:pPr>
            <w:r>
              <w:rPr>
                <w:strike/>
                <w:color w:val="FF0000"/>
              </w:rPr>
              <w:tab/>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SearchSpaceSet</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pdcch-ConfigCommon=&gt; searchSpaceOtherSystemInformation</w:t>
            </w:r>
          </w:p>
          <w:p w:rsidR="00D558A3" w:rsidRDefault="004420E9">
            <w:pPr>
              <w:rPr>
                <w:rFonts w:ascii="Times New Roman" w:hAnsi="Times New Roman" w:cs="Times New Roman"/>
                <w:sz w:val="20"/>
                <w:szCs w:val="20"/>
              </w:rPr>
            </w:pPr>
            <w:r>
              <w:t>pdcch-ConfigCommon=&gt;pagingSearchSpace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suggest to chanage the name to otherSystemInformationSearchSpaceSet to be aligned with the name for paging pagingSearchSpace. We also suggest to change pagingSearchSpace to pagingSearchSpaceSet</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r>
            <w:r>
              <w:rPr>
                <w:strike/>
                <w:color w:val="FF0000"/>
              </w:rPr>
              <w:t>searchSpaceO</w:t>
            </w:r>
            <w:r>
              <w:rPr>
                <w:color w:val="FF0000"/>
                <w:u w:val="single"/>
              </w:rPr>
              <w:t>o</w:t>
            </w:r>
            <w:r>
              <w:rPr>
                <w:color w:val="FF0000"/>
              </w:rPr>
              <w:t>therSystemInformation</w:t>
            </w:r>
            <w:r>
              <w:rPr>
                <w:color w:val="FF0000"/>
                <w:u w:val="single"/>
              </w:rPr>
              <w:t>SearchSpaceSet</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rPr>
                <w:color w:val="FF0000"/>
                <w:u w:val="single"/>
              </w:rPr>
              <w:t>Set</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lastRenderedPageBreak/>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To be done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H119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Based on agreement in RAN1 #91 meeting, it will be better to change “Search space” to “Search space set”, “search space ” is usually defined as set of PDCCH candidate per AL, “Search space set” should be set of search space over all ALs within one CORESET, corresponding to one-or more RNTI, to be confirmed or clarified in next meeting</w:t>
            </w:r>
          </w:p>
          <w:p w:rsidR="00D558A3" w:rsidRDefault="004420E9">
            <w:r>
              <w:t>RAN 1 agreement in #91</w:t>
            </w:r>
          </w:p>
          <w:p w:rsidR="00D558A3" w:rsidRDefault="004420E9">
            <w:pPr>
              <w:pStyle w:val="PL"/>
              <w:numPr>
                <w:ilvl w:val="0"/>
                <w:numId w:val="30"/>
              </w:numPr>
              <w:rPr>
                <w:rFonts w:ascii="Arial" w:hAnsi="Arial"/>
                <w:lang w:val="en-US"/>
              </w:rPr>
            </w:pPr>
            <w:r>
              <w:rPr>
                <w:rFonts w:ascii="Arial" w:hAnsi="Arial"/>
                <w:lang w:val="en-US"/>
              </w:rPr>
              <w:t xml:space="preserve">Introduce </w:t>
            </w:r>
            <w:r>
              <w:rPr>
                <w:rFonts w:ascii="Arial" w:hAnsi="Arial"/>
                <w:highlight w:val="cyan"/>
                <w:lang w:val="en-US"/>
              </w:rPr>
              <w:t>a linkage between search space set and CORESET</w:t>
            </w:r>
            <w:r>
              <w:rPr>
                <w:rFonts w:ascii="Arial" w:hAnsi="Arial"/>
                <w:lang w:val="en-US"/>
              </w:rPr>
              <w:t xml:space="preserve"> via an index to the CORESET configuration</w:t>
            </w:r>
          </w:p>
          <w:p w:rsidR="00D558A3" w:rsidRDefault="004420E9">
            <w:pPr>
              <w:pStyle w:val="PL"/>
              <w:numPr>
                <w:ilvl w:val="1"/>
                <w:numId w:val="30"/>
              </w:numPr>
              <w:rPr>
                <w:rFonts w:ascii="Arial" w:hAnsi="Arial"/>
                <w:lang w:val="en-US"/>
              </w:rPr>
            </w:pPr>
            <w:r>
              <w:rPr>
                <w:rFonts w:ascii="Arial" w:hAnsi="Arial"/>
                <w:lang w:val="en-US"/>
              </w:rPr>
              <w:t>CORESET is removed from the search space configuration</w:t>
            </w:r>
          </w:p>
          <w:p w:rsidR="00D558A3" w:rsidRDefault="004420E9">
            <w:pPr>
              <w:pStyle w:val="PL"/>
              <w:numPr>
                <w:ilvl w:val="0"/>
                <w:numId w:val="30"/>
              </w:numPr>
              <w:rPr>
                <w:rFonts w:ascii="Arial" w:hAnsi="Arial"/>
                <w:lang w:val="en-US"/>
              </w:rPr>
            </w:pPr>
            <w:r>
              <w:rPr>
                <w:rFonts w:ascii="Arial" w:hAnsi="Arial"/>
                <w:lang w:val="en-US"/>
              </w:rPr>
              <w:t>In Rel-15, the max no. of CORESETs configurable for a BWP in a cell for a UE is [3]</w:t>
            </w:r>
          </w:p>
          <w:p w:rsidR="00D558A3" w:rsidRDefault="004420E9">
            <w:pPr>
              <w:rPr>
                <w:lang w:val="en-US"/>
              </w:rPr>
            </w:pPr>
            <w:r>
              <w:rPr>
                <w:lang w:val="en-US"/>
              </w:rPr>
              <w:t>In Rel-15, the max no. of search space sets configurable for a BWP in a cell for a UE is [10]</w:t>
            </w:r>
          </w:p>
          <w:p w:rsidR="00D558A3" w:rsidRDefault="00D558A3">
            <w:pPr>
              <w:rPr>
                <w:lang w:val="en-US"/>
              </w:rPr>
            </w:pPr>
          </w:p>
          <w:p w:rsidR="00D558A3" w:rsidRDefault="004420E9">
            <w:pPr>
              <w:pStyle w:val="PL"/>
              <w:rPr>
                <w:color w:val="808080"/>
              </w:rPr>
            </w:pPr>
            <w:r>
              <w:rPr>
                <w:color w:val="808080"/>
              </w:rPr>
              <w:t>-- A search space defines how/where to search for PDCCH candidates. A search space is associated with one Control Resource Set</w:t>
            </w:r>
          </w:p>
          <w:p w:rsidR="00D558A3" w:rsidRDefault="004420E9">
            <w:pPr>
              <w:pStyle w:val="PL"/>
            </w:pPr>
            <w:r>
              <w:t>SearchSpace</w:t>
            </w:r>
            <w:r>
              <w:rPr>
                <w:color w:val="FF0000"/>
                <w:u w:val="single"/>
              </w:rPr>
              <w:t>Set</w:t>
            </w:r>
            <w:r>
              <w:t xml:space="preserve"> ::= </w:t>
            </w:r>
            <w:r>
              <w:tab/>
            </w:r>
            <w:r>
              <w:tab/>
            </w:r>
            <w:r>
              <w:tab/>
            </w:r>
            <w:r>
              <w:tab/>
            </w:r>
            <w:r>
              <w:tab/>
            </w:r>
            <w:r>
              <w:tab/>
            </w:r>
            <w:r>
              <w:rPr>
                <w:color w:val="993366"/>
              </w:rPr>
              <w:t>SEQUENCE</w:t>
            </w:r>
            <w:r>
              <w:t xml:space="preserve"> {</w:t>
            </w:r>
          </w:p>
          <w:p w:rsidR="00D558A3" w:rsidRDefault="004420E9">
            <w:pPr>
              <w:pStyle w:val="PL"/>
            </w:pPr>
            <w:r>
              <w:tab/>
              <w:t>searchSpaceId</w:t>
            </w:r>
            <w:r>
              <w:tab/>
            </w:r>
            <w:r>
              <w:tab/>
            </w:r>
            <w:r>
              <w:tab/>
            </w:r>
            <w:r>
              <w:tab/>
            </w:r>
            <w:r>
              <w:tab/>
            </w:r>
            <w:r>
              <w:tab/>
            </w:r>
            <w:r>
              <w:tab/>
              <w:t>SearchSpaceId,</w:t>
            </w:r>
          </w:p>
          <w:p w:rsidR="00D558A3" w:rsidRDefault="00D558A3">
            <w:pPr>
              <w:pStyle w:val="PL"/>
            </w:pPr>
          </w:p>
          <w:p w:rsidR="00D558A3" w:rsidRDefault="004420E9">
            <w:r>
              <w:t>[Note: if agreed, this would require also to change the places the type is used, but we haven’t included all of them in the table.]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Value 0 identifies the common CORESET configured in MIB and in ServingCellConfigCommon?</w:t>
            </w:r>
          </w:p>
          <w:p w:rsidR="00D558A3" w:rsidRDefault="004420E9">
            <w:r>
              <w:t>-- FFS: Values 1..maxNrofControlResourceSets-1 identify CORESETs configured by dedicated signalling?</w:t>
            </w:r>
          </w:p>
          <w:p w:rsidR="00D558A3" w:rsidRDefault="004420E9">
            <w:r>
              <w:rPr>
                <w:highlight w:val="yellow"/>
              </w:rPr>
              <w:t>Rap: The indexing should be discussed in next RAN1# meeting.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How many CSSs can the NW configure? And can a CSS only be in the common CORESET?</w:t>
            </w:r>
          </w:p>
          <w:p w:rsidR="00D558A3" w:rsidRDefault="004420E9">
            <w:r>
              <w:t xml:space="preserve">Working assumption in RAN 1 is CCS+USS=10 per BWP </w:t>
            </w:r>
          </w:p>
          <w:p w:rsidR="00D558A3" w:rsidRDefault="00D558A3"/>
          <w:p w:rsidR="00D558A3" w:rsidRDefault="004420E9">
            <w:r>
              <w:rPr>
                <w:highlight w:val="yellow"/>
              </w:rPr>
              <w:t>Rap:Needs final agreement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maxNrofSearchSpaces to be confirmed in next meeting but the working assumption is 10, as can be seen in the following agreement in RAN 1</w:t>
            </w:r>
          </w:p>
          <w:p w:rsidR="00D558A3" w:rsidRDefault="004420E9">
            <w:pPr>
              <w:pStyle w:val="PL"/>
              <w:rPr>
                <w:rFonts w:ascii="Arial" w:hAnsi="Arial"/>
              </w:rPr>
            </w:pPr>
            <w:r>
              <w:rPr>
                <w:rFonts w:ascii="Arial" w:hAnsi="Arial"/>
              </w:rPr>
              <w:t>Agrrement in RAN1#91 meeting:</w:t>
            </w:r>
          </w:p>
          <w:p w:rsidR="00D558A3" w:rsidRDefault="004420E9">
            <w:r>
              <w:t>In Rel-15, the max no. of search space sets configurable for a BWP in a cell for a UE is [10]</w:t>
            </w:r>
          </w:p>
          <w:p w:rsidR="00D558A3" w:rsidRDefault="00D558A3"/>
          <w:p w:rsidR="00D558A3" w:rsidRDefault="004420E9">
            <w:r>
              <w:rPr>
                <w:highlight w:val="yellow"/>
              </w:rPr>
              <w:t>Rap: Needs final agreement in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SlotFormatCombinationsPerCell=&gt; positionInDCI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should be in SlotFormatIndicatorSFI, not inside SlotFormatCombinationsPerCell. This is specified in R1-1721581 in the parent field of the parameter sfi-PositionInDCI. We suggest to change the name of the field to sfi-PositionInDCI, as we also have the positionInDCI parameter for DL preemption</w:t>
            </w:r>
          </w:p>
          <w:p w:rsidR="00D558A3" w:rsidRDefault="00D558A3"/>
          <w:p w:rsidR="00D558A3" w:rsidRDefault="00D558A3"/>
          <w:p w:rsidR="00D558A3" w:rsidRDefault="004420E9">
            <w:pPr>
              <w:pStyle w:val="PL"/>
              <w:rPr>
                <w:color w:val="808080"/>
              </w:rPr>
            </w:pPr>
            <w:r>
              <w:rPr>
                <w:color w:val="808080"/>
              </w:rPr>
              <w:lastRenderedPageBreak/>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lastRenderedPageBreak/>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t xml:space="preserve">-- The (starting) position (bit) of the slotFormatCombinationId (SFI-Index) for this serving cell (servingCellId) within the DCI payload. </w:t>
            </w:r>
          </w:p>
          <w:p w:rsidR="00D558A3" w:rsidRDefault="004420E9">
            <w:pPr>
              <w:pStyle w:val="PL"/>
              <w:rPr>
                <w:color w:val="FF0000"/>
                <w:u w:val="single"/>
              </w:rPr>
            </w:pPr>
            <w:r>
              <w:rPr>
                <w:color w:val="FF0000"/>
                <w:u w:val="single"/>
              </w:rPr>
              <w:tab/>
              <w:t>-- Corresponds to L1 parameter 'SFI-values' (see 38.213, section FFS_Section)</w:t>
            </w:r>
          </w:p>
          <w:p w:rsidR="00D558A3" w:rsidRDefault="004420E9">
            <w:pPr>
              <w:pStyle w:val="PL"/>
            </w:pPr>
            <w:r>
              <w:rPr>
                <w:color w:val="FF0000"/>
                <w:u w:val="single"/>
              </w:rPr>
              <w:tab/>
              <w:t>sfi-PositionInDCI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INTEGER(0..maxSFI-DCI-PayloadSize-1)</w:t>
            </w:r>
            <w:r>
              <w:rPr>
                <w:color w:val="FF0000"/>
                <w:u w:val="single"/>
              </w:rPr>
              <w:tab/>
            </w:r>
            <w:r>
              <w:rPr>
                <w:color w:val="FF0000"/>
                <w:u w:val="single"/>
              </w:rP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rPr>
                <w:strike/>
                <w:color w:val="FF0000"/>
              </w:rPr>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rPr>
                <w:strike/>
                <w:color w:val="FF0000"/>
              </w:rPr>
              <w:t>,</w:t>
            </w:r>
          </w:p>
          <w:p w:rsidR="00D558A3" w:rsidRDefault="00D558A3">
            <w:pPr>
              <w:pStyle w:val="PL"/>
              <w:rPr>
                <w:strike/>
                <w:color w:val="FF0000"/>
              </w:rPr>
            </w:pPr>
          </w:p>
          <w:p w:rsidR="00D558A3" w:rsidRDefault="004420E9">
            <w:pPr>
              <w:pStyle w:val="PL"/>
              <w:rPr>
                <w:strike/>
                <w:color w:val="FF0000"/>
              </w:rPr>
            </w:pPr>
            <w:r>
              <w:rPr>
                <w:strike/>
                <w:color w:val="FF0000"/>
              </w:rPr>
              <w:tab/>
              <w:t xml:space="preserve">-- The (starting) position (bit) of the slotFormatCombinationId (SFI-Index) for this serving cell (servingCellId) within the DCI payload. </w:t>
            </w:r>
          </w:p>
          <w:p w:rsidR="00D558A3" w:rsidRDefault="004420E9">
            <w:pPr>
              <w:pStyle w:val="PL"/>
              <w:rPr>
                <w:strike/>
                <w:color w:val="FF0000"/>
              </w:rPr>
            </w:pPr>
            <w:r>
              <w:rPr>
                <w:strike/>
                <w:color w:val="FF0000"/>
              </w:rPr>
              <w:tab/>
              <w:t>-- Corresponds to L1 parameter 'SFI-values' (see 38.213, section FFS_Section)</w:t>
            </w:r>
          </w:p>
          <w:p w:rsidR="00D558A3" w:rsidRDefault="004420E9">
            <w:pPr>
              <w:pStyle w:val="PL"/>
              <w:rPr>
                <w:strike/>
                <w:color w:val="FF0000"/>
              </w:rPr>
            </w:pPr>
            <w:r>
              <w:rPr>
                <w:strike/>
                <w:color w:val="FF0000"/>
              </w:rPr>
              <w:lastRenderedPageBreak/>
              <w:tab/>
              <w:t>positionInDCI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INTEGER(0..maxSFI-DCI-PayloadSize-1)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D558A3"/>
          <w:p w:rsidR="00D558A3" w:rsidRDefault="004420E9">
            <w:r>
              <w:t>Rap: assumes that current structure is correct. If not, also the description would need to be changed.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SlotFormatIndicatorSFI should be configured per cell, as given in the following RAN1 agreement:</w:t>
            </w:r>
          </w:p>
          <w:p w:rsidR="00D558A3" w:rsidRDefault="004420E9">
            <w:pPr>
              <w:pStyle w:val="PL"/>
              <w:rPr>
                <w:rFonts w:ascii="Arial" w:hAnsi="Arial"/>
              </w:rPr>
            </w:pPr>
            <w:r>
              <w:rPr>
                <w:rFonts w:ascii="Arial" w:hAnsi="Arial"/>
              </w:rPr>
              <w:t>UE can be configured to monitor SFI in group common PDCCH for a Scell on a different cell. For cross cell GC-PDCCH monitoring, support by RRC configuration for a UE the following:</w:t>
            </w:r>
            <w:r>
              <w:rPr>
                <w:rFonts w:ascii="Arial" w:hAnsi="Arial"/>
              </w:rPr>
              <w:br/>
              <w:t>* The same SFI can be applicable to more than one cell</w:t>
            </w:r>
            <w:r>
              <w:rPr>
                <w:rFonts w:ascii="Arial" w:hAnsi="Arial"/>
              </w:rPr>
              <w:br/>
              <w:t>* Different SFI fields in one GC-PDCCH can be applied to different cells</w:t>
            </w:r>
            <w:r>
              <w:rPr>
                <w:rFonts w:ascii="Arial" w:hAnsi="Arial"/>
              </w:rPr>
              <w:br/>
              <w:t>* FFS interaction with multiple BWP configuration per cell</w:t>
            </w:r>
          </w:p>
          <w:p w:rsidR="00D558A3" w:rsidRDefault="00D558A3">
            <w:pPr>
              <w:pStyle w:val="PL"/>
              <w:rPr>
                <w:rFonts w:ascii="Arial" w:hAnsi="Arial"/>
              </w:rPr>
            </w:pPr>
          </w:p>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rPr>
                <w:color w:val="FF0000"/>
                <w:u w:val="single"/>
              </w:rPr>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slotFormatIndicatorSFI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SlotFormatIndicatorSFI</w:t>
            </w:r>
          </w:p>
          <w:p w:rsidR="00D558A3" w:rsidRDefault="004420E9">
            <w:pPr>
              <w:pStyle w:val="PL"/>
            </w:pPr>
            <w:r>
              <w:t>}</w:t>
            </w:r>
          </w:p>
          <w:p w:rsidR="00D558A3" w:rsidRDefault="00D558A3">
            <w:pPr>
              <w:pStyle w:val="PL"/>
            </w:pPr>
          </w:p>
          <w:p w:rsidR="00D558A3" w:rsidRDefault="004420E9">
            <w:r>
              <w:lastRenderedPageBreak/>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sfi-DCI-PayloadSize, to avoid the duplication with the dci-payloadsize defined in DL pre-emption</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lastRenderedPageBreak/>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r>
            <w:r>
              <w:rPr>
                <w:color w:val="FF0000"/>
                <w:u w:val="single"/>
              </w:rPr>
              <w:t>sfi-DCI</w:t>
            </w:r>
            <w:r>
              <w:rPr>
                <w:strike/>
                <w:color w:val="FF0000"/>
              </w:rPr>
              <w:t>dci</w:t>
            </w:r>
            <w:r>
              <w:t>-PayloadSize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modified as the name searchSpace is already defined. We suggest that the name to be changed to sfi-SearchSpaceSet</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r>
            <w:r>
              <w:rPr>
                <w:color w:val="FF0000"/>
                <w:u w:val="single"/>
              </w:rPr>
              <w:t>sfi-S</w:t>
            </w:r>
            <w:r>
              <w:rPr>
                <w:strike/>
                <w:color w:val="FF0000"/>
              </w:rPr>
              <w:t>s</w:t>
            </w:r>
            <w:r>
              <w:t>earchSpace</w:t>
            </w:r>
            <w:r>
              <w:rPr>
                <w:color w:val="FF0000"/>
                <w:u w:val="single"/>
              </w:rPr>
              <w:t>Set</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lastRenderedPageBreak/>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Can be considered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SlotFormatIndicatorSFI=&gt;searchSpace=&gt;controlResourceId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highlight w:val="cyan"/>
              </w:rPr>
              <w:t>-- FFS: RAN1 indicates that the UE uses the ”CSS” if no CORESET is provided. But a CSS is not the same as a CORESET?!?!!</w:t>
            </w:r>
          </w:p>
          <w:p w:rsidR="00D558A3" w:rsidRDefault="004420E9">
            <w:r>
              <w:t>It will not be possible that there is no associated CORESET.</w:t>
            </w:r>
          </w:p>
          <w:p w:rsidR="00D558A3" w:rsidRDefault="00D558A3"/>
          <w:p w:rsidR="00D558A3" w:rsidRDefault="004420E9">
            <w:r>
              <w:t>Needs RAN1 clarification</w:t>
            </w:r>
          </w:p>
          <w:p w:rsidR="00D558A3" w:rsidRDefault="004420E9">
            <w:r>
              <w:t>Huawei: Addressed by contribution related to H130 and H131, doesn’t need to be treated as a separate issue.Proposed to be rejected.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A more suitable name may be timeDomainResourceAllocation, more aligned with 214 clause 5.1.2.1 titled with “resource allocation in time domain”. </w:t>
            </w:r>
          </w:p>
          <w:p w:rsidR="00D558A3" w:rsidRDefault="00D558A3">
            <w:pPr>
              <w:pStyle w:val="PL"/>
              <w:rPr>
                <w:rFonts w:ascii="Arial" w:hAnsi="Arial"/>
              </w:rPr>
            </w:pPr>
          </w:p>
          <w:p w:rsidR="00D558A3" w:rsidRDefault="004420E9">
            <w:pPr>
              <w:pStyle w:val="PL"/>
            </w:pPr>
            <w:r>
              <w:t xml:space="preserve">PDCCH-Config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List of Control Resource Sets (CORESETs) to be used by the UE</w:t>
            </w:r>
          </w:p>
          <w:p w:rsidR="00D558A3" w:rsidRDefault="004420E9">
            <w:pPr>
              <w:pStyle w:val="PL"/>
            </w:pPr>
            <w:r>
              <w:tab/>
              <w:t>controlResourceSetToAddModList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 </w:t>
            </w:r>
            <w:r>
              <w:tab/>
            </w:r>
            <w:r>
              <w:tab/>
            </w:r>
            <w:r>
              <w:rPr>
                <w:color w:val="993366"/>
              </w:rPr>
              <w:t>OPTIONAL</w:t>
            </w:r>
            <w:r>
              <w:t>,</w:t>
            </w:r>
          </w:p>
          <w:p w:rsidR="00D558A3" w:rsidRDefault="004420E9">
            <w:pPr>
              <w:pStyle w:val="PL"/>
            </w:pPr>
            <w:r>
              <w:tab/>
              <w:t>controlResourceSetToReleaseList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ControlResourceSetId</w:t>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xml:space="preserve">-- FFS: RAN1 decided to model each RNTI which the UE monitors on PDCCH as a separate Search Space. Many of those are configured </w:t>
            </w:r>
          </w:p>
          <w:p w:rsidR="00D558A3" w:rsidRDefault="004420E9">
            <w:pPr>
              <w:pStyle w:val="PL"/>
              <w:rPr>
                <w:color w:val="808080"/>
              </w:rPr>
            </w:pPr>
            <w:r>
              <w:tab/>
            </w:r>
            <w:r>
              <w:rPr>
                <w:color w:val="808080"/>
              </w:rPr>
              <w:t xml:space="preserve">-- in the respective feature/channel configurations (e.g. CSI-RNTI, TPC-PUSCH-RNTI, TPC-PUCCH-RNTI, SPS-RNTI). Others are configured </w:t>
            </w:r>
          </w:p>
          <w:p w:rsidR="00D558A3" w:rsidRDefault="004420E9">
            <w:pPr>
              <w:pStyle w:val="PL"/>
              <w:rPr>
                <w:color w:val="808080"/>
              </w:rPr>
            </w:pPr>
            <w:r>
              <w:tab/>
            </w:r>
            <w:r>
              <w:rPr>
                <w:color w:val="808080"/>
              </w:rPr>
              <w:t xml:space="preserve">-- below (SFI-RNTI, INT-RNTI). ==&gt; Aim to find a common generic structure. </w:t>
            </w:r>
          </w:p>
          <w:p w:rsidR="00D558A3" w:rsidRDefault="004420E9">
            <w:pPr>
              <w:pStyle w:val="PL"/>
            </w:pPr>
            <w:r>
              <w:tab/>
              <w:t>searchSpacesToAddModList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w:t>
            </w:r>
            <w:r>
              <w:tab/>
            </w:r>
            <w:r>
              <w:tab/>
            </w:r>
            <w:r>
              <w:tab/>
            </w:r>
            <w:r>
              <w:tab/>
            </w:r>
            <w:r>
              <w:tab/>
            </w:r>
            <w:r>
              <w:tab/>
            </w:r>
            <w:r>
              <w:rPr>
                <w:color w:val="993366"/>
              </w:rPr>
              <w:t>OPTIONAL</w:t>
            </w:r>
            <w:r>
              <w:t>,</w:t>
            </w:r>
          </w:p>
          <w:p w:rsidR="00D558A3" w:rsidRDefault="004420E9">
            <w:pPr>
              <w:pStyle w:val="PL"/>
            </w:pPr>
            <w:r>
              <w:tab/>
              <w:t>searchSpacesToReleaseList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SearchSpaceId</w:t>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Configuration of downlink preemtption indications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downlinkPreemption</w:t>
            </w:r>
            <w:r>
              <w:tab/>
            </w:r>
            <w:r>
              <w:tab/>
            </w:r>
            <w:r>
              <w:tab/>
            </w:r>
            <w:r>
              <w:tab/>
            </w:r>
            <w:r>
              <w:tab/>
            </w:r>
            <w:r>
              <w:tab/>
              <w:t>DownlinkPreemption</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Slot-Format-Indicators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slotFormatIndicator</w:t>
            </w:r>
            <w:r>
              <w:tab/>
            </w:r>
            <w:r>
              <w:tab/>
            </w:r>
            <w:r>
              <w:tab/>
            </w:r>
            <w:r>
              <w:tab/>
            </w:r>
            <w:r>
              <w:tab/>
            </w:r>
            <w:r>
              <w:tab/>
              <w:t>SlotFormatIndicator</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this timing information applicable to the entire PDCCH or could it be different per CORESET?</w:t>
            </w:r>
          </w:p>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lastRenderedPageBreak/>
              <w:tab/>
            </w:r>
            <w:r>
              <w:rPr>
                <w:strike/>
                <w:color w:val="FF0000"/>
              </w:rPr>
              <w:t>timing</w:t>
            </w:r>
            <w:r>
              <w:rPr>
                <w:color w:val="FF0000"/>
                <w:u w:val="single"/>
              </w:rPr>
              <w:t>timeDomainResourceAllocation</w:t>
            </w:r>
            <w:r>
              <w:rPr>
                <w:color w:val="FF0000"/>
              </w:rPr>
              <w:t xml:space="preserve"> </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current structure of configuration under timing is a bit confusing. We suggest to organize the UL, DL time resource allocation and K1 inside timing under “PUSCH-TimeDomain-Resource-Allocation”, “PDSCH-TimeDomain-Resource-Allocation” and “dl-data-to-UL-ACK”, respectively:</w:t>
            </w: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separately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agreement was made in the previous meeting in RAN 1:</w:t>
            </w:r>
          </w:p>
          <w:p w:rsidR="00D558A3" w:rsidRDefault="004420E9">
            <w:pPr>
              <w:pStyle w:val="ListParagraph1"/>
              <w:numPr>
                <w:ilvl w:val="0"/>
                <w:numId w:val="31"/>
              </w:numPr>
              <w:spacing w:line="256" w:lineRule="auto"/>
            </w:pPr>
            <w:r>
              <w:t>One table for UL, one table for DL configured by RRC in R-15</w:t>
            </w:r>
          </w:p>
          <w:p w:rsidR="00D558A3" w:rsidRDefault="004420E9">
            <w:pPr>
              <w:pStyle w:val="ListParagraph1"/>
              <w:numPr>
                <w:ilvl w:val="1"/>
                <w:numId w:val="31"/>
              </w:numPr>
              <w:spacing w:line="256" w:lineRule="auto"/>
            </w:pPr>
            <w:r>
              <w:t>Each table is up to 16 rows</w:t>
            </w:r>
          </w:p>
          <w:p w:rsidR="00D558A3" w:rsidRDefault="004420E9">
            <w:pPr>
              <w:pStyle w:val="ListParagraph1"/>
              <w:numPr>
                <w:ilvl w:val="0"/>
                <w:numId w:val="31"/>
              </w:numPr>
              <w:spacing w:line="256" w:lineRule="auto"/>
            </w:pPr>
            <w:r>
              <w:t xml:space="preserve">In each table, each row is configured by RRC with </w:t>
            </w:r>
          </w:p>
          <w:p w:rsidR="00D558A3" w:rsidRDefault="004420E9">
            <w:pPr>
              <w:pStyle w:val="ListParagraph1"/>
              <w:numPr>
                <w:ilvl w:val="1"/>
                <w:numId w:val="31"/>
              </w:numPr>
              <w:spacing w:line="256" w:lineRule="auto"/>
            </w:pPr>
            <w:r>
              <w:t>K0 with 2 bits( for DL table), K2 with 3 bits ( for UL table)</w:t>
            </w:r>
          </w:p>
          <w:p w:rsidR="00D558A3" w:rsidRDefault="004420E9">
            <w:pPr>
              <w:pStyle w:val="ListParagraph1"/>
              <w:numPr>
                <w:ilvl w:val="1"/>
                <w:numId w:val="31"/>
              </w:numPr>
              <w:spacing w:line="256" w:lineRule="auto"/>
            </w:pPr>
            <w:r>
              <w:t>An index (6 bits) into a table/equation in RAN 1 specs capturing valid combinations of start symbol and length (jointly decoded)</w:t>
            </w:r>
          </w:p>
          <w:p w:rsidR="00D558A3" w:rsidRDefault="004420E9">
            <w:pPr>
              <w:pStyle w:val="ListParagraph1"/>
              <w:numPr>
                <w:ilvl w:val="1"/>
                <w:numId w:val="31"/>
              </w:numPr>
              <w:spacing w:line="256" w:lineRule="auto"/>
            </w:pPr>
            <w:r>
              <w:t>PDSCH mapping type A or B</w:t>
            </w:r>
          </w:p>
          <w:p w:rsidR="00D558A3" w:rsidRDefault="004420E9">
            <w:pPr>
              <w:pStyle w:val="ListParagraph1"/>
              <w:numPr>
                <w:ilvl w:val="0"/>
                <w:numId w:val="31"/>
              </w:numPr>
              <w:spacing w:line="256" w:lineRule="auto"/>
            </w:pPr>
            <w:r>
              <w:t>The reference point for starting OFDM symbol</w:t>
            </w:r>
          </w:p>
          <w:p w:rsidR="00D558A3" w:rsidRDefault="004420E9">
            <w:pPr>
              <w:pStyle w:val="ListParagraph1"/>
              <w:numPr>
                <w:ilvl w:val="1"/>
                <w:numId w:val="31"/>
              </w:numPr>
              <w:spacing w:line="256" w:lineRule="auto"/>
            </w:pPr>
            <w:r>
              <w:t>No RRC impact (e.g., slot boundary, start of CORESET where the PDCCH was found, or part of the table/equation in RAN 1 specs. FFS details)</w:t>
            </w:r>
          </w:p>
          <w:p w:rsidR="00D558A3" w:rsidRDefault="004420E9">
            <w:pPr>
              <w:pStyle w:val="ListParagraph1"/>
              <w:numPr>
                <w:ilvl w:val="0"/>
                <w:numId w:val="31"/>
              </w:numPr>
              <w:spacing w:line="256" w:lineRule="auto"/>
            </w:pPr>
            <w:r>
              <w:t xml:space="preserve">Aggregation factor (1,2,4,8 for DL or UL)  is semi-stattically configured separtely  (i.e., not part of table) </w:t>
            </w:r>
          </w:p>
          <w:p w:rsidR="00D558A3" w:rsidRDefault="004420E9">
            <w:pPr>
              <w:pStyle w:val="ListParagraph1"/>
              <w:numPr>
                <w:ilvl w:val="1"/>
                <w:numId w:val="31"/>
              </w:numPr>
              <w:spacing w:line="256" w:lineRule="auto"/>
            </w:pPr>
            <w:r>
              <w:t>No addtional RRC impact how to use the aggregation factor along with tables</w:t>
            </w:r>
          </w:p>
          <w:p w:rsidR="00D558A3" w:rsidRDefault="004420E9">
            <w:r>
              <w:t>In clause 5.1.2.1, the time domian resource allocation for the downlink if specified as follows:</w:t>
            </w:r>
          </w:p>
          <w:p w:rsidR="00D558A3" w:rsidRDefault="004420E9">
            <w:pPr>
              <w:rPr>
                <w:rFonts w:ascii="Times New Roman" w:hAnsi="Times New Roman" w:cs="Times New Roman"/>
                <w:color w:val="000000"/>
                <w:sz w:val="20"/>
                <w:szCs w:val="20"/>
              </w:rPr>
            </w:pPr>
            <w:r>
              <w:rPr>
                <w:color w:val="000000"/>
              </w:rPr>
              <w:t>When the UE is scheduled to receive PDSCH by a DCI, the Time-domain PDSCH resources field of the DCI provides a row index of an RRC configured table [pdsch-symbolAllocation], where the indexed row defines the slot offset K</w:t>
            </w:r>
            <w:r>
              <w:rPr>
                <w:color w:val="000000"/>
                <w:vertAlign w:val="subscript"/>
              </w:rPr>
              <w:t>0</w:t>
            </w:r>
            <w:r>
              <w:rPr>
                <w:color w:val="000000"/>
              </w:rPr>
              <w:t>, the start and length indicator SLIV, and the PDSCH mapping type to be assumed in the PDSCH reception.</w:t>
            </w:r>
          </w:p>
          <w:p w:rsidR="00D558A3" w:rsidRDefault="004420E9">
            <w:r>
              <w:t>Similarly, in clause 6.1.2.1, time domian resource allocation for the uplink:</w:t>
            </w:r>
          </w:p>
          <w:p w:rsidR="00D558A3" w:rsidRDefault="004420E9">
            <w:pPr>
              <w:rPr>
                <w:rFonts w:ascii="Times New Roman" w:hAnsi="Times New Roman" w:cs="Times New Roman"/>
                <w:color w:val="000000"/>
                <w:sz w:val="20"/>
                <w:szCs w:val="20"/>
              </w:rPr>
            </w:pPr>
            <w:r>
              <w:rPr>
                <w:color w:val="000000"/>
              </w:rPr>
              <w:t>When the UE is scheduled to transmit PUSCH by a DCI, the Time-domain PUSCH resources field of the DCI provides a row index of an RRC configured table [pusch-symbolAllocation], where the indexed row defines the slot offset K2, the start and length indicator SLIV, and the PUSCH mapping type to be applied in the PUSCH reception.</w:t>
            </w:r>
          </w:p>
          <w:p w:rsidR="00D558A3" w:rsidRDefault="004420E9">
            <w:pPr>
              <w:pStyle w:val="PL"/>
              <w:rPr>
                <w:rFonts w:ascii="Arial" w:eastAsiaTheme="minorEastAsia" w:hAnsi="Arial"/>
              </w:rPr>
            </w:pPr>
            <w:r>
              <w:rPr>
                <w:rFonts w:ascii="Arial" w:eastAsiaTheme="minorEastAsia" w:hAnsi="Arial"/>
              </w:rPr>
              <w:t xml:space="preserve">The current configuration is unable to reflect such agreements, both in the DL and UL. </w:t>
            </w:r>
          </w:p>
          <w:p w:rsidR="00D558A3" w:rsidRDefault="00D558A3">
            <w:pPr>
              <w:pStyle w:val="PL"/>
              <w:rPr>
                <w:rFonts w:ascii="Arial" w:eastAsiaTheme="minorEastAsia" w:hAnsi="Arial"/>
              </w:rPr>
            </w:pP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Some field names in “timing” are not according to convention.</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lastRenderedPageBreak/>
              <w:t>ul-assignment-to-UL-data</w:t>
            </w:r>
          </w:p>
          <w:p w:rsidR="00D558A3" w:rsidRDefault="004420E9">
            <w:r>
              <w:t>dl-data-to-DL-ack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to</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ulGrantToUlData (Note the additional change from “assignment“ to “grant“.)</w:t>
            </w:r>
          </w:p>
          <w:p w:rsidR="00D558A3" w:rsidRDefault="004420E9">
            <w:pPr>
              <w:pStyle w:val="ListParagraph1"/>
              <w:numPr>
                <w:ilvl w:val="0"/>
                <w:numId w:val="32"/>
              </w:numPr>
              <w:spacing w:line="256" w:lineRule="auto"/>
            </w:pPr>
            <w:r>
              <w:lastRenderedPageBreak/>
              <w:t>dlDataToDlAck</w:t>
            </w:r>
          </w:p>
          <w:p w:rsidR="00D558A3" w:rsidRDefault="00D558A3"/>
          <w:p w:rsidR="00D558A3" w:rsidRDefault="004420E9">
            <w:r>
              <w:tab/>
              <w:t xml:space="preserve">timing </w:t>
            </w:r>
            <w:r>
              <w:tab/>
            </w:r>
            <w:r>
              <w:tab/>
            </w:r>
            <w:r>
              <w:tab/>
            </w:r>
            <w:r>
              <w:tab/>
            </w:r>
            <w:r>
              <w:tab/>
            </w:r>
            <w:r>
              <w:tab/>
            </w:r>
            <w:r>
              <w:tab/>
            </w:r>
            <w:r>
              <w:tab/>
              <w:t>SEQUENCE {</w:t>
            </w:r>
          </w:p>
          <w:p w:rsidR="00D558A3" w:rsidRDefault="004420E9">
            <w:r>
              <w:tab/>
            </w:r>
            <w:r>
              <w:tab/>
              <w:t>-- Configuration value of DL assignment to DL data timing</w:t>
            </w:r>
          </w:p>
          <w:p w:rsidR="00D558A3" w:rsidRDefault="004420E9">
            <w:r>
              <w:tab/>
            </w:r>
            <w:r>
              <w:tab/>
              <w:t>dlAssignmentToDlDatadl-assignment-to-DL-data</w:t>
            </w:r>
            <w:r>
              <w:tab/>
            </w:r>
            <w:r>
              <w:tab/>
            </w:r>
            <w:r>
              <w:tab/>
              <w:t>SEQUENCE {</w:t>
            </w:r>
          </w:p>
          <w:p w:rsidR="00D558A3" w:rsidRDefault="004420E9">
            <w:r>
              <w:tab/>
            </w:r>
            <w:r>
              <w:tab/>
            </w:r>
            <w:r>
              <w:tab/>
              <w:t>-- FFS_Description. Corresponds to L1 parameter 'K0' (see 38.214, section FFS_Section)</w:t>
            </w:r>
          </w:p>
          <w:p w:rsidR="00D558A3" w:rsidRDefault="004420E9">
            <w:r>
              <w:tab/>
            </w:r>
            <w:r>
              <w:tab/>
            </w:r>
            <w:r>
              <w:tab/>
              <w:t>-- When the field is absent the UE applies the value 0</w:t>
            </w:r>
          </w:p>
          <w:p w:rsidR="00D558A3" w:rsidRDefault="004420E9">
            <w:r>
              <w:tab/>
            </w:r>
            <w:r>
              <w:tab/>
            </w:r>
            <w:r>
              <w:tab/>
              <w:t>k0</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t>OPTIONAL,</w:t>
            </w:r>
          </w:p>
          <w:p w:rsidR="00D558A3" w:rsidRDefault="004420E9">
            <w:r>
              <w:tab/>
            </w:r>
            <w:r>
              <w:tab/>
            </w:r>
            <w:r>
              <w:tab/>
              <w:t>-- FFS_Description. Isn't this the delay from UL-Grant to UL-Data? If so, why is it in this group?</w:t>
            </w:r>
          </w:p>
          <w:p w:rsidR="00D558A3" w:rsidRDefault="004420E9">
            <w:r>
              <w:tab/>
            </w:r>
            <w:r>
              <w:tab/>
            </w:r>
            <w:r>
              <w:tab/>
              <w:t>--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PDSCH mapping type. Corresponds to L1 parameter 'Mapping-type' (see 38.214, section FFS_Section)</w:t>
            </w:r>
          </w:p>
          <w:p w:rsidR="00D558A3" w:rsidRDefault="004420E9">
            <w:r>
              <w:tab/>
            </w:r>
            <w:r>
              <w:tab/>
            </w:r>
            <w:r>
              <w:tab/>
              <w:t>mappingType</w:t>
            </w:r>
            <w:r>
              <w:tab/>
            </w:r>
            <w:r>
              <w:tab/>
            </w:r>
            <w:r>
              <w:tab/>
            </w:r>
            <w:r>
              <w:tab/>
            </w:r>
            <w:r>
              <w:tab/>
            </w:r>
            <w:r>
              <w:tab/>
            </w:r>
            <w:r>
              <w:tab/>
              <w:t>ENUMERATED {typeA, typeB}</w:t>
            </w:r>
            <w:r>
              <w:tab/>
            </w:r>
            <w:r>
              <w:tab/>
            </w:r>
            <w:r>
              <w:tab/>
            </w:r>
            <w:r>
              <w:tab/>
            </w:r>
            <w:r>
              <w:tab/>
            </w:r>
            <w:r>
              <w:tab/>
            </w:r>
            <w:r>
              <w:tab/>
            </w:r>
            <w:r>
              <w:tab/>
            </w:r>
            <w:r>
              <w:tab/>
            </w:r>
            <w:r>
              <w:tab/>
            </w:r>
            <w:r>
              <w:tab/>
            </w:r>
            <w:r>
              <w:tab/>
            </w:r>
            <w:r>
              <w:tab/>
              <w:t>OPTIONAL,</w:t>
            </w:r>
          </w:p>
          <w:p w:rsidR="00D558A3" w:rsidRDefault="004420E9">
            <w:r>
              <w:tab/>
            </w:r>
            <w:r>
              <w:tab/>
            </w:r>
            <w:r>
              <w:tab/>
              <w:t>-- An index into a table/equation in RAN1 specs capturing valid combinations of start symbol and length (jointly encoded)</w:t>
            </w:r>
          </w:p>
          <w:p w:rsidR="00D558A3" w:rsidRDefault="004420E9">
            <w:r>
              <w:tab/>
            </w:r>
            <w:r>
              <w:tab/>
            </w:r>
            <w:r>
              <w:tab/>
              <w:t>-- Corresponds to L1 parameter 'Index-start-len' (see 38.214, section FFS_Section)</w:t>
            </w:r>
          </w:p>
          <w:p w:rsidR="00D558A3" w:rsidRDefault="004420E9">
            <w:r>
              <w:tab/>
            </w:r>
            <w:r>
              <w:tab/>
            </w:r>
            <w:r>
              <w:tab/>
              <w:t>startSymbolAndLength</w:t>
            </w:r>
            <w:r>
              <w:tab/>
            </w:r>
            <w:r>
              <w:tab/>
            </w:r>
            <w:r>
              <w:tab/>
            </w:r>
            <w:r>
              <w:tab/>
              <w:t>BIT STRING (SIZE (6)),</w:t>
            </w:r>
          </w:p>
          <w:p w:rsidR="00D558A3" w:rsidRDefault="004420E9">
            <w:r>
              <w:tab/>
            </w:r>
            <w:r>
              <w:tab/>
            </w:r>
            <w:r>
              <w:tab/>
              <w:t>-- FFS_Description. (see 38.214, section FFS_Section)</w:t>
            </w:r>
          </w:p>
          <w:p w:rsidR="00D558A3" w:rsidRDefault="004420E9">
            <w:r>
              <w:tab/>
            </w:r>
            <w:r>
              <w:tab/>
            </w:r>
            <w:r>
              <w:tab/>
              <w:t>index</w:t>
            </w:r>
            <w:r>
              <w:tab/>
            </w:r>
            <w:r>
              <w:tab/>
            </w:r>
            <w:r>
              <w:tab/>
            </w:r>
            <w:r>
              <w:tab/>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UL assignment to UL data timing</w:t>
            </w:r>
          </w:p>
          <w:p w:rsidR="00D558A3" w:rsidRDefault="004420E9">
            <w:r>
              <w:tab/>
            </w:r>
            <w:r>
              <w:tab/>
              <w:t>ulGrantToUlDataul-assignment-to-UL-data</w:t>
            </w:r>
            <w:r>
              <w:tab/>
            </w:r>
            <w:r>
              <w:tab/>
            </w:r>
            <w:r>
              <w:tab/>
              <w:t>SEQUENCE {</w:t>
            </w:r>
          </w:p>
          <w:p w:rsidR="00D558A3" w:rsidRDefault="004420E9">
            <w:r>
              <w:tab/>
            </w:r>
            <w:r>
              <w:tab/>
            </w:r>
            <w:r>
              <w:tab/>
              <w:t>-- FFS_Description.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Number of repetitions for data. Corresponds to L1 parameter 'aggregation-factor-DL' (see 38.214, section FFS_Section)</w:t>
            </w:r>
          </w:p>
          <w:p w:rsidR="00D558A3" w:rsidRDefault="004420E9">
            <w:r>
              <w:tab/>
            </w:r>
            <w:r>
              <w:tab/>
            </w:r>
            <w:r>
              <w:tab/>
              <w:t>-- When the field is absent the UE applies the value 1</w:t>
            </w:r>
          </w:p>
          <w:p w:rsidR="00D558A3" w:rsidRDefault="004420E9">
            <w:r>
              <w:tab/>
            </w:r>
            <w:r>
              <w:tab/>
            </w:r>
            <w:r>
              <w:tab/>
              <w:t>aggregationFactorDL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r>
            <w:r>
              <w:tab/>
              <w:t>-- Number of repetition for data. Corresponds to L1 parameter 'aggregation-factor-UL' (see 38.214, section FFS_Section)</w:t>
            </w:r>
          </w:p>
          <w:p w:rsidR="00D558A3" w:rsidRDefault="004420E9">
            <w:r>
              <w:tab/>
            </w:r>
            <w:r>
              <w:tab/>
            </w:r>
            <w:r>
              <w:tab/>
              <w:t>-- When the field is absent the UE applies the value 1</w:t>
            </w:r>
          </w:p>
          <w:p w:rsidR="00D558A3" w:rsidRDefault="004420E9">
            <w:r>
              <w:tab/>
            </w:r>
            <w:r>
              <w:tab/>
            </w:r>
            <w:r>
              <w:tab/>
              <w:t>aggregationFactorUL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lastRenderedPageBreak/>
              <w:tab/>
            </w:r>
            <w:r>
              <w:tab/>
              <w:t>},</w:t>
            </w:r>
          </w:p>
          <w:p w:rsidR="00D558A3" w:rsidRDefault="004420E9">
            <w:r>
              <w:tab/>
            </w:r>
            <w:r>
              <w:tab/>
              <w:t>-- Configuration value of DL assignment to DL acknowledgement</w:t>
            </w:r>
          </w:p>
          <w:p w:rsidR="00D558A3" w:rsidRDefault="004420E9">
            <w:r>
              <w:tab/>
            </w:r>
            <w:r>
              <w:tab/>
              <w:t>dlDataToUlAckdl-data-to-UL-ACK</w:t>
            </w:r>
            <w:r>
              <w:tab/>
            </w:r>
            <w:r>
              <w:tab/>
            </w:r>
            <w:r>
              <w:tab/>
            </w:r>
            <w:r>
              <w:tab/>
            </w:r>
            <w:r>
              <w:tab/>
              <w:t>SEQUENCE (SIZE (8)) OF SEQUENCE {</w:t>
            </w:r>
          </w:p>
          <w:p w:rsidR="00D558A3" w:rsidRDefault="004420E9">
            <w:r>
              <w:tab/>
            </w:r>
            <w:r>
              <w:tab/>
            </w:r>
            <w:r>
              <w:tab/>
              <w:t>-- Timiing for given PDSCH to the DL ACK</w:t>
            </w:r>
          </w:p>
          <w:p w:rsidR="00D558A3" w:rsidRDefault="004420E9">
            <w:r>
              <w:tab/>
            </w:r>
            <w:r>
              <w:tab/>
            </w:r>
            <w:r>
              <w:tab/>
              <w:t>-- Corresponds to L1 parameter 'Slot-timing-value-K1' (see 38.213, section FFS_Section)</w:t>
            </w:r>
          </w:p>
          <w:p w:rsidR="00D558A3" w:rsidRDefault="004420E9">
            <w:r>
              <w:tab/>
            </w:r>
            <w:r>
              <w:tab/>
            </w:r>
            <w:r>
              <w:tab/>
              <w:t>slotTimingValueK1</w:t>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proposed</w:t>
            </w:r>
            <w:r>
              <w:t xml:space="preserv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lastRenderedPageBreak/>
              <w:t>N273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IE PDCCH-Config is not included anywhere, should it be part of BWP or CellGroupConfig?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where the PDCCH-Config should be included and used</w:t>
            </w:r>
          </w:p>
          <w:p w:rsidR="00D558A3" w:rsidRDefault="00D558A3"/>
          <w:p w:rsidR="00D558A3" w:rsidRDefault="004420E9">
            <w:r>
              <w:rPr>
                <w:color w:val="FF0000"/>
              </w:rPr>
              <w:t>[Qualcomm]: We think this should be included in DL BWP parameters per BWP and ServiceCellConfigDedicated, both OPTIONAL. See Q024 and Q027.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DownlinkPreemption, int-ConfigurationPerServingCell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DownlinkPreemption ::=                      </w:t>
            </w:r>
            <w:r>
              <w:rPr>
                <w:color w:val="993366"/>
              </w:rPr>
              <w:t>SEQUENCE</w:t>
            </w:r>
            <w:r>
              <w:t xml:space="preserve"> {</w:t>
            </w:r>
          </w:p>
          <w:p w:rsidR="00D558A3" w:rsidRDefault="004420E9">
            <w:pPr>
              <w:pStyle w:val="PL"/>
              <w:rPr>
                <w:sz w:val="20"/>
              </w:rPr>
            </w:pPr>
            <w:r>
              <w:t xml:space="preserve">    searchSpace                                 </w:t>
            </w:r>
            <w:r>
              <w:rPr>
                <w:color w:val="993366"/>
              </w:rPr>
              <w:t>SEQUENCE</w:t>
            </w:r>
            <w:r>
              <w:t xml:space="preserve"> {</w:t>
            </w:r>
          </w:p>
          <w:p w:rsidR="00D558A3" w:rsidRDefault="004420E9">
            <w:pPr>
              <w:pStyle w:val="PL"/>
            </w:pPr>
            <w:r>
              <w:t xml:space="preserve">       -- FFS: Need to indicate the CORESET(s) on which to apply the INT-RNTI SearchSpace!? </w:t>
            </w:r>
          </w:p>
          <w:p w:rsidR="00D558A3" w:rsidRDefault="004420E9">
            <w:pPr>
              <w:pStyle w:val="PL"/>
            </w:pPr>
            <w:r>
              <w:t xml:space="preserve">       controlResourceSetId                 ControlResourceSetId                                                     </w:t>
            </w:r>
            <w:r>
              <w:rPr>
                <w:color w:val="993366"/>
              </w:rPr>
              <w:t>OPTIONAL</w:t>
            </w:r>
            <w:r>
              <w:t>,</w:t>
            </w:r>
          </w:p>
          <w:p w:rsidR="00D558A3" w:rsidRDefault="004420E9">
            <w:pPr>
              <w:pStyle w:val="PL"/>
            </w:pPr>
            <w:r>
              <w:t xml:space="preserve">       -- RNTI used for indication pre-emption in DL. Also connected to monitoring of a Type2-PDCCH common search space. </w:t>
            </w:r>
          </w:p>
          <w:p w:rsidR="00D558A3" w:rsidRDefault="004420E9">
            <w:pPr>
              <w:pStyle w:val="PL"/>
            </w:pPr>
            <w:r>
              <w:t>       -- (see 38.213, section 10)</w:t>
            </w:r>
          </w:p>
          <w:p w:rsidR="00D558A3" w:rsidRDefault="004420E9">
            <w:pPr>
              <w:pStyle w:val="PL"/>
            </w:pPr>
            <w:r>
              <w:t>       -- FFS: What does the abbreviation stand for? Add a better description</w:t>
            </w:r>
          </w:p>
          <w:p w:rsidR="00D558A3" w:rsidRDefault="004420E9">
            <w:pPr>
              <w:pStyle w:val="PL"/>
            </w:pPr>
            <w:r>
              <w:t>       int-RNTI                             RNTI-Value,</w:t>
            </w:r>
          </w:p>
          <w:p w:rsidR="00D558A3" w:rsidRDefault="004420E9">
            <w:pPr>
              <w:pStyle w:val="PL"/>
            </w:pPr>
            <w:r>
              <w:t>       -- Set selection for DL-preemption indication. Corresponds to L1 parameter 'int-TF-unit' (see 38.213, section 10.1)</w:t>
            </w:r>
          </w:p>
          <w:p w:rsidR="00D558A3" w:rsidRDefault="004420E9">
            <w:pPr>
              <w:pStyle w:val="PL"/>
            </w:pPr>
            <w:r>
              <w:t xml:space="preserve">       -- FFS: Clarify description. Clarify what TF means. Clarify field name. </w:t>
            </w:r>
          </w:p>
          <w:p w:rsidR="00D558A3" w:rsidRDefault="004420E9">
            <w:pPr>
              <w:pStyle w:val="PL"/>
            </w:pPr>
            <w:r>
              <w:t xml:space="preserve">       timeFrequencySet                     </w:t>
            </w:r>
            <w:r>
              <w:rPr>
                <w:color w:val="993366"/>
              </w:rPr>
              <w:t>ENUMERATED</w:t>
            </w:r>
            <w:r>
              <w:t xml:space="preserve"> {set0, set1},</w:t>
            </w:r>
          </w:p>
          <w:p w:rsidR="00D558A3" w:rsidRDefault="004420E9">
            <w:pPr>
              <w:pStyle w:val="PL"/>
            </w:pPr>
            <w:r>
              <w:t>       -- Monitoring periodicity of DCI with INT-RNTI in number of slots. sl1 corresponds to ”every slot”, s2 corresponds to ”every second slot”.</w:t>
            </w:r>
          </w:p>
          <w:p w:rsidR="00D558A3" w:rsidRDefault="004420E9">
            <w:pPr>
              <w:pStyle w:val="PL"/>
            </w:pPr>
            <w:r>
              <w:t>       -- Corresponds to L1 parameter 'INT-monitoring-periodicity' (see 38.213, section 11.2)</w:t>
            </w:r>
          </w:p>
          <w:p w:rsidR="00D558A3" w:rsidRDefault="004420E9">
            <w:pPr>
              <w:pStyle w:val="PL"/>
            </w:pPr>
            <w:r>
              <w:t xml:space="preserve">       monitoringPeriodicity                </w:t>
            </w:r>
            <w:r>
              <w:rPr>
                <w:color w:val="993366"/>
              </w:rPr>
              <w:t>ENUMERATED</w:t>
            </w:r>
            <w:r>
              <w:t xml:space="preserve"> {sl1, sl2, spare2, spare1}    </w:t>
            </w:r>
            <w:r>
              <w:rPr>
                <w:color w:val="993366"/>
              </w:rPr>
              <w:t>OPTIONAL</w:t>
            </w:r>
          </w:p>
          <w:p w:rsidR="00D558A3" w:rsidRDefault="004420E9">
            <w:pPr>
              <w:pStyle w:val="PL"/>
            </w:pPr>
            <w:r>
              <w:t>    },</w:t>
            </w:r>
          </w:p>
          <w:p w:rsidR="00D558A3" w:rsidRDefault="00D558A3">
            <w:pPr>
              <w:pStyle w:val="PL"/>
            </w:pPr>
          </w:p>
          <w:p w:rsidR="00D558A3" w:rsidRDefault="004420E9">
            <w:pPr>
              <w:pStyle w:val="PL"/>
            </w:pPr>
            <w:r>
              <w:lastRenderedPageBreak/>
              <w:t>    -- Total length of the DCI payload scrambled with INT-RNTI. The value must be an integer multiple of 14 bit.</w:t>
            </w:r>
          </w:p>
          <w:p w:rsidR="00D558A3" w:rsidRDefault="004420E9">
            <w:pPr>
              <w:pStyle w:val="PL"/>
            </w:pPr>
            <w:r>
              <w:t>    -- Corresponds to L1 parameter 'INT-DCI-payload-length' (see 38.213, section 11.2)</w:t>
            </w:r>
          </w:p>
          <w:p w:rsidR="00D558A3" w:rsidRDefault="004420E9">
            <w:pPr>
              <w:pStyle w:val="PL"/>
            </w:pPr>
            <w:r>
              <w:t xml:space="preserve">    dci-PayloadSize                             </w:t>
            </w:r>
            <w:r>
              <w:rPr>
                <w:color w:val="993366"/>
              </w:rPr>
              <w:t>INTEGER</w:t>
            </w:r>
            <w:r>
              <w:t xml:space="preserve"> (0..maxINT-DCI-PayloadSize)                                           </w:t>
            </w:r>
            <w:r>
              <w:rPr>
                <w:color w:val="993366"/>
              </w:rPr>
              <w:t>OPTIONAL</w:t>
            </w:r>
            <w:r>
              <w:t>,</w:t>
            </w:r>
          </w:p>
          <w:p w:rsidR="00D558A3" w:rsidRDefault="00D558A3">
            <w:pPr>
              <w:pStyle w:val="PL"/>
            </w:pPr>
          </w:p>
          <w:p w:rsidR="00D558A3" w:rsidRDefault="004420E9">
            <w:pPr>
              <w:pStyle w:val="PL"/>
            </w:pPr>
            <w:r>
              <w:t xml:space="preserve">    -- Indicates (per serving cell) the position of the 14 bit INT values inside the DCI payload. </w:t>
            </w:r>
          </w:p>
          <w:p w:rsidR="00D558A3" w:rsidRDefault="004420E9">
            <w:pPr>
              <w:pStyle w:val="PL"/>
            </w:pPr>
            <w:r>
              <w:t>    -- Corresponds to L1 parameter 'INT-cell-to-INT' and 'cell-to-INT' (see 38.213, section 11.2)</w:t>
            </w:r>
          </w:p>
          <w:p w:rsidR="00D558A3" w:rsidRDefault="004420E9">
            <w:pPr>
              <w:pStyle w:val="PL"/>
              <w:rPr>
                <w:strike/>
                <w:color w:val="FF0000"/>
              </w:rPr>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FF0000"/>
                <w:u w:val="single"/>
              </w:rPr>
              <w:t>INT-CellConfiguration</w:t>
            </w:r>
            <w:r>
              <w:rPr>
                <w:strike/>
                <w:color w:val="FF0000"/>
              </w:rPr>
              <w:t>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rPr>
                <w:strike/>
                <w:color w:val="FF0000"/>
              </w:rPr>
              <w:t>    }</w:t>
            </w:r>
            <w:r>
              <w:t xml:space="preserve">                                                                                                                </w:t>
            </w:r>
            <w:r>
              <w:rPr>
                <w:color w:val="993366"/>
              </w:rPr>
              <w:t>OPTIONAL</w:t>
            </w:r>
          </w:p>
          <w:p w:rsidR="00D558A3" w:rsidRDefault="004420E9">
            <w:pPr>
              <w:pStyle w:val="PL"/>
            </w:pPr>
            <w:r>
              <w:t>}</w:t>
            </w:r>
          </w:p>
          <w:p w:rsidR="00D558A3" w:rsidRDefault="00D558A3">
            <w:pPr>
              <w:pStyle w:val="PL"/>
            </w:pPr>
          </w:p>
          <w:p w:rsidR="00D558A3" w:rsidRDefault="004420E9">
            <w:pPr>
              <w:pStyle w:val="PL"/>
            </w:pPr>
            <w:r>
              <w:t>INT-CellConfiguration ::= 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IE is defined but never used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 is per BWP and should be included in DownlinkBandwidthPart</w:t>
            </w:r>
          </w:p>
          <w:p w:rsidR="00D558A3" w:rsidRDefault="00D558A3"/>
          <w:p w:rsidR="00D558A3" w:rsidRDefault="004420E9">
            <w:pPr>
              <w:pStyle w:val="PL"/>
              <w:rPr>
                <w:rFonts w:cs="Courier New"/>
                <w:szCs w:val="16"/>
              </w:rPr>
            </w:pPr>
            <w:r>
              <w:t xml:space="preserve">DownlinkBandwidthPart ::=                  </w:t>
            </w:r>
            <w:r>
              <w:rPr>
                <w:color w:val="993366"/>
              </w:rPr>
              <w:t>SEQUENCE</w:t>
            </w:r>
            <w:r>
              <w:t xml:space="preserve"> {</w:t>
            </w:r>
          </w:p>
          <w:p w:rsidR="00D558A3" w:rsidRDefault="004420E9">
            <w:pPr>
              <w:pStyle w:val="PL"/>
              <w:rPr>
                <w:sz w:val="20"/>
              </w:rPr>
            </w:pPr>
            <w:r>
              <w:t>       genericParameters                                BandwidthPart,</w:t>
            </w:r>
          </w:p>
          <w:p w:rsidR="00D558A3" w:rsidRDefault="004420E9">
            <w:pPr>
              <w:pStyle w:val="PL"/>
              <w:rPr>
                <w:color w:val="FF0000"/>
                <w:u w:val="single"/>
              </w:rPr>
            </w:pPr>
            <w:r>
              <w:t xml:space="preserve">       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       pdcch-Config                                     PDCCH-Config   OPTIONAL</w:t>
            </w:r>
          </w:p>
          <w:p w:rsidR="00D558A3" w:rsidRDefault="004420E9">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and PDCCH-ConfigCommon should also be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PDCCH-Config is missing and Q024 proposes to add PDCCP-Config OPTIONAL.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DL BWP parameters), respectively, also as OPTIONAL. If the parameters are omitted under a DL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PDCCH-Config-&gt;timing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According to RAN1 LS: </w:t>
            </w:r>
          </w:p>
          <w:p w:rsidR="00D558A3" w:rsidRDefault="004420E9">
            <w:pPr>
              <w:numPr>
                <w:ilvl w:val="0"/>
                <w:numId w:val="33"/>
              </w:numPr>
              <w:spacing w:after="0" w:line="240" w:lineRule="auto"/>
            </w:pPr>
            <w:r>
              <w:t xml:space="preserve">dl-assignment-to-DL-data should not include k2. </w:t>
            </w:r>
          </w:p>
          <w:p w:rsidR="00D558A3" w:rsidRDefault="004420E9">
            <w:pPr>
              <w:numPr>
                <w:ilvl w:val="0"/>
                <w:numId w:val="33"/>
              </w:numPr>
              <w:spacing w:after="0" w:line="240" w:lineRule="auto"/>
            </w:pPr>
            <w:r>
              <w:t xml:space="preserve">ul-data-time-domain should also include Index-start-len and index. </w:t>
            </w:r>
          </w:p>
          <w:p w:rsidR="00D558A3" w:rsidRDefault="004420E9">
            <w:pPr>
              <w:numPr>
                <w:ilvl w:val="0"/>
                <w:numId w:val="33"/>
              </w:numPr>
              <w:spacing w:after="0" w:line="240" w:lineRule="auto"/>
            </w:pPr>
            <w:r>
              <w:t xml:space="preserve">Default values should be captured in ASN.1 instead of stating on the comments only, </w:t>
            </w:r>
            <w:r>
              <w:rPr>
                <w:highlight w:val="yellow"/>
              </w:rPr>
              <w:t>but it seems RAN1 has not decided on these default values.</w:t>
            </w:r>
          </w:p>
          <w:p w:rsidR="00D558A3" w:rsidRDefault="00D558A3">
            <w:pPr>
              <w:pStyle w:val="ListParagraph1"/>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timing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data timing</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dl-assignment-to-DL-data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'K0'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k0                               </w:t>
            </w:r>
            <w:r>
              <w:rPr>
                <w:rFonts w:ascii="Courier New" w:hAnsi="Courier New" w:cs="Courier New"/>
                <w:color w:val="993366"/>
                <w:lang w:eastAsia="sv-SE"/>
              </w:rPr>
              <w:t>INTEGER</w:t>
            </w:r>
            <w:r>
              <w:rPr>
                <w:rFonts w:ascii="Courier New" w:hAnsi="Courier New" w:cs="Courier New"/>
                <w:lang w:eastAsia="sv-SE"/>
              </w:rPr>
              <w:t xml:space="preserve"> (0..3)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Isn't this the delay from UL-Grant to UL-Data? If so, why is it in this group?</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Corresponds to L1 parameter 'K2' (see 38.214, section FFS_Section)</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When the field is absent the UE applies the value 0</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k2                               INTEGER (0..7)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PDSCH mapping type. Corresponds to L1 parameter 'Mapping-type'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lastRenderedPageBreak/>
              <w:t xml:space="preserve">           mappingType                       </w:t>
            </w:r>
            <w:r>
              <w:rPr>
                <w:rFonts w:ascii="Courier New" w:hAnsi="Courier New" w:cs="Courier New"/>
                <w:color w:val="993366"/>
                <w:lang w:eastAsia="sv-SE"/>
              </w:rPr>
              <w:t>ENUMERATED</w:t>
            </w:r>
            <w:r>
              <w:rPr>
                <w:rFonts w:ascii="Courier New" w:hAnsi="Courier New" w:cs="Courier New"/>
                <w:lang w:eastAsia="sv-SE"/>
              </w:rPr>
              <w:t xml:space="preserve"> {typeA, typeB}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'Index-start-len'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startSymbolAndLength               </w:t>
            </w:r>
            <w:r>
              <w:rPr>
                <w:rFonts w:ascii="Courier New" w:hAnsi="Courier New" w:cs="Courier New"/>
                <w:color w:val="993366"/>
                <w:lang w:eastAsia="sv-SE"/>
              </w:rPr>
              <w:t>BIT</w:t>
            </w:r>
            <w:r>
              <w:rPr>
                <w:rFonts w:ascii="Courier New" w:hAnsi="Courier New" w:cs="Courier New"/>
                <w:lang w:eastAsia="sv-SE"/>
              </w:rPr>
              <w:t xml:space="preserve"> </w:t>
            </w:r>
            <w:r>
              <w:rPr>
                <w:rFonts w:ascii="Courier New" w:hAnsi="Courier New" w:cs="Courier New"/>
                <w:color w:val="993366"/>
                <w:lang w:eastAsia="sv-SE"/>
              </w:rPr>
              <w:t>STRING</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(6)),</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index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UL assignment to UL data timing</w:t>
            </w:r>
          </w:p>
          <w:p w:rsidR="00D558A3" w:rsidRDefault="004420E9">
            <w:pPr>
              <w:shd w:val="clear" w:color="auto" w:fill="E6E6E6"/>
              <w:rPr>
                <w:rFonts w:ascii="Courier New" w:hAnsi="Courier New" w:cs="Courier New"/>
                <w:color w:val="808080"/>
                <w:lang w:eastAsia="sv-SE"/>
              </w:rPr>
            </w:pPr>
            <w:r>
              <w:rPr>
                <w:rFonts w:ascii="Courier New" w:hAnsi="Courier New" w:cs="Courier New"/>
                <w:color w:val="808080"/>
                <w:lang w:eastAsia="sv-SE"/>
              </w:rPr>
              <w:t>       ul-assignment-to-UL-data           SEQUENCE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'K2'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k2                               </w:t>
            </w:r>
            <w:r>
              <w:rPr>
                <w:rFonts w:ascii="Courier New" w:hAnsi="Courier New" w:cs="Courier New"/>
                <w:color w:val="993366"/>
                <w:lang w:eastAsia="sv-SE"/>
              </w:rPr>
              <w:t>INTEGER</w:t>
            </w:r>
            <w:r>
              <w:rPr>
                <w:rFonts w:ascii="Courier New" w:hAnsi="Courier New" w:cs="Courier New"/>
                <w:lang w:eastAsia="sv-SE"/>
              </w:rPr>
              <w:t xml:space="preserve"> (0..7)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Corresponds to L1 parameter 'Index-start-len'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startSymbolAndLength               BIT STRING (SIZE (6)),</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FFS_Description.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index                            INTEGER (0..15)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repetitions for data. Corresponds to L1 parameter 'aggregation-factor-DL'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aggregationFactorDL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 for data. Corresponds to L1 parameter 'aggregation-factor-UL'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color w:val="993366"/>
                <w:lang w:eastAsia="sv-SE"/>
              </w:rPr>
            </w:pPr>
            <w:r>
              <w:rPr>
                <w:rFonts w:ascii="Courier New" w:hAnsi="Courier New" w:cs="Courier New"/>
                <w:lang w:eastAsia="sv-SE"/>
              </w:rPr>
              <w:t xml:space="preserve">           aggregationFactorUL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acknowledgement</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dl-data-to-UL-ACK                 </w:t>
            </w:r>
            <w:r>
              <w:rPr>
                <w:rFonts w:ascii="Courier New" w:hAnsi="Courier New" w:cs="Courier New"/>
                <w:color w:val="993366"/>
                <w:lang w:eastAsia="sv-SE"/>
              </w:rPr>
              <w:t>SEQUENCE</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(8))</w:t>
            </w:r>
            <w:r>
              <w:rPr>
                <w:rFonts w:ascii="Courier New" w:hAnsi="Courier New" w:cs="Courier New"/>
                <w:color w:val="993366"/>
                <w:lang w:eastAsia="sv-SE"/>
              </w:rPr>
              <w:t xml:space="preserve"> OF</w:t>
            </w:r>
            <w:r>
              <w:rPr>
                <w:rFonts w:ascii="Courier New" w:hAnsi="Courier New" w:cs="Courier New"/>
                <w:lang w:eastAsia="sv-SE"/>
              </w:rPr>
              <w:t xml:space="preserve">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Timiing for given PDSCH to the DL ACK</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'Slot-timing-value-K1' (see 38.213,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slotTimingValueK1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lastRenderedPageBreak/>
              <w:t>       }</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by agreed R2-1800479</w:t>
            </w:r>
          </w:p>
        </w:tc>
      </w:tr>
    </w:tbl>
    <w:p w:rsidR="00D558A3" w:rsidRDefault="00D558A3"/>
    <w:p w:rsidR="00D558A3" w:rsidRDefault="004420E9">
      <w:pPr>
        <w:pStyle w:val="4"/>
      </w:pPr>
      <w:r>
        <w:t>–</w:t>
      </w:r>
      <w:r>
        <w:tab/>
        <w:t>PDCP-Config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 agreed that out-of-order delivery does not apply to SRB. So, we suggest to put IE “” inside DRB configuration.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pPr>
            <w:r>
              <w:tab/>
            </w:r>
            <w:r>
              <w:tab/>
            </w:r>
            <w:r>
              <w:rPr>
                <w:color w:val="808080"/>
              </w:rPr>
              <w:t>-- Note that some IE are skips here</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ab/>
            </w:r>
            <w:r>
              <w:tab/>
              <w:t>statusReportRequired</w:t>
            </w:r>
            <w:r>
              <w:tab/>
            </w:r>
            <w:r>
              <w:rPr>
                <w:color w:val="993366"/>
              </w:rPr>
              <w:t>BOOLEAN</w:t>
            </w:r>
            <w:r>
              <w:rPr>
                <w:color w:val="FF0000"/>
              </w:rPr>
              <w:t>,</w:t>
            </w:r>
            <w:r>
              <w:tab/>
            </w:r>
            <w:r>
              <w:rPr>
                <w:color w:val="993366"/>
              </w:rPr>
              <w:t>OPTIONAL</w:t>
            </w:r>
            <w:r>
              <w:tab/>
            </w:r>
            <w:r>
              <w:rPr>
                <w:color w:val="808080"/>
              </w:rPr>
              <w:t>-- Cond Rlc-AM</w:t>
            </w:r>
          </w:p>
          <w:p w:rsidR="00D558A3" w:rsidRDefault="004420E9">
            <w:pPr>
              <w:pStyle w:val="PL"/>
              <w:rPr>
                <w:color w:val="808080"/>
              </w:rPr>
            </w:pPr>
            <w:r>
              <w:tab/>
            </w:r>
            <w:r>
              <w:tab/>
            </w:r>
            <w:r>
              <w:rPr>
                <w:color w:val="FF0000"/>
              </w:rPr>
              <w:t xml:space="preserve">outOfOrderDelivery </w:t>
            </w:r>
            <w:r>
              <w:rPr>
                <w:color w:val="FF0000"/>
              </w:rPr>
              <w:tab/>
              <w:t xml:space="preserve">    BOOLEAN</w:t>
            </w:r>
          </w:p>
          <w:p w:rsidR="00D558A3" w:rsidRDefault="004420E9">
            <w:pPr>
              <w:pStyle w:val="PL"/>
              <w:rPr>
                <w:color w:val="808080"/>
              </w:rPr>
            </w:pPr>
            <w:r>
              <w:tab/>
              <w:t>}</w:t>
            </w:r>
            <w:r>
              <w:tab/>
            </w:r>
            <w:r>
              <w:rPr>
                <w:color w:val="993366"/>
              </w:rPr>
              <w:t>OPTIONAL</w:t>
            </w:r>
            <w:r>
              <w:t>,</w:t>
            </w:r>
            <w:r>
              <w:tab/>
            </w:r>
            <w:r>
              <w:rPr>
                <w:color w:val="808080"/>
              </w:rPr>
              <w:t>-- Cond DRB</w:t>
            </w:r>
          </w:p>
          <w:p w:rsidR="00D558A3" w:rsidRDefault="004420E9">
            <w:pPr>
              <w:pStyle w:val="PL"/>
              <w:rPr>
                <w:color w:val="808080"/>
              </w:rPr>
            </w:pPr>
            <w:r>
              <w:tab/>
            </w:r>
            <w:r>
              <w:rPr>
                <w:color w:val="808080"/>
              </w:rPr>
              <w:t>-- Note that some IE are skips here</w:t>
            </w:r>
          </w:p>
          <w:p w:rsidR="00D558A3" w:rsidRDefault="00D558A3">
            <w:pPr>
              <w:pStyle w:val="PL"/>
              <w:rPr>
                <w:color w:val="808080"/>
              </w:rPr>
            </w:pPr>
          </w:p>
          <w:p w:rsidR="00D558A3" w:rsidRDefault="004420E9">
            <w:pPr>
              <w:pStyle w:val="PL"/>
            </w:pPr>
            <w:r>
              <w:tab/>
            </w:r>
            <w:r>
              <w:rPr>
                <w:strike/>
                <w:color w:val="FF0000"/>
              </w:rPr>
              <w:t>outOfOrderDelivery</w:t>
            </w:r>
            <w:r>
              <w:rPr>
                <w:strike/>
                <w:color w:val="FF0000"/>
              </w:rPr>
              <w:tab/>
            </w:r>
            <w:r>
              <w:rPr>
                <w:strike/>
                <w:color w:val="FF0000"/>
              </w:rPr>
              <w:tab/>
            </w:r>
            <w:r>
              <w:rPr>
                <w:strike/>
                <w:color w:val="FF0000"/>
              </w:rPr>
              <w:tab/>
              <w:t>BOOLEAN</w:t>
            </w:r>
            <w:r>
              <w:t>,</w:t>
            </w:r>
          </w:p>
          <w:p w:rsidR="00D558A3" w:rsidRDefault="004420E9">
            <w:pPr>
              <w:pStyle w:val="PL"/>
            </w:pPr>
            <w:r>
              <w:tab/>
              <w:t>...</w:t>
            </w:r>
          </w:p>
          <w:p w:rsidR="00D558A3" w:rsidRDefault="004420E9">
            <w:pPr>
              <w:pStyle w:val="PL"/>
            </w:pP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uplinkOnlyROHC</w:t>
            </w:r>
            <w:r>
              <w:rPr>
                <w:lang w:val="en-US"/>
              </w:rPr>
              <w:t xml:space="preserve"> should be either OPTIONAL.or a choice.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drb</w:t>
            </w:r>
            <w:r>
              <w:tab/>
            </w:r>
            <w:r>
              <w:tab/>
            </w:r>
            <w:r>
              <w:tab/>
            </w:r>
            <w:r>
              <w:tab/>
            </w:r>
            <w:r>
              <w:tab/>
            </w:r>
            <w:r>
              <w:tab/>
              <w:t>SEQUENCE {</w:t>
            </w:r>
          </w:p>
          <w:p w:rsidR="00D558A3" w:rsidRDefault="004420E9">
            <w:r>
              <w:tab/>
            </w:r>
            <w:r>
              <w:tab/>
              <w:t>discardTimer</w:t>
            </w:r>
            <w:r>
              <w:tab/>
            </w:r>
            <w:r>
              <w:tab/>
            </w:r>
            <w:r>
              <w:tab/>
              <w:t xml:space="preserve">ENUMERATED {ms10, ms20, ms30, ms40, ms50, ms60, ms75, ms100, ms150, ms200, ms250, ms300, ms500, ms750, ms1500, infinity} </w:t>
            </w:r>
            <w:r>
              <w:tab/>
            </w:r>
            <w:r>
              <w:tab/>
            </w:r>
            <w:r>
              <w:tab/>
            </w:r>
            <w:r>
              <w:tab/>
            </w:r>
            <w:r>
              <w:tab/>
            </w:r>
            <w:r>
              <w:tab/>
            </w:r>
            <w:r>
              <w:tab/>
            </w:r>
            <w:r>
              <w:tab/>
            </w:r>
            <w:r>
              <w:tab/>
            </w:r>
            <w:r>
              <w:tab/>
            </w:r>
            <w:r>
              <w:tab/>
            </w:r>
            <w:r>
              <w:tab/>
            </w:r>
            <w:r>
              <w:tab/>
              <w:t>OPTIONAL, -- Cond Setup</w:t>
            </w:r>
          </w:p>
          <w:p w:rsidR="00D558A3" w:rsidRDefault="004420E9">
            <w:r>
              <w:tab/>
            </w:r>
            <w:r>
              <w:tab/>
              <w:t>pdcp-SN-Size-UL</w:t>
            </w:r>
            <w:r>
              <w:tab/>
            </w:r>
            <w:r>
              <w:tab/>
            </w:r>
            <w:r>
              <w:tab/>
              <w:t>ENUMERATED {len12bits, len18bits},</w:t>
            </w:r>
          </w:p>
          <w:p w:rsidR="00D558A3" w:rsidRDefault="004420E9">
            <w:r>
              <w:tab/>
            </w:r>
            <w:r>
              <w:tab/>
              <w:t>pdcp-SN-Size-DL</w:t>
            </w:r>
            <w:r>
              <w:tab/>
            </w:r>
            <w:r>
              <w:tab/>
            </w:r>
            <w:r>
              <w:tab/>
              <w:t>ENUMERATED {len12bits, len18bits},</w:t>
            </w:r>
          </w:p>
          <w:p w:rsidR="00D558A3" w:rsidRDefault="004420E9">
            <w:r>
              <w:tab/>
            </w:r>
            <w:r>
              <w:tab/>
              <w:t>headerCompression</w:t>
            </w:r>
            <w:r>
              <w:tab/>
            </w:r>
            <w:r>
              <w:tab/>
              <w:t>CHOICE {</w:t>
            </w:r>
          </w:p>
          <w:p w:rsidR="00D558A3" w:rsidRDefault="004420E9">
            <w:r>
              <w:tab/>
            </w:r>
            <w:r>
              <w:tab/>
            </w:r>
            <w:r>
              <w:tab/>
              <w:t>notUsed</w:t>
            </w:r>
            <w:r>
              <w:tab/>
            </w:r>
            <w:r>
              <w:tab/>
            </w:r>
            <w:r>
              <w:tab/>
            </w:r>
            <w:r>
              <w:tab/>
            </w:r>
            <w:r>
              <w:tab/>
              <w:t>NULL,</w:t>
            </w:r>
          </w:p>
          <w:p w:rsidR="00D558A3" w:rsidRDefault="004420E9">
            <w:r>
              <w:tab/>
            </w:r>
            <w:r>
              <w:tab/>
            </w:r>
            <w:r>
              <w:tab/>
              <w:t>rohc</w:t>
            </w:r>
            <w:r>
              <w:tab/>
            </w:r>
            <w:r>
              <w:tab/>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t>profile0x0001</w:t>
            </w:r>
            <w:r>
              <w:tab/>
            </w:r>
            <w:r>
              <w:tab/>
            </w:r>
            <w:r>
              <w:tab/>
              <w:t>BOOLEAN,</w:t>
            </w:r>
          </w:p>
          <w:p w:rsidR="00D558A3" w:rsidRDefault="004420E9">
            <w:r>
              <w:tab/>
            </w:r>
            <w:r>
              <w:tab/>
            </w:r>
            <w:r>
              <w:tab/>
            </w:r>
            <w:r>
              <w:tab/>
            </w:r>
            <w:r>
              <w:tab/>
              <w:t>profile0x0002</w:t>
            </w:r>
            <w:r>
              <w:tab/>
            </w:r>
            <w:r>
              <w:tab/>
            </w:r>
            <w:r>
              <w:tab/>
              <w:t>BOOLEAN,</w:t>
            </w:r>
          </w:p>
          <w:p w:rsidR="00D558A3" w:rsidRDefault="004420E9">
            <w:r>
              <w:tab/>
            </w:r>
            <w:r>
              <w:tab/>
            </w:r>
            <w:r>
              <w:tab/>
            </w:r>
            <w:r>
              <w:tab/>
            </w:r>
            <w:r>
              <w:tab/>
              <w:t>profile0x0003</w:t>
            </w:r>
            <w:r>
              <w:tab/>
            </w:r>
            <w:r>
              <w:tab/>
            </w:r>
            <w:r>
              <w:tab/>
              <w:t>BOOLEAN,</w:t>
            </w:r>
          </w:p>
          <w:p w:rsidR="00D558A3" w:rsidRDefault="004420E9">
            <w:r>
              <w:tab/>
            </w:r>
            <w:r>
              <w:tab/>
            </w:r>
            <w:r>
              <w:tab/>
            </w:r>
            <w:r>
              <w:tab/>
            </w:r>
            <w:r>
              <w:tab/>
              <w:t>profile0x0004</w:t>
            </w:r>
            <w:r>
              <w:tab/>
            </w:r>
            <w:r>
              <w:tab/>
            </w:r>
            <w:r>
              <w:tab/>
              <w:t>BOOLEAN,</w:t>
            </w:r>
          </w:p>
          <w:p w:rsidR="00D558A3" w:rsidRDefault="004420E9">
            <w:r>
              <w:lastRenderedPageBreak/>
              <w:tab/>
            </w:r>
            <w:r>
              <w:tab/>
            </w:r>
            <w:r>
              <w:tab/>
            </w:r>
            <w:r>
              <w:tab/>
            </w:r>
            <w:r>
              <w:tab/>
              <w:t>profile0x0006</w:t>
            </w:r>
            <w:r>
              <w:tab/>
            </w:r>
            <w:r>
              <w:tab/>
            </w:r>
            <w:r>
              <w:tab/>
              <w:t>BOOLEAN,</w:t>
            </w:r>
          </w:p>
          <w:p w:rsidR="00D558A3" w:rsidRDefault="004420E9">
            <w:r>
              <w:tab/>
            </w:r>
            <w:r>
              <w:tab/>
            </w:r>
            <w:r>
              <w:tab/>
            </w:r>
            <w:r>
              <w:tab/>
            </w:r>
            <w:r>
              <w:tab/>
              <w:t>profile0x0101</w:t>
            </w:r>
            <w:r>
              <w:tab/>
            </w:r>
            <w:r>
              <w:tab/>
            </w:r>
            <w:r>
              <w:tab/>
              <w:t>BOOLEAN,</w:t>
            </w:r>
          </w:p>
          <w:p w:rsidR="00D558A3" w:rsidRDefault="004420E9">
            <w:r>
              <w:tab/>
            </w:r>
            <w:r>
              <w:tab/>
            </w:r>
            <w:r>
              <w:tab/>
            </w:r>
            <w:r>
              <w:tab/>
            </w:r>
            <w:r>
              <w:tab/>
              <w:t>profile0x0102</w:t>
            </w:r>
            <w:r>
              <w:tab/>
            </w:r>
            <w:r>
              <w:tab/>
            </w:r>
            <w:r>
              <w:tab/>
              <w:t>BOOLEAN,</w:t>
            </w:r>
          </w:p>
          <w:p w:rsidR="00D558A3" w:rsidRDefault="004420E9">
            <w:r>
              <w:tab/>
            </w:r>
            <w:r>
              <w:tab/>
            </w:r>
            <w:r>
              <w:tab/>
            </w:r>
            <w:r>
              <w:tab/>
            </w:r>
            <w:r>
              <w:tab/>
              <w:t>profile0x0103</w:t>
            </w:r>
            <w:r>
              <w:tab/>
            </w:r>
            <w:r>
              <w:tab/>
            </w:r>
            <w:r>
              <w:tab/>
              <w:t>BOOLEAN,</w:t>
            </w:r>
          </w:p>
          <w:p w:rsidR="00D558A3" w:rsidRDefault="004420E9">
            <w:r>
              <w:tab/>
            </w:r>
            <w:r>
              <w:tab/>
            </w:r>
            <w:r>
              <w:tab/>
            </w:r>
            <w:r>
              <w:tab/>
            </w:r>
            <w:r>
              <w:tab/>
              <w:t>profile0x0104</w:t>
            </w:r>
            <w:r>
              <w:tab/>
            </w:r>
            <w:r>
              <w:tab/>
            </w:r>
            <w:r>
              <w:tab/>
              <w:t>BOOLEAN</w:t>
            </w:r>
          </w:p>
          <w:p w:rsidR="00D558A3" w:rsidRDefault="004420E9">
            <w:r>
              <w:tab/>
            </w:r>
            <w:r>
              <w:tab/>
            </w:r>
            <w:r>
              <w:tab/>
            </w:r>
            <w:r>
              <w:tab/>
              <w:t>}</w:t>
            </w:r>
            <w:r>
              <w:rPr>
                <w:strike/>
                <w:color w:val="FF0000"/>
              </w:rPr>
              <w:t>,</w:t>
            </w:r>
          </w:p>
          <w:p w:rsidR="00D558A3" w:rsidRDefault="004420E9">
            <w:pPr>
              <w:rPr>
                <w:color w:val="FF0000"/>
                <w:u w:val="single"/>
              </w:rPr>
            </w:pPr>
            <w:r>
              <w:rPr>
                <w:color w:val="FF0000"/>
                <w:u w:val="single"/>
              </w:rPr>
              <w:tab/>
            </w:r>
            <w:r>
              <w:rPr>
                <w:color w:val="FF0000"/>
                <w:u w:val="single"/>
              </w:rPr>
              <w:tab/>
            </w:r>
            <w:r>
              <w:rPr>
                <w:color w:val="FF0000"/>
                <w:u w:val="single"/>
              </w:rPr>
              <w:tab/>
              <w:t>},</w:t>
            </w:r>
          </w:p>
          <w:p w:rsidR="00D558A3" w:rsidRDefault="004420E9">
            <w:r>
              <w:tab/>
            </w:r>
            <w:r>
              <w:tab/>
            </w:r>
            <w:r>
              <w:tab/>
              <w:t>uplinkOnlyROHC</w:t>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r>
            <w:r>
              <w:tab/>
              <w:t>profile0x0006</w:t>
            </w:r>
            <w:r>
              <w:tab/>
            </w:r>
            <w:r>
              <w:tab/>
            </w:r>
            <w:r>
              <w:tab/>
              <w:t>BOOLEAN</w:t>
            </w:r>
          </w:p>
          <w:p w:rsidR="00D558A3" w:rsidRDefault="004420E9">
            <w:r>
              <w:tab/>
            </w:r>
            <w:r>
              <w:tab/>
            </w:r>
            <w:r>
              <w:tab/>
            </w:r>
            <w:r>
              <w:tab/>
              <w:t>}</w:t>
            </w:r>
          </w:p>
          <w:p w:rsidR="00D558A3" w:rsidRDefault="004420E9">
            <w:r>
              <w:tab/>
            </w:r>
            <w:r>
              <w:tab/>
            </w:r>
            <w:r>
              <w:tab/>
              <w:t>},</w:t>
            </w:r>
          </w:p>
          <w:p w:rsidR="00D558A3" w:rsidRDefault="004420E9">
            <w:r>
              <w:tab/>
            </w:r>
            <w:r>
              <w:tab/>
            </w:r>
            <w:r>
              <w:tab/>
              <w:t>...</w:t>
            </w:r>
          </w:p>
          <w:p w:rsidR="00D558A3" w:rsidRDefault="004420E9">
            <w:r>
              <w:tab/>
            </w:r>
            <w:r>
              <w:tab/>
            </w:r>
            <w:r>
              <w:tab/>
              <w:t>}</w:t>
            </w:r>
          </w:p>
          <w:p w:rsidR="00D558A3" w:rsidRDefault="004420E9">
            <w:r>
              <w:tab/>
            </w:r>
            <w:r>
              <w:tab/>
              <w:t>},</w:t>
            </w:r>
          </w:p>
          <w:p w:rsidR="00D558A3" w:rsidRDefault="004420E9">
            <w:r>
              <w:tab/>
            </w:r>
            <w:r>
              <w:tab/>
              <w:t>integrityProtection</w:t>
            </w:r>
            <w:r>
              <w:tab/>
            </w:r>
            <w:r>
              <w:tab/>
              <w:t>BOOLEAN,</w:t>
            </w:r>
          </w:p>
          <w:p w:rsidR="00D558A3" w:rsidRDefault="004420E9">
            <w:r>
              <w:tab/>
            </w:r>
            <w:r>
              <w:tab/>
              <w:t>statusReportRequired</w:t>
            </w:r>
            <w:r>
              <w:tab/>
              <w:t>BOOLEAN</w:t>
            </w:r>
            <w:r>
              <w:tab/>
            </w:r>
            <w:r>
              <w:tab/>
            </w:r>
            <w:r>
              <w:tab/>
            </w:r>
            <w:r>
              <w:tab/>
            </w:r>
            <w:r>
              <w:tab/>
            </w:r>
            <w:r>
              <w:tab/>
            </w:r>
            <w:r>
              <w:tab/>
            </w:r>
            <w:r>
              <w:tab/>
            </w:r>
            <w:r>
              <w:tab/>
            </w:r>
            <w:r>
              <w:tab/>
            </w:r>
            <w:r>
              <w:tab/>
            </w:r>
            <w:r>
              <w:tab/>
            </w:r>
            <w:r>
              <w:tab/>
            </w:r>
            <w:r>
              <w:tab/>
            </w:r>
            <w:r>
              <w:tab/>
            </w:r>
            <w:r>
              <w:tab/>
            </w:r>
            <w:r>
              <w:tab/>
            </w:r>
            <w:r>
              <w:tab/>
            </w:r>
            <w:r>
              <w:tab/>
              <w:t>OPTIONAL</w:t>
            </w:r>
            <w:r>
              <w:tab/>
              <w:t>-- Cond Rlc-AM</w:t>
            </w:r>
          </w:p>
          <w:p w:rsidR="00D558A3" w:rsidRDefault="004420E9">
            <w:pPr>
              <w:pStyle w:val="PL"/>
              <w:rPr>
                <w:rFonts w:ascii="Arial" w:hAnsi="Arial"/>
              </w:rPr>
            </w:pPr>
            <w:r>
              <w:rPr>
                <w:rFonts w:ascii="Arial" w:hAnsi="Arial"/>
              </w:rP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There are now three options in the choice structure: notUsed, rohc or uplinkOnlyROHC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Since the UE need to store the value of discard timer, the need N should be revised to need 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Setup</w:t>
            </w:r>
            <w:r>
              <w:rPr>
                <w:lang w:val="en-US"/>
              </w:rPr>
              <w:tab/>
              <w:t xml:space="preserve">The field is mandatory present in case of radio bearer setup. Otherwise the field is optionally present, need </w:t>
            </w:r>
            <w:r>
              <w:rPr>
                <w:strike/>
                <w:color w:val="FF0000"/>
              </w:rPr>
              <w:t>N</w:t>
            </w:r>
            <w:r>
              <w:rPr>
                <w:color w:val="FF0000"/>
                <w:u w:val="single"/>
              </w:rPr>
              <w:t>M</w:t>
            </w:r>
            <w:r>
              <w:rPr>
                <w:lang w:val="en-US"/>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CellGroupId ::=</w:t>
            </w:r>
            <w:r>
              <w:tab/>
              <w:t>INTEGER</w:t>
            </w:r>
            <w:r>
              <w:rPr>
                <w:color w:val="FF0000"/>
              </w:rPr>
              <w:t xml:space="preserve"> (1.. maxSCellGroups)</w:t>
            </w:r>
          </w:p>
          <w:p w:rsidR="00D558A3" w:rsidRDefault="004420E9">
            <w:r>
              <w:t>In order to indicate MCG, the  range of CellGroupId should be revised to INTEGER</w:t>
            </w:r>
            <w:r>
              <w:rPr>
                <w:color w:val="FF0000"/>
              </w:rPr>
              <w:t xml:space="preserve"> (0.. maxSCellGroups)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r>
            <w:r>
              <w:rPr>
                <w:highlight w:val="yellow"/>
              </w:rPr>
              <w:t>cellGroup</w:t>
            </w:r>
            <w:r>
              <w:rPr>
                <w:highlight w:val="yellow"/>
              </w:rPr>
              <w:tab/>
            </w:r>
            <w:r>
              <w:rPr>
                <w:highlight w:val="yellow"/>
              </w:rPr>
              <w:tab/>
            </w:r>
            <w:r>
              <w:rPr>
                <w:highlight w:val="yellow"/>
              </w:rPr>
              <w:tab/>
            </w:r>
            <w:r>
              <w:rPr>
                <w:highlight w:val="yellow"/>
              </w:rPr>
              <w:tab/>
              <w:t>CellGroupId</w:t>
            </w:r>
            <w:r>
              <w:t xml:space="preserve">  </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t>ul-Duplication</w:t>
            </w:r>
            <w:r>
              <w:tab/>
            </w:r>
            <w:r>
              <w:tab/>
            </w:r>
            <w:r>
              <w:tab/>
              <w:t>BOOLEAN</w:t>
            </w:r>
          </w:p>
          <w:p w:rsidR="00D558A3" w:rsidRDefault="004420E9">
            <w:r>
              <w:tab/>
              <w:t>}</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ab/>
              <w:t>moreThanOneRLC</w:t>
            </w:r>
            <w:r>
              <w:tab/>
            </w:r>
            <w:r>
              <w:tab/>
            </w:r>
            <w:r>
              <w:tab/>
            </w:r>
            <w:r>
              <w:rPr>
                <w:color w:val="FF0000"/>
                <w:u w:val="single"/>
              </w:rPr>
              <w:t xml:space="preserve">CHOICE </w:t>
            </w:r>
            <w:r>
              <w:rPr>
                <w:strike/>
                <w:color w:val="FF0000"/>
              </w:rPr>
              <w:t>SEQUENCE</w:t>
            </w:r>
            <w:r>
              <w:rPr>
                <w:color w:val="FF0000"/>
              </w:rPr>
              <w:t xml:space="preserve"> </w:t>
            </w:r>
            <w:r>
              <w:rPr>
                <w:color w:val="FF0000"/>
                <w:u w:val="single"/>
              </w:rPr>
              <w:t>{</w:t>
            </w:r>
          </w:p>
          <w:p w:rsidR="00D558A3" w:rsidRDefault="004420E9">
            <w:pPr>
              <w:rPr>
                <w:color w:val="FF0000"/>
                <w:u w:val="single"/>
              </w:rPr>
            </w:pPr>
            <w:r>
              <w:rPr>
                <w:color w:val="FF0000"/>
                <w:u w:val="single"/>
              </w:rPr>
              <w:tab/>
            </w:r>
            <w:r>
              <w:rPr>
                <w:color w:val="FF0000"/>
                <w:u w:val="single"/>
              </w:rPr>
              <w:tab/>
              <w:t xml:space="preserve">dual-connectivity </w:t>
            </w:r>
            <w:r>
              <w:rPr>
                <w:color w:val="FF0000"/>
                <w:u w:val="single"/>
              </w:rPr>
              <w:tab/>
            </w:r>
            <w:r>
              <w:rPr>
                <w:color w:val="FF0000"/>
                <w:u w:val="single"/>
              </w:rPr>
              <w:tab/>
            </w:r>
            <w:r>
              <w:rPr>
                <w:color w:val="FF0000"/>
                <w:u w:val="single"/>
              </w:rPr>
              <w:tab/>
              <w:t>SEQUENCE {</w:t>
            </w:r>
          </w:p>
          <w:p w:rsidR="00D558A3" w:rsidRDefault="004420E9">
            <w:r>
              <w:tab/>
            </w:r>
            <w:r>
              <w:tab/>
            </w:r>
            <w:r>
              <w:tab/>
              <w:t>primaryPath</w:t>
            </w:r>
            <w:r>
              <w:tab/>
            </w:r>
            <w:r>
              <w:tab/>
            </w:r>
            <w:r>
              <w:tab/>
            </w:r>
            <w:r>
              <w:tab/>
              <w:t>SEQUENCE {</w:t>
            </w:r>
          </w:p>
          <w:p w:rsidR="00D558A3" w:rsidRDefault="004420E9">
            <w:r>
              <w:tab/>
            </w:r>
            <w:r>
              <w:tab/>
            </w:r>
            <w:r>
              <w:tab/>
            </w:r>
            <w:r>
              <w:tab/>
              <w:t>cellGroup</w:t>
            </w:r>
            <w:r>
              <w:tab/>
            </w:r>
            <w:r>
              <w:tab/>
            </w:r>
            <w:r>
              <w:tab/>
            </w:r>
            <w:r>
              <w:tab/>
              <w:t>CellGroupId,</w:t>
            </w:r>
          </w:p>
          <w:p w:rsidR="00D558A3" w:rsidRDefault="004420E9">
            <w:r>
              <w:tab/>
            </w:r>
            <w:r>
              <w:tab/>
            </w:r>
            <w:r>
              <w:tab/>
            </w:r>
            <w:r>
              <w:tab/>
              <w:t>logicalChannel</w:t>
            </w:r>
            <w:r>
              <w:tab/>
            </w:r>
            <w:r>
              <w:tab/>
            </w:r>
            <w:r>
              <w:tab/>
              <w:t>LogicalChannelIdentity</w:t>
            </w:r>
          </w:p>
          <w:p w:rsidR="00D558A3" w:rsidRDefault="004420E9">
            <w:r>
              <w:tab/>
            </w:r>
            <w:r>
              <w:tab/>
            </w:r>
            <w:r>
              <w:tab/>
              <w:t>},</w:t>
            </w:r>
          </w:p>
          <w:p w:rsidR="00D558A3" w:rsidRDefault="004420E9">
            <w:r>
              <w:tab/>
            </w:r>
            <w:r>
              <w:tab/>
            </w:r>
            <w:r>
              <w:tab/>
              <w:t>ul-DataSplitThreshold</w:t>
            </w:r>
            <w:r>
              <w:tab/>
              <w:t>CHOICE {</w:t>
            </w:r>
          </w:p>
          <w:p w:rsidR="00D558A3" w:rsidRDefault="004420E9">
            <w:r>
              <w:tab/>
            </w:r>
            <w:r>
              <w:tab/>
            </w:r>
            <w:r>
              <w:tab/>
            </w:r>
            <w:r>
              <w:tab/>
              <w:t>release</w:t>
            </w:r>
            <w:r>
              <w:tab/>
            </w:r>
            <w:r>
              <w:tab/>
            </w:r>
            <w:r>
              <w:tab/>
            </w:r>
            <w:r>
              <w:tab/>
            </w:r>
            <w:r>
              <w:tab/>
            </w:r>
            <w:r>
              <w:tab/>
              <w:t>NULL,</w:t>
            </w:r>
          </w:p>
          <w:p w:rsidR="00D558A3" w:rsidRDefault="004420E9">
            <w:r>
              <w:tab/>
            </w:r>
            <w:r>
              <w:tab/>
            </w:r>
            <w:r>
              <w:tab/>
            </w:r>
            <w:r>
              <w:tab/>
              <w:t>setup</w:t>
            </w:r>
            <w:r>
              <w:tab/>
            </w:r>
            <w:r>
              <w:tab/>
            </w:r>
            <w:r>
              <w:tab/>
            </w:r>
            <w:r>
              <w:tab/>
            </w:r>
            <w:r>
              <w:tab/>
            </w:r>
            <w:r>
              <w:tab/>
              <w:t>ENUMERATED { b0, b100, b200, b400, b800, b1600, b3200, b6400, b12800, b25600, b51200, b102400, b204800, b409600, b819200, b1228800, b1638400, b2457600, b3276800, b4096000, b4915200, b5734400, b6553600, infinity, spare8, spare7, spare6, spare5, spare4, spare3, spare2, spare1}</w:t>
            </w:r>
          </w:p>
          <w:p w:rsidR="00D558A3" w:rsidRDefault="004420E9">
            <w:r>
              <w:tab/>
            </w:r>
            <w:r>
              <w:tab/>
            </w:r>
            <w:r>
              <w:tab/>
              <w:t>},</w:t>
            </w:r>
            <w:r>
              <w:tab/>
            </w:r>
            <w:r>
              <w:tab/>
            </w:r>
            <w:r>
              <w:tab/>
            </w:r>
            <w:r>
              <w:tab/>
            </w:r>
            <w:r>
              <w:tab/>
            </w:r>
            <w:r>
              <w:tab/>
            </w:r>
            <w:r>
              <w:tab/>
            </w:r>
            <w:r>
              <w:tab/>
            </w:r>
            <w:r>
              <w:tab/>
            </w:r>
            <w:r>
              <w:tab/>
            </w:r>
            <w:r>
              <w:tab/>
            </w:r>
            <w:r>
              <w:tab/>
            </w:r>
            <w:r>
              <w:tab/>
            </w:r>
            <w:r>
              <w:tab/>
            </w:r>
            <w:r>
              <w:tab/>
            </w:r>
          </w:p>
          <w:p w:rsidR="00D558A3" w:rsidRDefault="004420E9">
            <w:r>
              <w:tab/>
            </w:r>
            <w:r>
              <w:tab/>
            </w:r>
            <w:r>
              <w:tab/>
              <w:t>ul-Duplication</w:t>
            </w:r>
            <w:r>
              <w:tab/>
            </w:r>
            <w:r>
              <w:tab/>
            </w:r>
            <w:r>
              <w:tab/>
              <w:t>BOOLEAN</w:t>
            </w:r>
          </w:p>
          <w:p w:rsidR="00D558A3" w:rsidRDefault="004420E9">
            <w:pPr>
              <w:rPr>
                <w:color w:val="FF0000"/>
                <w:u w:val="single"/>
              </w:rPr>
            </w:pPr>
            <w:r>
              <w:rPr>
                <w:color w:val="FF0000"/>
                <w:u w:val="single"/>
              </w:rPr>
              <w:tab/>
            </w:r>
            <w:r>
              <w:rPr>
                <w:color w:val="FF0000"/>
                <w:u w:val="single"/>
              </w:rPr>
              <w:tab/>
              <w:t>},</w:t>
            </w:r>
          </w:p>
          <w:p w:rsidR="00D558A3" w:rsidRDefault="004420E9">
            <w:pPr>
              <w:rPr>
                <w:color w:val="FF0000"/>
                <w:u w:val="single"/>
              </w:rPr>
            </w:pPr>
            <w:r>
              <w:rPr>
                <w:color w:val="FF0000"/>
                <w:u w:val="single"/>
              </w:rPr>
              <w:tab/>
            </w:r>
            <w:r>
              <w:rPr>
                <w:color w:val="FF0000"/>
                <w:u w:val="single"/>
              </w:rPr>
              <w:tab/>
              <w:t xml:space="preserve">ca-duplication </w:t>
            </w:r>
            <w:r>
              <w:rPr>
                <w:color w:val="FF0000"/>
                <w:u w:val="single"/>
              </w:rPr>
              <w:tab/>
            </w:r>
            <w:r>
              <w:rPr>
                <w:color w:val="FF0000"/>
                <w:u w:val="single"/>
              </w:rPr>
              <w:tab/>
            </w:r>
            <w:r>
              <w:rPr>
                <w:color w:val="FF0000"/>
                <w:u w:val="single"/>
              </w:rPr>
              <w:tab/>
              <w:t>SEQUENCE {</w:t>
            </w:r>
          </w:p>
          <w:p w:rsidR="00D558A3" w:rsidRDefault="004420E9">
            <w:pPr>
              <w:rPr>
                <w:color w:val="FF0000"/>
                <w:u w:val="single"/>
              </w:rPr>
            </w:pPr>
            <w:r>
              <w:rPr>
                <w:color w:val="FF0000"/>
                <w:u w:val="single"/>
              </w:rPr>
              <w:tab/>
            </w:r>
            <w:r>
              <w:rPr>
                <w:color w:val="FF0000"/>
                <w:u w:val="single"/>
              </w:rPr>
              <w:tab/>
            </w:r>
            <w:r>
              <w:rPr>
                <w:color w:val="FF0000"/>
                <w:u w:val="single"/>
              </w:rPr>
              <w:tab/>
              <w:t>logicalChannel</w:t>
            </w:r>
            <w:r>
              <w:rPr>
                <w:color w:val="FF0000"/>
                <w:u w:val="single"/>
              </w:rPr>
              <w:tab/>
            </w:r>
            <w:r>
              <w:rPr>
                <w:color w:val="FF0000"/>
                <w:u w:val="single"/>
              </w:rPr>
              <w:tab/>
            </w:r>
            <w:r>
              <w:rPr>
                <w:color w:val="FF0000"/>
                <w:u w:val="single"/>
              </w:rPr>
              <w:tab/>
              <w:t>LogicalChannelIdentity</w:t>
            </w:r>
          </w:p>
          <w:p w:rsidR="00D558A3" w:rsidRDefault="004420E9">
            <w:pPr>
              <w:rPr>
                <w:color w:val="FF0000"/>
                <w:u w:val="single"/>
              </w:rPr>
            </w:pPr>
            <w:r>
              <w:rPr>
                <w:color w:val="FF0000"/>
                <w:u w:val="single"/>
              </w:rPr>
              <w:tab/>
            </w:r>
            <w:r>
              <w:rPr>
                <w:color w:val="FF0000"/>
                <w:u w:val="single"/>
              </w:rPr>
              <w:tab/>
              <w:t>}</w:t>
            </w:r>
          </w:p>
          <w:p w:rsidR="00D558A3" w:rsidRDefault="004420E9">
            <w:r>
              <w:tab/>
              <w:t>}</w:t>
            </w:r>
            <w:r>
              <w:tab/>
            </w:r>
          </w:p>
          <w:p w:rsidR="00D558A3" w:rsidRDefault="00D558A3"/>
          <w:p w:rsidR="00D558A3" w:rsidRDefault="004420E9">
            <w:pPr>
              <w:rPr>
                <w:sz w:val="20"/>
              </w:rPr>
            </w:pPr>
            <w:r>
              <w:rPr>
                <w:sz w:val="20"/>
              </w:rPr>
              <w:t>[</w:t>
            </w:r>
            <w:r>
              <w:rPr>
                <w:sz w:val="20"/>
                <w:shd w:val="clear" w:color="auto" w:fill="00FF00"/>
              </w:rPr>
              <w:t>Qualcomm</w:t>
            </w:r>
            <w:r>
              <w:rPr>
                <w:sz w:val="20"/>
              </w:rPr>
              <w:t xml:space="preserve">]: </w:t>
            </w:r>
          </w:p>
          <w:p w:rsidR="00D558A3" w:rsidRDefault="004420E9">
            <w:pPr>
              <w:rPr>
                <w:rFonts w:ascii="Calibri" w:hAnsi="Calibri" w:cs="Calibri"/>
                <w:sz w:val="22"/>
                <w:szCs w:val="22"/>
                <w:lang w:eastAsia="en-GB"/>
              </w:rPr>
            </w:pPr>
            <w:r>
              <w:t>We agree that this IE should support both CA and DC based duplication. So, we are ok with the CHOICE structure as suggested above.  However, we have additional comments:</w:t>
            </w:r>
          </w:p>
          <w:p w:rsidR="00D558A3" w:rsidRDefault="004420E9">
            <w:r>
              <w:t> </w:t>
            </w:r>
          </w:p>
          <w:p w:rsidR="00D558A3" w:rsidRDefault="004420E9">
            <w:pPr>
              <w:numPr>
                <w:ilvl w:val="0"/>
                <w:numId w:val="34"/>
              </w:numPr>
              <w:spacing w:after="0" w:line="240" w:lineRule="auto"/>
            </w:pPr>
            <w:r>
              <w:t>For DC, LogicalChannelIdentity is not needed in primaryPath, but for CA case, CellGroupID is required.</w:t>
            </w:r>
          </w:p>
          <w:p w:rsidR="00D558A3" w:rsidRDefault="004420E9">
            <w:pPr>
              <w:numPr>
                <w:ilvl w:val="0"/>
                <w:numId w:val="34"/>
              </w:numPr>
              <w:spacing w:after="0" w:line="240" w:lineRule="auto"/>
            </w:pPr>
            <w:r>
              <w:t>Release is not needed for ul-DataSplitThreshold (as suggested by Q018 and H134)</w:t>
            </w:r>
          </w:p>
          <w:p w:rsidR="00D558A3" w:rsidRDefault="004420E9">
            <w:pPr>
              <w:numPr>
                <w:ilvl w:val="0"/>
                <w:numId w:val="34"/>
              </w:numPr>
              <w:spacing w:after="0" w:line="240" w:lineRule="auto"/>
            </w:pPr>
            <w:r>
              <w:t>Ul-Duplication should be included in CA case as well, see comment in Q018.</w:t>
            </w:r>
          </w:p>
          <w:p w:rsidR="00D558A3" w:rsidRDefault="00D558A3"/>
          <w:p w:rsidR="00D558A3" w:rsidRDefault="004420E9">
            <w:r>
              <w:t>So, propose the following by merging comments from Q018 to Z047. </w:t>
            </w:r>
          </w:p>
          <w:p w:rsidR="00D558A3" w:rsidRDefault="00D558A3"/>
          <w:p w:rsidR="00D558A3" w:rsidRDefault="004420E9">
            <w:r>
              <w:rPr>
                <w:b/>
                <w:bCs/>
              </w:rPr>
              <w:t>Combined/Merged proposal:</w:t>
            </w:r>
          </w:p>
          <w:p w:rsidR="00D558A3" w:rsidRDefault="004420E9">
            <w:pPr>
              <w:shd w:val="clear" w:color="auto" w:fill="E6E6E6"/>
            </w:pPr>
            <w:r>
              <w:rPr>
                <w:rFonts w:ascii="Courier New" w:hAnsi="Courier New" w:cs="Courier New"/>
              </w:rPr>
              <w:t xml:space="preserve">    </w:t>
            </w:r>
            <w:r>
              <w:rPr>
                <w:rFonts w:ascii="Courier New" w:hAnsi="Courier New" w:cs="Courier New"/>
                <w:color w:val="808080"/>
              </w:rPr>
              <w:t>-- FFS / TODO: Handle more than two secondary cell groups</w:t>
            </w:r>
          </w:p>
          <w:p w:rsidR="00D558A3" w:rsidRDefault="004420E9">
            <w:pPr>
              <w:shd w:val="clear" w:color="auto" w:fill="E6E6E6"/>
            </w:pPr>
            <w:r>
              <w:rPr>
                <w:rFonts w:ascii="Courier New" w:hAnsi="Courier New" w:cs="Courier New"/>
              </w:rPr>
              <w:t xml:space="preserve">    moreThanOneRLC         </w:t>
            </w:r>
            <w:r>
              <w:rPr>
                <w:rFonts w:ascii="Courier New" w:hAnsi="Courier New" w:cs="Courier New"/>
                <w:color w:val="FF0000"/>
                <w:u w:val="single"/>
              </w:rPr>
              <w:t>CHOICE</w:t>
            </w:r>
            <w:r>
              <w:rPr>
                <w:rFonts w:ascii="Courier New" w:hAnsi="Courier New" w:cs="Courier New"/>
                <w:color w:val="FF0000"/>
              </w:rPr>
              <w:t xml:space="preserve"> </w:t>
            </w:r>
            <w:r>
              <w:rPr>
                <w:rFonts w:ascii="Courier New" w:hAnsi="Courier New" w:cs="Courier New"/>
                <w:strike/>
              </w:rPr>
              <w:t>SEQUENCE</w:t>
            </w:r>
            <w:r>
              <w:rPr>
                <w:rFonts w:ascii="Courier New" w:hAnsi="Courier New" w:cs="Courier New"/>
              </w:rPr>
              <w:t>{</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ca-duplication  SEQUENCE {</w:t>
            </w:r>
          </w:p>
          <w:p w:rsidR="00D558A3" w:rsidRDefault="004420E9">
            <w:pPr>
              <w:shd w:val="clear" w:color="auto" w:fill="E6E6E6"/>
            </w:pPr>
            <w:r>
              <w:rPr>
                <w:rFonts w:ascii="Courier New" w:hAnsi="Courier New" w:cs="Courier New"/>
                <w:color w:val="FF0000"/>
                <w:u w:val="single"/>
              </w:rPr>
              <w:t xml:space="preserve">           </w:t>
            </w:r>
            <w:r>
              <w:rPr>
                <w:rFonts w:ascii="Courier New" w:hAnsi="Courier New" w:cs="Courier New"/>
              </w:rPr>
              <w:t xml:space="preserve">primaryPath            </w:t>
            </w:r>
            <w:r>
              <w:rPr>
                <w:rFonts w:ascii="Courier New" w:hAnsi="Courier New" w:cs="Courier New"/>
                <w:color w:val="993366"/>
              </w:rPr>
              <w:t>SEQUENCE</w:t>
            </w:r>
            <w:r>
              <w:rPr>
                <w:rFonts w:ascii="Courier New" w:hAnsi="Courier New" w:cs="Courier New"/>
              </w:rPr>
              <w:t xml:space="preserve"> {</w:t>
            </w:r>
          </w:p>
          <w:p w:rsidR="00D558A3" w:rsidRDefault="004420E9">
            <w:pPr>
              <w:shd w:val="clear" w:color="auto" w:fill="E6E6E6"/>
            </w:pPr>
            <w:r>
              <w:rPr>
                <w:rFonts w:ascii="Courier New" w:hAnsi="Courier New" w:cs="Courier New"/>
              </w:rPr>
              <w:t>               cellGroup              CellGroupId,</w:t>
            </w:r>
          </w:p>
          <w:p w:rsidR="00D558A3" w:rsidRDefault="004420E9">
            <w:pPr>
              <w:shd w:val="clear" w:color="auto" w:fill="E6E6E6"/>
            </w:pPr>
            <w:r>
              <w:rPr>
                <w:rFonts w:ascii="Courier New" w:hAnsi="Courier New" w:cs="Courier New"/>
              </w:rPr>
              <w:t>               logicalChannel         LogicalChannelIdentity</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w:t>
            </w:r>
          </w:p>
          <w:p w:rsidR="00D558A3" w:rsidRDefault="004420E9">
            <w:pPr>
              <w:shd w:val="clear" w:color="auto" w:fill="E6E6E6"/>
            </w:pPr>
            <w:r>
              <w:rPr>
                <w:rFonts w:ascii="Courier New" w:hAnsi="Courier New" w:cs="Courier New"/>
                <w:color w:val="FF0000"/>
                <w:u w:val="single"/>
              </w:rPr>
              <w:t>           pdcp-Duplication           BOOLEAN</w:t>
            </w:r>
          </w:p>
          <w:p w:rsidR="00D558A3" w:rsidRDefault="004420E9">
            <w:pPr>
              <w:shd w:val="clear" w:color="auto" w:fill="E6E6E6"/>
            </w:pPr>
            <w:r>
              <w:rPr>
                <w:rFonts w:ascii="Courier New" w:hAnsi="Courier New" w:cs="Courier New"/>
              </w:rPr>
              <w:t>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dual-connectivity SEQUENCE {</w:t>
            </w:r>
          </w:p>
          <w:p w:rsidR="00D558A3" w:rsidRDefault="004420E9">
            <w:pPr>
              <w:shd w:val="clear" w:color="auto" w:fill="E6E6E6"/>
            </w:pPr>
            <w:r>
              <w:rPr>
                <w:rFonts w:ascii="Courier New" w:hAnsi="Courier New" w:cs="Courier New"/>
                <w:color w:val="FF0000"/>
                <w:u w:val="single"/>
              </w:rPr>
              <w:t>           cellGroup       CellGroupId,</w:t>
            </w:r>
          </w:p>
          <w:p w:rsidR="00D558A3" w:rsidRDefault="004420E9">
            <w:pPr>
              <w:shd w:val="clear" w:color="auto" w:fill="E6E6E6"/>
            </w:pPr>
            <w:r>
              <w:rPr>
                <w:rFonts w:ascii="Courier New" w:hAnsi="Courier New" w:cs="Courier New"/>
                <w:color w:val="FF0000"/>
                <w:u w:val="single"/>
              </w:rPr>
              <w:lastRenderedPageBreak/>
              <w:t>           ul-DataSplit    CHOICE {</w:t>
            </w:r>
          </w:p>
          <w:p w:rsidR="00D558A3" w:rsidRDefault="004420E9">
            <w:pPr>
              <w:shd w:val="clear" w:color="auto" w:fill="E6E6E6"/>
            </w:pPr>
            <w:r>
              <w:rPr>
                <w:rFonts w:ascii="Courier New" w:hAnsi="Courier New" w:cs="Courier New"/>
              </w:rPr>
              <w:t xml:space="preserve">               ul-DataSplitThreshold   </w:t>
            </w:r>
            <w:r>
              <w:rPr>
                <w:rFonts w:ascii="Courier New" w:hAnsi="Courier New" w:cs="Courier New"/>
                <w:strike/>
              </w:rPr>
              <w:t>CHOICE {</w:t>
            </w:r>
          </w:p>
          <w:p w:rsidR="00D558A3" w:rsidRDefault="004420E9">
            <w:pPr>
              <w:shd w:val="clear" w:color="auto" w:fill="E6E6E6"/>
            </w:pPr>
            <w:r>
              <w:rPr>
                <w:rFonts w:ascii="Courier New" w:hAnsi="Courier New" w:cs="Courier New"/>
                <w:strike/>
              </w:rPr>
              <w:t>               release                   NULL,</w:t>
            </w:r>
          </w:p>
          <w:p w:rsidR="00D558A3" w:rsidRDefault="004420E9">
            <w:pPr>
              <w:shd w:val="clear" w:color="auto" w:fill="E6E6E6"/>
            </w:pPr>
            <w:r>
              <w:rPr>
                <w:rFonts w:ascii="Courier New" w:hAnsi="Courier New" w:cs="Courier New"/>
                <w:strike/>
              </w:rPr>
              <w:t xml:space="preserve">               setup                     </w:t>
            </w:r>
            <w:r>
              <w:rPr>
                <w:rFonts w:ascii="Courier New" w:hAnsi="Courier New" w:cs="Courier New"/>
                <w:color w:val="993366"/>
              </w:rPr>
              <w:t>ENUMERATED</w:t>
            </w:r>
            <w:r>
              <w:rPr>
                <w:rFonts w:ascii="Courier New" w:hAnsi="Courier New" w:cs="Courier New"/>
              </w:rPr>
              <w:t xml:space="preserve"> { </w:t>
            </w:r>
          </w:p>
          <w:p w:rsidR="00D558A3" w:rsidRDefault="004420E9">
            <w:pPr>
              <w:shd w:val="clear" w:color="auto" w:fill="E6E6E6"/>
            </w:pPr>
            <w:r>
              <w:rPr>
                <w:rFonts w:ascii="Courier New" w:hAnsi="Courier New" w:cs="Courier New"/>
              </w:rPr>
              <w:t xml:space="preserve">                                        b0, b100, b200, b400, b800, b1600, b3200, b6400, b12800, b25600, b51200, b102400, b204800, </w:t>
            </w:r>
          </w:p>
          <w:p w:rsidR="00D558A3" w:rsidRDefault="004420E9">
            <w:pPr>
              <w:shd w:val="clear" w:color="auto" w:fill="E6E6E6"/>
            </w:pPr>
            <w:r>
              <w:rPr>
                <w:rFonts w:ascii="Courier New" w:hAnsi="Courier New" w:cs="Courier New"/>
              </w:rPr>
              <w:t xml:space="preserve">                                        b409600, b819200, b1228800, b1638400, b2457600, b3276800, b4096000, b4915200, b5734400, </w:t>
            </w:r>
          </w:p>
          <w:p w:rsidR="00D558A3" w:rsidRDefault="004420E9">
            <w:pPr>
              <w:shd w:val="clear" w:color="auto" w:fill="E6E6E6"/>
            </w:pPr>
            <w:r>
              <w:rPr>
                <w:rFonts w:ascii="Courier New" w:hAnsi="Courier New" w:cs="Courier New"/>
              </w:rPr>
              <w:t>                                        b6553600, infinity, spare8, spare7, spare6, spare5, spare4, spare3, spare2, spare1}</w:t>
            </w:r>
          </w:p>
          <w:p w:rsidR="00D558A3" w:rsidRDefault="004420E9">
            <w:pPr>
              <w:shd w:val="clear" w:color="auto" w:fill="E6E6E6"/>
            </w:pPr>
            <w:r>
              <w:rPr>
                <w:rFonts w:ascii="Courier New" w:hAnsi="Courier New" w:cs="Courier New"/>
              </w:rPr>
              <w:t xml:space="preserve">       </w:t>
            </w:r>
            <w:r>
              <w:rPr>
                <w:rFonts w:ascii="Courier New" w:hAnsi="Courier New" w:cs="Courier New"/>
                <w:strike/>
                <w:color w:val="FF0000"/>
              </w:rPr>
              <w:t>}</w:t>
            </w:r>
            <w:r>
              <w:rPr>
                <w:rFonts w:ascii="Courier New" w:hAnsi="Courier New" w:cs="Courier New"/>
              </w:rPr>
              <w:t xml:space="preserve">,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rPr>
              <w:t>pdcp-</w:t>
            </w:r>
            <w:r>
              <w:rPr>
                <w:rFonts w:ascii="Courier New" w:hAnsi="Courier New" w:cs="Courier New"/>
              </w:rPr>
              <w:t xml:space="preserve">Duplication       </w:t>
            </w:r>
            <w:r>
              <w:rPr>
                <w:rFonts w:ascii="Courier New" w:hAnsi="Courier New" w:cs="Courier New"/>
                <w:color w:val="993366"/>
              </w:rPr>
              <w:t>BOOLEAN</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   OPTIONAL</w:t>
            </w:r>
          </w:p>
          <w:p w:rsidR="00D558A3" w:rsidRDefault="004420E9">
            <w:pPr>
              <w:shd w:val="clear" w:color="auto" w:fill="E6E6E6"/>
            </w:pPr>
            <w:r>
              <w:rPr>
                <w:rFonts w:ascii="Courier New" w:hAnsi="Courier New" w:cs="Courier New"/>
              </w:rPr>
              <w:t>}</w:t>
            </w:r>
          </w:p>
          <w:p w:rsidR="00D558A3" w:rsidRDefault="004420E9">
            <w:r>
              <w:t>=&gt; Change as proposed is not needed</w:t>
            </w:r>
          </w:p>
          <w:p w:rsidR="00D558A3" w:rsidRDefault="004420E9">
            <w:r>
              <w:t>=&gt; Add extension marker.</w:t>
            </w:r>
          </w:p>
          <w:p w:rsidR="00D558A3" w:rsidRDefault="004420E9">
            <w:r>
              <w:t>=&gt; Condition to be added to state that UL duplication is not configured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ToDisc</w:t>
            </w:r>
          </w:p>
          <w:p w:rsidR="00D558A3" w:rsidRDefault="004420E9">
            <w:r>
              <w:rPr>
                <w:highlight w:val="green"/>
              </w:rPr>
              <w:t>Done.</w:t>
            </w:r>
            <w:r>
              <w:t xml:space="preserve"> Extension marker and condition added.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PDCP-Config=&gt;t-reordering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whether ms0 is the same like outOfOrderDelivery</w:t>
            </w:r>
          </w:p>
          <w:p w:rsidR="00D558A3" w:rsidRDefault="004420E9">
            <w:r>
              <w:t>FFS: new values for t-Reordering</w:t>
            </w:r>
          </w:p>
          <w:p w:rsidR="00D558A3" w:rsidRDefault="004420E9">
            <w:r>
              <w:t>Ms0 in the configuration of t-Reordering is not the same as out-of-order delivery. As we have discussed in the meeting, by setting t-reordering to zero, the packets could have been received will be lost, as in R2-1707252</w:t>
            </w:r>
          </w:p>
          <w:p w:rsidR="00D558A3" w:rsidRDefault="004420E9">
            <w:r>
              <w:t>There is no current discussion on the new values for t-reordering</w:t>
            </w:r>
          </w:p>
          <w:p w:rsidR="00D558A3" w:rsidRDefault="00D558A3"/>
          <w:p w:rsidR="00D558A3" w:rsidRDefault="004420E9">
            <w:r>
              <w:t>The first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FFS removed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IE should only be present in case of split bearer. Hence, Cond should be added.</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pPr>
            <w:r>
              <w:tab/>
            </w:r>
            <w:r>
              <w:tab/>
            </w:r>
            <w:r>
              <w:rPr>
                <w:rFonts w:eastAsia="맑은 고딕"/>
              </w:rPr>
              <w:t>ul-DataSplitThreshold</w:t>
            </w:r>
            <w:r>
              <w:rPr>
                <w:rFonts w:eastAsia="맑은 고딕"/>
              </w:rPr>
              <w:tab/>
            </w:r>
            <w:r>
              <w:rPr>
                <w:color w:val="993366"/>
              </w:rPr>
              <w:t>CHOICE</w:t>
            </w:r>
            <w:r>
              <w:t xml:space="preserve"> {</w:t>
            </w:r>
          </w:p>
          <w:p w:rsidR="00D558A3" w:rsidRDefault="004420E9">
            <w:pPr>
              <w:pStyle w:val="PL"/>
            </w:pPr>
            <w:r>
              <w:tab/>
            </w:r>
            <w:r>
              <w:tab/>
            </w:r>
            <w:r>
              <w:tab/>
              <w:t>release</w:t>
            </w:r>
            <w:r>
              <w:tab/>
            </w:r>
            <w:r>
              <w:tab/>
            </w:r>
            <w:r>
              <w:tab/>
            </w:r>
            <w:r>
              <w:tab/>
            </w:r>
            <w:r>
              <w:tab/>
            </w:r>
            <w:r>
              <w:tab/>
            </w:r>
            <w:r>
              <w:rPr>
                <w:color w:val="993366"/>
              </w:rPr>
              <w:t>NULL</w:t>
            </w:r>
            <w:r>
              <w:t>,</w:t>
            </w:r>
          </w:p>
          <w:p w:rsidR="00D558A3" w:rsidRDefault="004420E9">
            <w:pPr>
              <w:pStyle w:val="PL"/>
            </w:pPr>
            <w:r>
              <w:tab/>
            </w:r>
            <w:r>
              <w:tab/>
            </w:r>
            <w:r>
              <w:tab/>
              <w:t>setup</w:t>
            </w:r>
            <w:r>
              <w:tab/>
            </w:r>
            <w:r>
              <w:tab/>
            </w:r>
            <w:r>
              <w:tab/>
            </w:r>
            <w:r>
              <w:tab/>
            </w:r>
            <w:r>
              <w:tab/>
            </w:r>
            <w: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lastRenderedPageBreak/>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rPr>
                <w:color w:val="FF0000"/>
                <w:u w:val="single"/>
              </w:rPr>
              <w:t>-- Cond SplitBearer</w:t>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is agreed</w:t>
            </w:r>
          </w:p>
          <w:p w:rsidR="00D558A3" w:rsidRDefault="004420E9">
            <w:r>
              <w:t>=&gt; Clarify that the SplitBearer condition is for more than one RLC mapped to different cell groups.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Release is not necessary here. For the link switching, we have made the agreement that the mode of link switching for UL split bearer shall be enabled by setting the threshold to infinity.</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strike/>
                <w:color w:val="FF0000"/>
              </w:rPr>
            </w:pPr>
            <w:r>
              <w:tab/>
            </w:r>
            <w:r>
              <w:tab/>
            </w:r>
            <w:r>
              <w:rPr>
                <w:rFonts w:eastAsia="맑은 고딕"/>
              </w:rPr>
              <w:t>ul-DataSplitThreshold</w:t>
            </w:r>
            <w:r>
              <w:rPr>
                <w:rFonts w:eastAsia="맑은 고딕"/>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rPr>
                <w:strike/>
                <w:color w:val="FF0000"/>
              </w:rPr>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rPr>
                <w:strike/>
                <w:color w:val="FF0000"/>
              </w:rPr>
              <w:tab/>
            </w:r>
            <w:r>
              <w:rPr>
                <w:strike/>
                <w:color w:val="FF0000"/>
              </w:rPr>
              <w:tab/>
              <w:t>}</w:t>
            </w:r>
            <w:r>
              <w:t>,</w:t>
            </w:r>
            <w:r>
              <w:tab/>
            </w:r>
            <w:r>
              <w:tab/>
            </w:r>
            <w:r>
              <w:tab/>
            </w:r>
            <w:r>
              <w:tab/>
            </w:r>
            <w:r>
              <w:tab/>
            </w:r>
            <w:r>
              <w:tab/>
            </w:r>
            <w:r>
              <w:tab/>
            </w:r>
            <w:r>
              <w:tab/>
            </w:r>
            <w:r>
              <w:tab/>
            </w:r>
            <w:r>
              <w:tab/>
            </w:r>
            <w:r>
              <w:tab/>
            </w:r>
            <w:r>
              <w:tab/>
            </w:r>
            <w:r>
              <w:tab/>
            </w:r>
            <w:r>
              <w:tab/>
            </w:r>
            <w:r>
              <w:tab/>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lastRenderedPageBreak/>
              <w:t>=&gt; Change as proposed is not needed</w:t>
            </w:r>
          </w:p>
          <w:p w:rsidR="00D558A3" w:rsidRDefault="004420E9">
            <w:r>
              <w:t>=&gt; Change to the short form of setup/release (to be checked it works for enumerated case)</w:t>
            </w:r>
          </w:p>
          <w:p w:rsidR="00D558A3" w:rsidRDefault="004420E9">
            <w:r>
              <w:t xml:space="preserve">=&gt; Check with UP experts whether the inifinity value is required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PDCP-Config=&gt;drb=&gt;headerCompression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the field description, the two FFSs are:</w:t>
            </w:r>
          </w:p>
          <w:p w:rsidR="00D558A3" w:rsidRDefault="004420E9">
            <w:r>
              <w:t>FFS: restrictions for split bearers</w:t>
            </w:r>
          </w:p>
          <w:p w:rsidR="00D558A3" w:rsidRDefault="004420E9">
            <w:r>
              <w:t>FFS: restrictions on reconfigurations (e.g. only at reconfiguration involving PDCP re-establishment)</w:t>
            </w:r>
          </w:p>
          <w:p w:rsidR="00D558A3" w:rsidRDefault="004420E9">
            <w:bookmarkStart w:id="122" w:name="OLE_LINK44"/>
            <w:r>
              <w:t>RoHC should be configured for UM split bearer. ROHC should be configured at reconfiguration involving PDCP re-establsihment if the RB is previously configured with ROHC</w:t>
            </w:r>
            <w:bookmarkEnd w:id="122"/>
          </w:p>
          <w:p w:rsidR="00D558A3" w:rsidRDefault="00D558A3"/>
          <w:p w:rsidR="00D558A3" w:rsidRDefault="004420E9">
            <w:pPr>
              <w:pStyle w:val="TAL"/>
              <w:rPr>
                <w:b/>
              </w:rPr>
            </w:pPr>
            <w:r>
              <w:rPr>
                <w:b/>
              </w:rPr>
              <w:t>headerCompression</w:t>
            </w:r>
          </w:p>
          <w:p w:rsidR="00D558A3" w:rsidRDefault="004420E9">
            <w:pPr>
              <w:pStyle w:val="TAL"/>
              <w:rPr>
                <w:lang w:eastAsia="zh-CN"/>
              </w:rPr>
            </w:pPr>
            <w:r>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Pr>
                <w:color w:val="FF0000"/>
                <w:u w:val="single"/>
                <w:lang w:eastAsia="zh-CN"/>
              </w:rPr>
              <w:t>ROHC should be configured for UM split bearer.  ROHC should be configured at reconfiguration involving PDCP re-establishment if the RB is previously configured with ROHC.</w:t>
            </w:r>
          </w:p>
          <w:p w:rsidR="00D558A3" w:rsidRDefault="004420E9">
            <w:pPr>
              <w:pStyle w:val="TAL"/>
              <w:rPr>
                <w:strike/>
                <w:color w:val="FF0000"/>
              </w:rPr>
            </w:pPr>
            <w:r>
              <w:rPr>
                <w:strike/>
                <w:color w:val="FF0000"/>
              </w:rPr>
              <w:t>FFS: restrictions for split bearers</w:t>
            </w:r>
          </w:p>
          <w:p w:rsidR="00D558A3" w:rsidRDefault="004420E9">
            <w:pPr>
              <w:rPr>
                <w:rFonts w:ascii="Times New Roman" w:hAnsi="Times New Roman" w:cs="Times New Roman"/>
                <w:sz w:val="20"/>
                <w:szCs w:val="20"/>
              </w:rPr>
            </w:pPr>
            <w:r>
              <w:rPr>
                <w:strike/>
                <w:color w:val="FF0000"/>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first sentence so that ROHC can be configured for any bearer type, based on UP agreements. See also S027.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outOfOrderDelivery</w:t>
            </w:r>
          </w:p>
          <w:p w:rsidR="00D558A3" w:rsidRDefault="004420E9">
            <w:r>
              <w:t>This parameter is only applicable for DRB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Conditional presence should be added for this parameter</w:t>
            </w:r>
          </w:p>
          <w:p w:rsidR="00D558A3" w:rsidRDefault="004420E9">
            <w:pPr>
              <w:pStyle w:val="PL"/>
              <w:rPr>
                <w:u w:val="single"/>
              </w:rPr>
            </w:pPr>
            <w:r>
              <w:tab/>
              <w:t>outOfOrderDelivery</w:t>
            </w:r>
            <w:r>
              <w:tab/>
            </w:r>
            <w:r>
              <w:tab/>
            </w:r>
            <w:r>
              <w:tab/>
            </w:r>
            <w:r>
              <w:rPr>
                <w:color w:val="993366"/>
              </w:rPr>
              <w:t>BOOLEAN</w:t>
            </w:r>
            <w:r>
              <w:rPr>
                <w:color w:val="FF0000"/>
                <w:u w:val="single"/>
              </w:rPr>
              <w:tab/>
            </w:r>
            <w:r>
              <w:rPr>
                <w:color w:val="FF0000"/>
                <w:u w:val="single"/>
              </w:rPr>
              <w:tab/>
            </w:r>
            <w:r>
              <w:rPr>
                <w:color w:val="FF0000"/>
                <w:u w:val="single"/>
              </w:rPr>
              <w:tab/>
            </w:r>
            <w:r>
              <w:rPr>
                <w:color w:val="FF0000"/>
                <w:u w:val="single"/>
              </w:rPr>
              <w:tab/>
              <w:t>OPTIONAL</w:t>
            </w:r>
            <w:r>
              <w:t>,</w:t>
            </w:r>
            <w:r>
              <w:rPr>
                <w:u w:val="single"/>
              </w:rPr>
              <w:t xml:space="preserve"> </w:t>
            </w:r>
            <w:r>
              <w:rPr>
                <w:color w:val="FF0000"/>
                <w:u w:val="single"/>
              </w:rPr>
              <w:t>-- Cond DRB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M041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23" w:name="_Hlk502934186"/>
            <w:r>
              <w:t>ms0 is not the same as outOfOrderDelivery.  is independent parameter and has corresponding procedure</w:t>
            </w:r>
            <w:bookmarkEnd w:id="123"/>
            <w:r>
              <w:t xml:space="preserve"> in 38.323.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Delete the FFS</w:t>
            </w:r>
          </w:p>
          <w:p w:rsidR="00D558A3" w:rsidRDefault="004420E9">
            <w:pPr>
              <w:rPr>
                <w:rFonts w:ascii="Times New Roman" w:hAnsi="Times New Roman" w:cs="Times New Roman"/>
                <w:sz w:val="20"/>
                <w:szCs w:val="20"/>
              </w:rPr>
            </w:pPr>
            <w:r>
              <w:rPr>
                <w:strike/>
                <w:color w:val="808080"/>
              </w:rPr>
              <w:t>-- FFS: whether ms0 is the same like outOfOrderDelivery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parameter name ul-Duplication does not match 38.323 pdcpDuplication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Either update 38.323 or 38.331 as follows:</w:t>
            </w:r>
          </w:p>
          <w:p w:rsidR="00D558A3" w:rsidRDefault="004420E9">
            <w:pPr>
              <w:pStyle w:val="PL"/>
            </w:pPr>
            <w:r>
              <w:t>Note: 38.323 will still need update to add hyphen in pdcp</w:t>
            </w:r>
            <w:r>
              <w:rPr>
                <w:color w:val="FF0000"/>
              </w:rPr>
              <w:t>-</w:t>
            </w:r>
            <w:r>
              <w:t>Duplication.</w:t>
            </w:r>
          </w:p>
          <w:p w:rsidR="00D558A3" w:rsidRDefault="00D558A3"/>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r>
            <w:r>
              <w:rPr>
                <w:strike/>
                <w:color w:val="FF0000"/>
              </w:rPr>
              <w:t>ul</w:t>
            </w:r>
            <w:r>
              <w:rPr>
                <w:color w:val="FF0000"/>
                <w:u w:val="single"/>
              </w:rPr>
              <w:t>pdcp</w:t>
            </w:r>
            <w:r>
              <w:rPr>
                <w:color w:val="FF0000"/>
              </w:rPr>
              <w:t>-Duplication</w:t>
            </w:r>
            <w:r>
              <w:tab/>
            </w:r>
            <w:r>
              <w:tab/>
            </w:r>
            <w:r>
              <w:tab/>
              <w:t>BOOLEAN</w:t>
            </w:r>
          </w:p>
          <w:p w:rsidR="00D558A3" w:rsidRDefault="004420E9">
            <w:r>
              <w:lastRenderedPageBreak/>
              <w:tab/>
              <w:t>}</w:t>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Changed to pdcpDuplication, i.e. same as in 38.323 to avoid change also there.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drb-ContinueROHC is not available in 38.331.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36.331 it is included in MobilityControlInfo. Cound be done in the same way.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PDCP duplication configuration/activation is not clear from current structure. </w:t>
            </w:r>
          </w:p>
          <w:p w:rsidR="00D558A3" w:rsidRDefault="00D558A3"/>
          <w:p w:rsidR="00D558A3" w:rsidRDefault="004420E9">
            <w:r>
              <w:t xml:space="preserve">PDCP duplication can be configured/not configured, and once configured can be activated/not activated by RRC (or MAC CE). According to 38.323, when duplication is configured the ul-splitThreshold is not used for transmission. From existing structure, this is not clear. We should signal whether pdcp-duplication is configured and splitThreshold should be required only if pdcp-duplication is not configured, Since duplication is not expected to be used at the same time as ul-DataSplitThreshold, they may be organized as CHOICE. Since PDCP duplication is not yet finalized, this could be FFS but it seems like a structural issue here.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An example solution is illustrated below. Another possibility is to make ul-DataSplit and pdcp-Duplication both optional instead of grouped in CHOICE but it seems more error-prone as further conditions to clarify conditional presence are needed. </w:t>
            </w:r>
          </w:p>
          <w:p w:rsidR="00D558A3" w:rsidRDefault="00D558A3"/>
          <w:p w:rsidR="00D558A3" w:rsidRDefault="004420E9">
            <w:r>
              <w:t xml:space="preserve">The example below assumes pdcp-Duplication (renamed from ul-Duplication) configures duplication. Whether duplication is activated is determined by the BOOLEAN value of pdcp-duplication, and ul-DataSplit is a CHOICE, either either configures ul-DataSplitThreshold (for split, switch operation) or pdcp-Duplication (for duplication). Per previous agreement “For split bearers, use infinity value of ul-DataSplitThreshold to realize UL path restriction”, the release/setup is removed from ul-DataSplitThreshold. </w:t>
            </w:r>
          </w:p>
          <w:p w:rsidR="00D558A3" w:rsidRDefault="00D558A3">
            <w:pPr>
              <w:pStyle w:val="PL"/>
            </w:pPr>
          </w:p>
          <w:p w:rsidR="00D558A3" w:rsidRDefault="004420E9">
            <w:pPr>
              <w:pStyle w:val="PL"/>
            </w:pPr>
            <w:r>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color w:val="FF0000"/>
              </w:rPr>
            </w:pPr>
            <w:r>
              <w:t xml:space="preserve">        </w:t>
            </w:r>
            <w:r>
              <w:rPr>
                <w:color w:val="FF0000"/>
              </w:rPr>
              <w:t>ul-DataSplit CHOICE {</w:t>
            </w:r>
          </w:p>
          <w:p w:rsidR="00D558A3" w:rsidRDefault="004420E9">
            <w:pPr>
              <w:pStyle w:val="PL"/>
              <w:rPr>
                <w:strike/>
                <w:color w:val="FF0000"/>
              </w:rPr>
            </w:pPr>
            <w:r>
              <w:tab/>
            </w:r>
            <w:r>
              <w:tab/>
              <w:t xml:space="preserve">    </w:t>
            </w:r>
            <w:r>
              <w:rPr>
                <w:rFonts w:eastAsia="맑은 고딕"/>
              </w:rPr>
              <w:t>ul-DataSplitThreshold</w:t>
            </w:r>
            <w:r>
              <w:rPr>
                <w:rFonts w:eastAsia="맑은 고딕"/>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 xml:space="preserve">    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 xml:space="preserve">    </w:t>
            </w: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r>
              <w:rPr>
                <w:strike/>
                <w:color w:val="FF0000"/>
              </w:rPr>
              <w:t>}</w:t>
            </w:r>
          </w:p>
          <w:p w:rsidR="00D558A3" w:rsidRDefault="004420E9">
            <w:pPr>
              <w:pStyle w:val="PL"/>
            </w:pPr>
            <w:r>
              <w:t xml:space="preserve">    </w:t>
            </w:r>
            <w:r>
              <w:tab/>
            </w:r>
            <w:r>
              <w:tab/>
              <w:t>},</w:t>
            </w:r>
            <w:r>
              <w:tab/>
            </w:r>
            <w:r>
              <w:tab/>
            </w:r>
            <w:r>
              <w:tab/>
            </w:r>
            <w:r>
              <w:tab/>
            </w:r>
            <w:r>
              <w:tab/>
            </w:r>
            <w:r>
              <w:tab/>
            </w:r>
            <w:r>
              <w:tab/>
            </w:r>
            <w:r>
              <w:tab/>
            </w:r>
            <w:r>
              <w:tab/>
            </w:r>
            <w:r>
              <w:tab/>
            </w:r>
            <w:r>
              <w:tab/>
            </w:r>
            <w:r>
              <w:tab/>
            </w:r>
            <w:r>
              <w:tab/>
            </w:r>
            <w:r>
              <w:tab/>
            </w:r>
            <w:r>
              <w:tab/>
            </w:r>
          </w:p>
          <w:p w:rsidR="00D558A3" w:rsidRDefault="004420E9">
            <w:pPr>
              <w:pStyle w:val="PL"/>
              <w:rPr>
                <w:color w:val="993366"/>
              </w:rPr>
            </w:pPr>
            <w:r>
              <w:tab/>
              <w:t xml:space="preserve">    </w:t>
            </w:r>
            <w:r>
              <w:tab/>
            </w:r>
            <w:r>
              <w:rPr>
                <w:color w:val="FF0000"/>
              </w:rPr>
              <w:t>pdcp-Duplication</w:t>
            </w:r>
            <w:r>
              <w:tab/>
              <w:t>BOOLEAN</w:t>
            </w:r>
          </w:p>
          <w:p w:rsidR="00D558A3" w:rsidRDefault="004420E9">
            <w:pPr>
              <w:pStyle w:val="PL"/>
              <w:rPr>
                <w:color w:val="FF0000"/>
              </w:rPr>
            </w:pPr>
            <w:r>
              <w:rPr>
                <w:color w:val="FF0000"/>
              </w:rPr>
              <w:t xml:space="preserve">       }      OPTIONAL</w:t>
            </w:r>
          </w:p>
          <w:p w:rsidR="00D558A3" w:rsidRDefault="004420E9">
            <w:r>
              <w:tab/>
              <w:t>}</w:t>
            </w:r>
            <w:r>
              <w:tab/>
            </w:r>
          </w:p>
          <w:p w:rsidR="00D558A3" w:rsidRDefault="00D558A3"/>
          <w:p w:rsidR="00D558A3" w:rsidRDefault="004420E9">
            <w:r>
              <w:t>[</w:t>
            </w:r>
            <w:r>
              <w:rPr>
                <w:shd w:val="clear" w:color="auto" w:fill="00FF00"/>
              </w:rPr>
              <w:t>Qualcomm</w:t>
            </w:r>
            <w:r>
              <w:t>]: See comments in Z047. We propose a merged/combined solution capturing this in Z047.     </w:t>
            </w:r>
          </w:p>
          <w:p w:rsidR="00D558A3" w:rsidRDefault="004420E9">
            <w:r>
              <w:t>=&gt; Covered by previous discussion               </w:t>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Field “ul-DataSplitThreshold”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“ul-DataSplitThreshold” to use SetupRelease construct.</w:t>
            </w:r>
          </w:p>
          <w:p w:rsidR="00D558A3" w:rsidRDefault="00D558A3"/>
          <w:p w:rsidR="00D558A3" w:rsidRDefault="004420E9">
            <w:pPr>
              <w:pStyle w:val="PL"/>
              <w:rPr>
                <w:rFonts w:eastAsia="맑은 고딕"/>
                <w:color w:val="FF0000"/>
                <w:u w:val="single"/>
              </w:rPr>
            </w:pPr>
            <w:r>
              <w:tab/>
            </w:r>
            <w:r>
              <w:tab/>
            </w:r>
            <w:r>
              <w:rPr>
                <w:rFonts w:eastAsia="맑은 고딕"/>
              </w:rPr>
              <w:t>ul-DataSplitThreshold</w:t>
            </w:r>
            <w:r>
              <w:rPr>
                <w:rFonts w:eastAsia="맑은 고딕"/>
              </w:rPr>
              <w:tab/>
            </w:r>
            <w:r>
              <w:rPr>
                <w:rFonts w:eastAsia="맑은 고딕"/>
                <w:color w:val="FF0000"/>
                <w:u w:val="single"/>
              </w:rPr>
              <w:t>SetupRelease { ENUMERATED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tab/>
            </w:r>
            <w:r>
              <w:tab/>
            </w:r>
            <w:r>
              <w:tab/>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“primaryPath” includes both cellGroup and logicalChannel.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“primaryPath” to include only one of cellGroup and logicalChannel, to avoid ambiguity.</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pPr>
              <w:rPr>
                <w:u w:val="single"/>
              </w:rPr>
            </w:pPr>
            <w:r>
              <w:rPr>
                <w:u w:val="single"/>
              </w:rPr>
              <w:tab/>
            </w:r>
            <w:r>
              <w:rPr>
                <w:u w:val="single"/>
              </w:rPr>
              <w:tab/>
            </w:r>
            <w:r>
              <w:rPr>
                <w:u w:val="single"/>
              </w:rPr>
              <w:tab/>
              <w:t>logicalChannel</w:t>
            </w:r>
            <w:r>
              <w:rPr>
                <w:u w:val="single"/>
              </w:rPr>
              <w:tab/>
            </w:r>
            <w:r>
              <w:rPr>
                <w:u w:val="single"/>
              </w:rPr>
              <w:tab/>
            </w:r>
            <w:r>
              <w:rPr>
                <w:u w:val="single"/>
              </w:rPr>
              <w:tab/>
              <w:t>LogicalChannelIdentity</w:t>
            </w:r>
          </w:p>
          <w:p w:rsidR="00D558A3" w:rsidRDefault="004420E9">
            <w:r>
              <w:tab/>
            </w:r>
            <w:r>
              <w:tab/>
              <w:t>},</w:t>
            </w:r>
          </w:p>
          <w:p w:rsidR="00D558A3" w:rsidRDefault="00D558A3"/>
          <w:p w:rsidR="00D558A3" w:rsidRDefault="004420E9">
            <w:r>
              <w:t>Ericsson: After further consideration we concluded LogicalChannelIdentity is actually needed, to cover the case of CA duplication (with deactivation on MAC). In that case, UE need to know know which logical channel to use for UL packets. So we propose to reject the issue and close E114.</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a"/>
              <w:rPr>
                <w:lang w:eastAsia="en-US"/>
              </w:rPr>
            </w:pPr>
            <w:r>
              <w:rPr>
                <w:lang w:eastAsia="en-US"/>
              </w:rPr>
              <w:t>headerCompression should have choice of notUsecd, rohc and uplinkOnlyROHC.</w:t>
            </w:r>
          </w:p>
          <w:p w:rsidR="00D558A3" w:rsidRDefault="004420E9">
            <w:r>
              <w:t>Currently. uplinkOnlyROHC is misplaced.</w:t>
            </w:r>
            <w:r>
              <w:br/>
            </w:r>
            <w:r>
              <w:b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highlight w:val="yellow"/>
              </w:rPr>
              <w:t>EXISTING</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lastRenderedPageBreak/>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r>
            <w:r>
              <w:tab/>
              <w:t>uplinkOnlyROHC</w:t>
            </w:r>
            <w:r>
              <w:tab/>
            </w:r>
            <w:r>
              <w:tab/>
            </w:r>
            <w:r>
              <w:tab/>
            </w:r>
            <w:r>
              <w:rPr>
                <w:color w:val="993366"/>
              </w:rPr>
              <w:t>SEQUENCE</w:t>
            </w:r>
            <w:r>
              <w:t xml:space="preserve"> {</w:t>
            </w:r>
          </w:p>
          <w:p w:rsidR="00D558A3" w:rsidRDefault="004420E9">
            <w:pPr>
              <w:pStyle w:val="PL"/>
            </w:pPr>
            <w:r>
              <w:tab/>
            </w: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r>
            <w:r>
              <w:tab/>
              <w:t>profile0x0006</w:t>
            </w:r>
            <w:r>
              <w:tab/>
            </w:r>
            <w:r>
              <w:tab/>
            </w:r>
            <w:r>
              <w:tab/>
            </w:r>
            <w:r>
              <w:rPr>
                <w:color w:val="993366"/>
              </w:rPr>
              <w:t>BOOLEAN</w:t>
            </w:r>
          </w:p>
          <w:p w:rsidR="00D558A3" w:rsidRDefault="004420E9">
            <w:pPr>
              <w:pStyle w:val="PL"/>
            </w:pPr>
            <w:r>
              <w:tab/>
            </w:r>
            <w:r>
              <w:tab/>
            </w:r>
            <w:r>
              <w:tab/>
            </w:r>
            <w:r>
              <w:tab/>
            </w:r>
            <w:r>
              <w:tab/>
              <w:t>}</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&lt;cut&gt;</w:t>
            </w:r>
          </w:p>
          <w:p w:rsidR="00D558A3" w:rsidRDefault="00D558A3">
            <w:pPr>
              <w:pStyle w:val="PL"/>
            </w:pPr>
          </w:p>
          <w:p w:rsidR="00D558A3" w:rsidRDefault="004420E9">
            <w:pPr>
              <w:pStyle w:val="PL"/>
            </w:pPr>
            <w:r>
              <w:rPr>
                <w:highlight w:val="yellow"/>
              </w:rPr>
              <w:t>PROPOSAL</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rPr>
                <w:u w:val="single"/>
              </w:rPr>
            </w:pPr>
            <w:r>
              <w:rPr>
                <w:u w:val="single"/>
              </w:rPr>
              <w:tab/>
            </w:r>
            <w:r>
              <w:rPr>
                <w:u w:val="single"/>
              </w:rPr>
              <w:tab/>
            </w:r>
            <w:r>
              <w:rPr>
                <w:u w:val="single"/>
              </w:rPr>
              <w:tab/>
              <w:t>},</w:t>
            </w:r>
          </w:p>
          <w:p w:rsidR="00D558A3" w:rsidRDefault="004420E9">
            <w:pPr>
              <w:pStyle w:val="PL"/>
            </w:pPr>
            <w:r>
              <w:tab/>
            </w:r>
            <w:r>
              <w:tab/>
            </w:r>
            <w:r>
              <w:tab/>
              <w:t>uplinkOnlyROHC</w:t>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profile0x0006</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lastRenderedPageBreak/>
              <w:tab/>
            </w:r>
            <w:r>
              <w:tab/>
              <w:t>integrityProtection</w:t>
            </w:r>
            <w:r>
              <w:tab/>
            </w:r>
            <w:r>
              <w:tab/>
            </w:r>
            <w:r>
              <w:rPr>
                <w:color w:val="993366"/>
              </w:rPr>
              <w:t>BOOLEAN</w:t>
            </w:r>
            <w:r>
              <w:t>,</w:t>
            </w:r>
          </w:p>
          <w:p w:rsidR="00D558A3" w:rsidRDefault="004420E9">
            <w:r>
              <w:t>&lt;cut&gt;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Same as Z044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ja-JP"/>
              </w:rPr>
              <w:lastRenderedPageBreak/>
              <w:t>Q022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t-reordering: smaller values need to be added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    t-Reordering                </w:t>
            </w:r>
            <w:r>
              <w:rPr>
                <w:color w:val="993366"/>
              </w:rPr>
              <w:t>ENUMERATED</w:t>
            </w:r>
            <w:r>
              <w:t xml:space="preserve"> {</w:t>
            </w:r>
          </w:p>
          <w:p w:rsidR="00D558A3" w:rsidRDefault="004420E9">
            <w:pPr>
              <w:pStyle w:val="PL"/>
              <w:rPr>
                <w:sz w:val="20"/>
              </w:rPr>
            </w:pPr>
            <w:r>
              <w:t xml:space="preserve">                                    ms0, </w:t>
            </w:r>
            <w:r>
              <w:rPr>
                <w:color w:val="FF0000"/>
                <w:highlight w:val="yellow"/>
                <w:u w:val="single"/>
              </w:rPr>
              <w:t>ms1, ms2, ms4,</w:t>
            </w:r>
            <w:r>
              <w:rPr>
                <w:color w:val="FF0000"/>
              </w:rPr>
              <w:t xml:space="preserve"> </w:t>
            </w:r>
            <w:r>
              <w:t xml:space="preserve">ms5, </w:t>
            </w:r>
            <w:r>
              <w:rPr>
                <w:color w:val="FF0000"/>
                <w:highlight w:val="yellow"/>
                <w:u w:val="single"/>
              </w:rPr>
              <w:t>ms8,</w:t>
            </w:r>
            <w:r>
              <w:t xml:space="preserve"> ms10, ms15, ms20, ms30, ms40, ms50, ms60, ms80, ms100, ms120, ms140, ms160, ms180, ms200, ms220, </w:t>
            </w:r>
          </w:p>
          <w:p w:rsidR="00D558A3" w:rsidRDefault="004420E9">
            <w:pPr>
              <w:pStyle w:val="PL"/>
            </w:pPr>
            <w:r>
              <w:t>                                    ms240, ms260, ms280, ms300, ms500, ms750, ms1000, ms1250, ms1500, ms1750, ms2000, ms2250, ms2500, ms2750,</w:t>
            </w:r>
          </w:p>
          <w:p w:rsidR="00D558A3" w:rsidRDefault="004420E9">
            <w:pPr>
              <w:pStyle w:val="PL"/>
              <w:rPr>
                <w:color w:val="808080"/>
              </w:rPr>
            </w:pPr>
            <w:r>
              <w:t xml:space="preserve">                                    ms3000}     </w:t>
            </w:r>
            <w:r>
              <w:rPr>
                <w:color w:val="993366"/>
              </w:rPr>
              <w:t>OPTIONAL,</w:t>
            </w:r>
            <w:r>
              <w:t xml:space="preserve"> </w:t>
            </w:r>
            <w:r>
              <w:rPr>
                <w:color w:val="80808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Also removed the FFS regarding new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ko-KR"/>
              </w:rPr>
              <w:t>S027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 xml:space="preserve">ROHC in split bearer should be specified.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 xml:space="preserve">It is not concluded whether split bearer supports ROHC. It should be discussed in user plane session first. Since NR supports UM split bearer, UL switching, short TTI, and PDCP duplication, we think ROHC could be beneficial for split bearer. </w:t>
            </w:r>
          </w:p>
          <w:p w:rsidR="00D558A3" w:rsidRDefault="00D558A3">
            <w:pPr>
              <w:rPr>
                <w:lang w:eastAsia="ko-KR"/>
              </w:rPr>
            </w:pPr>
          </w:p>
          <w:p w:rsidR="00D558A3" w:rsidRDefault="004420E9">
            <w:pPr>
              <w:rPr>
                <w:lang w:eastAsia="ko-KR"/>
              </w:rPr>
            </w:pPr>
            <w:r>
              <w:rPr>
                <w:lang w:eastAsia="ko-KR"/>
              </w:rPr>
              <w:t xml:space="preserve">&lt; Suggested Change &gt; </w:t>
            </w:r>
          </w:p>
          <w:p w:rsidR="00D558A3" w:rsidRDefault="004420E9">
            <w:pPr>
              <w:pStyle w:val="TAL"/>
              <w:rPr>
                <w:lang w:eastAsia="en-GB"/>
              </w:rPr>
            </w:pPr>
            <w:r>
              <w:rPr>
                <w:lang w:eastAsia="en-GB"/>
              </w:rPr>
              <w:t>headerCompression</w:t>
            </w:r>
          </w:p>
          <w:p w:rsidR="00D558A3" w:rsidRDefault="004420E9">
            <w:pPr>
              <w:pStyle w:val="TAL"/>
              <w:rPr>
                <w:lang w:eastAsia="ko-KR"/>
              </w:rPr>
            </w:pPr>
            <w:r>
              <w:rPr>
                <w:lang w:eastAsia="zh-CN"/>
              </w:rPr>
              <w:t>If rohc is configured, the UE shall apply the configured ROHC profile(s) in both uplink and downlink. If uplinkOnlyROHC is configured, the UE shall apply the configure ROHC profile(s) in uplink (there is no header compression in downlink).</w:t>
            </w:r>
            <w:r>
              <w:rPr>
                <w:lang w:eastAsia="ko-KR"/>
              </w:rPr>
              <w:t xml:space="preserve"> </w:t>
            </w:r>
            <w:r>
              <w:rPr>
                <w:color w:val="0070C0"/>
                <w:u w:val="single"/>
                <w:lang w:eastAsia="ko-KR"/>
              </w:rPr>
              <w:t>ROHC can be configured for any type of DRB.</w:t>
            </w:r>
          </w:p>
          <w:p w:rsidR="00D558A3" w:rsidRDefault="004420E9">
            <w:pPr>
              <w:pStyle w:val="TAL"/>
              <w:rPr>
                <w:lang w:eastAsia="zh-CN"/>
              </w:rPr>
            </w:pPr>
            <w:r>
              <w:rPr>
                <w:lang w:eastAsia="zh-CN"/>
              </w:rPr>
              <w:t>FFS: restrictions for split bearers</w:t>
            </w:r>
          </w:p>
          <w:p w:rsidR="00D558A3" w:rsidRDefault="004420E9">
            <w:r>
              <w:rPr>
                <w:lang w:eastAsia="zh-CN"/>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H135</w:t>
            </w:r>
          </w:p>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H321</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rsidRPr="003B39C9">
              <w:t>LogicalChannelIdentity should only be present for the case of CA duplication and CellGroup should only be present in case of DC</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t>moreThanOneRLC</w:t>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t>primaryPath</w:t>
            </w:r>
            <w:r w:rsidRPr="00731410">
              <w:tab/>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r>
            <w:r w:rsidRPr="00731410">
              <w:tab/>
              <w:t>cellGroup</w:t>
            </w:r>
            <w:r w:rsidRPr="00731410">
              <w:tab/>
            </w:r>
            <w:r w:rsidRPr="00731410">
              <w:tab/>
            </w:r>
            <w:r w:rsidRPr="00731410">
              <w:tab/>
            </w:r>
            <w:r w:rsidRPr="00731410">
              <w:tab/>
              <w:t>CellGroupId</w:t>
            </w:r>
            <w:r w:rsidRPr="003B39C9">
              <w:rPr>
                <w:strike/>
                <w:color w:val="FF0000"/>
              </w:rPr>
              <w:t>,</w:t>
            </w:r>
            <w:r w:rsidRPr="003B39C9">
              <w:rPr>
                <w:color w:val="FF0000"/>
                <w:u w:val="single"/>
              </w:rPr>
              <w:t xml:space="preserve"> </w:t>
            </w:r>
            <w:r w:rsidRPr="003B39C9">
              <w:rPr>
                <w:i/>
                <w:color w:val="FF0000"/>
                <w:u w:val="single"/>
              </w:rPr>
              <w:tab/>
            </w:r>
            <w:r w:rsidRPr="003B39C9">
              <w:rPr>
                <w:i/>
                <w:color w:val="FF0000"/>
                <w:u w:val="single"/>
              </w:rPr>
              <w:tab/>
            </w:r>
            <w:r w:rsidRPr="003B39C9">
              <w:rPr>
                <w:i/>
                <w:color w:val="FF0000"/>
                <w:u w:val="single"/>
              </w:rPr>
              <w:tab/>
            </w:r>
            <w:r w:rsidRPr="003B39C9">
              <w:rPr>
                <w:color w:val="FF0000"/>
                <w:u w:val="single"/>
              </w:rPr>
              <w:t>OPTIONAL</w:t>
            </w:r>
            <w:r>
              <w:rPr>
                <w:color w:val="FF0000"/>
                <w:u w:val="single"/>
              </w:rPr>
              <w:t>,</w:t>
            </w:r>
            <w:r w:rsidRPr="003B39C9">
              <w:rPr>
                <w:color w:val="FF0000"/>
                <w:u w:val="single"/>
              </w:rPr>
              <w:t xml:space="preserve"> </w:t>
            </w:r>
            <w:r w:rsidRPr="003B39C9">
              <w:rPr>
                <w:color w:val="FF0000"/>
                <w:u w:val="single"/>
              </w:rPr>
              <w:tab/>
            </w:r>
            <w:r w:rsidRPr="003B39C9">
              <w:rPr>
                <w:color w:val="FF0000"/>
                <w:u w:val="single"/>
              </w:rPr>
              <w:tab/>
            </w:r>
            <w:r w:rsidRPr="003B39C9">
              <w:rPr>
                <w:color w:val="FF0000"/>
                <w:u w:val="single"/>
                <w:lang w:eastAsia="zh-CN"/>
              </w:rPr>
              <w:t>-–Cond DC</w:t>
            </w:r>
          </w:p>
          <w:p w:rsidR="00911A6B" w:rsidRPr="00731410" w:rsidRDefault="00911A6B" w:rsidP="009A008B">
            <w:pPr>
              <w:pStyle w:val="PL"/>
            </w:pPr>
            <w:r w:rsidRPr="00731410">
              <w:tab/>
            </w:r>
            <w:r w:rsidRPr="00731410">
              <w:tab/>
            </w:r>
            <w:r w:rsidRPr="00731410">
              <w:tab/>
              <w:t>logicalChannel</w:t>
            </w:r>
            <w:r w:rsidRPr="00731410">
              <w:tab/>
            </w:r>
            <w:r w:rsidRPr="00731410">
              <w:tab/>
            </w:r>
            <w:r w:rsidRPr="00731410">
              <w:tab/>
              <w:t>LogicalChannelIdentity</w:t>
            </w:r>
            <w:r w:rsidRPr="003B39C9">
              <w:rPr>
                <w:color w:val="FF0000"/>
                <w:u w:val="single"/>
              </w:rPr>
              <w:t xml:space="preserve"> </w:t>
            </w:r>
            <w:r w:rsidRPr="003B39C9">
              <w:rPr>
                <w:i/>
                <w:color w:val="FF0000"/>
                <w:u w:val="single"/>
              </w:rPr>
              <w:tab/>
            </w:r>
            <w:r w:rsidRPr="003B39C9">
              <w:rPr>
                <w:i/>
                <w:color w:val="FF0000"/>
                <w:u w:val="single"/>
              </w:rPr>
              <w:tab/>
            </w:r>
            <w:r w:rsidRPr="003B39C9">
              <w:rPr>
                <w:color w:val="FF0000"/>
                <w:u w:val="single"/>
              </w:rPr>
              <w:t xml:space="preserve">OPTIONAL </w:t>
            </w:r>
            <w:r w:rsidRPr="003B39C9">
              <w:rPr>
                <w:color w:val="FF0000"/>
                <w:u w:val="single"/>
              </w:rPr>
              <w:tab/>
            </w:r>
            <w:r w:rsidRPr="003B39C9">
              <w:rPr>
                <w:color w:val="FF0000"/>
                <w:u w:val="single"/>
              </w:rPr>
              <w:tab/>
            </w:r>
            <w:r w:rsidRPr="003B39C9">
              <w:rPr>
                <w:color w:val="FF0000"/>
                <w:u w:val="single"/>
                <w:lang w:eastAsia="zh-CN"/>
              </w:rPr>
              <w:t>-–Cond CA_Dup</w:t>
            </w:r>
          </w:p>
          <w:p w:rsidR="00911A6B" w:rsidRPr="00731410" w:rsidRDefault="00911A6B" w:rsidP="009A008B">
            <w:pPr>
              <w:pStyle w:val="PL"/>
            </w:pPr>
            <w:r w:rsidRPr="00731410">
              <w:tab/>
            </w:r>
            <w:r w:rsidRPr="00731410">
              <w:tab/>
              <w:t>},</w:t>
            </w:r>
          </w:p>
          <w:p w:rsidR="00911A6B" w:rsidRDefault="00911A6B" w:rsidP="009A008B"/>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H322</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t>SetupRelease is uncessary for ul-DataSplitTreshold</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r>
            <w:r w:rsidRPr="00731410">
              <w:tab/>
            </w:r>
            <w:r w:rsidRPr="00731410">
              <w:rPr>
                <w:rFonts w:eastAsia="맑은 고딕"/>
              </w:rPr>
              <w:t>ul-DataSplitThreshold</w:t>
            </w:r>
            <w:r w:rsidRPr="00731410">
              <w:rPr>
                <w:rFonts w:eastAsia="맑은 고딕"/>
              </w:rPr>
              <w:tab/>
            </w:r>
            <w:r w:rsidRPr="003B39C9">
              <w:rPr>
                <w:strike/>
                <w:color w:val="FF0000"/>
              </w:rPr>
              <w:t>SetupRelease {</w:t>
            </w:r>
            <w:r w:rsidRPr="003B39C9">
              <w:rPr>
                <w:color w:val="FF0000"/>
              </w:rPr>
              <w:t xml:space="preserve"> </w:t>
            </w:r>
            <w:r w:rsidRPr="00731410">
              <w:rPr>
                <w:color w:val="993366"/>
              </w:rPr>
              <w:t>ENUMERATED</w:t>
            </w:r>
            <w:r w:rsidRPr="00731410">
              <w:t xml:space="preserve"> {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b0, b100, b200, b400, b800, b1600, b3200, b6400, b12800,</w:t>
            </w:r>
            <w:r w:rsidRPr="00731410" w:rsidDel="00673430">
              <w:t xml:space="preserve"> </w:t>
            </w:r>
            <w:r w:rsidRPr="00731410">
              <w:t xml:space="preserve">b25600, b51200, b102400, b204800,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b409600, b819200, b1228800, b1638400, b2457600, b3276800, b4096000, b4915200, b5734400, </w:t>
            </w:r>
          </w:p>
          <w:p w:rsidR="00911A6B" w:rsidRPr="00731410" w:rsidRDefault="00911A6B" w:rsidP="009A008B">
            <w:pPr>
              <w:pStyle w:val="PL"/>
              <w:tabs>
                <w:tab w:val="left" w:pos="933"/>
              </w:tabs>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b6553600, </w:t>
            </w:r>
            <w:r w:rsidRPr="00731410">
              <w:rPr>
                <w:rFonts w:eastAsia="MS Mincho"/>
                <w:lang w:eastAsia="ja-JP"/>
              </w:rPr>
              <w:t>infinity</w:t>
            </w:r>
            <w:r w:rsidRPr="00731410">
              <w:t>, spare8, spare7, spare6, spare5, spare4, spare3, spare2, spare1}</w:t>
            </w:r>
            <w:r w:rsidRPr="00731410">
              <w:tab/>
            </w:r>
            <w:r w:rsidRPr="003B39C9">
              <w:rPr>
                <w:strike/>
                <w:color w:val="FF0000"/>
              </w:rPr>
              <w:t>}</w:t>
            </w:r>
            <w:r w:rsidRPr="00731410">
              <w:tab/>
            </w:r>
            <w:r w:rsidRPr="00731410">
              <w:tab/>
            </w:r>
            <w:r w:rsidRPr="00731410">
              <w:tab/>
            </w:r>
            <w:r w:rsidRPr="00731410">
              <w:tab/>
            </w:r>
            <w:r w:rsidRPr="00731410">
              <w:tab/>
            </w:r>
            <w:r w:rsidRPr="00731410">
              <w:tab/>
            </w:r>
            <w:r w:rsidRPr="00731410">
              <w:tab/>
            </w:r>
            <w:r w:rsidRPr="00731410">
              <w:tab/>
            </w:r>
            <w:r w:rsidRPr="00731410">
              <w:tab/>
              <w:t xml:space="preserve">OPTIONAL, </w:t>
            </w:r>
            <w:r w:rsidRPr="00731410">
              <w:rPr>
                <w:color w:val="808080"/>
              </w:rPr>
              <w:t>-- Cond SplitBearer</w:t>
            </w:r>
            <w:r w:rsidRPr="00731410">
              <w:tab/>
            </w:r>
            <w:r>
              <w:tab/>
            </w:r>
          </w:p>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w:t>
      </w:r>
      <w:r>
        <w:tab/>
        <w:t>PDSCH-Config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Based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parent IE “tci-RS-SetConfig” which described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pPr>
            <w:r>
              <w:tab/>
            </w:r>
            <w:r>
              <w:rPr>
                <w:rFonts w:eastAsia="SimSun"/>
                <w:lang w:val="en-US" w:eastAsia="zh-CN"/>
              </w:rPr>
              <w:t xml:space="preserve">... ... </w:t>
            </w:r>
          </w:p>
          <w:p w:rsidR="00D558A3" w:rsidRDefault="004420E9">
            <w:pPr>
              <w:pStyle w:val="PL"/>
              <w:rPr>
                <w:color w:val="808080"/>
              </w:rPr>
            </w:pPr>
            <w:r>
              <w:rPr>
                <w:rFonts w:eastAsia="SimSun"/>
                <w:lang w:val="en-US" w:eastAsia="zh-CN"/>
              </w:rP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color w:val="FF0000"/>
                <w:u w:val="single"/>
                <w:lang w:val="en-US"/>
              </w:rPr>
              <w:t>maxNrof-TCI-RS-States</w:t>
            </w:r>
            <w:r>
              <w:t>)) OF TCI-</w:t>
            </w:r>
            <w:r>
              <w:rPr>
                <w:strike/>
                <w:color w:val="FF0000"/>
              </w:rPr>
              <w:t>RS-Set</w:t>
            </w:r>
            <w:r>
              <w:rPr>
                <w:rFonts w:eastAsia="SimSun"/>
                <w:color w:val="FF0000"/>
                <w:u w:val="single"/>
                <w:lang w:val="en-US"/>
              </w:rPr>
              <w:t>State</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xml:space="preserve">-- Associates one or two DL reference signals with a corresponding quasi-colocation (QCL) type. </w:t>
            </w:r>
          </w:p>
          <w:p w:rsidR="00D558A3" w:rsidRDefault="004420E9">
            <w:pPr>
              <w:pStyle w:val="PL"/>
              <w:rPr>
                <w:color w:val="808080"/>
              </w:rPr>
            </w:pPr>
            <w:r>
              <w:rPr>
                <w:color w:val="808080"/>
              </w:rPr>
              <w:t>-- FFS: Rename TCI-RS-Set to TCI-State? Would feel more in line with the name of the list: tci-States.</w:t>
            </w:r>
          </w:p>
          <w:p w:rsidR="00D558A3" w:rsidRDefault="004420E9">
            <w:pPr>
              <w:pStyle w:val="PL"/>
            </w:pPr>
            <w:r>
              <w:t>TCI-</w:t>
            </w:r>
            <w:r>
              <w:rPr>
                <w:strike/>
                <w:color w:val="FF0000"/>
              </w:rPr>
              <w:t>RS-Set</w:t>
            </w:r>
            <w:r>
              <w:rPr>
                <w:rFonts w:eastAsia="SimSun"/>
                <w:color w:val="FF0000"/>
                <w:u w:val="single"/>
                <w:lang w:val="en-US" w:eastAsia="zh-CN"/>
              </w:rPr>
              <w:t>State</w:t>
            </w:r>
            <w:r>
              <w:t xml:space="preserve"> ::= </w:t>
            </w:r>
            <w:r>
              <w:tab/>
            </w:r>
            <w:r>
              <w:tab/>
            </w:r>
            <w:r>
              <w:tab/>
            </w:r>
            <w:r>
              <w:tab/>
            </w:r>
            <w:r>
              <w:tab/>
            </w:r>
            <w:r>
              <w:tab/>
            </w:r>
            <w:r>
              <w:tab/>
            </w:r>
            <w:r>
              <w:rPr>
                <w:color w:val="993366"/>
              </w:rPr>
              <w:t>SEQUENCE</w:t>
            </w:r>
            <w:r>
              <w:t xml:space="preserve"> {</w:t>
            </w:r>
          </w:p>
          <w:p w:rsidR="00D558A3" w:rsidRDefault="004420E9">
            <w:pPr>
              <w:pStyle w:val="PL"/>
            </w:pPr>
            <w:r>
              <w:tab/>
              <w:t>tci-RS-</w:t>
            </w:r>
            <w:r>
              <w:rPr>
                <w:strike/>
                <w:color w:val="FF0000"/>
              </w:rPr>
              <w:t>Set</w:t>
            </w:r>
            <w:r>
              <w:rPr>
                <w:rFonts w:eastAsia="SimSun"/>
                <w:color w:val="FF0000"/>
                <w:u w:val="single"/>
                <w:lang w:val="en-US" w:eastAsia="zh-CN"/>
              </w:rPr>
              <w:t>State</w:t>
            </w:r>
            <w:r>
              <w:t>Id</w:t>
            </w:r>
            <w:r>
              <w:tab/>
            </w:r>
            <w:r>
              <w:tab/>
            </w:r>
            <w:r>
              <w:tab/>
            </w:r>
            <w:r>
              <w:tab/>
            </w:r>
            <w:r>
              <w:tab/>
            </w:r>
            <w:r>
              <w:tab/>
            </w:r>
            <w:r>
              <w:tab/>
              <w:t>TCI-RS-</w:t>
            </w:r>
            <w:r>
              <w:rPr>
                <w:strike/>
                <w:color w:val="FF0000"/>
              </w:rPr>
              <w:t>Set</w:t>
            </w:r>
            <w:r>
              <w:rPr>
                <w:rFonts w:eastAsia="SimSun"/>
                <w:color w:val="FF0000"/>
                <w:u w:val="single"/>
                <w:lang w:val="en-US" w:eastAsia="zh-CN"/>
              </w:rPr>
              <w:t>State</w:t>
            </w:r>
            <w:r>
              <w:t>Id,</w:t>
            </w:r>
          </w:p>
          <w:p w:rsidR="00D558A3" w:rsidRDefault="004420E9">
            <w:pPr>
              <w:pStyle w:val="PL"/>
              <w:rPr>
                <w:rFonts w:eastAsia="SimSun"/>
                <w:color w:val="FF0000"/>
                <w:lang w:val="en-US"/>
              </w:rPr>
            </w:pPr>
            <w:r>
              <w:rPr>
                <w:rFonts w:eastAsia="SimSun"/>
                <w:lang w:val="en-US" w:eastAsia="zh-CN"/>
              </w:rPr>
              <w:tab/>
            </w:r>
            <w:r>
              <w:rPr>
                <w:rFonts w:eastAsia="SimSun"/>
                <w:color w:val="FF0000"/>
                <w:lang w:val="en-US"/>
              </w:rPr>
              <w:t>tci-RS-SetConfig</w:t>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t>SEQUENCE {</w:t>
            </w:r>
          </w:p>
          <w:p w:rsidR="00D558A3" w:rsidRDefault="004420E9">
            <w:pPr>
              <w:pStyle w:val="PL"/>
              <w:rPr>
                <w:rFonts w:eastAsia="SimSun"/>
                <w:color w:val="FF0000"/>
                <w:lang w:val="en-US"/>
              </w:rPr>
            </w:pPr>
            <w:r>
              <w:rPr>
                <w:rFonts w:eastAsia="SimSun"/>
                <w:color w:val="FF0000"/>
                <w:lang w:val="en-US"/>
              </w:rPr>
              <w:tab/>
            </w:r>
            <w:r>
              <w:rPr>
                <w:rFonts w:eastAsia="SimSun"/>
                <w:color w:val="FF0000"/>
                <w:u w:val="single"/>
                <w:lang w:val="en-US"/>
              </w:rPr>
              <w:t>-- For a specific tci-RS-SetConfig, the qcl-Types corresponding to the selected reference RS within one TCI-RS-Set shall not be the same.</w:t>
            </w:r>
          </w:p>
          <w:p w:rsidR="00D558A3" w:rsidRDefault="004420E9">
            <w:pPr>
              <w:pStyle w:val="PL"/>
            </w:pPr>
            <w:r>
              <w:tab/>
            </w:r>
            <w:r>
              <w:rPr>
                <w:rFonts w:eastAsia="SimSun"/>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lastRenderedPageBreak/>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p>
          <w:p w:rsidR="00D558A3" w:rsidRDefault="004420E9">
            <w:pPr>
              <w:pStyle w:val="PL"/>
            </w:pPr>
            <w:r>
              <w:tab/>
            </w:r>
            <w:r>
              <w:rPr>
                <w:rFonts w:eastAsia="SimSun"/>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rFonts w:eastAsia="SimSun"/>
                <w:color w:val="FF0000"/>
                <w:u w:val="single"/>
                <w:lang w:val="en-US"/>
              </w:rPr>
              <w:tab/>
              <w:t>}</w:t>
            </w:r>
          </w:p>
          <w:p w:rsidR="00D558A3" w:rsidRDefault="004420E9">
            <w:pPr>
              <w:pStyle w:val="PL"/>
            </w:pPr>
            <w:r>
              <w:t>}</w:t>
            </w:r>
          </w:p>
          <w:p w:rsidR="00D558A3" w:rsidRDefault="00D558A3">
            <w:pPr>
              <w:pStyle w:val="PL"/>
            </w:pPr>
          </w:p>
          <w:p w:rsidR="00D558A3" w:rsidRDefault="004420E9">
            <w:pPr>
              <w:pStyle w:val="PL"/>
            </w:pPr>
            <w:r>
              <w:t>TCI-RS-</w:t>
            </w:r>
            <w:r>
              <w:rPr>
                <w:strike/>
                <w:color w:val="FF0000"/>
              </w:rPr>
              <w:t>Set</w:t>
            </w:r>
            <w:r>
              <w:rPr>
                <w:rFonts w:eastAsia="SimSun"/>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D558A3" w:rsidRDefault="00D558A3"/>
          <w:p w:rsidR="00D558A3" w:rsidRDefault="004420E9">
            <w:r>
              <w:rPr>
                <w:b/>
              </w:rPr>
              <w:t>[Ericsson]</w:t>
            </w:r>
            <w:r>
              <w:t xml:space="preserve"> We agree to rename TCI-RS-Set to TCI-State since the list tci-States comprises of these IEs. But we don't see a need to create an additional level with TCI-RS-Config elements within such a TCI-State. </w:t>
            </w:r>
          </w:p>
          <w:p w:rsidR="00D558A3" w:rsidRDefault="004420E9">
            <w:r>
              <w:t>=&gt; Do not add the tci-RS-SetConfig</w:t>
            </w:r>
          </w:p>
          <w:p w:rsidR="00D558A3" w:rsidRDefault="004420E9">
            <w:r>
              <w:t>=&gt; Change to name of TCI-RS-Set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Multiple DMRS groups has been down prioritized by RAN, </w:t>
            </w:r>
            <w:r>
              <w:t>current</w:t>
            </w:r>
            <w:r>
              <w:rPr>
                <w:lang w:val="en-US"/>
              </w:rPr>
              <w:t>ly</w:t>
            </w:r>
            <w:r>
              <w:t xml:space="preserve"> only one group </w:t>
            </w:r>
            <w:r>
              <w:rPr>
                <w:lang w:val="en-US"/>
              </w:rPr>
              <w:t xml:space="preserve">is </w:t>
            </w:r>
            <w:r>
              <w:t xml:space="preserve">used </w:t>
            </w:r>
            <w:r>
              <w:rPr>
                <w:lang w:val="en-US"/>
              </w:rPr>
              <w:t>in RAN1 , and a</w:t>
            </w:r>
            <w:r>
              <w:t>ll assigned DM-RS port via DM-RS group indicator in DCI belong to single group</w:t>
            </w:r>
            <w:r>
              <w:rPr>
                <w:lang w:val="en-US"/>
              </w:rPr>
              <w:t xml:space="preserve">, so we suggest to delete these parameters in current version.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r>
            <w:bookmarkStart w:id="124" w:name="_Hlk493884850"/>
            <w:r>
              <w:t>codeBlockGroupTransmission</w:t>
            </w:r>
            <w:bookmarkEnd w:id="124"/>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r>
            <w:bookmarkStart w:id="125" w:name="_Hlk493884888"/>
            <w:r>
              <w:t>maxCodeBlockGroupsPerTransportBlock</w:t>
            </w:r>
            <w:bookmarkEnd w:id="125"/>
            <w:r>
              <w:tab/>
            </w:r>
            <w:r>
              <w:tab/>
            </w:r>
            <w:r>
              <w:rPr>
                <w:color w:val="993366"/>
              </w:rPr>
              <w:t>ENUMERATED</w:t>
            </w:r>
            <w:r>
              <w:t xml:space="preserve"> {n2, n4, n6, n8},</w:t>
            </w:r>
          </w:p>
          <w:p w:rsidR="00D558A3" w:rsidRDefault="004420E9">
            <w:pPr>
              <w:pStyle w:val="PL"/>
              <w:rPr>
                <w:color w:val="808080"/>
              </w:rPr>
            </w:pPr>
            <w:r>
              <w:lastRenderedPageBreak/>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FF0000"/>
              </w:rPr>
            </w:pPr>
            <w:r>
              <w:rPr>
                <w:strike/>
                <w:color w:val="FF0000"/>
              </w:rPr>
              <w:tab/>
            </w:r>
            <w:r>
              <w:rPr>
                <w:strike/>
                <w:color w:val="FF0000"/>
              </w:rPr>
              <w:tab/>
              <w:t>-- DM-RS groups that are QCL:ed, i.e. group 1 (see 38.214, section 5.1)</w:t>
            </w:r>
          </w:p>
          <w:p w:rsidR="00D558A3" w:rsidRDefault="004420E9">
            <w:pPr>
              <w:pStyle w:val="PL"/>
              <w:rPr>
                <w:strike/>
                <w:color w:val="FF0000"/>
              </w:rPr>
            </w:pPr>
            <w:r>
              <w:rPr>
                <w:strike/>
                <w:color w:val="FF0000"/>
              </w:rPr>
              <w:tab/>
            </w:r>
            <w:r>
              <w:rPr>
                <w:strike/>
                <w:color w:val="FF0000"/>
              </w:rPr>
              <w:tab/>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D558A3" w:rsidRDefault="004420E9">
            <w:pPr>
              <w:pStyle w:val="PL"/>
              <w:rPr>
                <w:strike/>
                <w:color w:val="FF0000"/>
              </w:rPr>
            </w:pPr>
            <w:r>
              <w:rPr>
                <w:strike/>
                <w:color w:val="FF0000"/>
              </w:rPr>
              <w:tab/>
            </w:r>
            <w:r>
              <w:rPr>
                <w:strike/>
                <w:color w:val="FF0000"/>
              </w:rPr>
              <w:tab/>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lastRenderedPageBreak/>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 w:rsidR="00D558A3" w:rsidRDefault="004420E9">
            <w:r>
              <w:rPr>
                <w:b/>
              </w:rPr>
              <w:t>[Ericsson]</w:t>
            </w:r>
            <w:r>
              <w:t xml:space="preserve"> It seems that the intended change is not visible. Anyway, if/since RAN1 has not removed any parameters we should be careful with such change. </w:t>
            </w:r>
          </w:p>
          <w:p w:rsidR="00D558A3" w:rsidRDefault="004420E9">
            <w:r>
              <w:t>=&gt; No change until RAN1 inform us of a change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rPr>
                <w:b/>
              </w:rPr>
              <w:t>[Ericsson]</w:t>
            </w:r>
            <w:r>
              <w:t xml:space="preserve"> Based on the LS (</w:t>
            </w:r>
            <w:hyperlink r:id="rId86" w:history="1">
              <w:r>
                <w:rPr>
                  <w:rStyle w:val="af4"/>
                  <w:rFonts w:ascii="Times New Roman" w:hAnsi="Times New Roman" w:cs="Times New Roman"/>
                </w:rPr>
                <w:t>R1-1721734</w:t>
              </w:r>
            </w:hyperlink>
            <w:r>
              <w:t>) we assumed that the frequencyDomainAllocation is not only the starting symbol but also the subsequent symbols in frequency domain.</w:t>
            </w:r>
          </w:p>
          <w:p w:rsidR="00D558A3" w:rsidRDefault="004420E9">
            <w:r>
              <w:t>=&gt; Already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TCI-RS-SetId needs a value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it appears that the range should be (1..2)</w:t>
            </w:r>
          </w:p>
          <w:p w:rsidR="00D558A3" w:rsidRDefault="00D558A3"/>
          <w:p w:rsidR="00D558A3" w:rsidRDefault="004420E9">
            <w:pPr>
              <w:pStyle w:val="PL"/>
              <w:rPr>
                <w:lang w:val="sv-SE"/>
              </w:rPr>
            </w:pPr>
            <w:r>
              <w:rPr>
                <w:lang w:val="sv-SE"/>
              </w:rPr>
              <w:t>TCI-RS-SetId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w:t>
            </w:r>
            <w:r>
              <w:rPr>
                <w:strike/>
                <w:color w:val="FF0000"/>
                <w:lang w:val="sv-SE"/>
              </w:rPr>
              <w:t>0..ffsValue</w:t>
            </w:r>
            <w:r>
              <w:rPr>
                <w:color w:val="FF0000"/>
                <w:u w:val="single"/>
                <w:lang w:val="sv-SE"/>
              </w:rPr>
              <w:t>1..2</w:t>
            </w:r>
            <w:r>
              <w:rPr>
                <w:lang w:val="sv-SE"/>
              </w:rPr>
              <w:t>)</w:t>
            </w:r>
          </w:p>
          <w:p w:rsidR="00D558A3" w:rsidRDefault="00D558A3">
            <w:pPr>
              <w:rPr>
                <w:lang w:val="sv-SE"/>
              </w:rPr>
            </w:pPr>
          </w:p>
          <w:p w:rsidR="00D558A3" w:rsidRDefault="004420E9">
            <w:r>
              <w:rPr>
                <w:b/>
              </w:rPr>
              <w:lastRenderedPageBreak/>
              <w:t>[Ericsson]</w:t>
            </w:r>
            <w:r>
              <w:t xml:space="preserve"> We don't think this is the intention. In the current CR the TCI-RS-Set is an IE which represents one TCI-State. It makes therefore sense to rename it to TCI-State (see Z048). And to our understanding there may be (much) more such TCI-States. </w:t>
            </w:r>
          </w:p>
          <w:p w:rsidR="00D558A3" w:rsidRDefault="004420E9">
            <w:r>
              <w:t xml:space="preserve">The number of reference signals and QCL information </w:t>
            </w:r>
            <w:r>
              <w:rPr>
                <w:b/>
              </w:rPr>
              <w:t xml:space="preserve">within </w:t>
            </w:r>
            <w:r>
              <w:t>a TCI-State is however limited to 2.</w:t>
            </w:r>
          </w:p>
          <w:p w:rsidR="00D558A3" w:rsidRDefault="004420E9">
            <w:r>
              <w:t>=&gt; Change is not needed (value raneg remains FFS)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rateMatchPatterns needs dynamic/semi-static selection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under ‘Resource-set-cell’, the rateMatchPattern structure should always be accompanied by a selection between dynamic and semi-static (the spreadsheet indicates it as a CHOICE but it appears sufficient to have an enumeration).  The most expedient approach seems to be to include this field in RateMatchPattern.  Alternative would be to define a new type for { RateMatchPattern, dynamic/semistatic }.</w:t>
            </w:r>
          </w:p>
          <w:p w:rsidR="00D558A3" w:rsidRDefault="00D558A3"/>
          <w:p w:rsidR="00D558A3" w:rsidRDefault="004420E9">
            <w:pPr>
              <w:pStyle w:val="PL"/>
            </w:pPr>
            <w:r>
              <w:t xml:space="preserve">RateMatchPattern ::= </w:t>
            </w:r>
            <w:r>
              <w:tab/>
            </w:r>
            <w:r>
              <w:tab/>
            </w:r>
            <w:r>
              <w:tab/>
            </w:r>
            <w:r>
              <w:tab/>
            </w:r>
            <w:r>
              <w:tab/>
            </w:r>
            <w:r>
              <w:tab/>
            </w:r>
            <w:r>
              <w:rPr>
                <w:color w:val="993366"/>
              </w:rPr>
              <w:t>SEQUENCE</w:t>
            </w:r>
            <w:r>
              <w:t xml:space="preserve"> {</w:t>
            </w:r>
          </w:p>
          <w:p w:rsidR="00D558A3" w:rsidRDefault="004420E9">
            <w:pPr>
              <w:pStyle w:val="PL"/>
            </w:pPr>
            <w:r>
              <w:tab/>
              <w:t>rateMatchPatternId</w:t>
            </w:r>
            <w:r>
              <w:tab/>
            </w:r>
            <w:r>
              <w:tab/>
            </w:r>
            <w:r>
              <w:tab/>
            </w:r>
            <w:r>
              <w:tab/>
            </w:r>
            <w:r>
              <w:tab/>
            </w:r>
            <w:r>
              <w:tab/>
            </w:r>
            <w:r>
              <w:tab/>
              <w:t>RateMatchPatternId,</w:t>
            </w:r>
          </w:p>
          <w:p w:rsidR="00D558A3" w:rsidRDefault="00D558A3">
            <w:pPr>
              <w:pStyle w:val="PL"/>
            </w:pPr>
          </w:p>
          <w:p w:rsidR="00D558A3" w:rsidRDefault="004420E9">
            <w:pPr>
              <w:pStyle w:val="PL"/>
            </w:pPr>
            <w:r>
              <w:tab/>
              <w:t>patternType</w:t>
            </w:r>
            <w:r>
              <w:tab/>
            </w:r>
            <w:r>
              <w:tab/>
            </w:r>
            <w:r>
              <w:tab/>
            </w:r>
            <w:r>
              <w:tab/>
            </w:r>
            <w:r>
              <w:tab/>
            </w:r>
            <w:r>
              <w:tab/>
            </w:r>
            <w:r>
              <w:tab/>
            </w:r>
            <w:r>
              <w:tab/>
            </w:r>
            <w:r>
              <w:tab/>
            </w:r>
            <w:r>
              <w:rPr>
                <w:color w:val="993366"/>
              </w:rPr>
              <w:t>CHOICE</w:t>
            </w:r>
            <w:r>
              <w:t xml:space="preserve"> {</w:t>
            </w:r>
          </w:p>
          <w:p w:rsidR="00D558A3" w:rsidRDefault="004420E9">
            <w:pPr>
              <w:pStyle w:val="PL"/>
            </w:pPr>
            <w:r>
              <w:tab/>
            </w:r>
            <w:r>
              <w:tab/>
              <w:t>bitmaps</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A resource block level bitmap in the frequency domain. It indicates the PRBs to which the symbolsInResourceBlock bitmap applies.</w:t>
            </w:r>
          </w:p>
          <w:p w:rsidR="00D558A3" w:rsidRDefault="004420E9">
            <w:pPr>
              <w:pStyle w:val="PL"/>
              <w:rPr>
                <w:color w:val="808080"/>
              </w:rPr>
            </w:pPr>
            <w:r>
              <w:tab/>
            </w:r>
            <w:r>
              <w:tab/>
            </w:r>
            <w:r>
              <w:tab/>
            </w:r>
            <w:r>
              <w:rPr>
                <w:color w:val="808080"/>
              </w:rPr>
              <w:t>-- Corresponds to L1 parameter 'rate-match-PDSCH-bitmap1' (see 38.214, section FFS_Section)</w:t>
            </w:r>
          </w:p>
          <w:p w:rsidR="00D558A3" w:rsidRDefault="004420E9">
            <w:pPr>
              <w:pStyle w:val="PL"/>
              <w:rPr>
                <w:color w:val="808080"/>
              </w:rPr>
            </w:pPr>
            <w:r>
              <w:tab/>
            </w:r>
            <w:r>
              <w:tab/>
            </w:r>
            <w:r>
              <w:tab/>
            </w:r>
            <w:r>
              <w:rPr>
                <w:color w:val="808080"/>
              </w:rPr>
              <w:t>-- FFS_ASN1: Consider multiple options with different number of bits (for narrower carriers)</w:t>
            </w:r>
          </w:p>
          <w:p w:rsidR="00D558A3" w:rsidRDefault="004420E9">
            <w:pPr>
              <w:pStyle w:val="PL"/>
            </w:pPr>
            <w:r>
              <w:tab/>
            </w:r>
            <w:r>
              <w:tab/>
            </w:r>
            <w:r>
              <w:tab/>
              <w:t>resourceBlocks</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(275)),</w:t>
            </w:r>
          </w:p>
          <w:p w:rsidR="00D558A3" w:rsidRDefault="00D558A3">
            <w:pPr>
              <w:pStyle w:val="PL"/>
            </w:pPr>
          </w:p>
          <w:p w:rsidR="00D558A3" w:rsidRDefault="004420E9">
            <w:pPr>
              <w:pStyle w:val="PL"/>
              <w:rPr>
                <w:color w:val="808080"/>
              </w:rPr>
            </w:pPr>
            <w:r>
              <w:tab/>
            </w:r>
            <w:r>
              <w:tab/>
            </w:r>
            <w:r>
              <w:tab/>
            </w:r>
            <w:r>
              <w:rPr>
                <w:color w:val="808080"/>
              </w:rPr>
              <w:t>-- A symbol level bitmap in time domain. It indicates (FFS: with a bit set to true) the symbols which the UE shall rate match around.</w:t>
            </w:r>
          </w:p>
          <w:p w:rsidR="00D558A3" w:rsidRDefault="004420E9">
            <w:pPr>
              <w:pStyle w:val="PL"/>
              <w:rPr>
                <w:color w:val="808080"/>
              </w:rPr>
            </w:pPr>
            <w:r>
              <w:tab/>
            </w:r>
            <w:r>
              <w:tab/>
            </w:r>
            <w:r>
              <w:tab/>
            </w:r>
            <w:r>
              <w:rPr>
                <w:color w:val="808080"/>
              </w:rPr>
              <w:t xml:space="preserve">-- This pattern recurs (in time domain) with the configured periodicityAndOffset. </w:t>
            </w:r>
          </w:p>
          <w:p w:rsidR="00D558A3" w:rsidRDefault="004420E9">
            <w:pPr>
              <w:pStyle w:val="PL"/>
              <w:rPr>
                <w:color w:val="808080"/>
              </w:rPr>
            </w:pPr>
            <w:r>
              <w:tab/>
            </w:r>
            <w:r>
              <w:tab/>
            </w:r>
            <w:r>
              <w:tab/>
            </w:r>
            <w:r>
              <w:rPr>
                <w:color w:val="808080"/>
              </w:rPr>
              <w:t>-- Corresponds to L1 parameter 'rate-match-PDSCH-bitmap2' (see 38.214, section FFS_Section)</w:t>
            </w:r>
          </w:p>
          <w:p w:rsidR="00D558A3" w:rsidRDefault="004420E9">
            <w:pPr>
              <w:pStyle w:val="PL"/>
              <w:rPr>
                <w:color w:val="808080"/>
              </w:rPr>
            </w:pPr>
            <w:r>
              <w:tab/>
            </w:r>
            <w:r>
              <w:tab/>
            </w:r>
            <w:r>
              <w:tab/>
            </w:r>
            <w:r>
              <w:rPr>
                <w:color w:val="808080"/>
              </w:rPr>
              <w:t>-- FFS: Why not split it into two BIT STRINGs of 14 bit each?</w:t>
            </w:r>
          </w:p>
          <w:p w:rsidR="00D558A3" w:rsidRDefault="004420E9">
            <w:pPr>
              <w:pStyle w:val="PL"/>
            </w:pPr>
            <w:r>
              <w:tab/>
            </w:r>
            <w:r>
              <w:tab/>
            </w:r>
            <w:r>
              <w:tab/>
              <w:t>symbolsInResourceBlock</w:t>
            </w:r>
            <w:r>
              <w:tab/>
            </w:r>
            <w:r>
              <w:tab/>
            </w:r>
            <w:r>
              <w:tab/>
            </w:r>
            <w:r>
              <w:tab/>
            </w:r>
            <w:r>
              <w:tab/>
            </w:r>
            <w:r>
              <w:tab/>
            </w:r>
            <w:r>
              <w:rPr>
                <w:color w:val="993366"/>
              </w:rPr>
              <w:t>CHOICE</w:t>
            </w:r>
            <w:r>
              <w:t xml:space="preserve"> {</w:t>
            </w:r>
          </w:p>
          <w:p w:rsidR="00D558A3" w:rsidRDefault="004420E9">
            <w:pPr>
              <w:pStyle w:val="PL"/>
            </w:pPr>
            <w:r>
              <w:tab/>
            </w:r>
            <w:r>
              <w:tab/>
            </w:r>
            <w:r>
              <w:tab/>
            </w:r>
            <w:r>
              <w:tab/>
              <w:t>oneSlot</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(14)),</w:t>
            </w:r>
          </w:p>
          <w:p w:rsidR="00D558A3" w:rsidRDefault="004420E9">
            <w:pPr>
              <w:pStyle w:val="PL"/>
            </w:pPr>
            <w:r>
              <w:tab/>
            </w:r>
            <w:r>
              <w:tab/>
            </w:r>
            <w:r>
              <w:tab/>
            </w:r>
            <w:r>
              <w:tab/>
              <w:t>twoSlots</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(28))</w:t>
            </w:r>
          </w:p>
          <w:p w:rsidR="00D558A3" w:rsidRDefault="004420E9">
            <w:pPr>
              <w:pStyle w:val="PL"/>
            </w:pPr>
            <w:r>
              <w:tab/>
            </w:r>
            <w:r>
              <w:tab/>
            </w:r>
            <w:r>
              <w:tab/>
              <w:t>},</w:t>
            </w:r>
          </w:p>
          <w:p w:rsidR="00D558A3" w:rsidRDefault="00D558A3">
            <w:pPr>
              <w:pStyle w:val="PL"/>
            </w:pPr>
          </w:p>
          <w:p w:rsidR="00D558A3" w:rsidRDefault="004420E9">
            <w:pPr>
              <w:pStyle w:val="PL"/>
              <w:rPr>
                <w:color w:val="808080"/>
              </w:rPr>
            </w:pPr>
            <w:r>
              <w:lastRenderedPageBreak/>
              <w:tab/>
            </w:r>
            <w:r>
              <w:tab/>
            </w:r>
            <w:r>
              <w:tab/>
            </w:r>
            <w:r>
              <w:rPr>
                <w:color w:val="808080"/>
              </w:rPr>
              <w:t xml:space="preserve">-- A time domain repetition pattern. It determines the periodicity (FFS: And offset???) at which the symbolsInResourceBlock </w:t>
            </w:r>
          </w:p>
          <w:p w:rsidR="00D558A3" w:rsidRDefault="004420E9">
            <w:pPr>
              <w:pStyle w:val="PL"/>
              <w:rPr>
                <w:color w:val="808080"/>
              </w:rPr>
            </w:pPr>
            <w:r>
              <w:tab/>
            </w:r>
            <w:r>
              <w:tab/>
            </w:r>
            <w:r>
              <w:tab/>
            </w:r>
            <w:r>
              <w:rPr>
                <w:color w:val="808080"/>
              </w:rPr>
              <w:t xml:space="preserve">-- pattern recurs. Absence of this field indicates the value n1, i.e., the symbolsInResourceBlock recurs every 14 symbols. </w:t>
            </w:r>
          </w:p>
          <w:p w:rsidR="00D558A3" w:rsidRDefault="004420E9">
            <w:pPr>
              <w:pStyle w:val="PL"/>
              <w:rPr>
                <w:color w:val="808080"/>
              </w:rPr>
            </w:pPr>
            <w:r>
              <w:tab/>
            </w:r>
            <w:r>
              <w:tab/>
            </w:r>
            <w:r>
              <w:tab/>
            </w:r>
            <w:r>
              <w:rPr>
                <w:color w:val="808080"/>
              </w:rPr>
              <w:t>-- Corresponds to L1 parameter 'rate-match-PDSCH-bitmap3' (see 38.214, section FFS_Section)</w:t>
            </w:r>
          </w:p>
          <w:p w:rsidR="00D558A3" w:rsidRDefault="004420E9">
            <w:pPr>
              <w:pStyle w:val="PL"/>
              <w:rPr>
                <w:color w:val="808080"/>
              </w:rPr>
            </w:pPr>
            <w:r>
              <w:tab/>
            </w:r>
            <w:r>
              <w:tab/>
            </w:r>
            <w:r>
              <w:tab/>
            </w:r>
            <w:r>
              <w:rPr>
                <w:color w:val="808080"/>
              </w:rPr>
              <w:t>-- FFS: Doesn’t one require also an offset to configure from where the repetitions start?</w:t>
            </w:r>
          </w:p>
          <w:p w:rsidR="00D558A3" w:rsidRDefault="004420E9">
            <w:pPr>
              <w:pStyle w:val="PL"/>
              <w:rPr>
                <w:lang w:val="sv-SE"/>
              </w:rPr>
            </w:pPr>
            <w:r>
              <w:tab/>
            </w:r>
            <w:r>
              <w:tab/>
            </w: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t>n5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r>
            <w:r>
              <w:rPr>
                <w:lang w:val="sv-SE"/>
              </w:rPr>
              <w:tab/>
            </w:r>
            <w:r>
              <w:rPr>
                <w:lang w:val="sv-SE"/>
              </w:rPr>
              <w:tab/>
              <w:t>n10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r>
            <w:r>
              <w:rPr>
                <w:lang w:val="sv-SE"/>
              </w:rPr>
              <w:tab/>
            </w:r>
            <w:r>
              <w:rPr>
                <w:lang w:val="sv-SE"/>
              </w:rPr>
              <w:tab/>
              <w:t>n20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r>
            <w:r>
              <w:rPr>
                <w:lang w:val="sv-SE"/>
              </w:rPr>
              <w:tab/>
            </w:r>
            <w:r>
              <w:rPr>
                <w:lang w:val="sv-SE"/>
              </w:rPr>
              <w:tab/>
              <w:t>n40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color w:val="808080"/>
              </w:rPr>
            </w:pPr>
            <w:r>
              <w:rPr>
                <w:lang w:val="sv-SE"/>
              </w:rPr>
              <w:tab/>
            </w:r>
            <w:r>
              <w:rPr>
                <w:lang w:val="sv-SE"/>
              </w:rPr>
              <w:tab/>
            </w: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r>
            <w:r>
              <w:tab/>
              <w:t>},</w:t>
            </w:r>
          </w:p>
          <w:p w:rsidR="00D558A3" w:rsidRDefault="004420E9">
            <w:pPr>
              <w:pStyle w:val="PL"/>
              <w:rPr>
                <w:color w:val="808080"/>
              </w:rPr>
            </w:pPr>
            <w:r>
              <w:tab/>
            </w:r>
            <w:r>
              <w:tab/>
            </w:r>
            <w:r>
              <w:rPr>
                <w:color w:val="808080"/>
              </w:rPr>
              <w:t xml:space="preserve">-- This ControlResourceSet us used as a PDSCH rate matching pattern, i.e., PDSCH reception rate matches around it. </w:t>
            </w:r>
          </w:p>
          <w:p w:rsidR="00D558A3" w:rsidRDefault="004420E9">
            <w:pPr>
              <w:pStyle w:val="PL"/>
            </w:pPr>
            <w:r>
              <w:tab/>
            </w:r>
            <w:r>
              <w:tab/>
              <w:t>controlResourceSet</w:t>
            </w:r>
            <w:r>
              <w:tab/>
            </w:r>
            <w:r>
              <w:tab/>
            </w:r>
            <w:r>
              <w:tab/>
            </w:r>
            <w:r>
              <w:tab/>
            </w:r>
            <w:r>
              <w:tab/>
            </w:r>
            <w:r>
              <w:tab/>
            </w:r>
            <w:r>
              <w:tab/>
              <w:t>ControlResourceSetId</w:t>
            </w:r>
          </w:p>
          <w:p w:rsidR="00D558A3" w:rsidRDefault="004420E9">
            <w:pPr>
              <w:pStyle w:val="PL"/>
              <w:rPr>
                <w:color w:val="FF0000"/>
                <w:u w:val="single"/>
              </w:rPr>
            </w:pPr>
            <w:r>
              <w:tab/>
              <w:t>}</w:t>
            </w:r>
            <w:bookmarkStart w:id="126" w:name="_Hlk505079410"/>
            <w:r>
              <w:rPr>
                <w:color w:val="FF0000"/>
                <w:u w:val="single"/>
              </w:rPr>
              <w:t>,</w:t>
            </w:r>
          </w:p>
          <w:p w:rsidR="00D558A3" w:rsidRDefault="004420E9">
            <w:pPr>
              <w:pStyle w:val="PL"/>
              <w:rPr>
                <w:color w:val="FF0000"/>
                <w:u w:val="single"/>
              </w:rPr>
            </w:pPr>
            <w:r>
              <w:rPr>
                <w:color w:val="FF0000"/>
                <w:u w:val="single"/>
              </w:rPr>
              <w:tab/>
              <w:t>mode</w:t>
            </w:r>
            <w:r>
              <w:rPr>
                <w:color w:val="FF0000"/>
                <w:u w:val="single"/>
              </w:rPr>
              <w:tab/>
              <w:t>ENUMERATED { dynamic, semiStatic }</w:t>
            </w:r>
          </w:p>
          <w:bookmarkEnd w:id="126"/>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Type of xOverhead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for { 0, 0.5, 1, 1.5 } * 12</w:t>
            </w:r>
          </w:p>
          <w:p w:rsidR="00D558A3" w:rsidRDefault="00D558A3"/>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r>
            <w:r>
              <w:rPr>
                <w:strike/>
                <w:color w:val="FF0000"/>
              </w:rPr>
              <w:t>FFS_Value</w:t>
            </w:r>
            <w:r>
              <w:rPr>
                <w:color w:val="FF0000"/>
                <w:u w:val="single"/>
              </w:rPr>
              <w:t xml:space="preserve">ENUMERATED { xOh0, xOh6, xOh12, xOh18 } </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nrofHARQ-ProcessesForPDSCH should have range 1..16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that the maximum value is 16</w:t>
            </w:r>
          </w:p>
          <w:p w:rsidR="00D558A3" w:rsidRDefault="00D558A3"/>
          <w:p w:rsidR="00D558A3" w:rsidRDefault="004420E9">
            <w:pPr>
              <w:pStyle w:val="PL"/>
              <w:rPr>
                <w:color w:val="808080"/>
              </w:rPr>
            </w:pPr>
            <w:r>
              <w:lastRenderedPageBreak/>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r>
            <w:r>
              <w:rPr>
                <w:strike/>
                <w:color w:val="FF0000"/>
              </w:rPr>
              <w:t>ENUMERATED {ffsTypeAndValue}</w:t>
            </w:r>
            <w:bookmarkStart w:id="127" w:name="_Hlk505096482"/>
            <w:r>
              <w:rPr>
                <w:color w:val="FF0000"/>
                <w:u w:val="single"/>
              </w:rPr>
              <w:t>INTEGER (1..16)</w:t>
            </w:r>
            <w:bookmarkEnd w:id="127"/>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epre-Ratio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r>
            <w:r>
              <w:rPr>
                <w:strike/>
                <w:color w:val="FF0000"/>
              </w:rPr>
              <w:t>FFS_Value</w:t>
            </w:r>
            <w:r>
              <w:rPr>
                <w:color w:val="FF0000"/>
                <w:u w:val="single"/>
              </w:rPr>
              <w:t xml:space="preserve">INTEGER (0..3) </w:t>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Clarify in the field description that ”</w:t>
            </w:r>
            <w:bookmarkStart w:id="128" w:name="_Hlk505096961"/>
            <w:r>
              <w:t>Value 0 correspond to the codepoint ”00” in table 4.1-2. Value 1 corresponds to codepoint ”01”</w:t>
            </w:r>
            <w:bookmarkEnd w:id="128"/>
            <w:r>
              <w:t>. And so on." Or use ENUMERATED with the 4 codepoints ”00”, ”01”, ...</w:t>
            </w:r>
          </w:p>
          <w:p w:rsidR="00D558A3" w:rsidRDefault="004420E9">
            <w:r>
              <w:t>This seems to be in section 4.1 now? Correct reference.</w:t>
            </w:r>
          </w:p>
          <w:p w:rsidR="00D558A3" w:rsidRDefault="004420E9">
            <w:r>
              <w:t xml:space="preserve">Remove the L1 parameter reference since 38.214 adopted apparently the RRC parameter name.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resourceElementOffset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r>
            <w:r>
              <w:rPr>
                <w:strike/>
                <w:color w:val="FF0000"/>
              </w:rPr>
              <w:t>FFS_Value</w:t>
            </w:r>
            <w:r>
              <w:t xml:space="preserve"> </w:t>
            </w:r>
            <w:bookmarkStart w:id="129" w:name="_Hlk505097390"/>
            <w:r>
              <w:t>ENUMERATED { offset00, offset01, offset10, offset11</w:t>
            </w:r>
            <w:bookmarkEnd w:id="129"/>
            <w:r>
              <w:t xml:space="preserve"> }</w:t>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codeBlockGroupTransmission is not needed, and maxCodeBlockGroupsPerTransportBlock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codeBlockGroupTransmission can be replaced by implicit indication from the presence of maxCodeBlockGroupsPerTransportBlock as indicated in the comments.  The latter should be OPTIONAL.</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strike/>
                <w:color w:val="FF0000"/>
              </w:rPr>
            </w:pPr>
            <w:r>
              <w:rPr>
                <w:strike/>
                <w:color w:val="FF0000"/>
              </w:rPr>
              <w:tab/>
              <w:t>-- FFS: Is this BOOLEAN parameter needed or can it be derived from the presence of the codeBlockGroupsPerTransportBlock?</w:t>
            </w:r>
          </w:p>
          <w:p w:rsidR="00D558A3" w:rsidRDefault="004420E9">
            <w:pPr>
              <w:pStyle w:val="PL"/>
              <w:rPr>
                <w:strike/>
                <w:color w:val="FF0000"/>
              </w:rPr>
            </w:pPr>
            <w:r>
              <w:rPr>
                <w:strike/>
                <w:color w:val="FF0000"/>
              </w:rPr>
              <w:tab/>
              <w:t>codeBlockGroupTransmission</w:t>
            </w:r>
            <w:r>
              <w:rPr>
                <w:strike/>
                <w:color w:val="FF0000"/>
              </w:rPr>
              <w:tab/>
            </w:r>
            <w:r>
              <w:rPr>
                <w:strike/>
                <w:color w:val="FF0000"/>
              </w:rPr>
              <w:tab/>
            </w:r>
            <w:r>
              <w:rPr>
                <w:strike/>
                <w:color w:val="FF0000"/>
              </w:rPr>
              <w:tab/>
            </w:r>
            <w:r>
              <w:rPr>
                <w:strike/>
                <w:color w:val="FF0000"/>
              </w:rPr>
              <w:tab/>
              <w:t xml:space="preserve">BOOLEAN,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r>
              <w:rPr>
                <w:color w:val="FF0000"/>
                <w:u w:val="single"/>
              </w:rPr>
              <w:tab/>
            </w:r>
            <w:r>
              <w:rPr>
                <w:color w:val="FF0000"/>
                <w:u w:val="single"/>
              </w:rPr>
              <w:tab/>
              <w:t>OPTIONAL</w:t>
            </w:r>
            <w:r>
              <w:t>,</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D558A3"/>
          <w:p w:rsidR="00D558A3" w:rsidRDefault="004420E9">
            <w:r>
              <w:rPr>
                <w:b/>
              </w:rPr>
              <w:t>[Ericsson]</w:t>
            </w:r>
            <w:r>
              <w:t xml:space="preserve"> We suggest using a SetupRelease structure to group the CBG parameters. With that, ” maxCodeBlockGroupsPerTransportBlock” does not need to be OPTIONAL. </w:t>
            </w:r>
          </w:p>
          <w:p w:rsidR="00D558A3" w:rsidRDefault="004420E9">
            <w:pPr>
              <w:pStyle w:val="PL"/>
            </w:pPr>
            <w:r>
              <w:tab/>
              <w:t xml:space="preserve">-- </w:t>
            </w:r>
            <w:r>
              <w:rPr>
                <w:strike/>
                <w:color w:val="FF0000"/>
              </w:rPr>
              <w:t>Indicates whether to use</w:t>
            </w:r>
            <w:r>
              <w:rPr>
                <w:color w:val="FF0000"/>
              </w:rPr>
              <w:t xml:space="preserve"> Enables and configures </w:t>
            </w:r>
            <w:r>
              <w:t>code-block-group (CBG) based transmission (see 38.213, section x.x.x.x) FFS_Ref</w:t>
            </w:r>
          </w:p>
          <w:p w:rsidR="00D558A3" w:rsidRDefault="004420E9">
            <w:pPr>
              <w:pStyle w:val="PL"/>
            </w:pPr>
            <w:r>
              <w:tab/>
              <w:t>-- FFS: Is this BOOLEAN parameter needed or can it be derived from the presence of the codeBlockGroupsPerTransportBlock?</w:t>
            </w:r>
          </w:p>
          <w:p w:rsidR="00D558A3" w:rsidRDefault="004420E9">
            <w:pPr>
              <w:pStyle w:val="PL"/>
            </w:pPr>
            <w:r>
              <w:tab/>
              <w:t>codeBlockGroupTransmission</w:t>
            </w:r>
            <w:r>
              <w:tab/>
            </w:r>
            <w:r>
              <w:tab/>
            </w:r>
            <w:r>
              <w:tab/>
            </w:r>
            <w:r>
              <w:tab/>
              <w:t xml:space="preserve">SetupRelease { SEQUENCE { </w:t>
            </w:r>
            <w:r>
              <w:rPr>
                <w:strike/>
              </w:rPr>
              <w:t>BOOLEAN,</w:t>
            </w:r>
            <w:r>
              <w:t xml:space="preserve"> </w:t>
            </w:r>
          </w:p>
          <w:p w:rsidR="00D558A3" w:rsidRDefault="004420E9">
            <w:pPr>
              <w:pStyle w:val="PL"/>
            </w:pPr>
            <w:r>
              <w:tab/>
            </w:r>
            <w:r>
              <w:tab/>
              <w:t xml:space="preserve">-- Maximum number of code-block-groups (CBGs) per TB. In case of multiple CW the </w:t>
            </w:r>
            <w:r>
              <w:tab/>
              <w:t>maximum CBG is 4 (see 38.213, section 9.1.1)</w:t>
            </w:r>
          </w:p>
          <w:p w:rsidR="00D558A3" w:rsidRDefault="004420E9">
            <w:pPr>
              <w:pStyle w:val="PL"/>
            </w:pPr>
            <w:r>
              <w:tab/>
            </w:r>
            <w:r>
              <w:tab/>
              <w:t>maxCodeBlockGroupsPerTransportBlock</w:t>
            </w:r>
            <w:r>
              <w:tab/>
            </w:r>
            <w:r>
              <w:tab/>
            </w:r>
            <w:r>
              <w:rPr>
                <w:color w:val="993366"/>
              </w:rPr>
              <w:t>ENUMERATED</w:t>
            </w:r>
            <w:r>
              <w:t xml:space="preserve"> {n2, n4, n6, n8},</w:t>
            </w:r>
          </w:p>
          <w:p w:rsidR="00D558A3" w:rsidRDefault="004420E9">
            <w:pPr>
              <w:pStyle w:val="PL"/>
            </w:pPr>
            <w:r>
              <w:tab/>
            </w:r>
            <w:r>
              <w:tab/>
              <w:t>-- Indicates whether CBGFI for CBG based (re)transmission in DL is enabled (true). (see FFS_Specification, section FFS_Section)</w:t>
            </w:r>
          </w:p>
          <w:p w:rsidR="00D558A3" w:rsidRDefault="004420E9">
            <w:pPr>
              <w:pStyle w:val="PL"/>
              <w:rPr>
                <w:color w:val="FF0000"/>
              </w:rPr>
            </w:pPr>
            <w:r>
              <w:tab/>
            </w:r>
            <w:r>
              <w:tab/>
              <w:t>codeBlockGroupFlushIndicator</w:t>
            </w:r>
            <w:r>
              <w:tab/>
            </w:r>
            <w:r>
              <w:tab/>
            </w:r>
            <w:r>
              <w:tab/>
            </w:r>
            <w:r>
              <w:rPr>
                <w:color w:val="993366"/>
              </w:rPr>
              <w:t>BOOLEAN</w:t>
            </w:r>
            <w:r>
              <w:rPr>
                <w:strike/>
                <w:color w:val="FF0000"/>
              </w:rPr>
              <w:t>,</w:t>
            </w:r>
          </w:p>
          <w:p w:rsidR="00D558A3" w:rsidRDefault="004420E9">
            <w:pPr>
              <w:pStyle w:val="PL"/>
            </w:pPr>
            <w:r>
              <w:t>} }</w:t>
            </w:r>
            <w:r>
              <w:tab/>
            </w:r>
            <w:r>
              <w:tab/>
            </w:r>
            <w:r>
              <w:tab/>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dmrs-Group2 has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Range should be (1000..1011) instead of (1000..1012)</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w:t>
            </w:r>
            <w:r>
              <w:rPr>
                <w:strike/>
                <w:color w:val="FF0000"/>
              </w:rPr>
              <w:t>2</w:t>
            </w:r>
            <w:r>
              <w:rPr>
                <w:color w:val="FF0000"/>
                <w:u w:val="single"/>
              </w:rPr>
              <w:t>1</w:t>
            </w:r>
            <w:r>
              <w:t>),</w:t>
            </w:r>
          </w:p>
          <w:p w:rsidR="00D558A3" w:rsidRDefault="004420E9">
            <w:pPr>
              <w:pStyle w:val="PL"/>
            </w:pPr>
            <w:r>
              <w:t>=&gt; Value range to be checked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16 bits is correct for scramblingId (and it needs a need code)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16 bits is correct for this scramblingId and the FFS can be removed.</w:t>
            </w:r>
          </w:p>
          <w:p w:rsidR="00D558A3" w:rsidRDefault="00D558A3"/>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resourceAllocation can be replaced by an enum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we understand the current structure is correct i.e. the CHOICE can be replaced by an enum.</w:t>
            </w:r>
          </w:p>
          <w:p w:rsidR="00D558A3" w:rsidRDefault="00D558A3"/>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rPr>
                <w:strike/>
                <w:color w:val="FF0000"/>
              </w:rPr>
            </w:pPr>
            <w:r>
              <w:tab/>
              <w:t>resourceAllocation</w:t>
            </w:r>
            <w:r>
              <w:tab/>
            </w:r>
            <w:r>
              <w:tab/>
            </w:r>
            <w:r>
              <w:tab/>
            </w:r>
            <w:r>
              <w:tab/>
            </w:r>
            <w:r>
              <w:tab/>
            </w:r>
            <w:r>
              <w:tab/>
            </w:r>
            <w:r>
              <w:rPr>
                <w:strike/>
                <w:color w:val="FF0000"/>
              </w:rPr>
              <w:t>CHOICE {</w:t>
            </w:r>
          </w:p>
          <w:p w:rsidR="00D558A3" w:rsidRDefault="004420E9">
            <w:pPr>
              <w:pStyle w:val="PL"/>
              <w:rPr>
                <w:strike/>
                <w:color w:val="FF0000"/>
              </w:rPr>
            </w:pPr>
            <w:r>
              <w:rPr>
                <w:strike/>
                <w:color w:val="FF0000"/>
              </w:rPr>
              <w:tab/>
            </w:r>
            <w:r>
              <w:rPr>
                <w:strike/>
                <w:color w:val="FF0000"/>
              </w:rPr>
              <w:tab/>
              <w:t>resourceAllocationType0</w:t>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resourceAllocationType1</w:t>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lastRenderedPageBreak/>
              <w:tab/>
            </w:r>
            <w:r>
              <w:rPr>
                <w:strike/>
                <w:color w:val="FF0000"/>
              </w:rPr>
              <w:tab/>
              <w:t>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t>}</w:t>
            </w:r>
            <w:r>
              <w:rPr>
                <w:color w:val="FF0000"/>
                <w:u w:val="single"/>
              </w:rPr>
              <w:t xml:space="preserve">ENUMERATED { resourceAllocationType0, resourceAllocationType1, dynamicSwitch } </w:t>
            </w:r>
            <w:r>
              <w:tab/>
            </w:r>
            <w:r>
              <w:tab/>
            </w:r>
            <w:r>
              <w:tab/>
            </w:r>
            <w:r>
              <w:rPr>
                <w:color w:val="993366"/>
              </w:rPr>
              <w:t>OPTIONAL</w:t>
            </w: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r>
              <w:t xml:space="preserve"> (there is no further update to this parameter in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rbg-Size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per BWP and can be moved into DownlinkBandwidthPart.  The excerpt below shows how this could be done for this field only, but it may be preferable to have the whole PDSCH-Config provided per BWP.  Needs to be discussed as a general issue.</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lastRenderedPageBreak/>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xml:space="preserve">-- Configures downlink PTRS . </w:t>
            </w:r>
          </w:p>
          <w:p w:rsidR="00D558A3" w:rsidRDefault="004420E9">
            <w:pPr>
              <w:pStyle w:val="PL"/>
              <w:rPr>
                <w:color w:val="808080"/>
              </w:rPr>
            </w:pPr>
            <w:r>
              <w:tab/>
            </w:r>
            <w:r>
              <w:rPr>
                <w:color w:val="808080"/>
              </w:rPr>
              <w:t>-- If absent of released, the UE assumes that downlink PTRS are not present. See 38.211 section 7.4.1.2.2</w:t>
            </w:r>
          </w:p>
          <w:p w:rsidR="00D558A3" w:rsidRDefault="004420E9">
            <w:pPr>
              <w:pStyle w:val="PL"/>
              <w:rPr>
                <w:color w:val="808080"/>
              </w:rPr>
            </w:pPr>
            <w:r>
              <w:tab/>
              <w:t>phaseTracking-RS</w:t>
            </w:r>
            <w:r>
              <w:tab/>
            </w:r>
            <w:r>
              <w:tab/>
            </w:r>
            <w:r>
              <w:tab/>
            </w:r>
            <w:r>
              <w:tab/>
            </w:r>
            <w:r>
              <w:tab/>
            </w:r>
            <w:r>
              <w:tab/>
              <w:t>SetupRelease { Downlink-PTRS-Config</w:t>
            </w:r>
            <w:r>
              <w:tab/>
              <w:t>}</w:t>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lastRenderedPageBreak/>
              <w:tab/>
              <w:t>tci-States</w:t>
            </w:r>
            <w:r>
              <w:tab/>
            </w:r>
            <w:r>
              <w:tab/>
            </w:r>
            <w:r>
              <w:tab/>
            </w:r>
            <w:r>
              <w:tab/>
            </w:r>
            <w:r>
              <w:tab/>
            </w:r>
            <w:r>
              <w:tab/>
            </w:r>
            <w:r>
              <w:tab/>
            </w:r>
            <w:r>
              <w:tab/>
            </w:r>
            <w:r>
              <w:rPr>
                <w:color w:val="993366"/>
              </w:rPr>
              <w:t>SEQUENCE</w:t>
            </w:r>
            <w:r>
              <w:t xml:space="preserve"> (</w:t>
            </w:r>
            <w:r>
              <w:rPr>
                <w:color w:val="993366"/>
              </w:rPr>
              <w:t>SIZE</w:t>
            </w:r>
            <w:r>
              <w:t>(1..maxNrof-TCI-RS-Sets)) OF TCI-RS-Set,</w:t>
            </w: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Corresponds to L1 parameter 'VRB-to-PRB-interleaver' (see 38.211, section FFS_Section)</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Indexes to possible symbol allcoations (the indexes point to entries in a UE specific table)</w:t>
            </w:r>
          </w:p>
          <w:p w:rsidR="00D558A3" w:rsidRDefault="004420E9">
            <w:pPr>
              <w:pStyle w:val="PL"/>
              <w:rPr>
                <w:color w:val="808080"/>
              </w:rPr>
            </w:pPr>
            <w:r>
              <w:tab/>
            </w:r>
            <w:r>
              <w:rPr>
                <w:color w:val="808080"/>
              </w:rPr>
              <w:t>-- Corresponds to L1 parameter 'PDSCH-symbol-allocation' (see 38.214, section 5.1.2.1)</w:t>
            </w:r>
          </w:p>
          <w:p w:rsidR="00D558A3" w:rsidRDefault="004420E9">
            <w:pPr>
              <w:pStyle w:val="PL"/>
            </w:pPr>
            <w:r>
              <w:tab/>
              <w:t>pdsch-symbolAllocation</w:t>
            </w:r>
            <w:r>
              <w:tab/>
            </w:r>
            <w:r>
              <w:tab/>
            </w:r>
            <w:r>
              <w:tab/>
            </w:r>
            <w:r>
              <w:tab/>
            </w:r>
            <w:r>
              <w:tab/>
              <w:t>FFS_Value</w:t>
            </w:r>
            <w:r>
              <w:tab/>
            </w:r>
            <w:r>
              <w:tab/>
            </w:r>
            <w:r>
              <w:rPr>
                <w:color w:val="993366"/>
              </w:rPr>
              <w:t>OPTIONAL</w:t>
            </w:r>
            <w:r>
              <w:t>,</w:t>
            </w:r>
          </w:p>
          <w:p w:rsidR="00D558A3" w:rsidRDefault="004420E9">
            <w:pPr>
              <w:pStyle w:val="PL"/>
              <w:rPr>
                <w:color w:val="808080"/>
              </w:rPr>
            </w:pPr>
            <w:r>
              <w:tab/>
            </w:r>
            <w:r>
              <w:rPr>
                <w:color w:val="808080"/>
              </w:rPr>
              <w:t xml:space="preserve">-- Resources that the UE should rate match PDSCH around. </w:t>
            </w:r>
          </w:p>
          <w:p w:rsidR="00D558A3" w:rsidRDefault="004420E9">
            <w:pPr>
              <w:pStyle w:val="PL"/>
            </w:pPr>
            <w:r>
              <w:tab/>
              <w:t>rateMatchResourcesPDSCH</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Resources patterns which the UE should rate match PDSCH around. The UE rate matches around the union of all resources </w:t>
            </w:r>
          </w:p>
          <w:p w:rsidR="00D558A3" w:rsidRDefault="004420E9">
            <w:pPr>
              <w:pStyle w:val="PL"/>
              <w:rPr>
                <w:color w:val="808080"/>
              </w:rPr>
            </w:pPr>
            <w:r>
              <w:lastRenderedPageBreak/>
              <w:tab/>
            </w:r>
            <w:r>
              <w:tab/>
            </w:r>
            <w:r>
              <w:rPr>
                <w:color w:val="808080"/>
              </w:rPr>
              <w:t>-- indicated in the nexted bitmaps. Corresponds to L1 parameter 'rate-match-PDSCH-resource-set' (see 38.214, section 5.1.2.2.3)</w:t>
            </w:r>
          </w:p>
          <w:p w:rsidR="00D558A3" w:rsidRDefault="004420E9">
            <w:pPr>
              <w:pStyle w:val="PL"/>
              <w:rPr>
                <w:color w:val="808080"/>
              </w:rPr>
            </w:pPr>
            <w:r>
              <w:tab/>
            </w:r>
            <w:r>
              <w:tab/>
            </w:r>
            <w:r>
              <w:rPr>
                <w:color w:val="808080"/>
              </w:rPr>
              <w:t>-- FFS_ASN1: Consider replacing by AddMod/Release lists</w:t>
            </w:r>
          </w:p>
          <w:p w:rsidR="00D558A3" w:rsidRDefault="004420E9">
            <w:pPr>
              <w:pStyle w:val="PL"/>
              <w:rPr>
                <w:color w:val="808080"/>
              </w:rPr>
            </w:pPr>
            <w:r>
              <w:tab/>
            </w:r>
            <w:r>
              <w:tab/>
            </w:r>
            <w:r>
              <w:rPr>
                <w:color w:val="808080"/>
              </w:rPr>
              <w:t>-- FFS: RAN1 indicates that there should be a set of patterns per cell and one per BWP =&gt; Having both seems unnecessary.</w:t>
            </w:r>
          </w:p>
          <w:p w:rsidR="00D558A3" w:rsidRDefault="004420E9">
            <w:pPr>
              <w:pStyle w:val="PL"/>
              <w:rPr>
                <w:color w:val="808080"/>
              </w:rPr>
            </w:pPr>
            <w:r>
              <w:tab/>
            </w:r>
            <w:r>
              <w:tab/>
            </w:r>
            <w:r>
              <w:rPr>
                <w:color w:val="808080"/>
              </w:rPr>
              <w:t xml:space="preserve">-- So far it is unclear whether or not the entire PDSCH-Config moves into the BWP configuration. </w:t>
            </w:r>
          </w:p>
          <w:p w:rsidR="00D558A3" w:rsidRDefault="004420E9">
            <w:pPr>
              <w:pStyle w:val="PL"/>
            </w:pPr>
            <w:r>
              <w:tab/>
            </w:r>
            <w:r>
              <w:tab/>
              <w:t>rateMatchPatterns</w:t>
            </w:r>
            <w:r>
              <w:tab/>
            </w:r>
            <w:r>
              <w:tab/>
            </w:r>
            <w:r>
              <w:tab/>
            </w:r>
            <w:r>
              <w:tab/>
            </w:r>
            <w:r>
              <w:tab/>
            </w:r>
            <w:r>
              <w:tab/>
              <w:t xml:space="preserve">SetupRelease { </w:t>
            </w:r>
          </w:p>
          <w:p w:rsidR="00D558A3" w:rsidRDefault="004420E9">
            <w:pPr>
              <w:pStyle w:val="PL"/>
            </w:pPr>
            <w:r>
              <w:tab/>
            </w:r>
            <w:r>
              <w:tab/>
            </w:r>
            <w:r>
              <w:tab/>
            </w:r>
            <w:r>
              <w:rPr>
                <w:color w:val="993366"/>
              </w:rPr>
              <w:t>SEQUENCE</w:t>
            </w:r>
            <w:r>
              <w:t xml:space="preserve"> (</w:t>
            </w:r>
            <w:r>
              <w:rPr>
                <w:color w:val="993366"/>
              </w:rPr>
              <w:t>SIZE</w:t>
            </w:r>
            <w:r>
              <w:t xml:space="preserve"> (1..maxNrofRateMatchPatterns))</w:t>
            </w:r>
            <w:r>
              <w:rPr>
                <w:color w:val="993366"/>
              </w:rPr>
              <w:t xml:space="preserve"> OF</w:t>
            </w:r>
            <w:r>
              <w:t xml:space="preserve"> RateMatchPattern</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pPr>
            <w:r>
              <w:tab/>
            </w:r>
            <w:r>
              <w:tab/>
              <w:t>lte-CRS-ToMatchAround</w:t>
            </w:r>
            <w:r>
              <w:tab/>
            </w:r>
            <w:r>
              <w:tab/>
            </w:r>
            <w:r>
              <w:tab/>
            </w:r>
            <w:r>
              <w:tab/>
            </w:r>
            <w:r>
              <w:tab/>
              <w:t xml:space="preserve">SetupRelease { </w:t>
            </w:r>
          </w:p>
          <w:p w:rsidR="00D558A3" w:rsidRDefault="004420E9">
            <w:pPr>
              <w:pStyle w:val="PL"/>
            </w:pPr>
            <w:r>
              <w:tab/>
            </w:r>
            <w:r>
              <w:tab/>
            </w:r>
            <w:r>
              <w:tab/>
            </w:r>
            <w:r>
              <w:rPr>
                <w:color w:val="993366"/>
              </w:rPr>
              <w:t>SEQUENCE</w:t>
            </w:r>
            <w:r>
              <w:t xml:space="preserve"> {</w:t>
            </w:r>
          </w:p>
          <w:p w:rsidR="00D558A3" w:rsidRDefault="004420E9">
            <w:pPr>
              <w:pStyle w:val="PL"/>
              <w:rPr>
                <w:color w:val="808080"/>
              </w:rPr>
            </w:pPr>
            <w:r>
              <w:tab/>
            </w:r>
            <w:r>
              <w:tab/>
            </w:r>
            <w:r>
              <w:tab/>
            </w:r>
            <w:r>
              <w:tab/>
            </w:r>
            <w:r>
              <w:rPr>
                <w:color w:val="808080"/>
              </w:rPr>
              <w:t>-- Center of the LTE carrier. Corresponds to L1 parameter 'center-subcarrier-location' (see 38.214, section 5.1.4)</w:t>
            </w:r>
          </w:p>
          <w:p w:rsidR="00D558A3" w:rsidRDefault="004420E9">
            <w:pPr>
              <w:pStyle w:val="PL"/>
            </w:pPr>
            <w:r>
              <w:tab/>
            </w:r>
            <w:r>
              <w:tab/>
            </w:r>
            <w:r>
              <w:tab/>
            </w:r>
            <w:r>
              <w:tab/>
              <w:t>carrierFreqDL</w:t>
            </w:r>
            <w:r>
              <w:tab/>
            </w:r>
            <w:r>
              <w:tab/>
            </w:r>
            <w:r>
              <w:tab/>
            </w:r>
            <w:r>
              <w:tab/>
            </w:r>
            <w:r>
              <w:tab/>
            </w:r>
            <w:r>
              <w:tab/>
            </w:r>
            <w:r>
              <w:tab/>
            </w:r>
            <w:r>
              <w:rPr>
                <w:color w:val="993366"/>
              </w:rPr>
              <w:t>INTEGER</w:t>
            </w:r>
            <w:r>
              <w:t xml:space="preserve"> (0..maxEARFCN),</w:t>
            </w:r>
          </w:p>
          <w:p w:rsidR="00D558A3" w:rsidRDefault="004420E9">
            <w:pPr>
              <w:pStyle w:val="PL"/>
              <w:rPr>
                <w:color w:val="808080"/>
              </w:rPr>
            </w:pPr>
            <w:r>
              <w:tab/>
            </w:r>
            <w:r>
              <w:tab/>
            </w:r>
            <w:r>
              <w:tab/>
            </w:r>
            <w:r>
              <w:tab/>
            </w:r>
            <w:r>
              <w:rPr>
                <w:color w:val="808080"/>
              </w:rPr>
              <w:t>-- BW of the LTE carrier in numbewr of PRBs. Corresponds to L1 parameter 'BW' (see 38.214, section 5.1.4)</w:t>
            </w:r>
          </w:p>
          <w:p w:rsidR="00D558A3" w:rsidRDefault="004420E9">
            <w:pPr>
              <w:pStyle w:val="PL"/>
            </w:pPr>
            <w:r>
              <w:tab/>
            </w:r>
            <w:r>
              <w:tab/>
            </w:r>
            <w:r>
              <w:tab/>
            </w:r>
            <w:r>
              <w:tab/>
              <w:t>carrierBandwidthDL</w:t>
            </w:r>
            <w:r>
              <w:tab/>
            </w:r>
            <w:r>
              <w:tab/>
            </w:r>
            <w:r>
              <w:tab/>
            </w:r>
            <w:r>
              <w:tab/>
            </w:r>
            <w:r>
              <w:tab/>
            </w:r>
            <w:r>
              <w:tab/>
            </w:r>
            <w:r>
              <w:rPr>
                <w:color w:val="993366"/>
              </w:rPr>
              <w:t>ENUMERATED</w:t>
            </w:r>
            <w:r>
              <w:t xml:space="preserve"> {n6, n15, n25, n50, n75, n100, spare1},</w:t>
            </w:r>
          </w:p>
          <w:p w:rsidR="00D558A3" w:rsidRDefault="004420E9">
            <w:pPr>
              <w:pStyle w:val="PL"/>
              <w:rPr>
                <w:color w:val="808080"/>
              </w:rPr>
            </w:pPr>
            <w:r>
              <w:tab/>
            </w:r>
            <w:r>
              <w:tab/>
            </w:r>
            <w:r>
              <w:tab/>
            </w:r>
            <w:r>
              <w:tab/>
            </w:r>
            <w:r>
              <w:rPr>
                <w:color w:val="808080"/>
              </w:rPr>
              <w:t>-- LTE MBSFN subframe configuration. Corresponds to L1 parameter 'MBSFN-subframconfig' (see 38.214, section 5.1.4)</w:t>
            </w:r>
          </w:p>
          <w:p w:rsidR="00D558A3" w:rsidRDefault="004420E9">
            <w:pPr>
              <w:pStyle w:val="PL"/>
              <w:rPr>
                <w:color w:val="808080"/>
              </w:rPr>
            </w:pPr>
            <w:r>
              <w:tab/>
            </w:r>
            <w:r>
              <w:tab/>
            </w:r>
            <w:r>
              <w:tab/>
            </w:r>
            <w:r>
              <w:tab/>
            </w:r>
            <w:r>
              <w:rPr>
                <w:color w:val="808080"/>
              </w:rPr>
              <w:t>-- FFS_ASN1: Import the LTE MBSFN-SubframeConfigList</w:t>
            </w:r>
          </w:p>
          <w:p w:rsidR="00D558A3" w:rsidRDefault="004420E9">
            <w:pPr>
              <w:pStyle w:val="PL"/>
            </w:pPr>
            <w:r>
              <w:tab/>
            </w:r>
            <w:r>
              <w:tab/>
            </w:r>
            <w:r>
              <w:tab/>
            </w:r>
            <w:r>
              <w:tab/>
              <w:t>mbsfn-SubframeConfigList</w:t>
            </w:r>
            <w:r>
              <w:tab/>
            </w:r>
            <w:r>
              <w:tab/>
            </w:r>
            <w:r>
              <w:tab/>
            </w:r>
            <w:r>
              <w:tab/>
            </w:r>
            <w:r>
              <w:rPr>
                <w:color w:val="993366"/>
              </w:rPr>
              <w:t>OCTET</w:t>
            </w:r>
            <w:r>
              <w:t xml:space="preserve"> </w:t>
            </w:r>
            <w:r>
              <w:rPr>
                <w:color w:val="993366"/>
              </w:rPr>
              <w:t>STRING</w:t>
            </w:r>
            <w:r>
              <w:t xml:space="preserve"> (CONTAINING MBSFN-SubframeConfigList)</w:t>
            </w:r>
            <w:r>
              <w:tab/>
            </w:r>
            <w:r>
              <w:tab/>
            </w:r>
            <w:r>
              <w:tab/>
            </w:r>
            <w:r>
              <w:tab/>
            </w:r>
            <w:r>
              <w:rPr>
                <w:color w:val="993366"/>
              </w:rPr>
              <w:t>OPTIONAL</w:t>
            </w:r>
            <w:r>
              <w:t>,</w:t>
            </w:r>
          </w:p>
          <w:p w:rsidR="00D558A3" w:rsidRDefault="004420E9">
            <w:pPr>
              <w:pStyle w:val="PL"/>
              <w:rPr>
                <w:color w:val="808080"/>
              </w:rPr>
            </w:pPr>
            <w:r>
              <w:tab/>
            </w:r>
            <w:r>
              <w:tab/>
            </w:r>
            <w:r>
              <w:tab/>
            </w:r>
            <w:r>
              <w:tab/>
            </w:r>
            <w:r>
              <w:rPr>
                <w:color w:val="808080"/>
              </w:rPr>
              <w:t xml:space="preserve">-- Number of LTE CRS antenna port to rate-match around. </w:t>
            </w:r>
          </w:p>
          <w:p w:rsidR="00D558A3" w:rsidRDefault="004420E9">
            <w:pPr>
              <w:pStyle w:val="PL"/>
              <w:rPr>
                <w:color w:val="808080"/>
              </w:rPr>
            </w:pPr>
            <w:r>
              <w:tab/>
            </w:r>
            <w:r>
              <w:tab/>
            </w:r>
            <w:r>
              <w:tab/>
            </w:r>
            <w:r>
              <w:tab/>
            </w:r>
            <w:r>
              <w:rPr>
                <w:color w:val="808080"/>
              </w:rPr>
              <w:t>-- Corresponds to L1 parameter 'rate-match-resources-numb-LTE-CRS-antenna-port' (see 38.214, section 5.1.4)</w:t>
            </w:r>
          </w:p>
          <w:p w:rsidR="00D558A3" w:rsidRDefault="004420E9">
            <w:pPr>
              <w:pStyle w:val="PL"/>
            </w:pPr>
            <w:r>
              <w:tab/>
            </w:r>
            <w:r>
              <w:tab/>
            </w:r>
            <w:r>
              <w:tab/>
            </w:r>
            <w:r>
              <w:tab/>
              <w:t>nrofCRS-Ports</w:t>
            </w:r>
            <w:r>
              <w:tab/>
            </w:r>
            <w:r>
              <w:tab/>
            </w:r>
            <w:r>
              <w:tab/>
            </w:r>
            <w:r>
              <w:tab/>
            </w:r>
            <w:r>
              <w:tab/>
            </w:r>
            <w:r>
              <w:tab/>
            </w:r>
            <w:r>
              <w:tab/>
            </w:r>
            <w:r>
              <w:rPr>
                <w:color w:val="993366"/>
              </w:rPr>
              <w:t>ENUMERATED</w:t>
            </w:r>
            <w:r>
              <w:t xml:space="preserve"> {n1, n2, n4},</w:t>
            </w:r>
          </w:p>
          <w:p w:rsidR="00D558A3" w:rsidRDefault="004420E9">
            <w:pPr>
              <w:pStyle w:val="PL"/>
              <w:rPr>
                <w:color w:val="808080"/>
              </w:rPr>
            </w:pPr>
            <w:r>
              <w:tab/>
            </w:r>
            <w:r>
              <w:tab/>
            </w:r>
            <w:r>
              <w:tab/>
            </w:r>
            <w:r>
              <w:tab/>
            </w:r>
            <w:r>
              <w:rPr>
                <w:color w:val="808080"/>
              </w:rPr>
              <w:t>-- Shifting value v-shift in LTE to rate match around LTE CRS</w:t>
            </w:r>
          </w:p>
          <w:p w:rsidR="00D558A3" w:rsidRDefault="004420E9">
            <w:pPr>
              <w:pStyle w:val="PL"/>
              <w:rPr>
                <w:color w:val="808080"/>
              </w:rPr>
            </w:pPr>
            <w:r>
              <w:tab/>
            </w:r>
            <w:r>
              <w:tab/>
            </w:r>
            <w:r>
              <w:tab/>
            </w:r>
            <w:r>
              <w:tab/>
            </w:r>
            <w:r>
              <w:rPr>
                <w:color w:val="808080"/>
              </w:rPr>
              <w:t>-- Corresponds to L1 parameter 'rate-match-resources-LTE-CRS-v-shift' (see 38.214, section 5.1.4)</w:t>
            </w:r>
          </w:p>
          <w:p w:rsidR="00D558A3" w:rsidRDefault="004420E9">
            <w:pPr>
              <w:pStyle w:val="PL"/>
            </w:pPr>
            <w:r>
              <w:tab/>
            </w:r>
            <w:r>
              <w:tab/>
            </w:r>
            <w:r>
              <w:tab/>
            </w:r>
            <w:r>
              <w:tab/>
              <w:t>v-Shift</w:t>
            </w:r>
            <w:r>
              <w:tab/>
            </w:r>
            <w:r>
              <w:tab/>
            </w:r>
            <w:r>
              <w:tab/>
            </w:r>
            <w:r>
              <w:tab/>
            </w:r>
            <w:r>
              <w:tab/>
            </w:r>
            <w:r>
              <w:tab/>
            </w:r>
            <w:r>
              <w:tab/>
            </w:r>
            <w:r>
              <w:tab/>
            </w:r>
            <w:r>
              <w:tab/>
            </w:r>
            <w:r>
              <w:rPr>
                <w:color w:val="993366"/>
              </w:rPr>
              <w:t>ENUMERATED</w:t>
            </w:r>
            <w:r>
              <w:t xml:space="preserve"> {n0, n1, n2, n3, n4, n5}</w:t>
            </w:r>
            <w:r>
              <w:tab/>
            </w:r>
            <w:r>
              <w:tab/>
            </w:r>
            <w:r>
              <w:tab/>
              <w:t>}</w:t>
            </w:r>
          </w:p>
          <w:p w:rsidR="00D558A3" w:rsidRDefault="004420E9">
            <w:pPr>
              <w:pStyle w:val="PL"/>
              <w:rPr>
                <w:color w:val="808080"/>
              </w:rPr>
            </w:pPr>
            <w:r>
              <w:lastRenderedPageBreak/>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xml:space="preserve">-- Need M </w:t>
            </w:r>
          </w:p>
          <w:p w:rsidR="00D558A3" w:rsidRDefault="004420E9">
            <w:pPr>
              <w:pStyle w:val="PL"/>
            </w:pPr>
            <w:r>
              <w:tab/>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PDSCH. Corresponds to L1 parameter 'RBG-size-PDSCH' (see 38.214, section 5.1.2.2.1)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Indicates which MCS table the UE shall use for PDSCH. Corresponds to L1 parameter 'MCS-Table-PDSCH' (see 38.214, section 5.1.3.1).</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D558A3">
            <w:pPr>
              <w:pStyle w:val="PL"/>
            </w:pPr>
          </w:p>
          <w:p w:rsidR="00D558A3" w:rsidRDefault="004420E9">
            <w:pPr>
              <w:pStyle w:val="PL"/>
              <w:rPr>
                <w:color w:val="808080"/>
              </w:rPr>
            </w:pPr>
            <w:r>
              <w:tab/>
            </w:r>
            <w:r>
              <w:rPr>
                <w:color w:val="808080"/>
              </w:rPr>
              <w:t>-- Maximum number of code words that a single DCI may schedule. This changes the number of MCS/RV/NDI bits in the DCI message from 1 to 2.</w:t>
            </w:r>
          </w:p>
          <w:p w:rsidR="00D558A3" w:rsidRDefault="004420E9">
            <w:pPr>
              <w:pStyle w:val="PL"/>
              <w:rPr>
                <w:color w:val="808080"/>
              </w:rPr>
            </w:pPr>
            <w:r>
              <w:tab/>
              <w:t>maxNrofCodeWordsScheduledByDCI</w:t>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rPr>
                <w:color w:val="993366"/>
              </w:rPr>
              <w:t>OPTIONAL</w:t>
            </w:r>
            <w:r>
              <w:t xml:space="preserve">, </w:t>
            </w:r>
            <w:r>
              <w:tab/>
            </w:r>
            <w:r>
              <w:rPr>
                <w:color w:val="808080"/>
              </w:rPr>
              <w:t>-- Need R</w:t>
            </w:r>
          </w:p>
          <w:p w:rsidR="00D558A3" w:rsidRDefault="00D558A3">
            <w:pPr>
              <w:pStyle w:val="PL"/>
            </w:pPr>
          </w:p>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t>ENUMERATED {ffsTypeAndValue},</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HARQ-ACK codebook is configured to be either semi-static of dynamic. This is applicable to both CA and none CA operation</w:t>
            </w:r>
          </w:p>
          <w:p w:rsidR="00D558A3" w:rsidRDefault="004420E9">
            <w:pPr>
              <w:pStyle w:val="PL"/>
              <w:rPr>
                <w:color w:val="808080"/>
              </w:rPr>
            </w:pPr>
            <w:r>
              <w:tab/>
            </w:r>
            <w:r>
              <w:rPr>
                <w:color w:val="808080"/>
              </w:rPr>
              <w:t>-- Corresponds to L1 parameter 'HARQ-ACK-codebook' (see 38.213, section FFS_Section)</w:t>
            </w:r>
          </w:p>
          <w:p w:rsidR="00D558A3" w:rsidRDefault="004420E9">
            <w:pPr>
              <w:pStyle w:val="PL"/>
            </w:pPr>
            <w:r>
              <w:tab/>
              <w:t>harq-ACK-Codebook</w:t>
            </w:r>
            <w:r>
              <w:tab/>
            </w:r>
            <w:r>
              <w:tab/>
            </w:r>
            <w:r>
              <w:tab/>
            </w:r>
            <w:r>
              <w:tab/>
            </w:r>
            <w:r>
              <w:tab/>
            </w:r>
            <w:r>
              <w:tab/>
            </w:r>
            <w:r>
              <w:rPr>
                <w:color w:val="993366"/>
              </w:rPr>
              <w:t>ENUMERATED</w:t>
            </w:r>
            <w:r>
              <w:t xml:space="preserve"> {semiStatic, dynamic},</w:t>
            </w:r>
          </w:p>
          <w:p w:rsidR="00D558A3" w:rsidRDefault="00D558A3">
            <w:pPr>
              <w:pStyle w:val="PL"/>
            </w:pPr>
          </w:p>
          <w:p w:rsidR="00D558A3" w:rsidRDefault="004420E9">
            <w:pPr>
              <w:pStyle w:val="PL"/>
              <w:rPr>
                <w:color w:val="808080"/>
              </w:rPr>
            </w:pPr>
            <w:r>
              <w:tab/>
            </w:r>
            <w:r>
              <w:rPr>
                <w:color w:val="808080"/>
              </w:rPr>
              <w:t>-- Bundle size the UE may assume. Corresponds to L1 paramter 'PDSCH-bundle-size' (see 38.211, section 7.3.1.5).</w:t>
            </w:r>
          </w:p>
          <w:p w:rsidR="00D558A3" w:rsidRDefault="004420E9">
            <w:pPr>
              <w:pStyle w:val="PL"/>
              <w:rPr>
                <w:color w:val="808080"/>
              </w:rPr>
            </w:pPr>
            <w:r>
              <w:tab/>
            </w:r>
            <w:r>
              <w:rPr>
                <w:color w:val="808080"/>
              </w:rPr>
              <w:t xml:space="preserve">-- If the field is absent, the UE assumes value n2. </w:t>
            </w:r>
          </w:p>
          <w:p w:rsidR="00D558A3" w:rsidRDefault="004420E9">
            <w:pPr>
              <w:pStyle w:val="PL"/>
              <w:rPr>
                <w:color w:val="808080"/>
              </w:rPr>
            </w:pPr>
            <w:r>
              <w:tab/>
            </w:r>
            <w:r>
              <w:rPr>
                <w:color w:val="808080"/>
              </w:rPr>
              <w:t>-- FFS: Better description</w:t>
            </w:r>
          </w:p>
          <w:p w:rsidR="00D558A3" w:rsidRDefault="004420E9">
            <w:pPr>
              <w:pStyle w:val="PL"/>
            </w:pPr>
            <w:r>
              <w:lastRenderedPageBreak/>
              <w:tab/>
              <w:t>pdsch-BundleSize</w:t>
            </w:r>
            <w:r>
              <w:tab/>
            </w:r>
            <w:r>
              <w:tab/>
            </w:r>
            <w:r>
              <w:tab/>
            </w:r>
            <w:r>
              <w:tab/>
            </w:r>
            <w:r>
              <w:tab/>
            </w:r>
            <w:r>
              <w:tab/>
            </w:r>
            <w:r>
              <w:rPr>
                <w:color w:val="993366"/>
              </w:rPr>
              <w:t>ENUMERATED</w:t>
            </w:r>
            <w:r>
              <w:t xml:space="preserve"> {n2, n4, wideband}</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set to true, the network indicates the PRB bundle size dynamically via DCI. Corresponds to L1 parameter 'PRB_bundling' </w:t>
            </w:r>
          </w:p>
          <w:p w:rsidR="00D558A3" w:rsidRDefault="004420E9">
            <w:pPr>
              <w:pStyle w:val="PL"/>
              <w:rPr>
                <w:color w:val="808080"/>
              </w:rPr>
            </w:pPr>
            <w:r>
              <w:tab/>
            </w:r>
            <w:r>
              <w:rPr>
                <w:color w:val="808080"/>
              </w:rPr>
              <w:t>-- (see 38.214, section 5.1.2.3)</w:t>
            </w:r>
          </w:p>
          <w:p w:rsidR="00D558A3" w:rsidRDefault="004420E9">
            <w:pPr>
              <w:pStyle w:val="PL"/>
            </w:pPr>
            <w:r>
              <w:tab/>
              <w:t>prbBundlingEnabled</w:t>
            </w:r>
            <w:r>
              <w:tab/>
            </w:r>
            <w:r>
              <w:tab/>
            </w:r>
            <w:r>
              <w:tab/>
            </w:r>
            <w:r>
              <w:tab/>
            </w:r>
            <w:r>
              <w:tab/>
            </w:r>
            <w:r>
              <w:tab/>
            </w:r>
            <w:r>
              <w:rPr>
                <w:color w:val="993366"/>
              </w:rPr>
              <w:t>BOOLEAN,</w:t>
            </w:r>
          </w:p>
          <w:p w:rsidR="00D558A3" w:rsidRDefault="00D558A3">
            <w:pPr>
              <w:pStyle w:val="PL"/>
            </w:pPr>
          </w:p>
          <w:p w:rsidR="00D558A3" w:rsidRDefault="004420E9">
            <w:pPr>
              <w:pStyle w:val="PL"/>
              <w:rPr>
                <w:color w:val="808080"/>
              </w:rPr>
            </w:pPr>
            <w:r>
              <w:tab/>
            </w:r>
            <w:r>
              <w:rPr>
                <w:color w:val="808080"/>
              </w:rPr>
              <w:t>-- A list of Zero-Power (ZP) CSI-RS resources.</w:t>
            </w:r>
          </w:p>
          <w:p w:rsidR="00D558A3" w:rsidRDefault="004420E9">
            <w:pPr>
              <w:pStyle w:val="PL"/>
              <w:rPr>
                <w:color w:val="808080"/>
              </w:rPr>
            </w:pPr>
            <w:r>
              <w:tab/>
            </w:r>
            <w:r>
              <w:rPr>
                <w:color w:val="808080"/>
              </w:rPr>
              <w:t>-- Corresponds to L1 parameter 'ZP-CSI-RS-ResourceConfigList' (see 38.214, section FFS_Section)</w:t>
            </w:r>
          </w:p>
          <w:p w:rsidR="00D558A3" w:rsidRDefault="004420E9">
            <w:pPr>
              <w:pStyle w:val="PL"/>
            </w:pPr>
            <w:r>
              <w:tab/>
              <w:t>zp-CSI-RS-Resources</w:t>
            </w:r>
            <w:r>
              <w:tab/>
            </w:r>
            <w:r>
              <w:tab/>
            </w:r>
            <w:r>
              <w:tab/>
            </w:r>
            <w:r>
              <w:tab/>
            </w:r>
            <w:r>
              <w:tab/>
            </w:r>
            <w:r>
              <w:tab/>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rPr>
                <w:color w:val="FF0000"/>
                <w:u w:val="single"/>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 Selection between config 1 and config 2 for RBG size for PDSCH. Corresponds to L1 parameter 'RBG-size-PDSCH' (see 38.214, section 5.1.2.2.1)</w:t>
            </w:r>
          </w:p>
          <w:p w:rsidR="00D558A3" w:rsidRDefault="004420E9">
            <w:pPr>
              <w:pStyle w:val="PL"/>
              <w:rPr>
                <w:color w:val="FF0000"/>
                <w:u w:val="single"/>
              </w:rPr>
            </w:pP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pPr>
            <w:r>
              <w:t>}</w:t>
            </w:r>
          </w:p>
          <w:p w:rsidR="00D558A3" w:rsidRDefault="00D558A3">
            <w:pPr>
              <w:pStyle w:val="PL"/>
            </w:pPr>
          </w:p>
          <w:p w:rsidR="00D558A3" w:rsidRDefault="004420E9">
            <w:pPr>
              <w:pStyle w:val="PL"/>
            </w:pPr>
            <w:r>
              <w:t>=&gt; No change needed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ZP-CSI-RS parameters should not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rPr>
              <w:t>The ZP-CSI-RS-Resources list itself is OPTIONAL inside PDSCH-Config, but if it is present, the parameters freqBand, density, resourceType, and qcl-Type should always be present.</w:t>
            </w:r>
            <w:r>
              <w:rPr>
                <w:color w:val="808080"/>
              </w:rPr>
              <w:t xml:space="preserve"> </w:t>
            </w: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4420E9">
            <w:pPr>
              <w:pStyle w:val="PL"/>
              <w:rPr>
                <w:color w:val="808080"/>
              </w:rPr>
            </w:pPr>
            <w:r>
              <w:rPr>
                <w:color w:val="808080"/>
              </w:rPr>
              <w:t>-- A Zero-Power (ZP) CSI-RS resource configuration. Corresponds to L1 parameter 'ZP-CSI-RS-ResourceConfig' (see 38.214, section FFS_Section)</w:t>
            </w:r>
          </w:p>
          <w:p w:rsidR="00D558A3" w:rsidRDefault="004420E9">
            <w:pPr>
              <w:pStyle w:val="PL"/>
            </w:pPr>
            <w:r>
              <w:t>ZP-CSI-RS-Resource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ZP CSI-RS resource configuration ID</w:t>
            </w:r>
          </w:p>
          <w:p w:rsidR="00D558A3" w:rsidRDefault="004420E9">
            <w:pPr>
              <w:pStyle w:val="PL"/>
              <w:rPr>
                <w:color w:val="808080"/>
              </w:rPr>
            </w:pPr>
            <w:r>
              <w:tab/>
            </w:r>
            <w:r>
              <w:rPr>
                <w:color w:val="808080"/>
              </w:rPr>
              <w:t>-- Corresponds to L1 parameter 'ZP-CSI-RS-ResourceConfigId' (see 38.214, section FFS_Section)</w:t>
            </w:r>
          </w:p>
          <w:p w:rsidR="00D558A3" w:rsidRDefault="004420E9">
            <w:pPr>
              <w:pStyle w:val="PL"/>
            </w:pPr>
            <w:r>
              <w:tab/>
              <w:t>zp-CSI-RS-ResourceId</w:t>
            </w:r>
            <w:r>
              <w:tab/>
            </w:r>
            <w:r>
              <w:tab/>
            </w:r>
            <w:r>
              <w:tab/>
            </w:r>
            <w:r>
              <w:tab/>
            </w:r>
            <w:r>
              <w:tab/>
            </w:r>
            <w:r>
              <w:tab/>
              <w:t>ZP-CSI-RS-ResourceId,</w:t>
            </w:r>
          </w:p>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Periodicity and slot offset for periodic/semi-persistent ZP-CSI-RS</w:t>
            </w:r>
          </w:p>
          <w:p w:rsidR="00D558A3" w:rsidRDefault="004420E9">
            <w:pPr>
              <w:pStyle w:val="PL"/>
              <w:rPr>
                <w:color w:val="808080"/>
              </w:rPr>
            </w:pPr>
            <w:r>
              <w:tab/>
            </w:r>
            <w:r>
              <w:rPr>
                <w:color w:val="808080"/>
              </w:rPr>
              <w:t>-- Corresponds to L1 parameter 'ZP-CSI-RS-timeConfig' (see 38.214, section FFS_Section)</w:t>
            </w:r>
          </w:p>
          <w:p w:rsidR="00D558A3" w:rsidRDefault="004420E9">
            <w:pPr>
              <w:pStyle w:val="PL"/>
              <w:rPr>
                <w:lang w:val="sv-SE"/>
              </w:rPr>
            </w:pPr>
            <w:r>
              <w:lastRenderedPageBreak/>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tab/>
            </w:r>
            <w:r>
              <w:rPr>
                <w:color w:val="993366"/>
              </w:rPr>
              <w:t>INTEGER</w:t>
            </w:r>
            <w:r>
              <w:t xml:space="preserve"> (0..639)</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Includes parameters to enbale configuration of frequency-occupancy of ZP-CSI)RS</w:t>
            </w:r>
          </w:p>
          <w:p w:rsidR="00D558A3" w:rsidRDefault="004420E9">
            <w:pPr>
              <w:pStyle w:val="PL"/>
              <w:rPr>
                <w:color w:val="808080"/>
              </w:rPr>
            </w:pPr>
            <w:r>
              <w:tab/>
            </w:r>
            <w:r>
              <w:rPr>
                <w:color w:val="808080"/>
              </w:rPr>
              <w:t>-- Corresponds to L1 parameter 'ZP-CSI-RS-FreqBand' (see 38.214, section FFS_Section)</w:t>
            </w:r>
          </w:p>
          <w:p w:rsidR="00D558A3" w:rsidRDefault="004420E9">
            <w:pPr>
              <w:pStyle w:val="PL"/>
            </w:pPr>
            <w:r>
              <w:tab/>
              <w:t>freqBand</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Density of ZP-CSI-RS resource measured in RE/port/PRB. </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rPr>
                <w:color w:val="808080"/>
              </w:rPr>
            </w:pPr>
            <w:r>
              <w:lastRenderedPageBreak/>
              <w:tab/>
            </w:r>
            <w:r>
              <w:rPr>
                <w:color w:val="808080"/>
              </w:rPr>
              <w:t>-- Corresponds to L1 parameter 'ZP-CSI-RS-Density' (see 38.214, section FFS_Section)</w:t>
            </w:r>
          </w:p>
          <w:p w:rsidR="00D558A3" w:rsidRDefault="004420E9">
            <w:pPr>
              <w:pStyle w:val="PL"/>
            </w:pPr>
            <w:r>
              <w:tab/>
              <w:t>density</w:t>
            </w:r>
            <w:r>
              <w:tab/>
            </w:r>
            <w:r>
              <w:tab/>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tab/>
            </w:r>
            <w:r>
              <w:tab/>
            </w:r>
            <w:r>
              <w:rPr>
                <w:color w:val="993366"/>
              </w:rPr>
              <w:t>NULL</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Time domain behavior of ZP-CSI-RS resource configuration. </w:t>
            </w:r>
          </w:p>
          <w:p w:rsidR="00D558A3" w:rsidRDefault="004420E9">
            <w:pPr>
              <w:pStyle w:val="PL"/>
              <w:rPr>
                <w:color w:val="808080"/>
              </w:rPr>
            </w:pPr>
            <w:r>
              <w:tab/>
            </w:r>
            <w:r>
              <w:rPr>
                <w:color w:val="808080"/>
              </w:rPr>
              <w:t>-- Corresponds to L1 parameter 'ZP-CSI-RS-ResourceConfigType' (see 38.214, section FFS_Section)</w:t>
            </w:r>
          </w:p>
          <w:p w:rsidR="00D558A3" w:rsidRDefault="004420E9">
            <w:pPr>
              <w:pStyle w:val="PL"/>
            </w:pPr>
            <w:r>
              <w:tab/>
              <w:t>resourceType</w:t>
            </w:r>
            <w:r>
              <w:tab/>
            </w:r>
            <w:r>
              <w:tab/>
            </w:r>
            <w:r>
              <w:tab/>
            </w:r>
            <w:r>
              <w:tab/>
            </w:r>
            <w:r>
              <w:tab/>
            </w:r>
            <w:r>
              <w:tab/>
            </w:r>
            <w:r>
              <w:tab/>
            </w:r>
            <w:r>
              <w:tab/>
            </w:r>
            <w:r>
              <w:tab/>
            </w:r>
            <w:r>
              <w:rPr>
                <w:color w:val="993366"/>
              </w:rPr>
              <w:t>ENUMERATED</w:t>
            </w:r>
            <w:r>
              <w:t xml:space="preserve"> {aperiodic, 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QCL type for source RS ==&gt; target RS association. Corresponds to L1 parameter 'QCL-Type' (see 38.214, section FFS_Section)</w:t>
            </w:r>
          </w:p>
          <w:p w:rsidR="00D558A3" w:rsidRDefault="004420E9">
            <w:pPr>
              <w:pStyle w:val="PL"/>
            </w:pPr>
            <w:r>
              <w:tab/>
              <w:t>qcl-Type</w:t>
            </w:r>
            <w:r>
              <w:tab/>
            </w:r>
            <w:r>
              <w:tab/>
            </w:r>
            <w:r>
              <w:tab/>
            </w:r>
            <w:r>
              <w:tab/>
            </w:r>
            <w:r>
              <w:tab/>
            </w:r>
            <w:r>
              <w:tab/>
            </w:r>
            <w:r>
              <w:tab/>
            </w:r>
            <w:r>
              <w:tab/>
            </w:r>
            <w:r>
              <w:tab/>
            </w:r>
            <w:r>
              <w:tab/>
            </w:r>
            <w:r>
              <w:rPr>
                <w:color w:val="993366"/>
              </w:rPr>
              <w:t>ENUMERATED</w:t>
            </w:r>
            <w:r>
              <w:t xml:space="preserve"> {typeA, typeB, typeC, typeD}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checkpoint “CHECK: Listed in RAN1 table. But should this really be in dedicated signalling?” is confirmed. The configuration should be dedicated signaling.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this checkpoint.</w:t>
            </w:r>
          </w:p>
          <w:p w:rsidR="00D558A3" w:rsidRDefault="00D558A3">
            <w:pPr>
              <w:pStyle w:val="PL"/>
              <w:rPr>
                <w:rFonts w:ascii="Arial" w:hAnsi="Arial"/>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lastRenderedPageBreak/>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strike/>
                <w:color w:val="FF0000"/>
              </w:rPr>
            </w:pPr>
            <w:r>
              <w:rPr>
                <w:strike/>
                <w:color w:val="FF0000"/>
              </w:rPr>
              <w:tab/>
            </w:r>
            <w:r>
              <w:rPr>
                <w:strike/>
                <w:color w:val="FF0000"/>
              </w:rPr>
              <w:tab/>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 xml:space="preserve">For the check point “FFS CHECK: Clarify how to configure the DMRS groups and the relation to TCI”, DMRS can be included in TCI-RS-Set similar to CSI-RS and SSB.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the check note, and update TCI-RS-Set as below:</w:t>
            </w:r>
          </w:p>
          <w:p w:rsidR="00D558A3" w:rsidRDefault="00D558A3">
            <w:pPr>
              <w:pStyle w:val="PL"/>
              <w:rPr>
                <w:rFonts w:ascii="Arial" w:hAnsi="Arial"/>
              </w:rPr>
            </w:pPr>
          </w:p>
          <w:p w:rsidR="00D558A3" w:rsidRDefault="004420E9">
            <w:pPr>
              <w:pStyle w:val="PL"/>
              <w:rPr>
                <w:rFonts w:ascii="Arial" w:hAnsi="Arial"/>
              </w:rPr>
            </w:pPr>
            <w:r>
              <w:rPr>
                <w:rFonts w:ascii="Arial" w:hAnsi="Arial"/>
                <w:highlight w:val="yellow"/>
              </w:rPr>
              <w:t>RAN1 input needed.  It’s not clear from the description what fields need to be included in TCI-RS-Set (I can’t find where DMRS is included for CSI-RS and SSB as the description indicates).</w:t>
            </w:r>
          </w:p>
          <w:p w:rsidR="00D558A3" w:rsidRDefault="00D558A3">
            <w:pPr>
              <w:pStyle w:val="PL"/>
              <w:rPr>
                <w:rFonts w:ascii="Arial" w:hAnsi="Arial"/>
              </w:rPr>
            </w:pP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pPr>
            <w:r>
              <w:tab/>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lastRenderedPageBreak/>
              <w:tab/>
              <w:t>},</w:t>
            </w:r>
          </w:p>
          <w:p w:rsidR="00D558A3" w:rsidRDefault="004420E9">
            <w:pPr>
              <w:pStyle w:val="PL"/>
            </w:pPr>
            <w:r>
              <w:tab/>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The highlighted note does not seem to be in v1.0.1. And the structure of TCI-RS-Set is as in v1.0.1. Hence, no change needed? Note that TCI-RS-Set should be renamed to TCI-State as discussed in previous rows.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 point “FFS_Value: Check whether these are really meant to be these few intergers” is confirmed. They are really meant to be integers with these ranges as indicated by the RAN1 spreadsheet.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Remove this checkpoint.</w:t>
            </w:r>
          </w:p>
          <w:p w:rsidR="00D558A3" w:rsidRDefault="00D558A3">
            <w:pPr>
              <w:pStyle w:val="PL"/>
              <w:rPr>
                <w:lang w:eastAsia="zh-CN"/>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lastRenderedPageBreak/>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dmrs-group2</w:t>
            </w:r>
            <w:r>
              <w:tab/>
            </w:r>
            <w:r>
              <w:tab/>
            </w:r>
            <w:r>
              <w:tab/>
            </w:r>
            <w:r>
              <w:tab/>
            </w:r>
            <w:r>
              <w:tab/>
            </w:r>
            <w:r>
              <w:tab/>
            </w:r>
            <w:r>
              <w:tab/>
            </w:r>
            <w:r>
              <w:tab/>
            </w:r>
            <w:bookmarkStart w:id="130" w:name="_Hlk503786788"/>
            <w:r>
              <w:rPr>
                <w:color w:val="993366"/>
              </w:rPr>
              <w:t>INTEGER</w:t>
            </w:r>
            <w:r>
              <w:t xml:space="preserve"> (1000..1012)</w:t>
            </w:r>
            <w:bookmarkEnd w:id="130"/>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Already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DL DMRS scrambling, two scrambing IDs should be configured.  (Based on our consultation with RAN1 colleagues, this was the intention of the spreadsheet description “Two ids are possible to configure”, which was mistakenly attached to the PDSCH and PUSCH scrambling ID parameters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rPr>
                <w:color w:val="FF0000"/>
                <w:u w:val="single"/>
              </w:rPr>
              <w:t>1</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w:t>
            </w:r>
          </w:p>
          <w:p w:rsidR="00D558A3" w:rsidRDefault="004420E9">
            <w:pPr>
              <w:pStyle w:val="PL"/>
              <w:rPr>
                <w:color w:val="FF0000"/>
                <w:u w:val="single"/>
              </w:rPr>
            </w:pPr>
            <w:r>
              <w:rPr>
                <w:color w:val="FF0000"/>
                <w:u w:val="single"/>
              </w:rPr>
              <w:tab/>
            </w:r>
            <w:r>
              <w:rPr>
                <w:color w:val="FF0000"/>
                <w:u w:val="single"/>
              </w:rPr>
              <w:tab/>
              <w:t>scramblingID2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(16))</w:t>
            </w:r>
            <w:r>
              <w:rPr>
                <w:color w:val="FF0000"/>
                <w:u w:val="single"/>
              </w:rPr>
              <w:tab/>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 Corresponds to L1 parameter 'VRB-to-PRB-interleaver' (see 38.211, section FFS_Section)</w:t>
            </w:r>
            <w:r>
              <w:t xml:space="preserve">”, the FFS_Section should be </w:t>
            </w:r>
            <w:r>
              <w:rPr>
                <w:lang w:eastAsia="zh-CN"/>
              </w:rPr>
              <w:t xml:space="preserve">Section </w:t>
            </w:r>
            <w:r>
              <w:t>6.3.1.6</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xml:space="preserve">-- Corresponds to L1 parameter 'VRB-to-PRB-interleaver' (see 38.211, section </w:t>
            </w:r>
            <w:r>
              <w:rPr>
                <w:strike/>
                <w:color w:val="FF0000"/>
              </w:rPr>
              <w:t>FFS_Section</w:t>
            </w:r>
            <w:r>
              <w:rPr>
                <w:color w:val="FF0000"/>
                <w:u w:val="single"/>
              </w:rPr>
              <w:t>6.3.1.6</w:t>
            </w:r>
            <w:r>
              <w:rPr>
                <w:color w:val="808080"/>
              </w:rPr>
              <w:t>)</w:t>
            </w:r>
          </w:p>
          <w:p w:rsidR="00D558A3" w:rsidRDefault="004420E9">
            <w:pPr>
              <w:pStyle w:val="PL"/>
            </w:pPr>
            <w:r>
              <w:lastRenderedPageBreak/>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FFS: RAN1 indicates that there should be a set of patterns per cell and one per BWP =&gt; Having both seems unnecessary</w:t>
            </w:r>
            <w:r>
              <w:t>”, as per RAN1 agreements, there should be up to 4 patterns per BWP plus 4 patterns per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Not clear why the field zp-CSI-RS-Resources</w:t>
            </w:r>
            <w:r>
              <w:rPr>
                <w:lang w:eastAsia="zh-CN"/>
              </w:rPr>
              <w:t xml:space="preserve"> is configured under </w:t>
            </w:r>
            <w:r>
              <w:t>PDSCH-Config</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rPr>
                <w:rFonts w:ascii="Arial" w:eastAsiaTheme="minorEastAsia" w:hAnsi="Arial" w:cs="Arial"/>
                <w:szCs w:val="16"/>
                <w:lang w:eastAsia="zh-CN"/>
              </w:rPr>
              <w:t xml:space="preserve">Remove the </w:t>
            </w:r>
            <w:r>
              <w:rPr>
                <w:rFonts w:ascii="Arial" w:hAnsi="Arial" w:cs="Arial"/>
                <w:szCs w:val="16"/>
                <w:lang w:eastAsia="zh-CN"/>
              </w:rPr>
              <w:t xml:space="preserve">field </w:t>
            </w:r>
            <w:r>
              <w:t>zp-CSI-RS-Resources</w:t>
            </w:r>
            <w:r>
              <w:rPr>
                <w:lang w:eastAsia="zh-CN"/>
              </w:rPr>
              <w:t>.</w:t>
            </w:r>
          </w:p>
          <w:p w:rsidR="00D558A3" w:rsidRDefault="00D558A3">
            <w:pPr>
              <w:pStyle w:val="PL"/>
              <w:rPr>
                <w:lang w:eastAsia="zh-CN"/>
              </w:rPr>
            </w:pPr>
          </w:p>
          <w:p w:rsidR="00D558A3" w:rsidRDefault="004420E9">
            <w:pPr>
              <w:pStyle w:val="PL"/>
              <w:rPr>
                <w:lang w:eastAsia="zh-CN"/>
              </w:rPr>
            </w:pPr>
            <w:r>
              <w:rPr>
                <w:highlight w:val="yellow"/>
                <w:lang w:eastAsia="zh-CN"/>
              </w:rPr>
              <w:t>RAN1 input needed.  If this is removed, the ZP-CSI-RS-Resources will not be used anywhere; if we propose to remove it, we need to propose where to put it instead!</w:t>
            </w:r>
          </w:p>
          <w:p w:rsidR="00D558A3" w:rsidRDefault="00D558A3">
            <w:pPr>
              <w:pStyle w:val="PL"/>
              <w:rPr>
                <w:lang w:eastAsia="zh-CN"/>
              </w:rPr>
            </w:pPr>
          </w:p>
          <w:p w:rsidR="00D558A3" w:rsidRDefault="004420E9">
            <w:pPr>
              <w:pStyle w:val="PL"/>
            </w:pPr>
            <w:r>
              <w:rPr>
                <w:lang w:eastAsia="zh-CN"/>
              </w:rP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TO CHECK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The configuration in TCI-RS-Set</w:t>
            </w:r>
            <w:r>
              <w:rPr>
                <w:lang w:eastAsia="zh-CN"/>
              </w:rPr>
              <w:t xml:space="preserve"> should include a ID, two DL RSs and a QCL type.</w:t>
            </w:r>
          </w:p>
          <w:p w:rsidR="00D558A3" w:rsidRDefault="004420E9">
            <w:pPr>
              <w:rPr>
                <w:lang w:val="en-US"/>
              </w:rPr>
            </w:pPr>
            <w:r>
              <w:rPr>
                <w:rFonts w:eastAsiaTheme="minorEastAsia"/>
                <w:lang w:eastAsia="zh-CN"/>
              </w:rPr>
              <w:t>Furthermore, DMRS should be included as a DL 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 to confirm that this is correct</w:t>
            </w:r>
          </w:p>
          <w:p w:rsidR="00D558A3" w:rsidRDefault="00D558A3"/>
          <w:p w:rsidR="00D558A3" w:rsidRDefault="004420E9">
            <w:pPr>
              <w:rPr>
                <w:rFonts w:eastAsiaTheme="minorEastAsia"/>
                <w:lang w:eastAsia="zh-CN"/>
              </w:rPr>
            </w:pPr>
            <w:r>
              <w:t>Change the definition of TCI-RS-Set</w:t>
            </w:r>
            <w:r>
              <w:rPr>
                <w:lang w:eastAsia="zh-CN"/>
              </w:rPr>
              <w:t xml:space="preserve"> from</w:t>
            </w: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rPr>
                <w:strike/>
                <w:color w:val="FF0000"/>
              </w:rPr>
            </w:pPr>
            <w:r>
              <w:rPr>
                <w:strike/>
                <w:color w:val="FF0000"/>
              </w:rPr>
              <w:tab/>
              <w:t>qcl-Type1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1</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rPr>
                <w:strike/>
                <w:color w:val="FF0000"/>
              </w:rPr>
            </w:pPr>
            <w:r>
              <w:rPr>
                <w:strike/>
                <w:color w:val="FF0000"/>
              </w:rPr>
              <w:tab/>
            </w:r>
            <w:r>
              <w:rPr>
                <w:strike/>
                <w:color w:val="FF0000"/>
              </w:rPr>
              <w:tab/>
              <w:t>qcl-Type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{typeA, typeB, typeC, typeD}</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qcl-Type2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2</w:t>
            </w:r>
            <w:r>
              <w:tab/>
            </w:r>
            <w:r>
              <w:tab/>
            </w:r>
            <w:r>
              <w:tab/>
            </w:r>
            <w:r>
              <w:tab/>
            </w:r>
            <w:r>
              <w:tab/>
            </w:r>
            <w:r>
              <w:tab/>
            </w:r>
            <w:r>
              <w:tab/>
            </w:r>
            <w:r>
              <w:rPr>
                <w:color w:val="993366"/>
              </w:rPr>
              <w:t>CHOICE</w:t>
            </w:r>
            <w:r>
              <w:t xml:space="preserve"> {</w:t>
            </w:r>
          </w:p>
          <w:p w:rsidR="00D558A3" w:rsidRDefault="004420E9">
            <w:pPr>
              <w:pStyle w:val="PL"/>
            </w:pPr>
            <w:r>
              <w:lastRenderedPageBreak/>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rPr>
                <w:strike/>
                <w:color w:val="FF0000"/>
              </w:rPr>
            </w:pP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In the description “</w:t>
            </w:r>
            <w:r>
              <w:rPr>
                <w:color w:val="808080"/>
              </w:rPr>
              <w:t>Parameters for configuration of downlink PTRS (see 38.211 section 7.4.1.2.2)</w:t>
            </w:r>
            <w:r>
              <w:t xml:space="preserve">”, it is better to refer </w:t>
            </w:r>
            <w:r>
              <w:rPr>
                <w:lang w:eastAsia="zh-CN"/>
              </w:rPr>
              <w:t>38.214: section 5.1.6.3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Change to (see </w:t>
            </w:r>
            <w:r>
              <w:rPr>
                <w:lang w:eastAsia="zh-CN"/>
              </w:rPr>
              <w:t>38.214 section 5.1.6.3</w:t>
            </w:r>
            <w:r>
              <w:t>).</w:t>
            </w:r>
          </w:p>
          <w:p w:rsidR="00D558A3" w:rsidRDefault="00D558A3"/>
          <w:p w:rsidR="00D558A3" w:rsidRDefault="004420E9">
            <w:pPr>
              <w:pStyle w:val="PL"/>
              <w:rPr>
                <w:color w:val="808080"/>
              </w:rPr>
            </w:pPr>
            <w:r>
              <w:rPr>
                <w:color w:val="808080"/>
              </w:rPr>
              <w:t>-- Parameters for configuration of downlink PTRS (see 38.21</w:t>
            </w:r>
            <w:r>
              <w:rPr>
                <w:strike/>
                <w:color w:val="FF0000"/>
              </w:rPr>
              <w:t>1</w:t>
            </w:r>
            <w:r>
              <w:rPr>
                <w:color w:val="FF0000"/>
                <w:u w:val="single"/>
              </w:rPr>
              <w:t>4</w:t>
            </w:r>
            <w:r>
              <w:rPr>
                <w:color w:val="808080"/>
              </w:rPr>
              <w:t xml:space="preserve"> section </w:t>
            </w:r>
            <w:r>
              <w:rPr>
                <w:strike/>
                <w:color w:val="FF0000"/>
              </w:rPr>
              <w:t>7.4.1.2.2</w:t>
            </w:r>
            <w:bookmarkStart w:id="131" w:name="_Hlk505155746"/>
            <w:r>
              <w:rPr>
                <w:color w:val="FF0000"/>
                <w:u w:val="single"/>
              </w:rPr>
              <w:t>5.1.6.3</w:t>
            </w:r>
            <w:bookmarkEnd w:id="131"/>
            <w:r>
              <w:rPr>
                <w:color w:val="808080"/>
              </w:rPr>
              <w:t>)</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two FFS</w:t>
            </w:r>
          </w:p>
          <w:p w:rsidR="00D558A3" w:rsidRDefault="004420E9">
            <w:pPr>
              <w:pStyle w:val="PL"/>
              <w:rPr>
                <w:color w:val="808080"/>
              </w:rPr>
            </w:pPr>
            <w:r>
              <w:rPr>
                <w:color w:val="808080"/>
              </w:rPr>
              <w:t>-- FFS: To be Configured  per BWP according to RAN1</w:t>
            </w:r>
          </w:p>
          <w:p w:rsidR="00D558A3" w:rsidRDefault="004420E9">
            <w:pPr>
              <w:rPr>
                <w:rFonts w:eastAsiaTheme="minorEastAsia"/>
                <w:lang w:eastAsia="zh-CN"/>
              </w:rPr>
            </w:pPr>
            <w:r>
              <w:tab/>
              <w:t>frequencyDensity</w:t>
            </w:r>
            <w:r>
              <w:tab/>
            </w:r>
            <w:r>
              <w:tab/>
            </w:r>
            <w:r>
              <w:tab/>
            </w:r>
            <w:r>
              <w:tab/>
            </w:r>
            <w:r>
              <w:tab/>
            </w:r>
            <w:r>
              <w:tab/>
            </w:r>
            <w:r>
              <w:tab/>
              <w:t>ENUMERATED {ffsTypeAndValue}</w:t>
            </w:r>
          </w:p>
          <w:p w:rsidR="00D558A3" w:rsidRDefault="004420E9">
            <w:pPr>
              <w:pStyle w:val="PL"/>
              <w:rPr>
                <w:color w:val="808080"/>
              </w:rPr>
            </w:pP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rPr>
                <w:lang w:val="en-US"/>
              </w:rPr>
            </w:pPr>
            <w:r>
              <w:t>it is confirmed that they should be configured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Regarding “</w:t>
            </w:r>
            <w:r>
              <w:rPr>
                <w:color w:val="808080"/>
              </w:rPr>
              <w:t>FFS: Whether there is one EPRE value per port (a comment in the L1 parameters hints that)”, one EPRE value per port is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Confirm that it is</w:t>
            </w:r>
            <w:r>
              <w:rPr>
                <w:color w:val="808080"/>
              </w:rPr>
              <w:t xml:space="preserve"> one EPRE value per port.</w:t>
            </w:r>
          </w:p>
          <w:p w:rsidR="00D558A3" w:rsidRDefault="00D558A3">
            <w:pPr>
              <w:rPr>
                <w:color w:val="808080"/>
              </w:rPr>
            </w:pP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lastRenderedPageBreak/>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strike/>
                <w:color w:val="FF0000"/>
              </w:rPr>
            </w:pPr>
            <w:r>
              <w:rPr>
                <w:strike/>
                <w:color w:val="FF0000"/>
              </w:rPr>
              <w:tab/>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=&gt; No change needed for now. Check with RAN1.</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RAN1 spec)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TCI-RS-Set can support up to 128 relevant RS configurations, from RAN1’s point of view, RRC should support delta configuration; (e.g: initially, the network configures 10 sets of configurations via RRCReconfiguration, while later, the network wants to modify the configuration with ID=5, but without including all the configurations). </w:t>
            </w:r>
          </w:p>
          <w:p w:rsidR="00D558A3" w:rsidRDefault="004420E9">
            <w:r>
              <w:rPr>
                <w:lang w:val="en-US" w:eastAsia="zh-CN"/>
              </w:rPr>
              <w:lastRenderedPageBreak/>
              <w:t xml:space="preserve">In addition, considering the associated CSI-RS resources may be updated by RRC signaling, the IE structure should be revised as “toAddModList” and “toReleaseList”.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 for the TCI-RS-Set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lastRenderedPageBreak/>
              <w:t>N267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We should create a type for QCL definitions within TCI-RS-Set – they are exactly the same for type1 and type2 QCL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Create an IE and use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(created also separate IE for TCI-State since it is used in several places)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What is the SearchSpace inside SlotFormatIndicatorSFI IE? It doesn't follow other SearchSpace definitions, so how should it be understood?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whether this should be unified with other SearchSpaces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(Search-Space to be discussed in general)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Do we need PDSCH-ConfigCommon outside BWP? If not, should it be named PDSCH-ConfigBWP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what to do with the name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rsidP="009A008B">
            <w:r>
              <w:t>H323</w:t>
            </w:r>
          </w:p>
        </w:tc>
        <w:tc>
          <w:tcPr>
            <w:tcW w:w="3527"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There are both BWP specific and UE specific parameters in PDSCH-Config and PUSCH-Config.</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UE specific values could be made OPTIONAL to allow delta signalling, or left as mandatory (or OPTIONAL with default value) forcing the value to be updated every time the IE is received.  In the latter case there should be some guidance that the fields are UE-specific.  We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PhysCellId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is PhysicalCellId, what is relationship between PhysicalCellId and PhysCellId&gt;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Only keep PhysCellId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PUCCH-Config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H160</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nrOfSymbols should be in PUCCH format specific structures</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Currently nrOfSymbols appears in PUCCH-Resource with a range of 1..2.  This is correct for formats 0 and 2, but formats 1, 3, and 4 have a different range 4..14.  Need to break this field out into PUCCH-format0/1/2/3/4 with the appropriate ranges in each place.</w:t>
            </w:r>
          </w:p>
          <w:p w:rsidR="00D558A3" w:rsidRDefault="00D558A3"/>
          <w:p w:rsidR="00D558A3" w:rsidRDefault="004420E9">
            <w:r>
              <w:t>Changes combined with the issue below</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Handled in H161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startingSymbol should be in PUCCH format specific structures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Currently startingSymbol appears in PUCCH-Resource with a range of 0..13.  This is correct for formats 0 and 2, but formats 1, 3, and 4 have a different range 0..10.  Need to break this field out into PUCCH-format0/1/2/3/4 with the appropriate ranges in each place.</w:t>
            </w:r>
          </w:p>
          <w:p w:rsidR="00D558A3" w:rsidRDefault="00D558A3"/>
          <w:p w:rsidR="00D558A3" w:rsidRDefault="004420E9">
            <w:pPr>
              <w:pStyle w:val="PL"/>
            </w:pPr>
            <w:r>
              <w:t xml:space="preserve">PUCCH-Resource ::= </w:t>
            </w:r>
            <w:r>
              <w:tab/>
            </w:r>
            <w:r>
              <w:tab/>
            </w:r>
            <w:r>
              <w:tab/>
            </w:r>
            <w:r>
              <w:tab/>
            </w:r>
            <w:r>
              <w:tab/>
            </w:r>
            <w:r>
              <w:tab/>
            </w:r>
            <w:r>
              <w:tab/>
            </w:r>
            <w:r>
              <w:tab/>
            </w:r>
            <w:r>
              <w:rPr>
                <w:color w:val="993366"/>
              </w:rPr>
              <w:t>SEQUENCE</w:t>
            </w:r>
            <w:r>
              <w:t xml:space="preserve"> {</w:t>
            </w:r>
          </w:p>
          <w:p w:rsidR="00D558A3" w:rsidRDefault="004420E9">
            <w:pPr>
              <w:pStyle w:val="PL"/>
            </w:pPr>
            <w:r>
              <w:tab/>
              <w:t>pucch-ResourceId</w:t>
            </w:r>
            <w:r>
              <w:tab/>
            </w:r>
            <w:r>
              <w:tab/>
            </w:r>
            <w:r>
              <w:tab/>
            </w:r>
            <w:r>
              <w:tab/>
            </w:r>
            <w:r>
              <w:tab/>
            </w:r>
            <w:r>
              <w:tab/>
            </w:r>
            <w:r>
              <w:tab/>
            </w:r>
            <w:r>
              <w:tab/>
              <w:t>PUCCH-ResourceId,</w:t>
            </w:r>
          </w:p>
          <w:p w:rsidR="00D558A3" w:rsidRDefault="00D558A3">
            <w:pPr>
              <w:pStyle w:val="PL"/>
            </w:pPr>
          </w:p>
          <w:p w:rsidR="00D558A3" w:rsidRDefault="004420E9">
            <w:pPr>
              <w:pStyle w:val="PL"/>
              <w:rPr>
                <w:lang w:val="sv-SE"/>
              </w:rPr>
            </w:pPr>
            <w:r>
              <w:tab/>
            </w:r>
            <w:r>
              <w:rPr>
                <w:lang w:val="sv-SE"/>
              </w:rPr>
              <w:t>startingPRB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PRB-Id, </w:t>
            </w:r>
          </w:p>
          <w:p w:rsidR="00D558A3" w:rsidRDefault="004420E9">
            <w:pPr>
              <w:pStyle w:val="PL"/>
              <w:rPr>
                <w:strike/>
                <w:color w:val="FF0000"/>
                <w:lang w:val="sv-SE"/>
              </w:rPr>
            </w:pPr>
            <w:r>
              <w:rPr>
                <w:strike/>
                <w:color w:val="FF0000"/>
                <w:lang w:val="sv-SE"/>
              </w:rPr>
              <w:tab/>
              <w:t>startingSymbolIndex</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INTEGER(0..13), </w:t>
            </w:r>
          </w:p>
          <w:p w:rsidR="00D558A3" w:rsidRDefault="004420E9">
            <w:pPr>
              <w:pStyle w:val="PL"/>
              <w:rPr>
                <w:strike/>
                <w:color w:val="FF0000"/>
              </w:rPr>
            </w:pPr>
            <w:r>
              <w:rPr>
                <w:strike/>
                <w:color w:val="FF0000"/>
                <w:lang w:val="sv-SE"/>
              </w:rPr>
              <w:tab/>
            </w:r>
            <w:r>
              <w:rPr>
                <w:strike/>
                <w:color w:val="FF0000"/>
              </w:rPr>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{n1, n2}, </w:t>
            </w:r>
          </w:p>
          <w:p w:rsidR="00D558A3" w:rsidRDefault="004420E9">
            <w:pPr>
              <w:pStyle w:val="PL"/>
              <w:rPr>
                <w:color w:val="808080"/>
              </w:rPr>
            </w:pPr>
            <w:r>
              <w:tab/>
            </w:r>
            <w:r>
              <w:rPr>
                <w:color w:val="808080"/>
              </w:rPr>
              <w:t>-- Index of starting PRB for second hop of PUCCH in case of FH. This value is appliable for intra-slot frequency hopping.</w:t>
            </w:r>
          </w:p>
          <w:p w:rsidR="00D558A3" w:rsidRDefault="004420E9">
            <w:pPr>
              <w:pStyle w:val="PL"/>
              <w:rPr>
                <w:color w:val="808080"/>
              </w:rPr>
            </w:pPr>
            <w:r>
              <w:tab/>
            </w:r>
            <w:r>
              <w:rPr>
                <w:color w:val="808080"/>
              </w:rPr>
              <w:t>-- Corresponds to L1 parameter 'PUCCH-2nd-hop-PRB' (see 38.213, section 9.2)</w:t>
            </w:r>
          </w:p>
          <w:p w:rsidR="00D558A3" w:rsidRDefault="004420E9">
            <w:pPr>
              <w:pStyle w:val="PL"/>
            </w:pPr>
            <w:r>
              <w:tab/>
              <w:t>secondHopPRB</w:t>
            </w:r>
            <w:r>
              <w:tab/>
            </w:r>
            <w:r>
              <w:tab/>
            </w:r>
            <w:r>
              <w:tab/>
            </w:r>
            <w:r>
              <w:tab/>
            </w:r>
            <w:r>
              <w:tab/>
            </w:r>
            <w:r>
              <w:tab/>
            </w:r>
            <w:r>
              <w:tab/>
            </w:r>
            <w:r>
              <w:tab/>
            </w:r>
            <w:r>
              <w:tab/>
              <w:t>PRB-Id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Selection of the PUCCH format and format-specific parameters</w:t>
            </w:r>
          </w:p>
          <w:p w:rsidR="00D558A3" w:rsidRDefault="004420E9">
            <w:pPr>
              <w:pStyle w:val="PL"/>
            </w:pPr>
            <w:r>
              <w:tab/>
              <w:t>format</w:t>
            </w:r>
            <w:r>
              <w:tab/>
            </w:r>
            <w:r>
              <w:tab/>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PUCCH-ResourceId ::=</w:t>
            </w:r>
            <w:r>
              <w:tab/>
            </w:r>
            <w:r>
              <w:tab/>
            </w:r>
            <w:r>
              <w:tab/>
            </w:r>
            <w:r>
              <w:tab/>
            </w:r>
            <w:r>
              <w:tab/>
            </w:r>
            <w:r>
              <w:tab/>
            </w:r>
            <w:r>
              <w:tab/>
            </w:r>
            <w:r>
              <w:rPr>
                <w:color w:val="993366"/>
              </w:rPr>
              <w:t>INTEGER</w:t>
            </w:r>
            <w:r>
              <w:t xml:space="preserve"> (0..maxNrofPUCCH-ResourcesPerSet-1)</w:t>
            </w:r>
          </w:p>
          <w:p w:rsidR="00D558A3" w:rsidRDefault="00D558A3">
            <w:pPr>
              <w:pStyle w:val="PL"/>
            </w:pPr>
          </w:p>
          <w:p w:rsidR="00D558A3" w:rsidRDefault="00D558A3">
            <w:pPr>
              <w:pStyle w:val="PL"/>
            </w:pPr>
          </w:p>
          <w:p w:rsidR="00D558A3" w:rsidRDefault="004420E9">
            <w:pPr>
              <w:pStyle w:val="PL"/>
              <w:rPr>
                <w:color w:val="808080"/>
              </w:rPr>
            </w:pPr>
            <w:r>
              <w:rPr>
                <w:color w:val="808080"/>
              </w:rPr>
              <w:t>-- A PUCCH Format 0 resource configuration (see 38.213, section 9.2)</w:t>
            </w:r>
          </w:p>
          <w:p w:rsidR="00D558A3" w:rsidRDefault="004420E9">
            <w:pPr>
              <w:pStyle w:val="PL"/>
              <w:rPr>
                <w:color w:val="808080"/>
              </w:rPr>
            </w:pPr>
            <w:r>
              <w:rPr>
                <w:color w:val="808080"/>
              </w:rPr>
              <w:t>-- Corresponds to L1 parameter 'PUCCH-F0-resource-config' (see 38.213, section 9.2)</w:t>
            </w:r>
          </w:p>
          <w:p w:rsidR="00D558A3" w:rsidRDefault="004420E9">
            <w:pPr>
              <w:pStyle w:val="PL"/>
            </w:pPr>
            <w:r>
              <w:t>PUCCH-format0 ::=</w:t>
            </w:r>
            <w:r>
              <w:tab/>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rPr>
                <w:color w:val="FF0000"/>
                <w:u w:val="single"/>
              </w:rPr>
            </w:pPr>
            <w:r>
              <w:tab/>
              <w:t>initialCyclicShift</w:t>
            </w:r>
            <w:r>
              <w:tab/>
            </w:r>
            <w:r>
              <w:tab/>
            </w:r>
            <w:r>
              <w:tab/>
            </w:r>
            <w:r>
              <w:tab/>
            </w:r>
            <w:r>
              <w:tab/>
            </w:r>
            <w:r>
              <w:tab/>
            </w:r>
            <w:r>
              <w:tab/>
            </w:r>
            <w:r>
              <w:tab/>
            </w:r>
            <w:r>
              <w:rPr>
                <w:color w:val="993366"/>
              </w:rPr>
              <w:t>INTEGER</w:t>
            </w:r>
            <w:r>
              <w:t>(0..11)</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1 resource configuration (see 38.213, section 9.2)</w:t>
            </w:r>
          </w:p>
          <w:p w:rsidR="00D558A3" w:rsidRDefault="004420E9">
            <w:pPr>
              <w:pStyle w:val="PL"/>
              <w:rPr>
                <w:color w:val="808080"/>
              </w:rPr>
            </w:pPr>
            <w:r>
              <w:rPr>
                <w:color w:val="808080"/>
              </w:rPr>
              <w:t>-- Corresponds to L1 parameter 'PUCCH-F1-resource-config' (see 38.213, section 9.2)</w:t>
            </w:r>
          </w:p>
          <w:p w:rsidR="00D558A3" w:rsidRDefault="004420E9">
            <w:pPr>
              <w:pStyle w:val="PL"/>
            </w:pPr>
            <w:r>
              <w:t xml:space="preserve">PUCCH-format1 ::= </w:t>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pPr>
            <w:r>
              <w:tab/>
              <w:t>initialCyclicShift</w:t>
            </w:r>
            <w:r>
              <w:tab/>
            </w:r>
            <w:r>
              <w:tab/>
            </w:r>
            <w:r>
              <w:tab/>
            </w:r>
            <w:r>
              <w:tab/>
            </w:r>
            <w:r>
              <w:tab/>
            </w:r>
            <w:r>
              <w:tab/>
            </w:r>
            <w:r>
              <w:tab/>
            </w:r>
            <w:r>
              <w:tab/>
            </w:r>
            <w:r>
              <w:rPr>
                <w:color w:val="993366"/>
              </w:rPr>
              <w:t>INTEGER</w:t>
            </w:r>
            <w:r>
              <w:t xml:space="preserve">(0..11), </w:t>
            </w:r>
          </w:p>
          <w:p w:rsidR="00D558A3" w:rsidRDefault="004420E9">
            <w:pPr>
              <w:pStyle w:val="PL"/>
              <w:rPr>
                <w:color w:val="FF0000"/>
                <w:u w:val="single"/>
              </w:rPr>
            </w:pPr>
            <w:r>
              <w:tab/>
              <w:t>timeDomainOCC</w:t>
            </w:r>
            <w:r>
              <w:tab/>
            </w:r>
            <w:r>
              <w:tab/>
            </w:r>
            <w:r>
              <w:tab/>
            </w:r>
            <w:r>
              <w:tab/>
            </w:r>
            <w:r>
              <w:tab/>
            </w:r>
            <w:r>
              <w:tab/>
            </w:r>
            <w:r>
              <w:tab/>
            </w:r>
            <w:r>
              <w:tab/>
            </w:r>
            <w:r>
              <w:tab/>
            </w:r>
            <w:r>
              <w:rPr>
                <w:color w:val="993366"/>
              </w:rPr>
              <w:t>INTEGER</w:t>
            </w:r>
            <w:r>
              <w:t>(0..6)</w:t>
            </w:r>
            <w:r>
              <w:rPr>
                <w:color w:val="FF0000"/>
                <w:u w:val="single"/>
              </w:rPr>
              <w:t xml:space="preserve"> ,</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w:t>
            </w:r>
            <w:r>
              <w:t>0</w:t>
            </w:r>
            <w:r>
              <w:rPr>
                <w:color w:val="FF0000"/>
                <w:u w:val="single"/>
              </w:rPr>
              <w:t>)</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2 resource configuration (see 38.213, section 9.2)</w:t>
            </w:r>
          </w:p>
          <w:p w:rsidR="00D558A3" w:rsidRDefault="004420E9">
            <w:pPr>
              <w:pStyle w:val="PL"/>
              <w:rPr>
                <w:color w:val="808080"/>
              </w:rPr>
            </w:pPr>
            <w:r>
              <w:rPr>
                <w:color w:val="808080"/>
              </w:rPr>
              <w:t>-- Corresponds to L1 parameter 'PUCCH-F2-resource-config' (see 38.213, section 9.2)</w:t>
            </w:r>
          </w:p>
          <w:p w:rsidR="00D558A3" w:rsidRDefault="004420E9">
            <w:pPr>
              <w:pStyle w:val="PL"/>
            </w:pPr>
            <w:r>
              <w:t xml:space="preserve">PUCCH-format2 ::= </w:t>
            </w:r>
            <w:r>
              <w:tab/>
            </w:r>
            <w:r>
              <w:tab/>
            </w:r>
            <w:r>
              <w:tab/>
            </w:r>
            <w:r>
              <w:tab/>
            </w:r>
            <w:r>
              <w:tab/>
            </w:r>
            <w:r>
              <w:tab/>
            </w:r>
            <w:r>
              <w:tab/>
            </w:r>
            <w:r>
              <w:tab/>
            </w:r>
            <w:r>
              <w:rPr>
                <w:color w:val="993366"/>
              </w:rPr>
              <w:t>SEQUENCE</w:t>
            </w:r>
            <w:r>
              <w:t xml:space="preserv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4 resource configuration (see 38.213, section 9.2)</w:t>
            </w:r>
          </w:p>
          <w:p w:rsidR="00D558A3" w:rsidRDefault="004420E9">
            <w:pPr>
              <w:pStyle w:val="PL"/>
              <w:rPr>
                <w:color w:val="808080"/>
              </w:rPr>
            </w:pPr>
            <w:r>
              <w:rPr>
                <w:color w:val="808080"/>
              </w:rPr>
              <w:t>-- Corresponds to L1 parameter 'PUCCH-F4-resource-config' (see 38.213, section 9.2)</w:t>
            </w:r>
          </w:p>
          <w:p w:rsidR="00D558A3" w:rsidRDefault="004420E9">
            <w:pPr>
              <w:pStyle w:val="PL"/>
            </w:pPr>
            <w:r>
              <w:t xml:space="preserve">PUCCH-format4 ::= </w:t>
            </w:r>
            <w:r>
              <w:tab/>
            </w:r>
            <w:r>
              <w:tab/>
            </w:r>
            <w:r>
              <w:tab/>
            </w:r>
            <w:r>
              <w:tab/>
            </w:r>
            <w:r>
              <w:tab/>
            </w:r>
            <w:r>
              <w:tab/>
            </w:r>
            <w:r>
              <w:tab/>
            </w:r>
            <w:r>
              <w:tab/>
            </w:r>
            <w:r>
              <w:rPr>
                <w:color w:val="993366"/>
              </w:rPr>
              <w:t>SEQUENCE</w:t>
            </w:r>
            <w:r>
              <w:t xml:space="preserve"> {</w:t>
            </w:r>
          </w:p>
          <w:p w:rsidR="00D558A3" w:rsidRDefault="004420E9">
            <w:pPr>
              <w:pStyle w:val="PL"/>
            </w:pPr>
            <w:r>
              <w:tab/>
              <w:t>frequencyHopping</w:t>
            </w:r>
            <w:r>
              <w:tab/>
            </w:r>
            <w:r>
              <w:tab/>
            </w:r>
            <w:r>
              <w:tab/>
            </w:r>
            <w:r>
              <w:tab/>
            </w:r>
            <w:r>
              <w:tab/>
            </w:r>
            <w:r>
              <w:tab/>
            </w:r>
            <w:r>
              <w:tab/>
            </w:r>
            <w:r>
              <w:tab/>
            </w:r>
            <w:r>
              <w:rPr>
                <w:color w:val="993366"/>
              </w:rPr>
              <w:t>BOOLEAN</w:t>
            </w:r>
            <w:r>
              <w:t xml:space="preserve">, </w:t>
            </w:r>
          </w:p>
          <w:p w:rsidR="00D558A3" w:rsidRDefault="004420E9">
            <w:pPr>
              <w:pStyle w:val="PL"/>
            </w:pPr>
            <w:r>
              <w:tab/>
              <w:t>occ-Length</w:t>
            </w:r>
            <w:r>
              <w:tab/>
            </w:r>
            <w:r>
              <w:tab/>
            </w:r>
            <w:r>
              <w:tab/>
            </w:r>
            <w:r>
              <w:tab/>
            </w:r>
            <w:r>
              <w:tab/>
            </w:r>
            <w:r>
              <w:tab/>
            </w:r>
            <w:r>
              <w:tab/>
            </w:r>
            <w:r>
              <w:tab/>
            </w:r>
            <w:r>
              <w:tab/>
            </w:r>
            <w:r>
              <w:tab/>
            </w:r>
            <w:r>
              <w:rPr>
                <w:color w:val="993366"/>
              </w:rPr>
              <w:t>ENUMERATED</w:t>
            </w:r>
            <w:r>
              <w:t xml:space="preserve"> {n2,n4}, </w:t>
            </w:r>
          </w:p>
          <w:p w:rsidR="00D558A3" w:rsidRDefault="004420E9">
            <w:pPr>
              <w:pStyle w:val="PL"/>
              <w:rPr>
                <w:color w:val="FF0000"/>
                <w:u w:val="single"/>
              </w:rPr>
            </w:pPr>
            <w:r>
              <w:tab/>
              <w:t>occ-Index</w:t>
            </w:r>
            <w:r>
              <w:tab/>
            </w:r>
            <w:r>
              <w:tab/>
            </w:r>
            <w:r>
              <w:tab/>
            </w:r>
            <w:r>
              <w:tab/>
            </w:r>
            <w:r>
              <w:tab/>
            </w:r>
            <w:r>
              <w:tab/>
            </w:r>
            <w:r>
              <w:tab/>
            </w:r>
            <w:r>
              <w:tab/>
            </w:r>
            <w:r>
              <w:tab/>
            </w:r>
            <w:r>
              <w:tab/>
            </w:r>
            <w:r>
              <w:rPr>
                <w:color w:val="993366"/>
              </w:rPr>
              <w:t>ENUMERATED</w:t>
            </w:r>
            <w:r>
              <w:t xml:space="preserve"> {n0,n1,n2,n3}</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Repeated enumeration for max code rates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format2, format3, and format4, maxCodeRate uses the same enumeration.  Suggest breaking it out into a separate type.</w:t>
            </w:r>
          </w:p>
          <w:p w:rsidR="00D558A3" w:rsidRDefault="00D558A3"/>
          <w:p w:rsidR="00D558A3" w:rsidRDefault="004420E9">
            <w:pPr>
              <w:pStyle w:val="PL"/>
            </w:pPr>
            <w:r>
              <w:t xml:space="preserve">PUCCH-Config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sets (see 38.213</w:t>
            </w:r>
            <w:r>
              <w:rPr>
                <w:color w:val="808080"/>
              </w:rPr>
              <w:tab/>
              <w:t>9.2)</w:t>
            </w:r>
          </w:p>
          <w:p w:rsidR="00D558A3" w:rsidRDefault="004420E9">
            <w:pPr>
              <w:pStyle w:val="PL"/>
            </w:pPr>
            <w:r>
              <w:tab/>
              <w:t>resourceSets</w:t>
            </w:r>
            <w:r>
              <w:tab/>
            </w:r>
            <w:r>
              <w:tab/>
            </w:r>
            <w:r>
              <w:tab/>
            </w:r>
            <w:r>
              <w:tab/>
            </w:r>
            <w:r>
              <w:tab/>
            </w:r>
            <w:r>
              <w:tab/>
            </w:r>
            <w:r>
              <w:tab/>
            </w:r>
            <w:r>
              <w:rPr>
                <w:color w:val="993366"/>
              </w:rPr>
              <w:t>SEQUENCE</w:t>
            </w:r>
            <w:r>
              <w:t xml:space="preserve"> (</w:t>
            </w:r>
            <w:r>
              <w:rPr>
                <w:color w:val="993366"/>
              </w:rPr>
              <w:t>SIZE</w:t>
            </w:r>
            <w:r>
              <w:t xml:space="preserve"> (1..maxNrofPUCCH-ResourceSets))</w:t>
            </w:r>
            <w:r>
              <w:rPr>
                <w:color w:val="993366"/>
              </w:rPr>
              <w:t xml:space="preserve"> OF</w:t>
            </w:r>
            <w:r>
              <w:t xml:space="preserve"> PUCCH-ResourceSet</w:t>
            </w:r>
            <w:r>
              <w:tab/>
            </w:r>
            <w:r>
              <w:rPr>
                <w:color w:val="993366"/>
              </w:rPr>
              <w:t>OPTIONAL</w:t>
            </w:r>
            <w:r>
              <w:t>,</w:t>
            </w:r>
          </w:p>
          <w:p w:rsidR="00D558A3" w:rsidRDefault="00D558A3">
            <w:pPr>
              <w:pStyle w:val="PL"/>
            </w:pPr>
          </w:p>
          <w:p w:rsidR="00D558A3" w:rsidRDefault="004420E9">
            <w:pPr>
              <w:pStyle w:val="PL"/>
            </w:pPr>
            <w:r>
              <w:tab/>
              <w:t>format1</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lastRenderedPageBreak/>
              <w:tab/>
            </w:r>
            <w:r>
              <w:tab/>
            </w:r>
            <w:r>
              <w:rPr>
                <w:color w:val="808080"/>
              </w:rPr>
              <w:t>-- Enabling inter-slot frequency hopping when PUCCH Format 1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F1. When the field is absent the UE applies the value n1.</w:t>
            </w:r>
          </w:p>
          <w:p w:rsidR="00D558A3" w:rsidRDefault="004420E9">
            <w:pPr>
              <w:pStyle w:val="PL"/>
              <w:rPr>
                <w:color w:val="808080"/>
              </w:rPr>
            </w:pPr>
            <w:r>
              <w:tab/>
            </w:r>
            <w:r>
              <w:tab/>
            </w:r>
            <w:r>
              <w:rPr>
                <w:color w:val="808080"/>
              </w:rPr>
              <w:t>-- Corresponds to L1 parameter 'PUCCH-F1-number-of-slots'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{n1,ny1,y2,y3}</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format2</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Maximum coding rate to determine how to feedback UCI on PUCCH Format 2.</w:t>
            </w:r>
          </w:p>
          <w:p w:rsidR="00D558A3" w:rsidRDefault="004420E9">
            <w:pPr>
              <w:pStyle w:val="PL"/>
              <w:rPr>
                <w:color w:val="808080"/>
              </w:rPr>
            </w:pPr>
            <w:r>
              <w:tab/>
            </w:r>
            <w:r>
              <w:tab/>
            </w:r>
            <w:r>
              <w:rPr>
                <w:color w:val="808080"/>
              </w:rPr>
              <w:t>-- Corresponds to L1 parameter 'PUCCH-F2-maximum-coderate'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Format2</w:t>
            </w:r>
          </w:p>
          <w:p w:rsidR="00D558A3" w:rsidRDefault="004420E9">
            <w:pPr>
              <w:pStyle w:val="PL"/>
              <w:rPr>
                <w:color w:val="808080"/>
              </w:rPr>
            </w:pPr>
            <w:r>
              <w:tab/>
            </w:r>
            <w:r>
              <w:tab/>
            </w:r>
            <w:r>
              <w:rPr>
                <w:color w:val="808080"/>
              </w:rPr>
              <w:t>-- Corresponds to L1 parameter 'PUCCH-F2-Simultaneous-HARQ-ACK-CSI'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D558A3">
            <w:pPr>
              <w:pStyle w:val="PL"/>
            </w:pPr>
          </w:p>
          <w:p w:rsidR="00D558A3" w:rsidRDefault="004420E9">
            <w:pPr>
              <w:pStyle w:val="PL"/>
            </w:pPr>
            <w:r>
              <w:tab/>
              <w:t>format3</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3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rPr>
                <w:color w:val="808080"/>
              </w:rPr>
              <w:t>-- Enabling 2 DMRS symbols per hop of a PUCCH Format 3 if both hops are more than X symbols when FH is enabled (X=4).</w:t>
            </w:r>
          </w:p>
          <w:p w:rsidR="00D558A3" w:rsidRDefault="004420E9">
            <w:pPr>
              <w:pStyle w:val="PL"/>
              <w:rPr>
                <w:color w:val="808080"/>
              </w:rPr>
            </w:pPr>
            <w:r>
              <w:tab/>
            </w:r>
            <w:r>
              <w:tab/>
            </w:r>
            <w:r>
              <w:rPr>
                <w:color w:val="808080"/>
              </w:rPr>
              <w:t>-- Enabling 4 DMRS sybmols for a PUCCH Format 3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3</w:t>
            </w:r>
          </w:p>
          <w:p w:rsidR="00D558A3" w:rsidRDefault="004420E9">
            <w:pPr>
              <w:pStyle w:val="PL"/>
              <w:rPr>
                <w:color w:val="808080"/>
              </w:rPr>
            </w:pPr>
            <w:r>
              <w:tab/>
            </w:r>
            <w:r>
              <w:tab/>
            </w:r>
            <w:r>
              <w:rPr>
                <w:color w:val="808080"/>
              </w:rPr>
              <w:t>-- Corresponds to L1 parameter 'PUCCH-F3-maximum-coderate'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F3. When the field is absent the UE applies the value n1.</w:t>
            </w:r>
          </w:p>
          <w:p w:rsidR="00D558A3" w:rsidRDefault="004420E9">
            <w:pPr>
              <w:pStyle w:val="PL"/>
              <w:rPr>
                <w:color w:val="808080"/>
              </w:rPr>
            </w:pPr>
            <w:r>
              <w:tab/>
            </w:r>
            <w:r>
              <w:tab/>
            </w:r>
            <w:r>
              <w:rPr>
                <w:color w:val="808080"/>
              </w:rPr>
              <w:t>-- Corresponds to L1 parameter 'PUCCH-F3-number-of-slots'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Format3</w:t>
            </w:r>
          </w:p>
          <w:p w:rsidR="00D558A3" w:rsidRDefault="004420E9">
            <w:pPr>
              <w:pStyle w:val="PL"/>
              <w:rPr>
                <w:color w:val="808080"/>
              </w:rPr>
            </w:pPr>
            <w:r>
              <w:tab/>
            </w:r>
            <w:r>
              <w:tab/>
            </w:r>
            <w:r>
              <w:rPr>
                <w:color w:val="808080"/>
              </w:rPr>
              <w:t>-- Corresponds to L1 parameter 'PUCCH-F3-Simultaneous-HARQ-ACK-CSI'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rPr>
                <w:color w:val="808080"/>
              </w:rPr>
              <w:tab/>
              <w:t>} }</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 -- Need M</w:t>
            </w:r>
          </w:p>
          <w:p w:rsidR="00D558A3" w:rsidRDefault="00D558A3">
            <w:pPr>
              <w:pStyle w:val="PL"/>
            </w:pPr>
          </w:p>
          <w:p w:rsidR="00D558A3" w:rsidRDefault="004420E9">
            <w:pPr>
              <w:pStyle w:val="PL"/>
            </w:pPr>
            <w:r>
              <w:tab/>
              <w:t>format4</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lastRenderedPageBreak/>
              <w:tab/>
            </w:r>
            <w:r>
              <w:tab/>
            </w:r>
            <w:r>
              <w:rPr>
                <w:color w:val="808080"/>
              </w:rPr>
              <w:t>-- Enabling inter-slot frequency hopping when PUCCH Format 4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4 if both hops are more than X symbols when FH is enabled (X=4).</w:t>
            </w:r>
          </w:p>
          <w:p w:rsidR="00D558A3" w:rsidRDefault="004420E9">
            <w:pPr>
              <w:pStyle w:val="PL"/>
              <w:rPr>
                <w:color w:val="808080"/>
              </w:rPr>
            </w:pPr>
            <w:r>
              <w:tab/>
            </w:r>
            <w:r>
              <w:tab/>
            </w:r>
            <w:r>
              <w:rPr>
                <w:color w:val="808080"/>
              </w:rPr>
              <w:t>-- Enabling 4 DMRS sybmols for a PUCCH Format 4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4</w:t>
            </w:r>
          </w:p>
          <w:p w:rsidR="00D558A3" w:rsidRDefault="004420E9">
            <w:pPr>
              <w:pStyle w:val="PL"/>
              <w:rPr>
                <w:color w:val="808080"/>
              </w:rPr>
            </w:pPr>
            <w:r>
              <w:tab/>
            </w:r>
            <w:r>
              <w:tab/>
            </w:r>
            <w:r>
              <w:rPr>
                <w:color w:val="808080"/>
              </w:rPr>
              <w:t>-- Corresponds to L1 parameter 'PUCCH-F4-maximum-coderate'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F4. When the field is absent the UE applies the value n1.</w:t>
            </w:r>
          </w:p>
          <w:p w:rsidR="00D558A3" w:rsidRDefault="004420E9">
            <w:pPr>
              <w:pStyle w:val="PL"/>
              <w:rPr>
                <w:color w:val="808080"/>
              </w:rPr>
            </w:pPr>
            <w:r>
              <w:tab/>
            </w:r>
            <w:r>
              <w:tab/>
            </w:r>
            <w:r>
              <w:rPr>
                <w:color w:val="808080"/>
              </w:rPr>
              <w:t>-- Corresponds to L1 parameter 'PUCCH-F4-number-of-slots'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Format4</w:t>
            </w:r>
          </w:p>
          <w:p w:rsidR="00D558A3" w:rsidRDefault="004420E9">
            <w:pPr>
              <w:pStyle w:val="PL"/>
              <w:rPr>
                <w:color w:val="808080"/>
              </w:rPr>
            </w:pPr>
            <w:r>
              <w:tab/>
            </w:r>
            <w:r>
              <w:tab/>
            </w:r>
            <w:r>
              <w:rPr>
                <w:color w:val="808080"/>
              </w:rPr>
              <w:t>-- Corresponds to L1 parameter 'PUCCH-F4-Simultaneous-HARQ-ACK-CSI'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lastRenderedPageBreak/>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FF0000"/>
                <w:u w:val="single"/>
              </w:rPr>
            </w:pPr>
            <w:r>
              <w:t>MaxCodeRatePUCCH ::= ENUMERATED {</w:t>
            </w:r>
            <w:r>
              <w:rPr>
                <w:color w:val="FF0000"/>
                <w:u w:val="single"/>
              </w:rPr>
              <w:t>zeroDot08, zeroDot15, zeroDot25, zeroDot35, zeroDot45, zeroDot60, zeroDot80}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PUCCH-format3, nrofPRBs has a non-ideal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type is INTEGER (1..16) when it could be ENUMERATED { n1, n2, n3, n4, n5, n6, n8, n9, n10, n12, n15, n16 }.</w:t>
            </w:r>
          </w:p>
          <w:p w:rsidR="00D558A3" w:rsidRDefault="00D558A3"/>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strike/>
                <w:color w:val="FF0000"/>
              </w:rPr>
              <w:t>INTEGER (1..16)</w:t>
            </w:r>
            <w:bookmarkStart w:id="132" w:name="_Hlk505170042"/>
            <w:r>
              <w:t>ENUMERATED { n1, n2, n3, n4, n5, n6, n8, n9, n10, n12, n15, n16 }</w:t>
            </w:r>
            <w:bookmarkEnd w:id="132"/>
            <w:r>
              <w:t xml:space="preserve">, </w:t>
            </w:r>
          </w:p>
          <w:p w:rsidR="00D558A3" w:rsidRDefault="004420E9">
            <w:pPr>
              <w:pStyle w:val="PL"/>
            </w:pPr>
            <w:r>
              <w:tab/>
              <w:t>intraSlotfrequencyHopping</w:t>
            </w:r>
            <w:r>
              <w:tab/>
            </w:r>
            <w:r>
              <w:tab/>
            </w:r>
            <w:r>
              <w:tab/>
            </w:r>
            <w:r>
              <w:tab/>
            </w:r>
            <w:r>
              <w:tab/>
            </w:r>
            <w:r>
              <w:tab/>
            </w:r>
            <w:r>
              <w:rPr>
                <w:color w:val="993366"/>
              </w:rPr>
              <w:t>BOOLEAN</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Kept and integer but </w:t>
            </w:r>
            <w:r>
              <w:rPr>
                <w:highlight w:val="cyan"/>
              </w:rPr>
              <w:t>clarified in fied description</w:t>
            </w:r>
            <w:r>
              <w:t xml:space="preserve"> which values are allowed.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formats 3 and 4 are missing their sequence hopping indication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agreements are that slot-level base sequence hopping is supported for PUCCH formats 0, 1, 3, and 4.  The corresponding flag is present for formats 0 and 1 but not for 3 and 4.</w:t>
            </w: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bookmarkStart w:id="133" w:name="OLE_LINK27"/>
            <w:r>
              <w:lastRenderedPageBreak/>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bookmarkEnd w:id="133"/>
          </w:p>
          <w:p w:rsidR="00D558A3" w:rsidRDefault="004420E9">
            <w:pPr>
              <w:pStyle w:val="PL"/>
              <w:rPr>
                <w:color w:val="FF0000"/>
                <w:u w:val="single"/>
              </w:rPr>
            </w:pPr>
            <w:r>
              <w:rPr>
                <w:color w:val="FF0000"/>
                <w:u w:val="single"/>
              </w:rPr>
              <w:tab/>
              <w:t xml:space="preserve">-- Enabling hopping of base sequence of PUCCH Format </w:t>
            </w:r>
            <w:r>
              <w:t>3</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Corresponds to L1 parameter 'PUCCH-F</w:t>
            </w:r>
            <w:r>
              <w:t>3</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Format3</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 xml:space="preserve"> </w:t>
            </w:r>
            <w:r>
              <w:rPr>
                <w:color w:val="FF0000"/>
                <w:u w:val="single"/>
              </w:rPr>
              <w:tab/>
              <w:t xml:space="preserve">-- Enabling hopping of base sequence of PUCCH Format </w:t>
            </w:r>
            <w:r>
              <w:t>4</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w:t>
            </w:r>
            <w:r>
              <w:t>sponds to L1 parameter 'PUCCH-F4</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Format4</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Update based on latest RAN1 agreements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Not needed</w:t>
            </w:r>
            <w:r>
              <w:t xml:space="preserve"> due to recent RAN1 agreement to have just one field ” pucch-GroupHopping”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H165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Configurable ID for</w:t>
            </w:r>
            <w:r>
              <w:rPr>
                <w:color w:val="FF0000"/>
              </w:rPr>
              <w:t xml:space="preserve"> cyclic shift hopping</w:t>
            </w:r>
            <w:r>
              <w:t xml:space="preserve"> is now missing.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Now there is only sequenceHoppingId in the current PUCCH-Config. In addition to that, however, it was also agreed in RAN1 that there should also be the Cyclic Shift hopping ID, for all of the PUCCH formats 0, 1, 3 and 4, as follows.  So perhaps a </w:t>
            </w:r>
            <w:r>
              <w:rPr>
                <w:color w:val="FF0000"/>
              </w:rPr>
              <w:t>cyclicShiftHoppingId</w:t>
            </w:r>
            <w:r>
              <w:t xml:space="preserve"> should be added as per the following RAN1 agreement:</w:t>
            </w:r>
          </w:p>
          <w:p w:rsidR="00D558A3" w:rsidRDefault="00D558A3"/>
          <w:p w:rsidR="00D558A3" w:rsidRDefault="004420E9">
            <w:pPr>
              <w:pStyle w:val="ListParagraph1"/>
              <w:numPr>
                <w:ilvl w:val="0"/>
                <w:numId w:val="35"/>
              </w:numPr>
              <w:spacing w:line="256" w:lineRule="auto"/>
            </w:pPr>
            <w:r>
              <w:rPr>
                <w:kern w:val="2"/>
              </w:rPr>
              <w:t>F</w:t>
            </w:r>
            <w:r>
              <w:rPr>
                <w:kern w:val="2"/>
                <w:highlight w:val="green"/>
              </w:rPr>
              <w:t>or PUCCH format 0 &amp; PUCCH format 1,</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0"/>
                <w:numId w:val="35"/>
              </w:numPr>
              <w:spacing w:line="256" w:lineRule="auto"/>
            </w:pPr>
            <w:r>
              <w:rPr>
                <w:kern w:val="2"/>
              </w:rPr>
              <w:t>F</w:t>
            </w:r>
            <w:r>
              <w:rPr>
                <w:kern w:val="2"/>
                <w:highlight w:val="green"/>
              </w:rPr>
              <w:t>or PUCCH format 3 &amp; PUCCH format 4,</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that is already agreed for PUCCH base sequence hopping is reused.</w:t>
            </w:r>
          </w:p>
          <w:p w:rsidR="00D558A3" w:rsidRDefault="00D558A3">
            <w:pPr>
              <w:rPr>
                <w:kern w:val="2"/>
              </w:rPr>
            </w:pP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bookmarkStart w:id="134" w:name="_Hlk503791528"/>
            <w:r>
              <w:rPr>
                <w:color w:val="FF0000"/>
                <w:u w:val="single"/>
              </w:rPr>
              <w:tab/>
            </w:r>
            <w:r>
              <w:t>cyclicShift</w:t>
            </w:r>
            <w:r>
              <w:rPr>
                <w:color w:val="FF0000"/>
                <w:u w:val="single"/>
              </w:rPr>
              <w:t>HoppingId</w:t>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bookmarkEnd w:id="134"/>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lastRenderedPageBreak/>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Do be checked.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H166</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w:t>
            </w:r>
            <w:r>
              <w:rPr>
                <w:color w:val="FF0000"/>
              </w:rPr>
              <w:t>enable/disable</w:t>
            </w:r>
            <w:r>
              <w:t xml:space="preserve"> of base sequence hopping for </w:t>
            </w:r>
            <w:r>
              <w:rPr>
                <w:color w:val="FF0000"/>
              </w:rPr>
              <w:t>PUCCH format 3/4</w:t>
            </w:r>
            <w:r>
              <w:t xml:space="preserve"> are missing.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As per RAN1 agreement below, the enable/disable of base sequence hopping should not only be applied to PUCCH formats 0 and 1, but also be applied to PUCCH formats 3 and 4. However, those for formats 3 and 4 are now missing, and should be added similar to formats 0 and 1.</w:t>
            </w:r>
          </w:p>
          <w:p w:rsidR="00D558A3" w:rsidRDefault="00D558A3"/>
          <w:p w:rsidR="00D558A3" w:rsidRDefault="004420E9">
            <w:pPr>
              <w:pStyle w:val="ListParagraph1"/>
              <w:numPr>
                <w:ilvl w:val="0"/>
                <w:numId w:val="35"/>
              </w:numPr>
              <w:spacing w:line="256" w:lineRule="auto"/>
            </w:pPr>
            <w:r>
              <w:rPr>
                <w:kern w:val="2"/>
              </w:rPr>
              <w:t xml:space="preserve">For PUCCH formats 0, 1, </w:t>
            </w:r>
            <w:r>
              <w:rPr>
                <w:kern w:val="2"/>
                <w:highlight w:val="green"/>
              </w:rPr>
              <w:t>3 &amp; 4, slot-level base sequence hopping as in LTE is reused</w:t>
            </w:r>
          </w:p>
          <w:p w:rsidR="00D558A3" w:rsidRDefault="004420E9">
            <w:pPr>
              <w:pStyle w:val="ListParagraph1"/>
              <w:numPr>
                <w:ilvl w:val="1"/>
                <w:numId w:val="35"/>
              </w:numPr>
              <w:spacing w:line="256" w:lineRule="auto"/>
            </w:pPr>
            <w:r>
              <w:rPr>
                <w:kern w:val="2"/>
              </w:rPr>
              <w:t>FFS details especially regarding slot indexing considering the difference between NR and LTE</w:t>
            </w:r>
          </w:p>
          <w:p w:rsidR="00D558A3" w:rsidRDefault="004420E9">
            <w:pPr>
              <w:pStyle w:val="ListParagraph1"/>
              <w:numPr>
                <w:ilvl w:val="1"/>
                <w:numId w:val="35"/>
              </w:numPr>
              <w:spacing w:line="256" w:lineRule="auto"/>
              <w:rPr>
                <w:kern w:val="2"/>
              </w:rPr>
            </w:pPr>
            <w:r>
              <w:rPr>
                <w:kern w:val="2"/>
              </w:rPr>
              <w:t>Slot-level base sequence hopping for PUCCH format 3 and 4  is a function at least based on a configurable ID,  similarly as agreed for PUCCH format 0 and 1.</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1"/>
                <w:numId w:val="35"/>
              </w:numPr>
              <w:spacing w:line="256" w:lineRule="auto"/>
            </w:pPr>
            <w:r>
              <w:rPr>
                <w:kern w:val="2"/>
              </w:rPr>
              <w:t>FFS: whether and how to support symbol-level base sequence hopping</w:t>
            </w:r>
          </w:p>
          <w:p w:rsidR="00D558A3" w:rsidRDefault="00D558A3">
            <w:pPr>
              <w:rPr>
                <w:kern w:val="2"/>
              </w:rPr>
            </w:pPr>
          </w:p>
          <w:p w:rsidR="00D558A3" w:rsidRDefault="004420E9">
            <w:r>
              <w:t>An exemplary change is as follows:</w:t>
            </w:r>
          </w:p>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rPr>
                <w:rFonts w:eastAsiaTheme="minorEastAsia"/>
                <w:lang w:eastAsia="zh-CN"/>
              </w:rPr>
            </w:pPr>
            <w:r>
              <w:lastRenderedPageBreak/>
              <w:tab/>
              <w:t>pucch-Format1-BaseSequenceHopping</w:t>
            </w:r>
            <w:r>
              <w:tab/>
            </w:r>
            <w:r>
              <w:tab/>
            </w:r>
            <w:r>
              <w:rPr>
                <w:color w:val="993366"/>
              </w:rPr>
              <w:t>ENUMERATED</w:t>
            </w:r>
            <w:r>
              <w:t xml:space="preserve"> {true}</w:t>
            </w:r>
            <w:r>
              <w:tab/>
            </w:r>
            <w:r>
              <w:tab/>
            </w:r>
            <w:r>
              <w:tab/>
            </w:r>
            <w:r>
              <w:tab/>
            </w:r>
            <w:r>
              <w:rPr>
                <w:color w:val="993366"/>
              </w:rPr>
              <w:t>OPTIONAL</w:t>
            </w:r>
            <w:r>
              <w:t>,</w:t>
            </w:r>
          </w:p>
          <w:p w:rsidR="00D558A3" w:rsidRDefault="00D558A3">
            <w:pPr>
              <w:pStyle w:val="PL"/>
              <w:rPr>
                <w:rFonts w:eastAsiaTheme="minorEastAsia"/>
                <w:lang w:eastAsia="zh-CN"/>
              </w:rPr>
            </w:pPr>
          </w:p>
          <w:p w:rsidR="00D558A3" w:rsidRDefault="004420E9">
            <w:pPr>
              <w:pStyle w:val="PL"/>
              <w:rPr>
                <w:rFonts w:eastAsiaTheme="minorEastAsia"/>
                <w:color w:val="FF0000"/>
                <w:u w:val="single"/>
              </w:rPr>
            </w:pPr>
            <w:r>
              <w:rPr>
                <w:color w:val="FF0000"/>
                <w:u w:val="single"/>
              </w:rPr>
              <w:tab/>
              <w:t>pucch-Format3-BaseSequenceHopping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rFonts w:eastAsiaTheme="minorEastAsia"/>
                <w:color w:val="FF0000"/>
                <w:u w:val="single"/>
              </w:rPr>
            </w:pPr>
            <w:r>
              <w:rPr>
                <w:color w:val="FF0000"/>
                <w:u w:val="single"/>
              </w:rPr>
              <w:tab/>
              <w:t>pucch-Format4-BaseSequenceHopping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rPr>
                <w:color w:val="993366"/>
              </w:rPr>
              <w:t>OPTIONAL</w:t>
            </w:r>
            <w:r>
              <w:t>,</w:t>
            </w:r>
          </w:p>
          <w:p w:rsidR="00D558A3" w:rsidRDefault="00D558A3">
            <w:pPr>
              <w:pStyle w:val="PL"/>
            </w:pPr>
          </w:p>
          <w:p w:rsidR="00D558A3" w:rsidRDefault="004420E9">
            <w:pPr>
              <w:rPr>
                <w:color w:val="0000FF"/>
              </w:rPr>
            </w:pPr>
            <w:r>
              <w:rPr>
                <w:color w:val="0000FF"/>
              </w:rP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H164!!!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D021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Some parametes related to Power Control are common to PUSCH and SRS, e.g. pathlossReferenceRSs, PowerControlAdjustmentStates, P0, etc. A common IE related to Power Control could be considered so that PUCH/PUCCH/SRS-Config can refer to the PC common IE.</w:t>
            </w:r>
          </w:p>
          <w:p w:rsidR="00D558A3" w:rsidRDefault="004420E9">
            <w:r>
              <w:rPr>
                <w:b/>
              </w:rPr>
              <w:t>[Ericsson]</w:t>
            </w:r>
            <w:r>
              <w:t xml:space="preserve"> They have some fields in common but at least equally many seem to differ. It appears OK to keep as is. </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for spatialRelationInfo in PUCCH config, considering the associated CSI-RS or SRS resources may be modified by RRC signalling, we should modify the IE structure of spatialRelationInfo into “toAddModList” and “toReleaseList”.</w:t>
            </w:r>
          </w:p>
          <w:p w:rsidR="00D558A3" w:rsidRDefault="004420E9">
            <w:r>
              <w:rPr>
                <w:lang w:val="en-US" w:eastAsia="zh-CN"/>
              </w:rPr>
              <w:t>(In current 331, there is another spatialRelationInfo in SRS configuration, but our understanding is that it is different with this one, and we only need to modify this one)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spatialRelationInfo to a toAddModList and add the toReleaseList to enable delta signalling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w:t>
            </w:r>
            <w:r>
              <w:t>maxNrofPUCCH-PathlossReferenceRS</w:t>
            </w:r>
            <w:r>
              <w:rPr>
                <w:lang w:val="en-US" w:eastAsia="zh-CN"/>
              </w:rPr>
              <w:t xml:space="preserve"> equals 4. For </w:t>
            </w:r>
            <w:r>
              <w:t>pathlossReferenceRSs</w:t>
            </w:r>
            <w:r>
              <w:rPr>
                <w:lang w:val="en-US" w:eastAsia="zh-CN"/>
              </w:rPr>
              <w:t xml:space="preserve">, it can configured up to 4 </w:t>
            </w:r>
            <w:r>
              <w:t>PUCCH-PathlossReference-RS</w:t>
            </w:r>
            <w:r>
              <w:rPr>
                <w:lang w:val="en-US" w:eastAsia="zh-CN"/>
              </w:rPr>
              <w:t xml:space="preserve">, but, this can be used in PUCCH power control, and our understanding is that there are scenarios to modify one of them. so the IE structure should be revised to “toAddModList” and “toReleaseList”. </w:t>
            </w:r>
          </w:p>
          <w:p w:rsidR="00D558A3" w:rsidRDefault="00D558A3"/>
          <w:p w:rsidR="00D558A3" w:rsidRDefault="004420E9">
            <w:r>
              <w:rPr>
                <w:lang w:val="en-US" w:eastAsia="zh-CN"/>
              </w:rPr>
              <w:t>Meanwhile, the entire structure of PUCCH-PowerControl should be modified to  “toAddModList” and “toReleaseList” as well.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PUCCH-PowerControl to a toAddModList and add the toReleaseList to enable delta signalling</w:t>
            </w:r>
          </w:p>
          <w:p w:rsidR="00D558A3" w:rsidRDefault="004420E9">
            <w:r>
              <w:rPr>
                <w:b/>
              </w:rPr>
              <w:t>[Ericsson]</w:t>
            </w:r>
            <w:r>
              <w:t xml:space="preserve"> The benefit is questionable. The list has only up to four elements and each is only a reference ID. Probably simpler and equally resource efficient to keep the list as is and to remove the ” pucch-PathlossReference-RS-Id”</w:t>
            </w:r>
          </w:p>
          <w:p w:rsidR="00D558A3" w:rsidRDefault="00D558A3"/>
          <w:p w:rsidR="00D558A3" w:rsidRDefault="00D558A3"/>
          <w:p w:rsidR="00D558A3" w:rsidRDefault="00D558A3"/>
          <w:p w:rsidR="00D558A3" w:rsidRDefault="00D558A3"/>
          <w:p w:rsidR="00D558A3" w:rsidRDefault="004420E9">
            <w:r>
              <w:rPr>
                <w:b/>
              </w:rPr>
              <w:t>[Ericsson]</w:t>
            </w:r>
            <w:r>
              <w:t xml:space="preserve"> Why should ” PUCCH-PowerControl” become a list? RAN1 has not indicated this and it seems not necessary to have here a list of Power Control parameters. Is maybe the suggestion to add ”SetupRelease {”?</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lastRenderedPageBreak/>
              <w:t>Z086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rPr>
              <w:t>According to RAN1 spec 38.211 section 6.3.2.2.1, the “sequenceHoppingId” is used in both group hopping and sequence hopping, so the IE name should be revised as “sequenceGroupId” to avoid misunderstanding.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xml:space="preserve">-- Corresponds to L1 parameter 'ScramblingID' (see 38.211, section </w:t>
            </w:r>
            <w:r>
              <w:rPr>
                <w:strike/>
                <w:color w:val="FF0000"/>
              </w:rPr>
              <w:t>6.4.1.3</w:t>
            </w:r>
            <w:r>
              <w:rPr>
                <w:rFonts w:eastAsia="SimSun"/>
                <w:color w:val="FF0000"/>
                <w:u w:val="single"/>
                <w:lang w:val="en-US" w:eastAsia="zh-CN"/>
              </w:rPr>
              <w:t>6.3.2.2.1</w:t>
            </w:r>
            <w:r>
              <w:rPr>
                <w:color w:val="808080"/>
              </w:rPr>
              <w:t>)</w:t>
            </w:r>
          </w:p>
          <w:p w:rsidR="00D558A3" w:rsidRDefault="004420E9">
            <w:pPr>
              <w:pStyle w:val="PL"/>
              <w:rPr>
                <w:lang w:val="en-US"/>
              </w:rPr>
            </w:pPr>
            <w:r>
              <w:tab/>
              <w:t>sequence</w:t>
            </w:r>
            <w:r>
              <w:rPr>
                <w:strike/>
                <w:color w:val="FF0000"/>
              </w:rPr>
              <w:t>Hopping</w:t>
            </w:r>
            <w:r>
              <w:rPr>
                <w:rFonts w:eastAsia="SimSun"/>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agree that the name is misleading. But better just call it </w:t>
            </w:r>
            <w:r>
              <w:rPr>
                <w:b/>
              </w:rPr>
              <w:t>hoppingId</w:t>
            </w: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highlight w:val="green"/>
                <w:lang w:val="en-US" w:eastAsia="zh-CN"/>
              </w:rPr>
            </w:pPr>
            <w:r>
              <w:rPr>
                <w:highlight w:val="green"/>
              </w:rPr>
              <w:t>N271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The structure of format3 and format4 is exactly the same – create an IE unifying them.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Define IE for the format3 and format4, e.g. as PUCCH-Format34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 xml:space="preserve">Would become really confusing with the format-specific IEs that allow configuration per resource (whereas format3 and format4 exist </w:t>
            </w:r>
            <w:r>
              <w:lastRenderedPageBreak/>
              <w:t>only once per format)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eastAsia="zh-CN"/>
              </w:rPr>
              <w:t>The IE name is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eastAsia="zh-CN"/>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pPr>
            <w:r>
              <w:tab/>
              <w:t>-- RNTI used for PUCCH TPC.</w:t>
            </w:r>
            <w:r>
              <w:tab/>
              <w:t>Corresponds to L1 parameter 'TPC-PUCCH-RNTI' (see 38.213, section 10).</w:t>
            </w:r>
          </w:p>
          <w:p w:rsidR="00D558A3" w:rsidRDefault="004420E9">
            <w:pPr>
              <w:pStyle w:val="PL"/>
            </w:pPr>
            <w:r>
              <w:tab/>
              <w:t>-- FFS: RAN1 models different RNTIs (on PDCCH) as different Search Spaces. Do the same here? Group e.g. with monitoring periodicity</w:t>
            </w:r>
          </w:p>
          <w:p w:rsidR="00D558A3" w:rsidRDefault="004420E9">
            <w:pPr>
              <w:pStyle w:val="PL"/>
            </w:pPr>
            <w:r>
              <w:tab/>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pPr>
            <w:r>
              <w:tab/>
              <w:t xml:space="preserve">-- A set of Refernce Signals (e.g. a CSI-RS config or a SSblock) to be used for PUCCH pathloss estimation. </w:t>
            </w:r>
          </w:p>
          <w:p w:rsidR="00D558A3" w:rsidRDefault="004420E9">
            <w:pPr>
              <w:pStyle w:val="PL"/>
            </w:pPr>
            <w:r>
              <w:tab/>
              <w:t>-- Up to maxNrofPUCCH-PathlossReference-RSs may be configured</w:t>
            </w:r>
          </w:p>
          <w:p w:rsidR="00D558A3" w:rsidRDefault="004420E9">
            <w:pPr>
              <w:pStyle w:val="PL"/>
            </w:pPr>
            <w:r>
              <w:tab/>
              <w:t>-- FFS_CHECK: Is it possible not to configure it at all? What does the UE use then? Any SSB?</w:t>
            </w:r>
          </w:p>
          <w:p w:rsidR="00D558A3" w:rsidRDefault="004420E9">
            <w:pPr>
              <w:pStyle w:val="PL"/>
            </w:pPr>
            <w:r>
              <w:tab/>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pPr>
            <w:r>
              <w:tab/>
              <w:t>-- Number of PUCCH power control adjustment states maintained by the UE (i.e., g(i)). If the field is present (n2) the UE maintains</w:t>
            </w:r>
          </w:p>
          <w:p w:rsidR="00D558A3" w:rsidRDefault="004420E9">
            <w:pPr>
              <w:pStyle w:val="PL"/>
            </w:pPr>
            <w:r>
              <w:tab/>
              <w:t xml:space="preserve">-- two power control states (i.e., g(i,0) and g(i,1)). Otherwise, it applies one (i.e., g(i,0)). </w:t>
            </w:r>
          </w:p>
          <w:p w:rsidR="00D558A3" w:rsidRDefault="004420E9">
            <w:pPr>
              <w:pStyle w:val="PL"/>
            </w:pPr>
            <w:r>
              <w:tab/>
              <w:t>-- Corresponds to L1 parameter 'num-pucch-pcadjustment-states' (see 38.213, section 7.2)</w:t>
            </w:r>
          </w:p>
          <w:p w:rsidR="00D558A3" w:rsidRDefault="004420E9">
            <w:pPr>
              <w:pStyle w:val="PL"/>
              <w:rPr>
                <w:color w:val="808080"/>
              </w:rPr>
            </w:pPr>
            <w:r>
              <w:tab/>
              <w:t>twoPU</w:t>
            </w:r>
            <w:r>
              <w:rPr>
                <w:strike/>
                <w:color w:val="FF0000"/>
              </w:rPr>
              <w:t>S</w:t>
            </w:r>
            <w:r>
              <w:rPr>
                <w:rFonts w:eastAsia="SimSun"/>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Covered in the class1 draft CR</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I068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Extension marker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PUCCH-ConfigCommon is used not only for pre-RRCConnectionSetup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w:t>
            </w:r>
            <w:r>
              <w:t>PUCCH resource configuration for HARQ-ACK before RRC connection setup</w:t>
            </w:r>
          </w:p>
          <w:p w:rsidR="00D558A3" w:rsidRDefault="004420E9">
            <w:pPr>
              <w:pStyle w:val="PL"/>
            </w:pPr>
            <w:r>
              <w:tab/>
              <w:t>-- Corresponds to L1 parameter 'PUCCH-resource-common' (see 38.213, section 9.2)</w:t>
            </w:r>
          </w:p>
          <w:p w:rsidR="00D558A3" w:rsidRDefault="004420E9">
            <w:pPr>
              <w:pStyle w:val="PL"/>
            </w:pPr>
            <w:r>
              <w:tab/>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 and PUCCH-ConfigCommon in Uplink BWP should be made OPTIONAL and also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lang w:eastAsia="en-GB"/>
              </w:rPr>
            </w:pPr>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UL BWP parameters), respectively, also as OPTIONAL (note this is similar to what is currently done for pusch-Config which is also included in ServingCellConfigDedicated).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bl>
    <w:p w:rsidR="00D558A3" w:rsidRDefault="00D558A3"/>
    <w:p w:rsidR="00D558A3" w:rsidRDefault="004420E9">
      <w:pPr>
        <w:pStyle w:val="4"/>
      </w:pPr>
      <w:r>
        <w:t>–</w:t>
      </w:r>
      <w:r>
        <w:tab/>
        <w:t>PUSCH-Config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our view, RAN1 has not agreed</w:t>
            </w:r>
            <w:r>
              <w:t xml:space="preserve"> to introduce a cel-specific parameter to enable/disable the sequence group hopping for UE, </w:t>
            </w:r>
            <w:r>
              <w:rPr>
                <w:lang w:val="en-US"/>
              </w:rPr>
              <w:t xml:space="preserve">and it has </w:t>
            </w:r>
            <w:r>
              <w:t xml:space="preserve">already </w:t>
            </w:r>
            <w:r>
              <w:rPr>
                <w:lang w:val="en-US"/>
              </w:rPr>
              <w:t xml:space="preserve">been </w:t>
            </w:r>
            <w:r>
              <w:t>supported via the UE specific parameter: Disable-sequence-group-hopping-Transform-precoding</w:t>
            </w:r>
            <w:r>
              <w:rPr>
                <w:lang w:val="en-US"/>
              </w:rPr>
              <w:t>, so we suggest to delete the groupHoppingEnabledTransformPrecoding from PUSCH-ConfigCommon.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t xml:space="preserve">-- Sequence-group hopping can be enabled or disabled by means of this cell-specific parameter. </w:t>
            </w:r>
          </w:p>
          <w:p w:rsidR="00D558A3" w:rsidRDefault="004420E9">
            <w:pPr>
              <w:pStyle w:val="PL"/>
              <w:rPr>
                <w:strike/>
                <w:color w:val="FF0000"/>
              </w:rPr>
            </w:pPr>
            <w:r>
              <w:rPr>
                <w:strike/>
                <w:color w:val="FF0000"/>
              </w:rPr>
              <w:tab/>
              <w:t>-- Corresponds to L1 parameter 'Group-hopping-enabled-Transform-precoding' (see 38.211, section FFS_Section)</w:t>
            </w:r>
          </w:p>
          <w:p w:rsidR="00D558A3" w:rsidRDefault="004420E9">
            <w:pPr>
              <w:pStyle w:val="PL"/>
              <w:rPr>
                <w:strike/>
                <w:color w:val="FF0000"/>
              </w:rPr>
            </w:pPr>
            <w:r>
              <w:rPr>
                <w:strike/>
                <w:color w:val="FF0000"/>
              </w:rPr>
              <w:tab/>
              <w:t>-- This field is Cell specific</w:t>
            </w:r>
          </w:p>
          <w:p w:rsidR="00D558A3" w:rsidRDefault="004420E9">
            <w:pPr>
              <w:pStyle w:val="PL"/>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D558A3" w:rsidRDefault="00D558A3">
            <w:pPr>
              <w:pStyle w:val="PL"/>
            </w:pPr>
          </w:p>
          <w:p w:rsidR="00D558A3" w:rsidRDefault="00D558A3">
            <w:pPr>
              <w:pStyle w:val="PL"/>
            </w:pPr>
          </w:p>
          <w:p w:rsidR="00D558A3" w:rsidRDefault="004420E9">
            <w:pPr>
              <w:pStyle w:val="PL"/>
              <w:rPr>
                <w:color w:val="808080"/>
              </w:rPr>
            </w:pPr>
            <w:r>
              <w:lastRenderedPageBreak/>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The L1 table has an entry: </w:t>
            </w:r>
          </w:p>
          <w:p w:rsidR="00D558A3" w:rsidRDefault="004420E9">
            <w:r>
              <w:t>Group-hopping-enabled-Transform-precoding: ”Sequence-group hopping can be enabled or disabled by means of this cell-specific parameter. For DFT-s-OFDM DMRS”; Boolean; Cell specific</w:t>
            </w:r>
            <w:r>
              <w:tab/>
              <w:t>38.331”</w:t>
            </w: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(parameter still in latest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 has a misplaced close brace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brace mistakenly appears further down, after dft-S-OFDM.  Delete one of the three close braces after dft-S-OFDM and use it to close srs-MappingNonCodebook.</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lastRenderedPageBreak/>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t>}</w:t>
            </w:r>
          </w:p>
          <w:p w:rsidR="00D558A3" w:rsidRDefault="00D558A3">
            <w:pPr>
              <w:pStyle w:val="PL"/>
              <w:rPr>
                <w:color w:val="FF0000"/>
                <w:u w:val="single"/>
              </w:rPr>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lastRenderedPageBreak/>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r>
            <w:r>
              <w:rPr>
                <w:strike/>
                <w:color w:val="FF0000"/>
              </w:rP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35" w:name="OLE_LINK11"/>
            <w:bookmarkStart w:id="136" w:name="OLE_LINK12"/>
            <w:r>
              <w:t>p0-NominalWithoutGrant</w:t>
            </w:r>
            <w:bookmarkEnd w:id="135"/>
            <w:bookmarkEnd w:id="136"/>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the RRC parameters list in R1-1721581, </w:t>
            </w:r>
            <w:bookmarkStart w:id="137" w:name="OLE_LINK15"/>
            <w:r>
              <w:t>p0-NominalWithoutGrant</w:t>
            </w:r>
            <w:bookmarkEnd w:id="137"/>
            <w:r>
              <w:t xml:space="preserve"> is UE-specific. However according to RAN1 agreement in RAN1#90BIS:” </w:t>
            </w:r>
          </w:p>
          <w:p w:rsidR="00D558A3" w:rsidRDefault="004420E9">
            <w:r>
              <w:rPr>
                <w:rFonts w:hint="eastAsia"/>
                <w:lang w:val="en-US"/>
              </w:rPr>
              <w:t>•</w:t>
            </w:r>
            <w:r>
              <w:tab/>
              <w:t>Value of P_0 is composed by cell specific component and UE specific component;</w:t>
            </w:r>
          </w:p>
          <w:p w:rsidR="00D558A3" w:rsidRDefault="004420E9">
            <w:r>
              <w:rPr>
                <w:rFonts w:hint="eastAsia"/>
                <w:lang w:val="en-US"/>
              </w:rPr>
              <w:t>•</w:t>
            </w:r>
            <w:r>
              <w:tab/>
              <w:t xml:space="preserve">At least three cell specific component values of P_0 can be configured”. </w:t>
            </w:r>
          </w:p>
          <w:p w:rsidR="00D558A3" w:rsidRDefault="004420E9">
            <w:r>
              <w:t>The p0-NominalWithoutGrant should be cell specific parameter (</w:t>
            </w:r>
            <w:bookmarkStart w:id="138" w:name="OLE_LINK17"/>
            <w:bookmarkStart w:id="139" w:name="OLE_LINK18"/>
            <w:r>
              <w:t xml:space="preserve">i.e. the description on </w:t>
            </w:r>
            <w:bookmarkStart w:id="140" w:name="OLE_LINK79"/>
            <w:bookmarkStart w:id="141" w:name="OLE_LINK80"/>
            <w:bookmarkStart w:id="142" w:name="OLE_LINK81"/>
            <w:r>
              <w:t>p0-NominalWithoutGrant</w:t>
            </w:r>
            <w:bookmarkEnd w:id="138"/>
            <w:bookmarkEnd w:id="139"/>
            <w:bookmarkEnd w:id="140"/>
            <w:bookmarkEnd w:id="141"/>
            <w:bookmarkEnd w:id="142"/>
            <w:r>
              <w:t xml:space="preserve"> in RRC parameter list is incorrect.), and needs to be moved from PUSCH-PowerControl to PUSCH-ConfigCommon.</w:t>
            </w:r>
          </w:p>
          <w:p w:rsidR="00D558A3" w:rsidRDefault="00D558A3"/>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lastRenderedPageBreak/>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rPr>
                <w:color w:val="FF0000"/>
                <w:u w:val="single"/>
              </w:rPr>
            </w:pPr>
            <w:r>
              <w:rPr>
                <w:color w:val="FF0000"/>
                <w:u w:val="single"/>
              </w:rPr>
              <w:tab/>
              <w:t>-- P0 value for UL grant-free/SPS based PUSCH. Value in dBm. Only even values (step size 2) allowed.</w:t>
            </w:r>
          </w:p>
          <w:p w:rsidR="00D558A3" w:rsidRDefault="004420E9">
            <w:pPr>
              <w:pStyle w:val="PL"/>
              <w:rPr>
                <w:color w:val="FF0000"/>
                <w:u w:val="single"/>
              </w:rPr>
            </w:pPr>
            <w:r>
              <w:rPr>
                <w:color w:val="FF0000"/>
                <w:u w:val="single"/>
              </w:rPr>
              <w:tab/>
              <w:t>-- Corresponds to L1 parameter 'p0-nominal-pusch-withoutgrant' (see 38.213, section 7.1)</w:t>
            </w:r>
          </w:p>
          <w:p w:rsidR="00D558A3" w:rsidRDefault="004420E9">
            <w:pPr>
              <w:pStyle w:val="PL"/>
              <w:rPr>
                <w:color w:val="FF0000"/>
                <w:u w:val="single"/>
              </w:rPr>
            </w:pPr>
            <w:r>
              <w:rPr>
                <w:color w:val="FF0000"/>
                <w:u w:val="single"/>
              </w:rPr>
              <w:tab/>
              <w:t>p0-NominalWithoutGrant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(-202..24)</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lastRenderedPageBreak/>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P0 value for UL grant-free/SPS based PUSCH. Value in dBm. Only even values (step size 2) allowed.</w:t>
            </w:r>
          </w:p>
          <w:p w:rsidR="00D558A3" w:rsidRDefault="004420E9">
            <w:pPr>
              <w:pStyle w:val="PL"/>
              <w:rPr>
                <w:strike/>
                <w:color w:val="FF0000"/>
              </w:rPr>
            </w:pPr>
            <w:r>
              <w:rPr>
                <w:strike/>
                <w:color w:val="FF0000"/>
              </w:rPr>
              <w:tab/>
              <w:t>-- Corresponds to L1 parameter 'p0-nominal-pusch-withoutgrant' (see 38.213, section 7.1)</w:t>
            </w:r>
          </w:p>
          <w:p w:rsidR="00D558A3" w:rsidRDefault="004420E9">
            <w:pPr>
              <w:pStyle w:val="PL"/>
              <w:rPr>
                <w:strike/>
                <w:color w:val="FF0000"/>
              </w:rPr>
            </w:pPr>
            <w:r>
              <w:rPr>
                <w:strike/>
                <w:color w:val="FF0000"/>
              </w:rPr>
              <w:tab/>
              <w:t>p0-NominalWithoutGrant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(-202..24)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lastRenderedPageBreak/>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Otherwise, there may be only one entry. 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Not done.</w:t>
            </w:r>
          </w:p>
          <w:p w:rsidR="00D558A3" w:rsidRDefault="004420E9">
            <w:r>
              <w:t>Configured grant is only configured by dedicated scheduling and hence also the power control value can/should be sent there. IDLE UEs dopn't need it.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maxCodeBlockGroupsPerTransportBlock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RAN1, there is one limitation i.e. for 2 code words, the value can only be {2, 4}, which needs to be added in the field description when the field description is added.  Suggest capturing in the comments now.</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lastRenderedPageBreak/>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rPr>
                <w:color w:val="FF0000"/>
                <w:u w:val="single"/>
              </w:rPr>
            </w:pPr>
            <w:r>
              <w:rPr>
                <w:color w:val="FF0000"/>
                <w:u w:val="single"/>
              </w:rPr>
              <w:tab/>
            </w:r>
            <w:bookmarkStart w:id="143" w:name="_Hlk505176651"/>
            <w:r>
              <w:rPr>
                <w:color w:val="FF0000"/>
                <w:u w:val="single"/>
              </w:rPr>
              <w:t>-- For 2 codewords, only the values { n2, n4 } are valid</w:t>
            </w:r>
          </w:p>
          <w:bookmarkEnd w:id="143"/>
          <w:p w:rsidR="00D558A3" w:rsidRDefault="004420E9">
            <w:pPr>
              <w:pStyle w:val="PL"/>
            </w:pPr>
            <w:r>
              <w:tab/>
              <w:t>maxCodeBlockGroupsPerTransportBlock</w:t>
            </w:r>
            <w:r>
              <w:tab/>
            </w:r>
            <w:r>
              <w:tab/>
            </w:r>
            <w:r>
              <w:rPr>
                <w:color w:val="993366"/>
              </w:rPr>
              <w:t>ENUMERATED</w:t>
            </w:r>
            <w:r>
              <w:t xml:space="preserve"> {n2, n4, n6, n8},</w:t>
            </w:r>
          </w:p>
          <w:p w:rsidR="00D558A3" w:rsidRDefault="00D558A3"/>
          <w:p w:rsidR="00D558A3" w:rsidRDefault="004420E9">
            <w:r>
              <w:rPr>
                <w:b/>
              </w:rPr>
              <w:t>[Ericsson]</w:t>
            </w:r>
            <w:r>
              <w:t xml:space="preserve"> We are OK with the change. Furthermore, as in the PDSCH-Config, we suggest making this a SetupRelease structure so that the CBG can be disabled and to clarify that the other parameter is only applicable if it is configured.</w:t>
            </w:r>
          </w:p>
          <w:p w:rsidR="00D558A3" w:rsidRDefault="004420E9">
            <w:pPr>
              <w:pStyle w:val="PL"/>
            </w:pPr>
            <w:r>
              <w:tab/>
              <w:t>-- Indicates whether to use code-block-group (CBG) based transmission (see 38.214, section x.x.x.x) FFS_Ref</w:t>
            </w:r>
          </w:p>
          <w:p w:rsidR="00D558A3" w:rsidRDefault="004420E9">
            <w:pPr>
              <w:pStyle w:val="PL"/>
              <w:rPr>
                <w:strike/>
                <w:color w:val="FF0000"/>
              </w:rPr>
            </w:pPr>
            <w:r>
              <w:tab/>
            </w:r>
            <w:r>
              <w:rPr>
                <w:strike/>
                <w:color w:val="FF0000"/>
              </w:rPr>
              <w:t>-- FFS: Is this BOOLEAN parameter needed or can it be derived from the presence of the codeBlockGroupsPerTransportBlock?</w:t>
            </w:r>
          </w:p>
          <w:p w:rsidR="00D558A3" w:rsidRDefault="004420E9">
            <w:pPr>
              <w:pStyle w:val="PL"/>
              <w:rPr>
                <w:strike/>
                <w:color w:val="FF0000"/>
              </w:rPr>
            </w:pPr>
            <w:r>
              <w:tab/>
              <w:t>codeBlockGroupTransmission</w:t>
            </w:r>
            <w:r>
              <w:tab/>
            </w:r>
            <w:r>
              <w:tab/>
            </w:r>
            <w:r>
              <w:tab/>
            </w:r>
            <w:r>
              <w:tab/>
            </w:r>
            <w:r>
              <w:rPr>
                <w:color w:val="FF0000"/>
                <w:u w:val="single"/>
              </w:rPr>
              <w:t>SetupRelease { SEQUENCE {</w:t>
            </w:r>
            <w:r>
              <w:rPr>
                <w:strike/>
                <w:color w:val="FF0000"/>
              </w:rPr>
              <w:t>ENUMERATED {true}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4420E9">
            <w:pPr>
              <w:pStyle w:val="PL"/>
            </w:pPr>
            <w:r>
              <w:tab/>
              <w:t>-- Maximum number of code-block-groups (CBGs) per TB (see 38.xxx, section x.x.x, FFS_Ref)</w:t>
            </w:r>
          </w:p>
          <w:p w:rsidR="00D558A3" w:rsidRDefault="004420E9">
            <w:pPr>
              <w:pStyle w:val="PL"/>
              <w:rPr>
                <w:color w:val="FF0000"/>
              </w:rPr>
            </w:pPr>
            <w:r>
              <w:rPr>
                <w:color w:val="FF0000"/>
              </w:rPr>
              <w:tab/>
              <w:t>-- For 2 codewords, only the values { n2, n4 } are valid</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pPr>
            <w:r>
              <w:tab/>
              <w:t>} }</w:t>
            </w:r>
            <w:r>
              <w:tab/>
            </w:r>
            <w:r>
              <w:tab/>
            </w:r>
            <w:r>
              <w:tab/>
            </w:r>
            <w:r>
              <w:tab/>
            </w:r>
            <w:r>
              <w:tab/>
            </w:r>
            <w:r>
              <w:tab/>
            </w:r>
            <w:r>
              <w:tab/>
            </w:r>
            <w:r>
              <w:tab/>
            </w:r>
            <w:r>
              <w:tab/>
            </w:r>
            <w:r>
              <w:tab/>
            </w:r>
            <w:r>
              <w:tab/>
            </w:r>
            <w:r>
              <w:tab/>
            </w:r>
            <w:r>
              <w:tab/>
            </w:r>
            <w:r>
              <w:tab/>
            </w:r>
            <w:r>
              <w:tab/>
            </w:r>
            <w:r>
              <w:tab/>
            </w:r>
            <w:r>
              <w:tab/>
              <w:t>OPTIONAL,</w:t>
            </w:r>
            <w:r>
              <w:tab/>
              <w:t>-- Need 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H170</w:t>
            </w:r>
          </w:p>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should not be optional since there is no default values in RAN1. There is only a fixed pattern “Type-1 with 2 additional DMRS” before RRC connection setup, but it is not a default values after RRC connection setup. In RAN1 RRC parameter list, the default value for this IE is “TBD”, so the DMRS type should be configured.</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lastRenderedPageBreak/>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rPr>
                <w:color w:val="FF0000"/>
                <w:u w:val="single"/>
              </w:rPr>
              <w:t>,</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dmrs-AdditionalPosition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note above this IE is incorrect. This is for PUSCH configuration, so this should be UL and corresponds to L1 paramenter ‘UL-DMRS-add-pos’.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w:t>
            </w:r>
            <w:r>
              <w:rPr>
                <w:strike/>
                <w:color w:val="FF0000"/>
              </w:rPr>
              <w:t>DL</w:t>
            </w:r>
            <w:r>
              <w:rPr>
                <w:color w:val="FF0000"/>
              </w:rPr>
              <w:t>UL</w:t>
            </w:r>
            <w:r>
              <w:rPr>
                <w:color w:val="808080"/>
              </w:rPr>
              <w:t xml:space="preserve">, see Table 7.4.1.1.2-4 in 38.211. </w:t>
            </w:r>
          </w:p>
          <w:p w:rsidR="00D558A3" w:rsidRDefault="004420E9">
            <w:pPr>
              <w:pStyle w:val="PL"/>
              <w:rPr>
                <w:color w:val="808080"/>
              </w:rPr>
            </w:pPr>
            <w:r>
              <w:tab/>
            </w:r>
            <w:r>
              <w:tab/>
            </w:r>
            <w:r>
              <w:rPr>
                <w:color w:val="808080"/>
              </w:rPr>
              <w:t xml:space="preserve">-- The four values represent the cases of 1+0, 1+1, 1+1+1. 1+1+1+1 non-adjacent OFDM symbols for </w:t>
            </w:r>
            <w:r>
              <w:rPr>
                <w:strike/>
                <w:color w:val="FF0000"/>
              </w:rPr>
              <w:t>DL</w:t>
            </w:r>
            <w:r>
              <w:rPr>
                <w:color w:val="FF0000"/>
                <w:u w:val="single"/>
              </w:rPr>
              <w:t xml:space="preserve">UL.  </w:t>
            </w:r>
            <w:bookmarkStart w:id="144" w:name="_Hlk505177458"/>
            <w:r>
              <w:rPr>
                <w:color w:val="FF0000"/>
                <w:u w:val="single"/>
              </w:rPr>
              <w:t>Corresponds to L1 parameter 'UL-DMRS-add-pos'.</w:t>
            </w:r>
            <w:bookmarkEnd w:id="144"/>
            <w:r>
              <w:rPr>
                <w:color w:val="808080"/>
              </w:rPr>
              <w:t>.</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cp-OFDM and dft-S-OFDM in dmrs-Uplink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cp-OFDM and dft-S-OFDM cannot be configured simultaneously, so we think a choice structure can be considered to cover both of these two cases.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pPr>
            <w:r>
              <w:rPr>
                <w:strike/>
                <w:color w:val="FF0000"/>
              </w:rPr>
              <w:tab/>
            </w:r>
            <w:r>
              <w:rPr>
                <w:strike/>
                <w:color w:val="FF0000"/>
              </w:rPr>
              <w:tab/>
              <w:t>-- FFS: If CP-OFDM and DFT-S-OFDM cannot be configured simultaneously, make the two blocks below a CHOICE</w:t>
            </w:r>
          </w:p>
          <w:p w:rsidR="00D558A3" w:rsidRDefault="004420E9">
            <w:pPr>
              <w:pStyle w:val="PL"/>
              <w:rPr>
                <w:strike/>
                <w:color w:val="FF0000"/>
                <w:u w:val="single"/>
              </w:rPr>
            </w:pPr>
            <w:r>
              <w:rPr>
                <w:color w:val="FF0000"/>
                <w:u w:val="single"/>
              </w:rPr>
              <w:tab/>
            </w:r>
            <w:r>
              <w:rPr>
                <w:color w:val="FF0000"/>
                <w:u w:val="single"/>
              </w:rPr>
              <w:tab/>
              <w:t>cp-OrDFT-S-OFDM</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tab/>
            </w:r>
            <w:r>
              <w:rPr>
                <w:color w:val="808080"/>
              </w:rPr>
              <w:t>-- DMRS related parameters for Cyclic Prefix OFDM</w:t>
            </w:r>
          </w:p>
          <w:p w:rsidR="00D558A3" w:rsidRDefault="004420E9">
            <w:pPr>
              <w:pStyle w:val="PL"/>
            </w:pPr>
            <w:r>
              <w:rPr>
                <w:color w:val="FF0000"/>
                <w:u w:val="single"/>
              </w:rPr>
              <w:lastRenderedPageBreak/>
              <w:tab/>
            </w: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UL DMRS scrambling initalization for CP-OFDM</w:t>
            </w:r>
          </w:p>
          <w:p w:rsidR="00D558A3" w:rsidRDefault="004420E9">
            <w:pPr>
              <w:pStyle w:val="PL"/>
              <w:rPr>
                <w:color w:val="808080"/>
              </w:rPr>
            </w:pPr>
            <w:r>
              <w:rPr>
                <w:color w:val="FF0000"/>
                <w:u w:val="single"/>
              </w:rPr>
              <w:tab/>
            </w:r>
            <w:r>
              <w:tab/>
            </w:r>
            <w:r>
              <w:tab/>
            </w:r>
            <w:r>
              <w:tab/>
            </w:r>
            <w:r>
              <w:rPr>
                <w:color w:val="808080"/>
              </w:rPr>
              <w:t>-- Corresponds to L1 parameter 'UL-DMRS-Scrambling-ID' (see 38.214, section 6.4.1.1.2)</w:t>
            </w:r>
          </w:p>
          <w:p w:rsidR="00D558A3" w:rsidRDefault="004420E9">
            <w:pPr>
              <w:pStyle w:val="PL"/>
              <w:rPr>
                <w:color w:val="808080"/>
              </w:rPr>
            </w:pPr>
            <w:r>
              <w:rPr>
                <w:color w:val="FF0000"/>
                <w:u w:val="single"/>
              </w:rPr>
              <w:tab/>
            </w:r>
            <w:r>
              <w:tab/>
            </w:r>
            <w:r>
              <w:tab/>
            </w:r>
            <w:r>
              <w:tab/>
            </w:r>
            <w:r>
              <w:rPr>
                <w:color w:val="808080"/>
              </w:rPr>
              <w:t>-- When the field is absent the UE applies the value Physical cell ID + 6 fixed bits (e.g. 000000)</w:t>
            </w:r>
          </w:p>
          <w:p w:rsidR="00D558A3" w:rsidRDefault="004420E9">
            <w:pPr>
              <w:pStyle w:val="PL"/>
              <w:rPr>
                <w:color w:val="808080"/>
              </w:rPr>
            </w:pPr>
            <w:r>
              <w:rPr>
                <w:color w:val="FF0000"/>
                <w:u w:val="single"/>
              </w:rPr>
              <w:tab/>
            </w:r>
            <w:r>
              <w:tab/>
            </w:r>
            <w:r>
              <w:tab/>
            </w:r>
            <w:r>
              <w:tab/>
            </w:r>
            <w:r>
              <w:rPr>
                <w:color w:val="808080"/>
              </w:rPr>
              <w:t>-- FFS: Clarify default value: Are the 6 bits zeros (says e.g.). Are they the MSBs or LSBs?</w:t>
            </w:r>
          </w:p>
          <w:p w:rsidR="00D558A3" w:rsidRDefault="004420E9">
            <w:pPr>
              <w:pStyle w:val="PL"/>
              <w:rPr>
                <w:color w:val="808080"/>
              </w:rPr>
            </w:pPr>
            <w:r>
              <w:rPr>
                <w:color w:val="FF0000"/>
                <w:u w:val="single"/>
              </w:rPr>
              <w:tab/>
            </w:r>
            <w:r>
              <w:tab/>
            </w:r>
            <w:r>
              <w:tab/>
            </w:r>
            <w:r>
              <w:tab/>
            </w:r>
            <w:r>
              <w:rPr>
                <w:color w:val="808080"/>
              </w:rPr>
              <w:t>-- FFS: Is this parameter also needed for cell specific signallign</w:t>
            </w:r>
          </w:p>
          <w:p w:rsidR="00D558A3" w:rsidRDefault="004420E9">
            <w:pPr>
              <w:pStyle w:val="PL"/>
            </w:pPr>
            <w:r>
              <w:rPr>
                <w:color w:val="FF0000"/>
                <w:u w:val="single"/>
              </w:rPr>
              <w:tab/>
            </w: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r>
            <w:r>
              <w:tab/>
            </w:r>
            <w:r>
              <w:rPr>
                <w:color w:val="808080"/>
              </w:rPr>
              <w:t>-- DMRS related parameters for DFT-s-OFDM (Transform Precoding)</w:t>
            </w:r>
          </w:p>
          <w:p w:rsidR="00D558A3" w:rsidRDefault="004420E9">
            <w:pPr>
              <w:pStyle w:val="PL"/>
            </w:pPr>
            <w:r>
              <w:rPr>
                <w:color w:val="FF0000"/>
                <w:u w:val="single"/>
              </w:rPr>
              <w:tab/>
            </w: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Parameter: N_ID^(csh_DMRS) for DFT-s-OFDM DMRS</w:t>
            </w:r>
          </w:p>
          <w:p w:rsidR="00D558A3" w:rsidRDefault="004420E9">
            <w:pPr>
              <w:pStyle w:val="PL"/>
              <w:rPr>
                <w:color w:val="808080"/>
              </w:rPr>
            </w:pPr>
            <w:r>
              <w:rPr>
                <w:color w:val="FF0000"/>
                <w:u w:val="single"/>
              </w:rPr>
              <w:tab/>
            </w:r>
            <w:r>
              <w:tab/>
            </w:r>
            <w:r>
              <w:tab/>
            </w:r>
            <w:r>
              <w:tab/>
            </w:r>
            <w:r>
              <w:rPr>
                <w:color w:val="808080"/>
              </w:rPr>
              <w:t>-- Corresponds to L1 parameter 'nDMRS-CSH-Identity-Transform-precoding'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N_ID^(PUSCH) for DFT-s-OFDM DMRS</w:t>
            </w:r>
          </w:p>
          <w:p w:rsidR="00D558A3" w:rsidRDefault="004420E9">
            <w:pPr>
              <w:pStyle w:val="PL"/>
              <w:rPr>
                <w:color w:val="808080"/>
              </w:rPr>
            </w:pPr>
            <w:r>
              <w:rPr>
                <w:color w:val="FF0000"/>
                <w:u w:val="single"/>
              </w:rPr>
              <w:tab/>
            </w:r>
            <w:r>
              <w:tab/>
            </w:r>
            <w:r>
              <w:tab/>
            </w:r>
            <w:r>
              <w:tab/>
            </w:r>
            <w:r>
              <w:rPr>
                <w:color w:val="808080"/>
              </w:rPr>
              <w:t>-- Corresponds to L1 parameter 'nPUSCH-Identity-Transform 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rPr>
                <w:color w:val="FF0000"/>
                <w:u w:val="single"/>
              </w:rPr>
              <w:tab/>
            </w:r>
            <w:r>
              <w:tab/>
            </w:r>
            <w:r>
              <w:tab/>
            </w:r>
            <w:r>
              <w:tab/>
            </w:r>
            <w:r>
              <w:rPr>
                <w:color w:val="808080"/>
              </w:rPr>
              <w:t>-- Corresponds to L1 parameter 'Disable-sequence-group-hopping-Transform-precoding' (see 38.211, section FFS_Section)</w:t>
            </w:r>
          </w:p>
          <w:p w:rsidR="00D558A3" w:rsidRDefault="004420E9">
            <w:pPr>
              <w:pStyle w:val="PL"/>
            </w:pPr>
            <w:r>
              <w:rPr>
                <w:color w:val="FF0000"/>
                <w:u w:val="single"/>
              </w:rPr>
              <w:tab/>
            </w: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tab/>
            </w:r>
            <w:r>
              <w:tab/>
            </w:r>
            <w:r>
              <w:rPr>
                <w:color w:val="808080"/>
              </w:rPr>
              <w:t>-- Determines if sequence hopping is enabled or not. For DFT-s-OFDM DMRS</w:t>
            </w:r>
          </w:p>
          <w:p w:rsidR="00D558A3" w:rsidRDefault="004420E9">
            <w:pPr>
              <w:pStyle w:val="PL"/>
              <w:rPr>
                <w:color w:val="808080"/>
              </w:rPr>
            </w:pPr>
            <w:r>
              <w:rPr>
                <w:color w:val="FF0000"/>
                <w:u w:val="single"/>
              </w:rPr>
              <w:tab/>
            </w:r>
            <w:r>
              <w:tab/>
            </w:r>
            <w:r>
              <w:tab/>
            </w:r>
            <w:r>
              <w:tab/>
            </w:r>
            <w:r>
              <w:rPr>
                <w:color w:val="808080"/>
              </w:rPr>
              <w:t>-- Corresponds to L1 parameter 'Sequence-hopping-enabled-Transform-precoding' (see 38.211, section FFS_Section)</w:t>
            </w:r>
          </w:p>
          <w:p w:rsidR="00D558A3" w:rsidRDefault="004420E9">
            <w:pPr>
              <w:pStyle w:val="PL"/>
            </w:pPr>
            <w:r>
              <w:rPr>
                <w:color w:val="FF0000"/>
                <w:u w:val="single"/>
              </w:rPr>
              <w:tab/>
            </w: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Orthogonal Cover Code (OCC) for DFT-s-OFDM DMRS</w:t>
            </w:r>
          </w:p>
          <w:p w:rsidR="00D558A3" w:rsidRDefault="004420E9">
            <w:pPr>
              <w:pStyle w:val="PL"/>
              <w:rPr>
                <w:color w:val="808080"/>
              </w:rPr>
            </w:pPr>
            <w:r>
              <w:rPr>
                <w:color w:val="FF0000"/>
                <w:u w:val="single"/>
              </w:rPr>
              <w:tab/>
            </w:r>
            <w:r>
              <w:tab/>
            </w:r>
            <w:r>
              <w:tab/>
            </w:r>
            <w:r>
              <w:tab/>
            </w:r>
            <w:r>
              <w:rPr>
                <w:color w:val="808080"/>
              </w:rPr>
              <w:t>-- Corresponds to L1 parameter 'Activate-DMRS-with OCC-Transform-precoding' (see 38.211, section FFS_Section)</w:t>
            </w:r>
          </w:p>
          <w:p w:rsidR="00D558A3" w:rsidRDefault="004420E9">
            <w:pPr>
              <w:pStyle w:val="PL"/>
            </w:pPr>
            <w:r>
              <w:rPr>
                <w:color w:val="FF0000"/>
                <w:u w:val="single"/>
              </w:rPr>
              <w:tab/>
            </w: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CS for the ZC sequence. For DFT-s-OFDM DMRS</w:t>
            </w:r>
          </w:p>
          <w:p w:rsidR="00D558A3" w:rsidRDefault="004420E9">
            <w:pPr>
              <w:pStyle w:val="PL"/>
              <w:rPr>
                <w:color w:val="808080"/>
              </w:rPr>
            </w:pPr>
            <w:r>
              <w:rPr>
                <w:color w:val="FF0000"/>
                <w:u w:val="single"/>
              </w:rPr>
              <w:tab/>
            </w:r>
            <w:r>
              <w:tab/>
            </w:r>
            <w:r>
              <w:tab/>
            </w:r>
            <w:r>
              <w:tab/>
            </w:r>
            <w:r>
              <w:rPr>
                <w:color w:val="808080"/>
              </w:rPr>
              <w:t>-- Corresponds to L1 parameter 'CyclicShift-Transform-precoding' (see 38.211, section FFS_Section)</w:t>
            </w:r>
          </w:p>
          <w:p w:rsidR="00D558A3" w:rsidRDefault="004420E9">
            <w:pPr>
              <w:pStyle w:val="PL"/>
            </w:pPr>
            <w:r>
              <w:rPr>
                <w:color w:val="FF0000"/>
                <w:u w:val="single"/>
              </w:rPr>
              <w:tab/>
            </w: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Delta_ss for sequence shift pattern. For DFT-s-OFDM DMRS</w:t>
            </w:r>
          </w:p>
          <w:p w:rsidR="00D558A3" w:rsidRDefault="004420E9">
            <w:pPr>
              <w:pStyle w:val="PL"/>
              <w:rPr>
                <w:color w:val="808080"/>
              </w:rPr>
            </w:pPr>
            <w:r>
              <w:rPr>
                <w:color w:val="FF0000"/>
                <w:u w:val="single"/>
              </w:rPr>
              <w:tab/>
            </w:r>
            <w:r>
              <w:tab/>
            </w:r>
            <w:r>
              <w:tab/>
            </w:r>
            <w:r>
              <w:tab/>
            </w:r>
            <w:r>
              <w:rPr>
                <w:color w:val="808080"/>
              </w:rPr>
              <w:t>-- Corresponds to L1 parameter 'groupAssignmentPUSCH-Transform-precoding' (see 38.211, section FFS_Section)</w:t>
            </w:r>
          </w:p>
          <w:p w:rsidR="00D558A3" w:rsidRDefault="004420E9">
            <w:pPr>
              <w:pStyle w:val="PL"/>
              <w:rPr>
                <w:color w:val="808080"/>
              </w:rPr>
            </w:pPr>
            <w:r>
              <w:rPr>
                <w:color w:val="FF0000"/>
                <w:u w:val="single"/>
              </w:rPr>
              <w:tab/>
            </w:r>
            <w:r>
              <w:tab/>
            </w:r>
            <w:r>
              <w:tab/>
            </w:r>
            <w:r>
              <w:tab/>
            </w:r>
            <w:r>
              <w:rPr>
                <w:color w:val="808080"/>
              </w:rPr>
              <w:t>-- When the field is absent the UE applies the value 'CellID mod 30'</w:t>
            </w:r>
          </w:p>
          <w:p w:rsidR="00D558A3" w:rsidRDefault="004420E9">
            <w:pPr>
              <w:pStyle w:val="PL"/>
              <w:rPr>
                <w:color w:val="808080"/>
              </w:rPr>
            </w:pPr>
            <w:r>
              <w:rPr>
                <w:color w:val="FF0000"/>
                <w:u w:val="single"/>
              </w:rPr>
              <w:tab/>
            </w:r>
            <w:r>
              <w:tab/>
            </w:r>
            <w:r>
              <w:tab/>
            </w:r>
            <w:r>
              <w:tab/>
            </w:r>
            <w:r>
              <w:rPr>
                <w:color w:val="808080"/>
              </w:rPr>
              <w:t>-- FFS: Is the CellID meant to be the PCI? Or the entire CellID?</w:t>
            </w:r>
          </w:p>
          <w:p w:rsidR="00D558A3" w:rsidRDefault="004420E9">
            <w:pPr>
              <w:pStyle w:val="PL"/>
            </w:pPr>
            <w:r>
              <w:rPr>
                <w:color w:val="FF0000"/>
                <w:u w:val="single"/>
              </w:rPr>
              <w:tab/>
            </w: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w:t>
            </w:r>
          </w:p>
          <w:p w:rsidR="00D558A3" w:rsidRDefault="004420E9">
            <w:pPr>
              <w:pStyle w:val="PL"/>
            </w:pPr>
            <w:r>
              <w:rPr>
                <w:color w:val="FF0000"/>
                <w:u w:val="single"/>
              </w:rPr>
              <w:tab/>
            </w:r>
            <w:r>
              <w:rPr>
                <w:color w:val="FF0000"/>
                <w:u w:val="single"/>
              </w:rPr>
              <w:tab/>
            </w:r>
            <w:r>
              <w:t>}</w:t>
            </w:r>
          </w:p>
          <w:p w:rsidR="00D558A3" w:rsidRDefault="004420E9">
            <w:pPr>
              <w:pStyle w:val="PL"/>
            </w:pPr>
            <w:r>
              <w:tab/>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disableSequenceGroupHopping, sequenceHoppingEnabled, activateDMRS-WithOCC, cyclicShift, groupAssignmentPUSCH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no any agreement in PUSCH for sequence hopping and group hopping. The sequece hoppiong and group hopping are used for PUCCH. The description in RRC parameter list is incorrect.</w:t>
            </w:r>
          </w:p>
          <w:p w:rsidR="00D558A3" w:rsidRDefault="004420E9">
            <w:r>
              <w:t>So, these parameters needs to be removed from PUSCH part.  The corresponding PUCCH parameters are already there.</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lastRenderedPageBreak/>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lastRenderedPageBreak/>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rPr>
                <w:strike/>
                <w:color w:val="FF0000"/>
              </w:rPr>
            </w:pPr>
            <w:r>
              <w:rPr>
                <w:strike/>
                <w:color w:val="FF0000"/>
              </w:rPr>
              <w:tab/>
            </w:r>
            <w:r>
              <w:rPr>
                <w:strike/>
                <w:color w:val="FF0000"/>
              </w:rPr>
              <w:tab/>
            </w:r>
            <w:r>
              <w:rPr>
                <w:strike/>
                <w:color w:val="FF0000"/>
              </w:rPr>
              <w:tab/>
              <w:t>-- Sequence-group hopping for PUSCH can be disabled for a certain UE despite being enabled on a cell basis.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'Disable-sequence-group-hopping-Transform-precoding'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disableSequenceGroupHopping</w:t>
            </w:r>
            <w:r>
              <w:rPr>
                <w:strike/>
                <w:color w:val="FF0000"/>
              </w:rPr>
              <w:tab/>
            </w:r>
            <w:r>
              <w:rPr>
                <w:strike/>
                <w:color w:val="FF0000"/>
              </w:rPr>
              <w:tab/>
            </w:r>
            <w:r>
              <w:rPr>
                <w:strike/>
                <w:color w:val="FF0000"/>
              </w:rPr>
              <w:tab/>
            </w:r>
            <w:r>
              <w:rPr>
                <w:strike/>
                <w:color w:val="FF0000"/>
              </w:rPr>
              <w:tab/>
              <w:t>ENUMERATED {disabled}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Determines if sequence hopping is enabled or not.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'Sequence-hopping-enabled-Transform-precoding' (see 38.211, section FFS_Section)</w:t>
            </w:r>
          </w:p>
          <w:p w:rsidR="00D558A3" w:rsidRDefault="004420E9">
            <w:pPr>
              <w:pStyle w:val="PL"/>
              <w:rPr>
                <w:strike/>
                <w:color w:val="FF0000"/>
              </w:rPr>
            </w:pPr>
            <w:r>
              <w:rPr>
                <w:strike/>
                <w:color w:val="FF0000"/>
              </w:rPr>
              <w:lastRenderedPageBreak/>
              <w:tab/>
            </w:r>
            <w:r>
              <w:rPr>
                <w:strike/>
                <w:color w:val="FF0000"/>
              </w:rPr>
              <w:tab/>
            </w:r>
            <w:r>
              <w:rPr>
                <w:strike/>
                <w:color w:val="FF0000"/>
              </w:rPr>
              <w:tab/>
              <w:t>sequenceHoppingEnabled</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Orthogonal Cover Code (OCC)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'Activate-DMRS-with OCC-Transform-precoding'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activateDMRS-WithOCC</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CS for the ZC sequence.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'CyclicShift-Transform-precoding'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cyclicShift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Parameter: Delta_ss for sequence shift pattern.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'groupAssignmentPUSCH-Transform-precoding'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 When the field is absent the UE applies the value 'CellID mod 30'</w:t>
            </w:r>
          </w:p>
          <w:p w:rsidR="00D558A3" w:rsidRDefault="004420E9">
            <w:pPr>
              <w:pStyle w:val="PL"/>
              <w:rPr>
                <w:strike/>
                <w:color w:val="FF0000"/>
              </w:rPr>
            </w:pPr>
            <w:r>
              <w:rPr>
                <w:strike/>
                <w:color w:val="FF0000"/>
              </w:rPr>
              <w:tab/>
            </w:r>
            <w:r>
              <w:rPr>
                <w:strike/>
                <w:color w:val="FF0000"/>
              </w:rPr>
              <w:tab/>
            </w:r>
            <w:r>
              <w:rPr>
                <w:strike/>
                <w:color w:val="FF0000"/>
              </w:rPr>
              <w:tab/>
              <w:t>-- FFS: Is the CellID meant to be the PCI? Or the entire CellID?</w:t>
            </w:r>
          </w:p>
          <w:p w:rsidR="00D558A3" w:rsidRDefault="004420E9">
            <w:pPr>
              <w:pStyle w:val="PL"/>
              <w:rPr>
                <w:strike/>
                <w:color w:val="FF0000"/>
              </w:rPr>
            </w:pPr>
            <w:r>
              <w:rPr>
                <w:strike/>
                <w:color w:val="FF0000"/>
              </w:rPr>
              <w:tab/>
            </w:r>
            <w:r>
              <w:rPr>
                <w:strike/>
                <w:color w:val="FF0000"/>
              </w:rPr>
              <w:tab/>
            </w:r>
            <w:r>
              <w:rPr>
                <w:strike/>
                <w:color w:val="FF0000"/>
              </w:rPr>
              <w:tab/>
              <w:t>groupAssignmentPUSCH</w:t>
            </w:r>
            <w:r>
              <w:rPr>
                <w:strike/>
                <w:color w:val="FF0000"/>
              </w:rPr>
              <w:tab/>
            </w:r>
            <w:r>
              <w:rPr>
                <w:strike/>
                <w:color w:val="FF0000"/>
              </w:rPr>
              <w:tab/>
            </w:r>
            <w:r>
              <w:rPr>
                <w:strike/>
                <w:color w:val="FF0000"/>
              </w:rPr>
              <w:tab/>
            </w:r>
            <w:r>
              <w:rPr>
                <w:strike/>
                <w:color w:val="FF0000"/>
              </w:rPr>
              <w:tab/>
            </w:r>
            <w:r>
              <w:rPr>
                <w:strike/>
                <w:color w:val="FF0000"/>
              </w:rPr>
              <w:tab/>
              <w:t>INTEGER (0..29)</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 xml:space="preserve">RAN1 agreed to have these variants. Latest RAN1 parameters to be updated </w:t>
            </w:r>
            <w:r>
              <w:lastRenderedPageBreak/>
              <w:t xml:space="preserve">based on L1 table.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H174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5" w:name="OLE_LINK117"/>
            <w:bookmarkStart w:id="146" w:name="OLE_LINK118"/>
            <w:bookmarkStart w:id="147" w:name="OLE_LINK119"/>
            <w:r>
              <w:t>cp-OFDM and dft-S-OFDM</w:t>
            </w:r>
            <w:bookmarkEnd w:id="145"/>
            <w:bookmarkEnd w:id="146"/>
            <w:bookmarkEnd w:id="147"/>
            <w:r>
              <w:t xml:space="preserve"> in Uplink-PTRS-Config</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8" w:name="OLE_LINK157"/>
            <w:bookmarkStart w:id="149" w:name="OLE_LINK158"/>
            <w:bookmarkStart w:id="150" w:name="OLE_LINK159"/>
            <w:r>
              <w:t>The cp-OFDM and dft-S-OFDM cannot be configured simultaneously, so we think a choice structure can be considered to cover both of these two cases.</w:t>
            </w:r>
            <w:bookmarkEnd w:id="148"/>
            <w:bookmarkEnd w:id="149"/>
            <w:bookmarkEnd w:id="150"/>
          </w:p>
          <w:p w:rsidR="00D558A3" w:rsidRDefault="00D558A3"/>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lastRenderedPageBreak/>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FF0000"/>
                <w:u w:val="single"/>
              </w:rPr>
            </w:pPr>
            <w:r>
              <w:rPr>
                <w:color w:val="FF0000"/>
                <w:u w:val="single"/>
              </w:rPr>
              <w:tab/>
              <w:t>cpOrDFT-S-OFDM</w:t>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rPr>
                <w:color w:val="808080"/>
              </w:rPr>
              <w:t>-- Configuration of UL PTRS for CP-OFDM</w:t>
            </w:r>
          </w:p>
          <w:p w:rsidR="00D558A3" w:rsidRDefault="004420E9">
            <w:pPr>
              <w:pStyle w:val="PL"/>
            </w:pPr>
            <w:r>
              <w:rPr>
                <w:color w:val="FF0000"/>
                <w:u w:val="single"/>
              </w:rPr>
              <w:tab/>
            </w: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rPr>
                <w:color w:val="FF0000"/>
                <w:u w:val="single"/>
              </w:rPr>
              <w:tab/>
            </w:r>
            <w:r>
              <w:tab/>
            </w:r>
            <w:r>
              <w:tab/>
            </w:r>
            <w:r>
              <w:tab/>
            </w:r>
            <w:r>
              <w:rPr>
                <w:color w:val="808080"/>
              </w:rPr>
              <w:t>-- Corresponds to L1 parameter 'UL-PTRS-frequency-density-table'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frequencyDensity</w:t>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xml:space="preserve">-- Presence and time density of UL PT-RS for CP-OFDM waveform as a function of MCS </w:t>
            </w:r>
          </w:p>
          <w:p w:rsidR="00D558A3" w:rsidRDefault="004420E9">
            <w:pPr>
              <w:pStyle w:val="PL"/>
              <w:rPr>
                <w:color w:val="808080"/>
              </w:rPr>
            </w:pPr>
            <w:r>
              <w:rPr>
                <w:color w:val="FF0000"/>
                <w:u w:val="single"/>
              </w:rPr>
              <w:tab/>
            </w:r>
            <w:r>
              <w:tab/>
            </w:r>
            <w:r>
              <w:tab/>
            </w:r>
            <w:r>
              <w:tab/>
            </w:r>
            <w:r>
              <w:rPr>
                <w:color w:val="808080"/>
              </w:rPr>
              <w:t>-- Corresponds to L1 parameter 'UL-PTRS-time-density-table'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timeDensity</w:t>
            </w:r>
            <w:r>
              <w:tab/>
            </w:r>
            <w:r>
              <w:tab/>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Indicator related to the number of UL PTRS ports for CP-OFDM. Details to be further decided.</w:t>
            </w:r>
          </w:p>
          <w:p w:rsidR="00D558A3" w:rsidRDefault="004420E9">
            <w:pPr>
              <w:pStyle w:val="PL"/>
              <w:rPr>
                <w:color w:val="808080"/>
              </w:rPr>
            </w:pPr>
            <w:r>
              <w:rPr>
                <w:color w:val="FF0000"/>
                <w:u w:val="single"/>
              </w:rPr>
              <w:tab/>
            </w:r>
            <w:r>
              <w:tab/>
            </w:r>
            <w:r>
              <w:tab/>
            </w:r>
            <w:r>
              <w:tab/>
            </w:r>
            <w:r>
              <w:rPr>
                <w:color w:val="808080"/>
              </w:rPr>
              <w:t>-- Corresponds to L1 parameter 'UL-PTRS-ports' (see 38.214, section 6.1)</w:t>
            </w:r>
          </w:p>
          <w:p w:rsidR="00D558A3" w:rsidRDefault="004420E9">
            <w:pPr>
              <w:pStyle w:val="PL"/>
            </w:pPr>
            <w:r>
              <w:rPr>
                <w:color w:val="FF0000"/>
                <w:u w:val="single"/>
              </w:rPr>
              <w:lastRenderedPageBreak/>
              <w:tab/>
            </w: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rPr>
                <w:color w:val="FF0000"/>
                <w:u w:val="single"/>
              </w:rPr>
              <w:tab/>
            </w:r>
            <w:r>
              <w:tab/>
            </w:r>
            <w:r>
              <w:tab/>
            </w:r>
            <w:r>
              <w:tab/>
            </w:r>
            <w:r>
              <w:rPr>
                <w:color w:val="808080"/>
              </w:rPr>
              <w:t>-- Indicates the subcarrier offset for UL PTRS for CP-OFDM. Corresponds to L1 parameter 'UL-PTRS-RE-offset' (see 38.214, section 6.1)</w:t>
            </w:r>
          </w:p>
          <w:p w:rsidR="00D558A3" w:rsidRDefault="004420E9">
            <w:pPr>
              <w:pStyle w:val="PL"/>
            </w:pPr>
            <w:r>
              <w:rPr>
                <w:color w:val="FF0000"/>
                <w:u w:val="single"/>
              </w:rPr>
              <w:tab/>
            </w: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UL PTRS power boosting factor per PTRS port. Corresponds to L1 parameter 'UL-PTRS-power' (see 38.214, section 6.1)</w:t>
            </w:r>
          </w:p>
          <w:p w:rsidR="00D558A3" w:rsidRDefault="004420E9">
            <w:pPr>
              <w:pStyle w:val="PL"/>
            </w:pPr>
            <w:r>
              <w:rPr>
                <w:color w:val="FF0000"/>
                <w:u w:val="single"/>
              </w:rPr>
              <w:tab/>
            </w: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t>}</w:t>
            </w:r>
            <w:r>
              <w:rPr>
                <w:color w:val="FF0000"/>
                <w:u w:val="single"/>
              </w:rP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rPr>
                <w:color w:val="808080"/>
              </w:rPr>
            </w:pPr>
            <w:r>
              <w:rPr>
                <w:color w:val="FF0000"/>
                <w:u w:val="single"/>
              </w:rPr>
              <w:tab/>
            </w:r>
            <w:r>
              <w:tab/>
            </w:r>
            <w:r>
              <w:rPr>
                <w:color w:val="808080"/>
              </w:rPr>
              <w:t xml:space="preserve">-- Configuration of UL PTRS for DFT-S-OFDM. </w:t>
            </w:r>
          </w:p>
          <w:p w:rsidR="00D558A3" w:rsidRDefault="004420E9">
            <w:pPr>
              <w:pStyle w:val="PL"/>
            </w:pPr>
            <w:r>
              <w:rPr>
                <w:color w:val="FF0000"/>
                <w:u w:val="single"/>
              </w:rPr>
              <w:tab/>
            </w: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Sample density of PT-RS for DFT-s-OFDM, pre-DFT, indicating a set of thresholds T={NRBn,n=0,1,2,3,4},</w:t>
            </w:r>
          </w:p>
          <w:p w:rsidR="00D558A3" w:rsidRDefault="004420E9">
            <w:pPr>
              <w:pStyle w:val="PL"/>
              <w:rPr>
                <w:color w:val="808080"/>
              </w:rPr>
            </w:pPr>
            <w:r>
              <w:rPr>
                <w:color w:val="FF0000"/>
                <w:u w:val="single"/>
              </w:rPr>
              <w:tab/>
            </w: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rPr>
                <w:color w:val="FF0000"/>
                <w:u w:val="single"/>
              </w:rPr>
              <w:tab/>
            </w:r>
            <w:r>
              <w:tab/>
            </w:r>
            <w:r>
              <w:tab/>
            </w:r>
            <w:r>
              <w:tab/>
            </w:r>
            <w:r>
              <w:rPr>
                <w:color w:val="808080"/>
              </w:rPr>
              <w:t xml:space="preserve">-- use depending on the scheduled BW according to the table in 38.214 FFS_Section. </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rPr>
                <w:color w:val="808080"/>
              </w:rPr>
            </w:pPr>
            <w:r>
              <w:rPr>
                <w:color w:val="FF0000"/>
                <w:u w:val="single"/>
              </w:rPr>
              <w:tab/>
            </w:r>
            <w:r>
              <w:tab/>
            </w:r>
            <w:r>
              <w:tab/>
            </w:r>
            <w:r>
              <w:tab/>
            </w:r>
            <w:r>
              <w:rPr>
                <w:color w:val="808080"/>
              </w:rPr>
              <w:t>-- Corresponds to L1 parameter 'UL-PTRS-pre-DFT-density' (see 38.214, section 6.1)</w:t>
            </w:r>
          </w:p>
          <w:p w:rsidR="00D558A3" w:rsidRDefault="004420E9">
            <w:pPr>
              <w:pStyle w:val="PL"/>
            </w:pPr>
            <w:r>
              <w:rPr>
                <w:color w:val="FF0000"/>
                <w:u w:val="single"/>
              </w:rPr>
              <w:tab/>
            </w: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Time density (OFDM symbol level) of PT-RS for DFT-s-OFDM</w:t>
            </w:r>
          </w:p>
          <w:p w:rsidR="00D558A3" w:rsidRDefault="004420E9">
            <w:pPr>
              <w:pStyle w:val="PL"/>
              <w:rPr>
                <w:color w:val="808080"/>
              </w:rPr>
            </w:pPr>
            <w:r>
              <w:rPr>
                <w:color w:val="FF0000"/>
                <w:u w:val="single"/>
              </w:rPr>
              <w:tab/>
            </w:r>
            <w:r>
              <w:tab/>
            </w:r>
            <w:r>
              <w:tab/>
            </w:r>
            <w:r>
              <w:tab/>
            </w:r>
            <w:r>
              <w:rPr>
                <w:color w:val="808080"/>
              </w:rPr>
              <w:t>-- Corresponds to L1 parameter 'UL-PTRS-time-density-transform-precoding' (see 38.214, section 6.1)</w:t>
            </w:r>
          </w:p>
          <w:p w:rsidR="00D558A3" w:rsidRDefault="004420E9">
            <w:pPr>
              <w:pStyle w:val="PL"/>
            </w:pPr>
            <w:r>
              <w:rPr>
                <w:color w:val="FF0000"/>
                <w:u w:val="single"/>
              </w:rPr>
              <w:tab/>
            </w: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 }</w:t>
            </w:r>
          </w:p>
          <w:p w:rsidR="00D558A3" w:rsidRDefault="004420E9">
            <w:pPr>
              <w:pStyle w:val="PL"/>
            </w:pPr>
            <w:r>
              <w:rPr>
                <w:color w:val="FF0000"/>
                <w:u w:val="single"/>
              </w:rPr>
              <w:tab/>
            </w:r>
            <w:r>
              <w:tab/>
              <w:t>}</w:t>
            </w:r>
          </w:p>
          <w:p w:rsidR="00D558A3" w:rsidRDefault="004420E9">
            <w:pPr>
              <w:pStyle w:val="PL"/>
              <w:rPr>
                <w:color w:val="808080"/>
              </w:rPr>
            </w:pPr>
            <w:r>
              <w:rPr>
                <w:color w:val="FF0000"/>
                <w:u w:val="single"/>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description in RRC parameter list is incorrect. Based on the RAN1 agreements, the PTRS port index is only for each SRS resource as below:</w:t>
            </w:r>
          </w:p>
          <w:p w:rsidR="00D558A3" w:rsidRDefault="004420E9">
            <w:r>
              <w:t>Agreement:</w:t>
            </w:r>
          </w:p>
          <w:p w:rsidR="00D558A3" w:rsidRDefault="004420E9">
            <w:r>
              <w:rPr>
                <w:rFonts w:hint="eastAsia"/>
                <w:lang w:val="en-US"/>
              </w:rPr>
              <w:t>•</w:t>
            </w:r>
            <w:r>
              <w:tab/>
              <w:t>For non-codebook based UL transmission, the UL PTRS port index is associated to each SRS resource.</w:t>
            </w:r>
          </w:p>
          <w:p w:rsidR="00D558A3" w:rsidRDefault="00D558A3"/>
          <w:p w:rsidR="00D558A3" w:rsidRDefault="004420E9">
            <w:r>
              <w:t>So the ‘resourceSet’ in srs-MappingNonCodebook is not needed, and corresponding descripion in the note about this IE needs to be updated.</w:t>
            </w:r>
          </w:p>
          <w:p w:rsidR="00D558A3" w:rsidRDefault="00D558A3"/>
          <w:p w:rsidR="00D558A3" w:rsidRDefault="004420E9">
            <w:r>
              <w:t>In addition, the port index can be port 0 and port 1 as agreed in RAN1.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rPr>
                <w:strike/>
                <w:color w:val="FF0000"/>
              </w:rPr>
            </w:pPr>
            <w:r>
              <w:tab/>
              <w:t>srs-MappingNonCodebook</w:t>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t>srs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pPr>
            <w:r>
              <w:rPr>
                <w:strike/>
                <w:color w:val="FF0000"/>
              </w:rPr>
              <w:tab/>
            </w:r>
            <w:r>
              <w:rPr>
                <w:strike/>
                <w:color w:val="FF0000"/>
              </w:rPr>
              <w:tab/>
            </w:r>
            <w:r>
              <w:rPr>
                <w:strike/>
                <w:color w:val="FF0000"/>
              </w:rPr>
              <w:tab/>
              <w:t>resource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SRS-ResourceId,</w:t>
            </w:r>
          </w:p>
          <w:p w:rsidR="00D558A3" w:rsidRDefault="004420E9">
            <w:pPr>
              <w:pStyle w:val="PL"/>
              <w:rPr>
                <w:strike/>
                <w:color w:val="FF0000"/>
              </w:rPr>
            </w:pPr>
            <w:r>
              <w:rPr>
                <w:strike/>
                <w:color w:val="FF0000"/>
              </w:rPr>
              <w:tab/>
            </w:r>
            <w:r>
              <w:rPr>
                <w:strike/>
                <w:color w:val="FF0000"/>
              </w:rPr>
              <w:tab/>
            </w:r>
            <w:r>
              <w:rPr>
                <w:strike/>
                <w:color w:val="FF0000"/>
              </w:rPr>
              <w:tab/>
              <w:t>resourceSet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SRS-ResourceSetId</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tab/>
            </w:r>
            <w:r>
              <w:tab/>
              <w:t>ptrs-PortIndex</w:t>
            </w:r>
            <w:r>
              <w:tab/>
            </w:r>
            <w:r>
              <w:tab/>
            </w:r>
            <w:r>
              <w:tab/>
            </w:r>
            <w:r>
              <w:tab/>
            </w:r>
            <w:r>
              <w:tab/>
            </w:r>
            <w:r>
              <w:tab/>
            </w:r>
            <w:r>
              <w:tab/>
            </w:r>
            <w:r>
              <w:rPr>
                <w:color w:val="993366"/>
              </w:rPr>
              <w:t>ENUMERATED</w:t>
            </w:r>
            <w:r>
              <w:t xml:space="preserve"> {</w:t>
            </w:r>
            <w:r>
              <w:rPr>
                <w:strike/>
                <w:color w:val="FF0000"/>
              </w:rPr>
              <w:t>n1, n2</w:t>
            </w:r>
            <w:r>
              <w:rPr>
                <w:color w:val="FF0000"/>
                <w:u w:val="single"/>
              </w:rPr>
              <w:t>n0, n1</w:t>
            </w:r>
            <w:r>
              <w: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frequencyDensity</w:t>
            </w:r>
          </w:p>
          <w:p w:rsidR="00D558A3" w:rsidRDefault="004420E9">
            <w:r>
              <w:t>timeDensity</w:t>
            </w:r>
          </w:p>
          <w:p w:rsidR="00D558A3" w:rsidRDefault="004420E9">
            <w:pPr>
              <w:rPr>
                <w:lang w:val="de-DE"/>
              </w:rPr>
            </w:pPr>
            <w:r>
              <w:rPr>
                <w:lang w:val="de-DE"/>
              </w:rPr>
              <w:t>rbg-Size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bookmarkStart w:id="151" w:name="OLE_LINK139"/>
            <w:bookmarkStart w:id="152" w:name="OLE_LINK140"/>
            <w:r>
              <w:t>This parameter is per BWP, so the FFS above the IE can be removed</w:t>
            </w:r>
            <w:bookmarkEnd w:id="151"/>
            <w:bookmarkEnd w:id="152"/>
            <w:r>
              <w:t xml:space="preserve"> </w:t>
            </w:r>
            <w:bookmarkStart w:id="153" w:name="OLE_LINK162"/>
            <w:bookmarkStart w:id="154" w:name="OLE_LINK163"/>
            <w:r>
              <w:t>and this IE needs to be put under BWP</w:t>
            </w:r>
            <w:bookmarkEnd w:id="153"/>
            <w:bookmarkEnd w:id="154"/>
            <w:r>
              <w:t>.</w:t>
            </w:r>
          </w:p>
          <w:p w:rsidR="00D558A3" w:rsidRDefault="004420E9">
            <w:r>
              <w:rPr>
                <w:b/>
              </w:rPr>
              <w:t>[Ericsson]</w:t>
            </w:r>
            <w:r>
              <w:t xml:space="preserve"> We agree that we have to verify this with respect to per-BWP configruation. but according the L1 table </w:t>
            </w:r>
            <w:r>
              <w:rPr>
                <w:b/>
              </w:rPr>
              <w:t>there are more fields in Uplink-PTRS-Config that are supposed to be per-BWP</w:t>
            </w:r>
            <w:r>
              <w:t xml:space="preserve">. (highlighted in yellow). And possibly the </w:t>
            </w:r>
            <w:r>
              <w:rPr>
                <w:b/>
              </w:rPr>
              <w:t>easisest is to have the entire PUSCH-Config per BWP</w:t>
            </w:r>
            <w:r>
              <w:t xml:space="preserve">.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lastRenderedPageBreak/>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4420E9">
            <w:pPr>
              <w:pStyle w:val="PL"/>
            </w:pP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CS for the ZC sequence. For DFT-s-OFDM DMRS</w:t>
            </w:r>
          </w:p>
          <w:p w:rsidR="00D558A3" w:rsidRDefault="004420E9">
            <w:pPr>
              <w:pStyle w:val="PL"/>
              <w:rPr>
                <w:color w:val="808080"/>
              </w:rPr>
            </w:pPr>
            <w:r>
              <w:tab/>
            </w:r>
            <w:r>
              <w:tab/>
            </w:r>
            <w:r>
              <w:tab/>
            </w:r>
            <w:r>
              <w:rPr>
                <w:color w:val="808080"/>
              </w:rPr>
              <w:t>-- Corresponds to L1 parameter 'CyclicShift-Transform-precoding' (see 38.211, section FFS_Section)</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Delta_ss for sequence shift pattern. For DFT-s-OFDM DMRS</w:t>
            </w:r>
          </w:p>
          <w:p w:rsidR="00D558A3" w:rsidRDefault="004420E9">
            <w:pPr>
              <w:pStyle w:val="PL"/>
              <w:rPr>
                <w:color w:val="808080"/>
              </w:rPr>
            </w:pPr>
            <w:r>
              <w:tab/>
            </w:r>
            <w:r>
              <w:tab/>
            </w:r>
            <w:r>
              <w:tab/>
            </w:r>
            <w:r>
              <w:rPr>
                <w:color w:val="808080"/>
              </w:rPr>
              <w:t>-- Corresponds to L1 parameter 'groupAssignmentPUSCH-Transform-precoding' (see 38.211, section FFS_Section)</w:t>
            </w:r>
          </w:p>
          <w:p w:rsidR="00D558A3" w:rsidRDefault="004420E9">
            <w:pPr>
              <w:pStyle w:val="PL"/>
              <w:rPr>
                <w:color w:val="808080"/>
              </w:rPr>
            </w:pPr>
            <w:r>
              <w:tab/>
            </w:r>
            <w:r>
              <w:tab/>
            </w:r>
            <w:r>
              <w:tab/>
            </w:r>
            <w:r>
              <w:rPr>
                <w:color w:val="808080"/>
              </w:rPr>
              <w:t>-- When the field is absent the UE applies the value 'CellID mod 30'</w:t>
            </w:r>
          </w:p>
          <w:p w:rsidR="00D558A3" w:rsidRDefault="004420E9">
            <w:pPr>
              <w:pStyle w:val="PL"/>
              <w:rPr>
                <w:color w:val="808080"/>
              </w:rPr>
            </w:pPr>
            <w:r>
              <w:tab/>
            </w:r>
            <w:r>
              <w:tab/>
            </w:r>
            <w:r>
              <w:tab/>
            </w:r>
            <w:r>
              <w:rPr>
                <w:color w:val="808080"/>
              </w:rPr>
              <w:t>-- FFS: Is the CellID meant to be the PCI? Or the entire CellID?</w:t>
            </w:r>
          </w:p>
          <w:p w:rsidR="00D558A3" w:rsidRDefault="004420E9">
            <w:pPr>
              <w:pStyle w:val="PL"/>
            </w:pP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rPr>
                <w:color w:val="808080"/>
              </w:rPr>
            </w:pPr>
            <w:r>
              <w:tab/>
              <w:t>pusch-PowerControl</w:t>
            </w:r>
            <w:r>
              <w:tab/>
            </w:r>
            <w:r>
              <w:tab/>
            </w:r>
            <w:r>
              <w:tab/>
            </w:r>
            <w:r>
              <w:tab/>
            </w:r>
            <w:r>
              <w:tab/>
            </w:r>
            <w:r>
              <w:tab/>
              <w:t>PUSCH-PowerControl</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p>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lastRenderedPageBreak/>
              <w:tab/>
            </w:r>
            <w:r>
              <w:rPr>
                <w:color w:val="808080"/>
              </w:rPr>
              <w:t>-- Corresponds to L1 parameter 'LBRM-FBRM-selection' (see 38.212, section 5.4.2)</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p>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PUSCH. Corresponds to L1 parameter 'RBG-size-PUSCH' (see 38.214, section 6.1.2.2.1)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38.214,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Corresponds to L1 parameter 'Frequency-hopping-offsets-set' (see 38.214, section 6.1.4)</w:t>
            </w:r>
          </w:p>
          <w:p w:rsidR="00D558A3" w:rsidRDefault="004420E9">
            <w:pPr>
              <w:pStyle w:val="PL"/>
            </w:pPr>
            <w:r>
              <w:tab/>
              <w:t>frequencyHoppingOffsets</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FFS_Value</w:t>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w:t>
            </w:r>
          </w:p>
          <w:p w:rsidR="00D558A3" w:rsidRDefault="00D558A3">
            <w:pPr>
              <w:pStyle w:val="PL"/>
              <w:rPr>
                <w:color w:val="808080"/>
              </w:rPr>
            </w:pPr>
          </w:p>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lastRenderedPageBreak/>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r>
            <w:r>
              <w:rPr>
                <w:highlight w:val="yellow"/>
              </w:rPr>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bookmarkStart w:id="155" w:name="OLE_LINK20"/>
            <w:r>
              <w:rPr>
                <w:strike/>
                <w:color w:val="FF0000"/>
              </w:rPr>
              <w:tab/>
            </w:r>
            <w:r>
              <w:rPr>
                <w:strike/>
                <w:color w:val="FF0000"/>
              </w:rPr>
              <w:tab/>
            </w:r>
            <w:r>
              <w:rPr>
                <w:strike/>
                <w:color w:val="FF0000"/>
              </w:rPr>
              <w:tab/>
            </w:r>
            <w:r>
              <w:rPr>
                <w:strike/>
                <w:color w:val="FF0000"/>
                <w:highlight w:val="yellow"/>
              </w:rPr>
              <w:t>frequencyDensity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bookmarkEnd w:id="155"/>
          </w:p>
          <w:p w:rsidR="00D558A3" w:rsidRDefault="004420E9">
            <w:pPr>
              <w:pStyle w:val="PL"/>
              <w:rPr>
                <w:strike/>
                <w:color w:val="FF0000"/>
              </w:rPr>
            </w:pPr>
            <w:r>
              <w:rPr>
                <w:strike/>
                <w:color w:val="FF0000"/>
              </w:rPr>
              <w:tab/>
            </w:r>
            <w:r>
              <w:rPr>
                <w:strike/>
                <w:color w:val="FF0000"/>
              </w:rPr>
              <w:tab/>
            </w:r>
            <w:r>
              <w:rPr>
                <w:strike/>
                <w:color w:val="FF0000"/>
              </w:rPr>
              <w:tab/>
              <w:t xml:space="preserve">-- Presence and time density of UL PT-RS for CP-OFDM waveform as a function of MCS </w:t>
            </w:r>
          </w:p>
          <w:p w:rsidR="00D558A3" w:rsidRDefault="004420E9">
            <w:pPr>
              <w:pStyle w:val="PL"/>
              <w:rPr>
                <w:strike/>
                <w:color w:val="FF0000"/>
              </w:rPr>
            </w:pPr>
            <w:r>
              <w:rPr>
                <w:strike/>
                <w:color w:val="FF0000"/>
              </w:rPr>
              <w:tab/>
            </w:r>
            <w:r>
              <w:rPr>
                <w:strike/>
                <w:color w:val="FF0000"/>
              </w:rPr>
              <w:tab/>
            </w:r>
            <w:r>
              <w:rPr>
                <w:strike/>
                <w:color w:val="FF0000"/>
              </w:rPr>
              <w:tab/>
              <w:t>-- Corresponds to L1 parameter 'UL-PTRS-time-density-table'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highlight w:val="yellow"/>
              </w:rPr>
              <w:t>timeDensity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lastRenderedPageBreak/>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r>
            <w:r>
              <w:rPr>
                <w:highlight w:val="yellow"/>
              </w:rPr>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r>
            <w:r>
              <w:rPr>
                <w:highlight w:val="yellow"/>
              </w:rPr>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lastRenderedPageBreak/>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p>
          <w:p w:rsidR="00D558A3" w:rsidRDefault="004420E9">
            <w:pPr>
              <w:pStyle w:val="PL"/>
            </w:pPr>
            <w:r>
              <w:tab/>
              <w:t>pusch-ConfigCommon</w:t>
            </w:r>
            <w:r>
              <w:tab/>
            </w:r>
            <w:r>
              <w:tab/>
            </w:r>
            <w:r>
              <w:tab/>
            </w:r>
            <w:r>
              <w:tab/>
            </w:r>
            <w:r>
              <w:tab/>
              <w:t>PUSCH-ConfigCommon,</w:t>
            </w:r>
          </w:p>
          <w:p w:rsidR="00D558A3" w:rsidRDefault="004420E9">
            <w:pPr>
              <w:pStyle w:val="PL"/>
              <w:rPr>
                <w:color w:val="FF0000"/>
                <w:u w:val="single"/>
              </w:rPr>
            </w:pPr>
            <w:r>
              <w:tab/>
              <w:t>pusch-Config</w:t>
            </w:r>
            <w:r>
              <w:rPr>
                <w:color w:val="FF0000"/>
                <w:u w:val="single"/>
              </w:rPr>
              <w:t>PerBWP</w:t>
            </w:r>
            <w:r>
              <w:tab/>
            </w:r>
            <w:r>
              <w:tab/>
            </w:r>
            <w:r>
              <w:tab/>
            </w:r>
            <w:r>
              <w:tab/>
            </w:r>
            <w:r>
              <w:tab/>
            </w:r>
            <w:r>
              <w:rPr>
                <w:strike/>
                <w:color w:val="FF0000"/>
              </w:rPr>
              <w:t>PUSCH-Config,</w:t>
            </w:r>
            <w:r>
              <w:rPr>
                <w:strike/>
                <w:color w:val="FF0000"/>
              </w:rPr>
              <w:tab/>
            </w:r>
            <w:r>
              <w:rPr>
                <w:strike/>
                <w:color w:val="FF0000"/>
              </w:rPr>
              <w:tab/>
            </w:r>
            <w:r>
              <w:rPr>
                <w:strike/>
                <w:color w:val="FF0000"/>
              </w:rPr>
              <w:tab/>
            </w:r>
            <w:r>
              <w:rPr>
                <w:strike/>
                <w:color w:val="FF0000"/>
              </w:rPr>
              <w:tab/>
              <w:t>-- FFS: Is the PUSCH also BWP-specific??</w:t>
            </w:r>
            <w:r>
              <w:rPr>
                <w:color w:val="FF0000"/>
                <w:u w:val="single"/>
              </w:rPr>
              <w:t>SEQUENCE {</w:t>
            </w:r>
          </w:p>
          <w:p w:rsidR="00D558A3" w:rsidRDefault="004420E9">
            <w:pPr>
              <w:pStyle w:val="PL"/>
              <w:rPr>
                <w:color w:val="FF0000"/>
              </w:rPr>
            </w:pPr>
            <w:r>
              <w:rPr>
                <w:color w:val="FF0000"/>
              </w:rPr>
              <w:tab/>
            </w:r>
            <w:r>
              <w:rPr>
                <w:color w:val="FF0000"/>
              </w:rPr>
              <w:tab/>
            </w:r>
            <w:r>
              <w:rPr>
                <w:color w:val="FF0000"/>
              </w:rPr>
              <w:tab/>
              <w:t xml:space="preserve">-- Presence and  frequency density of UL PT-RS for CP-OFDM waveform as a function of scheduled BW </w:t>
            </w:r>
          </w:p>
          <w:p w:rsidR="00D558A3" w:rsidRDefault="004420E9">
            <w:pPr>
              <w:pStyle w:val="PL"/>
              <w:rPr>
                <w:strike/>
                <w:color w:val="FF0000"/>
              </w:rPr>
            </w:pPr>
            <w:r>
              <w:rPr>
                <w:color w:val="FF0000"/>
              </w:rPr>
              <w:tab/>
            </w:r>
            <w:r>
              <w:rPr>
                <w:color w:val="FF0000"/>
              </w:rPr>
              <w:tab/>
            </w:r>
            <w:r>
              <w:rPr>
                <w:color w:val="FF0000"/>
              </w:rPr>
              <w:tab/>
              <w:t>-- Corresponds to L1 parameter 'UL-PTRS-frequency-density-table'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frequencyDensityUL-PTRS</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rPr>
            </w:pPr>
            <w:r>
              <w:rPr>
                <w:color w:val="FF0000"/>
              </w:rPr>
              <w:tab/>
            </w:r>
            <w:r>
              <w:rPr>
                <w:color w:val="FF0000"/>
              </w:rPr>
              <w:tab/>
            </w:r>
            <w:r>
              <w:rPr>
                <w:color w:val="FF0000"/>
              </w:rPr>
              <w:tab/>
              <w:t xml:space="preserve">-- Presence and time density of UL PT-RS for CP-OFDM waveform as a function of MCS </w:t>
            </w:r>
          </w:p>
          <w:p w:rsidR="00D558A3" w:rsidRDefault="004420E9">
            <w:pPr>
              <w:pStyle w:val="PL"/>
              <w:rPr>
                <w:color w:val="FF0000"/>
              </w:rPr>
            </w:pPr>
            <w:r>
              <w:rPr>
                <w:color w:val="FF0000"/>
              </w:rPr>
              <w:tab/>
            </w:r>
            <w:r>
              <w:rPr>
                <w:color w:val="FF0000"/>
              </w:rPr>
              <w:tab/>
            </w:r>
            <w:r>
              <w:rPr>
                <w:color w:val="FF0000"/>
              </w:rPr>
              <w:tab/>
              <w:t>-- Corresponds to L1 parameter 'UL-PTRS-time-density-table'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timeDensityUL_PTRS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u w:val="single"/>
              </w:rPr>
            </w:pPr>
            <w:r>
              <w:tab/>
            </w:r>
            <w:r>
              <w:tab/>
            </w:r>
            <w:r>
              <w:rPr>
                <w:color w:val="FF0000"/>
                <w:u w:val="single"/>
              </w:rPr>
              <w:tab/>
              <w:t>-- Selection between config 1 and config 2 for RBG size for PUSCH. Corresponds to L1 parameter 'RBG-size-PUSCH' (see 38.214, section 6.1.2.2.1)</w:t>
            </w:r>
          </w:p>
          <w:p w:rsidR="00D558A3" w:rsidRDefault="004420E9">
            <w:pPr>
              <w:pStyle w:val="PL"/>
              <w:rPr>
                <w:color w:val="FF0000"/>
                <w:u w:val="single"/>
              </w:rPr>
            </w:pPr>
            <w:r>
              <w:tab/>
            </w:r>
            <w:r>
              <w:tab/>
            </w: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rPr>
                <w:color w:val="FF0000"/>
                <w:u w:val="single"/>
              </w:rPr>
            </w:pPr>
            <w:r>
              <w:rPr>
                <w:color w:val="FF0000"/>
                <w:u w:val="single"/>
              </w:rPr>
              <w:tab/>
              <w:t>}</w:t>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pPr>
              <w:pStyle w:val="PL"/>
            </w:pPr>
          </w:p>
          <w:p w:rsidR="00D558A3" w:rsidRDefault="00D558A3">
            <w:pPr>
              <w:pStyle w:val="PL"/>
            </w:pPr>
          </w:p>
          <w:p w:rsidR="00D558A3" w:rsidRDefault="004420E9">
            <w:r>
              <w:t>=&gt; Already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needed (entire PUSCH-Config is per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resourceElementOffset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has agreed “PTRS-RE-Offset” consists 2bits with values 00, 01, 10, and 11. Therefore the ‘FFS value’ can be updated accordingly, e.g. ENUMERATED {value00, value01, value10, value11}.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lastRenderedPageBreak/>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r>
            <w:r>
              <w:rPr>
                <w:strike/>
                <w:color w:val="FF0000"/>
              </w:rPr>
              <w:t>FFS_Value</w:t>
            </w:r>
            <w:r>
              <w:rPr>
                <w:color w:val="FF0000"/>
                <w:u w:val="single"/>
              </w:rPr>
              <w:t>ENUMERATED { offset00, offset01, offset10, offset11 }</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tpc-PUSCH-RNTI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RNTIs in PDCCH are not needed here. For now there is no detailed agreement, it is most likely to be included in the DL configuration. Therefore the FFS in the note above this IE can be removed.</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should at least check whether, as for other DCI commands, the UE must be configured with a corresponding search space. The FFS should be kept and serve as checkpoint.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resourceAllocation can be changed to enum, assuming FFS is that these have no type.</w:t>
            </w:r>
          </w:p>
          <w:p w:rsidR="00D558A3" w:rsidRDefault="00D558A3"/>
          <w:p w:rsidR="00D558A3" w:rsidRDefault="004420E9">
            <w:pPr>
              <w:rPr>
                <w:rFonts w:ascii="Times New Roman" w:hAnsi="Times New Roman" w:cs="Times New Roman"/>
                <w:sz w:val="20"/>
                <w:szCs w:val="20"/>
              </w:rPr>
            </w:pPr>
            <w:r>
              <w:rPr>
                <w:color w:val="808080"/>
              </w:rPr>
              <w:lastRenderedPageBreak/>
              <w:t>-- FFS_Value: Are these values just 3 flags (ENUMERATED) or the actual configurations? If the latter, where are they defined?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lastRenderedPageBreak/>
              <w:tab/>
            </w:r>
            <w:r>
              <w:rPr>
                <w:color w:val="808080"/>
              </w:rPr>
              <w:t>-- Corresponds to L1 parameter 'Resouce-allocation-config' (see 38.214, section 6.1.2)</w:t>
            </w:r>
          </w:p>
          <w:p w:rsidR="00D558A3" w:rsidRDefault="004420E9">
            <w:pPr>
              <w:pStyle w:val="PL"/>
              <w:rPr>
                <w:strike/>
                <w:color w:val="FF0000"/>
              </w:rPr>
            </w:pPr>
            <w:r>
              <w:rPr>
                <w:strike/>
                <w:color w:val="FF0000"/>
              </w:rPr>
              <w:tab/>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FF0000"/>
                <w:u w:val="single"/>
              </w:rPr>
              <w:t>ENUMERATED</w:t>
            </w:r>
            <w:r>
              <w:rPr>
                <w:strike/>
                <w:color w:val="FF0000"/>
              </w:rPr>
              <w:t>CHOICE</w:t>
            </w:r>
            <w:r>
              <w:rPr>
                <w:color w:val="FF0000"/>
              </w:rPr>
              <w:t xml:space="preserve"> </w:t>
            </w:r>
            <w:r>
              <w:t>{resourceAllocationType0</w:t>
            </w:r>
            <w:r>
              <w:rPr>
                <w:strike/>
                <w:color w:val="FF0000"/>
              </w:rPr>
              <w:tab/>
            </w:r>
            <w:r>
              <w:rPr>
                <w:strike/>
                <w:color w:val="FF0000"/>
              </w:rPr>
              <w:tab/>
            </w:r>
            <w:r>
              <w:rPr>
                <w:strike/>
                <w:color w:val="FF0000"/>
              </w:rPr>
              <w:tab/>
            </w:r>
            <w:r>
              <w:rPr>
                <w:strike/>
                <w:color w:val="FF0000"/>
              </w:rPr>
              <w:tab/>
            </w:r>
            <w:r>
              <w:rPr>
                <w:strike/>
                <w:color w:val="FF0000"/>
              </w:rPr>
              <w:tab/>
              <w:t>NULL</w:t>
            </w:r>
            <w:r>
              <w:t>, resourceAllocationType1</w:t>
            </w:r>
            <w:r>
              <w:rPr>
                <w:strike/>
                <w:color w:val="FF0000"/>
              </w:rPr>
              <w:tab/>
            </w:r>
            <w:r>
              <w:rPr>
                <w:strike/>
                <w:color w:val="FF0000"/>
              </w:rPr>
              <w:tab/>
            </w:r>
            <w:r>
              <w:rPr>
                <w:strike/>
                <w:color w:val="FF0000"/>
              </w:rPr>
              <w:tab/>
            </w:r>
            <w:r>
              <w:rPr>
                <w:strike/>
                <w:color w:val="FF0000"/>
              </w:rPr>
              <w:tab/>
            </w:r>
            <w:r>
              <w:rPr>
                <w:strike/>
                <w:color w:val="FF0000"/>
              </w:rPr>
              <w:tab/>
              <w:t>NULL</w:t>
            </w:r>
            <w:r>
              <w:t>, 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r>
              <w:t>}</w:t>
            </w:r>
            <w:r>
              <w:tab/>
            </w:r>
            <w:r>
              <w:tab/>
            </w:r>
          </w:p>
          <w:p w:rsidR="00D558A3" w:rsidRDefault="00D558A3"/>
          <w:p w:rsidR="00D558A3" w:rsidRDefault="004420E9">
            <w:r>
              <w:rPr>
                <w:b/>
              </w:rPr>
              <w:t>[Ericsson]</w:t>
            </w:r>
            <w:r>
              <w:t xml:space="preserve"> Since RAN1 is just in the middle of defining their parameters, we could keep this until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 should be optional because default is “not configured”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We should also set the Need code </w:t>
            </w:r>
            <w:r>
              <w:rPr>
                <w:b/>
              </w:rPr>
              <w:t>to ”Need -R”</w:t>
            </w:r>
            <w:r>
              <w:t xml:space="preserve"> so that this  field can be released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rateMatching should be optional because default is full buffer rate matching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rPr>
                <w:color w:val="FF0000"/>
                <w:u w:val="single"/>
              </w:rPr>
            </w:pPr>
            <w:r>
              <w:rPr>
                <w:color w:val="FF0000"/>
                <w:u w:val="single"/>
              </w:rP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 following seems more correct: </w:t>
            </w:r>
          </w:p>
          <w:p w:rsidR="00D558A3" w:rsidRDefault="004420E9">
            <w:pPr>
              <w:pStyle w:val="PL"/>
            </w:pPr>
            <w:r>
              <w:tab/>
              <w:t>-- Configure either LBRM or FBRM for PUSCH. FBRM = Full buffer rate-matchingLBRM = Limited buffer rate-matching</w:t>
            </w:r>
          </w:p>
          <w:p w:rsidR="00D558A3" w:rsidRDefault="004420E9">
            <w:pPr>
              <w:pStyle w:val="PL"/>
            </w:pPr>
            <w:r>
              <w:tab/>
              <w:t>-- Corresponds to L1 parameter 'LBRM-FBRM-selection' (see 38.212, section 5.4.2)</w:t>
            </w:r>
          </w:p>
          <w:p w:rsidR="00D558A3" w:rsidRDefault="004420E9">
            <w:pPr>
              <w:pStyle w:val="PL"/>
            </w:pPr>
            <w: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w:t>
            </w:r>
            <w:r>
              <w:rPr>
                <w:strike/>
                <w:color w:val="FF0000"/>
              </w:rPr>
              <w:t>fullBufferRM,</w:t>
            </w:r>
            <w:r>
              <w:rPr>
                <w:color w:val="FF0000"/>
              </w:rPr>
              <w:t xml:space="preserve"> </w:t>
            </w:r>
            <w:r>
              <w:t>limitedBufferRM}</w:t>
            </w:r>
            <w:r>
              <w:rPr>
                <w:color w:val="FF0000"/>
                <w:u w:val="single"/>
              </w:rPr>
              <w:tab/>
            </w:r>
            <w:r>
              <w:rPr>
                <w:color w:val="FF0000"/>
                <w:u w:val="single"/>
              </w:rPr>
              <w:tab/>
            </w:r>
            <w:r>
              <w:rPr>
                <w:color w:val="FF0000"/>
                <w:u w:val="single"/>
              </w:rPr>
              <w:tab/>
            </w:r>
            <w:r>
              <w:rPr>
                <w:color w:val="FF0000"/>
                <w:u w:val="single"/>
              </w:rPr>
              <w:tab/>
              <w:t>OPTIONAL</w:t>
            </w:r>
            <w:r>
              <w:t>,</w:t>
            </w:r>
            <w:r>
              <w:rPr>
                <w:color w:val="FF0000"/>
              </w:rPr>
              <w:t xml:space="preserve">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w:t>
            </w:r>
            <w:r>
              <w:tab/>
            </w:r>
            <w:r>
              <w:tab/>
            </w:r>
            <w:r>
              <w:tab/>
            </w:r>
            <w:r>
              <w:tab/>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mcs-TableTransformPrecoder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mcs-TableTransformPrecoder</w:t>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transformPrecoder should have both enable and disable options. The default is the same as Msg3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rPr>
                <w:color w:val="FF0000"/>
                <w:u w:val="single"/>
              </w:rPr>
              <w:t>, disabled</w:t>
            </w:r>
            <w:r>
              <w:t>}</w:t>
            </w:r>
            <w:r>
              <w:tab/>
            </w:r>
            <w:r>
              <w:tab/>
            </w:r>
            <w:r>
              <w:tab/>
            </w:r>
            <w:r>
              <w:rPr>
                <w:color w:val="993366"/>
              </w:rPr>
              <w:t>OPTIONAL</w:t>
            </w:r>
            <w:r>
              <w:t>,</w:t>
            </w:r>
          </w:p>
          <w:p w:rsidR="00D558A3" w:rsidRDefault="00D558A3"/>
          <w:p w:rsidR="00D558A3" w:rsidRDefault="004420E9">
            <w:r>
              <w:rPr>
                <w:b/>
              </w:rPr>
              <w:t>[Ericsson]</w:t>
            </w:r>
            <w:r>
              <w:t xml:space="preserve"> We agree. But the need code ”Need R” is necessary.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rbg-Size default value is config1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config 1 and config 2 for RBG size for PUSCH. Corresponds to L1 parameter 'RBG-size-PUSCH' (see 38.214, section 6.1.2.2.1)</w:t>
            </w:r>
          </w:p>
          <w:p w:rsidR="00D558A3" w:rsidRDefault="004420E9">
            <w:pPr>
              <w:pStyle w:val="PL"/>
              <w:rPr>
                <w:color w:val="FF0000"/>
                <w:u w:val="single"/>
              </w:rPr>
            </w:pPr>
            <w:r>
              <w:rPr>
                <w:color w:val="FF0000"/>
                <w:u w:val="single"/>
              </w:rPr>
              <w:tab/>
            </w:r>
            <w:r>
              <w:rPr>
                <w:color w:val="FF0000"/>
                <w:u w:val="single"/>
              </w:rPr>
              <w:tab/>
            </w:r>
            <w:bookmarkStart w:id="156" w:name="_Hlk505181028"/>
            <w:r>
              <w:rPr>
                <w:color w:val="FF0000"/>
                <w:u w:val="single"/>
              </w:rPr>
              <w:t>-- When the field is absent the UE applies the value config1</w:t>
            </w:r>
          </w:p>
          <w:bookmarkEnd w:id="156"/>
          <w:p w:rsidR="00D558A3" w:rsidRDefault="004420E9">
            <w:pPr>
              <w:pStyle w:val="PL"/>
            </w:pPr>
            <w:r>
              <w:t xml:space="preserve">        rbg-Size</w:t>
            </w:r>
            <w:r>
              <w:tab/>
            </w:r>
            <w:r>
              <w:tab/>
            </w:r>
            <w:r>
              <w:tab/>
            </w:r>
            <w:r>
              <w:tab/>
            </w:r>
            <w:r>
              <w:tab/>
            </w:r>
            <w:r>
              <w:tab/>
            </w:r>
            <w:r>
              <w:tab/>
            </w:r>
            <w:r>
              <w:tab/>
            </w:r>
            <w:r>
              <w:rPr>
                <w:color w:val="993366"/>
              </w:rPr>
              <w:t>ENUMERATED</w:t>
            </w:r>
            <w:r>
              <w:t xml:space="preserve"> {</w:t>
            </w:r>
            <w:r>
              <w:rPr>
                <w:strike/>
                <w:color w:val="FF0000"/>
              </w:rPr>
              <w:t>config1,</w:t>
            </w:r>
            <w:r>
              <w:rPr>
                <w:color w:val="FF0000"/>
              </w:rPr>
              <w:t xml:space="preserve"> </w:t>
            </w:r>
            <w:r>
              <w:t>config2}</w:t>
            </w:r>
            <w:r>
              <w:rPr>
                <w:color w:val="FF0000"/>
                <w:u w:val="single"/>
              </w:rPr>
              <w:t xml:space="preserve"> </w:t>
            </w:r>
            <w:r>
              <w:rPr>
                <w:color w:val="FF0000"/>
                <w:u w:val="single"/>
              </w:rPr>
              <w:tab/>
              <w:t>OPTIONAL</w:t>
            </w:r>
            <w:r>
              <w:t>,</w:t>
            </w:r>
          </w:p>
          <w:p w:rsidR="00D558A3" w:rsidRDefault="00D558A3"/>
          <w:p w:rsidR="00D558A3" w:rsidRDefault="004420E9">
            <w:r>
              <w:rPr>
                <w:b/>
              </w:rPr>
              <w:t>[Ericsson]</w:t>
            </w:r>
            <w:r>
              <w:t xml:space="preserve"> We agree. But the need code ”Need R” is necessary.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Dynamic choice in uci-on_PUSCH is a set of 4 according to L1 parameter list.</w:t>
            </w:r>
          </w:p>
          <w:p w:rsidR="00D558A3" w:rsidRDefault="00D558A3"/>
          <w:p w:rsidR="00D558A3" w:rsidRDefault="004420E9">
            <w:r>
              <w:t>The description in RRC parameter list is not exact. The reference should be 38.213 instead of 38.214, thus the corresponding note above this IE needs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w:t>
            </w:r>
            <w:r>
              <w:rPr>
                <w:strike/>
                <w:color w:val="FF0000"/>
              </w:rPr>
              <w:t>4</w:t>
            </w:r>
            <w:r>
              <w:rPr>
                <w:color w:val="FF0000"/>
                <w:u w:val="single"/>
              </w:rPr>
              <w:t>3</w:t>
            </w:r>
            <w:r>
              <w:rPr>
                <w:color w:val="808080"/>
              </w:rPr>
              <w:t>,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lastRenderedPageBreak/>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4420E9">
            <w:r>
              <w:rPr>
                <w:b/>
              </w:rPr>
              <w:t>[Ericsson]</w:t>
            </w:r>
            <w:r>
              <w:t xml:space="preserve"> We agree. Furthermore, the L1 table indicated that ” semi-static” is the default value. We should clarify this in the field description and consider adding this and the BetaOffsets to section 9.x.x (default configurations)</w:t>
            </w:r>
          </w:p>
          <w:p w:rsidR="00D558A3" w:rsidRDefault="004420E9">
            <w:pPr>
              <w:pStyle w:val="PL"/>
            </w:pPr>
            <w:r>
              <w:tab/>
              <w:t>-- Selection between and configuration of dynamic and semi-static beta-offset</w:t>
            </w:r>
          </w:p>
          <w:p w:rsidR="00D558A3" w:rsidRDefault="004420E9">
            <w:pPr>
              <w:pStyle w:val="PL"/>
            </w:pPr>
            <w:bookmarkStart w:id="157" w:name="_Hlk505181123"/>
            <w:r>
              <w:tab/>
              <w:t>-- If the field is absent or released, the UE applies the value 'semiStatic' and the BetaOffsets according to FFS [BetaOffsets and/or section 9.x.x).</w:t>
            </w:r>
          </w:p>
          <w:bookmarkEnd w:id="157"/>
          <w:p w:rsidR="00D558A3" w:rsidRDefault="004420E9">
            <w:pPr>
              <w:pStyle w:val="PL"/>
            </w:pPr>
            <w:r>
              <w:tab/>
              <w:t>-- Corresponds to L1 parameter 'UCI-on-PUSCH' (see 38.21</w:t>
            </w:r>
            <w:r>
              <w:rPr>
                <w:strike/>
                <w:color w:val="FF0000"/>
              </w:rPr>
              <w:t>4</w:t>
            </w:r>
            <w:r>
              <w:rPr>
                <w:color w:val="FF0000"/>
                <w:u w:val="single"/>
              </w:rPr>
              <w:t>3</w:t>
            </w:r>
            <w:r>
              <w:t>, section 9.3)</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H187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 xml:space="preserve">xOverhead no value range specified in L1 parameter list </w:t>
            </w:r>
          </w:p>
          <w:p w:rsidR="00D558A3" w:rsidRDefault="00D558A3">
            <w:pPr>
              <w:rPr>
                <w:color w:val="FF0000"/>
              </w:rPr>
            </w:pPr>
          </w:p>
          <w:p w:rsidR="00D558A3" w:rsidRDefault="004420E9">
            <w:r>
              <w:rPr>
                <w:highlight w:val="green"/>
              </w:rPr>
              <w:t xml:space="preserve">RAN1 </w:t>
            </w:r>
          </w:p>
          <w:p w:rsidR="00D558A3" w:rsidRDefault="004420E9">
            <w:pPr>
              <w:rPr>
                <w:b/>
              </w:rPr>
            </w:pPr>
            <w:r>
              <w:rPr>
                <w:highlight w:val="green"/>
              </w:rPr>
              <w:t>Agreements</w:t>
            </w:r>
            <w:r>
              <w:rPr>
                <w:b/>
              </w:rPr>
              <w:t>:</w:t>
            </w:r>
          </w:p>
          <w:p w:rsidR="00D558A3" w:rsidRDefault="004420E9">
            <w:pPr>
              <w:pStyle w:val="a9"/>
              <w:numPr>
                <w:ilvl w:val="0"/>
                <w:numId w:val="36"/>
              </w:numPr>
              <w:spacing w:line="256" w:lineRule="auto"/>
            </w:pPr>
            <w:r>
              <w:t xml:space="preserve">The set of possible Xoh values are [0 0.5 1 1.5]*12 </w:t>
            </w:r>
          </w:p>
          <w:p w:rsidR="00D558A3" w:rsidRDefault="004420E9">
            <w:r>
              <w:t>Default value is 0 (for both UL and DL)</w:t>
            </w:r>
          </w:p>
          <w:p w:rsidR="00D558A3" w:rsidRDefault="00D558A3"/>
          <w:p w:rsidR="00D558A3" w:rsidRDefault="004420E9">
            <w:r>
              <w:t>In PUSCH, this parameter should corresponds to L1 parameter ‘Xoh-PUSCH’ instead of ‘Xoh-PDSCH’, and the note above this IE needs to be updated accordingly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xml:space="preserve">-- Corresponds to L1 parameter </w:t>
            </w:r>
            <w:r>
              <w:rPr>
                <w:strike/>
                <w:color w:val="FF0000"/>
              </w:rPr>
              <w:t>'Xoh-PDSCH'</w:t>
            </w:r>
            <w:r>
              <w:rPr>
                <w:color w:val="FF0000"/>
              </w:rPr>
              <w:t xml:space="preserve"> </w:t>
            </w:r>
            <w:r>
              <w:rPr>
                <w:color w:val="FF0000"/>
                <w:u w:val="single"/>
              </w:rPr>
              <w:t>'Xoh-PUSCH'</w:t>
            </w:r>
            <w:r>
              <w:rPr>
                <w:color w:val="FF0000"/>
              </w:rPr>
              <w:t xml:space="preserve"> </w:t>
            </w:r>
            <w:r>
              <w:rPr>
                <w:color w:val="808080"/>
              </w:rPr>
              <w:t>(see 38.214, section 5.1.3.2)</w:t>
            </w:r>
          </w:p>
          <w:p w:rsidR="00D558A3" w:rsidRDefault="004420E9">
            <w:pPr>
              <w:pStyle w:val="PL"/>
              <w:rPr>
                <w:color w:val="808080"/>
              </w:rPr>
            </w:pPr>
            <w:r>
              <w:tab/>
            </w:r>
            <w:r>
              <w:rPr>
                <w:color w:val="808080"/>
              </w:rPr>
              <w:t>-- When the field is absent the UE applies the value 0</w:t>
            </w:r>
          </w:p>
          <w:p w:rsidR="00D558A3" w:rsidRDefault="004420E9">
            <w:pPr>
              <w:pStyle w:val="PL"/>
            </w:pPr>
            <w:r>
              <w:tab/>
              <w:t>xOverhead</w:t>
            </w:r>
            <w:r>
              <w:tab/>
            </w:r>
            <w:r>
              <w:tab/>
            </w:r>
            <w:r>
              <w:tab/>
            </w:r>
            <w:r>
              <w:tab/>
            </w:r>
            <w:r>
              <w:tab/>
            </w:r>
            <w:r>
              <w:tab/>
            </w:r>
            <w:r>
              <w:tab/>
            </w:r>
            <w:r>
              <w:tab/>
            </w:r>
            <w:bookmarkStart w:id="158" w:name="_Hlk505181248"/>
            <w:r>
              <w:rPr>
                <w:color w:val="FF0000"/>
                <w:u w:val="single"/>
              </w:rPr>
              <w:t>ENUMERATED {xoh0, xoh6, xoh12, xoh18}</w:t>
            </w:r>
            <w:bookmarkEnd w:id="158"/>
            <w:r>
              <w:rPr>
                <w:color w:val="FF0000"/>
              </w:rPr>
              <w:t xml:space="preserve"> </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frequencyHoppingOffsets is a set of 4 according to L1 parameter list.</w:t>
            </w:r>
          </w:p>
          <w:p w:rsidR="00D558A3" w:rsidRDefault="00D558A3"/>
          <w:p w:rsidR="00D558A3" w:rsidRDefault="004420E9">
            <w:r>
              <w:t>The description in RRC parameter list is not exact. The reference should be section 6.3 instead of 6.1.4, thus the corresponding note above this IE needs to be updated.</w:t>
            </w:r>
          </w:p>
          <w:p w:rsidR="00D558A3" w:rsidRDefault="00D558A3"/>
          <w:p w:rsidR="00D558A3" w:rsidRDefault="004420E9">
            <w:pPr>
              <w:rPr>
                <w:rFonts w:ascii="Times New Roman" w:hAnsi="Times New Roman" w:cs="Times New Roman"/>
                <w:sz w:val="20"/>
                <w:szCs w:val="20"/>
              </w:rPr>
            </w:pPr>
            <w:r>
              <w:rPr>
                <w:color w:val="FF0000"/>
                <w:highlight w:val="yellow"/>
              </w:rPr>
              <w:t>No RAN1 agreement on the FFS, RAN1 update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xml:space="preserve">-- Corresponds to L1 parameter 'Frequency-hopping-offsets-set' (see 38.214, section </w:t>
            </w:r>
            <w:r>
              <w:rPr>
                <w:color w:val="FF0000"/>
                <w:u w:val="single"/>
              </w:rPr>
              <w:t xml:space="preserve">6.3 </w:t>
            </w:r>
            <w:r>
              <w:rPr>
                <w:strike/>
                <w:color w:val="FF0000"/>
              </w:rPr>
              <w:t>6.1.4</w:t>
            </w:r>
            <w:r>
              <w:rPr>
                <w:color w:val="808080"/>
              </w:rPr>
              <w:t>)</w:t>
            </w:r>
          </w:p>
          <w:p w:rsidR="00D558A3" w:rsidRDefault="004420E9">
            <w:pPr>
              <w:pStyle w:val="PL"/>
            </w:pPr>
            <w:r>
              <w:t>frequencyHoppingOffsets</w:t>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w:t>
            </w:r>
            <w:r>
              <w:rPr>
                <w:highlight w:val="yellow"/>
              </w:rPr>
              <w:t>FFS_Value</w:t>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tpcAccumulation default value is enabled so enumerated value should be “disable”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lastRenderedPageBreak/>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FF0000"/>
                <w:u w:val="single"/>
              </w:rPr>
            </w:pPr>
            <w:r>
              <w:rPr>
                <w:color w:val="FF0000"/>
                <w:u w:val="single"/>
              </w:rPr>
              <w:t xml:space="preserve">    -- </w:t>
            </w:r>
            <w:bookmarkStart w:id="159" w:name="_Hlk505181696"/>
            <w:r>
              <w:rPr>
                <w:color w:val="FF0000"/>
                <w:u w:val="single"/>
              </w:rPr>
              <w:t>If absent TPC accumulation is enabled</w:t>
            </w:r>
            <w:bookmarkEnd w:id="159"/>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w:t>
            </w:r>
            <w:r>
              <w:rPr>
                <w:color w:val="FF0000"/>
                <w:u w:val="single"/>
              </w:rPr>
              <w:t>disabled</w:t>
            </w:r>
            <w:r>
              <w:rPr>
                <w:strike/>
                <w:color w:val="FF0000"/>
              </w:rPr>
              <w:t>enabled</w:t>
            </w:r>
            <w:r>
              <w:t xml:space="preserve"> }</w:t>
            </w:r>
            <w:r>
              <w:tab/>
            </w:r>
            <w:r>
              <w:tab/>
            </w:r>
            <w:r>
              <w:tab/>
            </w:r>
            <w:r>
              <w:tab/>
            </w:r>
            <w:r>
              <w:tab/>
            </w:r>
            <w:r>
              <w:tab/>
            </w:r>
            <w:r>
              <w:tab/>
            </w:r>
            <w:r>
              <w:tab/>
            </w:r>
            <w:r>
              <w:tab/>
            </w:r>
            <w:r>
              <w:tab/>
            </w:r>
            <w:r>
              <w:tab/>
            </w:r>
            <w:r>
              <w:tab/>
            </w:r>
            <w:r>
              <w:tab/>
            </w:r>
            <w:r>
              <w:rPr>
                <w:color w:val="993366"/>
              </w:rPr>
              <w:t>OPTIONAL</w:t>
            </w:r>
            <w:r>
              <w:t>,</w:t>
            </w:r>
            <w:r>
              <w:tab/>
            </w:r>
            <w:r>
              <w:rPr>
                <w:strike/>
                <w:color w:val="FF000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agree that the enumerated should be ”disabled”. But ”Need R” is necessary  to be able to release this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red"/>
              </w:rPr>
              <w:lastRenderedPageBreak/>
              <w:t>H190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Msg3-DeltaPreamble needs to be specified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lastRenderedPageBreak/>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p0-nominal-pusch-withgrant, p0-nominal-pusch-withoutgrant, p0-nominal-pucch, p0-srs – step size 2 not enforced</w:t>
            </w:r>
          </w:p>
          <w:p w:rsidR="00D558A3" w:rsidRDefault="00D558A3"/>
          <w:p w:rsidR="00D558A3" w:rsidRDefault="004420E9">
            <w:r>
              <w:t>could use smaller range and convert, similar to e.g. RSRP-RangeSL4 in 36.331</w:t>
            </w:r>
          </w:p>
          <w:p w:rsidR="00D558A3" w:rsidRDefault="00D558A3"/>
          <w:p w:rsidR="00D558A3" w:rsidRDefault="004420E9">
            <w:r>
              <w:t>to discuss whether such optimisation is necessary (maybe it is less clear)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P0 value for PUSCH with grant (except msg3). </w:t>
            </w:r>
            <w:r>
              <w:rPr>
                <w:color w:val="FF0000"/>
                <w:u w:val="single"/>
              </w:rPr>
              <w:t>Range is -202 to +24dBM with step size 2. Value 0 means -202dBm, value 1 means -200dBM, value 2 mens -198dBm and so on up to value 113 means +24dBM</w:t>
            </w:r>
            <w:r>
              <w:rPr>
                <w:color w:val="808080"/>
              </w:rPr>
              <w:t xml:space="preserve">. </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w:t>
            </w:r>
            <w:r>
              <w:rPr>
                <w:color w:val="FF0000"/>
                <w:u w:val="single"/>
              </w:rPr>
              <w:t>0..113</w:t>
            </w:r>
            <w:r>
              <w:rPr>
                <w:strike/>
                <w:color w:val="FF0000"/>
              </w:rPr>
              <w:t>-202..24</w:t>
            </w:r>
            <w:r>
              <w:t>)</w:t>
            </w:r>
            <w:r>
              <w:tab/>
            </w:r>
            <w:r>
              <w:tab/>
            </w:r>
            <w:r>
              <w:rPr>
                <w:color w:val="993366"/>
              </w:rPr>
              <w:t>OPTIONAL</w:t>
            </w:r>
            <w:r>
              <w:t>,</w:t>
            </w:r>
          </w:p>
          <w:p w:rsidR="00D558A3" w:rsidRDefault="00D558A3"/>
          <w:p w:rsidR="00D558A3" w:rsidRDefault="004420E9">
            <w:r>
              <w:rPr>
                <w:b/>
              </w:rPr>
              <w:t>[Ericsson]</w:t>
            </w:r>
            <w:r>
              <w:t xml:space="preserve"> As you mention, it appears less clear than the full value range. Therefore, we prefer the original version.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H192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need to define the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A set of p0-pusch and alpha used for PUSCH with grant. 'PUSCH beam indication' (if present) gives the index of the set to </w:t>
            </w:r>
          </w:p>
          <w:p w:rsidR="00D558A3" w:rsidRDefault="004420E9">
            <w:pPr>
              <w:pStyle w:val="PL"/>
              <w:rPr>
                <w:color w:val="808080"/>
              </w:rPr>
            </w:pPr>
            <w:r>
              <w:rPr>
                <w:color w:val="808080"/>
              </w:rPr>
              <w:t>-- be used for a particular PUSCH transmission.</w:t>
            </w:r>
          </w:p>
          <w:p w:rsidR="00D558A3" w:rsidRDefault="004420E9">
            <w:pPr>
              <w:pStyle w:val="PL"/>
              <w:rPr>
                <w:color w:val="808080"/>
              </w:rPr>
            </w:pPr>
            <w:r>
              <w:rPr>
                <w:color w:val="808080"/>
              </w:rPr>
              <w:t>-- FFS_CHECK: Is the ”PUSCH beam indication” in DCI which schedules the PUSCH? If so, clarify in field description</w:t>
            </w:r>
          </w:p>
          <w:p w:rsidR="00D558A3" w:rsidRDefault="004420E9">
            <w:pPr>
              <w:pStyle w:val="PL"/>
              <w:rPr>
                <w:color w:val="808080"/>
              </w:rPr>
            </w:pPr>
            <w:r>
              <w:rPr>
                <w:color w:val="808080"/>
              </w:rPr>
              <w:t>-- Corresponds to L1 parameter 'p0-pusch-alpha-set' (see 38.213, section 7.1)</w:t>
            </w:r>
          </w:p>
          <w:p w:rsidR="00D558A3" w:rsidRDefault="004420E9">
            <w:pPr>
              <w:pStyle w:val="PL"/>
            </w:pPr>
            <w:r>
              <w:t xml:space="preserve">P0-PUSCH-AlphaSet ::= </w:t>
            </w:r>
            <w:r>
              <w:tab/>
            </w:r>
            <w:r>
              <w:tab/>
            </w:r>
            <w:r>
              <w:tab/>
            </w:r>
            <w:r>
              <w:tab/>
            </w:r>
            <w:r>
              <w:tab/>
            </w:r>
            <w:r>
              <w:tab/>
            </w:r>
            <w:r>
              <w:rPr>
                <w:color w:val="993366"/>
              </w:rPr>
              <w:t>SEQUENCE</w:t>
            </w:r>
            <w:r>
              <w:t xml:space="preserve"> {</w:t>
            </w:r>
          </w:p>
          <w:p w:rsidR="00D558A3" w:rsidRDefault="004420E9">
            <w:pPr>
              <w:pStyle w:val="PL"/>
            </w:pPr>
            <w:r>
              <w:tab/>
              <w:t xml:space="preserve">p0-PUSCH-AlphaSetId </w:t>
            </w:r>
            <w:r>
              <w:tab/>
            </w:r>
            <w:r>
              <w:tab/>
            </w:r>
            <w:r>
              <w:tab/>
            </w:r>
            <w:r>
              <w:tab/>
            </w:r>
            <w:r>
              <w:tab/>
            </w:r>
            <w:r>
              <w:tab/>
              <w:t>P0-PUSCH-AlphaSetId,</w:t>
            </w:r>
          </w:p>
          <w:p w:rsidR="00D558A3" w:rsidRDefault="004420E9">
            <w:pPr>
              <w:pStyle w:val="PL"/>
              <w:rPr>
                <w:color w:val="808080"/>
              </w:rPr>
            </w:pPr>
            <w:r>
              <w:tab/>
            </w:r>
            <w:r>
              <w:rPr>
                <w:color w:val="808080"/>
              </w:rPr>
              <w:t>-- P0 value for PUSCH with grant (except msg3). Corresponds to L1 parameter 'p0-pusch' (see 38,213, section 7.1)</w:t>
            </w:r>
          </w:p>
          <w:p w:rsidR="00D558A3" w:rsidRDefault="004420E9">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alpha value for PUSCH with grant (except 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lastRenderedPageBreak/>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PUSCH-PathlossReference-RS default is 1, and it is unclear how pathloss can be estimated without these.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understand that pathlossReferenceRSs should be mandatory, and the “default” value refers to the case that ‘PUSCH beam indication’ is absent and the sequence contains only one entry.</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UL grant-free/SPS based PUSCH. Value in dBm. Only even values (step size 2) allowed.</w:t>
            </w:r>
          </w:p>
          <w:p w:rsidR="00D558A3" w:rsidRDefault="004420E9">
            <w:pPr>
              <w:pStyle w:val="PL"/>
              <w:rPr>
                <w:color w:val="808080"/>
              </w:rPr>
            </w:pPr>
            <w:r>
              <w:tab/>
            </w:r>
            <w:r>
              <w:rPr>
                <w:color w:val="808080"/>
              </w:rPr>
              <w:t>-- Corresponds to L1 parameter 'p0-nominal-pusch-withoutgrant' (see 38.213, section 7.1)</w:t>
            </w:r>
          </w:p>
          <w:p w:rsidR="00D558A3" w:rsidRDefault="004420E9">
            <w:pPr>
              <w:pStyle w:val="PL"/>
            </w:pPr>
            <w:r>
              <w:tab/>
              <w:t>p0-NominalWithoutGrant</w:t>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xml:space="preserve">-- Otherwise, there may be only one entry. </w:t>
            </w:r>
            <w:r>
              <w:rPr>
                <w:strike/>
                <w:color w:val="FF0000"/>
              </w:rPr>
              <w:t>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Added also ”Need M” to allow delta signalling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maxNrofPUCCH-P0-PerSet has value 8 should it be 7? RAN1 range is 0-7 in “num-p0-</w:t>
            </w:r>
            <w:r>
              <w:lastRenderedPageBreak/>
              <w:t>pucch” so 0 would be absent, and 7 the max? Or is RAN1 list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rPr>
                <w:color w:val="808080"/>
              </w:rPr>
            </w:pPr>
            <w:r>
              <w:lastRenderedPageBreak/>
              <w:tab/>
            </w:r>
            <w:r>
              <w:rPr>
                <w:color w:val="808080"/>
              </w:rPr>
              <w:t>-- RNTI used for PUCCH TPC.</w:t>
            </w:r>
            <w:r>
              <w:rPr>
                <w:color w:val="808080"/>
              </w:rPr>
              <w:tab/>
              <w:t>Corresponds to L1 parameter 'TPC-PUCCH-RNTI'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rPr>
                <w:color w:val="FF0000"/>
                <w:u w:val="single"/>
              </w:rPr>
              <w:t>0</w:t>
            </w:r>
            <w:r>
              <w:t>..maxNrofPUCCH-P0-PerSet))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PUCCH pathloss estimation. </w:t>
            </w:r>
          </w:p>
          <w:p w:rsidR="00D558A3" w:rsidRDefault="004420E9">
            <w:pPr>
              <w:pStyle w:val="PL"/>
              <w:rPr>
                <w:color w:val="808080"/>
              </w:rPr>
            </w:pPr>
            <w:r>
              <w:tab/>
            </w:r>
            <w:r>
              <w:rPr>
                <w:color w:val="808080"/>
              </w:rPr>
              <w:t>-- Up to maxNrofPUCCH-PathlossReference-RSs may be configured</w:t>
            </w:r>
          </w:p>
          <w:p w:rsidR="00D558A3" w:rsidRDefault="004420E9">
            <w:pPr>
              <w:pStyle w:val="PL"/>
              <w:rPr>
                <w:color w:val="808080"/>
              </w:rPr>
            </w:pPr>
            <w:r>
              <w:tab/>
            </w:r>
            <w:r>
              <w:rPr>
                <w:color w:val="808080"/>
              </w:rPr>
              <w:t>-- FFS_CHECK: Is it possible not to configure it at all? What does the UE use then? Any SSB?</w:t>
            </w:r>
          </w:p>
          <w:p w:rsidR="00D558A3" w:rsidRDefault="004420E9">
            <w:pPr>
              <w:pStyle w:val="PL"/>
              <w:rPr>
                <w:color w:val="808080"/>
              </w:rPr>
            </w:pPr>
            <w:r>
              <w:tab/>
            </w:r>
            <w:r>
              <w:rPr>
                <w:color w:val="808080"/>
              </w:rPr>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rPr>
                <w:color w:val="808080"/>
              </w:rPr>
            </w:pPr>
            <w:r>
              <w:tab/>
            </w:r>
            <w:r>
              <w:rPr>
                <w:color w:val="808080"/>
              </w:rPr>
              <w:t>-- Number of PUCCH power control adjustment states maintained by the UE (i.e., g(i)). If the field is present (n2) the UE maintains</w:t>
            </w:r>
          </w:p>
          <w:p w:rsidR="00D558A3" w:rsidRDefault="004420E9">
            <w:pPr>
              <w:pStyle w:val="PL"/>
              <w:rPr>
                <w:color w:val="808080"/>
              </w:rPr>
            </w:pPr>
            <w:r>
              <w:tab/>
            </w:r>
            <w:r>
              <w:rPr>
                <w:color w:val="808080"/>
              </w:rPr>
              <w:t xml:space="preserve">-- two power control states (i.e., g(i,0) and g(i,1)). Otherwise, it applies one (i.e., g(i,0)). </w:t>
            </w:r>
          </w:p>
          <w:p w:rsidR="00D558A3" w:rsidRDefault="004420E9">
            <w:pPr>
              <w:pStyle w:val="PL"/>
              <w:rPr>
                <w:color w:val="808080"/>
              </w:rPr>
            </w:pPr>
            <w:r>
              <w:tab/>
            </w:r>
            <w:r>
              <w:rPr>
                <w:color w:val="808080"/>
              </w:rPr>
              <w:t>-- Corresponds to L1 parameter 'num-pucch-pcadjustment-states' (see 38.213, section 7.2)</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808080"/>
              </w:rPr>
            </w:pPr>
            <w:r>
              <w:lastRenderedPageBreak/>
              <w:t>maxNrofPUCCH-P0-PerSet</w:t>
            </w:r>
            <w:r>
              <w:tab/>
            </w:r>
            <w:r>
              <w:tab/>
            </w:r>
            <w:r>
              <w:tab/>
            </w:r>
            <w:r>
              <w:tab/>
            </w:r>
            <w:r>
              <w:tab/>
            </w:r>
            <w:r>
              <w:rPr>
                <w:color w:val="993366"/>
              </w:rPr>
              <w:t>INTEGER</w:t>
            </w:r>
            <w:r>
              <w:t xml:space="preserve"> ::= </w:t>
            </w:r>
            <w:r>
              <w:rPr>
                <w:color w:val="FF0000"/>
                <w:u w:val="single"/>
              </w:rPr>
              <w:t>7</w:t>
            </w:r>
            <w:r>
              <w:rPr>
                <w:strike/>
                <w:color w:val="FF0000"/>
              </w:rPr>
              <w:t>8</w:t>
            </w:r>
            <w:r>
              <w:tab/>
            </w:r>
            <w:r>
              <w:tab/>
            </w:r>
            <w:r>
              <w:rPr>
                <w:color w:val="808080"/>
              </w:rPr>
              <w:t>-- Maximum number of P0-pucch present in a p0-pucch set</w:t>
            </w:r>
          </w:p>
          <w:p w:rsidR="00D558A3" w:rsidRDefault="00D558A3"/>
          <w:p w:rsidR="00D558A3" w:rsidRDefault="004420E9">
            <w:r>
              <w:rPr>
                <w:b/>
              </w:rPr>
              <w:t>[Ericsson]</w:t>
            </w:r>
            <w:r>
              <w:t xml:space="preserve"> We agree that the L1 table seems to say that there can be 0 to 7 entries. If that is the case, we have to correct maxNrofPUCCH-P0-PerSet to 7 as suggested. But we should keep the list starting from 1. If the list has 0 elements it can be just absent. Need codes must be corrected and the SetupRelease could be configured.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RAN1 said: </w:t>
            </w:r>
            <w:r>
              <w:lastRenderedPageBreak/>
              <w:t>The maximum number of open-loop parameter value sets is 8 per cell for PUCCH.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lastRenderedPageBreak/>
              <w:t>H195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to define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rPr>
                <w:color w:val="808080"/>
              </w:rPr>
              <w:t>-- P0 value for PUCCH. Corresponds to L1 parameter 'p0-pucch' (see 3,213, section 7.2)</w:t>
            </w:r>
          </w:p>
          <w:p w:rsidR="00D558A3" w:rsidRDefault="004420E9">
            <w:pPr>
              <w:pStyle w:val="PL"/>
            </w:pPr>
            <w:r>
              <w:t>P0-PUCCH ::=</w:t>
            </w:r>
            <w:r>
              <w:tab/>
            </w:r>
            <w:r>
              <w:tab/>
            </w:r>
            <w:r>
              <w:tab/>
            </w:r>
            <w:r>
              <w:tab/>
            </w:r>
            <w:r>
              <w:tab/>
            </w:r>
            <w:r>
              <w:tab/>
            </w:r>
            <w:r>
              <w:tab/>
              <w:t>FFS_Value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deltaF-pucch-f0, deltaF-pucch-f1, deltaF-pucch-f2, deltaF-pucch-f3, deltaF-pucch-f4 value needs to be defined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Group-hopping-enabled-Transform-precoding is missing (this is not the same like Sequence-hopping-enabled-Transform-precoding)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parameter BOOLEAN.</w:t>
            </w:r>
          </w:p>
          <w:p w:rsidR="00D558A3" w:rsidRDefault="004420E9">
            <w:r>
              <w:rPr>
                <w:b/>
              </w:rPr>
              <w:t>[Ericsson]</w:t>
            </w:r>
            <w:r>
              <w:t xml:space="preserve"> </w:t>
            </w:r>
            <w:r>
              <w:rPr>
                <w:b/>
              </w:rPr>
              <w:t>Disagree</w:t>
            </w:r>
            <w:r>
              <w:t xml:space="preserve">. That parameter is already in PUSCH-ConfigCommon since RAN1 indicated in their table that it is cell specific.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lastRenderedPageBreak/>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lastRenderedPageBreak/>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Per-cell enabling</w:t>
            </w:r>
            <w:r>
              <w:rPr>
                <w:color w:val="FF0000"/>
              </w:rPr>
              <w:t>/disabling</w:t>
            </w:r>
            <w:r>
              <w:rPr>
                <w:color w:val="FF0000"/>
                <w:u w:val="single"/>
              </w:rPr>
              <w:t xml:space="preserve"> of sequence group hopping.</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'Group-hopping-enabled-transform-precoding’ (see 38.211,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groupHoppingEnabledTransformPrecoding</w:t>
            </w:r>
            <w:r>
              <w:rPr>
                <w:color w:val="FF0000"/>
                <w:u w:val="single"/>
              </w:rPr>
              <w:tab/>
            </w:r>
            <w:r>
              <w:rPr>
                <w:color w:val="FF0000"/>
              </w:rPr>
              <w:t>ENUMERATED {enabled)</w:t>
            </w:r>
            <w:r>
              <w:rPr>
                <w:color w:val="FF0000"/>
                <w:u w:val="single"/>
              </w:rPr>
              <w:t xml:space="preserve">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D558A3">
            <w:pPr>
              <w:pStyle w:val="PL"/>
            </w:pP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 xml:space="preserve">No change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D022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similar with PUCCH (see Z083 and Z084), both PUSCH-PathlossReference-RS and the entire PUSCH-PowerControl should be modified into “toAddModList” and “toReleaseList”, in order to support delta configuration.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Modify both PUSCH-PathlossReference-RS and the PUSCH-PowerControl to use the “toAddModList” and “toReleaseList” to enable delta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This IE is included in BWP-Config and ServingCellConfigDedicated. How do those differ, and why are both needed?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PUSCH-Config is needed in both places, and if they are, whether we need the same parameters in both places.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N270</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Since PUSCH-ConfigCommon is only used in BWP, perhaps it should be PUSCH-ConfigBWP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what is the intent with the PUSCH-ConfigCommon</w:t>
            </w:r>
          </w:p>
          <w:p w:rsidR="00D558A3" w:rsidRDefault="004420E9">
            <w:r>
              <w:rPr>
                <w:b/>
              </w:rPr>
              <w:t>[Ericsson]</w:t>
            </w:r>
            <w:r>
              <w:t xml:space="preserve"> We think that IEs should have the suffix ”common” if they may be conveyed in system information and, in those cases, must have the same value sent via dedicated signalling, But due to the introduction of BWPs this became pretty messy. </w:t>
            </w:r>
          </w:p>
          <w:p w:rsidR="00D558A3" w:rsidRDefault="004420E9">
            <w:r>
              <w:t>We tried to address it in contribution E127.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PUSCH-Config and PUSCH-ConfigCommon in Uplink BWP should be made OPTIONAL.</w:t>
            </w:r>
          </w:p>
          <w:p w:rsidR="00D558A3" w:rsidRDefault="00D558A3"/>
          <w:p w:rsidR="00D558A3" w:rsidRDefault="004420E9">
            <w:r>
              <w:t>PUSCH-ConfigCommon should also be included in ServingCellConfigCommon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Currently, pusch-Config is included in ServingCellConfigDedicated. Similarly, pusch-ConfigCommon should be included in ServingCellConfigCommon (i.e., outside UL BWP parameters) also as OPTIONAL.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Q-OffsetRange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QuantityConfig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QuantityConfig: should be either (1) CHOICE, or (2) simply a list of QualityConfigNR. It should not be a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w:t>
            </w:r>
          </w:p>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highlight w:val="yellow"/>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cs="Times New Roman"/>
                <w:sz w:val="20"/>
                <w:szCs w:val="20"/>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rPr>
            </w:pPr>
            <w:r>
              <w:rPr>
                <w:rFonts w:ascii="Courier New" w:hAnsi="Courier New"/>
              </w:rPr>
              <w:t>}</w:t>
            </w:r>
          </w:p>
          <w:p w:rsidR="00D558A3" w:rsidRDefault="004420E9">
            <w:r>
              <w:t>(2)</w:t>
            </w:r>
          </w:p>
          <w:p w:rsidR="00D558A3" w:rsidRDefault="004420E9">
            <w:pPr>
              <w:rPr>
                <w:rFonts w:ascii="Courier New" w:hAnsi="Courier New"/>
              </w:rPr>
            </w:pPr>
            <w:r>
              <w:rPr>
                <w:rFonts w:ascii="Courier New" w:hAnsi="Courier New"/>
              </w:rPr>
              <w:t>QuantityConfig::=</w:t>
            </w:r>
            <w:r>
              <w:rPr>
                <w:rFonts w:ascii="Courier New" w:hAnsi="Courier New"/>
              </w:rPr>
              <w:tab/>
              <w:t>SEQUENCE (SIZE (1..maxNroQuantityConfig)) OF QuantityConfigNR</w:t>
            </w:r>
          </w:p>
          <w:p w:rsidR="00D558A3" w:rsidRDefault="00D558A3">
            <w:pPr>
              <w:rPr>
                <w:rFonts w:ascii="Courier New" w:hAnsi="Courier New"/>
              </w:rPr>
            </w:pPr>
          </w:p>
          <w:p w:rsidR="00D558A3" w:rsidRDefault="004420E9">
            <w:pPr>
              <w:rPr>
                <w:rFonts w:ascii="Times New Roman" w:hAnsi="Times New Roman" w:cs="Times New Roman"/>
                <w:sz w:val="20"/>
                <w:szCs w:val="20"/>
              </w:rPr>
            </w:pPr>
            <w:r>
              <w:rPr>
                <w:rFonts w:ascii="Courier New" w:hAnsi="Courier New"/>
              </w:rPr>
              <w:t>=&gt; quantityConfigNR to be removed (List remains) and extension marker added.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w:t>
            </w:r>
            <w:r>
              <w:rPr>
                <w:rFonts w:ascii="Courier New" w:hAnsi="Courier New"/>
              </w:rPr>
              <w:t>maxNroQuantityConfig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QualityConfig, we have</w:t>
            </w:r>
          </w:p>
          <w:p w:rsidR="00D558A3" w:rsidRDefault="004420E9">
            <w:pPr>
              <w:rPr>
                <w:rFonts w:ascii="Courier New" w:hAnsi="Courier New" w:cs="Times New Roman"/>
                <w:sz w:val="20"/>
                <w:szCs w:val="20"/>
              </w:rPr>
            </w:pPr>
            <w:r>
              <w:rPr>
                <w:rFonts w:ascii="Courier New" w:hAnsi="Courier New"/>
              </w:rPr>
              <w:t>QuantityConfigNR-List::=</w:t>
            </w:r>
            <w:r>
              <w:rPr>
                <w:rFonts w:ascii="Courier New" w:hAnsi="Courier New"/>
              </w:rPr>
              <w:tab/>
            </w:r>
            <w:r>
              <w:rPr>
                <w:rFonts w:ascii="Courier New" w:hAnsi="Courier New"/>
              </w:rPr>
              <w:tab/>
              <w:t>SEQUENCE (SIZE (1..maxNroQuantityConfig)) OF QuantityConfigNR</w:t>
            </w:r>
          </w:p>
          <w:p w:rsidR="00D558A3" w:rsidRDefault="004420E9">
            <w:r>
              <w:t>In measObjectNR, however,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 w:rsidR="00D558A3" w:rsidRDefault="004420E9">
            <w:r>
              <w:t xml:space="preserve">It seems that </w:t>
            </w:r>
            <w:r>
              <w:rPr>
                <w:rFonts w:ascii="Courier New" w:hAnsi="Courier New"/>
              </w:rPr>
              <w:t>maxNroQuantityConfig</w:t>
            </w:r>
            <w:r>
              <w:t xml:space="preserve"> and </w:t>
            </w:r>
            <w:r>
              <w:rPr>
                <w:rFonts w:ascii="Courier New" w:hAnsi="Courier New"/>
              </w:rPr>
              <w:t xml:space="preserve">maxQuantityConfigId </w:t>
            </w:r>
            <w:r>
              <w:t xml:space="preserve">are the same thing? The naming should be aligned. Also, if we adopt the “Nr” naming, it should be </w:t>
            </w:r>
            <w:r>
              <w:rPr>
                <w:rFonts w:ascii="Courier New" w:hAnsi="Courier New"/>
              </w:rPr>
              <w:t>maxNro</w:t>
            </w:r>
            <w:r>
              <w:rPr>
                <w:rFonts w:ascii="Courier New" w:hAnsi="Courier New"/>
                <w:color w:val="FF0000"/>
                <w:highlight w:val="yellow"/>
              </w:rPr>
              <w:t>f</w:t>
            </w:r>
            <w:r>
              <w:rPr>
                <w:rFonts w:ascii="Courier New" w:hAnsi="Courier New"/>
              </w:rPr>
              <w:t>QuantityConfig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Typo? The first IE could be renamed as quantityConfigEUTRA for inter-RAT measurement.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rFonts w:eastAsia="SimSun"/>
                <w:color w:val="FF0000"/>
                <w:u w:val="single"/>
                <w:lang w:val="en-US" w:eastAsia="zh-CN"/>
              </w:rPr>
              <w:t>EUTRA</w:t>
            </w:r>
            <w:r>
              <w:tab/>
            </w:r>
            <w:r>
              <w:tab/>
            </w:r>
            <w:r>
              <w:tab/>
            </w:r>
            <w:r>
              <w:tab/>
            </w:r>
            <w:r>
              <w:tab/>
            </w:r>
            <w:r>
              <w:tab/>
              <w:t>QuantityConfig</w:t>
            </w:r>
            <w:r>
              <w:rPr>
                <w:strike/>
                <w:color w:val="FF0000"/>
              </w:rPr>
              <w:t>N</w:t>
            </w:r>
            <w:r>
              <w:rPr>
                <w:rFonts w:eastAsia="SimSun"/>
                <w:strike/>
                <w:color w:val="FF0000"/>
                <w:lang w:val="en-US" w:eastAsia="zh-CN"/>
              </w:rPr>
              <w:t>R</w:t>
            </w:r>
            <w:r>
              <w:rPr>
                <w:rFonts w:eastAsia="SimSun"/>
                <w:color w:val="FF0000"/>
                <w:u w:val="single"/>
                <w:lang w:val="en-US" w:eastAsia="zh-CN"/>
              </w:rPr>
              <w:t>EUTRA</w:t>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FF0000"/>
                <w:u w:val="single"/>
              </w:rPr>
            </w:pPr>
            <w:r>
              <w:rPr>
                <w:rFonts w:eastAsia="SimSun"/>
                <w:color w:val="FF0000"/>
                <w:u w:val="single"/>
                <w:lang w:val="en-US"/>
              </w:rPr>
              <w:t>Quantity</w:t>
            </w:r>
            <w:r>
              <w:rPr>
                <w:color w:val="FF0000"/>
                <w:u w:val="single"/>
              </w:rPr>
              <w:t>ConfigEUTRA ::=</w:t>
            </w:r>
            <w:r>
              <w:rPr>
                <w:color w:val="FF0000"/>
                <w:u w:val="single"/>
              </w:rPr>
              <w:tab/>
            </w:r>
            <w:r>
              <w:rPr>
                <w:color w:val="FF0000"/>
                <w:u w:val="single"/>
              </w:rPr>
              <w:tab/>
            </w:r>
            <w:r>
              <w:rPr>
                <w:color w:val="FF0000"/>
                <w:u w:val="single"/>
              </w:rPr>
              <w:tab/>
            </w:r>
            <w:r>
              <w:rPr>
                <w:rFonts w:eastAsia="SimSun"/>
                <w:color w:val="FF0000"/>
                <w:u w:val="single"/>
                <w:lang w:val="en-US"/>
              </w:rPr>
              <w:t>SEQUENCE</w:t>
            </w:r>
            <w:r>
              <w:rPr>
                <w:color w:val="FF0000"/>
                <w:u w:val="single"/>
              </w:rPr>
              <w:t>{ffsTypeAndValue}</w:t>
            </w:r>
          </w:p>
          <w:p w:rsidR="00D558A3" w:rsidRDefault="004420E9">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Editorial error? </w:t>
            </w: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color w:val="FF0000"/>
                <w:u w:val="single"/>
              </w:rPr>
              <w:t>EUTRA</w:t>
            </w:r>
            <w:r>
              <w:tab/>
            </w:r>
            <w:r>
              <w:tab/>
            </w:r>
            <w:r>
              <w:tab/>
            </w:r>
            <w:r>
              <w:tab/>
            </w:r>
            <w:r>
              <w:tab/>
            </w:r>
            <w:r>
              <w:tab/>
            </w:r>
            <w:r>
              <w:tab/>
              <w:t>QuantityConfig</w:t>
            </w:r>
            <w:r>
              <w:rPr>
                <w:strike/>
                <w:color w:val="FF0000"/>
              </w:rPr>
              <w:t>NR</w:t>
            </w:r>
            <w:r>
              <w:rPr>
                <w:color w:val="FF0000"/>
                <w:u w:val="single"/>
              </w:rPr>
              <w:t>EUTRA</w:t>
            </w:r>
            <w:r>
              <w:tab/>
            </w:r>
            <w:r>
              <w:tab/>
            </w:r>
            <w:r>
              <w:tab/>
            </w:r>
            <w:r>
              <w:tab/>
            </w:r>
            <w:r>
              <w:tab/>
            </w:r>
            <w:r>
              <w:tab/>
            </w:r>
            <w:r>
              <w:tab/>
            </w:r>
            <w:r>
              <w:tab/>
            </w:r>
            <w:r>
              <w:tab/>
            </w:r>
            <w:r>
              <w:tab/>
            </w:r>
            <w:r>
              <w:tab/>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Since the quantityConfigNR is included in the quantityConfigNR-List, the first IE would be typo of quantityConfigEUTRA.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993366"/>
                <w:sz w:val="20"/>
                <w:szCs w:val="20"/>
              </w:rPr>
            </w:pP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lastRenderedPageBreak/>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s="Times New Roman"/>
                <w:color w:val="FF0000"/>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QuantityConfigEUTRA ::=  ENUMERATED {ffsTypeAndValue}</w:t>
            </w:r>
          </w:p>
          <w:p w:rsidR="00D558A3" w:rsidRDefault="00D558A3">
            <w:pPr>
              <w:rPr>
                <w:rFonts w:ascii="Courier New" w:hAnsi="Courier New"/>
              </w:rPr>
            </w:pPr>
          </w:p>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previous.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Included in the ASN.1 proposed in D016.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Unknown parameter and redundant parenthesis:</w:t>
            </w:r>
            <w:r>
              <w:rPr>
                <w:lang w:val="en-US"/>
              </w:rPr>
              <w:br/>
              <w:t xml:space="preserve"> quantityConfigRSindex      QuantityConfigRS             OPTIONAL</w:t>
            </w:r>
            <w:r>
              <w:rPr>
                <w:lang w:val="en-US"/>
              </w:rPr>
              <w:b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It looks a bit as if something has been unintentionally cut from this ASN.1 section. Something preceding the line quoted in the description is missing. Why the parameter which has the "index" excerpt in its name is of QuantityConfigRS which is a SEQUENCE of multiple filterCoefficients?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RACH-Config (general &lt;new&gt;)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42"/>
        <w:gridCol w:w="667"/>
        <w:gridCol w:w="8825"/>
        <w:gridCol w:w="1244"/>
      </w:tblGrid>
      <w:tr w:rsidR="00D558A3">
        <w:trPr>
          <w:trHeight w:val="338"/>
        </w:trPr>
        <w:tc>
          <w:tcPr>
            <w:tcW w:w="69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404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8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4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S018</w:t>
            </w:r>
          </w:p>
        </w:tc>
        <w:tc>
          <w:tcPr>
            <w:tcW w:w="404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The common RACH parameters (RACH-ConfigCommon) are part of UL bandwidth config while the dedicated RACH parameters are in SpCellConfig. I.e. placement is not really aligned.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82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Also within BeamManagement there are some common and dedicated RACH parameters. It seems good to investigate ways to improve/ align</w:t>
            </w:r>
          </w:p>
        </w:tc>
        <w:tc>
          <w:tcPr>
            <w:tcW w:w="1244"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R2-1801473</w:t>
            </w:r>
          </w:p>
          <w:p w:rsidR="00D558A3" w:rsidRDefault="004420E9">
            <w:r>
              <w:rPr>
                <w:highlight w:val="cyan"/>
              </w:rPr>
              <w:t>No change</w:t>
            </w:r>
            <w:r>
              <w:t xml:space="preserve"> =&gt; Should be OK with the RACH related CRs and with the agreed BWP CR</w:t>
            </w:r>
          </w:p>
        </w:tc>
      </w:tr>
      <w:tr w:rsidR="000728DA" w:rsidTr="009A008B">
        <w:tblPrEx>
          <w:tblLook w:val="01E0" w:firstRow="1" w:lastRow="1" w:firstColumn="1" w:lastColumn="1" w:noHBand="0" w:noVBand="0"/>
        </w:tblPrEx>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rsidP="000728DA">
            <w:r>
              <w:t>H318</w:t>
            </w:r>
          </w:p>
        </w:tc>
        <w:tc>
          <w:tcPr>
            <w:tcW w:w="4042" w:type="dxa"/>
            <w:tcBorders>
              <w:top w:val="single" w:sz="4" w:space="0" w:color="auto"/>
              <w:left w:val="single" w:sz="4" w:space="0" w:color="auto"/>
              <w:bottom w:val="single" w:sz="4" w:space="0" w:color="auto"/>
              <w:right w:val="single" w:sz="4" w:space="0" w:color="auto"/>
            </w:tcBorders>
          </w:tcPr>
          <w:p w:rsidR="000728DA" w:rsidRDefault="000728DA" w:rsidP="000728DA">
            <w:pPr>
              <w:rPr>
                <w:sz w:val="18"/>
              </w:rPr>
            </w:pPr>
            <w:r>
              <w:rPr>
                <w:sz w:val="18"/>
              </w:rPr>
              <w:t>A number of FFSs remain in BeamFailureRecovery and BeamFailureDetection</w:t>
            </w:r>
          </w:p>
        </w:tc>
        <w:tc>
          <w:tcPr>
            <w:tcW w:w="667" w:type="dxa"/>
            <w:tcBorders>
              <w:top w:val="single" w:sz="4" w:space="0" w:color="auto"/>
              <w:left w:val="single" w:sz="4" w:space="0" w:color="auto"/>
              <w:bottom w:val="single" w:sz="4" w:space="0" w:color="auto"/>
              <w:right w:val="single" w:sz="4" w:space="0" w:color="auto"/>
            </w:tcBorders>
          </w:tcPr>
          <w:p w:rsidR="000728DA" w:rsidRDefault="000728DA" w:rsidP="000728DA">
            <w:r>
              <w:t>3</w:t>
            </w:r>
          </w:p>
        </w:tc>
        <w:tc>
          <w:tcPr>
            <w:tcW w:w="8825" w:type="dxa"/>
            <w:tcBorders>
              <w:top w:val="single" w:sz="4" w:space="0" w:color="auto"/>
              <w:left w:val="single" w:sz="4" w:space="0" w:color="auto"/>
              <w:bottom w:val="single" w:sz="4" w:space="0" w:color="auto"/>
              <w:right w:val="single" w:sz="4" w:space="0" w:color="auto"/>
            </w:tcBorders>
          </w:tcPr>
          <w:p w:rsidR="000728DA" w:rsidRDefault="000728DA" w:rsidP="000728DA">
            <w:pPr>
              <w:pStyle w:val="PL"/>
            </w:pPr>
            <w:r>
              <w:rPr>
                <w:sz w:val="18"/>
              </w:rPr>
              <w:t>We will have a separate contribution on this.</w:t>
            </w:r>
          </w:p>
        </w:tc>
        <w:tc>
          <w:tcPr>
            <w:tcW w:w="1244" w:type="dxa"/>
            <w:tcBorders>
              <w:top w:val="single" w:sz="4" w:space="0" w:color="auto"/>
              <w:left w:val="single" w:sz="4" w:space="0" w:color="auto"/>
              <w:bottom w:val="single" w:sz="4" w:space="0" w:color="auto"/>
              <w:right w:val="single" w:sz="4" w:space="0" w:color="auto"/>
            </w:tcBorders>
          </w:tcPr>
          <w:p w:rsidR="000728DA" w:rsidRDefault="000728DA" w:rsidP="000728DA"/>
        </w:tc>
      </w:tr>
      <w:tr w:rsidR="000728DA">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pPr>
              <w:rPr>
                <w:highlight w:val="green"/>
              </w:rPr>
            </w:pPr>
          </w:p>
        </w:tc>
        <w:tc>
          <w:tcPr>
            <w:tcW w:w="4042"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667" w:type="dxa"/>
            <w:tcBorders>
              <w:top w:val="single" w:sz="4" w:space="0" w:color="auto"/>
              <w:left w:val="single" w:sz="4" w:space="0" w:color="auto"/>
              <w:bottom w:val="single" w:sz="4" w:space="0" w:color="auto"/>
              <w:right w:val="single" w:sz="4" w:space="0" w:color="auto"/>
            </w:tcBorders>
          </w:tcPr>
          <w:p w:rsidR="000728DA" w:rsidRDefault="000728DA"/>
        </w:tc>
        <w:tc>
          <w:tcPr>
            <w:tcW w:w="8825"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1244" w:type="dxa"/>
            <w:tcBorders>
              <w:top w:val="single" w:sz="4" w:space="0" w:color="auto"/>
              <w:left w:val="single" w:sz="4" w:space="0" w:color="auto"/>
              <w:bottom w:val="single" w:sz="4" w:space="0" w:color="auto"/>
              <w:right w:val="single" w:sz="4" w:space="0" w:color="auto"/>
            </w:tcBorders>
          </w:tcPr>
          <w:p w:rsidR="000728DA" w:rsidRDefault="000728DA"/>
        </w:tc>
      </w:tr>
    </w:tbl>
    <w:p w:rsidR="00D558A3" w:rsidRDefault="00D558A3"/>
    <w:p w:rsidR="00D558A3" w:rsidRDefault="004420E9">
      <w:pPr>
        <w:pStyle w:val="4"/>
      </w:pPr>
      <w:r>
        <w:t>–</w:t>
      </w:r>
      <w:r>
        <w:tab/>
        <w:t>RACH-ConfigCommon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For contention RACH, R1 has agreed that SCS for Msg 2 is the same as the numerology </w:t>
            </w:r>
            <w:r>
              <w:lastRenderedPageBreak/>
              <w:t xml:space="preserve">of RMSI. So, there is no need to signal  msg2 SCS,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strike/>
              </w:rPr>
              <w:t>msg2-SubcarrierSpacing</w:t>
            </w:r>
            <w:r>
              <w:rPr>
                <w:strike/>
              </w:rPr>
              <w:tab/>
            </w:r>
            <w:r>
              <w:rPr>
                <w:strike/>
              </w:rPr>
              <w:tab/>
            </w:r>
            <w:r>
              <w:rPr>
                <w:strike/>
              </w:rPr>
              <w:tab/>
            </w:r>
            <w:r>
              <w:rPr>
                <w:strike/>
              </w:rPr>
              <w:tab/>
            </w:r>
            <w:r>
              <w:rPr>
                <w:strike/>
              </w:rPr>
              <w:tab/>
            </w:r>
            <w:bookmarkStart w:id="160" w:name="_Hlk492989588"/>
            <w:r>
              <w:rPr>
                <w:strike/>
              </w:rPr>
              <w:t>SubcarrierSpacing</w:t>
            </w:r>
            <w:bookmarkEnd w:id="160"/>
            <w:r>
              <w:t>,</w:t>
            </w:r>
          </w:p>
          <w:p w:rsidR="00D558A3" w:rsidRDefault="00D558A3"/>
          <w:p w:rsidR="00D558A3" w:rsidRDefault="004420E9">
            <w:r>
              <w:rPr>
                <w:color w:val="4472C4" w:themeColor="accent1"/>
              </w:rPr>
              <w:lastRenderedPageBreak/>
              <w:t>Rap:</w:t>
            </w:r>
            <w:r>
              <w:rPr>
                <w:rFonts w:asciiTheme="minorHAnsi" w:hAnsi="Times New Roman" w:cs="Times New Roman"/>
                <w:color w:val="4472C4" w:themeColor="accent1"/>
                <w:sz w:val="22"/>
                <w:szCs w:val="22"/>
                <w:lang w:eastAsia="en-GB"/>
              </w:rPr>
              <w:t xml:space="preserve"> Already captured in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and RAN2 has agreed separate SSB and preamble association. Need to find a way to align the behavior.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u w:val="single"/>
              </w:rPr>
            </w:pPr>
            <w:r>
              <w:rPr>
                <w:u w:val="single"/>
              </w:rPr>
              <w:t>RAN1 association</w:t>
            </w: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w:t>
            </w:r>
            <w:r>
              <w:rPr>
                <w:color w:val="808080"/>
                <w:highlight w:val="yellow"/>
              </w:rPr>
              <w:t>Relation to (old) RAN2 CBRA-SSB-ResourceList handling the CB-RA preambles/resources per beam.</w:t>
            </w:r>
            <w:r>
              <w:rPr>
                <w:color w:val="808080"/>
              </w:rPr>
              <w:t xml:space="preserve">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r>
            <w:r>
              <w:rPr>
                <w:highlight w:val="yellow"/>
              </w:rPr>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w:t>
            </w:r>
            <w:r>
              <w:rPr>
                <w:color w:val="808080"/>
                <w:highlight w:val="yellow"/>
              </w:rPr>
              <w:t>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u w:val="single"/>
              </w:rPr>
            </w:pPr>
            <w:r>
              <w:rPr>
                <w:u w:val="single"/>
              </w:rPr>
              <w:t>RAN2 association</w:t>
            </w:r>
          </w:p>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r>
            <w:r>
              <w:rPr>
                <w:highlight w:val="yellow"/>
              </w:rPr>
              <w:t>startIndexRA-PreambleGroupA</w:t>
            </w:r>
            <w:r>
              <w:rPr>
                <w:highlight w:val="yellow"/>
              </w:rPr>
              <w:tab/>
            </w:r>
            <w:r>
              <w:rPr>
                <w:highlight w:val="yellow"/>
              </w:rPr>
              <w:tab/>
              <w:t>PreambleStartIndex,</w:t>
            </w:r>
          </w:p>
          <w:p w:rsidR="00D558A3" w:rsidRDefault="004420E9">
            <w:pPr>
              <w:pStyle w:val="PL"/>
            </w:pPr>
            <w:r>
              <w:rPr>
                <w:highlight w:val="yellow"/>
              </w:rPr>
              <w:tab/>
              <w:t>numberofRA-PreamblesGroupA</w:t>
            </w:r>
            <w:r>
              <w:rPr>
                <w:highlight w:val="yellow"/>
              </w:rPr>
              <w:tab/>
            </w:r>
            <w:r>
              <w:rPr>
                <w:highlight w:val="yellow"/>
              </w:rPr>
              <w:tab/>
              <w:t>NumberOfRA-Preambles,</w:t>
            </w:r>
          </w:p>
          <w:p w:rsidR="00D558A3" w:rsidRDefault="004420E9">
            <w:pPr>
              <w:pStyle w:val="PL"/>
            </w:pPr>
            <w:r>
              <w:rPr>
                <w:highlight w:val="yellow"/>
              </w:rPr>
              <w:tab/>
              <w:t>numberOfRA-Preambles</w:t>
            </w:r>
            <w:r>
              <w:rPr>
                <w:highlight w:val="yellow"/>
              </w:rPr>
              <w:tab/>
            </w:r>
            <w:r>
              <w:rPr>
                <w:highlight w:val="yellow"/>
              </w:rPr>
              <w:tab/>
            </w:r>
            <w:r>
              <w:rPr>
                <w:highlight w:val="yellow"/>
              </w:rPr>
              <w:tab/>
              <w:t>NumberOfRA-Preambles,</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lastRenderedPageBreak/>
              <w:t>}</w:t>
            </w:r>
          </w:p>
          <w:p w:rsidR="00D558A3" w:rsidRDefault="00D558A3"/>
          <w:p w:rsidR="00D558A3" w:rsidRDefault="004420E9">
            <w:r>
              <w:t>[</w:t>
            </w:r>
            <w:r>
              <w:rPr>
                <w:b/>
              </w:rPr>
              <w:t>Ericsson2</w:t>
            </w:r>
            <w:r>
              <w:t>] Should be discussed based on contributions. E.g. R2-1800979 and others</w:t>
            </w:r>
          </w:p>
          <w:p w:rsidR="00D558A3" w:rsidRDefault="004420E9">
            <w:pPr>
              <w:rPr>
                <w:color w:val="FF0000"/>
              </w:rPr>
            </w:pPr>
            <w:r>
              <w:rPr>
                <w:color w:val="FF0000"/>
              </w:rPr>
              <w:t>[NTT DOCOMO] We understand that RAN1 has agreed that the association between SSB and RACH is done implicitly. To do this, the following L1 parameters are enough, which has already been implemented in RACH-ConfigCommon:</w:t>
            </w:r>
          </w:p>
          <w:p w:rsidR="00D558A3" w:rsidRDefault="004420E9">
            <w:pPr>
              <w:rPr>
                <w:color w:val="FF0000"/>
              </w:rPr>
            </w:pPr>
            <w:r>
              <w:rPr>
                <w:color w:val="FF0000"/>
              </w:rPr>
              <w:t>1) SSB-transmitted(-SIB1)</w:t>
            </w:r>
          </w:p>
          <w:p w:rsidR="00D558A3" w:rsidRDefault="004420E9">
            <w:pPr>
              <w:rPr>
                <w:color w:val="FF0000"/>
              </w:rPr>
            </w:pPr>
            <w:r>
              <w:rPr>
                <w:color w:val="FF0000"/>
              </w:rPr>
              <w:t>2) PRACHConfigurationIndex</w:t>
            </w:r>
          </w:p>
          <w:p w:rsidR="00D558A3" w:rsidRDefault="004420E9">
            <w:pPr>
              <w:rPr>
                <w:color w:val="FF0000"/>
              </w:rPr>
            </w:pPr>
            <w:r>
              <w:rPr>
                <w:color w:val="FF0000"/>
              </w:rPr>
              <w:t>3) prach-FDM</w:t>
            </w:r>
          </w:p>
          <w:p w:rsidR="00D558A3" w:rsidRDefault="004420E9">
            <w:pPr>
              <w:rPr>
                <w:color w:val="FF0000"/>
              </w:rPr>
            </w:pPr>
            <w:r>
              <w:rPr>
                <w:color w:val="FF0000"/>
              </w:rPr>
              <w:t>4) CB-preambles-per-SSB</w:t>
            </w:r>
          </w:p>
          <w:p w:rsidR="00D558A3" w:rsidRDefault="004420E9">
            <w:pPr>
              <w:rPr>
                <w:color w:val="FF0000"/>
              </w:rPr>
            </w:pPr>
            <w:r>
              <w:rPr>
                <w:color w:val="FF0000"/>
              </w:rPr>
              <w:t>5) SSB-per-rach-occasion</w:t>
            </w:r>
          </w:p>
          <w:p w:rsidR="00D558A3" w:rsidRDefault="004420E9">
            <w:pPr>
              <w:rPr>
                <w:color w:val="FF0000"/>
              </w:rPr>
            </w:pPr>
            <w:r>
              <w:rPr>
                <w:color w:val="FF0000"/>
              </w:rPr>
              <w:t>Therefore, CBRA-SSB-Resourcelist is not needed and so can be removed.</w:t>
            </w:r>
          </w:p>
          <w:p w:rsidR="00D558A3" w:rsidRDefault="00D558A3">
            <w:pPr>
              <w:rPr>
                <w:color w:val="FF0000"/>
              </w:rPr>
            </w:pPr>
          </w:p>
          <w:p w:rsidR="00D558A3" w:rsidRDefault="004420E9">
            <w:r>
              <w:rPr>
                <w:color w:val="FF0000"/>
              </w:rPr>
              <w:t xml:space="preserve">RAN2 AH: Disscussed and agrements based on R2-1800401 (ZTE), </w:t>
            </w:r>
            <w:r>
              <w:t>R2-1800979 (Ericsson), R2-1800979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R2-1801472</w:t>
            </w:r>
          </w:p>
          <w:p w:rsidR="00D558A3" w:rsidRDefault="004420E9">
            <w:r>
              <w:t>See Tdoc R2-1800979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H199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UL and DL are in a single IE, while L1 parameters lists separately. </w:t>
            </w:r>
          </w:p>
          <w:p w:rsidR="00D558A3" w:rsidRDefault="00D558A3"/>
          <w:p w:rsidR="00D558A3" w:rsidRDefault="004420E9">
            <w:r>
              <w:t>Also RACH parameters are (re)defined in the IE BeamManagement – should refer to this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Consider to break the UL and DL fields out into separate structures.</w:t>
            </w:r>
          </w:p>
          <w:p w:rsidR="00D558A3" w:rsidRDefault="00D558A3">
            <w:pPr>
              <w:pStyle w:val="PL"/>
              <w:rPr>
                <w:color w:val="808080"/>
              </w:rPr>
            </w:pP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TAG-RACH-CONFIG-COMMON-START</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808080"/>
              </w:rPr>
            </w:pPr>
            <w:r>
              <w:tab/>
            </w:r>
            <w:r>
              <w:tab/>
            </w:r>
            <w:r>
              <w:rPr>
                <w:color w:val="808080"/>
              </w:rPr>
              <w:t>-- FFS: Need and definition of messagePowerOffsetGroupB</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pPr>
              <w:pStyle w:val="PL"/>
            </w:pPr>
            <w:r>
              <w:tab/>
              <w:t>cbra-SSB-ResourceList</w:t>
            </w:r>
            <w:r>
              <w:tab/>
            </w:r>
            <w:r>
              <w:tab/>
            </w:r>
            <w:r>
              <w:tab/>
            </w:r>
            <w:r>
              <w:tab/>
              <w:t>CBRA-SSB-ResourceList,</w:t>
            </w:r>
          </w:p>
          <w:p w:rsidR="00D558A3" w:rsidRDefault="00D558A3">
            <w:pPr>
              <w:pStyle w:val="PL"/>
            </w:pPr>
          </w:p>
          <w:p w:rsidR="00D558A3" w:rsidRDefault="004420E9">
            <w:pPr>
              <w:pStyle w:val="PL"/>
            </w:pPr>
            <w:r>
              <w:tab/>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xml:space="preserve">-- Msg1 (RA preamble): </w:t>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t>ssb-Threshold</w:t>
            </w:r>
            <w:r>
              <w:tab/>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sul-RSRP-Threshold</w:t>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lastRenderedPageBreak/>
              <w:tab/>
            </w:r>
            <w:r>
              <w:rPr>
                <w:color w:val="808080"/>
              </w:rPr>
              <w:t>-- FFS_DefaultValue: Same as DL SCS?</w:t>
            </w:r>
          </w:p>
          <w:p w:rsidR="00D558A3" w:rsidRDefault="004420E9">
            <w:pPr>
              <w:pStyle w:val="PL"/>
            </w:pPr>
            <w:r>
              <w:tab/>
              <w:t>msg1-SubcarrierSpacing</w:t>
            </w:r>
            <w:r>
              <w:tab/>
            </w:r>
            <w:r>
              <w:tab/>
            </w:r>
            <w:r>
              <w:tab/>
            </w:r>
            <w:r>
              <w:tab/>
            </w:r>
            <w:r>
              <w:tab/>
              <w:t>SubcarrierSpacing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color w:val="808080"/>
              </w:rPr>
            </w:pPr>
            <w:r>
              <w:tab/>
            </w:r>
            <w:r>
              <w:rPr>
                <w:color w:val="80808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restrictedToTypeA, restrictedToTypeB},</w:t>
            </w:r>
          </w:p>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lastRenderedPageBreak/>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tab/>
            </w:r>
            <w:r>
              <w:tab/>
            </w:r>
            <w:r>
              <w:tab/>
            </w:r>
            <w:r>
              <w:rPr>
                <w:color w:val="993366"/>
              </w:rPr>
              <w:t>OPTIONAL</w:t>
            </w:r>
            <w:r>
              <w:t>,</w:t>
            </w:r>
          </w:p>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pPr>
              <w:pStyle w:val="PL"/>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color w:val="808080"/>
              </w:rPr>
            </w:pPr>
            <w:r>
              <w:tab/>
            </w:r>
            <w:r>
              <w:rPr>
                <w:color w:val="808080"/>
              </w:rPr>
              <w:t xml:space="preserve">-- Subcarrier spacing for msg2 for contention-free RA procedure for handover. </w:t>
            </w:r>
          </w:p>
          <w:p w:rsidR="00D558A3" w:rsidRDefault="004420E9">
            <w:pPr>
              <w:pStyle w:val="PL"/>
              <w:rPr>
                <w:color w:val="808080"/>
              </w:rPr>
            </w:pPr>
            <w:r>
              <w:lastRenderedPageBreak/>
              <w:tab/>
            </w:r>
            <w:r>
              <w:rPr>
                <w:color w:val="808080"/>
              </w:rPr>
              <w:t>-- Corresponds to L1 parameter 'msg2-scs' (see 38.321?, section FFS_Section)</w:t>
            </w:r>
          </w:p>
          <w:p w:rsidR="00D558A3" w:rsidRDefault="004420E9">
            <w:pPr>
              <w:pStyle w:val="PL"/>
            </w:pPr>
            <w:r>
              <w:tab/>
              <w:t>msg2-SubcarrierSpacing</w:t>
            </w:r>
            <w:r>
              <w:tab/>
            </w:r>
            <w:r>
              <w:tab/>
            </w:r>
            <w:r>
              <w:tab/>
            </w:r>
            <w:r>
              <w:tab/>
            </w:r>
            <w: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Subcarrier spacing for Msg3. Corresponds to L1 parameter 'msg3-scs' (see 38.213, section 8.1)</w:t>
            </w:r>
            <w:r>
              <w:rPr>
                <w:color w:val="808080"/>
              </w:rPr>
              <w:tab/>
            </w:r>
          </w:p>
          <w:p w:rsidR="00D558A3" w:rsidRDefault="004420E9">
            <w:pPr>
              <w:pStyle w:val="PL"/>
            </w:pPr>
            <w:r>
              <w:tab/>
              <w:t>msg3-SubcarrierSpacing</w:t>
            </w:r>
            <w:r>
              <w:tab/>
            </w:r>
            <w:r>
              <w:tab/>
            </w:r>
            <w:r>
              <w:tab/>
            </w:r>
            <w:r>
              <w:tab/>
            </w:r>
            <w:r>
              <w:tab/>
              <w:t>SubcarrierSpacing,</w:t>
            </w:r>
          </w:p>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R2-1801473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L1 parameters list there’s no default for msg3-transformPrecoding so should be mandatory with enable/disable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w:t>
            </w:r>
            <w:r>
              <w:rPr>
                <w:strike/>
                <w:color w:val="FF0000"/>
              </w:rPr>
              <w:t>true</w:t>
            </w:r>
            <w:r>
              <w:rPr>
                <w:color w:val="FF0000"/>
                <w:u w:val="single"/>
              </w:rPr>
              <w:t>enabled, disabled</w:t>
            </w:r>
            <w: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Need R</w:t>
            </w:r>
          </w:p>
          <w:p w:rsidR="00D558A3" w:rsidRDefault="004420E9">
            <w:r>
              <w:t>=&gt; Change to OPTIONAl ENUMERATED {enabled} Need 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powerRampingStep has no default and it is not clear what would happen if this was absent with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 xml:space="preserve">, </w:t>
            </w:r>
            <w:r>
              <w:rPr>
                <w:strike/>
                <w:color w:val="FF000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prach-ConfigurationIndex and not clear what would happen is not present – PRACH configuration needs an 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prach-RootSequenceIndex</w:t>
            </w:r>
          </w:p>
          <w:p w:rsidR="00D558A3" w:rsidRDefault="00D558A3"/>
          <w:p w:rsidR="00D558A3" w:rsidRDefault="004420E9">
            <w:r>
              <w:t>What is L? Do both values need to be provided – is it possible for both L to be supported for one PRACH?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 </w:t>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preambleReceivedTargetPower range needs to be checked by RAN1. L1 parameters list just states 6 bits and it is not clear from RAN1 spec (to me)</w:t>
            </w:r>
          </w:p>
          <w:p w:rsidR="00D558A3" w:rsidRDefault="00D558A3"/>
          <w:p w:rsidR="00D558A3" w:rsidRDefault="004420E9">
            <w:r>
              <w:t>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 needs to be decided in RAN2</w:t>
            </w:r>
          </w:p>
          <w:p w:rsidR="00D558A3" w:rsidRDefault="00D558A3"/>
          <w:p w:rsidR="00D558A3" w:rsidRDefault="004420E9">
            <w:r>
              <w:t>preambleTransMax</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ra-ResponseWindow to be decided in RAN2.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lastRenderedPageBreak/>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Should just use RAN1 suggested values for restrictedSetConfig, we can check offline.</w:t>
            </w:r>
          </w:p>
          <w:p w:rsidR="00D558A3" w:rsidRDefault="004420E9">
            <w:pPr>
              <w:pStyle w:val="PL"/>
              <w:rPr>
                <w:color w:val="808080"/>
              </w:rPr>
            </w:pPr>
            <w:r>
              <w:tab/>
            </w:r>
            <w:r>
              <w:rPr>
                <w:color w:val="808080"/>
              </w:rPr>
              <w:t>-- FFS_CHECK: RAN1 value said "restrictedTypeA". Does it mean "restrictedToTypeA"? If not, what else?</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strike/>
                <w:color w:val="808080"/>
              </w:rPr>
            </w:pPr>
            <w:r>
              <w:tab/>
            </w:r>
            <w:r>
              <w:rPr>
                <w:strike/>
                <w:color w:val="FF000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w:t>
            </w:r>
            <w:r>
              <w:rPr>
                <w:strike/>
                <w:color w:val="FF0000"/>
              </w:rPr>
              <w:t>To</w:t>
            </w:r>
            <w:r>
              <w:t>TypeA, restricted</w:t>
            </w:r>
            <w:r>
              <w:rPr>
                <w:strike/>
                <w:color w:val="FF0000"/>
              </w:rPr>
              <w:t>To</w:t>
            </w:r>
            <w:r>
              <w:t>TypeB},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SUL, according to the RAN2 agreement:</w:t>
            </w:r>
          </w:p>
          <w:p w:rsidR="00D558A3" w:rsidRDefault="004420E9">
            <w:pPr>
              <w:rPr>
                <w:rFonts w:eastAsiaTheme="minorEastAsia"/>
                <w:lang w:eastAsia="zh-CN"/>
              </w:rPr>
            </w:pPr>
            <w:r>
              <w:rPr>
                <w:lang w:eastAsia="zh-CN"/>
              </w:rPr>
              <w:t>“</w:t>
            </w:r>
            <w:r>
              <w:t>For contention based RA, if the network does not explicitly tell the UE which carrier to use, the UE shall perform UL selection based on the RSRP threshold as initial access</w:t>
            </w:r>
            <w:r>
              <w:rPr>
                <w:lang w:eastAsia="zh-CN"/>
              </w:rPr>
              <w:t>”,</w:t>
            </w:r>
          </w:p>
          <w:p w:rsidR="00D558A3" w:rsidRDefault="004420E9">
            <w:r>
              <w:t>there should be an option to explicitly indicate the uplink carrier. The MAC spec has already captured this condition as below.</w:t>
            </w:r>
          </w:p>
          <w:p w:rsidR="00D558A3" w:rsidRDefault="004420E9">
            <w:pPr>
              <w:pStyle w:val="B1"/>
              <w:rPr>
                <w:lang w:eastAsia="ko-KR"/>
              </w:rPr>
            </w:pPr>
            <w:r>
              <w:rPr>
                <w:lang w:eastAsia="ko-KR"/>
              </w:rPr>
              <w:t>1&gt;</w:t>
            </w:r>
            <w:r>
              <w:rPr>
                <w:lang w:eastAsia="ko-KR"/>
              </w:rPr>
              <w:tab/>
              <w:t>if the carrier to use for the Random Access procedure is explicitly signalled:</w:t>
            </w:r>
          </w:p>
          <w:p w:rsidR="00D558A3" w:rsidRDefault="004420E9">
            <w:pPr>
              <w:pStyle w:val="B2"/>
              <w:rPr>
                <w:lang w:eastAsia="ko-KR"/>
              </w:rPr>
            </w:pPr>
            <w:r>
              <w:rPr>
                <w:lang w:eastAsia="ko-KR"/>
              </w:rPr>
              <w:t>2&gt;</w:t>
            </w:r>
            <w:r>
              <w:rPr>
                <w:lang w:eastAsia="ko-KR"/>
              </w:rPr>
              <w:tab/>
              <w:t>select the signalled carrier for performing Random Access procedure;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Theme="minorEastAsia"/>
                <w:lang w:eastAsia="zh-CN"/>
              </w:rPr>
            </w:pP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rPr>
                <w:color w:val="FF0000"/>
                <w:u w:val="single"/>
              </w:rPr>
            </w:pPr>
            <w:r>
              <w:rPr>
                <w:color w:val="FF0000"/>
                <w:u w:val="single"/>
              </w:rPr>
              <w:tab/>
              <w:t>cbra-ul-carrier</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explicit</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{normal, sul},</w:t>
            </w:r>
          </w:p>
          <w:p w:rsidR="00D558A3" w:rsidRDefault="004420E9">
            <w:pPr>
              <w:pStyle w:val="PL"/>
            </w:pPr>
            <w:r>
              <w:tab/>
            </w:r>
            <w:r>
              <w:tab/>
              <w:t>sul-RSRP-Threshold</w:t>
            </w:r>
            <w:r>
              <w:tab/>
            </w:r>
            <w:r>
              <w:tab/>
            </w:r>
            <w:r>
              <w:tab/>
              <w:t>RSRP-Range</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think the proposed addition does not capture the agreement correctly. Our opinion is that the explicit indication only applies to the CFRA. That said it could be good to discuss this, as some agreements may be incomplete. Also, we think the explicit indication is carried by the PDCCH order.</w:t>
            </w:r>
          </w:p>
          <w:p w:rsidR="00D558A3" w:rsidRDefault="00D558A3"/>
          <w:p w:rsidR="00D558A3" w:rsidRDefault="004420E9">
            <w:r>
              <w:t xml:space="preserve">RAN2 AH: Discussed </w:t>
            </w:r>
            <w:hyperlink r:id="rId87" w:tooltip="C:Data3GPPExtractsR2-1800749 CR on 38.331 for support of SUL (ASN.1 H017, H018, H021, H038, H208 ).doc" w:history="1">
              <w:r>
                <w:rPr>
                  <w:rStyle w:val="af4"/>
                </w:rPr>
                <w:t>R2-1800749</w:t>
              </w:r>
            </w:hyperlink>
            <w:r>
              <w:t xml:space="preserve"> (CR on 38.331 for support of SUL (ASN.1 H017, H018, H021, H038, H208 )</w:t>
            </w:r>
            <w:r>
              <w:tab/>
              <w:t>)</w:t>
            </w:r>
          </w:p>
          <w:p w:rsidR="00D558A3" w:rsidRDefault="004420E9">
            <w:r>
              <w:t>Dies this tdoc covers H208?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prach-Msg1SubcarrierSpacing but the suggestion is to have default “same as DL SCS”. RAN1 to check – if no agreement then IE should be mandatory.</w:t>
            </w:r>
          </w:p>
          <w:p w:rsidR="00D558A3" w:rsidRDefault="00D558A3"/>
          <w:p w:rsidR="00D558A3" w:rsidRDefault="004420E9">
            <w:r>
              <w:t>Section number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msg1-FDM should probably have values specified instead of just “2 bits”. RAN1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section to be updated</w:t>
            </w:r>
          </w:p>
          <w:p w:rsidR="00D558A3" w:rsidRDefault="004420E9">
            <w:r>
              <w:t>-- FFS_FIXME: Clarify whether it is ”initial” or ”firstActive” UL BWP, i.e., whether this is meant for SpCell and/or SCell</w:t>
            </w:r>
          </w:p>
          <w:p w:rsidR="00D558A3" w:rsidRDefault="004420E9">
            <w:r>
              <w:t xml:space="preserve"> -- FFS_FIXME: What is PRB 0 or a BWP? PRB 0 defines the lower edge of the carrier.</w:t>
            </w:r>
          </w:p>
          <w:p w:rsidR="00D558A3" w:rsidRDefault="004420E9">
            <w:r>
              <w:t>-- 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searchSpace for RAR probably should be defined in PDCCH-ConfigCommon. RACH-config is for the configuration of msg1 transmission. SO ra-SearchSpace and Ra-CORESET should not be defined 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xml:space="preserve">-- Search space for random access procedure. Corresponds to L1 parameter 'ra-SearchSpace' (see 38.214?, section </w:t>
            </w:r>
            <w:r>
              <w:rPr>
                <w:strike/>
                <w:color w:val="FF0000"/>
                <w:highlight w:val="yellow"/>
              </w:rPr>
              <w:t>FFS_Section</w:t>
            </w:r>
            <w:r>
              <w:rPr>
                <w:strike/>
                <w:color w:val="FF0000"/>
              </w:rPr>
              <w:t>)</w:t>
            </w:r>
          </w:p>
          <w:p w:rsidR="00D558A3" w:rsidRDefault="004420E9">
            <w:pPr>
              <w:pStyle w:val="PL"/>
              <w:rPr>
                <w:strike/>
                <w:color w:val="FF0000"/>
              </w:rPr>
            </w:pPr>
            <w:r>
              <w:rPr>
                <w:strike/>
                <w:color w:val="FF0000"/>
              </w:rPr>
              <w:tab/>
              <w:t>-- FFS: If the field is absent the UE uses the SearchSpace according to pdcchConfigSIB1</w:t>
            </w:r>
          </w:p>
          <w:p w:rsidR="00D558A3" w:rsidRDefault="004420E9">
            <w:pPr>
              <w:pStyle w:val="PL"/>
            </w:pPr>
            <w:r>
              <w:rPr>
                <w:strike/>
                <w:color w:val="FF0000"/>
              </w:rPr>
              <w:tab/>
              <w:t>ra-SearchSpace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CSI-RS-threshold is defined as a cell specific parameter (with ?) in the L1 list. This is missing from the common config asn1. There is a parameter in dedicated config for CFRA. If the threshold is used only for CFRA and not CBRA then it may be OK as it is.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TBD if needed in common 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cb-preamblesPerSSB</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rFonts w:ascii="Arial" w:hAnsi="Arial"/>
              </w:rPr>
            </w:pPr>
            <w:r>
              <w:rPr>
                <w:rFonts w:ascii="Arial" w:hAnsi="Arial"/>
              </w:rPr>
              <w:t>A better name should be cb-preamblePerSSBPerRO</w:t>
            </w:r>
          </w:p>
          <w:p w:rsidR="00D558A3" w:rsidRDefault="00D558A3">
            <w:pPr>
              <w:pStyle w:val="PL"/>
              <w:rPr>
                <w:rFonts w:ascii="Arial" w:hAnsi="Arial"/>
              </w:rPr>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color w:val="808080"/>
              </w:rPr>
            </w:pPr>
            <w:r>
              <w:rPr>
                <w:highlight w:val="yellow"/>
              </w:rPr>
              <w:tab/>
            </w:r>
            <w:r>
              <w:rPr>
                <w:color w:val="808080"/>
                <w:highlight w:val="yellow"/>
              </w:rPr>
              <w:t>-- FFS_Value: RAN1 indicated ”4 bit” but there should be actual values here... and not hidden in a table.</w:t>
            </w:r>
            <w:r>
              <w:rPr>
                <w:color w:val="808080"/>
              </w:rPr>
              <w:t xml:space="preserve"> </w:t>
            </w:r>
          </w:p>
          <w:p w:rsidR="00D558A3" w:rsidRDefault="004420E9">
            <w:pPr>
              <w:pStyle w:val="PL"/>
            </w:pPr>
            <w:r>
              <w:lastRenderedPageBreak/>
              <w:tab/>
              <w:t>cb-preamblesPerSSB</w:t>
            </w:r>
            <w:r>
              <w:rPr>
                <w:color w:val="FF0000"/>
                <w:u w:val="single"/>
              </w:rPr>
              <w:t>PerRO</w:t>
            </w:r>
            <w:r>
              <w:tab/>
            </w:r>
            <w:r>
              <w:tab/>
            </w:r>
            <w:r>
              <w:tab/>
            </w:r>
            <w:r>
              <w:tab/>
            </w:r>
            <w:r>
              <w:tab/>
            </w:r>
            <w:r>
              <w:tab/>
            </w:r>
            <w:r>
              <w:tab/>
            </w:r>
            <w:r>
              <w:rPr>
                <w:highlight w:val="yellow"/>
              </w:rPr>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No proposal presented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ssb-perRACH-Occasion</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This parameter is contradictory to CBRA-SSB-resource or RA resource </w:t>
            </w:r>
          </w:p>
          <w:p w:rsidR="00D558A3" w:rsidRDefault="004420E9">
            <w:pPr>
              <w:pStyle w:val="PL"/>
              <w:rPr>
                <w:rFonts w:ascii="Arial" w:hAnsi="Arial"/>
              </w:rPr>
            </w:pPr>
            <w:r>
              <w:rPr>
                <w:rFonts w:ascii="Arial" w:hAnsi="Arial"/>
              </w:rPr>
              <w:t xml:space="preserve">-- FFS_CHECK: Relation to (old) RAN2 CBRA-SSB-ResourceList handling the CB-RA preambles/resources per beam. </w:t>
            </w:r>
          </w:p>
          <w:p w:rsidR="00D558A3" w:rsidRDefault="004420E9">
            <w:pPr>
              <w:pStyle w:val="PL"/>
              <w:rPr>
                <w:rFonts w:ascii="Arial" w:hAnsi="Arial"/>
              </w:rPr>
            </w:pPr>
            <w:r>
              <w:rPr>
                <w:rFonts w:ascii="Arial" w:hAnsi="Arial"/>
              </w:rPr>
              <w:t>-- FFS_Value: RAN1 indicated ”3 bit” but there should be actual values here... and not hidden in a table.</w:t>
            </w:r>
          </w:p>
          <w:p w:rsidR="00D558A3" w:rsidRDefault="004420E9">
            <w:pPr>
              <w:pStyle w:val="ListParagraph1"/>
              <w:numPr>
                <w:ilvl w:val="0"/>
                <w:numId w:val="37"/>
              </w:numPr>
              <w:spacing w:line="256" w:lineRule="auto"/>
            </w:pPr>
            <w:r>
              <w:t>Number of CBRA preambles per SSB per RACH transmission occasion</w:t>
            </w:r>
          </w:p>
          <w:p w:rsidR="00D558A3" w:rsidRDefault="004420E9">
            <w:pPr>
              <w:pStyle w:val="ListParagraph1"/>
              <w:numPr>
                <w:ilvl w:val="1"/>
                <w:numId w:val="37"/>
              </w:numPr>
              <w:spacing w:line="256" w:lineRule="auto"/>
            </w:pPr>
            <w:r>
              <w:t>Maximum size for the range of values: 4 bits</w:t>
            </w:r>
          </w:p>
          <w:p w:rsidR="00D558A3" w:rsidRDefault="004420E9">
            <w:pPr>
              <w:pStyle w:val="ListParagraph1"/>
              <w:numPr>
                <w:ilvl w:val="0"/>
                <w:numId w:val="37"/>
              </w:numPr>
              <w:spacing w:line="256" w:lineRule="auto"/>
            </w:pPr>
            <w:r>
              <w:t>Number of SSBs per RACH occasion</w:t>
            </w:r>
          </w:p>
          <w:p w:rsidR="00D558A3" w:rsidRDefault="004420E9">
            <w:pPr>
              <w:pStyle w:val="ListParagraph1"/>
              <w:numPr>
                <w:ilvl w:val="1"/>
                <w:numId w:val="37"/>
              </w:numPr>
              <w:spacing w:line="256" w:lineRule="auto"/>
            </w:pPr>
            <w:r>
              <w:t>Maximum size for the range of values: 3 bits</w:t>
            </w:r>
          </w:p>
          <w:p w:rsidR="00D558A3" w:rsidRDefault="004420E9">
            <w:pPr>
              <w:pStyle w:val="PL"/>
              <w:rPr>
                <w:rFonts w:ascii="Arial" w:hAnsi="Arial"/>
              </w:rPr>
            </w:pPr>
            <w:r>
              <w:rPr>
                <w:rFonts w:ascii="Arial" w:hAnsi="Arial"/>
              </w:rPr>
              <w:t>R1-1709612</w:t>
            </w:r>
          </w:p>
          <w:p w:rsidR="00D558A3" w:rsidRDefault="00D558A3">
            <w:pPr>
              <w:pStyle w:val="PL"/>
              <w:rPr>
                <w:rFonts w:ascii="Arial" w:hAnsi="Arial"/>
              </w:rPr>
            </w:pPr>
          </w:p>
          <w:p w:rsidR="00D558A3" w:rsidRDefault="004420E9">
            <w:pPr>
              <w:pStyle w:val="PL"/>
              <w:rPr>
                <w:strike/>
                <w:color w:val="FF0000"/>
              </w:rPr>
            </w:pPr>
            <w:r>
              <w:rPr>
                <w:strike/>
                <w:color w:val="FF0000"/>
              </w:rPr>
              <w:tab/>
              <w:t>-- Number of SSBs per RACH occasion. By multiplying with cb-preamblesPerSSB, the UE determines the total number of CB preambles.</w:t>
            </w:r>
          </w:p>
          <w:p w:rsidR="00D558A3" w:rsidRDefault="004420E9">
            <w:pPr>
              <w:pStyle w:val="PL"/>
              <w:rPr>
                <w:strike/>
                <w:color w:val="FF0000"/>
              </w:rPr>
            </w:pPr>
            <w:r>
              <w:rPr>
                <w:strike/>
                <w:color w:val="FF0000"/>
              </w:rPr>
              <w:tab/>
              <w:t>-- Corresponds to L1 parameter 'SSB-per-rach-occasion'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strike/>
                <w:color w:val="FF0000"/>
              </w:rPr>
            </w:pPr>
            <w:r>
              <w:rPr>
                <w:strike/>
                <w:color w:val="FF0000"/>
              </w:rPr>
              <w:tab/>
              <w:t>-- FFS_Value: RAN1 indicated ”3 bit” but there should be actual values here... and not hidden in a table.</w:t>
            </w:r>
          </w:p>
          <w:p w:rsidR="00D558A3" w:rsidRDefault="004420E9">
            <w:pPr>
              <w:pStyle w:val="PL"/>
              <w:rPr>
                <w:strike/>
                <w:color w:val="FF0000"/>
              </w:rPr>
            </w:pPr>
            <w:r>
              <w:rPr>
                <w:strike/>
                <w:color w:val="FF0000"/>
              </w:rPr>
              <w:tab/>
              <w:t>ssb-perRACH-Occasion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=&gt;msg2-subcarrierSpacing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not needed in CFRA</w:t>
            </w:r>
          </w:p>
          <w:p w:rsidR="00D558A3" w:rsidRDefault="00D558A3"/>
          <w:p w:rsidR="00D558A3" w:rsidRDefault="004420E9">
            <w:r>
              <w:t>[</w:t>
            </w:r>
            <w:r>
              <w:rPr>
                <w:b/>
              </w:rPr>
              <w:t>Ericsson2</w:t>
            </w:r>
            <w:r>
              <w:t>] This parameter is listed in the L1 table. According to that table it is supposed to be in RACH-ConfigCommon but its description says that it is the ”Subcarrier spacing for msg2 for contention-free RA procedure for handover”. Unless RAN1 told us differently in the meantime we should be careful removing it.</w:t>
            </w:r>
          </w:p>
          <w:p w:rsidR="00D558A3" w:rsidRDefault="00D558A3"/>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strike/>
                <w:color w:val="FF0000"/>
              </w:rPr>
            </w:pPr>
            <w:r>
              <w:rPr>
                <w:strike/>
                <w:color w:val="FF0000"/>
              </w:rPr>
              <w:tab/>
              <w:t xml:space="preserve">-- Subcarrier spacing for msg2 for contention-free RA procedure for handover. </w:t>
            </w:r>
          </w:p>
          <w:p w:rsidR="00D558A3" w:rsidRDefault="004420E9">
            <w:pPr>
              <w:pStyle w:val="PL"/>
              <w:rPr>
                <w:strike/>
                <w:color w:val="FF0000"/>
              </w:rPr>
            </w:pPr>
            <w:r>
              <w:rPr>
                <w:strike/>
                <w:color w:val="FF0000"/>
              </w:rPr>
              <w:lastRenderedPageBreak/>
              <w:tab/>
              <w:t>-- Corresponds to L1 parameter 'msg2-scs' (see 38.321?, section FFS_Section)</w:t>
            </w:r>
          </w:p>
          <w:p w:rsidR="00D558A3" w:rsidRDefault="004420E9">
            <w:pPr>
              <w:pStyle w:val="PL"/>
              <w:rPr>
                <w:strike/>
                <w:color w:val="FF0000"/>
              </w:rPr>
            </w:pPr>
            <w:r>
              <w:rPr>
                <w:strike/>
                <w:color w:val="FF0000"/>
              </w:rPr>
              <w:tab/>
              <w:t>msg2-SubcarrierSpacing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Possible to be configured in the BandwidthPart-Config</w:t>
            </w:r>
          </w:p>
          <w:p w:rsidR="00D558A3" w:rsidRDefault="004420E9">
            <w:r>
              <w:t>The following agreement was made in RAN1 90b</w:t>
            </w:r>
          </w:p>
          <w:p w:rsidR="00D558A3" w:rsidRDefault="004420E9">
            <w:r>
              <w:sym w:font="Arial" w:char="F09F"/>
            </w:r>
            <w:r>
              <w:t xml:space="preserve"> The numerology of the initial active UL BWP is the same as the numerology of Msg3 PUSCH configured in RMSI.</w:t>
            </w:r>
          </w:p>
          <w:p w:rsidR="00D558A3" w:rsidRDefault="00D558A3"/>
          <w:p w:rsidR="00D558A3" w:rsidRDefault="004420E9">
            <w:r>
              <w:t>[</w:t>
            </w:r>
            <w:r>
              <w:rPr>
                <w:b/>
              </w:rPr>
              <w:t>Ericsson2</w:t>
            </w:r>
            <w:r>
              <w:t xml:space="preserve">] The parameter is in the L1 table and since it is there marked as ”Cell specific” we put it into ”RACH-ConfigCommon”. It is true that the RACH-ConfigCommon can now be configured per BWP. The agreement above seems to say that it should be common for the cell (as signalled in SIB). Then, we might have to split the RACH-ConfigCommon into RACH-ConfigCommon and RACH-ConfigCommonPerBWP. </w:t>
            </w:r>
          </w:p>
          <w:p w:rsidR="00D558A3" w:rsidRDefault="004420E9">
            <w:r>
              <w:t xml:space="preserve">Or is your suggestion to keep it configurable per BWP (in contrariction to the RAN1 agreement) but to use the value in the BandwidthPart? Then, also the field description of the SCS in the BandwidthPart would need to be upadted. </w:t>
            </w:r>
          </w:p>
          <w:p w:rsidR="00D558A3" w:rsidRDefault="00D558A3"/>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strike/>
                <w:color w:val="FF0000"/>
              </w:rPr>
            </w:pPr>
            <w:r>
              <w:rPr>
                <w:strike/>
                <w:color w:val="FF0000"/>
              </w:rPr>
              <w:tab/>
              <w:t>-- Subcarrier spacing of PRACH. Corresponds to L1 parameter 'prach-Msg1SubcarrierSpacing' (see 38.211, section FFS_Section)</w:t>
            </w:r>
          </w:p>
          <w:p w:rsidR="00D558A3" w:rsidRDefault="004420E9">
            <w:pPr>
              <w:pStyle w:val="PL"/>
              <w:rPr>
                <w:strike/>
                <w:color w:val="FF0000"/>
              </w:rPr>
            </w:pPr>
            <w:r>
              <w:rPr>
                <w:strike/>
                <w:color w:val="FF0000"/>
              </w:rPr>
              <w:tab/>
              <w:t>-- FFS_DefaultValue: Same as DL SCS?</w:t>
            </w:r>
          </w:p>
          <w:p w:rsidR="00D558A3" w:rsidRDefault="004420E9">
            <w:pPr>
              <w:pStyle w:val="PL"/>
              <w:rPr>
                <w:strike/>
                <w:color w:val="FF0000"/>
              </w:rPr>
            </w:pPr>
            <w:r>
              <w:rPr>
                <w:strike/>
                <w:color w:val="FF0000"/>
              </w:rPr>
              <w:tab/>
              <w:t>msg1-SubcarrierSpacing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lastRenderedPageBreak/>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=&gt;msg1-FrequencyStart</w:t>
            </w:r>
            <w:r>
              <w:tab/>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Microsoft YaHei"/>
                <w:shd w:val="clear" w:color="auto" w:fill="F7F7F7"/>
              </w:rPr>
            </w:pPr>
            <w:r>
              <w:rPr>
                <w:shd w:val="clear" w:color="auto" w:fill="F7F7F7"/>
              </w:rPr>
              <w:t xml:space="preserve">The range of the value is wrong; RAN 1 has made the following agreement: </w:t>
            </w:r>
          </w:p>
          <w:p w:rsidR="00D558A3" w:rsidRDefault="004420E9">
            <w:pPr>
              <w:rPr>
                <w:rFonts w:eastAsia="Microsoft YaHei"/>
                <w:shd w:val="clear" w:color="auto" w:fill="F7F7F7"/>
              </w:rPr>
            </w:pPr>
            <w:r>
              <w:rPr>
                <w:shd w:val="clear" w:color="auto" w:fill="F7F7F7"/>
              </w:rPr>
              <w:t>• Relative frequency offset of Msg1</w:t>
            </w:r>
            <w:r>
              <w:rPr>
                <w:rFonts w:eastAsia="Microsoft YaHei"/>
              </w:rPr>
              <w:br/>
            </w:r>
            <w:r>
              <w:rPr>
                <w:rFonts w:eastAsia="Microsoft YaHei"/>
                <w:shd w:val="clear" w:color="auto" w:fill="F7F7F7"/>
              </w:rPr>
              <w:t>o Note: This defines the offset of lowest PRACH transmission occasion in frequency domain with respective to PRB 0 of initial active UL BWP(s)</w:t>
            </w:r>
            <w:r>
              <w:rPr>
                <w:rFonts w:eastAsia="Microsoft YaHei"/>
              </w:rPr>
              <w:br/>
            </w:r>
            <w:r>
              <w:rPr>
                <w:rFonts w:eastAsia="Microsoft YaHei"/>
                <w:shd w:val="clear" w:color="auto" w:fill="F7F7F7"/>
              </w:rPr>
              <w:t>o Value: {0,1,…,Bandwidth of initial active UL BWP in terms of PRBs – Bandwidth of the RACH occasion in terms of PRBs}</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 xml:space="preserve">The range of the values is INTEGER (0..maxNrofPhysicalResourceBlocks-1). However, the agreement in RAN 1 says the range should be {0,1,…,Bandwidth of initial active UL BWP in terms of PRBs – Bandwidth of the RACH occasion in terms of PRBs}. </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The difference is that the # of BWP RBs should be smaller than that of the whole bandwidth.</w:t>
            </w:r>
          </w:p>
          <w:p w:rsidR="00D558A3" w:rsidRDefault="00D558A3">
            <w:pPr>
              <w:pStyle w:val="PL"/>
              <w:rPr>
                <w:rFonts w:ascii="Arial" w:eastAsia="Microsoft YaHei" w:hAnsi="Arial"/>
                <w:shd w:val="clear" w:color="auto" w:fill="F7F7F7"/>
              </w:rPr>
            </w:pPr>
          </w:p>
          <w:p w:rsidR="00D558A3" w:rsidRDefault="004420E9">
            <w:pPr>
              <w:pStyle w:val="PL"/>
              <w:rPr>
                <w:rFonts w:ascii="Arial" w:eastAsia="Microsoft YaHei" w:hAnsi="Arial" w:cs="Arial"/>
                <w:szCs w:val="16"/>
                <w:shd w:val="clear" w:color="auto" w:fill="F7F7F7"/>
              </w:rPr>
            </w:pPr>
            <w:r>
              <w:tab/>
              <w:t>msg1-FrequencyStart</w:t>
            </w:r>
            <w:r>
              <w:tab/>
            </w:r>
            <w:r>
              <w:tab/>
            </w:r>
            <w:r>
              <w:tab/>
            </w:r>
            <w:r>
              <w:tab/>
            </w:r>
            <w:r>
              <w:tab/>
            </w:r>
            <w:r>
              <w:tab/>
            </w:r>
            <w:r>
              <w:rPr>
                <w:color w:val="993366"/>
              </w:rPr>
              <w:t>INTEGER</w:t>
            </w:r>
            <w:r>
              <w:t xml:space="preserve"> (0..</w:t>
            </w:r>
            <w:r>
              <w:rPr>
                <w:highlight w:val="yellow"/>
              </w:rPr>
              <w:t>maxNrofPhysicalResourceBlocks</w:t>
            </w:r>
            <w:r>
              <w:t>-</w:t>
            </w:r>
          </w:p>
          <w:p w:rsidR="00D558A3" w:rsidRDefault="00D558A3"/>
          <w:p w:rsidR="00D558A3" w:rsidRDefault="004420E9">
            <w:pPr>
              <w:rPr>
                <w:shd w:val="clear" w:color="auto" w:fill="F7F7F7"/>
              </w:rPr>
            </w:pPr>
            <w:r>
              <w:rPr>
                <w:shd w:val="clear" w:color="auto" w:fill="F7F7F7"/>
              </w:rPr>
              <w:t>[</w:t>
            </w:r>
            <w:r>
              <w:rPr>
                <w:b/>
                <w:shd w:val="clear" w:color="auto" w:fill="F7F7F7"/>
              </w:rPr>
              <w:t>Ericsson2</w:t>
            </w:r>
            <w:r>
              <w:rPr>
                <w:shd w:val="clear" w:color="auto" w:fill="F7F7F7"/>
              </w:rPr>
              <w:t xml:space="preserve">] This constraint could be captured in a field description but not in the ASN.1 value range. That is because the range of this ASN.1 field cannot depend on the value of other ASN.1 fields. We could reduce the maximum value here by the minimum size of the width of the RACH occasion but that seems pretty unnecessary. </w:t>
            </w:r>
          </w:p>
          <w:p w:rsidR="00D558A3" w:rsidRDefault="004420E9">
            <w:r>
              <w:t xml:space="preserve">So, if really considered necessary, we could change this as follows: </w:t>
            </w:r>
          </w:p>
          <w:p w:rsidR="00D558A3" w:rsidRDefault="004420E9">
            <w:pPr>
              <w:pStyle w:val="PL"/>
              <w:rPr>
                <w:color w:val="808080"/>
              </w:rPr>
            </w:pPr>
            <w:r>
              <w:tab/>
            </w:r>
            <w:r>
              <w:rPr>
                <w:color w:val="808080"/>
              </w:rPr>
              <w:t xml:space="preserve">-- Offset of lowest PRACH transmission occasion in frequency domain with respective to PRB 0 of initial active UL BWP(s). </w:t>
            </w:r>
          </w:p>
          <w:p w:rsidR="00D558A3" w:rsidRDefault="004420E9">
            <w:pPr>
              <w:pStyle w:val="PL"/>
              <w:rPr>
                <w:color w:val="808080"/>
                <w:u w:val="single"/>
              </w:rPr>
            </w:pPr>
            <w:r>
              <w:rPr>
                <w:color w:val="FF0000"/>
                <w:u w:val="single"/>
              </w:rPr>
              <w:tab/>
              <w:t>-- The value is configured so that the corresponding RACH resource is entirely within the bandwidth of initial active UL BWP.</w:t>
            </w:r>
            <w:r>
              <w:rPr>
                <w:color w:val="808080"/>
                <w:u w:val="single"/>
              </w:rPr>
              <w:t xml:space="preserve"> </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strike/>
                <w:color w:val="FF0000"/>
              </w:rPr>
            </w:pPr>
            <w:r>
              <w:rPr>
                <w:strike/>
                <w:color w:val="FF0000"/>
              </w:rPr>
              <w:tab/>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H219</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hAnsi="Times New Roman" w:cs="Times New Roman"/>
                <w:sz w:val="20"/>
                <w:szCs w:val="20"/>
              </w:rPr>
            </w:pPr>
            <w:r>
              <w:t>CBRA-SSB-ResourceList</w:t>
            </w:r>
          </w:p>
          <w:p w:rsidR="00D558A3" w:rsidRDefault="00D558A3"/>
          <w:p w:rsidR="00D558A3" w:rsidRDefault="004420E9">
            <w:pPr>
              <w:rPr>
                <w:rFonts w:ascii="Times New Roman" w:hAnsi="Times New Roman" w:cs="Times New Roman"/>
                <w:sz w:val="20"/>
                <w:szCs w:val="20"/>
              </w:rPr>
            </w:pPr>
            <w:r>
              <w:t>RACH-ConfigCommon =&gt;cb-preamblesPerSSB</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FFS_CHECK: Relation to (old) RAN2 CBRA-SSB-ResourceList handling the CB-RA preambles/resources per beam. </w:t>
            </w:r>
          </w:p>
          <w:p w:rsidR="00D558A3" w:rsidRDefault="004420E9">
            <w:r>
              <w:t>This configuration has not been agreed in RAN 1 and should be removed</w:t>
            </w:r>
          </w:p>
          <w:p w:rsidR="00D558A3" w:rsidRDefault="00D558A3"/>
          <w:p w:rsidR="00D558A3" w:rsidRDefault="004420E9">
            <w:pPr>
              <w:rPr>
                <w:rFonts w:ascii="Times New Roman" w:hAnsi="Times New Roman" w:cs="Times New Roman"/>
                <w:sz w:val="20"/>
                <w:szCs w:val="20"/>
              </w:rPr>
            </w:pPr>
            <w:r>
              <w:t>The RAN 1 agreements are given as follows and they are the reason why the two parameters cb-preamblesPerSSB(PerRO) and  ssb-perRACH-Occasion are added</w:t>
            </w:r>
          </w:p>
          <w:p w:rsidR="00D558A3" w:rsidRDefault="004420E9">
            <w:pPr>
              <w:rPr>
                <w:lang w:val="de-DE"/>
              </w:rPr>
            </w:pPr>
            <w:r>
              <w:rPr>
                <w:lang w:val="de-DE"/>
              </w:rPr>
              <w:t>90b</w:t>
            </w:r>
          </w:p>
          <w:p w:rsidR="00D558A3" w:rsidRDefault="004420E9">
            <w:pPr>
              <w:rPr>
                <w:shd w:val="clear" w:color="auto" w:fill="F7F7F7"/>
              </w:rPr>
            </w:pPr>
            <w:r>
              <w:rPr>
                <w:shd w:val="clear" w:color="auto" w:fill="F7F7F7"/>
                <w:lang w:val="en-US"/>
              </w:rPr>
              <w:t>For contention based RACH, support the same number of PRACH preambles for all actually transmitted SS blocks.</w:t>
            </w:r>
            <w:r>
              <w:rPr>
                <w:lang w:val="en-US"/>
              </w:rPr>
              <w:br/>
            </w:r>
            <w:r>
              <w:rPr>
                <w:rFonts w:hint="eastAsia"/>
                <w:shd w:val="clear" w:color="auto" w:fill="F7F7F7"/>
                <w:lang w:val="en-US"/>
              </w:rPr>
              <w:t>•</w:t>
            </w:r>
            <w:r>
              <w:rPr>
                <w:shd w:val="clear" w:color="auto" w:fill="F7F7F7"/>
                <w:lang w:val="en-US"/>
              </w:rPr>
              <w:t xml:space="preserve"> FFS: Same/different number of PRACH preambles for SS blocks in CFRA.</w:t>
            </w:r>
          </w:p>
          <w:p w:rsidR="00D558A3" w:rsidRDefault="004420E9">
            <w:pPr>
              <w:rPr>
                <w:rFonts w:eastAsiaTheme="minorHAnsi"/>
                <w:lang w:val="de-DE" w:eastAsia="en-GB"/>
              </w:rPr>
            </w:pPr>
            <w:r>
              <w:rPr>
                <w:lang w:val="de-DE"/>
              </w:rPr>
              <w:t>91</w:t>
            </w:r>
          </w:p>
          <w:p w:rsidR="00D558A3" w:rsidRDefault="004420E9">
            <w:pPr>
              <w:pStyle w:val="ListParagraph1"/>
              <w:numPr>
                <w:ilvl w:val="0"/>
                <w:numId w:val="37"/>
              </w:numPr>
              <w:spacing w:line="256" w:lineRule="auto"/>
              <w:rPr>
                <w:rFonts w:eastAsiaTheme="minorHAnsi"/>
                <w:sz w:val="22"/>
                <w:szCs w:val="22"/>
              </w:rPr>
            </w:pPr>
            <w:r>
              <w:rPr>
                <w:lang w:val="en-US"/>
              </w:rPr>
              <w:t>gNB configures in RMSI the following:</w:t>
            </w:r>
          </w:p>
          <w:p w:rsidR="00D558A3" w:rsidRDefault="004420E9">
            <w:pPr>
              <w:pStyle w:val="ListParagraph1"/>
              <w:numPr>
                <w:ilvl w:val="1"/>
                <w:numId w:val="38"/>
              </w:numPr>
              <w:spacing w:line="256" w:lineRule="auto"/>
              <w:rPr>
                <w:lang w:val="en-US"/>
              </w:rPr>
            </w:pPr>
            <w:r>
              <w:rPr>
                <w:lang w:val="en-US"/>
              </w:rPr>
              <w:t>Number of CBRA preambles per SSB per RACH transmission occasion</w:t>
            </w:r>
          </w:p>
          <w:p w:rsidR="00D558A3" w:rsidRDefault="004420E9">
            <w:pPr>
              <w:pStyle w:val="ListParagraph1"/>
              <w:numPr>
                <w:ilvl w:val="1"/>
                <w:numId w:val="38"/>
              </w:numPr>
              <w:spacing w:line="256" w:lineRule="auto"/>
              <w:rPr>
                <w:lang w:val="en-US" w:eastAsia="en-GB"/>
              </w:rPr>
            </w:pPr>
            <w:r>
              <w:rPr>
                <w:lang w:val="en-US"/>
              </w:rPr>
              <w:t>Number of SSBs per RACH occasion</w:t>
            </w:r>
          </w:p>
          <w:p w:rsidR="00D558A3" w:rsidRDefault="004420E9">
            <w:pPr>
              <w:rPr>
                <w:rFonts w:ascii="Times New Roman" w:hAnsi="Times New Roman" w:cs="Times New Roman"/>
                <w:sz w:val="20"/>
                <w:szCs w:val="20"/>
              </w:rPr>
            </w:pPr>
            <w:r>
              <w:t>However, one of the main issues with the current configuration is that there is redundancy in  groupBconfigured and CBRA-SSB-ResourceList. Rapporteur also showed his concern by a FFS</w:t>
            </w:r>
          </w:p>
          <w:p w:rsidR="00D558A3" w:rsidRDefault="004420E9">
            <w:pPr>
              <w:pStyle w:val="PL"/>
              <w:rPr>
                <w:color w:val="808080"/>
                <w:lang w:val="en-US"/>
              </w:rPr>
            </w:pPr>
            <w:r>
              <w:rPr>
                <w:color w:val="808080"/>
                <w:highlight w:val="yellow"/>
                <w:lang w:val="en-US"/>
              </w:rPr>
              <w:t>--  FFS: whether any of the parameter(s) in the L1 TP should be within CBRA-SSB-ResourceList</w:t>
            </w:r>
          </w:p>
          <w:p w:rsidR="00D558A3" w:rsidRDefault="004420E9">
            <w:pPr>
              <w:pStyle w:val="PL"/>
              <w:rPr>
                <w:lang w:val="en-US"/>
              </w:rPr>
            </w:pPr>
            <w:r>
              <w:rPr>
                <w:lang w:val="en-US"/>
              </w:rPr>
              <w:t xml:space="preserve">    groupBconfigured                </w:t>
            </w:r>
            <w:r>
              <w:rPr>
                <w:color w:val="993366"/>
                <w:lang w:val="en-US"/>
              </w:rPr>
              <w:t>SEQUENCE</w:t>
            </w:r>
            <w:r>
              <w:rPr>
                <w:lang w:val="en-US"/>
              </w:rPr>
              <w:t xml:space="preserve"> {</w:t>
            </w:r>
          </w:p>
          <w:p w:rsidR="00D558A3" w:rsidRDefault="004420E9">
            <w:pPr>
              <w:pStyle w:val="PL"/>
              <w:rPr>
                <w:color w:val="808080"/>
                <w:lang w:val="en-US"/>
              </w:rPr>
            </w:pPr>
            <w:r>
              <w:rPr>
                <w:lang w:val="en-US"/>
              </w:rPr>
              <w:t xml:space="preserve">        </w:t>
            </w:r>
            <w:r>
              <w:rPr>
                <w:color w:val="808080"/>
                <w:highlight w:val="yellow"/>
                <w:lang w:val="en-US"/>
              </w:rPr>
              <w:t>-- FFS: ra-Msg3SizeGroupA values</w:t>
            </w:r>
          </w:p>
          <w:p w:rsidR="00D558A3" w:rsidRDefault="004420E9">
            <w:pPr>
              <w:pStyle w:val="PL"/>
              <w:rPr>
                <w:lang w:val="en-US"/>
              </w:rPr>
            </w:pPr>
            <w:r>
              <w:rPr>
                <w:lang w:val="en-US"/>
              </w:rPr>
              <w:t xml:space="preserve">        ra-Msg3SizeGroupA               </w:t>
            </w:r>
            <w:r>
              <w:rPr>
                <w:color w:val="993366"/>
                <w:lang w:val="en-US"/>
              </w:rPr>
              <w:t>ENUMERATED</w:t>
            </w:r>
            <w:r>
              <w:rPr>
                <w:lang w:val="en-US"/>
              </w:rPr>
              <w:t xml:space="preserve"> {b56, b144, b208, b256, b282, b480, b640, b800, b1000, spare7, spare6, spare5,</w:t>
            </w:r>
          </w:p>
          <w:p w:rsidR="00D558A3" w:rsidRDefault="004420E9">
            <w:pPr>
              <w:pStyle w:val="PL"/>
              <w:rPr>
                <w:lang w:val="en-US"/>
              </w:rPr>
            </w:pPr>
            <w:r>
              <w:rPr>
                <w:lang w:val="en-US"/>
              </w:rPr>
              <w:t>                                            spare4, spare3, spare2, spare1},</w:t>
            </w:r>
          </w:p>
          <w:p w:rsidR="00D558A3" w:rsidRDefault="004420E9">
            <w:pPr>
              <w:pStyle w:val="PL"/>
              <w:rPr>
                <w:color w:val="808080"/>
                <w:lang w:val="en-US"/>
              </w:rPr>
            </w:pPr>
            <w:r>
              <w:rPr>
                <w:lang w:val="en-US"/>
              </w:rPr>
              <w:t xml:space="preserve">        </w:t>
            </w:r>
            <w:r>
              <w:rPr>
                <w:color w:val="808080"/>
                <w:lang w:val="en-US"/>
              </w:rPr>
              <w:t>-- FFS: Need and definition of messagePowerOffsetGroupB</w:t>
            </w:r>
          </w:p>
          <w:p w:rsidR="00D558A3" w:rsidRDefault="004420E9">
            <w:pPr>
              <w:pStyle w:val="PL"/>
              <w:rPr>
                <w:lang w:val="en-US"/>
              </w:rPr>
            </w:pPr>
            <w:r>
              <w:rPr>
                <w:lang w:val="en-US"/>
              </w:rPr>
              <w:t xml:space="preserve">        messagePowerOffsetGroupB        </w:t>
            </w:r>
            <w:r>
              <w:rPr>
                <w:color w:val="993366"/>
                <w:lang w:val="en-US"/>
              </w:rPr>
              <w:t>ENUMERATED</w:t>
            </w:r>
            <w:r>
              <w:rPr>
                <w:lang w:val="en-US"/>
              </w:rPr>
              <w:t xml:space="preserve"> { minusinfinity, dB0, dB5, dB8, dB10, dB12, dB15, dB18}</w:t>
            </w:r>
          </w:p>
          <w:p w:rsidR="00D558A3" w:rsidRDefault="004420E9">
            <w:pPr>
              <w:pStyle w:val="PL"/>
              <w:rPr>
                <w:lang w:val="en-US"/>
              </w:rPr>
            </w:pPr>
            <w:r>
              <w:rPr>
                <w:lang w:val="en-US"/>
              </w:rPr>
              <w:t xml:space="preserve">    } </w:t>
            </w:r>
            <w:r>
              <w:rPr>
                <w:color w:val="993366"/>
                <w:lang w:val="en-US"/>
              </w:rPr>
              <w:t>OPTIONAL</w:t>
            </w:r>
            <w:r>
              <w:rPr>
                <w:lang w:val="en-US"/>
              </w:rPr>
              <w:t>,</w:t>
            </w:r>
          </w:p>
          <w:p w:rsidR="00D558A3" w:rsidRDefault="00D558A3">
            <w:pPr>
              <w:rPr>
                <w:color w:val="1F497D"/>
              </w:rPr>
            </w:pPr>
          </w:p>
          <w:p w:rsidR="00D558A3" w:rsidRDefault="004420E9">
            <w:r>
              <w:t>Hence, we may consider to have a further discussion on this in the future meetings.</w:t>
            </w:r>
          </w:p>
          <w:p w:rsidR="00D558A3" w:rsidRDefault="004420E9">
            <w:r>
              <w:t>[</w:t>
            </w:r>
            <w:r>
              <w:rPr>
                <w:b/>
              </w:rPr>
              <w:t>Ericsson2</w:t>
            </w:r>
            <w:r>
              <w:t xml:space="preserve">] Yes. This should be discussed based on contributions. E.g. </w:t>
            </w:r>
            <w:r>
              <w:rPr>
                <w:color w:val="FF0000"/>
              </w:rPr>
              <w:t>R2-1800979</w:t>
            </w:r>
            <w:r>
              <w:t>.</w:t>
            </w:r>
          </w:p>
          <w:p w:rsidR="00D558A3" w:rsidRDefault="00D558A3"/>
          <w:p w:rsidR="00D558A3" w:rsidRDefault="004420E9">
            <w:pPr>
              <w:rPr>
                <w:rFonts w:ascii="CG Times (WN)" w:eastAsiaTheme="minorEastAsia" w:hAnsi="CG Times (WN)"/>
                <w:color w:val="FF0000"/>
                <w:sz w:val="20"/>
                <w:szCs w:val="20"/>
                <w:lang w:eastAsia="ja-JP"/>
              </w:rPr>
            </w:pPr>
            <w:r>
              <w:rPr>
                <w:rFonts w:ascii="CG Times (WN)" w:eastAsiaTheme="minorEastAsia" w:hAnsi="CG Times (WN)"/>
                <w:color w:val="FF0000"/>
                <w:sz w:val="20"/>
                <w:szCs w:val="20"/>
                <w:lang w:eastAsia="ja-JP"/>
              </w:rPr>
              <w:t>[NTT DOCOMO] See comment to M063.</w:t>
            </w:r>
          </w:p>
          <w:p w:rsidR="00D558A3" w:rsidRDefault="00D558A3">
            <w:pPr>
              <w:rPr>
                <w:rFonts w:ascii="CG Times (WN)" w:eastAsiaTheme="minorEastAsia" w:hAnsi="CG Times (WN)"/>
                <w:color w:val="FF0000"/>
                <w:sz w:val="20"/>
                <w:szCs w:val="20"/>
                <w:lang w:eastAsia="ja-JP"/>
              </w:rPr>
            </w:pPr>
          </w:p>
          <w:p w:rsidR="00D558A3" w:rsidRDefault="004420E9">
            <w:pPr>
              <w:rPr>
                <w:rFonts w:ascii="Times New Roman" w:hAnsi="Times New Roman" w:cs="Times New Roman"/>
                <w:szCs w:val="20"/>
              </w:rPr>
            </w:pPr>
            <w:r>
              <w:rPr>
                <w:rFonts w:ascii="CG Times (WN)" w:eastAsiaTheme="minorEastAsia" w:hAnsi="CG Times (WN)"/>
                <w:color w:val="FF0000"/>
                <w:sz w:val="20"/>
                <w:szCs w:val="20"/>
                <w:lang w:eastAsia="ja-JP"/>
              </w:rPr>
              <w:t>Rap: Implemented as R2-1800587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p w:rsidR="00D558A3" w:rsidRDefault="004420E9">
            <w:r>
              <w:t>See Tdoc R2-1801472</w:t>
            </w:r>
          </w:p>
          <w:p w:rsidR="00D558A3" w:rsidRDefault="004420E9">
            <w:r>
              <w:t xml:space="preserve">See Tdoc </w:t>
            </w:r>
            <w:r>
              <w:rPr>
                <w:color w:val="FF0000"/>
              </w:rPr>
              <w:t>R2-1800979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=&gt;groupBConfigured=&gt;messagePowerOffsetGroupB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Need and definition of messagePowerOffsetGroupB</w:t>
            </w:r>
          </w:p>
          <w:p w:rsidR="00D558A3" w:rsidRDefault="004420E9">
            <w:r>
              <w:t>Definition: already in LTE. As in 36.331 and can be reused:</w:t>
            </w:r>
          </w:p>
          <w:p w:rsidR="00D558A3" w:rsidRDefault="004420E9">
            <w:pPr>
              <w:rPr>
                <w:lang w:val="en-US"/>
              </w:rPr>
            </w:pPr>
            <w:r>
              <w:rPr>
                <w:lang w:val="en-US"/>
              </w:rPr>
              <w:t>Threshold for preamble selection in TS 36.321 [6]. Value in dB. Value minusinfinity corresponds to –infinity. Value dB0 corresponds to 0 dB, dB5 corresponds to 5 dB and so on</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FF0000"/>
                <w:u w:val="single"/>
              </w:rPr>
            </w:pPr>
            <w:r>
              <w:tab/>
            </w:r>
            <w:r>
              <w:tab/>
            </w:r>
            <w:r>
              <w:rPr>
                <w:color w:val="808080"/>
              </w:rPr>
              <w:t xml:space="preserve">-- </w:t>
            </w:r>
            <w:r>
              <w:rPr>
                <w:strike/>
                <w:color w:val="FF0000"/>
              </w:rPr>
              <w:t>FFS: Need and definition of messagePowerOffsetGroupB</w:t>
            </w:r>
            <w:r>
              <w:rPr>
                <w:color w:val="FF0000"/>
                <w:u w:val="single"/>
              </w:rPr>
              <w:t>Threshold for preamble selection.  Value in dB.  Value minusinfinity corresponds to –infinity.  Value dB0 corresponds to 0 dB, dB5 corresponds to 5 dB and so on.</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H221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=&gt;cb-preamblesPerSSB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FFS_Value: RAN1 indicated ”4 bit” but there should be actual values here... and not hidden in a table</w:t>
            </w:r>
          </w:p>
          <w:p w:rsidR="00D558A3" w:rsidRDefault="004420E9">
            <w:r>
              <w:t>The following agreement was made in the previous RAN 1 meeting:</w:t>
            </w:r>
          </w:p>
          <w:p w:rsidR="00D558A3" w:rsidRDefault="004420E9">
            <w:r>
              <w:t>Support following values for the configuration of the number of PRACH preambles for CBRA per SSB:</w:t>
            </w:r>
          </w:p>
          <w:p w:rsidR="00D558A3" w:rsidRDefault="004420E9">
            <w:pPr>
              <w:pStyle w:val="ListParagraph1"/>
              <w:numPr>
                <w:ilvl w:val="0"/>
                <w:numId w:val="39"/>
              </w:numPr>
              <w:spacing w:line="256" w:lineRule="auto"/>
            </w:pPr>
            <w:r>
              <w:t>4 * N (where 1 &lt;= N &lt;= 16)</w:t>
            </w:r>
          </w:p>
          <w:p w:rsidR="00D558A3" w:rsidRDefault="004420E9">
            <w:pPr>
              <w:pStyle w:val="ListParagraph1"/>
              <w:numPr>
                <w:ilvl w:val="1"/>
                <w:numId w:val="39"/>
              </w:numPr>
              <w:spacing w:line="256" w:lineRule="auto"/>
            </w:pPr>
            <w:r>
              <w:t>FFS: 0, 1, 2, 3, 5, 6, 7, 10, 14, 18, 22, 26, 30, values greater than 64</w:t>
            </w:r>
          </w:p>
          <w:p w:rsidR="00D558A3" w:rsidRDefault="004420E9">
            <w:r>
              <w:t>FFS: different granularity for different number of PRACH preambles for CBRA and CFRA per SSB</w:t>
            </w:r>
          </w:p>
          <w:p w:rsidR="00D558A3" w:rsidRDefault="00D558A3"/>
          <w:p w:rsidR="00D558A3" w:rsidRDefault="004420E9">
            <w:r>
              <w:rPr>
                <w:highlight w:val="yellow"/>
              </w:rPr>
              <w:t>RAN1 decision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Consider using the same SSB threshold name as RAN1 and the latest MAC spec 38.321. Or make a note to explain the link of this threshold with the rsrp-ThresholdSSB.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Msg1 (RA preamble):</w:t>
            </w:r>
            <w:r>
              <w:rPr>
                <w:color w:val="808080"/>
              </w:rPr>
              <w:tab/>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lastRenderedPageBreak/>
              <w:tab/>
            </w:r>
            <w:r>
              <w:rPr>
                <w:strike/>
                <w:color w:val="FF0000"/>
              </w:rPr>
              <w:t>ssb-Threshold</w:t>
            </w:r>
            <w:r>
              <w:rPr>
                <w:rFonts w:ascii="Arial" w:hAnsi="Arial"/>
                <w:color w:val="FF0000"/>
              </w:rPr>
              <w:t>rsrp-ThresholdSSB</w:t>
            </w:r>
            <w:r>
              <w:rPr>
                <w:color w:val="FF0000"/>
              </w:rPr>
              <w:t xml:space="preserve"> </w:t>
            </w:r>
            <w:r>
              <w:tab/>
            </w:r>
            <w:r>
              <w:tab/>
            </w:r>
            <w:r>
              <w:tab/>
            </w:r>
            <w:r>
              <w:tab/>
            </w:r>
            <w:r>
              <w:tab/>
              <w:t>TYPE_FFS!</w:t>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 Threshold</w:t>
            </w:r>
            <w:r>
              <w:tab/>
            </w:r>
            <w:r>
              <w:tab/>
            </w:r>
            <w:r>
              <w:tab/>
              <w:t>FFS_Value</w:t>
            </w:r>
            <w:r>
              <w:tab/>
            </w:r>
            <w:r>
              <w:tab/>
            </w:r>
            <w:r>
              <w:tab/>
            </w:r>
            <w:r>
              <w:tab/>
            </w:r>
            <w:r>
              <w:tab/>
            </w:r>
            <w:r>
              <w:tab/>
            </w:r>
            <w:r>
              <w:tab/>
            </w:r>
            <w:r>
              <w:tab/>
            </w:r>
            <w:r>
              <w:rPr>
                <w:color w:val="993366"/>
              </w:rPr>
              <w:t>OPTIONAL</w:t>
            </w:r>
            <w:r>
              <w:t>,</w:t>
            </w:r>
          </w:p>
          <w:p w:rsidR="00D558A3" w:rsidRDefault="00D558A3"/>
          <w:p w:rsidR="00D558A3" w:rsidRDefault="004420E9">
            <w:r>
              <w:t>[</w:t>
            </w:r>
            <w:r>
              <w:rPr>
                <w:b/>
              </w:rPr>
              <w:t>Ericsson2</w:t>
            </w:r>
            <w:r>
              <w:t xml:space="preserve">] Based on the L1 table the RAN1 name is ”SSB-threshold”. In 38.213 section 8 neither the term ”threshold” nor the term ”RSRP” occurs. Maybe we should first find the section in RAN1 specs and then correct the reference/name.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seems “msg1-FDM” is a number, but it is encoded as a 2-bit bitstring instead of INTEGER, or ENUMERATED.</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type to INTEGER or ENUMERATED.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parameters are always needed for random access operation. However these are marked as optional.</w:t>
            </w:r>
          </w:p>
          <w:p w:rsidR="00D558A3" w:rsidRDefault="004420E9">
            <w:r>
              <w:t xml:space="preserve">prach-ConfigurationIndex, </w:t>
            </w:r>
            <w:r>
              <w:br/>
              <w:t>prach-RootSequenceIndex,</w:t>
            </w:r>
          </w:p>
          <w:p w:rsidR="00D558A3" w:rsidRDefault="004420E9">
            <w:r>
              <w:t>msg1-FrequencyStart,</w:t>
            </w:r>
          </w:p>
          <w:p w:rsidR="00D558A3" w:rsidRDefault="004420E9">
            <w:r>
              <w:t>preambleReceivedTargetPower,</w:t>
            </w:r>
          </w:p>
          <w:p w:rsidR="00D558A3" w:rsidRDefault="004420E9">
            <w:r>
              <w:t>powerRampingStep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these parameters prach-ConfigurationIndex, prach-RootSequenceIndex, msg1-FrequencyStart, preambleReceivedTargetPower and powerRampingStep mandatory in RACH-ConfigCommon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msg2-SubcarrierSpacing is for contention based random access. So it is not needed here. It is needed only in 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Delete msg2-SubcarrierSpacing from RACH-ConfigCommon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There are 64 preambles in NR. So </w:t>
            </w:r>
          </w:p>
          <w:p w:rsidR="00D558A3" w:rsidRDefault="004420E9">
            <w:pPr>
              <w:pStyle w:val="ListParagraph1"/>
              <w:numPr>
                <w:ilvl w:val="0"/>
                <w:numId w:val="40"/>
              </w:numPr>
              <w:spacing w:line="256" w:lineRule="auto"/>
              <w:rPr>
                <w:sz w:val="18"/>
              </w:rPr>
            </w:pPr>
            <w:r>
              <w:rPr>
                <w:sz w:val="18"/>
              </w:rPr>
              <w:t>Range for startIndexRA-PreambleGroupA should be 0 to 63</w:t>
            </w:r>
          </w:p>
          <w:p w:rsidR="00D558A3" w:rsidRDefault="004420E9">
            <w:pPr>
              <w:pStyle w:val="ListParagraph1"/>
              <w:numPr>
                <w:ilvl w:val="0"/>
                <w:numId w:val="40"/>
              </w:numPr>
              <w:spacing w:line="256" w:lineRule="auto"/>
              <w:rPr>
                <w:sz w:val="18"/>
              </w:rPr>
            </w:pPr>
            <w:r>
              <w:rPr>
                <w:sz w:val="18"/>
              </w:rPr>
              <w:t>Range for numberofRA-PreamblesGroupA should be 1 to 64</w:t>
            </w:r>
          </w:p>
          <w:p w:rsidR="00D558A3" w:rsidRDefault="004420E9">
            <w:pPr>
              <w:rPr>
                <w:rFonts w:ascii="Times New Roman" w:hAnsi="Times New Roman" w:cs="Times New Roman"/>
                <w:sz w:val="20"/>
                <w:szCs w:val="20"/>
              </w:rPr>
            </w:pPr>
            <w:r>
              <w:rPr>
                <w:sz w:val="18"/>
              </w:rPr>
              <w:t>numberofRA-Preambles should be 1 to 64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startIndexRA-PreambleGroupA</w:t>
            </w:r>
            <w:r>
              <w:tab/>
            </w:r>
            <w:r>
              <w:tab/>
            </w:r>
            <w:r>
              <w:rPr>
                <w:color w:val="0000FF"/>
                <w:u w:val="single"/>
              </w:rPr>
              <w:t>INTEGER (0..63)</w:t>
            </w:r>
            <w:r>
              <w:rPr>
                <w:strike/>
                <w:color w:val="0000FF"/>
              </w:rPr>
              <w:t>PreambleStartIndex</w:t>
            </w:r>
            <w:r>
              <w:t>,</w:t>
            </w:r>
          </w:p>
          <w:p w:rsidR="00D558A3" w:rsidRDefault="004420E9">
            <w:pPr>
              <w:pStyle w:val="PL"/>
            </w:pPr>
            <w:r>
              <w:lastRenderedPageBreak/>
              <w:tab/>
              <w:t>numberofRA-PreamblesGroupA</w:t>
            </w:r>
            <w:r>
              <w:tab/>
            </w:r>
            <w:r>
              <w:tab/>
            </w:r>
            <w:r>
              <w:rPr>
                <w:color w:val="0000FF"/>
                <w:u w:val="single"/>
              </w:rPr>
              <w:t>INTEGER (0..64)</w:t>
            </w:r>
            <w:r>
              <w:rPr>
                <w:strike/>
                <w:color w:val="0000FF"/>
              </w:rPr>
              <w:t>NumberOfRA-Preambles</w:t>
            </w:r>
            <w:r>
              <w:t>,</w:t>
            </w:r>
          </w:p>
          <w:p w:rsidR="00D558A3" w:rsidRDefault="004420E9">
            <w:pPr>
              <w:pStyle w:val="PL"/>
            </w:pPr>
            <w:r>
              <w:tab/>
              <w:t>numberOfRA-Preambles</w:t>
            </w:r>
            <w:r>
              <w:tab/>
            </w:r>
            <w:r>
              <w:tab/>
            </w:r>
            <w:r>
              <w:tab/>
            </w:r>
            <w:r>
              <w:rPr>
                <w:color w:val="0000FF"/>
                <w:u w:val="single"/>
              </w:rPr>
              <w:t>INTEGER (0..64)</w:t>
            </w:r>
            <w:r>
              <w:rPr>
                <w:strike/>
                <w:color w:val="0000FF"/>
              </w:rPr>
              <w:t>NumberOfRA-Preambles</w:t>
            </w:r>
            <w:r>
              <w:t>,</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In the ASN.1 the second and third range start incorrectly at ”0” even though the description says ”1”.</w:t>
            </w:r>
          </w:p>
          <w:p w:rsidR="00D558A3" w:rsidRDefault="00D558A3"/>
          <w:p w:rsidR="00D558A3" w:rsidRDefault="004420E9">
            <w:pPr>
              <w:rPr>
                <w:rFonts w:ascii="CG Times (WN)" w:eastAsia="Calibri" w:hAnsi="CG Times (WN)"/>
                <w:color w:val="FF0000"/>
                <w:szCs w:val="20"/>
                <w:lang w:eastAsia="ja-JP"/>
              </w:rPr>
            </w:pPr>
            <w:r>
              <w:rPr>
                <w:rFonts w:ascii="CG Times (WN)" w:eastAsia="Calibri" w:hAnsi="CG Times (WN)"/>
                <w:color w:val="FF0000"/>
                <w:szCs w:val="20"/>
                <w:lang w:eastAsia="ja-JP"/>
              </w:rPr>
              <w:t>[NTT DOCOMO] See comment to M063.</w:t>
            </w: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S022</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rPr>
                <w:rFonts w:ascii="Times New Roman" w:hAnsi="Times New Roman" w:cs="Times New Roman"/>
                <w:sz w:val="20"/>
                <w:szCs w:val="20"/>
              </w:rPr>
            </w:pPr>
            <w:r>
              <w:rPr>
                <w:sz w:val="18"/>
              </w:rPr>
              <w:t>msg1-FDM is defined as a bit map. This is not correct. Our understanding is that RAN1 wants to define four values and hence two bits are sufficient.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strike/>
                <w:color w:val="0000FF"/>
              </w:rPr>
              <w:t>BIT STRING (SIZE (2))</w:t>
            </w:r>
            <w:r>
              <w:rPr>
                <w:color w:val="0000FF"/>
                <w:u w:val="single"/>
              </w:rPr>
              <w:t>FFS_Value</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E025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 xml:space="preserve">RAN1 has not yet defined values for </w:t>
            </w:r>
            <w:r>
              <w:t>preambleReceivedTargetPower.</w:t>
            </w:r>
          </w:p>
          <w:p w:rsidR="00D558A3" w:rsidRDefault="004420E9">
            <w:pPr>
              <w:rPr>
                <w:b/>
                <w:lang w:eastAsia="zh-CN"/>
              </w:rPr>
            </w:pPr>
            <w:r>
              <w:rPr>
                <w:lang w:eastAsia="zh-CN"/>
              </w:rPr>
              <w:t>RAN1 91 Agreements</w:t>
            </w:r>
            <w:r>
              <w:rPr>
                <w:b/>
                <w:lang w:eastAsia="zh-CN"/>
              </w:rPr>
              <w:t>:</w:t>
            </w:r>
          </w:p>
          <w:p w:rsidR="00D558A3" w:rsidRDefault="004420E9">
            <w:pPr>
              <w:pStyle w:val="ListParagraph1"/>
              <w:numPr>
                <w:ilvl w:val="0"/>
                <w:numId w:val="41"/>
              </w:numPr>
              <w:spacing w:line="256" w:lineRule="auto"/>
            </w:pPr>
            <w:r>
              <w:t>Support the following for the already agreed parameters.</w:t>
            </w:r>
          </w:p>
          <w:p w:rsidR="00D558A3" w:rsidRDefault="004420E9">
            <w:pPr>
              <w:pStyle w:val="ListParagraph1"/>
              <w:numPr>
                <w:ilvl w:val="1"/>
                <w:numId w:val="42"/>
              </w:numPr>
              <w:spacing w:line="256" w:lineRule="auto"/>
            </w:pPr>
            <w:r>
              <w:t>RSRP-ThresholdSSBlock</w:t>
            </w:r>
          </w:p>
          <w:p w:rsidR="00D558A3" w:rsidRDefault="004420E9">
            <w:pPr>
              <w:pStyle w:val="ListParagraph1"/>
              <w:numPr>
                <w:ilvl w:val="2"/>
                <w:numId w:val="42"/>
              </w:numPr>
              <w:spacing w:line="256" w:lineRule="auto"/>
            </w:pPr>
            <w:r>
              <w:t>Same as possible RSRP range of values</w:t>
            </w:r>
          </w:p>
          <w:p w:rsidR="00D558A3" w:rsidRDefault="004420E9">
            <w:pPr>
              <w:pStyle w:val="ListParagraph1"/>
              <w:numPr>
                <w:ilvl w:val="1"/>
                <w:numId w:val="42"/>
              </w:numPr>
              <w:spacing w:line="256" w:lineRule="auto"/>
            </w:pPr>
            <w:r>
              <w:t>RSRP-ThresholdSUL</w:t>
            </w:r>
          </w:p>
          <w:p w:rsidR="00D558A3" w:rsidRDefault="004420E9">
            <w:pPr>
              <w:pStyle w:val="ListParagraph1"/>
              <w:numPr>
                <w:ilvl w:val="2"/>
                <w:numId w:val="42"/>
              </w:numPr>
              <w:spacing w:line="256" w:lineRule="auto"/>
            </w:pPr>
            <w:r>
              <w:t>Same as possible RSRP range of values</w:t>
            </w:r>
          </w:p>
          <w:p w:rsidR="00D558A3" w:rsidRDefault="00D558A3"/>
          <w:p w:rsidR="00D558A3" w:rsidRDefault="004420E9">
            <w:pPr>
              <w:pStyle w:val="ListParagraph1"/>
              <w:numPr>
                <w:ilvl w:val="1"/>
                <w:numId w:val="42"/>
              </w:numPr>
              <w:spacing w:line="256" w:lineRule="auto"/>
            </w:pPr>
            <w:r>
              <w:rPr>
                <w:highlight w:val="yellow"/>
              </w:rPr>
              <w:t>RACHReceiviedTargetPower</w:t>
            </w:r>
          </w:p>
          <w:p w:rsidR="00D558A3" w:rsidRDefault="004420E9">
            <w:pPr>
              <w:pStyle w:val="ListParagraph1"/>
              <w:numPr>
                <w:ilvl w:val="2"/>
                <w:numId w:val="43"/>
              </w:numPr>
              <w:spacing w:line="256" w:lineRule="auto"/>
            </w:pPr>
            <w:r>
              <w:rPr>
                <w:bCs/>
                <w:highlight w:val="yellow"/>
              </w:rPr>
              <w:t>6 bits</w:t>
            </w:r>
          </w:p>
          <w:p w:rsidR="00D558A3" w:rsidRDefault="004420E9">
            <w:pPr>
              <w:pStyle w:val="ListParagraph1"/>
              <w:numPr>
                <w:ilvl w:val="2"/>
                <w:numId w:val="43"/>
              </w:numPr>
              <w:spacing w:line="256" w:lineRule="auto"/>
            </w:pPr>
            <w:r>
              <w:rPr>
                <w:bCs/>
                <w:highlight w:val="yellow"/>
              </w:rPr>
              <w:t>Details values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Detailed values should be marked as FFS</w:t>
            </w:r>
          </w:p>
          <w:p w:rsidR="00D558A3" w:rsidRDefault="00D558A3"/>
          <w:p w:rsidR="00D558A3" w:rsidRDefault="004420E9">
            <w:pPr>
              <w:pStyle w:val="PL"/>
              <w:rPr>
                <w:strike/>
                <w:color w:val="0000FF"/>
              </w:rPr>
            </w:pPr>
            <w:r>
              <w:t>preambleReceivedTargetPower</w:t>
            </w:r>
            <w:r>
              <w:tab/>
            </w:r>
            <w:r>
              <w:tab/>
            </w:r>
            <w:r>
              <w:tab/>
            </w:r>
            <w:r>
              <w:tab/>
            </w:r>
            <w:r>
              <w:rPr>
                <w:color w:val="993366"/>
              </w:rPr>
              <w:t>ENUMERATED</w:t>
            </w:r>
            <w:r>
              <w:t xml:space="preserve"> {</w:t>
            </w:r>
            <w:r>
              <w:rPr>
                <w:color w:val="0000FF"/>
                <w:u w:val="single"/>
              </w:rPr>
              <w:t xml:space="preserve"> FFS_Value</w:t>
            </w:r>
            <w:r>
              <w:t xml:space="preserve">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dBm-120, dBm-118, dBm-116, dBm-114, dBm-112, dBm-110, dBm-108, dBm-106, dBm-104, dBm-102, dBm-100, </w:t>
            </w:r>
            <w:r>
              <w:rPr>
                <w:strike/>
                <w:color w:val="0000FF"/>
              </w:rPr>
              <w:tab/>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dBm-98, dBm-96, dBm-94,dBm-92, dBm-90, dBm-88, dBm-86, dBm-84,dBm-82, dBm-80, dBm-78, dBm-76,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dBm-74, dBm-72, dBm-70, dBm-68, dBm-66, dBm-64, dBm-62, dBm-60, dBm-</w:t>
            </w:r>
            <w:r>
              <w:rPr>
                <w:rFonts w:eastAsia="MS Mincho"/>
                <w:strike/>
                <w:color w:val="0000FF"/>
              </w:rPr>
              <w:t>58</w:t>
            </w:r>
            <w:r>
              <w:rPr>
                <w:strike/>
                <w:color w:val="0000FF"/>
              </w:rPr>
              <w:t>, dBm-</w:t>
            </w:r>
            <w:r>
              <w:rPr>
                <w:rFonts w:eastAsia="MS Mincho"/>
                <w:strike/>
                <w:color w:val="0000FF"/>
              </w:rPr>
              <w:t>56</w:t>
            </w:r>
            <w:r>
              <w:rPr>
                <w:strike/>
                <w:color w:val="0000FF"/>
              </w:rPr>
              <w:t>, dBm-</w:t>
            </w:r>
            <w:r>
              <w:rPr>
                <w:rFonts w:eastAsia="MS Mincho"/>
                <w:strike/>
                <w:color w:val="0000FF"/>
              </w:rPr>
              <w:t>54</w:t>
            </w:r>
            <w:r>
              <w:rPr>
                <w:strike/>
                <w:color w:val="0000FF"/>
              </w:rPr>
              <w:t>, dBm-</w:t>
            </w:r>
            <w:r>
              <w:rPr>
                <w:rFonts w:eastAsia="MS Mincho"/>
                <w:strike/>
                <w:color w:val="0000FF"/>
              </w:rPr>
              <w:t>52</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50</w:t>
            </w:r>
            <w:r>
              <w:rPr>
                <w:strike/>
                <w:color w:val="0000FF"/>
              </w:rPr>
              <w:t>, dBm-</w:t>
            </w:r>
            <w:r>
              <w:rPr>
                <w:rFonts w:eastAsia="MS Mincho"/>
                <w:strike/>
                <w:color w:val="0000FF"/>
              </w:rPr>
              <w:t>48</w:t>
            </w:r>
            <w:r>
              <w:rPr>
                <w:strike/>
                <w:color w:val="0000FF"/>
              </w:rPr>
              <w:t>,</w:t>
            </w:r>
            <w:r>
              <w:rPr>
                <w:rFonts w:eastAsia="MS Mincho"/>
                <w:strike/>
                <w:color w:val="0000FF"/>
              </w:rPr>
              <w:t xml:space="preserve"> </w:t>
            </w:r>
            <w:r>
              <w:rPr>
                <w:strike/>
                <w:color w:val="0000FF"/>
              </w:rPr>
              <w:t>dBm-</w:t>
            </w:r>
            <w:r>
              <w:rPr>
                <w:rFonts w:eastAsia="MS Mincho"/>
                <w:strike/>
                <w:color w:val="0000FF"/>
              </w:rPr>
              <w:t>46</w:t>
            </w:r>
            <w:r>
              <w:rPr>
                <w:strike/>
                <w:color w:val="0000FF"/>
              </w:rPr>
              <w:t>, dBm-</w:t>
            </w:r>
            <w:r>
              <w:rPr>
                <w:rFonts w:eastAsia="MS Mincho"/>
                <w:strike/>
                <w:color w:val="0000FF"/>
              </w:rPr>
              <w:t>44</w:t>
            </w:r>
            <w:r>
              <w:rPr>
                <w:strike/>
                <w:color w:val="0000FF"/>
              </w:rPr>
              <w:t>,</w:t>
            </w:r>
            <w:r>
              <w:rPr>
                <w:rFonts w:eastAsia="MS Mincho"/>
                <w:strike/>
                <w:color w:val="0000FF"/>
              </w:rPr>
              <w:t xml:space="preserve"> </w:t>
            </w:r>
            <w:r>
              <w:rPr>
                <w:strike/>
                <w:color w:val="0000FF"/>
              </w:rPr>
              <w:t>dBm-</w:t>
            </w:r>
            <w:r>
              <w:rPr>
                <w:rFonts w:eastAsia="MS Mincho"/>
                <w:strike/>
                <w:color w:val="0000FF"/>
              </w:rPr>
              <w:t>42</w:t>
            </w:r>
            <w:r>
              <w:rPr>
                <w:strike/>
                <w:color w:val="0000FF"/>
              </w:rPr>
              <w:t>,</w:t>
            </w:r>
            <w:r>
              <w:rPr>
                <w:rFonts w:eastAsia="MS Mincho"/>
                <w:strike/>
                <w:color w:val="0000FF"/>
              </w:rPr>
              <w:t xml:space="preserve"> </w:t>
            </w:r>
            <w:r>
              <w:rPr>
                <w:strike/>
                <w:color w:val="0000FF"/>
              </w:rPr>
              <w:t>dBm-</w:t>
            </w:r>
            <w:r>
              <w:rPr>
                <w:rFonts w:eastAsia="MS Mincho"/>
                <w:strike/>
                <w:color w:val="0000FF"/>
              </w:rPr>
              <w:t>40</w:t>
            </w:r>
            <w:r>
              <w:rPr>
                <w:strike/>
                <w:color w:val="0000FF"/>
              </w:rPr>
              <w:t>,</w:t>
            </w:r>
            <w:r>
              <w:rPr>
                <w:rFonts w:eastAsia="MS Mincho"/>
                <w:strike/>
                <w:color w:val="0000FF"/>
              </w:rPr>
              <w:t xml:space="preserve"> </w:t>
            </w:r>
            <w:r>
              <w:rPr>
                <w:strike/>
                <w:color w:val="0000FF"/>
              </w:rPr>
              <w:t>dBm-</w:t>
            </w:r>
            <w:r>
              <w:rPr>
                <w:rFonts w:eastAsia="MS Mincho"/>
                <w:strike/>
                <w:color w:val="0000FF"/>
              </w:rPr>
              <w:t>38</w:t>
            </w:r>
            <w:r>
              <w:rPr>
                <w:strike/>
                <w:color w:val="0000FF"/>
              </w:rPr>
              <w:t>,</w:t>
            </w:r>
            <w:r>
              <w:rPr>
                <w:rFonts w:eastAsia="MS Mincho"/>
                <w:strike/>
                <w:color w:val="0000FF"/>
              </w:rPr>
              <w:t xml:space="preserve"> </w:t>
            </w:r>
            <w:r>
              <w:rPr>
                <w:strike/>
                <w:color w:val="0000FF"/>
              </w:rPr>
              <w:t>dBm-</w:t>
            </w:r>
            <w:r>
              <w:rPr>
                <w:rFonts w:eastAsia="MS Mincho"/>
                <w:strike/>
                <w:color w:val="0000FF"/>
              </w:rPr>
              <w:t>36</w:t>
            </w:r>
            <w:r>
              <w:rPr>
                <w:strike/>
                <w:color w:val="0000FF"/>
              </w:rPr>
              <w:t>,</w:t>
            </w:r>
            <w:r>
              <w:rPr>
                <w:rFonts w:eastAsia="MS Mincho"/>
                <w:strike/>
                <w:color w:val="0000FF"/>
              </w:rPr>
              <w:t xml:space="preserve"> </w:t>
            </w:r>
            <w:r>
              <w:rPr>
                <w:strike/>
                <w:color w:val="0000FF"/>
              </w:rPr>
              <w:t>dBm-</w:t>
            </w:r>
            <w:r>
              <w:rPr>
                <w:rFonts w:eastAsia="MS Mincho"/>
                <w:strike/>
                <w:color w:val="0000FF"/>
              </w:rPr>
              <w:t>34</w:t>
            </w:r>
            <w:r>
              <w:rPr>
                <w:strike/>
                <w:color w:val="0000FF"/>
              </w:rPr>
              <w:t>,</w:t>
            </w:r>
            <w:r>
              <w:rPr>
                <w:rFonts w:eastAsia="MS Mincho"/>
                <w:strike/>
                <w:color w:val="0000FF"/>
              </w:rPr>
              <w:t xml:space="preserve"> </w:t>
            </w:r>
            <w:r>
              <w:rPr>
                <w:strike/>
                <w:color w:val="0000FF"/>
              </w:rPr>
              <w:t>dBm-</w:t>
            </w:r>
            <w:r>
              <w:rPr>
                <w:rFonts w:eastAsia="MS Mincho"/>
                <w:strike/>
                <w:color w:val="0000FF"/>
              </w:rPr>
              <w:t>32</w:t>
            </w:r>
            <w:r>
              <w:rPr>
                <w:strike/>
                <w:color w:val="0000FF"/>
              </w:rPr>
              <w:t>,</w:t>
            </w:r>
            <w:r>
              <w:rPr>
                <w:rFonts w:eastAsia="MS Mincho"/>
                <w:strike/>
                <w:color w:val="0000FF"/>
              </w:rPr>
              <w:t xml:space="preserve"> </w:t>
            </w:r>
            <w:r>
              <w:rPr>
                <w:strike/>
                <w:color w:val="0000FF"/>
              </w:rPr>
              <w:t>dBm-</w:t>
            </w:r>
            <w:r>
              <w:rPr>
                <w:rFonts w:eastAsia="MS Mincho"/>
                <w:strike/>
                <w:color w:val="0000FF"/>
              </w:rPr>
              <w:t>30</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28</w:t>
            </w:r>
            <w:r>
              <w:rPr>
                <w:strike/>
                <w:color w:val="0000FF"/>
              </w:rPr>
              <w:t>,</w:t>
            </w:r>
            <w:r>
              <w:rPr>
                <w:rFonts w:eastAsia="MS Mincho"/>
                <w:strike/>
                <w:color w:val="0000FF"/>
              </w:rPr>
              <w:t xml:space="preserve"> </w:t>
            </w:r>
            <w:r>
              <w:rPr>
                <w:strike/>
                <w:color w:val="0000FF"/>
              </w:rPr>
              <w:t>dBm-</w:t>
            </w:r>
            <w:r>
              <w:rPr>
                <w:rFonts w:eastAsia="MS Mincho"/>
                <w:strike/>
                <w:color w:val="0000FF"/>
              </w:rPr>
              <w:t>26</w:t>
            </w:r>
            <w:r>
              <w:rPr>
                <w:strike/>
                <w:color w:val="0000FF"/>
              </w:rPr>
              <w:t>,</w:t>
            </w:r>
            <w:r>
              <w:rPr>
                <w:rFonts w:eastAsia="MS Mincho"/>
                <w:strike/>
                <w:color w:val="0000FF"/>
              </w:rPr>
              <w:t xml:space="preserve"> </w:t>
            </w:r>
            <w:r>
              <w:rPr>
                <w:strike/>
                <w:color w:val="0000FF"/>
              </w:rPr>
              <w:t>dBm-</w:t>
            </w:r>
            <w:r>
              <w:rPr>
                <w:rFonts w:eastAsia="MS Mincho"/>
                <w:strike/>
                <w:color w:val="0000FF"/>
              </w:rPr>
              <w:t>24</w:t>
            </w:r>
            <w:r>
              <w:rPr>
                <w:strike/>
                <w:color w:val="0000FF"/>
              </w:rPr>
              <w:t>,</w:t>
            </w:r>
            <w:r>
              <w:rPr>
                <w:rFonts w:eastAsia="MS Mincho"/>
                <w:strike/>
                <w:color w:val="0000FF"/>
              </w:rPr>
              <w:t xml:space="preserve"> </w:t>
            </w:r>
            <w:r>
              <w:rPr>
                <w:strike/>
                <w:color w:val="0000FF"/>
              </w:rPr>
              <w:t>dBm-</w:t>
            </w:r>
            <w:r>
              <w:rPr>
                <w:rFonts w:eastAsia="MS Mincho"/>
                <w:strike/>
                <w:color w:val="0000FF"/>
              </w:rPr>
              <w:t>22</w:t>
            </w:r>
            <w:r>
              <w:rPr>
                <w:strike/>
                <w:color w:val="0000FF"/>
              </w:rPr>
              <w:t>,</w:t>
            </w:r>
            <w:r>
              <w:rPr>
                <w:rFonts w:eastAsia="MS Mincho"/>
                <w:strike/>
                <w:color w:val="0000FF"/>
              </w:rPr>
              <w:t xml:space="preserve"> </w:t>
            </w:r>
            <w:r>
              <w:rPr>
                <w:strike/>
                <w:color w:val="0000FF"/>
              </w:rPr>
              <w:t>dBm-</w:t>
            </w:r>
            <w:r>
              <w:rPr>
                <w:rFonts w:eastAsia="MS Mincho"/>
                <w:strike/>
                <w:color w:val="0000FF"/>
              </w:rPr>
              <w:t>20</w:t>
            </w:r>
            <w:r>
              <w:rPr>
                <w:strike/>
                <w:color w:val="0000FF"/>
              </w:rPr>
              <w:t>,</w:t>
            </w:r>
            <w:r>
              <w:rPr>
                <w:rFonts w:eastAsia="MS Mincho"/>
                <w:strike/>
                <w:color w:val="0000FF"/>
              </w:rPr>
              <w:t xml:space="preserve"> </w:t>
            </w:r>
            <w:r>
              <w:rPr>
                <w:strike/>
                <w:color w:val="0000FF"/>
              </w:rPr>
              <w:t>dBm-</w:t>
            </w:r>
            <w:r>
              <w:rPr>
                <w:rFonts w:eastAsia="MS Mincho"/>
                <w:strike/>
                <w:color w:val="0000FF"/>
              </w:rPr>
              <w:t>18</w:t>
            </w:r>
            <w:r>
              <w:rPr>
                <w:strike/>
                <w:color w:val="0000FF"/>
              </w:rPr>
              <w:t>,</w:t>
            </w:r>
            <w:r>
              <w:rPr>
                <w:rFonts w:eastAsia="MS Mincho"/>
                <w:strike/>
                <w:color w:val="0000FF"/>
              </w:rPr>
              <w:t xml:space="preserve"> </w:t>
            </w:r>
            <w:r>
              <w:rPr>
                <w:strike/>
                <w:color w:val="0000FF"/>
              </w:rPr>
              <w:t>dBm-</w:t>
            </w:r>
            <w:r>
              <w:rPr>
                <w:rFonts w:eastAsia="MS Mincho"/>
                <w:strike/>
                <w:color w:val="0000FF"/>
              </w:rPr>
              <w:t>16</w:t>
            </w:r>
            <w:r>
              <w:rPr>
                <w:strike/>
                <w:color w:val="0000FF"/>
              </w:rPr>
              <w:t>,</w:t>
            </w:r>
            <w:r>
              <w:rPr>
                <w:rFonts w:eastAsia="MS Mincho"/>
                <w:strike/>
                <w:color w:val="0000FF"/>
              </w:rPr>
              <w:t xml:space="preserve"> </w:t>
            </w:r>
            <w:r>
              <w:rPr>
                <w:strike/>
                <w:color w:val="0000FF"/>
              </w:rPr>
              <w:t>dBm-</w:t>
            </w:r>
            <w:r>
              <w:rPr>
                <w:rFonts w:eastAsia="MS Mincho"/>
                <w:strike/>
                <w:color w:val="0000FF"/>
              </w:rPr>
              <w:t>14</w:t>
            </w:r>
            <w:r>
              <w:rPr>
                <w:strike/>
                <w:color w:val="0000FF"/>
              </w:rPr>
              <w:t>,</w:t>
            </w:r>
            <w:r>
              <w:rPr>
                <w:rFonts w:eastAsia="MS Mincho"/>
                <w:strike/>
                <w:color w:val="0000FF"/>
              </w:rPr>
              <w:t xml:space="preserve"> </w:t>
            </w:r>
            <w:r>
              <w:rPr>
                <w:strike/>
                <w:color w:val="0000FF"/>
              </w:rPr>
              <w:t>dBm-</w:t>
            </w:r>
            <w:r>
              <w:rPr>
                <w:rFonts w:eastAsia="MS Mincho"/>
                <w:strike/>
                <w:color w:val="0000FF"/>
              </w:rPr>
              <w:t>12</w:t>
            </w:r>
            <w:r>
              <w:rPr>
                <w:strike/>
                <w:color w:val="0000FF"/>
              </w:rPr>
              <w:t>,</w:t>
            </w:r>
            <w:r>
              <w:rPr>
                <w:rFonts w:eastAsia="MS Mincho"/>
                <w:strike/>
                <w:color w:val="0000FF"/>
              </w:rPr>
              <w:t xml:space="preserve"> </w:t>
            </w:r>
            <w:r>
              <w:rPr>
                <w:strike/>
                <w:color w:val="0000FF"/>
              </w:rPr>
              <w:t>dBm-</w:t>
            </w:r>
            <w:r>
              <w:rPr>
                <w:rFonts w:eastAsia="MS Mincho"/>
                <w:strike/>
                <w:color w:val="0000FF"/>
              </w:rPr>
              <w:t>10</w:t>
            </w:r>
            <w:r>
              <w:rPr>
                <w:strike/>
                <w:color w:val="0000FF"/>
              </w:rPr>
              <w:t>,</w:t>
            </w:r>
            <w:r>
              <w:rPr>
                <w:rFonts w:eastAsia="MS Mincho"/>
                <w:strike/>
                <w:color w:val="0000FF"/>
              </w:rPr>
              <w:t xml:space="preserve"> </w:t>
            </w:r>
            <w:r>
              <w:rPr>
                <w:strike/>
                <w:color w:val="0000FF"/>
              </w:rPr>
              <w:t>dBm-</w:t>
            </w:r>
            <w:r>
              <w:rPr>
                <w:rFonts w:eastAsia="MS Mincho"/>
                <w:strike/>
                <w:color w:val="0000FF"/>
              </w:rPr>
              <w:t>8</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0</w:t>
            </w:r>
            <w:r>
              <w:rPr>
                <w:strike/>
                <w:color w:val="0000FF"/>
              </w:rPr>
              <w:t>, 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 xml:space="preserve"> }</w:t>
            </w:r>
            <w:r>
              <w:rPr>
                <w:strike/>
                <w:color w:val="0000FF"/>
              </w:rPr>
              <w:tab/>
            </w:r>
            <w:r>
              <w:rPr>
                <w:strike/>
                <w:color w:val="0000FF"/>
              </w:rPr>
              <w:tab/>
            </w:r>
            <w:r>
              <w:rPr>
                <w:strike/>
                <w:color w:val="0000FF"/>
              </w:rPr>
              <w:tab/>
              <w:t>OPTIONAL,</w:t>
            </w:r>
          </w:p>
          <w:p w:rsidR="00D558A3" w:rsidRDefault="00D558A3"/>
          <w:p w:rsidR="00D558A3" w:rsidRDefault="00D558A3"/>
          <w:p w:rsidR="00D558A3" w:rsidRDefault="004420E9">
            <w:pPr>
              <w:pStyle w:val="a5"/>
              <w:rPr>
                <w:rFonts w:ascii="Times New Roman" w:hAnsi="Times New Roman" w:cs="Times New Roman"/>
                <w:sz w:val="20"/>
                <w:szCs w:val="20"/>
              </w:rPr>
            </w:pPr>
            <w:r>
              <w:t>Rap: To be updated based on input from RAN4 (see first LS R2-1800004 from RAN1)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S024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rFonts w:ascii="맑은 고딕" w:hAnsi="맑은 고딕" w:hint="eastAsia"/>
              </w:rPr>
              <w:t>The range of ra-ResponseWindow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맑은 고딕" w:hAnsi="맑은 고딕" w:cs="Times New Roman"/>
                <w:sz w:val="20"/>
                <w:szCs w:val="20"/>
              </w:rPr>
            </w:pPr>
            <w:r>
              <w:rPr>
                <w:rFonts w:ascii="맑은 고딕" w:hAnsi="맑은 고딕" w:hint="eastAsia"/>
              </w:rPr>
              <w:t>RAN2 #100 Agreement: RAR window size is up to 10ms.</w:t>
            </w:r>
          </w:p>
          <w:p w:rsidR="00D558A3" w:rsidRDefault="004420E9">
            <w:pPr>
              <w:rPr>
                <w:rFonts w:ascii="맑은 고딕" w:hAnsi="맑은 고딕" w:cs="Times New Roman"/>
                <w:sz w:val="20"/>
                <w:szCs w:val="20"/>
              </w:rPr>
            </w:pPr>
            <w:r>
              <w:rPr>
                <w:rFonts w:ascii="맑은 고딕" w:hAnsi="맑은 고딕" w:hint="eastAsia"/>
              </w:rPr>
              <w:t>RAN1 #91 Agreement:</w:t>
            </w:r>
          </w:p>
          <w:p w:rsidR="00D558A3" w:rsidRDefault="004420E9">
            <w:pPr>
              <w:pStyle w:val="ListParagraph1"/>
              <w:numPr>
                <w:ilvl w:val="0"/>
                <w:numId w:val="44"/>
              </w:numPr>
              <w:spacing w:line="256" w:lineRule="auto"/>
              <w:rPr>
                <w:rFonts w:ascii="Times" w:eastAsiaTheme="minorEastAsia" w:hAnsi="Times"/>
              </w:rPr>
            </w:pPr>
            <w:r>
              <w:t>RAR window is defined in terms of slot length with respect to Msg2 SCS.</w:t>
            </w:r>
          </w:p>
          <w:p w:rsidR="00D558A3" w:rsidRDefault="004420E9">
            <w:pPr>
              <w:pStyle w:val="ListParagraph1"/>
              <w:numPr>
                <w:ilvl w:val="1"/>
                <w:numId w:val="44"/>
              </w:numPr>
              <w:spacing w:line="256" w:lineRule="auto"/>
              <w:rPr>
                <w:rFonts w:ascii="Calibri" w:eastAsia="Times New Roman" w:hAnsi="Calibri"/>
              </w:rPr>
            </w:pPr>
            <w:r>
              <w:t>Note: Exact duration of RAR window is decided in RAN2</w:t>
            </w:r>
          </w:p>
          <w:p w:rsidR="00D558A3" w:rsidRDefault="004420E9">
            <w:pPr>
              <w:rPr>
                <w:rFonts w:ascii="맑은 고딕" w:hAnsi="맑은 고딕" w:cs="Times New Roman"/>
                <w:sz w:val="20"/>
                <w:szCs w:val="20"/>
              </w:rPr>
            </w:pPr>
            <w:r>
              <w:rPr>
                <w:rFonts w:ascii="맑은 고딕" w:hAnsi="맑은 고딕" w:hint="eastAsia"/>
              </w:rPr>
              <w:t>Msg2 SCS can be 15, 30, 60 or 120 KHZ and corresponding number of slots in 10ms duration are 10, 20, 40 and 80 slots.</w:t>
            </w:r>
          </w:p>
          <w:p w:rsidR="00D558A3" w:rsidRDefault="004420E9">
            <w:pPr>
              <w:rPr>
                <w:rFonts w:ascii="맑은 고딕" w:hAnsi="맑은 고딕" w:cs="Times New Roman"/>
                <w:sz w:val="20"/>
                <w:szCs w:val="20"/>
                <w:lang w:val="en-US"/>
              </w:rPr>
            </w:pPr>
            <w:r>
              <w:rPr>
                <w:rFonts w:ascii="맑은 고딕" w:hAnsi="맑은 고딕" w:hint="eastAsia"/>
              </w:rPr>
              <w:t>So we can define ra-ResponseWindow as follows:</w:t>
            </w:r>
          </w:p>
          <w:p w:rsidR="00D558A3" w:rsidRDefault="004420E9">
            <w:pPr>
              <w:pStyle w:val="PL"/>
              <w:rPr>
                <w:rFonts w:eastAsiaTheme="minorEastAsia"/>
              </w:rPr>
            </w:pPr>
            <w:r>
              <w:t xml:space="preserve">ra-ResponseWindow               </w:t>
            </w:r>
            <w:r>
              <w:rPr>
                <w:color w:val="993366"/>
              </w:rPr>
              <w:t>CHOICE</w:t>
            </w:r>
            <w:r>
              <w:t xml:space="preserve"> {</w:t>
            </w:r>
          </w:p>
          <w:p w:rsidR="00D558A3" w:rsidRDefault="004420E9">
            <w:pPr>
              <w:pStyle w:val="PL"/>
            </w:pPr>
            <w:r>
              <w:t xml:space="preserve">        rar-SCS15                                   </w:t>
            </w:r>
            <w:r>
              <w:rPr>
                <w:color w:val="993366"/>
              </w:rPr>
              <w:t>INTEGER</w:t>
            </w:r>
            <w:r>
              <w:t xml:space="preserve"> (1..10),</w:t>
            </w:r>
          </w:p>
          <w:p w:rsidR="00D558A3" w:rsidRDefault="004420E9">
            <w:pPr>
              <w:pStyle w:val="PL"/>
              <w:rPr>
                <w:lang w:val="sv-SE"/>
              </w:rPr>
            </w:pPr>
            <w:r>
              <w:t xml:space="preserve">        </w:t>
            </w:r>
            <w:r>
              <w:rPr>
                <w:lang w:val="sv-SE"/>
              </w:rPr>
              <w:t xml:space="preserve">rar-SCS30                                   </w:t>
            </w:r>
            <w:r>
              <w:rPr>
                <w:color w:val="993366"/>
                <w:lang w:val="sv-SE"/>
              </w:rPr>
              <w:t>INTEGER</w:t>
            </w:r>
            <w:r>
              <w:rPr>
                <w:lang w:val="sv-SE"/>
              </w:rPr>
              <w:t xml:space="preserve"> (1..20),</w:t>
            </w:r>
          </w:p>
          <w:p w:rsidR="00D558A3" w:rsidRDefault="004420E9">
            <w:pPr>
              <w:pStyle w:val="PL"/>
              <w:rPr>
                <w:lang w:val="sv-SE"/>
              </w:rPr>
            </w:pPr>
            <w:r>
              <w:rPr>
                <w:lang w:val="sv-SE"/>
              </w:rPr>
              <w:t xml:space="preserve">        rar-SCS60                                   </w:t>
            </w:r>
            <w:r>
              <w:rPr>
                <w:color w:val="993366"/>
                <w:lang w:val="sv-SE"/>
              </w:rPr>
              <w:t>INTEGER</w:t>
            </w:r>
            <w:r>
              <w:rPr>
                <w:lang w:val="sv-SE"/>
              </w:rPr>
              <w:t xml:space="preserve"> (1..40),</w:t>
            </w:r>
          </w:p>
          <w:p w:rsidR="00D558A3" w:rsidRDefault="004420E9">
            <w:pPr>
              <w:pStyle w:val="PL"/>
            </w:pPr>
            <w:r>
              <w:rPr>
                <w:lang w:val="sv-SE"/>
              </w:rPr>
              <w:t xml:space="preserve">        </w:t>
            </w:r>
            <w:r>
              <w:t xml:space="preserve">rar-SCS120                                  </w:t>
            </w:r>
            <w:r>
              <w:rPr>
                <w:color w:val="993366"/>
              </w:rPr>
              <w:t>INTEGER</w:t>
            </w:r>
            <w:r>
              <w:t xml:space="preserve"> (1..80)</w:t>
            </w:r>
          </w:p>
          <w:p w:rsidR="00D558A3" w:rsidRDefault="004420E9">
            <w:pPr>
              <w:pStyle w:val="PL"/>
            </w:pPr>
            <w:r>
              <w:t>}</w:t>
            </w:r>
          </w:p>
          <w:p w:rsidR="00D558A3" w:rsidRDefault="00D558A3"/>
          <w:p w:rsidR="00D558A3" w:rsidRDefault="004420E9">
            <w:r>
              <w:t>[</w:t>
            </w:r>
            <w:r>
              <w:rPr>
                <w:b/>
              </w:rPr>
              <w:t>Ericsson2</w:t>
            </w:r>
            <w:r>
              <w:t>] The granularity for the higher SCSs seems unnecessarily fine-grained. Isn't it sufficient to give the window length in number of ms (= number of slots in 15 kHz SCS)?</w:t>
            </w:r>
          </w:p>
          <w:p w:rsidR="00D558A3" w:rsidRDefault="004420E9">
            <w:r>
              <w:t>Rap: Implemented as agreed in UP session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RACH-ConfigDedicated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color w:val="000000" w:themeColor="text1"/>
                <w:lang w:val="en-US"/>
              </w:rPr>
              <w:t xml:space="preserve">The </w:t>
            </w:r>
            <w:r>
              <w:rPr>
                <w:color w:val="000000" w:themeColor="text1"/>
              </w:rPr>
              <w:t xml:space="preserve">cfra-csirs-Threshold </w:t>
            </w:r>
            <w:r>
              <w:rPr>
                <w:color w:val="000000" w:themeColor="text1"/>
                <w:lang w:val="en-US"/>
              </w:rPr>
              <w:t xml:space="preserve">should not be included in </w:t>
            </w:r>
            <w:r>
              <w:rPr>
                <w:color w:val="000000" w:themeColor="text1"/>
              </w:rPr>
              <w:t>CFRA-Resources</w:t>
            </w:r>
            <w:r>
              <w:rPr>
                <w:color w:val="000000" w:themeColor="text1"/>
                <w:lang w:val="en-US"/>
              </w:rPr>
              <w:t xml:space="preserve"> as a choice. Instead of that, the </w:t>
            </w:r>
            <w:r>
              <w:rPr>
                <w:color w:val="000000" w:themeColor="text1"/>
              </w:rPr>
              <w:t xml:space="preserve">cfra-csirs-Threshold should be moved to </w:t>
            </w:r>
            <w:r>
              <w:rPr>
                <w:color w:val="000000" w:themeColor="text1"/>
                <w:lang w:val="en-US"/>
              </w:rPr>
              <w:t xml:space="preserve">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val="en-US"/>
              </w:rPr>
            </w:pPr>
            <w:r>
              <w:rPr>
                <w:lang w:val="en-US"/>
              </w:rPr>
              <w:t>RACH-ConfigDedicated ::=</w:t>
            </w:r>
            <w:r>
              <w:rPr>
                <w:lang w:val="en-US"/>
              </w:rPr>
              <w:tab/>
            </w:r>
            <w:r>
              <w:rPr>
                <w:lang w:val="en-US"/>
              </w:rPr>
              <w:tab/>
              <w:t>SEQUENCE {</w:t>
            </w:r>
          </w:p>
          <w:p w:rsidR="00D558A3" w:rsidRDefault="004420E9">
            <w:pPr>
              <w:pStyle w:val="PL"/>
              <w:rPr>
                <w:lang w:val="en-US"/>
              </w:rPr>
            </w:pPr>
            <w:r>
              <w:rPr>
                <w:lang w:val="en-US"/>
              </w:rPr>
              <w:tab/>
              <w:t>-- Resources for handover to the cell</w:t>
            </w:r>
          </w:p>
          <w:p w:rsidR="00D558A3" w:rsidRDefault="004420E9">
            <w:pPr>
              <w:pStyle w:val="PL"/>
              <w:rPr>
                <w:lang w:val="en-US"/>
              </w:rPr>
            </w:pPr>
            <w:r>
              <w:rPr>
                <w:lang w:val="en-US"/>
              </w:rPr>
              <w:tab/>
              <w:t>cfra-Resources</w:t>
            </w:r>
            <w:r>
              <w:rPr>
                <w:lang w:val="en-US"/>
              </w:rPr>
              <w:tab/>
            </w:r>
            <w:r>
              <w:rPr>
                <w:lang w:val="en-US"/>
              </w:rPr>
              <w:tab/>
            </w:r>
            <w:r>
              <w:rPr>
                <w:lang w:val="en-US"/>
              </w:rPr>
              <w:tab/>
            </w:r>
            <w:r>
              <w:rPr>
                <w:lang w:val="en-US"/>
              </w:rPr>
              <w:tab/>
            </w:r>
            <w:r>
              <w:rPr>
                <w:lang w:val="en-US"/>
              </w:rPr>
              <w:tab/>
              <w:t xml:space="preserve">CFRA-Resources, </w:t>
            </w:r>
          </w:p>
          <w:p w:rsidR="00D558A3" w:rsidRDefault="004420E9">
            <w:pPr>
              <w:pStyle w:val="PL"/>
              <w:rPr>
                <w:lang w:val="en-US"/>
              </w:rPr>
            </w:pPr>
            <w:r>
              <w:rPr>
                <w:lang w:val="en-US"/>
              </w:rPr>
              <w:t xml:space="preserve">       -- The threshold used in the SSB/CSI-RS selection in CFRA procedure.</w:t>
            </w:r>
          </w:p>
          <w:p w:rsidR="00D558A3" w:rsidRDefault="004420E9">
            <w:pPr>
              <w:pStyle w:val="PL"/>
              <w:rPr>
                <w:lang w:val="en-US"/>
              </w:rPr>
            </w:pPr>
            <w:r>
              <w:rPr>
                <w:lang w:val="en-US"/>
              </w:rPr>
              <w:tab/>
            </w:r>
            <w:r>
              <w:rPr>
                <w:color w:val="FF0000"/>
                <w:u w:val="single"/>
                <w:lang w:val="en-US"/>
              </w:rPr>
              <w:t>cfra-csirs-Threshold</w:t>
            </w:r>
            <w:r>
              <w:rPr>
                <w:color w:val="FF0000"/>
                <w:u w:val="single"/>
                <w:lang w:val="en-US"/>
              </w:rPr>
              <w:tab/>
            </w:r>
            <w:r>
              <w:rPr>
                <w:color w:val="FF0000"/>
                <w:u w:val="single"/>
                <w:lang w:val="en-US"/>
              </w:rPr>
              <w:tab/>
            </w:r>
            <w:r>
              <w:rPr>
                <w:color w:val="FF0000"/>
                <w:u w:val="single"/>
                <w:lang w:val="en-US"/>
              </w:rPr>
              <w:tab/>
              <w:t>RSRP-Range</w:t>
            </w:r>
            <w:r>
              <w:rPr>
                <w:lang w:val="en-US"/>
              </w:rPr>
              <w:tab/>
            </w:r>
          </w:p>
          <w:p w:rsidR="00D558A3" w:rsidRDefault="004420E9">
            <w:pPr>
              <w:pStyle w:val="PL"/>
              <w:rPr>
                <w:lang w:val="en-US"/>
              </w:rPr>
            </w:pPr>
            <w:r>
              <w:rPr>
                <w:lang w:val="en-US"/>
              </w:rPr>
              <w:t xml:space="preserve">     -- Subcarrier spacing for msg2 for contention-free RA procedure for handover</w:t>
            </w:r>
          </w:p>
          <w:p w:rsidR="00D558A3" w:rsidRDefault="004420E9">
            <w:pPr>
              <w:pStyle w:val="PL"/>
              <w:rPr>
                <w:lang w:val="en-US"/>
              </w:rPr>
            </w:pPr>
            <w:r>
              <w:rPr>
                <w:lang w:val="en-US"/>
              </w:rPr>
              <w:tab/>
              <w:t>rar-SubcarrierSpacing</w:t>
            </w:r>
            <w:r>
              <w:rPr>
                <w:lang w:val="en-US"/>
              </w:rPr>
              <w:tab/>
            </w:r>
            <w:r>
              <w:rPr>
                <w:lang w:val="en-US"/>
              </w:rPr>
              <w:tab/>
            </w:r>
            <w:r>
              <w:rPr>
                <w:lang w:val="en-US"/>
              </w:rPr>
              <w:tab/>
              <w:t>SubcarrierSpacing</w:t>
            </w:r>
          </w:p>
          <w:p w:rsidR="00D558A3" w:rsidRDefault="004420E9">
            <w:pPr>
              <w:pStyle w:val="PL"/>
              <w:rPr>
                <w:lang w:val="en-US"/>
              </w:rPr>
            </w:pPr>
            <w:r>
              <w:rPr>
                <w:lang w:val="en-US"/>
              </w:rPr>
              <w:t>}</w:t>
            </w:r>
          </w:p>
          <w:p w:rsidR="00D558A3" w:rsidRDefault="00D558A3">
            <w:pPr>
              <w:pStyle w:val="PL"/>
              <w:rPr>
                <w:lang w:val="en-US"/>
              </w:rPr>
            </w:pPr>
          </w:p>
          <w:p w:rsidR="00D558A3" w:rsidRDefault="004420E9">
            <w:pPr>
              <w:pStyle w:val="PL"/>
              <w:rPr>
                <w:lang w:val="en-US"/>
              </w:rPr>
            </w:pPr>
            <w:r>
              <w:rPr>
                <w:lang w:val="en-US"/>
              </w:rPr>
              <w:t>-- FFS_CHECK: Isn't it sufficient to have just one list and the CHOICE inside the list element (around the ssb/csirs)?</w:t>
            </w:r>
          </w:p>
          <w:p w:rsidR="00D558A3" w:rsidRDefault="004420E9">
            <w:pPr>
              <w:pStyle w:val="PL"/>
              <w:rPr>
                <w:lang w:val="en-US"/>
              </w:rPr>
            </w:pPr>
            <w:r>
              <w:rPr>
                <w:lang w:val="en-US"/>
              </w:rPr>
              <w:lastRenderedPageBreak/>
              <w:t xml:space="preserve">CFRA-Resources ::= </w:t>
            </w:r>
            <w:r>
              <w:rPr>
                <w:lang w:val="en-US"/>
              </w:rPr>
              <w:tab/>
            </w:r>
            <w:r>
              <w:rPr>
                <w:lang w:val="en-US"/>
              </w:rPr>
              <w:tab/>
            </w:r>
            <w:r>
              <w:rPr>
                <w:lang w:val="en-US"/>
              </w:rPr>
              <w:tab/>
            </w:r>
            <w:r>
              <w:rPr>
                <w:lang w:val="en-US"/>
              </w:rPr>
              <w:tab/>
              <w:t>CHOICE {</w:t>
            </w:r>
          </w:p>
          <w:p w:rsidR="00D558A3" w:rsidRDefault="004420E9">
            <w:pPr>
              <w:pStyle w:val="PL"/>
              <w:rPr>
                <w:lang w:val="en-US"/>
              </w:rPr>
            </w:pPr>
            <w:r>
              <w:rPr>
                <w:lang w:val="en-US"/>
              </w:rPr>
              <w:tab/>
              <w:t>cfra-ssb-ResourceList</w:t>
            </w:r>
            <w:r>
              <w:rPr>
                <w:lang w:val="en-US"/>
              </w:rPr>
              <w:tab/>
            </w:r>
            <w:r>
              <w:rPr>
                <w:lang w:val="en-US"/>
              </w:rPr>
              <w:tab/>
            </w:r>
            <w:r>
              <w:rPr>
                <w:lang w:val="en-US"/>
              </w:rPr>
              <w:tab/>
              <w:t>SEQUENCE (SIZE(1..maxRAssbResources)) OF CFRA-SSB-Resource,</w:t>
            </w:r>
          </w:p>
          <w:p w:rsidR="00D558A3" w:rsidRDefault="004420E9">
            <w:pPr>
              <w:pStyle w:val="PL"/>
              <w:rPr>
                <w:lang w:val="en-US"/>
              </w:rPr>
            </w:pPr>
            <w:r>
              <w:rPr>
                <w:lang w:val="en-US"/>
              </w:rPr>
              <w:tab/>
              <w:t>cfra-csirs-ResourceList</w:t>
            </w:r>
            <w:r>
              <w:rPr>
                <w:lang w:val="en-US"/>
              </w:rPr>
              <w:tab/>
            </w:r>
            <w:r>
              <w:rPr>
                <w:lang w:val="en-US"/>
              </w:rPr>
              <w:tab/>
            </w:r>
            <w:r>
              <w:rPr>
                <w:lang w:val="en-US"/>
              </w:rPr>
              <w:tab/>
              <w:t>SEQUENCE (SIZE(1..maxRAcsirsResources)) OF CFRA-CSIRS-Resource</w:t>
            </w:r>
          </w:p>
          <w:p w:rsidR="00D558A3" w:rsidRDefault="004420E9">
            <w:pPr>
              <w:pStyle w:val="PL"/>
              <w:rPr>
                <w:lang w:val="en-US"/>
              </w:rPr>
            </w:pPr>
            <w:r>
              <w:rPr>
                <w:strike/>
                <w:color w:val="FF0000"/>
                <w:lang w:val="en-US"/>
              </w:rPr>
              <w:t>cfra-csirs-Threshold</w:t>
            </w:r>
            <w:r>
              <w:rPr>
                <w:strike/>
                <w:color w:val="FF0000"/>
                <w:lang w:val="en-US"/>
              </w:rPr>
              <w:tab/>
            </w:r>
            <w:r>
              <w:rPr>
                <w:strike/>
                <w:color w:val="FF0000"/>
                <w:lang w:val="en-US"/>
              </w:rPr>
              <w:tab/>
            </w:r>
            <w:r>
              <w:rPr>
                <w:strike/>
                <w:color w:val="FF0000"/>
                <w:lang w:val="en-US"/>
              </w:rPr>
              <w:tab/>
              <w:t>RSRP-Range</w:t>
            </w:r>
            <w:r>
              <w:rPr>
                <w:lang w:val="en-US"/>
              </w:rPr>
              <w:t>}</w:t>
            </w:r>
          </w:p>
          <w:p w:rsidR="00D558A3" w:rsidRDefault="00D558A3"/>
          <w:p w:rsidR="00D558A3" w:rsidRDefault="004420E9">
            <w:r>
              <w:t>[</w:t>
            </w:r>
            <w:r>
              <w:rPr>
                <w:b/>
              </w:rPr>
              <w:t>Ericsson</w:t>
            </w:r>
            <w:r>
              <w:t>] If the threshold is applicable to CSI-RS and SSB, it should be renamed to e.g. cfra-RSRP-Treshold.</w:t>
            </w:r>
          </w:p>
          <w:p w:rsidR="00D558A3" w:rsidRDefault="004420E9">
            <w:pPr>
              <w:rPr>
                <w:rFonts w:ascii="Calibri" w:hAnsi="Calibri" w:cs="Calibri"/>
                <w:color w:val="0000FF"/>
                <w:sz w:val="22"/>
                <w:szCs w:val="22"/>
                <w:lang w:val="en-US" w:eastAsia="en-GB"/>
              </w:rPr>
            </w:pPr>
            <w:r>
              <w:t xml:space="preserve"> </w:t>
            </w:r>
            <w:r>
              <w:rPr>
                <w:color w:val="0000FF"/>
                <w:lang w:val="en-US"/>
              </w:rPr>
              <w:t xml:space="preserve">[DOCOMO] </w:t>
            </w:r>
          </w:p>
          <w:p w:rsidR="00D558A3" w:rsidRDefault="004420E9">
            <w:pPr>
              <w:rPr>
                <w:color w:val="0000FF"/>
                <w:lang w:val="en-US"/>
              </w:rPr>
            </w:pPr>
            <w:r>
              <w:rPr>
                <w:color w:val="0000FF"/>
                <w:lang w:val="en-US"/>
              </w:rPr>
              <w:t>Proposing new IE definition for CFRA-Resources IE to cover discussion in Z054, Q019, H223, H231, H232</w:t>
            </w:r>
          </w:p>
          <w:p w:rsidR="00D558A3" w:rsidRDefault="004420E9">
            <w:pPr>
              <w:pStyle w:val="ListParagraph1"/>
              <w:numPr>
                <w:ilvl w:val="0"/>
                <w:numId w:val="4"/>
              </w:numPr>
              <w:spacing w:line="252" w:lineRule="auto"/>
              <w:rPr>
                <w:color w:val="0000FF"/>
                <w:lang w:val="en-US"/>
              </w:rPr>
            </w:pPr>
            <w:r>
              <w:rPr>
                <w:rFonts w:cs="Times New Roman"/>
                <w:color w:val="0000FF"/>
                <w:sz w:val="20"/>
                <w:szCs w:val="20"/>
                <w:lang w:val="en-US"/>
              </w:rPr>
              <w:t>CFRA Resources IE is made as SEQUENCE with the ssb resoucelist, csirs resource list and their setting threshold</w:t>
            </w:r>
          </w:p>
          <w:p w:rsidR="00D558A3" w:rsidRDefault="004420E9">
            <w:pPr>
              <w:pStyle w:val="ListParagraph1"/>
              <w:numPr>
                <w:ilvl w:val="0"/>
                <w:numId w:val="4"/>
              </w:numPr>
              <w:spacing w:line="252" w:lineRule="auto"/>
              <w:rPr>
                <w:color w:val="0000FF"/>
                <w:lang w:val="en-US"/>
              </w:rPr>
            </w:pPr>
            <w:r>
              <w:rPr>
                <w:color w:val="0000FF"/>
                <w:lang w:val="en-US"/>
              </w:rPr>
              <w:t>Several list shares common threshold</w:t>
            </w:r>
          </w:p>
          <w:p w:rsidR="00D558A3" w:rsidRDefault="004420E9">
            <w:pPr>
              <w:pStyle w:val="ListParagraph1"/>
              <w:numPr>
                <w:ilvl w:val="0"/>
                <w:numId w:val="4"/>
              </w:numPr>
              <w:spacing w:line="252" w:lineRule="auto"/>
              <w:rPr>
                <w:color w:val="0000FF"/>
                <w:lang w:val="en-US"/>
              </w:rPr>
            </w:pPr>
            <w:r>
              <w:rPr>
                <w:color w:val="0000FF"/>
                <w:lang w:val="en-US"/>
              </w:rPr>
              <w:t>The threshold IE is made conditional mandatory to the relevant resource</w:t>
            </w:r>
          </w:p>
          <w:p w:rsidR="00D558A3" w:rsidRDefault="00D558A3">
            <w:pPr>
              <w:pStyle w:val="ListParagraph1"/>
              <w:rPr>
                <w:color w:val="0000FF"/>
                <w:lang w:val="en-US"/>
              </w:rPr>
            </w:pPr>
          </w:p>
          <w:p w:rsidR="00D558A3" w:rsidRDefault="004420E9">
            <w:pPr>
              <w:pStyle w:val="PL"/>
            </w:pPr>
            <w:r>
              <w:rPr>
                <w:lang w:val="en-US"/>
              </w:rPr>
              <w:t xml:space="preserve">CFRA-Resources ::=               </w:t>
            </w:r>
            <w:r>
              <w:rPr>
                <w:strike/>
                <w:color w:val="FF0000"/>
                <w:lang w:val="en-US"/>
              </w:rPr>
              <w:t>CHOICE</w:t>
            </w:r>
            <w:r>
              <w:rPr>
                <w:color w:val="FF0000"/>
                <w:lang w:val="en-US" w:eastAsia="ja-JP"/>
              </w:rPr>
              <w:t>SEQUENCE</w:t>
            </w:r>
            <w:r>
              <w:rPr>
                <w:lang w:val="en-US"/>
              </w:rPr>
              <w:t xml:space="preserve"> {</w:t>
            </w:r>
          </w:p>
          <w:p w:rsidR="00D558A3" w:rsidRDefault="004420E9">
            <w:pPr>
              <w:pStyle w:val="PL"/>
              <w:rPr>
                <w:lang w:val="en-US" w:eastAsia="ja-JP"/>
              </w:rPr>
            </w:pPr>
            <w:r>
              <w:rPr>
                <w:lang w:val="en-US"/>
              </w:rPr>
              <w:t xml:space="preserve">    cfra-ssb-ResourceList        </w:t>
            </w:r>
            <w:r>
              <w:rPr>
                <w:color w:val="993366"/>
                <w:lang w:val="en-US"/>
              </w:rPr>
              <w:t>SEQUENCE</w:t>
            </w:r>
            <w:r>
              <w:rPr>
                <w:lang w:val="en-US"/>
              </w:rPr>
              <w:t xml:space="preserve"> (</w:t>
            </w:r>
            <w:r>
              <w:rPr>
                <w:color w:val="993366"/>
                <w:lang w:val="en-US"/>
              </w:rPr>
              <w:t>SIZE</w:t>
            </w:r>
            <w:r>
              <w:rPr>
                <w:lang w:val="en-US"/>
              </w:rPr>
              <w:t>(1..maxRAssbResources))</w:t>
            </w:r>
            <w:r>
              <w:rPr>
                <w:color w:val="993366"/>
                <w:lang w:val="en-US"/>
              </w:rPr>
              <w:t xml:space="preserve"> OF</w:t>
            </w:r>
            <w:r>
              <w:rPr>
                <w:lang w:val="en-US"/>
              </w:rPr>
              <w:t xml:space="preserve"> CFRA-SSB-Resource</w:t>
            </w:r>
            <w:r>
              <w:rPr>
                <w:color w:val="FF0000"/>
                <w:lang w:val="en-US" w:eastAsia="ja-JP"/>
              </w:rPr>
              <w:t xml:space="preserve">       OPTIONAL</w:t>
            </w:r>
            <w:r>
              <w:rPr>
                <w:lang w:val="en-US"/>
              </w:rPr>
              <w:t>,</w:t>
            </w:r>
            <w:r>
              <w:rPr>
                <w:lang w:val="en-US" w:eastAsia="ja-JP"/>
              </w:rPr>
              <w:t xml:space="preserve">  </w:t>
            </w:r>
            <w:r>
              <w:rPr>
                <w:color w:val="FF0000"/>
                <w:lang w:val="en-US" w:eastAsia="ja-JP"/>
              </w:rPr>
              <w:t>-- Need M</w:t>
            </w:r>
          </w:p>
          <w:p w:rsidR="00D558A3" w:rsidRDefault="004420E9">
            <w:pPr>
              <w:pStyle w:val="PL"/>
              <w:rPr>
                <w:color w:val="FF0000"/>
                <w:lang w:val="en-US" w:eastAsia="ja-JP"/>
              </w:rPr>
            </w:pPr>
            <w:r>
              <w:rPr>
                <w:lang w:val="en-US"/>
              </w:rPr>
              <w:t xml:space="preserve">    cfra-csirs-ResourceList          </w:t>
            </w:r>
            <w:r>
              <w:rPr>
                <w:color w:val="993366"/>
                <w:lang w:val="en-US"/>
              </w:rPr>
              <w:t>SEQUENCE</w:t>
            </w:r>
            <w:r>
              <w:rPr>
                <w:lang w:val="en-US"/>
              </w:rPr>
              <w:t xml:space="preserve"> (</w:t>
            </w:r>
            <w:r>
              <w:rPr>
                <w:color w:val="993366"/>
                <w:lang w:val="en-US"/>
              </w:rPr>
              <w:t>SIZE</w:t>
            </w:r>
            <w:r>
              <w:rPr>
                <w:lang w:val="en-US"/>
              </w:rPr>
              <w:t>(1..maxRAcsirsResources)) OF CFRA-CSIRS-Resource</w:t>
            </w:r>
            <w:r>
              <w:rPr>
                <w:color w:val="FF0000"/>
                <w:lang w:val="en-US" w:eastAsia="ja-JP"/>
              </w:rPr>
              <w:t>  OPTIONAL</w:t>
            </w:r>
            <w:r>
              <w:rPr>
                <w:lang w:val="en-US"/>
              </w:rPr>
              <w:t>,</w:t>
            </w:r>
            <w:r>
              <w:rPr>
                <w:lang w:val="en-US" w:eastAsia="ja-JP"/>
              </w:rPr>
              <w:t xml:space="preserve"> </w:t>
            </w:r>
            <w:r>
              <w:rPr>
                <w:color w:val="FF0000"/>
                <w:lang w:val="en-US" w:eastAsia="ja-JP"/>
              </w:rPr>
              <w:t>-- Need M</w:t>
            </w:r>
          </w:p>
          <w:p w:rsidR="00D558A3" w:rsidRDefault="004420E9">
            <w:pPr>
              <w:pStyle w:val="PL"/>
              <w:rPr>
                <w:lang w:val="en-US" w:eastAsia="ja-JP"/>
              </w:rPr>
            </w:pPr>
            <w:r>
              <w:rPr>
                <w:color w:val="FF0000"/>
                <w:lang w:val="en-US" w:eastAsia="ja-JP"/>
              </w:rPr>
              <w:t>    cfra-ssb-Threshold           RSRP-Range  OPTIONAL, –- Cond ssbResource</w:t>
            </w:r>
          </w:p>
          <w:p w:rsidR="00D558A3" w:rsidRDefault="004420E9">
            <w:pPr>
              <w:pStyle w:val="PL"/>
              <w:rPr>
                <w:lang w:val="en-US" w:eastAsia="ja-JP"/>
              </w:rPr>
            </w:pPr>
            <w:r>
              <w:rPr>
                <w:lang w:val="en-US"/>
              </w:rPr>
              <w:t>    cfra-csirs-Threshold         RSRP-Range</w:t>
            </w:r>
            <w:r>
              <w:rPr>
                <w:lang w:val="en-US" w:eastAsia="ja-JP"/>
              </w:rPr>
              <w:t xml:space="preserve">  </w:t>
            </w:r>
            <w:r>
              <w:rPr>
                <w:color w:val="FF0000"/>
                <w:lang w:val="en-US" w:eastAsia="ja-JP"/>
              </w:rPr>
              <w:t>OPTIONAL  -- Cond csirsResource</w:t>
            </w:r>
            <w:r>
              <w:rPr>
                <w:lang w:val="en-US" w:eastAsia="ja-JP"/>
              </w:rPr>
              <w:t xml:space="preserve">     </w:t>
            </w:r>
          </w:p>
          <w:p w:rsidR="00D558A3" w:rsidRDefault="004420E9">
            <w:pPr>
              <w:rPr>
                <w:color w:val="0000FF"/>
                <w:lang w:val="en-US" w:eastAsia="en-GB"/>
              </w:rPr>
            </w:pPr>
            <w:r>
              <w:rPr>
                <w:lang w:val="en-US"/>
              </w:rPr>
              <w:t>}</w:t>
            </w:r>
          </w:p>
          <w:p w:rsidR="00D558A3" w:rsidRDefault="004420E9">
            <w:r>
              <w:t>=&gt; Covered by offline on RACH configuration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agreements in RAN2#100 on threshold for beam selection are not captured:</w:t>
            </w:r>
          </w:p>
          <w:p w:rsidR="00D558A3" w:rsidRDefault="00D558A3"/>
          <w:p w:rsidR="00D558A3" w:rsidRDefault="004420E9">
            <w:pPr>
              <w:pStyle w:val="ListParagraph1"/>
              <w:numPr>
                <w:ilvl w:val="0"/>
                <w:numId w:val="4"/>
              </w:numPr>
              <w:spacing w:line="256" w:lineRule="auto"/>
            </w:pPr>
            <w:r>
              <w:t>ssb-Threshold signalled in handover command (for both common and dedicated RACH)</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following field:</w:t>
            </w:r>
          </w:p>
          <w:p w:rsidR="00D558A3" w:rsidRDefault="004420E9">
            <w:pPr>
              <w:pStyle w:val="PL"/>
            </w:pPr>
            <w:r>
              <w:rPr>
                <w:lang w:val="en-US"/>
              </w:rPr>
              <w:t>ssb-Threshold</w:t>
            </w:r>
            <w:r>
              <w:rPr>
                <w:lang w:val="en-US"/>
              </w:rPr>
              <w:tab/>
            </w:r>
            <w:r>
              <w:rPr>
                <w:lang w:val="en-US"/>
              </w:rPr>
              <w:tab/>
            </w:r>
            <w:r>
              <w:rPr>
                <w:lang w:val="en-US"/>
              </w:rPr>
              <w:tab/>
              <w:t>RSRP-Range</w:t>
            </w:r>
            <w:r>
              <w:rPr>
                <w:lang w:val="en-US"/>
              </w:rPr>
              <w:tab/>
            </w:r>
          </w:p>
          <w:p w:rsidR="00D558A3" w:rsidRDefault="00D558A3"/>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rPr>
                <w:u w:val="single"/>
              </w:rPr>
            </w:pPr>
            <w:r>
              <w:tab/>
            </w:r>
            <w:r>
              <w:rPr>
                <w:color w:val="FF0000"/>
                <w:u w:val="single"/>
              </w:rPr>
              <w:t>ssb-Threshold</w:t>
            </w:r>
            <w:r>
              <w:rPr>
                <w:color w:val="FF0000"/>
                <w:u w:val="single"/>
              </w:rPr>
              <w:tab/>
            </w:r>
            <w:r>
              <w:rPr>
                <w:color w:val="FF0000"/>
                <w:u w:val="single"/>
              </w:rPr>
              <w:tab/>
            </w:r>
            <w:r>
              <w:rPr>
                <w:color w:val="FF0000"/>
                <w:u w:val="single"/>
              </w:rPr>
              <w:tab/>
            </w:r>
            <w:r>
              <w:rPr>
                <w:color w:val="FF0000"/>
                <w:u w:val="single"/>
              </w:rPr>
              <w:tab/>
            </w:r>
            <w:r>
              <w:rPr>
                <w:color w:val="FF0000"/>
                <w:u w:val="single"/>
              </w:rPr>
              <w:tab/>
              <w:t>RSRP-Range,</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lastRenderedPageBreak/>
              <w:t>}</w:t>
            </w:r>
          </w:p>
          <w:p w:rsidR="00D558A3" w:rsidRDefault="00D558A3"/>
          <w:p w:rsidR="00D558A3" w:rsidRDefault="004420E9">
            <w:pPr>
              <w:rPr>
                <w:color w:val="0000FF"/>
                <w:lang w:val="en-US"/>
              </w:rPr>
            </w:pPr>
            <w:r>
              <w:rPr>
                <w:color w:val="0000FF"/>
                <w:lang w:val="en-US"/>
              </w:rPr>
              <w:t>[DOCOMO] See comment in Z054</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H223</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should be outside of the CHOICE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FFS: resources for msg1-based on-demand SI request</w:t>
            </w:r>
          </w:p>
          <w:p w:rsidR="00D558A3" w:rsidRDefault="004420E9">
            <w:pPr>
              <w:pStyle w:val="PL"/>
              <w:rPr>
                <w:color w:val="808080"/>
              </w:rPr>
            </w:pPr>
            <w:r>
              <w:rPr>
                <w:color w:val="808080"/>
              </w:rPr>
              <w:t>-- FFS: resources for beam failure recovery request</w:t>
            </w:r>
          </w:p>
          <w:p w:rsidR="00D558A3" w:rsidRDefault="00D558A3">
            <w:pPr>
              <w:pStyle w:val="PL"/>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cfra-csirs-Threshold</w:t>
            </w:r>
            <w:r>
              <w:rPr>
                <w:color w:val="FF0000"/>
                <w:u w:val="single"/>
              </w:rPr>
              <w:tab/>
            </w:r>
            <w:r>
              <w:rPr>
                <w:color w:val="FF0000"/>
                <w:u w:val="single"/>
              </w:rPr>
              <w:tab/>
            </w:r>
            <w:r>
              <w:rPr>
                <w:color w:val="FF0000"/>
                <w:u w:val="single"/>
              </w:rPr>
              <w:tab/>
              <w:t>RSRP-Range,</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rPr>
                <w:strike/>
                <w:color w:val="FF0000"/>
              </w:rPr>
            </w:pPr>
            <w:r>
              <w:tab/>
              <w:t>cfra-csirs-ResourceList</w:t>
            </w:r>
            <w:r>
              <w:tab/>
            </w:r>
            <w:r>
              <w:tab/>
            </w:r>
            <w:r>
              <w:tab/>
            </w:r>
            <w:r>
              <w:rPr>
                <w:color w:val="993366"/>
              </w:rPr>
              <w:t>SEQUENCE</w:t>
            </w:r>
            <w:r>
              <w:t xml:space="preserve"> (</w:t>
            </w:r>
            <w:r>
              <w:rPr>
                <w:color w:val="993366"/>
              </w:rPr>
              <w:t>SIZE</w:t>
            </w:r>
            <w:r>
              <w:t>(1..maxRAcsirsResources)) OF CFRA-CSIRS-Resource</w:t>
            </w:r>
            <w:r>
              <w:rPr>
                <w:strike/>
                <w:color w:val="FF0000"/>
              </w:rPr>
              <w:t>,</w:t>
            </w:r>
          </w:p>
          <w:p w:rsidR="00D558A3" w:rsidRDefault="004420E9">
            <w:pPr>
              <w:pStyle w:val="PL"/>
              <w:rPr>
                <w:strike/>
                <w:color w:val="FF0000"/>
              </w:rPr>
            </w:pPr>
            <w:r>
              <w:rPr>
                <w:strike/>
                <w:color w:val="FF0000"/>
              </w:rPr>
              <w:tab/>
              <w:t>cfra-csirs-Threshold</w:t>
            </w:r>
            <w:r>
              <w:rPr>
                <w:strike/>
                <w:color w:val="FF0000"/>
              </w:rPr>
              <w:tab/>
            </w:r>
            <w:r>
              <w:rPr>
                <w:strike/>
                <w:color w:val="FF0000"/>
              </w:rPr>
              <w:tab/>
            </w:r>
            <w:r>
              <w:rPr>
                <w:strike/>
                <w:color w:val="FF0000"/>
              </w:rPr>
              <w:tab/>
              <w:t>RSRP-Range</w:t>
            </w:r>
          </w:p>
          <w:p w:rsidR="00D558A3" w:rsidRDefault="004420E9">
            <w:pPr>
              <w:pStyle w:val="PL"/>
            </w:pPr>
            <w: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length of each list maay be different, depending on the FFS range. In any case it may be better to keep as it is in case one list changes/extends and the other not..propose just to remove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lastRenderedPageBreak/>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pPr>
            <w:r>
              <w:tab/>
              <w:t>cfra-csirs-Threshold</w:t>
            </w:r>
            <w:r>
              <w:tab/>
            </w:r>
            <w:r>
              <w:tab/>
            </w:r>
            <w:r>
              <w:tab/>
              <w:t>RSRP-Range</w:t>
            </w:r>
          </w:p>
          <w:p w:rsidR="00D558A3" w:rsidRDefault="004420E9">
            <w:pPr>
              <w:pStyle w:val="PL"/>
            </w:pPr>
            <w:r>
              <w:t>}</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autoSpaceDE w:val="0"/>
              <w:autoSpaceDN w:val="0"/>
              <w:spacing w:after="0" w:line="240" w:lineRule="auto"/>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FFS: resources for msg1-based on-demand SI request</w:t>
            </w:r>
          </w:p>
          <w:p w:rsidR="00D558A3" w:rsidRDefault="00D558A3"/>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rPr>
                <w:color w:val="808080"/>
              </w:rPr>
              <w:t>-- FFS: resources for beam failure recovery request</w:t>
            </w:r>
          </w:p>
          <w:p w:rsidR="00D558A3" w:rsidRDefault="004420E9">
            <w:pPr>
              <w:rPr>
                <w:rFonts w:ascii="Times New Roman" w:hAnsi="Times New Roman" w:cs="Times New Roman"/>
                <w:sz w:val="20"/>
                <w:szCs w:val="20"/>
              </w:rPr>
            </w:pPr>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 =&gt;rar-SubcarrierSpacing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A better name would be be cfra-msg2-SubcarrierSpacing</w:t>
            </w:r>
          </w:p>
          <w:p w:rsidR="00D558A3" w:rsidRDefault="00D558A3"/>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w:t>
            </w:r>
          </w:p>
          <w:p w:rsidR="00D558A3" w:rsidRDefault="00D558A3"/>
          <w:p w:rsidR="00D558A3" w:rsidRDefault="004420E9">
            <w:r>
              <w:t>In the previous meeting, the following agreement was made on the scs for RA procedure for CBRA and CFRA, respectively.</w:t>
            </w:r>
          </w:p>
          <w:p w:rsidR="00D558A3" w:rsidRDefault="00D558A3"/>
          <w:p w:rsidR="00D558A3" w:rsidRDefault="004420E9">
            <w:r>
              <w:t xml:space="preserve">For contention-based NR 4-step RA procedure </w:t>
            </w:r>
          </w:p>
          <w:p w:rsidR="00D558A3" w:rsidRDefault="004420E9">
            <w:r>
              <w:t xml:space="preserve">•       SCS for Msg 1 </w:t>
            </w:r>
          </w:p>
          <w:p w:rsidR="00D558A3" w:rsidRDefault="004420E9">
            <w:r>
              <w:tab/>
              <w:t xml:space="preserve">•       configured in the RACH configuration </w:t>
            </w:r>
          </w:p>
          <w:p w:rsidR="00D558A3" w:rsidRDefault="004420E9">
            <w:r>
              <w:t xml:space="preserve">•       SCS for Msg 2 </w:t>
            </w:r>
          </w:p>
          <w:p w:rsidR="00D558A3" w:rsidRDefault="004420E9">
            <w:r>
              <w:tab/>
              <w:t xml:space="preserve">•       the same as the numerology of RMSI </w:t>
            </w:r>
          </w:p>
          <w:p w:rsidR="00D558A3" w:rsidRDefault="004420E9">
            <w:r>
              <w:t xml:space="preserve">•       SCS for Msg 3 </w:t>
            </w:r>
          </w:p>
          <w:p w:rsidR="00D558A3" w:rsidRDefault="004420E9">
            <w:r>
              <w:tab/>
              <w:t xml:space="preserve">•       configured in the RACH configuration separately from SCS for Msg1 </w:t>
            </w:r>
          </w:p>
          <w:p w:rsidR="00D558A3" w:rsidRDefault="004420E9">
            <w:r>
              <w:t xml:space="preserve">•       SCS for Msg 4 </w:t>
            </w:r>
          </w:p>
          <w:p w:rsidR="00D558A3" w:rsidRDefault="004420E9">
            <w:pPr>
              <w:rPr>
                <w:rFonts w:eastAsiaTheme="minorEastAsia"/>
              </w:rPr>
            </w:pPr>
            <w:r>
              <w:tab/>
              <w:t xml:space="preserve">•       the same as in Msg2 </w:t>
            </w:r>
          </w:p>
          <w:p w:rsidR="00D558A3" w:rsidRDefault="004420E9">
            <w:r>
              <w:lastRenderedPageBreak/>
              <w:t>For contention-free RA procedure for handover, the SCS for Msg1 and the SCS for Msg2 are provided in the handover command</w:t>
            </w:r>
          </w:p>
          <w:p w:rsidR="00D558A3" w:rsidRDefault="004420E9">
            <w:r>
              <w:t>While the configuration for msg2 is given by rar-SubcarrierSpacing, there is no SCS configuration for msg 1</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ascii="Arial" w:hAnsi="Arial"/>
              </w:rPr>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 Subcarrier spacing for msg1 for contention-free RA procedure for handover</w:t>
            </w:r>
          </w:p>
          <w:p w:rsidR="00D558A3" w:rsidRDefault="004420E9">
            <w:pPr>
              <w:pStyle w:val="PL"/>
              <w:rPr>
                <w:color w:val="FF0000"/>
                <w:u w:val="single"/>
              </w:rPr>
            </w:pPr>
            <w:r>
              <w:rPr>
                <w:color w:val="FF0000"/>
                <w:u w:val="single"/>
              </w:rPr>
              <w:tab/>
              <w:t>cfra-msg1-SubcarrierSpacing</w:t>
            </w:r>
            <w:r>
              <w:rPr>
                <w:color w:val="FF0000"/>
                <w:u w:val="single"/>
              </w:rPr>
              <w:tab/>
            </w:r>
            <w:r>
              <w:rPr>
                <w:color w:val="FF0000"/>
                <w:u w:val="single"/>
              </w:rPr>
              <w:tab/>
            </w:r>
            <w:r>
              <w:rPr>
                <w:color w:val="FF0000"/>
                <w:u w:val="single"/>
              </w:rPr>
              <w:tab/>
              <w:t>SubcarrierSpacing,</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4420E9">
            <w:r>
              <w:t xml:space="preserv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H231</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 Reno meeting RAN2 reached following agreements on HO access:</w:t>
            </w:r>
          </w:p>
          <w:p w:rsidR="00D558A3" w:rsidRDefault="004420E9">
            <w:r>
              <w:t>1.  ssb-Threshold signalled in handover command (for both common and dedicated RACH).</w:t>
            </w:r>
          </w:p>
          <w:p w:rsidR="00D558A3" w:rsidRDefault="004420E9">
            <w:r>
              <w:t>2.  csirs-dedicatedRACH-Threshold signalled in handover command.</w:t>
            </w:r>
          </w:p>
          <w:p w:rsidR="00D558A3" w:rsidRDefault="004420E9">
            <w:r>
              <w:t>The ssb-Threshold is already specified in RACH-ConfigCommon. Only the threshold for CSI-RS should be captured here.</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w:t>
            </w:r>
          </w:p>
          <w:p w:rsidR="00D558A3" w:rsidRDefault="00D558A3">
            <w:pPr>
              <w:pStyle w:val="PL"/>
            </w:pPr>
          </w:p>
          <w:p w:rsidR="00D558A3" w:rsidRDefault="004420E9">
            <w:pPr>
              <w:pStyle w:val="PL"/>
            </w:pPr>
            <w:r>
              <w:t xml:space="preserve">CFRA-CSIRS-Resource ::=               </w:t>
            </w:r>
            <w:r>
              <w:rPr>
                <w:color w:val="993366"/>
              </w:rPr>
              <w:t>SEQUENCE</w:t>
            </w:r>
            <w:r>
              <w:t xml:space="preserve"> {</w:t>
            </w:r>
          </w:p>
          <w:p w:rsidR="00D558A3" w:rsidRDefault="004420E9">
            <w:pPr>
              <w:pStyle w:val="PL"/>
              <w:rPr>
                <w:color w:val="808080"/>
              </w:rPr>
            </w:pPr>
            <w:r>
              <w:t xml:space="preserve">        csirs                                                CSIRS-ID, </w:t>
            </w:r>
            <w:r>
              <w:rPr>
                <w:color w:val="808080"/>
              </w:rPr>
              <w:t>-- FFS where the CSI-RS are defined (e.g. MO)</w:t>
            </w:r>
          </w:p>
          <w:p w:rsidR="00D558A3" w:rsidRDefault="004420E9">
            <w:pPr>
              <w:pStyle w:val="PL"/>
            </w:pPr>
            <w:r>
              <w:t xml:space="preserve">        ra-PreambleIndex                             </w:t>
            </w:r>
            <w:r>
              <w:rPr>
                <w:color w:val="993366"/>
              </w:rPr>
              <w:t>INTEGER</w:t>
            </w:r>
            <w:r>
              <w:t xml:space="preserve"> (0..FFS_XX),</w:t>
            </w:r>
          </w:p>
          <w:p w:rsidR="00D558A3" w:rsidRDefault="004420E9">
            <w:pPr>
              <w:pStyle w:val="PL"/>
              <w:rPr>
                <w:color w:val="808080"/>
              </w:rPr>
            </w:pPr>
            <w:r>
              <w:t xml:space="preserve">        </w:t>
            </w:r>
            <w:r>
              <w:rPr>
                <w:color w:val="808080"/>
              </w:rPr>
              <w:t>--      PRACH configuration for CSIRS configuration (i.e. time and frequency location)</w:t>
            </w:r>
          </w:p>
          <w:p w:rsidR="00D558A3" w:rsidRDefault="004420E9">
            <w:pPr>
              <w:pStyle w:val="PL"/>
              <w:rPr>
                <w:color w:val="808080"/>
              </w:rPr>
            </w:pPr>
            <w:r>
              <w:t>        ra-Resources                                 RA-Resources</w:t>
            </w:r>
            <w:r>
              <w:rPr>
                <w:color w:val="FF0000"/>
                <w:u w:val="single"/>
              </w:rPr>
              <w:t>,</w:t>
            </w:r>
            <w:r>
              <w:t xml:space="preserve"> </w:t>
            </w:r>
            <w:r>
              <w:rPr>
                <w:color w:val="808080"/>
              </w:rPr>
              <w:t>-- Definition FFS</w:t>
            </w:r>
          </w:p>
          <w:p w:rsidR="00D558A3" w:rsidRDefault="004420E9">
            <w:pPr>
              <w:pStyle w:val="PL"/>
              <w:rPr>
                <w:color w:val="FF0000"/>
                <w:u w:val="single"/>
              </w:rPr>
            </w:pPr>
            <w:r>
              <w:rPr>
                <w:color w:val="FF0000"/>
                <w:u w:val="single"/>
              </w:rPr>
              <w:t>-- CSI-RS quality threshold for selection of beams with dedicated RACH resources for HO access. Subject to RAN1 agreement.</w:t>
            </w:r>
          </w:p>
          <w:p w:rsidR="00D558A3" w:rsidRDefault="004420E9">
            <w:pPr>
              <w:pStyle w:val="PL"/>
              <w:rPr>
                <w:color w:val="FF0000"/>
                <w:u w:val="single"/>
              </w:rPr>
            </w:pPr>
            <w:r>
              <w:rPr>
                <w:color w:val="FF0000"/>
                <w:u w:val="single"/>
              </w:rPr>
              <w:t>csi-rs-DedicatedRACH-Threshold                         FFS_Value              OPTIONAL</w:t>
            </w:r>
          </w:p>
          <w:p w:rsidR="00D558A3" w:rsidRDefault="004420E9">
            <w:pPr>
              <w:pStyle w:val="PL"/>
              <w:rPr>
                <w:color w:val="FF0000"/>
                <w:u w:val="single"/>
              </w:rPr>
            </w:pPr>
            <w:r>
              <w:t>}</w:t>
            </w:r>
          </w:p>
          <w:p w:rsidR="00D558A3" w:rsidRDefault="00D558A3">
            <w:pPr>
              <w:pStyle w:val="PL"/>
              <w:rPr>
                <w:color w:val="808080"/>
              </w:rPr>
            </w:pPr>
          </w:p>
          <w:p w:rsidR="00D558A3" w:rsidRDefault="004420E9">
            <w:pPr>
              <w:pStyle w:val="PL"/>
              <w:rPr>
                <w:color w:val="808080"/>
              </w:rPr>
            </w:pPr>
            <w:r>
              <w:rPr>
                <w:color w:val="808080"/>
              </w:rPr>
              <w:t>-- TAG-RACH-CONFIG-DEDICATED-STOP</w:t>
            </w:r>
          </w:p>
          <w:p w:rsidR="00D558A3" w:rsidRDefault="004420E9">
            <w:pPr>
              <w:pStyle w:val="PL"/>
              <w:rPr>
                <w:color w:val="808080"/>
              </w:rPr>
            </w:pPr>
            <w:r>
              <w:rPr>
                <w:color w:val="808080"/>
              </w:rPr>
              <w:t>-- ASN1STOP</w:t>
            </w:r>
          </w:p>
          <w:p w:rsidR="00D558A3" w:rsidRDefault="00D558A3"/>
          <w:p w:rsidR="00D558A3" w:rsidRDefault="004420E9">
            <w:r>
              <w:t>[</w:t>
            </w:r>
            <w:r>
              <w:rPr>
                <w:b/>
              </w:rPr>
              <w:t>Ericsson2</w:t>
            </w:r>
            <w:r>
              <w:t xml:space="preserve">] Here you suggest to put the treshold into the CSI-RS resource whereas in H223 you suggest to put it into RACH-ConfigDedciated. </w:t>
            </w:r>
          </w:p>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See Tdoc R2-1801174</w:t>
            </w:r>
          </w:p>
          <w:p w:rsidR="00D558A3" w:rsidRDefault="00D558A3"/>
          <w:p w:rsidR="00D558A3" w:rsidRDefault="004420E9">
            <w:r>
              <w:t>Covered by Z054 and H223?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Reno meeting RAN2 reached following agreement on beam recovery:</w:t>
            </w:r>
          </w:p>
          <w:p w:rsidR="00D558A3" w:rsidRDefault="004420E9">
            <w:r>
              <w:t>1:</w:t>
            </w:r>
            <w:r>
              <w:tab/>
              <w:t>For beam recovery purposes RRC signalling allows the case of configuring both SSB + CSI-RS (i.e. simultaneously) for new candidate beam identification. The case where only one of SSB or CSI-RS resource is configured is also covered – i.e. this is network configuration.</w:t>
            </w:r>
          </w:p>
          <w:p w:rsidR="00D558A3" w:rsidRDefault="004420E9">
            <w:r>
              <w:t xml:space="preserve">Currently CHOICE is used in RACH-configDedicated information element. It is customized for HO access requirement. But it </w:t>
            </w:r>
            <w:r>
              <w:lastRenderedPageBreak/>
              <w:t xml:space="preserve">does not support the latest agreement for beam recovery which allows configuring ssb and csirs with dedicated RACH at the same time. To support both HO and beam recovery cases, a simple solution is changing “CHOICE” to “SEQUENCE”.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t>
            </w:r>
          </w:p>
          <w:p w:rsidR="00D558A3" w:rsidRDefault="00D558A3">
            <w:pPr>
              <w:pStyle w:val="PL"/>
            </w:pPr>
          </w:p>
          <w:p w:rsidR="00D558A3" w:rsidRDefault="00D558A3">
            <w:pPr>
              <w:pStyle w:val="PL"/>
            </w:pPr>
          </w:p>
          <w:p w:rsidR="00D558A3" w:rsidRDefault="004420E9">
            <w:pPr>
              <w:pStyle w:val="PL"/>
            </w:pPr>
            <w:r>
              <w:t xml:space="preserve">RACH-ConfigDedicated ::=              </w:t>
            </w:r>
            <w:r>
              <w:rPr>
                <w:color w:val="993366"/>
              </w:rPr>
              <w:t>SEQUENCE</w:t>
            </w:r>
            <w:r>
              <w:t xml:space="preserve"> {</w:t>
            </w:r>
          </w:p>
          <w:p w:rsidR="00D558A3" w:rsidRDefault="004420E9">
            <w:pPr>
              <w:pStyle w:val="PL"/>
              <w:rPr>
                <w:color w:val="808080"/>
              </w:rPr>
            </w:pPr>
            <w:r>
              <w:t xml:space="preserve">        </w:t>
            </w:r>
            <w:r>
              <w:rPr>
                <w:color w:val="808080"/>
              </w:rPr>
              <w:t>-- Resources for handover to the cell</w:t>
            </w:r>
          </w:p>
          <w:p w:rsidR="00D558A3" w:rsidRDefault="004420E9">
            <w:pPr>
              <w:pStyle w:val="PL"/>
            </w:pPr>
            <w:r>
              <w:t xml:space="preserve">        cfra-Resources                               CFRA-Resources, </w:t>
            </w:r>
          </w:p>
          <w:p w:rsidR="00D558A3" w:rsidRDefault="004420E9">
            <w:pPr>
              <w:pStyle w:val="PL"/>
              <w:rPr>
                <w:color w:val="808080"/>
              </w:rPr>
            </w:pPr>
            <w:r>
              <w:t xml:space="preserve">        </w:t>
            </w:r>
            <w:r>
              <w:rPr>
                <w:color w:val="808080"/>
              </w:rPr>
              <w:t>-- Subcarrier spacing for msg2 for contention-free RA procedure for handover</w:t>
            </w:r>
          </w:p>
          <w:p w:rsidR="00D558A3" w:rsidRDefault="004420E9">
            <w:pPr>
              <w:pStyle w:val="PL"/>
            </w:pPr>
            <w:r>
              <w:lastRenderedPageBreak/>
              <w:t>        rar-SubcarrierSpacing                 SubcarrierSpacing</w:t>
            </w:r>
          </w:p>
          <w:p w:rsidR="00D558A3" w:rsidRDefault="004420E9">
            <w:pPr>
              <w:pStyle w:val="PL"/>
            </w:pPr>
            <w:r>
              <w:t>}</w:t>
            </w:r>
          </w:p>
          <w:p w:rsidR="00D558A3" w:rsidRDefault="00D558A3">
            <w:pPr>
              <w:pStyle w:val="PL"/>
            </w:pPr>
          </w:p>
          <w:p w:rsidR="00D558A3" w:rsidRDefault="004420E9">
            <w:pPr>
              <w:pStyle w:val="PL"/>
              <w:rPr>
                <w:strike/>
                <w:color w:val="FF0000"/>
              </w:rPr>
            </w:pPr>
            <w:r>
              <w:rPr>
                <w:strike/>
                <w:color w:val="FF0000"/>
              </w:rPr>
              <w:t>-- 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FF0000"/>
                <w:u w:val="single"/>
              </w:rPr>
              <w:t>SEQUENCE</w:t>
            </w:r>
            <w:r>
              <w:rPr>
                <w:strike/>
                <w:color w:val="FF0000"/>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r>
              <w:rPr>
                <w:color w:val="FF0000"/>
                <w:u w:val="single"/>
              </w:rPr>
              <w:tab/>
            </w:r>
            <w:r>
              <w:rPr>
                <w:color w:val="FF0000"/>
                <w:u w:val="single"/>
              </w:rPr>
              <w:tab/>
              <w:t>OPTIONAL</w:t>
            </w:r>
            <w:r>
              <w:t>,</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(1..maxRAcsirsResources)OF CFRA-CSIRS-Resource</w:t>
            </w:r>
            <w:r>
              <w:rPr>
                <w:color w:val="FF0000"/>
                <w:u w:val="single"/>
              </w:rPr>
              <w:tab/>
            </w:r>
            <w:r>
              <w:rPr>
                <w:color w:val="FF0000"/>
                <w:u w:val="single"/>
              </w:rPr>
              <w:tab/>
              <w:t>OPTIONAL</w:t>
            </w:r>
          </w:p>
          <w:p w:rsidR="00D558A3" w:rsidRDefault="004420E9">
            <w:pPr>
              <w:pStyle w:val="PL"/>
            </w:pPr>
            <w:r>
              <w:t>}</w:t>
            </w:r>
          </w:p>
          <w:p w:rsidR="00D558A3" w:rsidRDefault="004420E9">
            <w:pPr>
              <w:pStyle w:val="PL"/>
              <w:rPr>
                <w:rFonts w:ascii="Arial" w:hAnsi="Arial"/>
              </w:rPr>
            </w:pPr>
            <w:r>
              <w:rPr>
                <w:rFonts w:ascii="Arial" w:hAnsi="Arial"/>
              </w:rP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R2-1801174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S025</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is needed when cfra-csirs-ResourceList is included.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D558A3">
            <w:pPr>
              <w:pStyle w:val="PL"/>
            </w:pPr>
          </w:p>
          <w:p w:rsidR="00D558A3" w:rsidRDefault="004420E9">
            <w:pPr>
              <w:pStyle w:val="PL"/>
              <w:rPr>
                <w:color w:val="0000FF"/>
                <w:u w:val="single"/>
              </w:rPr>
            </w:pPr>
            <w:r>
              <w:rPr>
                <w:color w:val="0000FF"/>
                <w:u w:val="single"/>
              </w:rPr>
              <w:t>cfra-csirs-Threshold</w:t>
            </w:r>
            <w:r>
              <w:rPr>
                <w:color w:val="0000FF"/>
                <w:u w:val="single"/>
              </w:rPr>
              <w:tab/>
            </w:r>
            <w:r>
              <w:rPr>
                <w:color w:val="0000FF"/>
                <w:u w:val="single"/>
              </w:rPr>
              <w:tab/>
            </w:r>
            <w:r>
              <w:rPr>
                <w:color w:val="0000FF"/>
                <w:u w:val="single"/>
              </w:rPr>
              <w:tab/>
              <w:t>RSRP-Range                OPTIONAL,</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rPr>
                <w:strike/>
                <w:color w:val="0000FF"/>
              </w:rPr>
            </w:pPr>
            <w:r>
              <w:rPr>
                <w:strike/>
                <w:color w:val="0000FF"/>
              </w:rPr>
              <w:tab/>
              <w:t>cfra-csirs-Threshold</w:t>
            </w:r>
            <w:r>
              <w:rPr>
                <w:strike/>
                <w:color w:val="0000FF"/>
              </w:rPr>
              <w:tab/>
            </w:r>
            <w:r>
              <w:rPr>
                <w:strike/>
                <w:color w:val="0000FF"/>
              </w:rPr>
              <w:tab/>
            </w:r>
            <w:r>
              <w:rPr>
                <w:strike/>
                <w:color w:val="0000FF"/>
              </w:rPr>
              <w:tab/>
              <w:t>RSRP-Range</w:t>
            </w:r>
          </w:p>
          <w:p w:rsidR="00D558A3" w:rsidRDefault="004420E9">
            <w:pPr>
              <w:pStyle w:val="PL"/>
            </w:pPr>
            <w:r>
              <w:lastRenderedPageBreak/>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RadioBearerConfig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946"/>
        <w:gridCol w:w="591"/>
        <w:gridCol w:w="10213"/>
        <w:gridCol w:w="1108"/>
      </w:tblGrid>
      <w:tr w:rsidR="00D558A3">
        <w:trPr>
          <w:trHeight w:val="360"/>
        </w:trPr>
        <w:tc>
          <w:tcPr>
            <w:tcW w:w="62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rPr>
                <w:sz w:val="18"/>
              </w:rPr>
              <w:t>I-No</w:t>
            </w:r>
          </w:p>
        </w:tc>
        <w:tc>
          <w:tcPr>
            <w:tcW w:w="294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Description</w:t>
            </w:r>
          </w:p>
        </w:tc>
        <w:tc>
          <w:tcPr>
            <w:tcW w:w="59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Class</w:t>
            </w:r>
          </w:p>
        </w:tc>
        <w:tc>
          <w:tcPr>
            <w:tcW w:w="1021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Details (proposed solution/ discussion)</w:t>
            </w:r>
          </w:p>
        </w:tc>
        <w:tc>
          <w:tcPr>
            <w:tcW w:w="1108"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Status/ ref</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“srb-ToReleaseList” is not a list. Since only SRB 3 can be released, the “srb-ToReleaseList” can be replaced by “srb3-ToReleaseIndication”</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olor w:val="FF0000"/>
                <w:u w:val="single"/>
              </w:rPr>
            </w:pPr>
            <w:r>
              <w:rPr>
                <w:rFonts w:ascii="Arial" w:hAnsi="Arial"/>
              </w:rPr>
              <w:tab/>
              <w:t>srb</w:t>
            </w:r>
            <w:r>
              <w:rPr>
                <w:rFonts w:ascii="Arial" w:hAnsi="Arial"/>
                <w:color w:val="FF0000"/>
                <w:u w:val="single"/>
              </w:rPr>
              <w:t>3</w:t>
            </w:r>
            <w:r>
              <w:rPr>
                <w:rFonts w:ascii="Arial" w:hAnsi="Arial"/>
                <w:strike/>
                <w:color w:val="FF0000"/>
              </w:rPr>
              <w:t>-ToReleaseList</w:t>
            </w:r>
            <w:r>
              <w:rPr>
                <w:rFonts w:ascii="Arial" w:hAnsi="Arial"/>
                <w:color w:val="FF0000"/>
                <w:u w:val="single"/>
              </w:rPr>
              <w:t>ToReleaseInd</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ENUMERATED{true}</w:t>
            </w:r>
            <w:r>
              <w:rPr>
                <w:rFonts w:ascii="Arial" w:hAnsi="Arial"/>
                <w:strike/>
                <w:color w:val="FF0000"/>
              </w:rPr>
              <w:t>INTEGER (3)</w:t>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OPTIONAL, -- Need </w:t>
            </w:r>
            <w:r>
              <w:rPr>
                <w:rFonts w:ascii="Arial" w:hAnsi="Arial"/>
                <w:strike/>
                <w:color w:val="FF0000"/>
              </w:rPr>
              <w:t>M</w:t>
            </w:r>
            <w:r>
              <w:rPr>
                <w:rFonts w:ascii="Arial" w:hAnsi="Arial"/>
                <w:color w:val="FF0000"/>
                <w:u w:val="single"/>
              </w:rPr>
              <w:t>N</w:t>
            </w:r>
          </w:p>
          <w:p w:rsidR="00D558A3" w:rsidRDefault="00D558A3">
            <w:pPr>
              <w:pStyle w:val="PL"/>
            </w:pPr>
          </w:p>
          <w:p w:rsidR="00D558A3" w:rsidRDefault="00D558A3">
            <w:pPr>
              <w:pStyle w:val="PL"/>
            </w:pPr>
          </w:p>
          <w:p w:rsidR="00D558A3" w:rsidRDefault="004420E9">
            <w:pPr>
              <w:pStyle w:val="PL"/>
            </w:pPr>
            <w:r>
              <w:t>[Ericsson3] We should also be able to release NR PDPC config for SRB1. So we need to correct this.</w:t>
            </w:r>
          </w:p>
          <w:p w:rsidR="00D558A3" w:rsidRDefault="00D558A3">
            <w:pPr>
              <w:pStyle w:val="PL"/>
            </w:pPr>
          </w:p>
          <w:p w:rsidR="00D558A3" w:rsidRDefault="004420E9">
            <w:pPr>
              <w:pStyle w:val="PL"/>
            </w:pPr>
            <w:r>
              <w:t>Rap: Based on offline#43, it was concluded that NR PDPC entity is released implicitly by new field in LTE PDCP-Config</w:t>
            </w:r>
          </w:p>
          <w:p w:rsidR="00D558A3" w:rsidRDefault="004420E9">
            <w:pPr>
              <w:pStyle w:val="PL"/>
            </w:pPr>
            <w:r>
              <w:t>So the change is OK.</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need to maitain the release DRB/SRBlist , if it not present, NO action for UE</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rPr>
                <w:color w:val="993366"/>
              </w:rPr>
              <w:t>OPTIONAL</w:t>
            </w:r>
            <w:r>
              <w:t xml:space="preserve">, </w:t>
            </w:r>
            <w:r>
              <w:rPr>
                <w:color w:val="808080"/>
              </w:rPr>
              <w:t>-- Need M</w:t>
            </w:r>
          </w:p>
          <w:p w:rsidR="00D558A3" w:rsidRDefault="004420E9">
            <w:pPr>
              <w:pStyle w:val="PL"/>
              <w:rPr>
                <w:color w:val="808080"/>
                <w:lang w:eastAsia="zh-CN"/>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rPr>
                <w:color w:val="993366"/>
              </w:rPr>
              <w:t>OPTIONAL</w:t>
            </w:r>
            <w:r>
              <w:t xml:space="preserve">, </w:t>
            </w:r>
            <w:r>
              <w:rPr>
                <w:color w:val="808080"/>
              </w:rPr>
              <w:t>-- Need M</w:t>
            </w:r>
          </w:p>
          <w:p w:rsidR="00D558A3" w:rsidRDefault="004420E9">
            <w:pPr>
              <w:pStyle w:val="PL"/>
              <w:rPr>
                <w:color w:val="808080"/>
                <w:u w:val="single"/>
                <w:lang w:eastAsia="zh-CN"/>
              </w:rPr>
            </w:pPr>
            <w:r>
              <w:tab/>
              <w:t>drb-</w:t>
            </w:r>
            <w:r>
              <w:rPr>
                <w:snapToGrid w:val="0"/>
              </w:rPr>
              <w:t>ToRelease</w:t>
            </w:r>
            <w:r>
              <w:t>List</w:t>
            </w:r>
            <w:r>
              <w:tab/>
            </w:r>
            <w:r>
              <w:tab/>
            </w:r>
            <w:r>
              <w:tab/>
            </w:r>
            <w:r>
              <w:tab/>
            </w:r>
            <w:r>
              <w:tab/>
            </w:r>
            <w:r>
              <w:tab/>
              <w:t>DRB-</w:t>
            </w:r>
            <w:r>
              <w:rPr>
                <w:snapToGrid w:val="0"/>
              </w:rPr>
              <w:t>ToRelease</w:t>
            </w:r>
            <w:r>
              <w:t>List</w:t>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 xml:space="preserve">securityConfig </w:t>
            </w:r>
            <w:r>
              <w:tab/>
            </w:r>
            <w:r>
              <w:tab/>
            </w:r>
            <w:r>
              <w:tab/>
            </w:r>
            <w:r>
              <w:tab/>
            </w:r>
            <w:r>
              <w:tab/>
            </w:r>
            <w:r>
              <w:tab/>
            </w:r>
            <w:r>
              <w:tab/>
              <w:t>SecurityConfig</w:t>
            </w:r>
            <w:r>
              <w:tab/>
            </w:r>
            <w:r>
              <w:rPr>
                <w:color w:val="993366"/>
              </w:rPr>
              <w:t>OPTIONAL</w:t>
            </w:r>
            <w:r>
              <w:t xml:space="preserve">  </w:t>
            </w:r>
            <w:r>
              <w:rPr>
                <w:color w:val="808080"/>
              </w:rPr>
              <w:t>-- Cond KeyChange</w:t>
            </w:r>
          </w:p>
          <w:p w:rsidR="00D558A3" w:rsidRDefault="004420E9">
            <w:pPr>
              <w:pStyle w:val="PL"/>
            </w:pPr>
            <w:r>
              <w:t>}</w:t>
            </w:r>
          </w:p>
          <w:p w:rsidR="00D558A3" w:rsidRDefault="00D558A3"/>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notes (“</w:t>
            </w:r>
            <w:r>
              <w:t xml:space="preserve">-- </w:t>
            </w:r>
            <w:r>
              <w:rPr>
                <w:highlight w:val="yellow"/>
              </w:rPr>
              <w:t>may only be set</w:t>
            </w:r>
            <w:r>
              <w:t xml:space="preserve"> if the cell groups of all linked logical channels are reset or released</w:t>
            </w:r>
            <w:r>
              <w:rPr>
                <w:lang w:val="en-US"/>
              </w:rPr>
              <w:t>”) and condition (“</w:t>
            </w:r>
            <w:r>
              <w:t>“KeyChange</w:t>
            </w:r>
            <w:r>
              <w:rPr>
                <w:lang w:val="en-US"/>
              </w:rPr>
              <w:t xml:space="preserve"> </w:t>
            </w:r>
            <w:r>
              <w:t xml:space="preserve">The field is </w:t>
            </w:r>
            <w:r>
              <w:rPr>
                <w:highlight w:val="yellow"/>
              </w:rPr>
              <w:t xml:space="preserve">mandatory </w:t>
            </w:r>
            <w:r>
              <w:t xml:space="preserve">present in case of with key change, otherwise the field is not </w:t>
            </w:r>
            <w:r>
              <w:lastRenderedPageBreak/>
              <w:t>present”</w:t>
            </w:r>
            <w:r>
              <w:rPr>
                <w:lang w:val="en-US"/>
              </w:rPr>
              <w:t>”) for the IE “reestablishPDCP” seems not aligned.</w:t>
            </w:r>
          </w:p>
          <w:p w:rsidR="00D558A3" w:rsidRDefault="004420E9">
            <w:r>
              <w:rPr>
                <w:lang w:val="en-US"/>
              </w:rPr>
              <w:t>Since only duplication is supported for split SRB, I guess the notes should be removed. In addition, the condition “</w:t>
            </w:r>
            <w:r>
              <w:t>KeyChange</w:t>
            </w:r>
            <w:r>
              <w:rPr>
                <w:lang w:val="en-US"/>
              </w:rPr>
              <w:t xml:space="preserve">” indicate that the only case for the SRB PDCP reestablish is the key change, I guess if the condition is correct, then the IE is not needed. and we can simply capture this in text part. </w:t>
            </w:r>
            <w:r>
              <w:t>The descrption for condition of PDCP just makes some restriction for DRB, for SRB, the pdcp-config just optional present there is no mandatory present case.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pPr>
              <w:rPr>
                <w:strike/>
                <w:color w:val="FF0000"/>
              </w:rPr>
            </w:pPr>
            <w:r>
              <w:rPr>
                <w:highlight w:val="yellow"/>
              </w:rPr>
              <w:tab/>
            </w:r>
            <w:r>
              <w:rPr>
                <w:strike/>
                <w:color w:val="FF0000"/>
                <w:highlight w:val="yellow"/>
              </w:rPr>
              <w:t>-- may only be set if the cell groups of all linked logical channels are reset or released</w:t>
            </w:r>
          </w:p>
          <w:p w:rsidR="00D558A3" w:rsidRDefault="004420E9">
            <w:pPr>
              <w:rPr>
                <w:strike/>
                <w:color w:val="FF0000"/>
              </w:rPr>
            </w:pPr>
            <w:r>
              <w:rPr>
                <w:strike/>
                <w:color w:val="FF0000"/>
              </w:rPr>
              <w:tab/>
            </w:r>
            <w:r>
              <w:rPr>
                <w:strike/>
                <w:color w:val="FF0000"/>
                <w:highlight w:val="yellow"/>
              </w:rPr>
              <w:t>reestablishPDCP</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ENUMERATED{true}</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 xml:space="preserve">OPTIONAL, </w:t>
            </w:r>
            <w:r>
              <w:rPr>
                <w:strike/>
                <w:color w:val="FF0000"/>
                <w:highlight w:val="yellow"/>
              </w:rPr>
              <w:tab/>
            </w:r>
            <w:r>
              <w:rPr>
                <w:strike/>
                <w:color w:val="FF0000"/>
                <w:highlight w:val="yellow"/>
              </w:rPr>
              <w:tab/>
              <w:t>-- Cond KeyChange</w:t>
            </w:r>
          </w:p>
          <w:p w:rsidR="00D558A3" w:rsidRDefault="004420E9">
            <w:r>
              <w:lastRenderedPageBreak/>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xml:space="preserve">-- </w:t>
            </w:r>
            <w:r>
              <w:rPr>
                <w:rFonts w:eastAsiaTheme="minorEastAsia"/>
                <w:color w:val="FF0000"/>
                <w:u w:val="single"/>
                <w:lang w:eastAsia="zh-CN"/>
              </w:rPr>
              <w:t>Need M</w:t>
            </w:r>
            <w:r>
              <w:rPr>
                <w:strike/>
                <w:color w:val="FF0000"/>
                <w:u w:val="single"/>
              </w:rPr>
              <w:t xml:space="preserve"> </w:t>
            </w:r>
            <w:r>
              <w:t>Cond PDCP</w:t>
            </w:r>
          </w:p>
          <w:p w:rsidR="00D558A3" w:rsidRDefault="004420E9">
            <w:r>
              <w:tab/>
              <w:t>...</w:t>
            </w:r>
          </w:p>
          <w:p w:rsidR="00D558A3" w:rsidRDefault="004420E9">
            <w:r>
              <w:t>}</w:t>
            </w:r>
          </w:p>
          <w:p w:rsidR="00D558A3" w:rsidRDefault="00D558A3"/>
          <w:p w:rsidR="00D558A3" w:rsidRDefault="004420E9">
            <w:pPr>
              <w:rPr>
                <w:rFonts w:ascii="Times New Roman" w:hAnsi="Times New Roman" w:cs="Times New Roman"/>
                <w:strike/>
                <w:color w:val="FF0000"/>
                <w:sz w:val="20"/>
                <w:szCs w:val="20"/>
              </w:rPr>
            </w:pPr>
            <w:r>
              <w:rPr>
                <w:strike/>
                <w:color w:val="FF0000"/>
                <w:highlight w:val="yellow"/>
              </w:rPr>
              <w:t>Conditional Presence</w:t>
            </w:r>
            <w:r>
              <w:rPr>
                <w:strike/>
                <w:color w:val="FF0000"/>
                <w:highlight w:val="yellow"/>
              </w:rPr>
              <w:tab/>
              <w:t>Explanation</w:t>
            </w:r>
          </w:p>
          <w:p w:rsidR="00D558A3" w:rsidRDefault="004420E9">
            <w:pPr>
              <w:rPr>
                <w:strike/>
                <w:color w:val="FF0000"/>
              </w:rPr>
            </w:pPr>
            <w:r>
              <w:rPr>
                <w:strike/>
                <w:color w:val="FF0000"/>
                <w:highlight w:val="yellow"/>
              </w:rPr>
              <w:t>KeyChange</w:t>
            </w:r>
            <w:r>
              <w:rPr>
                <w:strike/>
                <w:color w:val="FF0000"/>
                <w:highlight w:val="yellow"/>
              </w:rPr>
              <w:tab/>
              <w:t>The field is mandatory present in case of with key change, otherwise the field is not present</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[Ericsson3] See also R2-1801157</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 xml:space="preserve">Rap: covered by </w:t>
            </w:r>
            <w:hyperlink r:id="rId88" w:tooltip="C:Data3GPPExtractsR2-1801638-offline-13-security-RBConfig-v2.docx" w:history="1">
              <w:r>
                <w:rPr>
                  <w:rStyle w:val="af4"/>
                  <w:highlight w:val="lightGray"/>
                </w:rPr>
                <w:t>R2-1801638</w:t>
              </w:r>
            </w:hyperlink>
            <w:r>
              <w:rPr>
                <w:rStyle w:val="af4"/>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M044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There is no </w:t>
            </w:r>
            <w:r>
              <w:rPr>
                <w:color w:val="FF0000"/>
              </w:rPr>
              <w:t xml:space="preserve">Cond HO </w:t>
            </w:r>
            <w:r>
              <w:t>in the Conditional Presence table. It should be</w:t>
            </w:r>
            <w:r>
              <w:rPr>
                <w:color w:val="FF0000"/>
              </w:rPr>
              <w:t xml:space="preserve"> Cond KeyChange</w:t>
            </w:r>
            <w:r>
              <w: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rPr>
                <w:color w:val="993366"/>
              </w:rPr>
              <w:t>SEQUENCE</w:t>
            </w:r>
            <w:r>
              <w:t xml:space="preserve"> {</w:t>
            </w:r>
          </w:p>
          <w:p w:rsidR="00D558A3" w:rsidRDefault="004420E9">
            <w:pPr>
              <w:pStyle w:val="PL"/>
            </w:pPr>
            <w:r>
              <w:tab/>
              <w:t>cnAssociation</w:t>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rPr>
                <w:color w:val="993366"/>
              </w:rPr>
              <w:t>INTEGER</w:t>
            </w:r>
            <w:r>
              <w:t xml:space="preserve"> (0..15),</w:t>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t>SDAP-Config</w:t>
            </w:r>
            <w:r>
              <w:tab/>
            </w:r>
            <w:r>
              <w:tab/>
            </w:r>
            <w:r>
              <w:rPr>
                <w:color w:val="808080"/>
              </w:rPr>
              <w:t>-- NGC</w:t>
            </w:r>
          </w:p>
          <w:p w:rsidR="00D558A3" w:rsidRDefault="004420E9">
            <w:pPr>
              <w:pStyle w:val="PL"/>
            </w:pPr>
            <w:r>
              <w:tab/>
              <w:t>},</w:t>
            </w:r>
          </w:p>
          <w:p w:rsidR="00D558A3" w:rsidRDefault="004420E9">
            <w:pPr>
              <w:pStyle w:val="PL"/>
            </w:pPr>
            <w:r>
              <w:tab/>
              <w:t>drb-Identity</w:t>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rPr>
                <w:color w:val="993366"/>
              </w:rPr>
              <w:t>ENUMERATED</w:t>
            </w:r>
            <w:r>
              <w:t>{true}</w:t>
            </w:r>
            <w:r>
              <w:tab/>
            </w:r>
            <w:r>
              <w:rPr>
                <w:color w:val="993366"/>
              </w:rPr>
              <w:t>OPTIONAL</w:t>
            </w:r>
            <w:r>
              <w:t xml:space="preserve">, </w:t>
            </w:r>
            <w:r>
              <w:tab/>
            </w:r>
            <w:r>
              <w:tab/>
            </w:r>
            <w:r>
              <w:rPr>
                <w:color w:val="808080"/>
              </w:rPr>
              <w:t xml:space="preserve">-- Cond </w:t>
            </w:r>
            <w:r>
              <w:rPr>
                <w:strike/>
                <w:color w:val="FF0000"/>
              </w:rPr>
              <w:t>HO</w:t>
            </w:r>
            <w:r>
              <w:rPr>
                <w:color w:val="FF0000"/>
                <w:highlight w:val="yellow"/>
              </w:rPr>
              <w:t>KeyChange</w:t>
            </w:r>
          </w:p>
          <w:p w:rsidR="00D558A3" w:rsidRDefault="004420E9">
            <w:pPr>
              <w:pStyle w:val="PL"/>
              <w:rPr>
                <w:color w:val="808080"/>
              </w:rPr>
            </w:pPr>
            <w:r>
              <w:tab/>
              <w:t>recoverPDCP</w:t>
            </w:r>
            <w:r>
              <w:tab/>
            </w:r>
            <w:r>
              <w:tab/>
            </w:r>
            <w:r>
              <w:tab/>
            </w:r>
            <w:r>
              <w:tab/>
            </w:r>
            <w:r>
              <w:rPr>
                <w:color w:val="993366"/>
              </w:rPr>
              <w:t>ENUMERATED</w:t>
            </w:r>
            <w:r>
              <w:t>{true}</w:t>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t>PDCP-Config</w:t>
            </w:r>
            <w:r>
              <w:tab/>
            </w:r>
            <w:r>
              <w:tab/>
            </w:r>
            <w:r>
              <w:tab/>
            </w:r>
            <w:r>
              <w:rPr>
                <w:color w:val="993366"/>
              </w:rPr>
              <w:t>OPTIONAL</w:t>
            </w:r>
            <w:r>
              <w:t>,</w:t>
            </w:r>
            <w:r>
              <w:tab/>
            </w:r>
            <w:r>
              <w:tab/>
            </w:r>
            <w:r>
              <w:rPr>
                <w:color w:val="808080"/>
              </w:rPr>
              <w:t>-- Cond PDCP</w:t>
            </w:r>
          </w:p>
          <w:p w:rsidR="00D558A3" w:rsidRDefault="004420E9">
            <w:pPr>
              <w:pStyle w:val="PL"/>
            </w:pPr>
            <w:r>
              <w:tab/>
              <w:t>...</w:t>
            </w:r>
          </w:p>
          <w:p w:rsidR="00D558A3" w:rsidRDefault="004420E9">
            <w:r>
              <w:t>}</w:t>
            </w:r>
          </w:p>
          <w:p w:rsidR="00D558A3" w:rsidRDefault="00D558A3"/>
          <w:p w:rsidR="00D558A3" w:rsidRDefault="004420E9">
            <w:r>
              <w:rPr>
                <w:rFonts w:ascii="Times New Roman" w:hAnsi="Times New Roman" w:cs="Times New Roman"/>
                <w:sz w:val="20"/>
                <w:szCs w:val="20"/>
              </w:rPr>
              <w:t xml:space="preserve">Rap: covered by </w:t>
            </w:r>
            <w:hyperlink r:id="rId89" w:tooltip="C:Data3GPPExtractsR2-1801638-offline-13-security-RBConfig-v2.docx" w:history="1">
              <w:r>
                <w:rPr>
                  <w:rStyle w:val="af4"/>
                  <w:highlight w:val="lightGray"/>
                </w:rPr>
                <w:t>R2-1801638</w:t>
              </w:r>
            </w:hyperlink>
            <w:r>
              <w:rPr>
                <w:rStyle w:val="af4"/>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description for the “</w:t>
            </w:r>
            <w:r>
              <w:rPr>
                <w:highlight w:val="yellow"/>
              </w:rPr>
              <w:t>-- Cond HO</w:t>
            </w:r>
            <w:r>
              <w:rPr>
                <w:lang w:val="en-US"/>
              </w:rPr>
              <w:t xml:space="preserve">” for IE </w:t>
            </w:r>
            <w:r>
              <w:t>reestablishPDCP</w:t>
            </w:r>
            <w:r>
              <w:rPr>
                <w:lang w:val="en-US"/>
              </w:rPr>
              <w:t xml:space="preserve"> within </w:t>
            </w:r>
            <w:r>
              <w:t>DRB-ToAddMod</w:t>
            </w:r>
            <w:r>
              <w:rPr>
                <w:lang w:val="en-US"/>
              </w:rPr>
              <w:t xml:space="preserve"> is missing.</w:t>
            </w:r>
          </w:p>
          <w:p w:rsidR="00D558A3" w:rsidRDefault="004420E9">
            <w:pPr>
              <w:rPr>
                <w:lang w:val="en-US"/>
              </w:rPr>
            </w:pPr>
            <w:r>
              <w:rPr>
                <w:lang w:val="en-US"/>
              </w:rPr>
              <w:lastRenderedPageBreak/>
              <w:t>It’s not clear why we need this condition, and it seems  it can be replaced by “Need N” directly.</w:t>
            </w:r>
          </w:p>
          <w:p w:rsidR="00D558A3" w:rsidRDefault="004420E9">
            <w:pPr>
              <w:rPr>
                <w:lang w:val="en-US"/>
              </w:rPr>
            </w:pPr>
            <w:r>
              <w:rPr>
                <w:lang w:val="en-US"/>
              </w:rPr>
              <w:t>Since the IE “</w:t>
            </w:r>
            <w:r>
              <w:t>reestablishPDCP</w:t>
            </w:r>
            <w:r>
              <w:rPr>
                <w:lang w:val="en-US"/>
              </w:rPr>
              <w:t>” and “</w:t>
            </w:r>
            <w:r>
              <w:t>recoverPDCP</w:t>
            </w:r>
            <w:r>
              <w:rPr>
                <w:lang w:val="en-US"/>
              </w:rPr>
              <w:t xml:space="preserve">” can not be set to ture simultaneously, we think it can be merged into one IE (e.g. pdcpBehaviour </w:t>
            </w:r>
            <w:r>
              <w:t>ENUMERATED</w:t>
            </w:r>
            <w:r>
              <w:rPr>
                <w:lang w:val="en-US"/>
              </w:rPr>
              <w:t>(reestablish, recovery)  OPTIONAL, --Need N).</w:t>
            </w:r>
          </w:p>
          <w:p w:rsidR="00D558A3" w:rsidRDefault="00D558A3"/>
        </w:tc>
        <w:tc>
          <w:tcPr>
            <w:tcW w:w="591" w:type="dxa"/>
            <w:tcBorders>
              <w:top w:val="single" w:sz="4" w:space="0" w:color="auto"/>
              <w:left w:val="single" w:sz="4" w:space="0" w:color="auto"/>
              <w:bottom w:val="single" w:sz="4" w:space="0" w:color="auto"/>
              <w:right w:val="single" w:sz="4" w:space="0" w:color="auto"/>
            </w:tcBorders>
          </w:tcPr>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lastRenderedPageBreak/>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rPr>
                <w:highlight w:val="yellow"/>
              </w:rPr>
              <w:tab/>
              <w:t xml:space="preserve">-- </w:t>
            </w:r>
            <w:r>
              <w:rPr>
                <w:strike/>
                <w:color w:val="FF0000"/>
                <w:highlight w:val="yellow"/>
                <w:lang w:val="en-US"/>
              </w:rPr>
              <w:t>Cond HO</w:t>
            </w:r>
            <w:r>
              <w:rPr>
                <w:color w:val="FF0000"/>
                <w:highlight w:val="yellow"/>
                <w:u w:val="single"/>
                <w:lang w:val="en-US"/>
              </w:rPr>
              <w:t>Need N</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D558A3"/>
          <w:p w:rsidR="00D558A3" w:rsidRDefault="004420E9">
            <w:r>
              <w:t>[Ericsson3] Duplicate with M044. We consider that it should be captured somewhere that reestablishPDCP is included key change. Thus we prefer solution closer to M044.</w:t>
            </w:r>
          </w:p>
          <w:p w:rsidR="00D558A3" w:rsidRDefault="004420E9">
            <w:r>
              <w:rPr>
                <w:rFonts w:ascii="Times New Roman" w:hAnsi="Times New Roman" w:cs="Times New Roman"/>
                <w:sz w:val="20"/>
                <w:szCs w:val="20"/>
              </w:rPr>
              <w:t xml:space="preserve">Rap: covered by </w:t>
            </w:r>
            <w:hyperlink r:id="rId90" w:tooltip="C:Data3GPPExtractsR2-1801638-offline-13-security-RBConfig-v2.docx" w:history="1">
              <w:r>
                <w:rPr>
                  <w:rStyle w:val="af4"/>
                  <w:highlight w:val="lightGray"/>
                </w:rPr>
                <w:t>R2-1801638</w:t>
              </w:r>
            </w:hyperlink>
            <w:r>
              <w:rPr>
                <w:rStyle w:val="af4"/>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Z057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cnAssociation</w:t>
            </w:r>
            <w:r>
              <w:rPr>
                <w:lang w:val="en-US"/>
              </w:rPr>
              <w:t>” should be optional (Need M), and it is not needed in case the “</w:t>
            </w:r>
            <w:r>
              <w:rPr>
                <w:highlight w:val="yellow"/>
              </w:rPr>
              <w:t>cnAssociation</w:t>
            </w:r>
            <w:r>
              <w:rPr>
                <w:lang w:val="en-US"/>
              </w:rPr>
              <w:t>” is not changed.</w:t>
            </w:r>
          </w:p>
          <w:p w:rsidR="00D558A3" w:rsidRDefault="004420E9">
            <w:r>
              <w:rPr>
                <w:lang w:val="en-US"/>
              </w:rPr>
              <w:t>CONDITIONAL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rPr>
                <w:highlight w:val="yellow"/>
              </w:rPr>
              <w:tab/>
              <w:t>cnAssociation</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CHOICE {</w:t>
            </w:r>
          </w:p>
          <w:p w:rsidR="00D558A3" w:rsidRDefault="004420E9">
            <w:r>
              <w:rPr>
                <w:highlight w:val="yellow"/>
              </w:rPr>
              <w:tab/>
            </w:r>
            <w:r>
              <w:rPr>
                <w:highlight w:val="yellow"/>
              </w:rPr>
              <w:tab/>
              <w:t>-- The EPS bearer ID determines the EPS bearer when NR connects to EPC using EN-DC</w:t>
            </w:r>
          </w:p>
          <w:p w:rsidR="00D558A3" w:rsidRDefault="004420E9">
            <w:r>
              <w:rPr>
                <w:highlight w:val="yellow"/>
              </w:rPr>
              <w:tab/>
            </w:r>
            <w:r>
              <w:rPr>
                <w:highlight w:val="yellow"/>
              </w:rPr>
              <w:tab/>
              <w:t>eps-BearerIdentity</w:t>
            </w:r>
            <w:r>
              <w:rPr>
                <w:highlight w:val="yellow"/>
              </w:rPr>
              <w:tab/>
            </w:r>
            <w:r>
              <w:rPr>
                <w:highlight w:val="yellow"/>
              </w:rPr>
              <w:tab/>
            </w:r>
            <w:r>
              <w:rPr>
                <w:highlight w:val="yellow"/>
              </w:rPr>
              <w:tab/>
            </w:r>
            <w:r>
              <w:rPr>
                <w:highlight w:val="yellow"/>
              </w:rPr>
              <w:tab/>
            </w:r>
            <w:r>
              <w:rPr>
                <w:highlight w:val="yellow"/>
              </w:rPr>
              <w:tab/>
            </w:r>
            <w:r>
              <w:rPr>
                <w:highlight w:val="yellow"/>
              </w:rPr>
              <w:tab/>
              <w:t>INTEGER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EPS-DRB-Setup</w:t>
            </w:r>
          </w:p>
          <w:p w:rsidR="00D558A3" w:rsidRDefault="004420E9">
            <w:r>
              <w:rPr>
                <w:highlight w:val="yellow"/>
              </w:rPr>
              <w:tab/>
            </w:r>
            <w:r>
              <w:rPr>
                <w:highlight w:val="yellow"/>
              </w:rPr>
              <w:tab/>
              <w:t>--</w:t>
            </w:r>
            <w:r>
              <w:rPr>
                <w:highlight w:val="yellow"/>
              </w:rPr>
              <w:tab/>
              <w:t>The SDAP configuration determines how to map QoS flows to DRBs when NR connects to the 5GC</w:t>
            </w:r>
          </w:p>
          <w:p w:rsidR="00D558A3" w:rsidRDefault="004420E9">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NGC</w:t>
            </w:r>
          </w:p>
          <w:p w:rsidR="00D558A3" w:rsidRDefault="004420E9">
            <w:r>
              <w:rPr>
                <w:highlight w:val="yellow"/>
              </w:rPr>
              <w:tab/>
              <w:t>}</w:t>
            </w:r>
            <w:r>
              <w:tab/>
            </w:r>
            <w:r>
              <w:tab/>
            </w:r>
            <w:r>
              <w:tab/>
            </w:r>
            <w:r>
              <w:tab/>
            </w:r>
            <w:r>
              <w:tab/>
            </w:r>
            <w:r>
              <w:tab/>
            </w:r>
            <w:r>
              <w:tab/>
            </w:r>
            <w:r>
              <w:tab/>
            </w:r>
            <w:r>
              <w:tab/>
            </w:r>
            <w:r>
              <w:rPr>
                <w:color w:val="FF0000"/>
                <w:u w:val="single"/>
              </w:rPr>
              <w:t>OPTIONAL</w:t>
            </w:r>
            <w:r>
              <w:rPr>
                <w:color w:val="FF0000"/>
                <w:highlight w:val="yellow"/>
                <w:u w:val="single"/>
              </w:rPr>
              <w:t>,</w:t>
            </w:r>
            <w:r>
              <w:rPr>
                <w:color w:val="FF0000"/>
                <w:highlight w:val="yellow"/>
                <w:u w:val="single"/>
                <w:lang w:val="en-US"/>
              </w:rPr>
              <w:t xml:space="preserve"> -- Need M</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4420E9">
            <w:r>
              <w:t>=&gt; Add a condition that cnAssosiation is mandatory to include for DRB setup otherwise OPTIONAL with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description of “Cond PDCP” should apply both </w:t>
            </w:r>
            <w:r>
              <w:rPr>
                <w:color w:val="FF0000"/>
              </w:rPr>
              <w:t xml:space="preserve">SRB and </w:t>
            </w:r>
            <w:r>
              <w:t xml:space="preserve">DRB. In NR, it SRB could also configured with PDCP-config.  </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 xml:space="preserve">The field is mandatory present if the corresponding </w:t>
            </w:r>
            <w:r>
              <w:rPr>
                <w:strike/>
                <w:color w:val="FF0000"/>
                <w:highlight w:val="yellow"/>
              </w:rPr>
              <w:t>D</w:t>
            </w:r>
            <w:r>
              <w:t>RB is being setup or reconfigured with NR PDCP; otherwise the field is optionally present,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We suggest to add extension marker “…” in the IE “RadioBearerConfig” so </w:t>
            </w:r>
            <w:r>
              <w:lastRenderedPageBreak/>
              <w:t>that it is easier be extended in the future.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lastRenderedPageBreak/>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szCs w:val="16"/>
              </w:rPr>
            </w:pPr>
            <w:r>
              <w:t xml:space="preserve">RadioBearerConfig ::=      </w:t>
            </w:r>
            <w:r>
              <w:rPr>
                <w:color w:val="993366"/>
              </w:rPr>
              <w:t>SEQUENCE</w:t>
            </w:r>
            <w:r>
              <w:t xml:space="preserve"> {</w:t>
            </w:r>
          </w:p>
          <w:p w:rsidR="00D558A3" w:rsidRDefault="004420E9">
            <w:pPr>
              <w:pStyle w:val="PL"/>
              <w:rPr>
                <w:color w:val="808080"/>
                <w:sz w:val="20"/>
              </w:rPr>
            </w:pPr>
            <w:r>
              <w:t xml:space="preserve">    </w:t>
            </w:r>
            <w:r>
              <w:rPr>
                <w:snapToGrid w:val="0"/>
              </w:rPr>
              <w:t>srb-ToAddModList       SRB-ToAddModList</w:t>
            </w:r>
            <w:r>
              <w:t>    </w:t>
            </w:r>
            <w:r>
              <w:rPr>
                <w:color w:val="993366"/>
              </w:rPr>
              <w:t>OPTIONAL</w:t>
            </w:r>
            <w:r>
              <w:t xml:space="preserve">, </w:t>
            </w:r>
            <w:r>
              <w:rPr>
                <w:color w:val="808080"/>
              </w:rPr>
              <w:t>-- Need M</w:t>
            </w:r>
          </w:p>
          <w:p w:rsidR="00D558A3" w:rsidRDefault="004420E9">
            <w:pPr>
              <w:pStyle w:val="PL"/>
              <w:rPr>
                <w:color w:val="808080"/>
              </w:rPr>
            </w:pPr>
            <w:r>
              <w:lastRenderedPageBreak/>
              <w:t xml:space="preserve">    </w:t>
            </w:r>
            <w:r>
              <w:rPr>
                <w:snapToGrid w:val="0"/>
              </w:rPr>
              <w:t>srb-ToReleaseList      </w:t>
            </w:r>
            <w:r>
              <w:rPr>
                <w:color w:val="993366"/>
              </w:rPr>
              <w:t>INTEGER</w:t>
            </w:r>
            <w:r>
              <w:rPr>
                <w:snapToGrid w:val="0"/>
              </w:rPr>
              <w:t xml:space="preserve"> (3)</w:t>
            </w:r>
            <w:r>
              <w:t>         </w:t>
            </w:r>
            <w:r>
              <w:rPr>
                <w:color w:val="993366"/>
              </w:rPr>
              <w:t>OPTIONAL</w:t>
            </w:r>
            <w:r>
              <w:t xml:space="preserve">, </w:t>
            </w:r>
            <w:r>
              <w:rPr>
                <w:color w:val="808080"/>
              </w:rPr>
              <w:t>-- Need M</w:t>
            </w:r>
          </w:p>
          <w:p w:rsidR="00D558A3" w:rsidRDefault="004420E9">
            <w:pPr>
              <w:pStyle w:val="PL"/>
              <w:rPr>
                <w:color w:val="808080"/>
              </w:rPr>
            </w:pPr>
            <w:r>
              <w:t>    drb-</w:t>
            </w:r>
            <w:r>
              <w:rPr>
                <w:snapToGrid w:val="0"/>
              </w:rPr>
              <w:t>ToAddMod</w:t>
            </w:r>
            <w:r>
              <w:t>List       DRB-</w:t>
            </w:r>
            <w:r>
              <w:rPr>
                <w:snapToGrid w:val="0"/>
              </w:rPr>
              <w:t>ToAddMod</w:t>
            </w:r>
            <w:r>
              <w:t xml:space="preserve">List    </w:t>
            </w:r>
            <w:r>
              <w:rPr>
                <w:color w:val="993366"/>
              </w:rPr>
              <w:t>OPTIONAL</w:t>
            </w:r>
            <w:r>
              <w:t xml:space="preserve">, </w:t>
            </w:r>
            <w:r>
              <w:rPr>
                <w:color w:val="808080"/>
              </w:rPr>
              <w:t>-- Need M</w:t>
            </w:r>
          </w:p>
          <w:p w:rsidR="00D558A3" w:rsidRDefault="004420E9">
            <w:pPr>
              <w:pStyle w:val="PL"/>
              <w:rPr>
                <w:color w:val="808080"/>
              </w:rPr>
            </w:pPr>
            <w:r>
              <w:t>    drb-</w:t>
            </w:r>
            <w:r>
              <w:rPr>
                <w:snapToGrid w:val="0"/>
              </w:rPr>
              <w:t>ToRelease</w:t>
            </w:r>
            <w:r>
              <w:t>List      DRB-</w:t>
            </w:r>
            <w:r>
              <w:rPr>
                <w:snapToGrid w:val="0"/>
              </w:rPr>
              <w:t>ToRelease</w:t>
            </w:r>
            <w:r>
              <w:t xml:space="preserve">List   </w:t>
            </w:r>
            <w:r>
              <w:rPr>
                <w:color w:val="993366"/>
              </w:rPr>
              <w:t>OPTIONAL</w:t>
            </w:r>
            <w:r>
              <w:t xml:space="preserve">, </w:t>
            </w:r>
            <w:r>
              <w:rPr>
                <w:color w:val="808080"/>
              </w:rPr>
              <w:t>-- Need M</w:t>
            </w:r>
          </w:p>
          <w:p w:rsidR="00D558A3" w:rsidRDefault="004420E9">
            <w:pPr>
              <w:pStyle w:val="PL"/>
              <w:rPr>
                <w:color w:val="808080"/>
              </w:rPr>
            </w:pPr>
            <w:r>
              <w:t xml:space="preserve">    securityConfig         SecurityConfig      </w:t>
            </w:r>
            <w:r>
              <w:rPr>
                <w:color w:val="993366"/>
              </w:rPr>
              <w:t>OPTIONAL</w:t>
            </w:r>
            <w:r>
              <w:t xml:space="preserve">  </w:t>
            </w:r>
            <w:r>
              <w:rPr>
                <w:color w:val="808080"/>
              </w:rPr>
              <w:t>-- Cond KeyChange</w:t>
            </w:r>
          </w:p>
          <w:p w:rsidR="00D558A3" w:rsidRDefault="004420E9">
            <w:pPr>
              <w:pStyle w:val="PL"/>
            </w:pPr>
            <w:r>
              <w:t xml:space="preserve">    </w:t>
            </w:r>
            <w:r>
              <w:rPr>
                <w:highlight w:val="yellow"/>
              </w:rPr>
              <w:t>...</w:t>
            </w:r>
          </w:p>
          <w:p w:rsidR="00D558A3" w:rsidRDefault="004420E9">
            <w:pPr>
              <w:pStyle w:val="PL"/>
            </w:pPr>
            <w:r>
              <w:t>}</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Z058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 Cond PDCP</w:t>
            </w:r>
            <w:r>
              <w:rPr>
                <w:lang w:val="en-US"/>
              </w:rPr>
              <w:t xml:space="preserve">” is used for IE </w:t>
            </w:r>
            <w:r>
              <w:t>pdcp-Config</w:t>
            </w:r>
            <w:r>
              <w:rPr>
                <w:lang w:val="en-US"/>
              </w:rPr>
              <w:t xml:space="preserve"> in both “</w:t>
            </w:r>
            <w:r>
              <w:t>SRB-ToAddMod</w:t>
            </w:r>
            <w:r>
              <w:rPr>
                <w:lang w:val="en-US"/>
              </w:rPr>
              <w:t>” and “</w:t>
            </w:r>
            <w:r>
              <w:t>DRB-ToAddMod</w:t>
            </w:r>
            <w:r>
              <w:rPr>
                <w:lang w:val="en-US"/>
              </w:rPr>
              <w:t>”, but the description for condition only mentioned the DRB part.</w:t>
            </w:r>
          </w:p>
          <w:p w:rsidR="00D558A3" w:rsidRDefault="004420E9">
            <w:pPr>
              <w:rPr>
                <w:lang w:val="en-US"/>
              </w:rPr>
            </w:pPr>
            <w:r>
              <w:rPr>
                <w:lang w:val="en-US"/>
              </w:rPr>
              <w:t>In addition, we think it will be more clear to revise the “reconfigured with NR PDCP” to “reconfigured from LTE PDCP to NR PDCP”.</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Conditional Presence</w:t>
            </w:r>
            <w:r>
              <w:tab/>
              <w:t>Explanation</w:t>
            </w:r>
          </w:p>
          <w:p w:rsidR="00D558A3" w:rsidRDefault="004420E9">
            <w:r>
              <w:t>KeyChange</w:t>
            </w:r>
            <w:r>
              <w:tab/>
              <w:t>The field is mandatory present in case of with key change, otherwise the field is not present</w:t>
            </w:r>
          </w:p>
          <w:p w:rsidR="00D558A3" w:rsidRDefault="004420E9">
            <w:r>
              <w:rPr>
                <w:highlight w:val="yellow"/>
              </w:rPr>
              <w:lastRenderedPageBreak/>
              <w:t>PDCP</w:t>
            </w:r>
            <w:r>
              <w:rPr>
                <w:highlight w:val="yellow"/>
              </w:rPr>
              <w:tab/>
              <w:t>The field is mandatory present if the corresponding</w:t>
            </w:r>
            <w:r>
              <w:rPr>
                <w:color w:val="FF0000"/>
                <w:highlight w:val="yellow"/>
                <w:u w:val="single"/>
                <w:lang w:val="en-US"/>
              </w:rPr>
              <w:t xml:space="preserve"> SRB or</w:t>
            </w:r>
            <w:r>
              <w:rPr>
                <w:highlight w:val="yellow"/>
              </w:rPr>
              <w:t xml:space="preserve"> DRB is being setup or reconfigured </w:t>
            </w:r>
            <w:r>
              <w:rPr>
                <w:strike/>
                <w:color w:val="FF0000"/>
                <w:highlight w:val="yellow"/>
                <w:lang w:val="en-US"/>
              </w:rPr>
              <w:t>with</w:t>
            </w:r>
            <w:r>
              <w:rPr>
                <w:color w:val="FF0000"/>
                <w:highlight w:val="yellow"/>
                <w:lang w:val="en-US"/>
              </w:rPr>
              <w:t xml:space="preserve"> </w:t>
            </w:r>
            <w:r>
              <w:rPr>
                <w:color w:val="FF0000"/>
                <w:highlight w:val="yellow"/>
                <w:u w:val="single"/>
                <w:lang w:val="en-US"/>
              </w:rPr>
              <w:t>from LTE PDCP to</w:t>
            </w:r>
            <w:r>
              <w:rPr>
                <w:color w:val="FF0000"/>
                <w:highlight w:val="yellow"/>
                <w:lang w:val="en-US"/>
              </w:rPr>
              <w:t xml:space="preserve"> </w:t>
            </w:r>
            <w:r>
              <w:rPr>
                <w:highlight w:val="yellow"/>
              </w:rPr>
              <w:t>NR PDCP; otherwise the field is optionally present, need M</w:t>
            </w:r>
          </w:p>
          <w:p w:rsidR="00D558A3" w:rsidRDefault="00D558A3"/>
          <w:p w:rsidR="00D558A3" w:rsidRDefault="004420E9">
            <w:r>
              <w:t>[Ericsson3] Duplicate with M045</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I070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KeyChange</w:t>
            </w:r>
            <w:r>
              <w:tab/>
              <w:t>The field is mandatory present in case of with key change, otherwise the field is not present</w:t>
            </w:r>
          </w:p>
          <w:p w:rsidR="00D558A3" w:rsidRDefault="004420E9">
            <w:r>
              <w:t>Does key change cover the initial configuration case? Or PDCP version change from LTE to NR?</w:t>
            </w:r>
          </w:p>
          <w:p w:rsidR="00D558A3" w:rsidRDefault="004420E9">
            <w:pPr>
              <w:rPr>
                <w:color w:val="1F497D"/>
              </w:rPr>
            </w:pPr>
            <w:r>
              <w:rPr>
                <w:highlight w:val="yellow"/>
              </w:rPr>
              <w:t>Intel v02:</w:t>
            </w:r>
            <w:r>
              <w:rPr>
                <w:color w:val="1F497D"/>
                <w:highlight w:val="yellow"/>
              </w:rPr>
              <w:t xml:space="preserve"> </w:t>
            </w:r>
            <w:r>
              <w:rPr>
                <w:highlight w:val="yellow"/>
                <w:lang w:val="en-US"/>
              </w:rPr>
              <w:t xml:space="preserve">The </w:t>
            </w:r>
            <w:r>
              <w:rPr>
                <w:highlight w:val="yellow"/>
              </w:rPr>
              <w:t xml:space="preserve">comments is for SecurityConfig IE. </w:t>
            </w:r>
            <w:r>
              <w:rPr>
                <w:highlight w:val="yellow"/>
                <w:lang w:val="en-US"/>
              </w:rPr>
              <w:t>The KeyChange condition is not only used for SecurityConfig IE but also for re-establishPDCP IE.  For the re-establishPDCP IE, the original condition is ok. For the SecurityConfig IE, the new condition is needed.</w:t>
            </w:r>
            <w:r>
              <w:rPr>
                <w:color w:val="1F497D"/>
              </w:rPr>
              <w:t xml:space="preserve"> </w:t>
            </w:r>
          </w:p>
          <w:p w:rsidR="00D558A3" w:rsidRDefault="00D558A3">
            <w:pPr>
              <w:rPr>
                <w:lang w:val="en-US"/>
              </w:rPr>
            </w:pP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For PDCP version chagne from LTE to NR, security capability, if it is optional present, then do we need to mention the algorith handling in 5.3.5.6.3?</w:t>
            </w:r>
          </w:p>
          <w:p w:rsidR="00D558A3" w:rsidRDefault="004420E9">
            <w:r>
              <w:t xml:space="preserve">For initial configuration, the security must be present. </w:t>
            </w:r>
          </w:p>
          <w:p w:rsidR="00D558A3" w:rsidRDefault="004420E9">
            <w:r>
              <w:t>Suggest</w:t>
            </w:r>
          </w:p>
          <w:p w:rsidR="00D558A3" w:rsidRDefault="004420E9">
            <w:r>
              <w:t xml:space="preserve">The field is mandatory present in case of with key change </w:t>
            </w:r>
            <w:r>
              <w:rPr>
                <w:color w:val="FF0000"/>
                <w:u w:val="single"/>
              </w:rPr>
              <w:t>or upon setup of a radio bearer</w:t>
            </w:r>
            <w:r>
              <w:t>, otherwise the field is not present</w:t>
            </w:r>
          </w:p>
          <w:p w:rsidR="00D558A3" w:rsidRDefault="004420E9">
            <w:r>
              <w:rPr>
                <w:rFonts w:ascii="Times New Roman" w:hAnsi="Times New Roman" w:cs="Times New Roman"/>
                <w:sz w:val="20"/>
                <w:szCs w:val="20"/>
              </w:rPr>
              <w:t xml:space="preserve">Rap: covered by </w:t>
            </w:r>
            <w:hyperlink r:id="rId91" w:tooltip="C:Data3GPPExtractsR2-1801638-offline-13-security-RBConfig-v2.docx" w:history="1">
              <w:r>
                <w:rPr>
                  <w:rStyle w:val="af4"/>
                  <w:highlight w:val="lightGray"/>
                </w:rPr>
                <w:t>R2-1801638</w:t>
              </w:r>
            </w:hyperlink>
            <w:r>
              <w:rPr>
                <w:rStyle w:val="af4"/>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4420E9">
            <w:r>
              <w:t>See Tdoc R2-1800936</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I071</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rPr>
                <w:rFonts w:eastAsiaTheme="minorEastAsia"/>
                <w:lang w:eastAsia="zh-CN"/>
              </w:rPr>
            </w:pPr>
            <w:r>
              <w:t>So SRBs can only be removed one by one?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Change it to lists instead of INTEGER</w:t>
            </w:r>
          </w:p>
          <w:p w:rsidR="00D558A3" w:rsidRDefault="00D558A3">
            <w:pPr>
              <w:pStyle w:val="PL"/>
            </w:pPr>
          </w:p>
          <w:p w:rsidR="00D558A3" w:rsidRDefault="004420E9">
            <w:pPr>
              <w:pStyle w:val="PL"/>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strike/>
                <w:color w:val="FF0000"/>
              </w:rPr>
              <w:t>INTEGER (3)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rPr>
                <w:color w:val="FF0000"/>
                <w:u w:val="single"/>
              </w:rPr>
              <w:t>SRB-ToReleaseList</w:t>
            </w:r>
            <w:r>
              <w:tab/>
            </w:r>
          </w:p>
          <w:p w:rsidR="00D558A3" w:rsidRDefault="004420E9">
            <w:pPr>
              <w:pStyle w:val="PL"/>
              <w:rPr>
                <w:color w:val="FF0000"/>
                <w:u w:val="single"/>
              </w:rPr>
            </w:pPr>
            <w:r>
              <w:rPr>
                <w:color w:val="FF0000"/>
                <w:u w:val="single"/>
              </w:rPr>
              <w:t>SRB-ToReleaseList ::=</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(1..3)) OF SRB-Identity</w:t>
            </w:r>
          </w:p>
          <w:p w:rsidR="00D558A3" w:rsidRDefault="00D558A3">
            <w:pPr>
              <w:pStyle w:val="PL"/>
              <w:rPr>
                <w:color w:val="FF0000"/>
                <w:u w:val="single"/>
              </w:rPr>
            </w:pPr>
          </w:p>
          <w:p w:rsidR="00D558A3" w:rsidRDefault="004420E9">
            <w:pPr>
              <w:pStyle w:val="PL"/>
              <w:rPr>
                <w:color w:val="FF0000"/>
                <w:u w:val="single"/>
              </w:rPr>
            </w:pPr>
            <w:r>
              <w:rPr>
                <w:color w:val="FF0000"/>
                <w:u w:val="single"/>
              </w:rPr>
              <w:t>Rap: See Z055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rFonts w:eastAsiaTheme="minorEastAsia"/>
                <w:lang w:eastAsia="zh-CN"/>
              </w:rPr>
              <w:t>The field of cnAssociation should be optional, it should be mandatory present when the DRB setup, otherwise optional.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tab/>
            </w:r>
            <w:r>
              <w:tab/>
            </w:r>
            <w:r>
              <w:tab/>
            </w:r>
            <w:r>
              <w:tab/>
            </w:r>
            <w:r>
              <w:tab/>
            </w:r>
            <w:r>
              <w:rPr>
                <w:color w:val="993366"/>
              </w:rPr>
              <w:t>SEQUENCE</w:t>
            </w:r>
            <w:r>
              <w:t xml:space="preserve"> {</w:t>
            </w:r>
          </w:p>
          <w:p w:rsidR="00D558A3" w:rsidRDefault="004420E9">
            <w:pPr>
              <w:pStyle w:val="PL"/>
            </w:pPr>
            <w:r>
              <w:tab/>
              <w:t>cnAssociation</w:t>
            </w:r>
            <w:r>
              <w:tab/>
            </w:r>
            <w:r>
              <w:tab/>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r>
            <w:r>
              <w:rPr>
                <w:color w:val="808080"/>
              </w:rPr>
              <w:t>-- NGC</w:t>
            </w:r>
          </w:p>
          <w:p w:rsidR="00D558A3" w:rsidRDefault="004420E9">
            <w:pPr>
              <w:pStyle w:val="PL"/>
              <w:rPr>
                <w:rFonts w:ascii="SimSun" w:eastAsia="SimSun" w:hAnsi="SimSun"/>
              </w:rPr>
            </w:pPr>
            <w:r>
              <w:tab/>
              <w:t>}</w:t>
            </w:r>
            <w:r>
              <w:rPr>
                <w:color w:val="993366"/>
              </w:rPr>
              <w:t xml:space="preserve"> </w:t>
            </w:r>
            <w:r>
              <w:rPr>
                <w:color w:val="FF0000"/>
                <w:u w:val="single"/>
              </w:rPr>
              <w:t>OPTIONAL,</w:t>
            </w:r>
            <w:r>
              <w:rPr>
                <w:rFonts w:ascii="SimSun" w:eastAsia="SimSun" w:hAnsi="SimSun" w:hint="eastAsia"/>
                <w:color w:val="FF0000"/>
                <w:u w:val="single"/>
              </w:rPr>
              <w:t xml:space="preserve">  --Cond DRB-Setup</w:t>
            </w:r>
          </w:p>
          <w:p w:rsidR="00D558A3" w:rsidRDefault="004420E9">
            <w:pPr>
              <w:pStyle w:val="PL"/>
            </w:pPr>
            <w:r>
              <w:lastRenderedPageBreak/>
              <w:tab/>
              <w:t>drb-Identity</w:t>
            </w:r>
            <w:r>
              <w:tab/>
            </w:r>
            <w:r>
              <w:tab/>
            </w:r>
            <w:r>
              <w:tab/>
            </w:r>
            <w:r>
              <w:tab/>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Cond HO</w:t>
            </w:r>
          </w:p>
          <w:p w:rsidR="00D558A3" w:rsidRDefault="004420E9">
            <w:pPr>
              <w:pStyle w:val="PL"/>
              <w:rPr>
                <w:color w:val="808080"/>
              </w:rPr>
            </w:pPr>
            <w:r>
              <w:tab/>
              <w:t>recoverPDCP</w:t>
            </w:r>
            <w:r>
              <w:tab/>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r>
            <w:r>
              <w:tab/>
            </w:r>
            <w:r>
              <w:tab/>
            </w:r>
            <w:r>
              <w:tab/>
            </w:r>
            <w:r>
              <w:tab/>
              <w:t>PDCP-Config</w:t>
            </w:r>
            <w:r>
              <w:tab/>
            </w:r>
            <w:r>
              <w:tab/>
            </w:r>
            <w:r>
              <w:tab/>
            </w:r>
            <w:r>
              <w:tab/>
            </w:r>
            <w:r>
              <w:tab/>
            </w:r>
            <w:r>
              <w:tab/>
            </w:r>
            <w:r>
              <w:tab/>
            </w:r>
            <w:r>
              <w:tab/>
            </w:r>
            <w:r>
              <w:tab/>
            </w:r>
            <w:r>
              <w:tab/>
            </w:r>
            <w:r>
              <w:tab/>
            </w:r>
            <w:r>
              <w:tab/>
            </w:r>
            <w:r>
              <w:rPr>
                <w:color w:val="993366"/>
              </w:rPr>
              <w:t>OPTIONAL</w:t>
            </w:r>
            <w:r>
              <w:t>,</w:t>
            </w:r>
            <w:r>
              <w:tab/>
            </w:r>
            <w:r>
              <w:tab/>
            </w:r>
            <w:r>
              <w:rPr>
                <w:color w:val="808080"/>
              </w:rPr>
              <w:t xml:space="preserve">-- Cond PDCP </w:t>
            </w:r>
          </w:p>
          <w:p w:rsidR="00D558A3" w:rsidRDefault="004420E9">
            <w:pPr>
              <w:pStyle w:val="PL"/>
            </w:pPr>
            <w:r>
              <w:tab/>
              <w:t>...</w:t>
            </w:r>
          </w:p>
          <w:p w:rsidR="00D558A3" w:rsidRDefault="004420E9">
            <w:pPr>
              <w:pStyle w:val="PL"/>
            </w:pPr>
            <w: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790"/>
            </w:tblGrid>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H"/>
                  </w:pPr>
                  <w:r>
                    <w:t>Conditional Presence</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H"/>
                  </w:pPr>
                  <w:r>
                    <w:t>Explanation</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DRB-Setup</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The field is mandatory present if the corresponding DRB is being setup; otherwise the field is optionally present, need M</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D558A3">
                  <w:pPr>
                    <w:pStyle w:val="TAL"/>
                  </w:pPr>
                </w:p>
              </w:tc>
              <w:tc>
                <w:tcPr>
                  <w:tcW w:w="11790" w:type="dxa"/>
                  <w:tcBorders>
                    <w:top w:val="single" w:sz="4" w:space="0" w:color="auto"/>
                    <w:left w:val="single" w:sz="4" w:space="0" w:color="auto"/>
                    <w:bottom w:val="single" w:sz="4" w:space="0" w:color="auto"/>
                    <w:right w:val="single" w:sz="4" w:space="0" w:color="auto"/>
                  </w:tcBorders>
                </w:tcPr>
                <w:p w:rsidR="00D558A3" w:rsidRDefault="00D558A3">
                  <w:pPr>
                    <w:pStyle w:val="TAL"/>
                  </w:pPr>
                </w:p>
              </w:tc>
            </w:tr>
          </w:tbl>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C029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only SRB3 is allowed to release. Not a list.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D558A3">
            <w:pPr>
              <w:pStyle w:val="TAL"/>
              <w:rPr>
                <w:sz w:val="16"/>
              </w:rPr>
            </w:pPr>
          </w:p>
          <w:p w:rsidR="00D558A3" w:rsidRDefault="004420E9">
            <w:pPr>
              <w:pStyle w:val="TAL"/>
              <w:rPr>
                <w:sz w:val="16"/>
              </w:rPr>
            </w:pPr>
            <w:r>
              <w:rPr>
                <w:sz w:val="16"/>
              </w:rPr>
              <w:t>srb-ToRelease</w:t>
            </w:r>
            <w:r>
              <w:rPr>
                <w:strike/>
                <w:color w:val="FF0000"/>
                <w:sz w:val="16"/>
              </w:rPr>
              <w:t>List</w:t>
            </w:r>
            <w:r>
              <w:rPr>
                <w:strike/>
                <w:color w:val="FF0000"/>
                <w:sz w:val="16"/>
              </w:rPr>
              <w:tab/>
            </w:r>
            <w:r>
              <w:rPr>
                <w:sz w:val="16"/>
              </w:rPr>
              <w:tab/>
            </w:r>
            <w:r>
              <w:rPr>
                <w:sz w:val="16"/>
              </w:rPr>
              <w:tab/>
            </w:r>
            <w:r>
              <w:rPr>
                <w:sz w:val="16"/>
              </w:rPr>
              <w:tab/>
            </w:r>
            <w:r>
              <w:rPr>
                <w:sz w:val="16"/>
              </w:rPr>
              <w:tab/>
            </w:r>
            <w:r>
              <w:rPr>
                <w:sz w:val="16"/>
              </w:rPr>
              <w:tab/>
              <w:t>INTEGER (3)</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OPTIONAL, -- Need M</w:t>
            </w:r>
          </w:p>
          <w:p w:rsidR="00D558A3" w:rsidRDefault="00D558A3">
            <w:pPr>
              <w:pStyle w:val="TAL"/>
              <w:rPr>
                <w:sz w:val="16"/>
              </w:rPr>
            </w:pPr>
          </w:p>
          <w:p w:rsidR="00D558A3" w:rsidRDefault="004420E9">
            <w:pPr>
              <w:pStyle w:val="TAL"/>
            </w:pPr>
            <w:r>
              <w:t>Ericsson3] Duplicate to I070. In our understanding, in En-DC, SRB3 can be released as well as NR PDCP entity of SRB1. Should discuss this and decide final signlaiing</w:t>
            </w:r>
          </w:p>
          <w:p w:rsidR="00D558A3" w:rsidRDefault="004420E9">
            <w:r>
              <w:rPr>
                <w:rFonts w:ascii="Times New Roman" w:hAnsi="Times New Roman" w:cs="Times New Roman"/>
                <w:sz w:val="20"/>
                <w:szCs w:val="20"/>
              </w:rPr>
              <w:t xml:space="preserve">Rap: </w:t>
            </w:r>
            <w:r>
              <w:rPr>
                <w:color w:val="FF0000"/>
                <w:u w:val="single"/>
              </w:rPr>
              <w:t>See Z055</w:t>
            </w:r>
            <w:r>
              <w:rPr>
                <w:rStyle w:val="af4"/>
              </w:rPr>
              <w:t>.</w:t>
            </w:r>
          </w:p>
          <w:p w:rsidR="00D558A3" w:rsidRDefault="00D558A3">
            <w:pPr>
              <w:pStyle w:val="TAL"/>
              <w:rPr>
                <w:b/>
              </w:rPr>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agreed in RAN2#98:</w:t>
            </w:r>
          </w:p>
          <w:p w:rsidR="00D558A3" w:rsidRDefault="004420E9">
            <w:pPr>
              <w:rPr>
                <w:rFonts w:ascii="Times New Roman" w:hAnsi="Times New Roman" w:cs="Times New Roman"/>
                <w:sz w:val="20"/>
                <w:szCs w:val="20"/>
              </w:rPr>
            </w:pPr>
            <w:r>
              <w:t>5:</w:t>
            </w:r>
            <w:r>
              <w:tab/>
              <w:t>SCG-SRB establishment and release can be done at SCG addition and SN change</w:t>
            </w:r>
          </w:p>
          <w:p w:rsidR="00D558A3" w:rsidRDefault="004420E9">
            <w:r>
              <w:t>6</w:t>
            </w:r>
            <w:r>
              <w:tab/>
              <w:t>SCG-SRB reconfiguration can be done at SCG modification procedure.</w:t>
            </w:r>
          </w:p>
          <w:p w:rsidR="00D558A3" w:rsidRDefault="004420E9">
            <w:r>
              <w:t>we need to add some restrictions for SRB3 addition and release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srb-Identity</w:t>
                  </w:r>
                </w:p>
                <w:p w:rsidR="00D558A3" w:rsidRDefault="004420E9">
                  <w:pPr>
                    <w:pStyle w:val="TAL"/>
                  </w:pPr>
                  <w:r>
                    <w:t>Value 1 is applicable for SRB1 only.</w:t>
                  </w:r>
                </w:p>
                <w:p w:rsidR="00D558A3" w:rsidRDefault="004420E9">
                  <w:pPr>
                    <w:pStyle w:val="TAL"/>
                  </w:pPr>
                  <w:r>
                    <w:t>Value 2 is applicable for SRB2 only.</w:t>
                  </w:r>
                </w:p>
                <w:p w:rsidR="00D558A3" w:rsidRDefault="004420E9">
                  <w:pPr>
                    <w:pStyle w:val="TAL"/>
                    <w:rPr>
                      <w:color w:val="FF0000"/>
                      <w:u w:val="single"/>
                    </w:rPr>
                  </w:pPr>
                  <w:r>
                    <w:t>Value 3 is applicable for SRB3 only.</w:t>
                  </w:r>
                  <w:r>
                    <w:rPr>
                      <w:lang w:eastAsia="zh-CN"/>
                    </w:rPr>
                    <w:t xml:space="preserve"> </w:t>
                  </w:r>
                  <w:r>
                    <w:rPr>
                      <w:color w:val="FF0000"/>
                      <w:u w:val="single"/>
                    </w:rPr>
                    <w:t>SRB3 establishment can only be done at SCG addition and SN change.</w:t>
                  </w:r>
                </w:p>
                <w:p w:rsidR="00D558A3" w:rsidRDefault="00D558A3">
                  <w:pPr>
                    <w:pStyle w:val="TAL"/>
                    <w:rPr>
                      <w:rFonts w:eastAsiaTheme="minorEastAsia"/>
                      <w:lang w:eastAsia="zh-CN"/>
                    </w:rPr>
                  </w:pP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srb-ToRelease</w:t>
                  </w:r>
                </w:p>
                <w:p w:rsidR="00D558A3" w:rsidRDefault="004420E9">
                  <w:pPr>
                    <w:pStyle w:val="TAL"/>
                    <w:rPr>
                      <w:rFonts w:eastAsiaTheme="minorEastAsia"/>
                      <w:lang w:eastAsia="zh-CN"/>
                    </w:rPr>
                  </w:pPr>
                  <w:r>
                    <w:rPr>
                      <w:color w:val="FF0000"/>
                      <w:u w:val="single"/>
                    </w:rPr>
                    <w:t>Release SRB3. SRB3 release can only be done at SCG release and SN change.</w:t>
                  </w:r>
                </w:p>
              </w:tc>
            </w:tr>
          </w:tbl>
          <w:p w:rsidR="00D558A3" w:rsidRDefault="00D558A3">
            <w:pPr>
              <w:pStyle w:val="TAL"/>
              <w:rPr>
                <w:b/>
              </w:rPr>
            </w:pPr>
          </w:p>
          <w:p w:rsidR="00D558A3" w:rsidRDefault="004420E9">
            <w:pPr>
              <w:pStyle w:val="TAL"/>
              <w:rPr>
                <w:b/>
              </w:rPr>
            </w:pPr>
            <w:r>
              <w:t xml:space="preserve"> Rap: SN change is not clear. Propose to have reconfiguration with sync.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L019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pdcp-Config can be configured in DRB as well as SRB.</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w:t>
            </w:r>
          </w:p>
          <w:p w:rsidR="00D558A3" w:rsidRDefault="004420E9">
            <w:pPr>
              <w:pStyle w:val="PL"/>
            </w:pPr>
            <w:r>
              <w:t xml:space="preserve">The field is mandatory present if the corresponding </w:t>
            </w:r>
            <w:r>
              <w:rPr>
                <w:strike/>
                <w:color w:val="FF0000"/>
              </w:rPr>
              <w:t>DRB</w:t>
            </w:r>
            <w:r>
              <w:rPr>
                <w:color w:val="FF0000"/>
              </w:rPr>
              <w:t xml:space="preserve">RB </w:t>
            </w:r>
            <w:r>
              <w:t>is being setup or reconfigured with NR PDCP; otherwise the field is optionally present, need M</w:t>
            </w:r>
          </w:p>
          <w:p w:rsidR="00D558A3" w:rsidRDefault="00D558A3">
            <w:pPr>
              <w:pStyle w:val="PL"/>
            </w:pPr>
          </w:p>
          <w:p w:rsidR="00D558A3" w:rsidRDefault="004420E9">
            <w:pPr>
              <w:pStyle w:val="PL"/>
            </w:pPr>
            <w:r>
              <w:t>[Ericsson3] Duplicate with M045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Need to describe the condition of “NGC”.</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Rap: it is not condition, only comment. Changed to 5GC.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ReportConfigId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maxReportConfigId,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ReportConfigId ::=</w:t>
            </w:r>
            <w:r>
              <w:tab/>
            </w:r>
            <w:r>
              <w:tab/>
            </w:r>
            <w:r>
              <w:tab/>
            </w:r>
            <w:r>
              <w:tab/>
            </w:r>
            <w:r>
              <w:tab/>
            </w:r>
            <w:r>
              <w:tab/>
            </w:r>
            <w:r>
              <w:tab/>
            </w:r>
            <w:r>
              <w:rPr>
                <w:color w:val="993366"/>
              </w:rPr>
              <w:t>INTEGER</w:t>
            </w:r>
            <w:r>
              <w:t xml:space="preserve"> (1..max</w:t>
            </w:r>
            <w:r>
              <w:rPr>
                <w:strike/>
                <w:color w:val="FF0000"/>
              </w:rPr>
              <w:t>Nrof</w:t>
            </w:r>
            <w:r>
              <w:t>ReportConfigId)</w:t>
            </w:r>
          </w:p>
          <w:p w:rsidR="00D558A3" w:rsidRDefault="00D558A3"/>
          <w:p w:rsidR="00D558A3" w:rsidRDefault="004420E9">
            <w:r>
              <w:t>Rap: Proposal not implemented, several similar examples exist.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Need codes missing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M seems to be appropriate for all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ReportConfigNR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Remove “Editor’s Note: FFS Whether MeasTriggerQuantityOffset should be a CHOICE instead of a SEQUENCE e.g. in case multiple trigger quantities are supported.”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DengXian" w:hAnsi="Arial"/>
              </w:rPr>
            </w:pPr>
            <w:r>
              <w:rPr>
                <w:rFonts w:ascii="Arial" w:eastAsia="DengXian" w:hAnsi="Arial"/>
              </w:rPr>
              <w:t xml:space="preserve">Each event should be triggered by one type of measurement quantity, so </w:t>
            </w:r>
            <w:r>
              <w:rPr>
                <w:rFonts w:eastAsia="DengXian" w:cs="Courier New"/>
                <w:szCs w:val="16"/>
                <w:lang w:eastAsia="zh-TW"/>
              </w:rPr>
              <w:t>MeasTriggerQuantityOffset</w:t>
            </w:r>
            <w:r>
              <w:rPr>
                <w:rFonts w:ascii="Arial" w:eastAsia="DengXian" w:hAnsi="Arial"/>
              </w:rPr>
              <w:t xml:space="preserve"> (also </w:t>
            </w:r>
            <w:r>
              <w:rPr>
                <w:rFonts w:eastAsia="DengXian" w:cs="Courier New"/>
                <w:szCs w:val="16"/>
                <w:lang w:eastAsia="zh-TW"/>
              </w:rPr>
              <w:t>MeasTriggerQuantity</w:t>
            </w:r>
            <w:r>
              <w:rPr>
                <w:rFonts w:ascii="Arial" w:eastAsia="DengXian" w:hAnsi="Arial"/>
              </w:rPr>
              <w:t>) should be a CHOICE. The ASN.1 is correct and we can remove the 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maxNrofIndexesToReport</w:t>
            </w:r>
            <w:r>
              <w:t xml:space="preserve">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w:t>
            </w:r>
            <w:r>
              <w:rPr>
                <w:rFonts w:ascii="Courier New" w:hAnsi="Courier New"/>
              </w:rPr>
              <w:t>EventTriggerConfig</w:t>
            </w:r>
            <w:r>
              <w:t xml:space="preserve">, the </w:t>
            </w:r>
            <w:r>
              <w:rPr>
                <w:rFonts w:ascii="Courier New" w:hAnsi="Courier New"/>
              </w:rPr>
              <w:t>maxNrofIndexesToReport</w:t>
            </w:r>
            <w:r>
              <w:t xml:space="preserve"> is defined as</w:t>
            </w:r>
          </w:p>
          <w:p w:rsidR="00D558A3" w:rsidRDefault="004420E9">
            <w:pPr>
              <w:rPr>
                <w:rFonts w:ascii="Courier New" w:hAnsi="Courier New" w:cs="Times New Roman"/>
                <w:sz w:val="20"/>
                <w:szCs w:val="20"/>
              </w:rPr>
            </w:pPr>
            <w:r>
              <w:rPr>
                <w:rFonts w:ascii="Courier New" w:hAnsi="Courier New"/>
              </w:rPr>
              <w:t>maxNrofIndexesToReport</w:t>
            </w:r>
            <w:r>
              <w:rPr>
                <w:rFonts w:ascii="Courier New" w:hAnsi="Courier New"/>
              </w:rPr>
              <w:tab/>
            </w:r>
            <w:r>
              <w:rPr>
                <w:rFonts w:ascii="Courier New" w:hAnsi="Courier New"/>
              </w:rPr>
              <w:tab/>
            </w:r>
            <w:r>
              <w:rPr>
                <w:rFonts w:ascii="Courier New" w:hAnsi="Courier New"/>
              </w:rPr>
              <w:tab/>
              <w:t xml:space="preserve">INTEGER (1..maxNrofIndexesToReport) </w:t>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r>
              <w:t xml:space="preserve">The naming is confusing. This can be resolved by using the naming as in </w:t>
            </w:r>
            <w:r>
              <w:rPr>
                <w:rFonts w:ascii="Courier New" w:hAnsi="Courier New"/>
              </w:rPr>
              <w:t>PeriodicalReportConfig</w:t>
            </w:r>
            <w:r>
              <w:t>, i.e.,</w:t>
            </w:r>
          </w:p>
          <w:p w:rsidR="00D558A3" w:rsidRDefault="004420E9">
            <w:pPr>
              <w:pStyle w:val="PL"/>
              <w:rPr>
                <w:rFonts w:ascii="Arial" w:eastAsia="DengXian" w:hAnsi="Arial" w:cs="Arial"/>
                <w:szCs w:val="16"/>
                <w:lang w:eastAsia="zh-TW"/>
              </w:rPr>
            </w:pPr>
            <w:r>
              <w:rPr>
                <w:rFonts w:cs="Courier New"/>
                <w:szCs w:val="16"/>
              </w:rPr>
              <w:t>maxNrof</w:t>
            </w:r>
            <w:r>
              <w:rPr>
                <w:rFonts w:cs="Courier New"/>
                <w:color w:val="FF0000"/>
                <w:szCs w:val="16"/>
                <w:highlight w:val="yellow"/>
              </w:rPr>
              <w:t>Rs</w:t>
            </w:r>
            <w:r>
              <w:rPr>
                <w:rFonts w:cs="Courier New"/>
                <w:szCs w:val="16"/>
              </w:rPr>
              <w:t>IndexesToReport</w:t>
            </w:r>
            <w:r>
              <w:rPr>
                <w:rFonts w:cs="Courier New"/>
                <w:szCs w:val="16"/>
              </w:rPr>
              <w:tab/>
            </w:r>
            <w:r>
              <w:rPr>
                <w:rFonts w:cs="Courier New"/>
                <w:szCs w:val="16"/>
              </w:rPr>
              <w:tab/>
              <w:t xml:space="preserve">INTEGER (1..maxNrofIndexesToReport) </w:t>
            </w:r>
            <w:r>
              <w:rPr>
                <w:rFonts w:cs="Courier New"/>
                <w:szCs w:val="16"/>
              </w:rPr>
              <w:tab/>
            </w:r>
            <w:r>
              <w:rPr>
                <w:rFonts w:cs="Courier New"/>
                <w:szCs w:val="16"/>
              </w:rPr>
              <w:tab/>
            </w:r>
            <w:r>
              <w:rPr>
                <w:rFonts w:cs="Courier New"/>
                <w:szCs w:val="16"/>
              </w:rPr>
              <w:tab/>
            </w:r>
            <w:r>
              <w:rPr>
                <w:rFonts w:cs="Courier New"/>
                <w:szCs w:val="16"/>
              </w:rPr>
              <w:tab/>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reportAddNeighMeas is to enable/disable the best neighbour cell reporting, so we can reuse the IE design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If configured the UE includes the best neighbour cells per serving frequency</w:t>
            </w:r>
          </w:p>
          <w:p w:rsidR="00D558A3" w:rsidRDefault="004420E9">
            <w:pPr>
              <w:pStyle w:val="PL"/>
            </w:pPr>
            <w:r>
              <w:t>reportAddNeighMeas</w:t>
            </w:r>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t>-</w:t>
            </w:r>
            <w:r>
              <w:rPr>
                <w:rFonts w:eastAsia="SimSun"/>
                <w:color w:val="FF0000"/>
                <w:u w:val="single"/>
              </w:rPr>
              <w:t xml:space="preserve">- </w:t>
            </w:r>
            <w:r>
              <w:rPr>
                <w:color w:val="FF0000"/>
                <w:u w:val="single"/>
              </w:rPr>
              <w:t xml:space="preserve">Need </w:t>
            </w:r>
            <w:r>
              <w:rPr>
                <w:color w:val="FF0000"/>
                <w:u w:val="single"/>
                <w:lang w:val="en-US"/>
              </w:rPr>
              <w:t>R</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u</w:t>
            </w:r>
            <w:r>
              <w:t>seWhiteCellList</w:t>
            </w:r>
            <w:r>
              <w:rPr>
                <w:lang w:val="en-US"/>
              </w:rPr>
              <w:t xml:space="preserve">  can be mandatory present, and UE will not use whiteCellList while it is set to FALSE.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eventA3</w:t>
            </w:r>
            <w:r>
              <w:tab/>
            </w:r>
            <w:r>
              <w:tab/>
            </w:r>
            <w:r>
              <w:tab/>
            </w:r>
            <w:r>
              <w:tab/>
            </w:r>
            <w:r>
              <w:tab/>
            </w:r>
            <w:r>
              <w:tab/>
            </w:r>
            <w:r>
              <w:tab/>
            </w:r>
            <w:r>
              <w:tab/>
            </w:r>
            <w:r>
              <w:tab/>
            </w:r>
            <w:r>
              <w:tab/>
            </w:r>
            <w:r>
              <w:rPr>
                <w:color w:val="993366"/>
              </w:rPr>
              <w:t>SEQUENCE</w:t>
            </w:r>
            <w:r>
              <w:t xml:space="preserve"> {</w:t>
            </w:r>
          </w:p>
          <w:p w:rsidR="00D558A3" w:rsidRDefault="004420E9">
            <w:pPr>
              <w:pStyle w:val="PL"/>
            </w:pPr>
            <w:r>
              <w:tab/>
              <w:t>a3-Offset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lastRenderedPageBreak/>
              <w:tab/>
              <w:t>useWhiteCellList</w:t>
            </w:r>
            <w:r>
              <w:tab/>
            </w:r>
            <w:r>
              <w:tab/>
            </w:r>
            <w:r>
              <w:tab/>
            </w:r>
            <w:r>
              <w:tab/>
            </w:r>
            <w:r>
              <w:tab/>
            </w:r>
            <w:r>
              <w:tab/>
            </w:r>
            <w:r>
              <w:tab/>
            </w:r>
            <w:r>
              <w:rPr>
                <w:color w:val="993366"/>
              </w:rPr>
              <w:t>BOOLEAN</w:t>
            </w:r>
            <w:r>
              <w:tab/>
            </w:r>
            <w:r>
              <w:tab/>
            </w:r>
            <w:r>
              <w:tab/>
            </w:r>
            <w:r>
              <w:tab/>
            </w:r>
            <w:r>
              <w:tab/>
            </w:r>
            <w:r>
              <w:rPr>
                <w:strike/>
                <w:color w:val="FF0000"/>
              </w:rPr>
              <w:t>OPTIONAL</w:t>
            </w:r>
          </w:p>
          <w:p w:rsidR="00D558A3" w:rsidRDefault="004420E9">
            <w:pPr>
              <w:pStyle w:val="PL"/>
            </w:pPr>
            <w:r>
              <w:t>},</w:t>
            </w:r>
          </w:p>
          <w:p w:rsidR="00D558A3" w:rsidRDefault="004420E9">
            <w:pPr>
              <w:pStyle w:val="PL"/>
            </w:pPr>
            <w:r>
              <w:t>eventA4</w:t>
            </w:r>
            <w:r>
              <w:tab/>
            </w:r>
            <w:r>
              <w:tab/>
            </w:r>
            <w:r>
              <w:tab/>
            </w:r>
            <w:r>
              <w:tab/>
            </w:r>
            <w:r>
              <w:tab/>
            </w:r>
            <w:r>
              <w:tab/>
            </w:r>
            <w:r>
              <w:tab/>
            </w:r>
            <w:r>
              <w:tab/>
            </w:r>
            <w:r>
              <w:tab/>
            </w:r>
            <w:r>
              <w:tab/>
            </w:r>
            <w:r>
              <w:rPr>
                <w:color w:val="993366"/>
              </w:rPr>
              <w:t>SEQUENCE</w:t>
            </w:r>
            <w:r>
              <w:t xml:space="preserve"> {</w:t>
            </w:r>
          </w:p>
          <w:p w:rsidR="00D558A3" w:rsidRDefault="004420E9">
            <w:pPr>
              <w:pStyle w:val="PL"/>
            </w:pPr>
            <w:r>
              <w:tab/>
              <w:t>a4-Threshold</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eventA5</w:t>
            </w:r>
            <w:r>
              <w:tab/>
            </w:r>
            <w:r>
              <w:tab/>
            </w:r>
            <w:r>
              <w:tab/>
            </w:r>
            <w:r>
              <w:tab/>
            </w:r>
            <w:r>
              <w:tab/>
            </w:r>
            <w:r>
              <w:tab/>
            </w:r>
            <w:r>
              <w:tab/>
            </w:r>
            <w:r>
              <w:tab/>
            </w:r>
            <w:r>
              <w:tab/>
            </w:r>
            <w:r>
              <w:tab/>
            </w:r>
            <w:r>
              <w:rPr>
                <w:color w:val="993366"/>
              </w:rPr>
              <w:t>SEQUENCE</w:t>
            </w:r>
            <w:r>
              <w:t xml:space="preserve"> {</w:t>
            </w:r>
          </w:p>
          <w:p w:rsidR="00D558A3" w:rsidRDefault="004420E9">
            <w:pPr>
              <w:pStyle w:val="PL"/>
            </w:pPr>
            <w:r>
              <w:tab/>
              <w:t>a5-Threshold1</w:t>
            </w:r>
            <w:r>
              <w:tab/>
            </w:r>
            <w:r>
              <w:tab/>
            </w:r>
            <w:r>
              <w:tab/>
            </w:r>
            <w:r>
              <w:tab/>
            </w:r>
            <w:r>
              <w:tab/>
            </w:r>
            <w:r>
              <w:tab/>
            </w:r>
            <w:r>
              <w:tab/>
            </w:r>
            <w:r>
              <w:tab/>
              <w:t>MeasTriggerQuantity,</w:t>
            </w:r>
          </w:p>
          <w:p w:rsidR="00D558A3" w:rsidRDefault="004420E9">
            <w:pPr>
              <w:pStyle w:val="PL"/>
            </w:pPr>
            <w:r>
              <w:tab/>
              <w:t>a5-Threshold2</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eventA6</w:t>
            </w:r>
            <w:r>
              <w:tab/>
            </w:r>
            <w:r>
              <w:tab/>
            </w:r>
            <w:r>
              <w:tab/>
            </w:r>
            <w:r>
              <w:tab/>
            </w:r>
            <w:r>
              <w:tab/>
            </w:r>
            <w:r>
              <w:tab/>
            </w:r>
            <w:r>
              <w:tab/>
            </w:r>
            <w:r>
              <w:tab/>
            </w:r>
            <w:r>
              <w:tab/>
            </w:r>
            <w:r>
              <w:tab/>
            </w:r>
            <w:r>
              <w:rPr>
                <w:color w:val="993366"/>
              </w:rPr>
              <w:t>SEQUENCE</w:t>
            </w:r>
            <w:r>
              <w:t xml:space="preserve"> {</w:t>
            </w:r>
          </w:p>
          <w:p w:rsidR="00D558A3" w:rsidRDefault="004420E9">
            <w:pPr>
              <w:pStyle w:val="PL"/>
            </w:pPr>
            <w:r>
              <w:tab/>
              <w:t>a6-Offset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5.5.5.2, for beam reporting, there is a FFS for the ordering of reported beam:</w:t>
            </w:r>
          </w:p>
          <w:p w:rsidR="00D558A3" w:rsidRDefault="004420E9">
            <w:pPr>
              <w:rPr>
                <w:rFonts w:ascii="Times New Roman" w:hAnsi="Times New Roman" w:cs="Times New Roman"/>
                <w:sz w:val="20"/>
                <w:szCs w:val="20"/>
              </w:rPr>
            </w:pPr>
            <w:r>
              <w:t>Editor’s Note: FFS which quantity to use for ordering beam measurement results.</w:t>
            </w:r>
          </w:p>
          <w:p w:rsidR="00D558A3" w:rsidRDefault="004420E9">
            <w:r>
              <w:lastRenderedPageBreak/>
              <w:t>We suggest to indicate the quantity for beams sort by the network for both event and periodical MR,</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rPr>
                <w:rFonts w:ascii="Arial" w:hAnsi="Arial"/>
              </w:rPr>
              <w:t>To clarify the beam ordering criteria for beams report, one possible change is to sort the beams by the quantity triggered by the event, but it is still unclear on how to sort beams for periodical MR. another options is to indicate the quantity for beams sort explicitly by the network for event and periodical MR, in that case an additional configuration is needed to indicate the quantity for beam sort in MR.</w:t>
            </w:r>
          </w:p>
          <w:p w:rsidR="00D558A3" w:rsidRDefault="00D558A3">
            <w:pPr>
              <w:pStyle w:val="PL"/>
            </w:pP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pPr>
            <w:r>
              <w:tab/>
              <w:t>eventId</w:t>
            </w:r>
            <w:r>
              <w:tab/>
            </w:r>
            <w:r>
              <w:tab/>
            </w:r>
            <w:r>
              <w:tab/>
            </w:r>
            <w:r>
              <w:tab/>
            </w:r>
            <w:r>
              <w:tab/>
            </w:r>
            <w:r>
              <w:tab/>
            </w:r>
            <w:r>
              <w:tab/>
            </w:r>
            <w:r>
              <w:tab/>
            </w:r>
            <w:r>
              <w:tab/>
            </w:r>
            <w:r>
              <w:tab/>
            </w:r>
            <w:r>
              <w:rPr>
                <w:color w:val="993366"/>
              </w:rPr>
              <w:t>CHOICE</w:t>
            </w:r>
            <w:r>
              <w:t xml:space="preserve"> {</w:t>
            </w:r>
          </w:p>
          <w:p w:rsidR="00D558A3" w:rsidRDefault="004420E9">
            <w:pPr>
              <w:pStyle w:val="PL"/>
            </w:pPr>
            <w:r>
              <w:tab/>
            </w:r>
            <w:r>
              <w:tab/>
              <w:t>eventA1</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a1-Threshold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eventA2</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a2-Threshold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eventA3</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a3-Offset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eventA4</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a4-Threshold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lastRenderedPageBreak/>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eventA5</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a5-Threshold1</w:t>
            </w:r>
            <w:r>
              <w:tab/>
            </w:r>
            <w:r>
              <w:tab/>
            </w:r>
            <w:r>
              <w:tab/>
            </w:r>
            <w:r>
              <w:tab/>
            </w:r>
            <w:r>
              <w:tab/>
            </w:r>
            <w:r>
              <w:tab/>
            </w:r>
            <w:r>
              <w:tab/>
            </w:r>
            <w:r>
              <w:tab/>
              <w:t>MeasTriggerQuantity,</w:t>
            </w:r>
          </w:p>
          <w:p w:rsidR="00D558A3" w:rsidRDefault="004420E9">
            <w:pPr>
              <w:pStyle w:val="PL"/>
            </w:pPr>
            <w:r>
              <w:tab/>
            </w:r>
            <w:r>
              <w:tab/>
            </w:r>
            <w:r>
              <w:tab/>
              <w:t>a5-Threshold2</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eventA6</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a6-Offset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pPr>
            <w:r>
              <w:tab/>
              <w:t>rsType</w:t>
            </w:r>
            <w:r>
              <w:tab/>
            </w:r>
            <w:r>
              <w:tab/>
            </w:r>
            <w:r>
              <w:tab/>
            </w:r>
            <w:r>
              <w:tab/>
            </w:r>
            <w:r>
              <w:tab/>
            </w:r>
            <w:r>
              <w:tab/>
            </w:r>
            <w:r>
              <w:tab/>
            </w:r>
            <w:r>
              <w:tab/>
            </w:r>
            <w:r>
              <w:tab/>
            </w:r>
            <w:r>
              <w:tab/>
            </w:r>
            <w:r>
              <w:rPr>
                <w:color w:val="993366"/>
              </w:rPr>
              <w:t>ENUMERATED</w:t>
            </w:r>
            <w:r>
              <w:t xml:space="preserve"> {ss,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4420E9">
            <w:pPr>
              <w:pStyle w:val="PL"/>
              <w:rPr>
                <w:color w:val="FF0000"/>
                <w:u w:val="single"/>
              </w:rPr>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lastRenderedPageBreak/>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t>,</w:t>
            </w:r>
          </w:p>
          <w:p w:rsidR="00D558A3" w:rsidRDefault="004420E9">
            <w:pPr>
              <w:pStyle w:val="PL"/>
            </w:pPr>
            <w:r>
              <w:tab/>
              <w:t>onlyReportBeamIds</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color w:val="FF0000"/>
                <w:u w:val="single"/>
              </w:rPr>
            </w:pPr>
            <w:r>
              <w:tab/>
              <w:t>onlyReportBeamIds</w:t>
            </w:r>
            <w:r>
              <w:tab/>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{rsrp, rsrq, sinr}</w:t>
            </w:r>
          </w:p>
          <w:p w:rsidR="00D558A3" w:rsidRDefault="00D558A3"/>
          <w:p w:rsidR="00D558A3" w:rsidRDefault="004420E9">
            <w:r>
              <w:t>[Ericsson] We have provided a discussion paper on that. In our view that may not be necessary and a simple rule could be defined e.g. based on RSRP.</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spacing w:after="0" w:line="240" w:lineRule="auto"/>
              <w:rPr>
                <w:color w:val="000000"/>
              </w:rPr>
            </w:pPr>
            <w:r>
              <w:lastRenderedPageBreak/>
              <w:t>See Tdoc R2-</w:t>
            </w:r>
            <w:r>
              <w:rPr>
                <w:color w:val="000000"/>
              </w:rPr>
              <w:t>1800843</w:t>
            </w:r>
          </w:p>
          <w:p w:rsidR="00D558A3" w:rsidRDefault="004420E9">
            <w:pPr>
              <w:spacing w:after="0" w:line="240" w:lineRule="auto"/>
              <w:rPr>
                <w:color w:val="000000"/>
              </w:rPr>
            </w:pPr>
            <w:r>
              <w:t>See Tdoc R2-</w:t>
            </w:r>
            <w:r>
              <w:rPr>
                <w:color w:val="000000"/>
              </w:rPr>
              <w:t>1800844</w:t>
            </w:r>
          </w:p>
          <w:p w:rsidR="00D558A3" w:rsidRDefault="00D558A3">
            <w:pPr>
              <w:spacing w:after="0" w:line="240" w:lineRule="auto"/>
              <w:rPr>
                <w:color w:val="000000"/>
              </w:rPr>
            </w:pPr>
          </w:p>
          <w:p w:rsidR="00D558A3" w:rsidRDefault="00D558A3">
            <w:pPr>
              <w:spacing w:after="0" w:line="240" w:lineRule="auto"/>
              <w:rPr>
                <w:color w:val="000000"/>
              </w:rPr>
            </w:pPr>
          </w:p>
          <w:p w:rsidR="00D558A3" w:rsidRDefault="00D558A3">
            <w:pPr>
              <w:spacing w:after="0" w:line="240" w:lineRule="auto"/>
              <w:rPr>
                <w:color w:val="000000"/>
                <w:lang w:eastAsia="en-GB"/>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Structure Optimization.</w:t>
            </w:r>
          </w:p>
          <w:p w:rsidR="00D558A3" w:rsidRDefault="004420E9">
            <w:r>
              <w:t>Since each event has the same parameters, they can be moved outside of the CHOICE structure.</w:t>
            </w:r>
          </w:p>
          <w:p w:rsidR="00D558A3" w:rsidRDefault="004420E9">
            <w:r>
              <w:t>Since EventTriggerConfig and PeriodicalReportConfig have the same parameters, they can be defined in a common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EventTriggerConfig::=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eventId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eventA1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a1-Threshold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a2-Threshold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eventA3</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a3-Offset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color w:val="993366"/>
              </w:rPr>
              <w:t xml:space="preserve"> </w:t>
            </w:r>
          </w:p>
          <w:p w:rsidR="00D558A3" w:rsidRDefault="004420E9">
            <w:pPr>
              <w:rPr>
                <w:rFonts w:ascii="Courier New" w:hAnsi="Courier New"/>
              </w:rPr>
            </w:pPr>
            <w:r>
              <w:rPr>
                <w:rFonts w:ascii="Courier New" w:hAnsi="Courier New"/>
              </w:rPr>
              <w:tab/>
            </w:r>
            <w:r>
              <w:rPr>
                <w:rFonts w:ascii="Courier New" w:hAnsi="Courier New"/>
              </w:rPr>
              <w:tab/>
              <w:t>eventA4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a4-Threshold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lastRenderedPageBreak/>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eventA5</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eventA6</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a6-Offset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w:t>
            </w:r>
          </w:p>
          <w:p w:rsidR="00D558A3" w:rsidRDefault="00D558A3">
            <w:pPr>
              <w:rPr>
                <w:rFonts w:ascii="Courier New" w:hAnsi="Courier New"/>
              </w:rPr>
            </w:pP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reportOnLeave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BOOLEAN,</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hysteresis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Hysteresis,</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timeToTrigger</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TimeToTrigger,</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 xml:space="preserve">INTEGER (1..maxNrofIndexesToReport) </w:t>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strike/>
                <w:color w:val="FF0000"/>
              </w:rPr>
            </w:pP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FF0000"/>
                <w:u w:val="single"/>
              </w:rPr>
              <w:t>commonReportConfig</w:t>
            </w:r>
            <w:r>
              <w:rPr>
                <w:rFonts w:ascii="Courier New" w:hAnsi="Courier New"/>
              </w:rPr>
              <w:t xml:space="preserve">                          </w:t>
            </w:r>
            <w:r>
              <w:rPr>
                <w:rFonts w:ascii="Courier New" w:hAnsi="Courier New"/>
                <w:color w:val="FF0000"/>
                <w:u w:val="single"/>
              </w:rPr>
              <w:t>CommonReportConfig,</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If configured the UE includes the best neighbour cells per serving frequency</w:t>
            </w:r>
          </w:p>
          <w:p w:rsidR="00D558A3" w:rsidRDefault="004420E9">
            <w:pPr>
              <w:rPr>
                <w:rFonts w:ascii="Courier New" w:hAnsi="Courier New" w:cs="Times New Roman"/>
                <w:color w:val="FF0000"/>
                <w:sz w:val="20"/>
                <w:szCs w:val="20"/>
              </w:rPr>
            </w:pPr>
            <w:r>
              <w:rPr>
                <w:rFonts w:ascii="Courier New" w:hAnsi="Courier New"/>
              </w:rPr>
              <w:tab/>
              <w:t>reportAddNeighMeas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PeriodicalReportConfig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{ssb,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maxNrofRsIndexesToReport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(1..maxNrofIndexesToReport)</w:t>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xml:space="preserve">    commonReportConfig                          CommonReportConfig,</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Common reporting config (at least to periodical and eventTriggered)</w:t>
            </w:r>
          </w:p>
          <w:p w:rsidR="00D558A3" w:rsidRDefault="004420E9">
            <w:pPr>
              <w:rPr>
                <w:rFonts w:ascii="Courier New" w:hAnsi="Courier New" w:cs="Times New Roman"/>
                <w:color w:val="FF0000"/>
                <w:sz w:val="20"/>
                <w:szCs w:val="20"/>
              </w:rPr>
            </w:pPr>
            <w:r>
              <w:rPr>
                <w:rFonts w:ascii="Courier New" w:hAnsi="Courier New"/>
                <w:color w:val="FF0000"/>
              </w:rPr>
              <w:t>CommonReportConfig ::=                      SEQUENCE {</w:t>
            </w:r>
          </w:p>
          <w:p w:rsidR="00D558A3" w:rsidRDefault="004420E9">
            <w:pPr>
              <w:rPr>
                <w:rFonts w:ascii="Courier New" w:hAnsi="Courier New" w:cs="Times New Roman"/>
                <w:color w:val="FF0000"/>
                <w:sz w:val="20"/>
                <w:szCs w:val="20"/>
              </w:rPr>
            </w:pPr>
            <w:r>
              <w:rPr>
                <w:rFonts w:ascii="Courier New" w:hAnsi="Courier New"/>
                <w:color w:val="FF0000"/>
              </w:rPr>
              <w:tab/>
              <w:t>rsType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{ssb, csi-rs},</w:t>
            </w:r>
          </w:p>
          <w:p w:rsidR="00D558A3" w:rsidRDefault="004420E9">
            <w:pPr>
              <w:rPr>
                <w:rFonts w:ascii="Courier New" w:hAnsi="Courier New" w:cs="Times New Roman"/>
                <w:color w:val="FF0000"/>
                <w:sz w:val="20"/>
                <w:szCs w:val="20"/>
              </w:rPr>
            </w:pPr>
            <w:r>
              <w:rPr>
                <w:rFonts w:ascii="Courier New" w:hAnsi="Courier New"/>
                <w:color w:val="FF0000"/>
              </w:rPr>
              <w:tab/>
              <w:t>reportInterval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ReportInterval,</w:t>
            </w:r>
          </w:p>
          <w:p w:rsidR="00D558A3" w:rsidRDefault="004420E9">
            <w:pPr>
              <w:rPr>
                <w:rFonts w:ascii="Courier New" w:hAnsi="Courier New" w:cs="Times New Roman"/>
                <w:color w:val="FF0000"/>
                <w:sz w:val="20"/>
                <w:szCs w:val="20"/>
              </w:rPr>
            </w:pPr>
            <w:r>
              <w:rPr>
                <w:rFonts w:ascii="Courier New" w:hAnsi="Courier New"/>
                <w:color w:val="FF0000"/>
              </w:rPr>
              <w:tab/>
              <w:t>reportAmount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{ffsTypeAndValue},</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Cell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reportQuantityCell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p>
          <w:p w:rsidR="00D558A3" w:rsidRDefault="004420E9">
            <w:pPr>
              <w:rPr>
                <w:rFonts w:ascii="Courier New" w:hAnsi="Courier New" w:cs="Times New Roman"/>
                <w:color w:val="FF0000"/>
                <w:sz w:val="20"/>
                <w:szCs w:val="20"/>
              </w:rPr>
            </w:pPr>
            <w:r>
              <w:rPr>
                <w:rFonts w:ascii="Courier New" w:hAnsi="Courier New"/>
                <w:color w:val="FF0000"/>
              </w:rPr>
              <w:tab/>
              <w:t>maxReportCells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INTEGER (1..maxCellReport),</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RS index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reportQuantityRsIndexes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maxNrofRsIndexesToReport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 xml:space="preserve">INTEGER (1..maxNrofIndexesToReport) </w:t>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lastRenderedPageBreak/>
              <w:tab/>
              <w:t>onlyReportBeamIds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BOOLEAN                                     OPTIONAL,</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color w:val="FF0000"/>
              </w:rPr>
              <w:t>}</w:t>
            </w:r>
          </w:p>
          <w:p w:rsidR="00D558A3" w:rsidRDefault="004420E9">
            <w:pPr>
              <w:rPr>
                <w:rFonts w:ascii="Courier New" w:hAnsi="Courier New"/>
              </w:rPr>
            </w:pPr>
            <w:r>
              <w:rPr>
                <w:rFonts w:ascii="Courier New" w:hAnsi="Courier New"/>
              </w:rPr>
              <w:t xml:space="preserve">[Ericsson] That is correct in Rel-15. On the other hand, as it happened in LTE, events will likley abe added in the future and these paramters will not be “commmon” any longer. The intneiton of the encoding was to improve readability of ASN.1. </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Included in the ASN.1 proposed in D018.</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onlyReportBeamIds is redundant and hence </w:t>
            </w:r>
            <w:r>
              <w:rPr>
                <w:lang w:eastAsia="ko-KR"/>
              </w:rPr>
              <w:t>related ASN.1 should be removed (as commented several times)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FFS / TODO: Consider separating trgger configuration (trigger, periodic, …) from report congiguration. </w:t>
            </w:r>
          </w:p>
          <w:p w:rsidR="00D558A3" w:rsidRDefault="004420E9">
            <w:pPr>
              <w:pStyle w:val="PL"/>
              <w:rPr>
                <w:color w:val="808080"/>
              </w:rPr>
            </w:pPr>
            <w:r>
              <w:rPr>
                <w:color w:val="808080"/>
              </w:rPr>
              <w:t>-- Current structure allows easier definiton of new events and new report types e.g. CGI, etc.</w:t>
            </w: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rPr>
                <w:lang w:eastAsia="ko-KR"/>
              </w:rPr>
            </w:pPr>
            <w:r>
              <w:tab/>
            </w:r>
            <w:r>
              <w:rPr>
                <w:lang w:eastAsia="ko-KR"/>
              </w:rPr>
              <w: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rPr>
                <w:strike/>
                <w:color w:val="0000FF"/>
              </w:rP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4420E9">
            <w:pPr>
              <w:pStyle w:val="PL"/>
            </w:pPr>
            <w:r>
              <w:t>}</w:t>
            </w:r>
          </w:p>
          <w:p w:rsidR="00D558A3" w:rsidRDefault="00D558A3"/>
          <w:p w:rsidR="00D558A3" w:rsidRDefault="004420E9">
            <w:r>
              <w:t>[Ericsson] We disagree. We have provided a comment and discussion paper about that. In principle one could say that setting all flags to FALSE means report only IDS, however, one would need to define which wuanitty is used to derive the beam IDs. One could argue to use the trigger quantity to sort beam information, but that would not work for periodical reports, where there is no trigger quanitty.</w:t>
            </w: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ReportConfigToAddModList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RLC-Config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“ssize” should be 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0000" w:themeColor="text1"/>
                <w:sz w:val="20"/>
                <w:szCs w:val="20"/>
                <w:lang w:val="en-US"/>
              </w:rPr>
            </w:pPr>
            <w:r>
              <w:rPr>
                <w:color w:val="000000" w:themeColor="text1"/>
                <w:lang w:val="en-US"/>
              </w:rPr>
              <w:t>sn-FieldLength</w:t>
            </w:r>
          </w:p>
          <w:p w:rsidR="00D558A3" w:rsidRDefault="004420E9">
            <w:pPr>
              <w:rPr>
                <w:rFonts w:ascii="Times New Roman" w:hAnsi="Times New Roman" w:cs="Times New Roman"/>
                <w:sz w:val="20"/>
                <w:szCs w:val="20"/>
              </w:rPr>
            </w:pPr>
            <w:r>
              <w:rPr>
                <w:color w:val="000000" w:themeColor="text1"/>
                <w:lang w:val="en-US"/>
              </w:rPr>
              <w:lastRenderedPageBreak/>
              <w:t xml:space="preserve">Indicates the RLC SN field size, see TS 38.322 [4], in bits. Value </w:t>
            </w:r>
            <w:r>
              <w:rPr>
                <w:strike/>
                <w:color w:val="FF0000"/>
                <w:lang w:val="en-US"/>
              </w:rPr>
              <w:t>s</w:t>
            </w:r>
            <w:r>
              <w:rPr>
                <w:color w:val="000000" w:themeColor="text1"/>
                <w:lang w:val="en-US"/>
              </w:rPr>
              <w:t>size6 means 6 bits, size12 means 12 bits, size18 means 18 bits.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H234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FFS in the field description of t-Reassembly “</w:t>
            </w:r>
            <w:r>
              <w:rPr>
                <w:lang w:eastAsia="en-GB"/>
              </w:rPr>
              <w:t>If is FFS whether ms1600 is supported in this version of the specification</w:t>
            </w:r>
            <w:r>
              <w:t xml:space="preserve">”, it is fine to us to add this value, given that there is still a spare value left and the length of t-Reassembly needs to be extended in NR compared to LTE.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T-Reassembly ::=</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t>ms0, ms5, ms10, ms15, ms20, ms25, ms30, ms35,</w:t>
            </w:r>
          </w:p>
          <w:p w:rsidR="00D558A3" w:rsidRDefault="004420E9">
            <w:pPr>
              <w:pStyle w:val="PL"/>
            </w:pPr>
            <w:r>
              <w:tab/>
            </w:r>
            <w:r>
              <w:tab/>
            </w:r>
            <w:r>
              <w:tab/>
            </w:r>
            <w:r>
              <w:tab/>
            </w:r>
            <w:r>
              <w:tab/>
            </w:r>
            <w:r>
              <w:tab/>
            </w:r>
            <w:r>
              <w:tab/>
            </w:r>
            <w:r>
              <w:tab/>
            </w:r>
            <w:r>
              <w:tab/>
            </w:r>
            <w:r>
              <w:tab/>
              <w:t>ms40, ms45, ms50, ms55, ms60, ms65, ms70,</w:t>
            </w:r>
          </w:p>
          <w:p w:rsidR="00D558A3" w:rsidRDefault="004420E9">
            <w:pPr>
              <w:pStyle w:val="PL"/>
            </w:pPr>
            <w:r>
              <w:tab/>
            </w:r>
            <w:r>
              <w:tab/>
            </w:r>
            <w:r>
              <w:tab/>
            </w:r>
            <w:r>
              <w:tab/>
            </w:r>
            <w:r>
              <w:tab/>
            </w:r>
            <w:r>
              <w:tab/>
            </w:r>
            <w:r>
              <w:tab/>
            </w:r>
            <w:r>
              <w:tab/>
            </w:r>
            <w:r>
              <w:tab/>
            </w:r>
            <w:r>
              <w:tab/>
              <w:t>ms75, ms80, ms85, ms90, ms95, ms100, ms110,</w:t>
            </w:r>
          </w:p>
          <w:p w:rsidR="00D558A3" w:rsidRDefault="004420E9">
            <w:pPr>
              <w:pStyle w:val="PL"/>
            </w:pPr>
            <w:r>
              <w:tab/>
            </w:r>
            <w:r>
              <w:tab/>
            </w:r>
            <w:r>
              <w:tab/>
            </w:r>
            <w:r>
              <w:tab/>
            </w:r>
            <w:r>
              <w:tab/>
            </w:r>
            <w:r>
              <w:tab/>
            </w:r>
            <w:r>
              <w:tab/>
            </w:r>
            <w:r>
              <w:tab/>
            </w:r>
            <w:r>
              <w:tab/>
            </w:r>
            <w:r>
              <w:tab/>
              <w:t>ms120, ms130, ms140, ms150, ms160, ms170,</w:t>
            </w:r>
          </w:p>
          <w:p w:rsidR="00D558A3" w:rsidRDefault="004420E9">
            <w:pPr>
              <w:pStyle w:val="PL"/>
            </w:pPr>
            <w:r>
              <w:tab/>
            </w:r>
            <w:r>
              <w:tab/>
            </w:r>
            <w:r>
              <w:tab/>
            </w:r>
            <w:r>
              <w:tab/>
            </w:r>
            <w:r>
              <w:tab/>
            </w:r>
            <w:r>
              <w:tab/>
            </w:r>
            <w:r>
              <w:tab/>
            </w:r>
            <w:r>
              <w:tab/>
            </w:r>
            <w:r>
              <w:tab/>
            </w:r>
            <w:r>
              <w:tab/>
              <w:t xml:space="preserve">ms180, ms190, ms200, </w:t>
            </w:r>
            <w:r>
              <w:rPr>
                <w:strike/>
                <w:color w:val="FF0000"/>
              </w:rPr>
              <w:t>spare1</w:t>
            </w:r>
            <w:r>
              <w:rPr>
                <w:color w:val="FF0000"/>
                <w:u w:val="single"/>
                <w:lang w:eastAsia="zh-CN"/>
              </w:rPr>
              <w:t>, ms1600</w:t>
            </w:r>
            <w:r>
              <w:t>}</w:t>
            </w:r>
          </w:p>
          <w:p w:rsidR="00D558A3" w:rsidRDefault="00D558A3"/>
          <w:p w:rsidR="00D558A3" w:rsidRDefault="004420E9">
            <w:r>
              <w:t>Remove “</w:t>
            </w:r>
            <w:r>
              <w:rPr>
                <w:lang w:eastAsia="en-GB"/>
              </w:rPr>
              <w:t>If is FFS whether ms1600 is supported in this version of the specification.</w:t>
            </w:r>
            <w:r>
              <w:t>” From the field description for T-Reassembly.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lang w:eastAsia="ja-JP"/>
              </w:rPr>
              <w:t>Q023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RLC timers: Smaller values need to be added for various timers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T-PollRetransmit ::=                </w:t>
            </w:r>
            <w:r>
              <w:rPr>
                <w:color w:val="993366"/>
              </w:rPr>
              <w:t>ENUMERATED</w:t>
            </w:r>
            <w:r>
              <w:t xml:space="preserve"> {</w:t>
            </w:r>
          </w:p>
          <w:p w:rsidR="00D558A3" w:rsidRDefault="004420E9">
            <w:pPr>
              <w:pStyle w:val="PL"/>
              <w:rPr>
                <w:sz w:val="20"/>
              </w:rPr>
            </w:pPr>
            <w:r>
              <w:t xml:space="preserve">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rPr>
                <w:lang w:val="sv-SE"/>
              </w:rPr>
            </w:pPr>
            <w:r>
              <w:t xml:space="preserve">                                        </w:t>
            </w:r>
            <w:r>
              <w:rPr>
                <w:lang w:val="sv-SE"/>
              </w:rPr>
              <w:t>ms2000, ms4000, spare5, spare4, spare3,</w:t>
            </w:r>
          </w:p>
          <w:p w:rsidR="00D558A3" w:rsidRDefault="004420E9">
            <w:pPr>
              <w:pStyle w:val="PL"/>
              <w:rPr>
                <w:lang w:val="en-US"/>
              </w:rPr>
            </w:pPr>
            <w:r>
              <w:rPr>
                <w:lang w:val="sv-SE"/>
              </w:rPr>
              <w:t xml:space="preserve">                                        </w:t>
            </w:r>
            <w:r>
              <w:rPr>
                <w:lang w:val="en-US"/>
              </w:rPr>
              <w:t>spare2, spare1}</w:t>
            </w:r>
          </w:p>
          <w:p w:rsidR="00D558A3" w:rsidRDefault="004420E9">
            <w:pPr>
              <w:pStyle w:val="PL"/>
              <w:rPr>
                <w:lang w:val="en-US"/>
              </w:rPr>
            </w:pPr>
            <w:r>
              <w:rPr>
                <w:lang w:val="en-US"/>
              </w:rPr>
              <w:t>&lt;&lt;skip&gt;&gt;</w:t>
            </w:r>
          </w:p>
          <w:p w:rsidR="00D558A3" w:rsidRDefault="004420E9">
            <w:pPr>
              <w:pStyle w:val="PL"/>
            </w:pPr>
            <w:r>
              <w:t xml:space="preserve">T-Reassembly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ms110,</w:t>
            </w:r>
          </w:p>
          <w:p w:rsidR="00D558A3" w:rsidRDefault="004420E9">
            <w:pPr>
              <w:pStyle w:val="PL"/>
            </w:pPr>
            <w:r>
              <w:t>                                        ms120, ms130, ms140, ms150, ms160, ms170,</w:t>
            </w:r>
          </w:p>
          <w:p w:rsidR="00D558A3" w:rsidRDefault="004420E9">
            <w:pPr>
              <w:pStyle w:val="PL"/>
            </w:pPr>
            <w:r>
              <w:lastRenderedPageBreak/>
              <w:t>                                        ms180, ms190, ms200, spare1}</w:t>
            </w:r>
          </w:p>
          <w:p w:rsidR="00D558A3" w:rsidRDefault="00D558A3">
            <w:pPr>
              <w:pStyle w:val="PL"/>
            </w:pPr>
          </w:p>
          <w:p w:rsidR="00D558A3" w:rsidRDefault="004420E9">
            <w:pPr>
              <w:pStyle w:val="PL"/>
            </w:pPr>
            <w:r>
              <w:t xml:space="preserve">T-StatusProhibit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pPr>
            <w:r>
              <w:t>                                        ms1200, ms1600, ms2000, ms2400, spare2, spare1}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RLF-TimersAndConstants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33"/>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Z062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RLM related L1 parameters have not been captured in current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Such as the following parameters in R1-1721581:</w:t>
            </w:r>
          </w:p>
          <w:p w:rsidR="00D558A3" w:rsidRDefault="004420E9">
            <w:r>
              <w:rPr>
                <w:lang w:val="en-US"/>
              </w:rPr>
              <w:t>RLM-IS-OOS-thresholdConfig, RLM-RS, RLM-RS-List, RLM-SSB, RLM-CSIRS..etc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RLF related timer value table is still empty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value range can’t reuse LTE since different RS (NR-SS and CSI-RS) are used for NR. New value range needs to be analysed and calculated</w:t>
            </w:r>
          </w:p>
          <w:p w:rsidR="00D558A3" w:rsidRDefault="004420E9">
            <w:r>
              <w:t>Rap: Covered by papers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SchedulingRequest-Config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bookmarkStart w:id="161" w:name="_Hlk503959987"/>
      <w:r>
        <w:t>–</w:t>
      </w:r>
      <w:r>
        <w:tab/>
        <w:t>SchedulingRequestResource-Config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61"/>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H236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 xml:space="preserve">Add schedulingRequestID into each SchedulingReqeustResource-Config, as per previous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There was a UP agreement that ‘An SR configuration consists of a collection of sets of PUCCH resources across different BWPs and cells’. To achieve this, it was further agreed in the L2 parameter email discussion that a scheduling request ID is used to associate the PUCCH resources for SR with corresonding SR configurations, and this is already captured  in a comment in the current TS 38.331, as below (in </w:t>
            </w:r>
            <w:r>
              <w:rPr>
                <w:color w:val="FF0000"/>
                <w:lang w:eastAsia="zh-CN"/>
              </w:rPr>
              <w:t>SchedulingRequest-Config</w:t>
            </w:r>
            <w:r>
              <w:rPr>
                <w:lang w:eastAsia="zh-CN"/>
              </w:rPr>
              <w:t>):</w:t>
            </w:r>
          </w:p>
          <w:p w:rsidR="00D558A3" w:rsidRDefault="00D558A3">
            <w:pPr>
              <w:rPr>
                <w:lang w:eastAsia="zh-CN"/>
              </w:rPr>
            </w:pPr>
          </w:p>
          <w:p w:rsidR="00D558A3" w:rsidRDefault="004420E9">
            <w:pPr>
              <w:pStyle w:val="PL"/>
            </w:pPr>
            <w:r>
              <w:t>-- FFS_TODO: provide resources for each SchedulingRequestID in ServingCellConfigDedicated (TBD whether directly, in PUCCH-Config, in each BWP)</w:t>
            </w:r>
          </w:p>
          <w:p w:rsidR="00D558A3" w:rsidRDefault="00D558A3">
            <w:pPr>
              <w:pStyle w:val="PL"/>
            </w:pPr>
          </w:p>
          <w:p w:rsidR="00D558A3" w:rsidRDefault="004420E9">
            <w:pPr>
              <w:rPr>
                <w:lang w:eastAsia="zh-CN"/>
              </w:rPr>
            </w:pPr>
            <w:r>
              <w:rPr>
                <w:lang w:eastAsia="zh-CN"/>
              </w:rPr>
              <w:t xml:space="preserve">Now the </w:t>
            </w:r>
            <w:r>
              <w:rPr>
                <w:color w:val="FF0000"/>
                <w:lang w:eastAsia="zh-CN"/>
              </w:rPr>
              <w:t>SchedulingReqeustResource-Config</w:t>
            </w:r>
            <w:r>
              <w:rPr>
                <w:lang w:eastAsia="zh-CN"/>
              </w:rPr>
              <w:t xml:space="preserve"> is included in PUCCH-Config, which is configured per BWP in corresponding serving cell.; this means the PCCUH resource for SR defined in each </w:t>
            </w:r>
            <w:r>
              <w:rPr>
                <w:color w:val="FF0000"/>
                <w:lang w:eastAsia="zh-CN"/>
              </w:rPr>
              <w:t>ScehdulingReqeustResource-Config</w:t>
            </w:r>
            <w:r>
              <w:rPr>
                <w:lang w:eastAsia="zh-CN"/>
              </w:rPr>
              <w:t xml:space="preserve"> has already been configured per BWP per celd. So, to acehive the above FFS, what we need to do is just  to add </w:t>
            </w:r>
            <w:r>
              <w:rPr>
                <w:color w:val="FF0000"/>
                <w:lang w:eastAsia="zh-CN"/>
              </w:rPr>
              <w:t>schedulingRequestID</w:t>
            </w:r>
            <w:r>
              <w:rPr>
                <w:lang w:eastAsia="zh-CN"/>
              </w:rPr>
              <w:t xml:space="preserve"> into each </w:t>
            </w:r>
            <w:r>
              <w:rPr>
                <w:color w:val="FF0000"/>
                <w:lang w:eastAsia="zh-CN"/>
              </w:rPr>
              <w:t>SchedulingRequestResource-Config</w:t>
            </w:r>
            <w:r>
              <w:rPr>
                <w:lang w:eastAsia="zh-CN"/>
              </w:rPr>
              <w:t>, as follows:</w:t>
            </w:r>
          </w:p>
          <w:p w:rsidR="00D558A3" w:rsidRDefault="00D558A3">
            <w:pPr>
              <w:rPr>
                <w:lang w:eastAsia="zh-CN"/>
              </w:rPr>
            </w:pP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rFonts w:eastAsiaTheme="minorEastAsia"/>
                <w:color w:val="FF0000"/>
                <w:lang w:eastAsia="zh-CN"/>
              </w:rPr>
            </w:pPr>
            <w:r>
              <w:tab/>
            </w:r>
            <w:r>
              <w:rPr>
                <w:color w:val="FF0000"/>
              </w:rPr>
              <w:t>schedulingRequestID</w:t>
            </w:r>
            <w:r>
              <w:rPr>
                <w:color w:val="FF0000"/>
              </w:rPr>
              <w:tab/>
            </w:r>
            <w:r>
              <w:rPr>
                <w:color w:val="FF0000"/>
                <w:lang w:eastAsia="zh-CN"/>
              </w:rPr>
              <w:tab/>
            </w:r>
            <w:r>
              <w:rPr>
                <w:color w:val="FF0000"/>
                <w:lang w:eastAsia="zh-CN"/>
              </w:rPr>
              <w:tab/>
            </w:r>
            <w:r>
              <w:rPr>
                <w:color w:val="FF0000"/>
                <w:lang w:eastAsia="zh-CN"/>
              </w:rPr>
              <w:tab/>
            </w:r>
            <w:r>
              <w:rPr>
                <w:color w:val="FF0000"/>
                <w:lang w:eastAsia="zh-CN"/>
              </w:rPr>
              <w:tab/>
            </w:r>
            <w:r>
              <w:rPr>
                <w:color w:val="FF0000"/>
              </w:rPr>
              <w:tab/>
            </w:r>
            <w:r>
              <w:rPr>
                <w:color w:val="FF0000"/>
              </w:rPr>
              <w:tab/>
            </w:r>
            <w:r>
              <w:rPr>
                <w:color w:val="FF0000"/>
              </w:rPr>
              <w:tab/>
              <w:t>SchedulingRequestId,</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lang w:val="sv-SE"/>
              </w:rPr>
            </w:pPr>
            <w:r>
              <w:tab/>
            </w:r>
            <w:r>
              <w:tab/>
            </w:r>
            <w:r>
              <w:rPr>
                <w:lang w:val="sv-SE"/>
              </w:rPr>
              <w:t>sl1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lastRenderedPageBreak/>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w:t>
            </w:r>
            <w:r>
              <w:rPr>
                <w:lang w:val="sv-SE"/>
              </w:rPr>
              <w:tab/>
            </w:r>
            <w:r>
              <w:rPr>
                <w:lang w:val="sv-SE"/>
              </w:rPr>
              <w:tab/>
            </w:r>
            <w:r>
              <w:rPr>
                <w:lang w:val="sv-SE"/>
              </w:rPr>
              <w:tab/>
            </w:r>
          </w:p>
          <w:p w:rsidR="00D558A3" w:rsidRDefault="004420E9">
            <w:pPr>
              <w:pStyle w:val="PL"/>
              <w:rPr>
                <w:color w:val="808080"/>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r>
              <w:rPr>
                <w:lang w:val="sv-SE"/>
              </w:rPr>
              <w:tab/>
            </w:r>
            <w:r>
              <w:rPr>
                <w:lang w:val="sv-SE"/>
              </w:rPr>
              <w:tab/>
            </w:r>
            <w:r>
              <w:rPr>
                <w:lang w:val="sv-SE"/>
              </w:rPr>
              <w:tab/>
            </w:r>
          </w:p>
          <w:p w:rsidR="00D558A3" w:rsidRDefault="004420E9">
            <w:pPr>
              <w:pStyle w:val="PL"/>
              <w:rPr>
                <w:color w:val="808080"/>
              </w:rPr>
            </w:pPr>
            <w:r>
              <w:rPr>
                <w:lang w:val="sv-SE"/>
              </w:rPr>
              <w:tab/>
            </w:r>
            <w:r>
              <w:rPr>
                <w:lang w:val="sv-SE"/>
              </w:rPr>
              <w:tab/>
            </w:r>
            <w:r>
              <w:t>sl640</w:t>
            </w:r>
            <w:r>
              <w:tab/>
            </w:r>
            <w:r>
              <w:tab/>
            </w:r>
            <w:r>
              <w:tab/>
            </w:r>
            <w:r>
              <w:tab/>
            </w:r>
            <w:r>
              <w:tab/>
            </w:r>
            <w:r>
              <w:tab/>
            </w:r>
            <w:r>
              <w:tab/>
            </w:r>
            <w:r>
              <w:tab/>
            </w:r>
            <w:r>
              <w:tab/>
            </w:r>
            <w:r>
              <w:tab/>
            </w:r>
            <w:r>
              <w:tab/>
            </w:r>
            <w:r>
              <w:rPr>
                <w:color w:val="993366"/>
              </w:rPr>
              <w:t>INTEGER</w:t>
            </w:r>
            <w:r>
              <w:t xml:space="preserve"> (0..639) </w:t>
            </w:r>
            <w:r>
              <w:tab/>
            </w:r>
            <w:r>
              <w:tab/>
            </w:r>
            <w:r>
              <w:tab/>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rPr>
                <w:lang w:val="sv-SE"/>
              </w:rPr>
            </w:pPr>
            <w:r>
              <w:tab/>
            </w:r>
            <w:r>
              <w:tab/>
            </w:r>
            <w:r>
              <w:rPr>
                <w:lang w:val="sv-SE"/>
              </w:rPr>
              <w:t>format0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PUCCH-format0,</w:t>
            </w:r>
          </w:p>
          <w:p w:rsidR="00D558A3" w:rsidRDefault="004420E9">
            <w:pPr>
              <w:pStyle w:val="PL"/>
              <w:rPr>
                <w:lang w:val="sv-SE"/>
              </w:rPr>
            </w:pPr>
            <w:r>
              <w:rPr>
                <w:lang w:val="sv-SE"/>
              </w:rPr>
              <w:tab/>
            </w:r>
            <w:r>
              <w:rPr>
                <w:lang w:val="sv-SE"/>
              </w:rPr>
              <w:tab/>
              <w:t>format1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PUCCH-format1</w:t>
            </w:r>
          </w:p>
          <w:p w:rsidR="00D558A3" w:rsidRDefault="004420E9">
            <w:pPr>
              <w:pStyle w:val="PL"/>
            </w:pP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w:t>
            </w:r>
          </w:p>
          <w:p w:rsidR="00D558A3" w:rsidRDefault="00D558A3">
            <w:pPr>
              <w:rPr>
                <w:lang w:eastAsia="zh-CN"/>
              </w:rPr>
            </w:pPr>
          </w:p>
          <w:p w:rsidR="00D558A3" w:rsidRDefault="004420E9">
            <w:r>
              <w:rPr>
                <w:lang w:eastAsia="zh-CN"/>
              </w:rPr>
              <w:t>In this way, it can be realized that each SR configuration includes a collection of PUCCH SR resources across different BWPs and 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lastRenderedPageBreak/>
              <w:t>M049</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association between SR configuration and the corresponding appliable SR resource is not specified</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In SchedulingRequestResource-Config, add </w:t>
            </w:r>
            <w:r>
              <w:rPr>
                <w:b/>
              </w:rPr>
              <w:t>schedulingRequestId</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H236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Wrong values in periodicity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shows the periodicity parameter with range { sym2, sym7, ms0p125, ms0p25, ms0p5, ms1, ms2, ms5, ms10, ms20, ms40, ms80 } only, but the CHOICE includes 160, 320, and 640.  Also the units are described as slots although the spreadsheet says ms.</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pPr>
            <w:r>
              <w:tab/>
              <w:t>-- SR periodicity. Corresponds to L1 parameter 'SR-periodicity' and 'SR-offset' (see 38.213, section 9.2.2)</w:t>
            </w:r>
            <w:r>
              <w:tab/>
            </w:r>
          </w:p>
          <w:p w:rsidR="00D558A3" w:rsidRDefault="004420E9">
            <w:pPr>
              <w:pStyle w:val="PL"/>
            </w:pPr>
            <w:r>
              <w:tab/>
              <w:t>-- FFS_Value: Check whether value ranges are implemented correctly for higher SCSs.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 FFS_RAN1: Need to signal an offset or is it known from PUCCH format configuration?</w:t>
            </w:r>
          </w:p>
          <w:p w:rsidR="00D558A3" w:rsidRDefault="004420E9">
            <w:pPr>
              <w:pStyle w:val="PL"/>
              <w:rPr>
                <w:lang w:val="sv-SE"/>
              </w:rPr>
            </w:pPr>
            <w:r>
              <w:tab/>
            </w:r>
            <w:r>
              <w:tab/>
            </w:r>
            <w:r>
              <w:rPr>
                <w:lang w:val="sv-SE"/>
              </w:rPr>
              <w:t>sym7</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p>
          <w:p w:rsidR="00D558A3" w:rsidRDefault="004420E9">
            <w:pPr>
              <w:pStyle w:val="PL"/>
              <w:rPr>
                <w:lang w:val="sv-SE"/>
              </w:rPr>
            </w:pPr>
            <w:r>
              <w:rPr>
                <w:lang w:val="sv-SE"/>
              </w:rPr>
              <w:tab/>
            </w:r>
            <w:r>
              <w:rPr>
                <w:lang w:val="sv-SE"/>
              </w:rPr>
              <w:tab/>
              <w:t>ms0p125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lang w:val="sv-SE"/>
              </w:rPr>
              <w:tab/>
            </w:r>
            <w:r>
              <w:rPr>
                <w:lang w:val="sv-SE"/>
              </w:rPr>
              <w:tab/>
              <w:t>ms0p25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pPr>
            <w:r>
              <w:rPr>
                <w:lang w:val="sv-SE"/>
              </w:rPr>
              <w:lastRenderedPageBreak/>
              <w:tab/>
            </w:r>
            <w:r>
              <w:rPr>
                <w:lang w:val="sv-SE"/>
              </w:rPr>
              <w:tab/>
            </w:r>
            <w:r>
              <w:t>ms0p5</w:t>
            </w:r>
            <w:r>
              <w:tab/>
            </w:r>
            <w:r>
              <w:tab/>
            </w:r>
            <w:r>
              <w:tab/>
            </w:r>
            <w:r>
              <w:tab/>
            </w:r>
            <w:r>
              <w:tab/>
            </w:r>
            <w:r>
              <w:tab/>
            </w:r>
            <w:r>
              <w:tab/>
            </w:r>
            <w:r>
              <w:tab/>
            </w:r>
            <w:r>
              <w:tab/>
            </w:r>
            <w:r>
              <w:tab/>
            </w:r>
            <w:r>
              <w:tab/>
              <w:t>NULL,</w:t>
            </w:r>
          </w:p>
          <w:p w:rsidR="00D558A3" w:rsidRDefault="004420E9">
            <w:pPr>
              <w:pStyle w:val="PL"/>
            </w:pPr>
            <w:r>
              <w:tab/>
            </w:r>
            <w:r>
              <w:tab/>
            </w:r>
            <w:r>
              <w:rPr>
                <w:color w:val="FF0000"/>
                <w:u w:val="single"/>
              </w:rPr>
              <w:t>m</w:t>
            </w:r>
            <w:r>
              <w:t>s</w:t>
            </w:r>
            <w:r>
              <w:rPr>
                <w:strike/>
                <w:color w:val="FF0000"/>
              </w:rPr>
              <w:t>l</w:t>
            </w:r>
            <w:r>
              <w:t>1</w:t>
            </w:r>
            <w:r>
              <w:tab/>
            </w:r>
            <w:r>
              <w:tab/>
            </w:r>
            <w:r>
              <w:tab/>
            </w:r>
            <w:r>
              <w:tab/>
            </w:r>
            <w:r>
              <w:tab/>
            </w:r>
            <w:r>
              <w:tab/>
            </w:r>
            <w:r>
              <w:tab/>
            </w:r>
            <w:r>
              <w:tab/>
            </w:r>
            <w:r>
              <w:tab/>
            </w:r>
            <w:r>
              <w:tab/>
            </w:r>
            <w:r>
              <w:tab/>
            </w:r>
            <w:r>
              <w:rPr>
                <w:color w:val="993366"/>
              </w:rPr>
              <w:t>NULL</w:t>
            </w:r>
            <w:r>
              <w:t>,</w:t>
            </w:r>
            <w:r>
              <w:tab/>
            </w:r>
            <w:r>
              <w:tab/>
            </w:r>
            <w:r>
              <w:tab/>
            </w:r>
            <w:r>
              <w:tab/>
            </w:r>
            <w:r>
              <w:tab/>
            </w:r>
            <w:r>
              <w:tab/>
              <w:t>-- Recurs in every slot</w:t>
            </w:r>
          </w:p>
          <w:p w:rsidR="00D558A3" w:rsidRDefault="004420E9">
            <w:pPr>
              <w:pStyle w:val="PL"/>
              <w:rPr>
                <w:lang w:val="sv-SE"/>
              </w:rPr>
            </w:pPr>
            <w:r>
              <w:tab/>
            </w:r>
            <w:r>
              <w:tab/>
            </w:r>
            <w:r>
              <w:rPr>
                <w:color w:val="FF0000"/>
                <w:u w:val="single"/>
                <w:lang w:val="sv-SE"/>
              </w:rPr>
              <w:t>m</w:t>
            </w:r>
            <w:r>
              <w:rPr>
                <w:lang w:val="sv-SE"/>
              </w:rPr>
              <w:t>s</w:t>
            </w:r>
            <w:r>
              <w:rPr>
                <w:strike/>
                <w:color w:val="FF0000"/>
                <w:lang w:val="sv-SE"/>
              </w:rPr>
              <w:t>l</w:t>
            </w:r>
            <w:r>
              <w:rPr>
                <w:lang w:val="sv-SE"/>
              </w:rPr>
              <w:t>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r>
              <w:rPr>
                <w:strike/>
                <w:color w:val="FF0000"/>
                <w:lang w:val="sv-SE"/>
              </w:rPr>
              <w:t>,</w:t>
            </w:r>
          </w:p>
          <w:p w:rsidR="00D558A3" w:rsidRDefault="004420E9">
            <w:pPr>
              <w:pStyle w:val="PL"/>
            </w:pPr>
            <w:r>
              <w:rPr>
                <w:lang w:val="sv-SE"/>
              </w:rPr>
              <w:tab/>
            </w:r>
            <w:r>
              <w:rPr>
                <w:lang w:val="sv-SE"/>
              </w:rPr>
              <w:tab/>
            </w:r>
            <w:r>
              <w:t>sl160</w:t>
            </w:r>
            <w:r>
              <w:tab/>
            </w:r>
            <w:r>
              <w:tab/>
            </w:r>
            <w:r>
              <w:tab/>
            </w:r>
            <w:r>
              <w:tab/>
            </w:r>
            <w:r>
              <w:tab/>
            </w:r>
            <w:r>
              <w:tab/>
            </w:r>
            <w:r>
              <w:tab/>
            </w:r>
            <w:r>
              <w:tab/>
            </w:r>
            <w:r>
              <w:tab/>
            </w:r>
            <w:r>
              <w:tab/>
            </w:r>
            <w:r>
              <w:tab/>
              <w:t>INTEGER (0..159),</w:t>
            </w:r>
            <w:r>
              <w:tab/>
            </w:r>
            <w:r>
              <w:tab/>
            </w:r>
            <w:r>
              <w:tab/>
              <w:t>-- Only for 30, 60 and 120 Khz Subcarrier Spacing</w:t>
            </w:r>
          </w:p>
          <w:p w:rsidR="00D558A3" w:rsidRDefault="004420E9">
            <w:pPr>
              <w:pStyle w:val="PL"/>
            </w:pPr>
            <w:r>
              <w:tab/>
            </w:r>
            <w:r>
              <w:tab/>
              <w:t>sl320</w:t>
            </w:r>
            <w:r>
              <w:tab/>
            </w:r>
            <w:r>
              <w:tab/>
            </w:r>
            <w:r>
              <w:tab/>
            </w:r>
            <w:r>
              <w:tab/>
            </w:r>
            <w:r>
              <w:tab/>
            </w:r>
            <w:r>
              <w:tab/>
            </w:r>
            <w:r>
              <w:tab/>
            </w:r>
            <w:r>
              <w:tab/>
            </w:r>
            <w:r>
              <w:tab/>
            </w:r>
            <w:r>
              <w:tab/>
            </w:r>
            <w:r>
              <w:tab/>
              <w:t xml:space="preserve">INTEGER (0..319), </w:t>
            </w:r>
            <w:r>
              <w:tab/>
            </w:r>
            <w:r>
              <w:tab/>
            </w:r>
            <w:r>
              <w:tab/>
              <w:t>-- Only for 60 and 120 Khz Subcarrier Spacing</w:t>
            </w:r>
          </w:p>
          <w:p w:rsidR="00D558A3" w:rsidRDefault="004420E9">
            <w:pPr>
              <w:pStyle w:val="PL"/>
            </w:pPr>
            <w:r>
              <w:tab/>
            </w:r>
            <w:r>
              <w:tab/>
              <w:t>sl640</w:t>
            </w:r>
            <w:r>
              <w:tab/>
            </w:r>
            <w:r>
              <w:tab/>
            </w:r>
            <w:r>
              <w:tab/>
            </w:r>
            <w:r>
              <w:tab/>
            </w:r>
            <w:r>
              <w:tab/>
            </w:r>
            <w:r>
              <w:tab/>
            </w:r>
            <w:r>
              <w:tab/>
            </w:r>
            <w:r>
              <w:tab/>
            </w:r>
            <w:r>
              <w:tab/>
            </w:r>
            <w:r>
              <w:tab/>
            </w:r>
            <w:r>
              <w:tab/>
              <w:t xml:space="preserve">INTEGER (0..639) </w:t>
            </w:r>
            <w:r>
              <w:tab/>
            </w:r>
            <w:r>
              <w:tab/>
            </w:r>
            <w: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 Format, length, ... of this SR reosurce. Corresponds to L1 parameter 'SR-resource' (see 38.213, section 9.2.2)</w:t>
            </w:r>
          </w:p>
          <w:p w:rsidR="00D558A3" w:rsidRDefault="004420E9">
            <w:pPr>
              <w:pStyle w:val="PL"/>
            </w:pPr>
            <w:r>
              <w:tab/>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Defining this in slots was intentional. If we would configure the values in ms as suggested by Huawei, one could also configure offsets only with a granularity of ms whereas it is supposd to be in slots. Therefore, we converted the allowed values in [ms] into the corresponding values in [slots] for each numerology. Unfortunately, the ”field descriptions” with the restrictions got a bit messed up. We suggest correcting it as shown below.</w:t>
            </w:r>
          </w:p>
          <w:p w:rsidR="00D558A3" w:rsidRDefault="004420E9">
            <w:r>
              <w:t xml:space="preserve">We also understand that the two FFSs on sym2 and sym7 can be removed and it should be clarified that the offset 0 slots applies. </w:t>
            </w:r>
          </w:p>
          <w:p w:rsidR="00D558A3" w:rsidRDefault="004420E9">
            <w:pPr>
              <w:pStyle w:val="PL"/>
            </w:pPr>
            <w:r>
              <w:lastRenderedPageBreak/>
              <w:t>SchedulingRequestResource-Config ::=</w:t>
            </w:r>
            <w:r>
              <w:tab/>
            </w:r>
            <w:r>
              <w:tab/>
            </w:r>
            <w:r>
              <w:tab/>
            </w:r>
            <w:r>
              <w:rPr>
                <w:color w:val="993366"/>
              </w:rPr>
              <w:t>SEQUENCE</w:t>
            </w:r>
            <w:r>
              <w:t xml:space="preserve"> {</w:t>
            </w:r>
          </w:p>
          <w:p w:rsidR="00D558A3" w:rsidRDefault="004420E9">
            <w:pPr>
              <w:pStyle w:val="PL"/>
              <w:rPr>
                <w:color w:val="808080"/>
              </w:rPr>
            </w:pPr>
            <w:r>
              <w:tab/>
            </w:r>
            <w:r>
              <w:rPr>
                <w:color w:val="808080"/>
              </w:rPr>
              <w:t>-- SR periodicity. Corresponds to L1 parameter 'SR-periodicity' and 'SR-offset' (see 38.213, section 9.2.2)</w:t>
            </w:r>
            <w:r>
              <w:rPr>
                <w:color w:val="808080"/>
              </w:rPr>
              <w:tab/>
            </w:r>
          </w:p>
          <w:p w:rsidR="00D558A3" w:rsidRDefault="004420E9">
            <w:pPr>
              <w:pStyle w:val="PL"/>
              <w:rPr>
                <w:strike/>
                <w:color w:val="FF0000"/>
              </w:rPr>
            </w:pPr>
            <w:r>
              <w:rPr>
                <w:strike/>
                <w:color w:val="FF0000"/>
              </w:rPr>
              <w:tab/>
              <w:t>-- FFS_Value: Check whether value ranges are implemented correctly for higher SCSs.</w:t>
            </w:r>
          </w:p>
          <w:p w:rsidR="00D558A3" w:rsidRDefault="004420E9">
            <w:pPr>
              <w:pStyle w:val="PL"/>
              <w:rPr>
                <w:color w:val="FF0000"/>
              </w:rPr>
            </w:pPr>
            <w:r>
              <w:rPr>
                <w:color w:val="FF0000"/>
              </w:rPr>
              <w:tab/>
              <w:t>-- The following periodicities may be configured depending on the chosen subcarrier spacing:</w:t>
            </w:r>
          </w:p>
          <w:p w:rsidR="00D558A3" w:rsidRDefault="004420E9">
            <w:pPr>
              <w:pStyle w:val="PL"/>
              <w:rPr>
                <w:color w:val="FF0000"/>
                <w:lang w:val="sv-SE"/>
              </w:rPr>
            </w:pPr>
            <w:r>
              <w:rPr>
                <w:color w:val="FF0000"/>
              </w:rPr>
              <w:tab/>
            </w:r>
            <w:r>
              <w:rPr>
                <w:color w:val="FF0000"/>
                <w:lang w:val="sv-SE"/>
              </w:rPr>
              <w:t>-- SCS =  15 kHz: 2sym, 7sym, 1sl, 2sl, 5sl, 10sl, 20sl, 40sl, 80sl</w:t>
            </w:r>
          </w:p>
          <w:p w:rsidR="00D558A3" w:rsidRDefault="004420E9">
            <w:pPr>
              <w:pStyle w:val="PL"/>
              <w:rPr>
                <w:color w:val="FF0000"/>
                <w:lang w:val="sv-SE"/>
              </w:rPr>
            </w:pPr>
            <w:r>
              <w:rPr>
                <w:color w:val="FF0000"/>
                <w:lang w:val="sv-SE"/>
              </w:rPr>
              <w:tab/>
              <w:t>-- SCS =  30 kHz: 2sym, 7sym, 1sl, 2sl, 4sl, 10sl, 20sl, 40sl, 80sl, 160sl</w:t>
            </w:r>
          </w:p>
          <w:p w:rsidR="00D558A3" w:rsidRDefault="004420E9">
            <w:pPr>
              <w:pStyle w:val="PL"/>
              <w:rPr>
                <w:color w:val="FF0000"/>
                <w:lang w:val="sv-SE"/>
              </w:rPr>
            </w:pPr>
            <w:r>
              <w:rPr>
                <w:color w:val="FF0000"/>
                <w:lang w:val="sv-SE"/>
              </w:rPr>
              <w:tab/>
              <w:t>-- SCS =  60 kHz: 2sym, 7sym/6sym, 1sl, 2sl, 4sl, 8sl, 20sl, 40sl, 80sl, 160sl, 320sl</w:t>
            </w:r>
          </w:p>
          <w:p w:rsidR="00D558A3" w:rsidRDefault="004420E9">
            <w:pPr>
              <w:pStyle w:val="PL"/>
              <w:rPr>
                <w:color w:val="FF0000"/>
                <w:lang w:val="sv-SE"/>
              </w:rPr>
            </w:pPr>
            <w:r>
              <w:rPr>
                <w:color w:val="FF0000"/>
                <w:lang w:val="sv-SE"/>
              </w:rPr>
              <w:tab/>
              <w:t>-- SCS = 120 kHz: 2sym, 7sym, 1sl, 2sl, 4sl, 8sl, 16sl, 40sl, 80sl, 160sl, 320sl, sl640</w:t>
            </w:r>
          </w:p>
          <w:p w:rsidR="00D558A3" w:rsidRDefault="004420E9">
            <w:pPr>
              <w:pStyle w:val="PL"/>
              <w:rPr>
                <w:color w:val="FF0000"/>
                <w:u w:val="single"/>
              </w:rPr>
            </w:pPr>
            <w:r>
              <w:rPr>
                <w:color w:val="FF0000"/>
                <w:u w:val="single"/>
                <w:lang w:val="sv-SE"/>
              </w:rPr>
              <w:tab/>
            </w:r>
            <w:r>
              <w:rPr>
                <w:color w:val="FF0000"/>
                <w:u w:val="single"/>
              </w:rPr>
              <w:t>-- A periodicity of 6 symbols may only be configured for extended cyclic prefix which is only supported on 60 kHz.</w:t>
            </w:r>
          </w:p>
          <w:p w:rsidR="00D558A3" w:rsidRDefault="004420E9">
            <w:pPr>
              <w:pStyle w:val="PL"/>
              <w:rPr>
                <w:color w:val="FF0000"/>
                <w:u w:val="single"/>
              </w:rPr>
            </w:pPr>
            <w:r>
              <w:rPr>
                <w:color w:val="FF0000"/>
                <w:u w:val="single"/>
              </w:rPr>
              <w:tab/>
              <w:t>-- For periodicities sym2, sym7 and sl1 the UE assumes an offset of 0 slots.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rPr>
                <w:strike/>
                <w:color w:val="FF000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FF0000"/>
                <w:u w:val="single"/>
              </w:rPr>
            </w:pPr>
            <w:r>
              <w:rPr>
                <w:color w:val="FF0000"/>
                <w:u w:val="single"/>
              </w:rPr>
              <w:tab/>
            </w:r>
            <w:r>
              <w:rPr>
                <w:color w:val="FF0000"/>
                <w:u w:val="single"/>
              </w:rPr>
              <w:tab/>
              <w:t>sym6</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strike/>
                <w:color w:val="80808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808080"/>
              </w:rPr>
            </w:pPr>
            <w:r>
              <w:tab/>
            </w:r>
            <w:r>
              <w:tab/>
              <w:t>sl1</w:t>
            </w:r>
            <w:r>
              <w:tab/>
            </w:r>
            <w:r>
              <w:tab/>
            </w:r>
            <w:r>
              <w:tab/>
            </w:r>
            <w:r>
              <w:tab/>
            </w:r>
            <w:r>
              <w:tab/>
            </w:r>
            <w:r>
              <w:tab/>
            </w:r>
            <w:r>
              <w:tab/>
            </w:r>
            <w:r>
              <w:tab/>
            </w:r>
            <w:r>
              <w:tab/>
            </w:r>
            <w:r>
              <w:tab/>
            </w:r>
            <w:r>
              <w:tab/>
            </w:r>
            <w:r>
              <w:tab/>
            </w:r>
            <w:r>
              <w:rPr>
                <w:color w:val="993366"/>
              </w:rPr>
              <w:t>NULL</w:t>
            </w:r>
            <w:r>
              <w:t>,</w:t>
            </w:r>
            <w:r>
              <w:tab/>
            </w:r>
            <w:r>
              <w:tab/>
            </w:r>
            <w:r>
              <w:tab/>
            </w:r>
            <w:r>
              <w:tab/>
            </w:r>
            <w:r>
              <w:tab/>
            </w:r>
            <w:r>
              <w:tab/>
            </w:r>
            <w:r>
              <w:rPr>
                <w:color w:val="808080"/>
              </w:rPr>
              <w:t>-- Recurs in every slot</w:t>
            </w:r>
          </w:p>
          <w:p w:rsidR="00D558A3" w:rsidRDefault="004420E9">
            <w:pPr>
              <w:pStyle w:val="PL"/>
              <w:rPr>
                <w:lang w:val="sv-SE"/>
              </w:rPr>
            </w:pPr>
            <w:r>
              <w:tab/>
            </w:r>
            <w:r>
              <w:tab/>
            </w:r>
            <w:r>
              <w:rPr>
                <w:lang w:val="sv-SE"/>
              </w:rPr>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color w:val="FF0000"/>
                <w:u w:val="single"/>
                <w:lang w:val="sv-SE"/>
              </w:rPr>
            </w:pPr>
            <w:r>
              <w:rPr>
                <w:color w:val="FF0000"/>
                <w:u w:val="single"/>
                <w:lang w:val="sv-SE"/>
              </w:rPr>
              <w:tab/>
            </w:r>
            <w:r>
              <w:rPr>
                <w:color w:val="FF0000"/>
                <w:u w:val="single"/>
                <w:lang w:val="sv-SE"/>
              </w:rPr>
              <w:tab/>
              <w:t>sl4</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(0..3),</w:t>
            </w:r>
          </w:p>
          <w:p w:rsidR="00D558A3" w:rsidRDefault="004420E9">
            <w:pPr>
              <w:pStyle w:val="PL"/>
              <w:rPr>
                <w:color w:val="FF0000"/>
                <w:u w:val="single"/>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u w:val="single"/>
                <w:lang w:val="sv-SE"/>
              </w:rPr>
            </w:pPr>
            <w:r>
              <w:rPr>
                <w:color w:val="FF0000"/>
                <w:u w:val="single"/>
                <w:lang w:val="sv-SE"/>
              </w:rPr>
              <w:tab/>
            </w:r>
            <w:r>
              <w:rPr>
                <w:color w:val="FF0000"/>
                <w:u w:val="single"/>
                <w:lang w:val="sv-SE"/>
              </w:rPr>
              <w:tab/>
              <w:t xml:space="preserve">sl8                                        </w:t>
            </w:r>
            <w:r>
              <w:rPr>
                <w:color w:val="FF0000"/>
                <w:u w:val="single"/>
                <w:lang w:val="sv-SE"/>
              </w:rPr>
              <w:tab/>
            </w:r>
            <w:r>
              <w:rPr>
                <w:color w:val="FF0000"/>
                <w:u w:val="single"/>
                <w:lang w:val="sv-SE"/>
              </w:rPr>
              <w:tab/>
              <w:t>INTEGER (0..7),</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u w:val="single"/>
                <w:lang w:val="sv-SE"/>
              </w:rPr>
            </w:pPr>
            <w:r>
              <w:rPr>
                <w:color w:val="FF0000"/>
                <w:u w:val="single"/>
                <w:lang w:val="sv-SE"/>
              </w:rPr>
              <w:t xml:space="preserve">       sl16</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(0..15),</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rPr>
            </w:pPr>
            <w:r>
              <w:rPr>
                <w:lang w:val="sv-SE"/>
              </w:rPr>
              <w:lastRenderedPageBreak/>
              <w:tab/>
            </w:r>
            <w:r>
              <w:rPr>
                <w:lang w:val="sv-SE"/>
              </w:rPr>
              <w:tab/>
            </w:r>
            <w:r>
              <w:t>sl160</w:t>
            </w:r>
            <w:r>
              <w:tab/>
            </w:r>
            <w:r>
              <w:tab/>
            </w:r>
            <w:r>
              <w:tab/>
            </w:r>
            <w:r>
              <w:tab/>
            </w:r>
            <w:r>
              <w:tab/>
            </w:r>
            <w:r>
              <w:tab/>
            </w:r>
            <w:r>
              <w:tab/>
            </w:r>
            <w:r>
              <w:tab/>
            </w:r>
            <w:r>
              <w:tab/>
            </w:r>
            <w:r>
              <w:tab/>
            </w:r>
            <w:r>
              <w:tab/>
            </w:r>
            <w:r>
              <w:rPr>
                <w:color w:val="993366"/>
              </w:rPr>
              <w:t>INTEGER</w:t>
            </w:r>
            <w:r>
              <w:t xml:space="preserve"> (0..159),</w:t>
            </w:r>
            <w:r>
              <w:rPr>
                <w:strike/>
                <w:color w:val="FF0000"/>
              </w:rPr>
              <w:tab/>
            </w:r>
            <w:r>
              <w:rPr>
                <w:strike/>
                <w:color w:val="FF0000"/>
              </w:rPr>
              <w:tab/>
            </w:r>
            <w:r>
              <w:rPr>
                <w:strike/>
                <w:color w:val="FF0000"/>
              </w:rPr>
              <w:tab/>
              <w:t>-- Only for 30, 60 and 120 Khz Subcarrier Spacing</w:t>
            </w:r>
          </w:p>
          <w:p w:rsidR="00D558A3" w:rsidRDefault="004420E9">
            <w:pPr>
              <w:pStyle w:val="PL"/>
              <w:rPr>
                <w:color w:val="808080"/>
              </w:rPr>
            </w:pPr>
            <w:r>
              <w:tab/>
            </w:r>
            <w:r>
              <w:tab/>
              <w:t>sl320</w:t>
            </w:r>
            <w:r>
              <w:tab/>
            </w:r>
            <w:r>
              <w:tab/>
            </w:r>
            <w:r>
              <w:tab/>
            </w:r>
            <w:r>
              <w:tab/>
            </w:r>
            <w:r>
              <w:tab/>
            </w:r>
            <w:r>
              <w:tab/>
            </w:r>
            <w:r>
              <w:tab/>
            </w:r>
            <w:r>
              <w:tab/>
            </w:r>
            <w:r>
              <w:tab/>
            </w:r>
            <w:r>
              <w:tab/>
            </w:r>
            <w:r>
              <w:tab/>
            </w:r>
            <w:r>
              <w:rPr>
                <w:color w:val="993366"/>
              </w:rPr>
              <w:t>INTEGER</w:t>
            </w:r>
            <w:r>
              <w:t xml:space="preserve"> (0..319),</w:t>
            </w:r>
            <w:r>
              <w:rPr>
                <w:strike/>
                <w:color w:val="FF0000"/>
              </w:rPr>
              <w:t xml:space="preserve"> </w:t>
            </w:r>
            <w:r>
              <w:rPr>
                <w:strike/>
                <w:color w:val="FF0000"/>
              </w:rPr>
              <w:tab/>
            </w:r>
            <w:r>
              <w:rPr>
                <w:strike/>
                <w:color w:val="FF0000"/>
              </w:rPr>
              <w:tab/>
            </w:r>
            <w:r>
              <w:rPr>
                <w:strike/>
                <w:color w:val="FF0000"/>
              </w:rPr>
              <w:tab/>
              <w:t>-- Only for 60 and 120 Khz Subcarrier Spacing</w:t>
            </w:r>
          </w:p>
          <w:p w:rsidR="00D558A3" w:rsidRDefault="004420E9">
            <w:pPr>
              <w:pStyle w:val="PL"/>
              <w:rPr>
                <w:color w:val="808080"/>
              </w:rPr>
            </w:pPr>
            <w:r>
              <w:tab/>
            </w:r>
            <w:r>
              <w:tab/>
              <w:t>sl640</w:t>
            </w:r>
            <w:r>
              <w:tab/>
            </w:r>
            <w:r>
              <w:tab/>
            </w:r>
            <w:r>
              <w:tab/>
            </w:r>
            <w:r>
              <w:tab/>
            </w:r>
            <w:r>
              <w:tab/>
            </w:r>
            <w:r>
              <w:tab/>
            </w:r>
            <w:r>
              <w:tab/>
            </w:r>
            <w:r>
              <w:tab/>
            </w:r>
            <w:r>
              <w:tab/>
            </w:r>
            <w:r>
              <w:tab/>
            </w:r>
            <w:r>
              <w:tab/>
            </w:r>
            <w:r>
              <w:rPr>
                <w:color w:val="993366"/>
              </w:rPr>
              <w:t>INTEGER</w:t>
            </w:r>
            <w:r>
              <w:t xml:space="preserve"> (0..639)</w:t>
            </w:r>
            <w:r>
              <w:rPr>
                <w:strike/>
                <w:color w:val="FF0000"/>
              </w:rPr>
              <w:t xml:space="preserve"> </w:t>
            </w:r>
            <w:r>
              <w:rPr>
                <w:strike/>
                <w:color w:val="FF0000"/>
              </w:rPr>
              <w:tab/>
            </w:r>
            <w:r>
              <w:rPr>
                <w:strike/>
                <w:color w:val="FF0000"/>
              </w:rPr>
              <w:tab/>
            </w:r>
            <w:r>
              <w:rPr>
                <w:strike/>
                <w:color w:val="FF0000"/>
              </w:rP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Format, length, ... of this SR reosurce. Corresponds to L1 parameter 'SR-resource' (see 38.213, section 9.2.2)</w:t>
            </w:r>
          </w:p>
          <w:p w:rsidR="00D558A3" w:rsidRDefault="004420E9">
            <w:pPr>
              <w:pStyle w:val="PL"/>
              <w:rPr>
                <w:color w:val="808080"/>
              </w:rPr>
            </w:pPr>
            <w:r>
              <w:tab/>
            </w:r>
            <w:r>
              <w:rPr>
                <w:color w:val="808080"/>
              </w:rPr>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t>=&gt; Change as proposed by Ericsson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SchedulingRequestResource-Config</w:t>
            </w:r>
          </w:p>
          <w:p w:rsidR="00D558A3" w:rsidRDefault="00D558A3"/>
          <w:p w:rsidR="00D558A3" w:rsidRDefault="004420E9">
            <w:r>
              <w:t>6 symbol periodicity for ECP is not captured</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 LS, the values are as follows:</w:t>
            </w:r>
          </w:p>
          <w:p w:rsidR="00D558A3" w:rsidRDefault="004420E9">
            <w:r>
              <w:t>Subcarrier spacing (kHz) 15 kHz</w:t>
            </w:r>
          </w:p>
          <w:p w:rsidR="00D558A3" w:rsidRDefault="004420E9">
            <w:r>
              <w:t>2 symbols, 7 symbols, 1 ms,2 ms,5 ms,10 ms,20 ms,40 ms,80 ms</w:t>
            </w:r>
          </w:p>
          <w:p w:rsidR="00D558A3" w:rsidRDefault="004420E9">
            <w:r>
              <w:t>Subcarrier spacing (kHz) 30 kHz</w:t>
            </w:r>
          </w:p>
          <w:p w:rsidR="00D558A3" w:rsidRDefault="004420E9">
            <w:r>
              <w:t>2 symbols, 7 symbols, 0.5 ms,1 ms,2 ms,5 ms,10 ms,20 ms,40 ms,80 ms</w:t>
            </w:r>
          </w:p>
          <w:p w:rsidR="00D558A3" w:rsidRDefault="004420E9">
            <w:r>
              <w:t>Subcarrier spacing (kHz) 60 kHz</w:t>
            </w:r>
          </w:p>
          <w:p w:rsidR="00D558A3" w:rsidRDefault="004420E9">
            <w:r>
              <w:t>2 symbols, 7 symbols (</w:t>
            </w:r>
            <w:r>
              <w:rPr>
                <w:highlight w:val="yellow"/>
              </w:rPr>
              <w:t>6 symbols for ECP</w:t>
            </w:r>
            <w:r>
              <w:t>), 0.25 ms,0.5 ms,1 ms,2 ms,5 ms,10 ms,20 ms,40 ms,80 ms</w:t>
            </w:r>
          </w:p>
          <w:p w:rsidR="00D558A3" w:rsidRDefault="004420E9">
            <w:r>
              <w:t>Subcarrier spacing (kHz) 120 kHz</w:t>
            </w:r>
          </w:p>
          <w:p w:rsidR="00D558A3" w:rsidRDefault="004420E9">
            <w:r>
              <w:t>2 symbols, 7 symbols (</w:t>
            </w:r>
            <w:r>
              <w:rPr>
                <w:highlight w:val="yellow"/>
              </w:rPr>
              <w:t>6 symbols for ECP</w:t>
            </w:r>
            <w:r>
              <w:t>), 0.125 ms, 0.25 ms,0.5 ms,1 ms,2 ms,5 ms,10 ms,20 ms,40 ms,80 ms</w:t>
            </w:r>
          </w:p>
          <w:p w:rsidR="00D558A3" w:rsidRDefault="00D558A3"/>
          <w:p w:rsidR="00D558A3" w:rsidRDefault="004420E9">
            <w:r>
              <w:t>Proposed Solution:</w:t>
            </w:r>
          </w:p>
          <w:p w:rsidR="00D558A3" w:rsidRDefault="004420E9">
            <w:r>
              <w:t>Add sym6 and describe in field description that the value sm6 is applicable only when ECP is used and only for 60 and 120 kHz.</w:t>
            </w:r>
          </w:p>
          <w:p w:rsidR="00D558A3" w:rsidRDefault="00D558A3"/>
          <w:p w:rsidR="00D558A3" w:rsidRDefault="004420E9">
            <w:r>
              <w:t>[</w:t>
            </w:r>
            <w:r>
              <w:rPr>
                <w:b/>
              </w:rPr>
              <w:t>Ericsson</w:t>
            </w:r>
            <w:r>
              <w:t>] The simplest may be to define that sym7 means ”6 symbols” in case of extended cyclic prefix. But we are also fine to introduce another code point. We did this in our proposed modification in H235.</w:t>
            </w:r>
          </w:p>
          <w:p w:rsidR="00D558A3" w:rsidRDefault="004420E9">
            <w:r>
              <w:t>To our understanding E-CP is only configurable for 60 kHz, right?</w:t>
            </w:r>
          </w:p>
          <w:p w:rsidR="00D558A3" w:rsidRDefault="004420E9">
            <w:pPr>
              <w:pStyle w:val="PL"/>
              <w:rPr>
                <w:rFonts w:cs="Courier New"/>
              </w:rPr>
            </w:pPr>
            <w:r>
              <w:lastRenderedPageBreak/>
              <w:t xml:space="preserve">SchedulingRequestResource-Config ::=           </w:t>
            </w:r>
            <w:r>
              <w:rPr>
                <w:color w:val="993366"/>
              </w:rPr>
              <w:t>SEQUENCE</w:t>
            </w:r>
            <w:r>
              <w:t xml:space="preserve"> {</w:t>
            </w:r>
          </w:p>
          <w:p w:rsidR="00D558A3" w:rsidRDefault="004420E9">
            <w:pPr>
              <w:pStyle w:val="PL"/>
              <w:rPr>
                <w:sz w:val="20"/>
              </w:rPr>
            </w:pPr>
            <w:r>
              <w:t xml:space="preserve">    -- SR periodicity. Corresponds to L1 parameter 'SR-periodicity' and 'SR-offset' (see 38.213, section 9.2.2)  </w:t>
            </w:r>
          </w:p>
          <w:p w:rsidR="00D558A3" w:rsidRDefault="004420E9">
            <w:pPr>
              <w:pStyle w:val="PL"/>
            </w:pPr>
            <w:r>
              <w:t>    -- FFS_Value: Check whether value ranges are implemented correctly for higher SCSs.</w:t>
            </w:r>
          </w:p>
          <w:p w:rsidR="00D558A3" w:rsidRDefault="004420E9">
            <w:pPr>
              <w:pStyle w:val="PL"/>
            </w:pPr>
            <w:r>
              <w:t xml:space="preserve">    periodicityAndOffset                          </w:t>
            </w:r>
            <w:r>
              <w:rPr>
                <w:color w:val="993366"/>
              </w:rPr>
              <w:t>CHOICE</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sym2                                        </w:t>
            </w:r>
            <w:r>
              <w:rPr>
                <w:color w:val="993366"/>
              </w:rPr>
              <w:t>NULL</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sym6                                        NULL,      </w:t>
            </w:r>
          </w:p>
          <w:p w:rsidR="00D558A3" w:rsidRDefault="004420E9">
            <w:pPr>
              <w:pStyle w:val="PL"/>
            </w:pPr>
            <w:r>
              <w:t xml:space="preserve">       sym7                                        </w:t>
            </w:r>
            <w:r>
              <w:rPr>
                <w:color w:val="993366"/>
              </w:rPr>
              <w:t>NULL</w:t>
            </w:r>
            <w:r>
              <w:t xml:space="preserve">,                     </w:t>
            </w:r>
          </w:p>
          <w:p w:rsidR="00D558A3" w:rsidRDefault="004420E9">
            <w:pPr>
              <w:pStyle w:val="PL"/>
              <w:rPr>
                <w:color w:val="808080"/>
              </w:rPr>
            </w:pPr>
            <w:r>
              <w:t xml:space="preserve">       sl1                                         </w:t>
            </w:r>
            <w:r>
              <w:rPr>
                <w:color w:val="993366"/>
              </w:rPr>
              <w:t>NULL</w:t>
            </w:r>
            <w:r>
              <w:t xml:space="preserve">,                     </w:t>
            </w:r>
            <w:r>
              <w:rPr>
                <w:color w:val="808080"/>
              </w:rPr>
              <w:t>-- Recurs in every slot</w:t>
            </w:r>
          </w:p>
          <w:p w:rsidR="00D558A3" w:rsidRDefault="004420E9">
            <w:pPr>
              <w:pStyle w:val="PL"/>
              <w:rPr>
                <w:lang w:val="sv-SE"/>
              </w:rPr>
            </w:pPr>
            <w:r>
              <w:t xml:space="preserve">       </w:t>
            </w:r>
            <w:r>
              <w:rPr>
                <w:lang w:val="sv-SE"/>
              </w:rPr>
              <w:t xml:space="preserve">sl2                                         </w:t>
            </w:r>
            <w:r>
              <w:rPr>
                <w:color w:val="993366"/>
                <w:lang w:val="sv-SE"/>
              </w:rPr>
              <w:t>INTEGER</w:t>
            </w:r>
            <w:r>
              <w:rPr>
                <w:lang w:val="sv-SE"/>
              </w:rPr>
              <w:t xml:space="preserve"> (0..1),</w:t>
            </w:r>
          </w:p>
          <w:p w:rsidR="00D558A3" w:rsidRDefault="004420E9">
            <w:pPr>
              <w:pStyle w:val="PL"/>
              <w:rPr>
                <w:lang w:val="sv-SE"/>
              </w:rPr>
            </w:pPr>
            <w:r>
              <w:rPr>
                <w:lang w:val="sv-SE"/>
              </w:rPr>
              <w:t xml:space="preserve">       sl5                                         </w:t>
            </w:r>
            <w:r>
              <w:rPr>
                <w:color w:val="993366"/>
                <w:lang w:val="sv-SE"/>
              </w:rPr>
              <w:t>INTEGER</w:t>
            </w:r>
            <w:r>
              <w:rPr>
                <w:lang w:val="sv-SE"/>
              </w:rPr>
              <w:t xml:space="preserve"> (0..4),</w:t>
            </w:r>
          </w:p>
          <w:p w:rsidR="00D558A3" w:rsidRDefault="004420E9">
            <w:pPr>
              <w:pStyle w:val="PL"/>
              <w:rPr>
                <w:lang w:val="sv-SE"/>
              </w:rPr>
            </w:pPr>
            <w:r>
              <w:rPr>
                <w:lang w:val="sv-SE"/>
              </w:rPr>
              <w:t xml:space="preserve">       sl10                                        </w:t>
            </w:r>
            <w:r>
              <w:rPr>
                <w:color w:val="993366"/>
                <w:lang w:val="sv-SE"/>
              </w:rPr>
              <w:t>INTEGER</w:t>
            </w:r>
            <w:r>
              <w:rPr>
                <w:lang w:val="sv-SE"/>
              </w:rPr>
              <w:t xml:space="preserve"> (0..9),</w:t>
            </w:r>
          </w:p>
          <w:p w:rsidR="00D558A3" w:rsidRDefault="004420E9">
            <w:pPr>
              <w:pStyle w:val="PL"/>
              <w:rPr>
                <w:lang w:val="sv-SE"/>
              </w:rPr>
            </w:pPr>
            <w:r>
              <w:rPr>
                <w:lang w:val="sv-SE"/>
              </w:rPr>
              <w:t xml:space="preserve">       sl20                                        </w:t>
            </w:r>
            <w:r>
              <w:rPr>
                <w:color w:val="993366"/>
                <w:lang w:val="sv-SE"/>
              </w:rPr>
              <w:t>INTEGER</w:t>
            </w:r>
            <w:r>
              <w:rPr>
                <w:lang w:val="sv-SE"/>
              </w:rPr>
              <w:t xml:space="preserve"> (0..19),</w:t>
            </w:r>
          </w:p>
          <w:p w:rsidR="00D558A3" w:rsidRDefault="004420E9">
            <w:pPr>
              <w:pStyle w:val="PL"/>
              <w:rPr>
                <w:lang w:val="sv-SE"/>
              </w:rPr>
            </w:pPr>
            <w:r>
              <w:rPr>
                <w:lang w:val="sv-SE"/>
              </w:rPr>
              <w:t xml:space="preserve">       sl40                                        </w:t>
            </w:r>
            <w:r>
              <w:rPr>
                <w:color w:val="993366"/>
                <w:lang w:val="sv-SE"/>
              </w:rPr>
              <w:t>INTEGER</w:t>
            </w:r>
            <w:r>
              <w:rPr>
                <w:lang w:val="sv-SE"/>
              </w:rPr>
              <w:t xml:space="preserve"> (0..39),</w:t>
            </w:r>
          </w:p>
          <w:p w:rsidR="00D558A3" w:rsidRDefault="004420E9">
            <w:pPr>
              <w:pStyle w:val="PL"/>
              <w:rPr>
                <w:lang w:val="sv-SE"/>
              </w:rPr>
            </w:pPr>
            <w:r>
              <w:rPr>
                <w:lang w:val="sv-SE"/>
              </w:rPr>
              <w:t xml:space="preserve">       sl80                                        </w:t>
            </w:r>
            <w:r>
              <w:rPr>
                <w:color w:val="993366"/>
                <w:lang w:val="sv-SE"/>
              </w:rPr>
              <w:t>INTEGER</w:t>
            </w:r>
            <w:r>
              <w:rPr>
                <w:lang w:val="sv-SE"/>
              </w:rPr>
              <w:t xml:space="preserve"> (0..79),</w:t>
            </w:r>
          </w:p>
          <w:p w:rsidR="00D558A3" w:rsidRDefault="004420E9">
            <w:pPr>
              <w:pStyle w:val="PL"/>
              <w:rPr>
                <w:color w:val="808080"/>
              </w:rPr>
            </w:pPr>
            <w:r>
              <w:rPr>
                <w:lang w:val="sv-SE"/>
              </w:rPr>
              <w:t xml:space="preserve">       </w:t>
            </w:r>
            <w:r>
              <w:t xml:space="preserve">sl160                                       </w:t>
            </w:r>
            <w:r>
              <w:rPr>
                <w:color w:val="993366"/>
              </w:rPr>
              <w:t>INTEGER</w:t>
            </w:r>
            <w:r>
              <w:t xml:space="preserve"> (0..159),          </w:t>
            </w:r>
            <w:r>
              <w:rPr>
                <w:color w:val="808080"/>
              </w:rPr>
              <w:t>-- Only for 30, 60 and 120 Khz Subcarrier Spacing</w:t>
            </w:r>
          </w:p>
          <w:p w:rsidR="00D558A3" w:rsidRDefault="004420E9">
            <w:pPr>
              <w:pStyle w:val="PL"/>
              <w:rPr>
                <w:color w:val="808080"/>
              </w:rPr>
            </w:pPr>
            <w:r>
              <w:t xml:space="preserve">       sl320                                       </w:t>
            </w:r>
            <w:r>
              <w:rPr>
                <w:color w:val="993366"/>
              </w:rPr>
              <w:t>INTEGER</w:t>
            </w:r>
            <w:r>
              <w:t xml:space="preserve"> (0..319),          </w:t>
            </w:r>
            <w:r>
              <w:rPr>
                <w:color w:val="808080"/>
              </w:rPr>
              <w:t>-- Only for 60 and 120 Khz Subcarrier Spacing</w:t>
            </w:r>
          </w:p>
          <w:p w:rsidR="00D558A3" w:rsidRDefault="004420E9">
            <w:pPr>
              <w:pStyle w:val="PL"/>
              <w:rPr>
                <w:color w:val="808080"/>
              </w:rPr>
            </w:pPr>
            <w:r>
              <w:t xml:space="preserve">       sl640                                       </w:t>
            </w:r>
            <w:r>
              <w:rPr>
                <w:color w:val="993366"/>
              </w:rPr>
              <w:t>INTEGER</w:t>
            </w:r>
            <w:r>
              <w:t xml:space="preserve"> (0..639)           </w:t>
            </w:r>
            <w:r>
              <w:rPr>
                <w:color w:val="808080"/>
              </w:rPr>
              <w:t>-- Only for 120 Khz Subcarrier Spacing</w:t>
            </w:r>
          </w:p>
          <w:p w:rsidR="00D558A3" w:rsidRDefault="004420E9">
            <w:pPr>
              <w:pStyle w:val="PL"/>
            </w:pPr>
            <w:r>
              <w:t xml:space="preserve">    }                                                                                                             </w:t>
            </w:r>
            <w:r>
              <w:rPr>
                <w:color w:val="993366"/>
              </w:rPr>
              <w:t>OPTIONAL</w:t>
            </w:r>
            <w:r>
              <w:t>,</w:t>
            </w:r>
          </w:p>
          <w:p w:rsidR="00D558A3" w:rsidRDefault="004420E9">
            <w:pPr>
              <w:pStyle w:val="PL"/>
            </w:pPr>
            <w:r>
              <w:t>    -- Format, length, ... of this SR reosurce. Corresponds to L1 parameter 'SR-resource' (see 38.213, section 9.2.2)</w:t>
            </w:r>
          </w:p>
          <w:p w:rsidR="00D558A3" w:rsidRDefault="004420E9">
            <w:pPr>
              <w:pStyle w:val="PL"/>
            </w:pPr>
            <w:r>
              <w:t>    -- FFS_CHECK: Is the implementation as intended by RAN1? Or were these supposed to be just IDs pointing to a resource configured elsewhere?</w:t>
            </w:r>
          </w:p>
          <w:p w:rsidR="00D558A3" w:rsidRDefault="004420E9">
            <w:pPr>
              <w:pStyle w:val="PL"/>
            </w:pPr>
            <w:r>
              <w:t xml:space="preserve">    resource                                     </w:t>
            </w:r>
            <w:r>
              <w:rPr>
                <w:color w:val="993366"/>
              </w:rPr>
              <w:t>CHOICE</w:t>
            </w:r>
            <w:r>
              <w:t xml:space="preserve"> {</w:t>
            </w:r>
          </w:p>
          <w:p w:rsidR="00D558A3" w:rsidRDefault="004420E9">
            <w:pPr>
              <w:pStyle w:val="PL"/>
            </w:pPr>
            <w:r>
              <w:t>       format0                                     PUCCH-format0,</w:t>
            </w:r>
          </w:p>
          <w:p w:rsidR="00D558A3" w:rsidRDefault="004420E9">
            <w:pPr>
              <w:pStyle w:val="PL"/>
            </w:pPr>
            <w:r>
              <w:lastRenderedPageBreak/>
              <w:t>       format1                                     PUCCH-format1</w:t>
            </w:r>
          </w:p>
          <w:p w:rsidR="00D558A3" w:rsidRDefault="004420E9">
            <w:pPr>
              <w:pStyle w:val="PL"/>
            </w:pPr>
            <w:r>
              <w:t xml:space="preserve">    }                                                                                               </w:t>
            </w:r>
            <w:r>
              <w:rPr>
                <w:color w:val="993366"/>
              </w:rPr>
              <w:t>OPTIONAL</w:t>
            </w:r>
          </w:p>
          <w:p w:rsidR="00D558A3" w:rsidRDefault="004420E9">
            <w:pPr>
              <w:pStyle w:val="PL"/>
            </w:pPr>
            <w:r>
              <w:t>}</w:t>
            </w:r>
          </w:p>
          <w:p w:rsidR="00D558A3" w:rsidRDefault="00D558A3"/>
          <w:p w:rsidR="00D558A3" w:rsidRDefault="004420E9">
            <w:r>
              <w:t>=&gt; Change sym7 to sym7-6 and add field description how to interpret the field as 6 or 7 symbols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62" w:name="_Hlk503959965"/>
            <w:r>
              <w:rPr>
                <w:highlight w:val="green"/>
              </w:rPr>
              <w:lastRenderedPageBreak/>
              <w:t>E134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resource configuration for D-SR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PUCCH resource configuration for D-R is wrong: The IE PUCCH-format0 and PUCCH-format1 cannot be instantiated directly. Instead, the IE PUCCH-Resource (see PUCCH-Config) must be configured with a format0 or format1 (the format is a choice within the PUCCH-Resource).</w:t>
            </w:r>
          </w:p>
          <w:p w:rsidR="00D558A3" w:rsidRDefault="004420E9">
            <w:r>
              <w:t>With that, also the FFS may be removed.</w:t>
            </w:r>
          </w:p>
          <w:p w:rsidR="00D558A3" w:rsidRDefault="004420E9">
            <w:pPr>
              <w:pStyle w:val="PL"/>
            </w:pPr>
            <w:r>
              <w:t xml:space="preserve">    -- Format, length, ... of this SR reosurce. </w:t>
            </w:r>
            <w:r>
              <w:rPr>
                <w:color w:val="FF0000"/>
              </w:rPr>
              <w:t xml:space="preserve">The network configures a PUCCH-Resource of PUCCH-format0 or PUCCH-format1 (other formats not supported). </w:t>
            </w:r>
            <w:r>
              <w:t>Corresponds to L1 parameter 'SR-resource' (see 38.213, section 9.2.2)</w:t>
            </w:r>
          </w:p>
          <w:p w:rsidR="00D558A3" w:rsidRDefault="004420E9">
            <w:pPr>
              <w:pStyle w:val="PL"/>
              <w:rPr>
                <w:strike/>
                <w:color w:val="FF0000"/>
              </w:rPr>
            </w:pPr>
            <w:r>
              <w:rPr>
                <w:strike/>
                <w:color w:val="FF0000"/>
              </w:rPr>
              <w:t>    -- FFS_CHECK: Is the implementation as intended by RAN1? Or were these supposed to be just IDs pointing to a resource configured elsewhere?</w:t>
            </w:r>
          </w:p>
          <w:p w:rsidR="00D558A3" w:rsidRDefault="004420E9">
            <w:pPr>
              <w:pStyle w:val="PL"/>
              <w:rPr>
                <w:strike/>
                <w:color w:val="FF0000"/>
              </w:rPr>
            </w:pPr>
            <w:r>
              <w:t xml:space="preserve">    resource                                     </w:t>
            </w:r>
            <w:r>
              <w:rPr>
                <w:strike/>
                <w:color w:val="FF0000"/>
              </w:rPr>
              <w:t>CHOICE {</w:t>
            </w:r>
          </w:p>
          <w:p w:rsidR="00D558A3" w:rsidRDefault="004420E9">
            <w:pPr>
              <w:pStyle w:val="PL"/>
              <w:rPr>
                <w:strike/>
                <w:color w:val="FF0000"/>
              </w:rPr>
            </w:pPr>
            <w:r>
              <w:rPr>
                <w:strike/>
                <w:color w:val="FF0000"/>
              </w:rPr>
              <w:t>       format0                                     PUCCH-format0,</w:t>
            </w:r>
          </w:p>
          <w:p w:rsidR="00D558A3" w:rsidRDefault="004420E9">
            <w:pPr>
              <w:pStyle w:val="PL"/>
              <w:rPr>
                <w:strike/>
                <w:color w:val="FF0000"/>
              </w:rPr>
            </w:pPr>
            <w:r>
              <w:rPr>
                <w:strike/>
                <w:color w:val="FF0000"/>
              </w:rPr>
              <w:t>       format1                                     PUCCH-format1</w:t>
            </w:r>
          </w:p>
          <w:p w:rsidR="00D558A3" w:rsidRDefault="004420E9">
            <w:pPr>
              <w:pStyle w:val="PL"/>
            </w:pPr>
            <w:r>
              <w:rPr>
                <w:strike/>
                <w:color w:val="FF0000"/>
              </w:rPr>
              <w:t>    }</w:t>
            </w:r>
            <w:r>
              <w:t>  </w:t>
            </w:r>
            <w:r>
              <w:rPr>
                <w:color w:val="FF0000"/>
                <w:u w:val="single"/>
              </w:rPr>
              <w:t>PUCCH-Resource</w:t>
            </w:r>
            <w:r>
              <w:t xml:space="preserve">                                                          </w:t>
            </w:r>
            <w:r>
              <w:rPr>
                <w:color w:val="993366"/>
              </w:rPr>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bookmarkEnd w:id="162"/>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SDAP-Config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mappedQoSflows</w:t>
            </w:r>
            <w:r>
              <w:tab/>
            </w:r>
            <w:r>
              <w:tab/>
            </w:r>
            <w:r>
              <w:tab/>
            </w:r>
            <w:r>
              <w:tab/>
            </w:r>
            <w:r>
              <w:tab/>
            </w:r>
            <w:r>
              <w:tab/>
              <w:t xml:space="preserve">SEQUENCE (SIZE (0..maxNrofQFIs)) OF QFI </w:t>
            </w:r>
            <w:r>
              <w:tab/>
            </w:r>
            <w:r>
              <w:tab/>
            </w:r>
            <w:r>
              <w:tab/>
            </w:r>
            <w:r>
              <w:tab/>
            </w:r>
            <w:r>
              <w:tab/>
            </w:r>
            <w:r>
              <w:tab/>
            </w:r>
            <w:r>
              <w:tab/>
            </w:r>
            <w:r>
              <w:tab/>
            </w:r>
            <w:r>
              <w:tab/>
              <w:t>OPTIONAL, -- Need N</w:t>
            </w:r>
          </w:p>
          <w:p w:rsidR="00D558A3" w:rsidRDefault="004420E9">
            <w:r>
              <w:rPr>
                <w:lang w:val="en-US"/>
              </w:rPr>
              <w:t>In order to enable the delta signalling, an add/mod/release list should be used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Reflective QoS (reflectiveQoS)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It is not clear how the reflective QoS parameter is used here and was not discussed before. It is marked FFS but it seems better removed to avoid confusion as the description is not clear. </w:t>
            </w:r>
          </w:p>
          <w:p w:rsidR="00D558A3" w:rsidRDefault="00D558A3"/>
          <w:p w:rsidR="00D558A3" w:rsidRDefault="004420E9">
            <w:pPr>
              <w:pStyle w:val="PL"/>
            </w:pPr>
            <w:r>
              <w:t>SDAP-Config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 TODO: Definition of PDUsessionID to be added</w:t>
            </w:r>
          </w:p>
          <w:p w:rsidR="00D558A3" w:rsidRDefault="004420E9">
            <w:pPr>
              <w:pStyle w:val="PL"/>
            </w:pPr>
            <w:r>
              <w:lastRenderedPageBreak/>
              <w:tab/>
              <w:t>pduSession</w:t>
            </w:r>
            <w:r>
              <w:tab/>
            </w:r>
            <w:r>
              <w:tab/>
            </w:r>
            <w:r>
              <w:tab/>
            </w:r>
            <w:r>
              <w:tab/>
            </w:r>
            <w:r>
              <w:tab/>
            </w:r>
            <w:r>
              <w:tab/>
            </w:r>
            <w:r>
              <w:tab/>
              <w:t>PDUsessionID,</w:t>
            </w:r>
          </w:p>
          <w:p w:rsidR="00D558A3" w:rsidRDefault="00D558A3">
            <w:pPr>
              <w:pStyle w:val="PL"/>
            </w:pPr>
          </w:p>
          <w:p w:rsidR="00D558A3" w:rsidRDefault="004420E9">
            <w:pPr>
              <w:pStyle w:val="PL"/>
              <w:rPr>
                <w:color w:val="808080"/>
              </w:rPr>
            </w:pPr>
            <w:r>
              <w:tab/>
            </w:r>
            <w:r>
              <w:rPr>
                <w:color w:val="808080"/>
              </w:rPr>
              <w:t>-- FFS: separate configuration for UL and DL</w:t>
            </w:r>
          </w:p>
          <w:p w:rsidR="00D558A3" w:rsidRDefault="004420E9">
            <w:pPr>
              <w:pStyle w:val="PL"/>
            </w:pPr>
            <w:r>
              <w:tab/>
              <w:t xml:space="preserve">sdap-Header-DL </w:t>
            </w:r>
            <w:r>
              <w:tab/>
            </w:r>
            <w:r>
              <w:tab/>
            </w:r>
            <w:r>
              <w:tab/>
            </w:r>
            <w:r>
              <w:tab/>
            </w:r>
            <w:r>
              <w:tab/>
            </w:r>
            <w:r>
              <w:tab/>
            </w:r>
            <w:r>
              <w:rPr>
                <w:color w:val="993366"/>
              </w:rPr>
              <w:t>ENUMERATED</w:t>
            </w:r>
            <w:r>
              <w:t xml:space="preserve"> {present, absent},</w:t>
            </w:r>
          </w:p>
          <w:p w:rsidR="00D558A3" w:rsidRDefault="004420E9">
            <w:pPr>
              <w:pStyle w:val="PL"/>
            </w:pPr>
            <w:r>
              <w:tab/>
              <w:t xml:space="preserve">sdap-Header-UL </w:t>
            </w:r>
            <w:r>
              <w:tab/>
            </w:r>
            <w:r>
              <w:tab/>
            </w:r>
            <w:r>
              <w:tab/>
            </w:r>
            <w:r>
              <w:tab/>
            </w:r>
            <w:r>
              <w:tab/>
            </w:r>
            <w:r>
              <w:tab/>
            </w:r>
            <w:r>
              <w:rPr>
                <w:color w:val="993366"/>
              </w:rPr>
              <w:t>ENUMERATED</w:t>
            </w:r>
            <w:r>
              <w:t xml:space="preserve"> {present, absent},</w:t>
            </w:r>
          </w:p>
          <w:p w:rsidR="00D558A3" w:rsidRDefault="004420E9">
            <w:pPr>
              <w:pStyle w:val="PL"/>
            </w:pPr>
            <w:r>
              <w:tab/>
              <w:t>defaultDRB</w:t>
            </w:r>
            <w:r>
              <w:tab/>
            </w:r>
            <w:r>
              <w:tab/>
            </w:r>
            <w:r>
              <w:tab/>
            </w:r>
            <w:r>
              <w:tab/>
            </w:r>
            <w:r>
              <w:tab/>
            </w:r>
            <w:r>
              <w:tab/>
            </w:r>
            <w:r>
              <w:tab/>
            </w:r>
            <w:r>
              <w:rPr>
                <w:color w:val="993366"/>
              </w:rPr>
              <w:t>BOOLEAN</w:t>
            </w:r>
            <w:r>
              <w:t>,</w:t>
            </w:r>
          </w:p>
          <w:p w:rsidR="00D558A3" w:rsidRDefault="004420E9">
            <w:pPr>
              <w:pStyle w:val="PL"/>
              <w:rPr>
                <w:strike/>
                <w:color w:val="808080"/>
              </w:rPr>
            </w:pPr>
            <w:r>
              <w:tab/>
            </w:r>
            <w:r>
              <w:rPr>
                <w:strike/>
                <w:color w:val="FF0000"/>
              </w:rPr>
              <w:t>reflectiveQoS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r>
              <w:rPr>
                <w:strike/>
                <w:color w:val="FF0000"/>
              </w:rPr>
              <w:tab/>
              <w:t>-- It is FFS whether this field is needed</w:t>
            </w:r>
          </w:p>
          <w:p w:rsidR="00D558A3" w:rsidRDefault="00D558A3">
            <w:pPr>
              <w:pStyle w:val="PL"/>
            </w:pPr>
          </w:p>
          <w:p w:rsidR="00D558A3" w:rsidRDefault="004420E9">
            <w:pPr>
              <w:pStyle w:val="PL"/>
              <w:rPr>
                <w:color w:val="808080"/>
              </w:rPr>
            </w:pPr>
            <w:r>
              <w:tab/>
            </w:r>
            <w:r>
              <w:rPr>
                <w:color w:val="808080"/>
              </w:rPr>
              <w:t>-- FFS: Is the simple list sufficient? Replace by add/mod/release list? Or bitmap?</w:t>
            </w:r>
          </w:p>
          <w:p w:rsidR="00D558A3" w:rsidRDefault="004420E9">
            <w:pPr>
              <w:pStyle w:val="PL"/>
              <w:rPr>
                <w:color w:val="808080"/>
              </w:rPr>
            </w:pPr>
            <w:r>
              <w:tab/>
              <w:t>mappedQoSflows</w:t>
            </w:r>
            <w:r>
              <w:tab/>
            </w:r>
            <w:r>
              <w:tab/>
            </w:r>
            <w:r>
              <w:tab/>
            </w:r>
            <w:r>
              <w:tab/>
            </w:r>
            <w:r>
              <w:tab/>
            </w:r>
            <w:r>
              <w:tab/>
            </w:r>
            <w:r>
              <w:rPr>
                <w:color w:val="993366"/>
              </w:rPr>
              <w:t>SEQUENCE</w:t>
            </w:r>
            <w:r>
              <w:t xml:space="preserve"> (</w:t>
            </w:r>
            <w:r>
              <w:rPr>
                <w:color w:val="993366"/>
              </w:rPr>
              <w:t>SIZE</w:t>
            </w:r>
            <w:r>
              <w:t xml:space="preserve"> (0..maxNrofQFIs))</w:t>
            </w:r>
            <w:r>
              <w:rPr>
                <w:color w:val="993366"/>
              </w:rPr>
              <w:t xml:space="preserve"> OF</w:t>
            </w:r>
            <w:r>
              <w:t xml:space="preserve"> QFI </w:t>
            </w:r>
            <w:r>
              <w:tab/>
            </w:r>
            <w:r>
              <w:tab/>
            </w:r>
            <w:r>
              <w:tab/>
            </w:r>
            <w:r>
              <w:tab/>
            </w:r>
            <w:r>
              <w:tab/>
            </w:r>
            <w:r>
              <w:tab/>
            </w:r>
            <w:r>
              <w:tab/>
            </w:r>
            <w:r>
              <w:tab/>
            </w:r>
            <w:r>
              <w:tab/>
            </w:r>
            <w:r>
              <w:rPr>
                <w:color w:val="993366"/>
              </w:rPr>
              <w:t>OPTIONAL</w:t>
            </w:r>
            <w:r>
              <w:t xml:space="preserve">, </w:t>
            </w:r>
            <w:r>
              <w:rPr>
                <w:color w:val="808080"/>
              </w:rPr>
              <w:t>-- Need N</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(but added FFS to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SecurityAlgorithmConfig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It is not necessary for the SN to provide this information (even in case the SRB3 is not established  - note that IPC for DRB is not supported in EN-DC).</w:t>
            </w:r>
          </w:p>
          <w:p w:rsidR="00D558A3" w:rsidRDefault="004420E9">
            <w:pPr>
              <w:rPr>
                <w:lang w:val="en-US"/>
              </w:rPr>
            </w:pPr>
            <w:r>
              <w:rPr>
                <w:lang w:val="en-US"/>
              </w:rPr>
              <w:t>It seems the IE “</w:t>
            </w:r>
            <w:r>
              <w:rPr>
                <w:highlight w:val="yellow"/>
              </w:rPr>
              <w:t>integrityProtAlgorithm</w:t>
            </w:r>
            <w:r>
              <w:rPr>
                <w:lang w:val="en-US"/>
              </w:rPr>
              <w:t>” can be optional,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SecurityAlgorithmConfig ::=</w:t>
            </w:r>
            <w:r>
              <w:tab/>
            </w:r>
            <w:r>
              <w:tab/>
            </w:r>
            <w:r>
              <w:tab/>
              <w:t>SEQUENCE {</w:t>
            </w:r>
          </w:p>
          <w:p w:rsidR="00D558A3" w:rsidRDefault="004420E9">
            <w:r>
              <w:tab/>
              <w:t>cipheringAlgorithm</w:t>
            </w:r>
            <w:r>
              <w:tab/>
            </w:r>
            <w:r>
              <w:tab/>
            </w:r>
            <w:r>
              <w:tab/>
            </w:r>
            <w:r>
              <w:tab/>
            </w:r>
            <w:r>
              <w:tab/>
              <w:t>CipheringAlgorithm,</w:t>
            </w:r>
          </w:p>
          <w:p w:rsidR="00D558A3" w:rsidRDefault="004420E9">
            <w:pPr>
              <w:rPr>
                <w:color w:val="FF0000"/>
                <w:u w:val="single"/>
              </w:rPr>
            </w:pPr>
            <w:r>
              <w:rPr>
                <w:highlight w:val="yellow"/>
              </w:rPr>
              <w:tab/>
              <w:t>integrityProtAlgorithm</w:t>
            </w:r>
            <w:r>
              <w:rPr>
                <w:highlight w:val="yellow"/>
              </w:rPr>
              <w:tab/>
            </w:r>
            <w:r>
              <w:rPr>
                <w:highlight w:val="yellow"/>
              </w:rPr>
              <w:tab/>
            </w:r>
            <w:r>
              <w:rPr>
                <w:highlight w:val="yellow"/>
              </w:rPr>
              <w:tab/>
            </w:r>
            <w:r>
              <w:rPr>
                <w:highlight w:val="yellow"/>
              </w:rPr>
              <w:tab/>
              <w:t>IntegrityProtAlgorithm</w:t>
            </w:r>
            <w:r>
              <w:tab/>
            </w:r>
            <w:r>
              <w:tab/>
            </w:r>
            <w:r>
              <w:tab/>
            </w:r>
            <w:r>
              <w:tab/>
            </w:r>
            <w:r>
              <w:tab/>
            </w:r>
            <w:r>
              <w:tab/>
            </w:r>
            <w:r>
              <w:tab/>
            </w:r>
            <w:r>
              <w:rPr>
                <w:color w:val="FF0000"/>
                <w:u w:val="single"/>
              </w:rPr>
              <w:t>OPTIONAL,</w:t>
            </w:r>
            <w:r>
              <w:rPr>
                <w:color w:val="FF0000"/>
                <w:u w:val="single"/>
              </w:rPr>
              <w:tab/>
              <w:t>-- Need R</w:t>
            </w:r>
          </w:p>
          <w:p w:rsidR="00D558A3" w:rsidRDefault="004420E9">
            <w:r>
              <w:t>}</w:t>
            </w:r>
          </w:p>
          <w:p w:rsidR="00D558A3" w:rsidRDefault="00D558A3"/>
          <w:p w:rsidR="00D558A3" w:rsidRDefault="004420E9">
            <w:r>
              <w:t>Rapperteur: Adopted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Whether the modification of IE “</w:t>
            </w:r>
            <w:r>
              <w:rPr>
                <w:highlight w:val="yellow"/>
              </w:rPr>
              <w:t>keyToUse</w:t>
            </w:r>
            <w:r>
              <w:rPr>
                <w:lang w:val="en-US"/>
              </w:rPr>
              <w:t>” can be supported without DRB addition/release in this release? And what’s the expected behaivour in X2 interface?</w:t>
            </w:r>
          </w:p>
          <w:p w:rsidR="00D558A3" w:rsidRDefault="004420E9">
            <w:pPr>
              <w:rPr>
                <w:lang w:val="en-US"/>
              </w:rPr>
            </w:pPr>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SecurityConfig ::=</w:t>
            </w:r>
            <w:r>
              <w:tab/>
            </w:r>
            <w:r>
              <w:tab/>
            </w:r>
            <w:r>
              <w:tab/>
            </w:r>
            <w:r>
              <w:tab/>
            </w:r>
            <w:r>
              <w:tab/>
            </w:r>
            <w:r>
              <w:tab/>
              <w:t>SEQUENCE {</w:t>
            </w:r>
            <w:r>
              <w:tab/>
            </w:r>
          </w:p>
          <w:p w:rsidR="00D558A3" w:rsidRDefault="004420E9">
            <w:r>
              <w:tab/>
              <w:t>securityAlgorithmConfig</w:t>
            </w:r>
            <w:r>
              <w:tab/>
            </w:r>
            <w:r>
              <w:tab/>
            </w:r>
            <w:r>
              <w:tab/>
            </w:r>
            <w:r>
              <w:tab/>
            </w:r>
            <w:r>
              <w:tab/>
              <w:t>SecurityAlgorithmConfig</w:t>
            </w:r>
            <w:r>
              <w:tab/>
            </w:r>
            <w:r>
              <w:tab/>
            </w:r>
            <w:r>
              <w:tab/>
            </w:r>
            <w:r>
              <w:tab/>
            </w:r>
            <w:r>
              <w:tab/>
            </w:r>
            <w:r>
              <w:tab/>
            </w:r>
            <w:r>
              <w:tab/>
            </w:r>
            <w:r>
              <w:tab/>
            </w:r>
            <w:r>
              <w:tab/>
              <w:t>OPTIONAL,</w:t>
            </w:r>
            <w:r>
              <w:tab/>
              <w:t>-- Need M</w:t>
            </w:r>
          </w:p>
          <w:p w:rsidR="00D558A3" w:rsidRDefault="004420E9">
            <w:r>
              <w:rPr>
                <w:highlight w:val="yellow"/>
              </w:rPr>
              <w:tab/>
              <w:t>keyToUse</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ENUMERATED{keNB, s-KgNB}</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r>
              <w:rPr>
                <w:highlight w:val="yellow"/>
              </w:rPr>
              <w:tab/>
              <w:t>-- Need M</w:t>
            </w:r>
          </w:p>
          <w:p w:rsidR="00D558A3" w:rsidRDefault="004420E9">
            <w:r>
              <w:tab/>
              <w:t>...</w:t>
            </w:r>
          </w:p>
          <w:p w:rsidR="00D558A3" w:rsidRDefault="004420E9">
            <w:r>
              <w:t>}</w:t>
            </w:r>
          </w:p>
          <w:p w:rsidR="00D558A3" w:rsidRDefault="00D558A3"/>
          <w:p w:rsidR="00D558A3" w:rsidRDefault="004420E9">
            <w:r>
              <w:lastRenderedPageBreak/>
              <w:t>[Ericsson3] In our understanding, key change changed for a bearer.</w:t>
            </w:r>
          </w:p>
          <w:p w:rsidR="00D558A3" w:rsidRDefault="00D558A3"/>
          <w:p w:rsidR="00D558A3" w:rsidRDefault="004420E9">
            <w:r>
              <w:t xml:space="preserve">RAN2 AH: Discussed </w:t>
            </w:r>
            <w:hyperlink r:id="rId92" w:tooltip="C:Data3GPPExtractsR2-1801497 Discussion on the configuration of IE keyToUse (RILNo Z066).docx" w:history="1">
              <w:r>
                <w:rPr>
                  <w:rStyle w:val="af4"/>
                </w:rPr>
                <w:t>R2-1801497</w:t>
              </w:r>
            </w:hyperlink>
            <w:r>
              <w:rPr>
                <w:rStyle w:val="af4"/>
              </w:rPr>
              <w:t>, already covered by other paper.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R2-1801497</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I073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The IE SecurityAlgorithmConfig is used to configure AS integrity protection algorithm (SRBs)</w:t>
            </w:r>
          </w:p>
          <w:p w:rsidR="00D558A3" w:rsidRDefault="004420E9">
            <w:pPr>
              <w:rPr>
                <w:lang w:val="en-US"/>
              </w:rPr>
            </w:pPr>
            <w:r>
              <w:t>Is it the intention to add intergrity protection for DRB in June?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for common understanding;</w:t>
            </w:r>
          </w:p>
          <w:p w:rsidR="00D558A3" w:rsidRDefault="004420E9">
            <w:r>
              <w:t>Ericsson: Yes, UP for DRBs can be added in June.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rFonts w:ascii="Times New Roman" w:hAnsi="Times New Roman" w:cs="Times New Roman"/>
                <w:sz w:val="20"/>
                <w:szCs w:val="20"/>
              </w:rPr>
            </w:pPr>
            <w:r>
              <w:t>Indicates the ciphering algorithm to be used for SRBs and DRBs, as specified in TS 33.501 [11]. The algorithms nea0-nea3 are identical to the LTE algorithms eea0-3. For EN-DC, the algorithms configured for bearers using KeNB shall be the same as for all bearers using KeNB.</w:t>
            </w:r>
          </w:p>
          <w:p w:rsidR="00D558A3" w:rsidRDefault="004420E9">
            <w:pPr>
              <w:rPr>
                <w:lang w:val="en-US"/>
              </w:rPr>
            </w:pPr>
            <w:r>
              <w:rPr>
                <w:lang w:eastAsia="en-GB"/>
              </w:rPr>
              <w:t>Looks like for KgNB, the algorithm can be different for different DRB, is it the intention?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nea0-nea3 are identical to the LTE algorithms eea0-3. For EN-DC, the algorithms configured for bearers using KeNB shall be the same as for all bearers using KeNB </w:t>
            </w:r>
            <w:r>
              <w:rPr>
                <w:color w:val="FF0000"/>
                <w:u w:val="single"/>
                <w:lang w:eastAsia="en-GB"/>
              </w:rPr>
              <w:t>and the algorithms configured for bearers using KgNB shall be the same as for all bearers using KgNB</w:t>
            </w:r>
            <w:r>
              <w:rPr>
                <w:lang w:eastAsia="en-GB"/>
              </w:rPr>
              <w:t>.</w:t>
            </w:r>
          </w:p>
          <w:p w:rsidR="00D558A3" w:rsidRDefault="00D558A3"/>
          <w:p w:rsidR="00D558A3" w:rsidRDefault="004420E9">
            <w:r>
              <w:t>Ericsson: This is OK, even thought main reason to add KeNB limitation is that this can be configured with LTE and NR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en-GB"/>
              </w:rPr>
              <w:t>SecurityAlgorithmConfig</w:t>
            </w:r>
            <w:r>
              <w:rPr>
                <w:iCs/>
                <w:lang w:eastAsia="en-GB"/>
              </w:rPr>
              <w:t xml:space="preserve"> field descriptions</w:t>
            </w:r>
            <w:r>
              <w:rPr>
                <w:iCs/>
                <w:lang w:eastAsia="zh-CN"/>
              </w:rPr>
              <w:t>, 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IntegrityProtAlgorithm</w:t>
            </w:r>
          </w:p>
          <w:p w:rsidR="00D558A3" w:rsidRDefault="004420E9">
            <w:pPr>
              <w:rPr>
                <w:lang w:eastAsia="en-GB"/>
              </w:rPr>
            </w:pPr>
            <w:r>
              <w:rPr>
                <w:lang w:eastAsia="en-GB"/>
              </w:rPr>
              <w:t>For EN-DC, this IE indicates the integrity protection algorithm to be used for SRBs</w:t>
            </w:r>
            <w:r>
              <w:rPr>
                <w:lang w:eastAsia="zh-CN"/>
              </w:rPr>
              <w:t xml:space="preserve"> </w:t>
            </w:r>
            <w:r>
              <w:rPr>
                <w:color w:val="FF0000"/>
                <w:u w:val="single"/>
                <w:lang w:eastAsia="zh-CN"/>
              </w:rPr>
              <w:t>and DRBs that configured with integrity protection</w:t>
            </w:r>
            <w:r>
              <w:rPr>
                <w:lang w:eastAsia="en-GB"/>
              </w:rPr>
              <w:t>, as specified in TS 33.501 [11]. The algorithms nia0-nia3 is identical to the LTE algorithms eia0-3. For EN-DC, the algorithms configured for SRBs using KeNB shall be the same as for all SRBs using KeNB.</w:t>
            </w:r>
          </w:p>
          <w:p w:rsidR="00D558A3" w:rsidRDefault="00D558A3">
            <w:pPr>
              <w:rPr>
                <w:lang w:eastAsia="en-GB"/>
              </w:rPr>
            </w:pPr>
          </w:p>
          <w:p w:rsidR="00D558A3" w:rsidRDefault="004420E9">
            <w:pPr>
              <w:rPr>
                <w:lang w:eastAsia="en-GB"/>
              </w:rPr>
            </w:pPr>
            <w:r>
              <w:rPr>
                <w:lang w:eastAsia="en-GB"/>
              </w:rPr>
              <w:t>[Ericsson3] IP for DRBs need to be checked separately (not needed for EN-DC).</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iCs/>
                <w:lang w:eastAsia="zh-CN"/>
              </w:rPr>
              <w:t>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IE SecurityAlgorithmConfig is used to configure AS integrity protection algorithm (SRBs</w:t>
            </w:r>
            <w:r>
              <w:rPr>
                <w:color w:val="FF0000"/>
                <w:u w:val="single"/>
              </w:rPr>
              <w:t xml:space="preserve"> and DRBs</w:t>
            </w:r>
            <w:r>
              <w:rPr>
                <w:color w:val="FF0000"/>
                <w:u w:val="single"/>
                <w:lang w:eastAsia="zh-CN"/>
              </w:rPr>
              <w:t xml:space="preserve"> </w:t>
            </w:r>
            <w:r>
              <w:rPr>
                <w:rFonts w:eastAsiaTheme="minorEastAsia"/>
                <w:color w:val="FF0000"/>
                <w:u w:val="single"/>
                <w:lang w:eastAsia="zh-CN"/>
              </w:rPr>
              <w:t>if configured with integrity protection</w:t>
            </w:r>
            <w:r>
              <w:t>) and AS ciphering algorithm (SRBs and DRBs).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ServCellIndex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ServingCellConfigCommon</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715"/>
        <w:gridCol w:w="666"/>
        <w:gridCol w:w="10456"/>
        <w:gridCol w:w="1206"/>
      </w:tblGrid>
      <w:tr w:rsidR="00D558A3">
        <w:trPr>
          <w:trHeight w:val="338"/>
        </w:trPr>
        <w:tc>
          <w:tcPr>
            <w:tcW w:w="61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271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1045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M050</w:t>
            </w:r>
          </w:p>
        </w:tc>
        <w:tc>
          <w:tcPr>
            <w:tcW w:w="2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Initial UL BWP</w:t>
            </w:r>
          </w:p>
        </w:tc>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Add one IE initial-UL-BWP for initial UL BWP configuration.</w:t>
            </w: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Better explained in H238</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bookmarkStart w:id="163" w:name="_Hlk505259580"/>
            <w:r>
              <w:rPr>
                <w:highlight w:val="green"/>
              </w:rPr>
              <w:t>Z067</w:t>
            </w:r>
            <w:bookmarkEnd w:id="163"/>
          </w:p>
        </w:tc>
        <w:tc>
          <w:tcPr>
            <w:tcW w:w="2715" w:type="dxa"/>
            <w:tcBorders>
              <w:top w:val="single" w:sz="4" w:space="0" w:color="auto"/>
              <w:left w:val="single" w:sz="4" w:space="0" w:color="auto"/>
              <w:bottom w:val="single" w:sz="4" w:space="0" w:color="auto"/>
              <w:right w:val="single" w:sz="4" w:space="0" w:color="auto"/>
            </w:tcBorders>
          </w:tcPr>
          <w:p w:rsidR="00D558A3" w:rsidRDefault="004420E9">
            <w:r>
              <w:t>Spare values should be added in ssb-periodicityServingCell</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ssb-periodicityServingCell</w:t>
            </w:r>
            <w:r>
              <w:rPr>
                <w:rFonts w:ascii="Arial" w:hAnsi="Arial"/>
              </w:rPr>
              <w:tab/>
            </w:r>
            <w:r>
              <w:rPr>
                <w:rFonts w:ascii="Arial" w:hAnsi="Arial"/>
              </w:rPr>
              <w:tab/>
            </w:r>
            <w:r>
              <w:rPr>
                <w:rFonts w:ascii="Arial" w:hAnsi="Arial"/>
              </w:rPr>
              <w:tab/>
              <w:t>ENUMERATED { ms5, ms10, ms20, ms40, ms80, ms160</w:t>
            </w:r>
            <w:r>
              <w:rPr>
                <w:rFonts w:ascii="Arial" w:hAnsi="Arial"/>
                <w:color w:val="FF0000"/>
                <w:u w:val="single"/>
              </w:rPr>
              <w:t xml:space="preserve">, spare2, spare1 </w:t>
            </w:r>
            <w:r>
              <w:rPr>
                <w:rFonts w:ascii="Arial" w:hAnsi="Arial"/>
              </w:rPr>
              <w:t>}</w:t>
            </w:r>
            <w:r>
              <w:rPr>
                <w:rFonts w:ascii="Arial" w:hAnsi="Arial"/>
              </w:rPr>
              <w:tab/>
            </w:r>
            <w:r>
              <w:rPr>
                <w:rFonts w:ascii="Arial" w:hAnsi="Arial"/>
              </w:rPr>
              <w:tab/>
            </w:r>
            <w:r>
              <w:rPr>
                <w:rFonts w:ascii="Arial" w:hAnsi="Arial"/>
              </w:rPr>
              <w:tab/>
            </w:r>
            <w:r>
              <w:rPr>
                <w:rFonts w:ascii="Arial" w:hAnsi="Arial"/>
              </w:rPr>
              <w:tab/>
              <w:t>OPTIONAL,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I075</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ServingCellConfigDedicated  BandwidthPart-Config </w:t>
            </w:r>
          </w:p>
          <w:p w:rsidR="00D558A3" w:rsidRDefault="004420E9">
            <w:r>
              <w:t xml:space="preserve">and </w:t>
            </w:r>
          </w:p>
          <w:p w:rsidR="00D558A3" w:rsidRDefault="004420E9">
            <w:r>
              <w:t xml:space="preserve">ServingCellConfigCommon containes </w:t>
            </w: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4420E9">
            <w:r>
              <w:t>Do we need to specify that dedicated configuration will replace the one in 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To clarify dedicated configuration will replace the one in common if configured.</w:t>
            </w:r>
          </w:p>
          <w:p w:rsidR="00D558A3" w:rsidRDefault="00D558A3"/>
          <w:p w:rsidR="00D558A3" w:rsidRDefault="004420E9">
            <w:r>
              <w:t>[</w:t>
            </w:r>
            <w:r>
              <w:rPr>
                <w:b/>
              </w:rPr>
              <w:t>Ericsson2</w:t>
            </w:r>
            <w:r>
              <w:t xml:space="preserve">] This is a very valid question that is probably more a class 4 issue. Generally, the IEs with suffix ”Common” contain fields that are common for several UEs or that depend on the settings for other UEs. One can replace values received in a common IE (or in SIB) by a corresponding value received in a dedicated IE (as done e.g. for RLF-TimersAndConstants in LTE). But if it is not necessary it is certainly easier if the UE follows the cell specific (common) value. Due to BWPs we have now an odd mix of dedicated and common parameters on different levels. </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H237</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Definition of the IE ServingCellConfigCommon</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1) For a cell with mutliple SSB, SSB parameters are not the same for all UEs in the cell so this is not a "cell specific parameter". Besides, this information is not really useful -&gt; remove first sentence</w:t>
            </w:r>
          </w:p>
          <w:p w:rsidR="00D558A3" w:rsidRDefault="004420E9">
            <w:r>
              <w:t>2) Which parameter derived from SSB or MIB would be included in dedicated signalling? If none, remove "SSB, MIB or"</w:t>
            </w:r>
          </w:p>
          <w:p w:rsidR="00D558A3" w:rsidRDefault="004420E9">
            <w:r>
              <w:t>3) Remove "typically"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UplinkConfigCommon uses UplinkBandwidthPart where some parameters may be absent (e.g. PUCCH-ConfigCommon) for dedicated case. Since this parameter is used for SIB1, it is better to optimize its size, using another type.</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type used, define:</w:t>
            </w:r>
          </w:p>
          <w:p w:rsidR="00D558A3" w:rsidRDefault="004420E9">
            <w:pPr>
              <w:pStyle w:val="PL"/>
              <w:rPr>
                <w:color w:val="FF0000"/>
                <w:u w:val="single"/>
              </w:rPr>
            </w:pPr>
            <w:r>
              <w:rPr>
                <w:color w:val="FF0000"/>
                <w:u w:val="single"/>
              </w:rPr>
              <w:t>InitialUplinkBandwidthPart ::=</w:t>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genericParameters</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w:t>
            </w:r>
            <w:r>
              <w:rPr>
                <w:color w:val="FF0000"/>
                <w:u w:val="single"/>
              </w:rPr>
              <w:tab/>
              <w:t xml:space="preserve">-- Frequency location of the uplink "direct current" frequency. </w:t>
            </w:r>
          </w:p>
          <w:p w:rsidR="00D558A3" w:rsidRDefault="004420E9">
            <w:pPr>
              <w:pStyle w:val="PL"/>
              <w:rPr>
                <w:color w:val="FF0000"/>
                <w:u w:val="single"/>
              </w:rPr>
            </w:pPr>
            <w:r>
              <w:rPr>
                <w:color w:val="FF0000"/>
                <w:u w:val="single"/>
              </w:rPr>
              <w:tab/>
              <w:t>directCurrentLocation</w:t>
            </w:r>
            <w:r>
              <w:rPr>
                <w:color w:val="FF0000"/>
                <w:u w:val="single"/>
              </w:rPr>
              <w:tab/>
            </w:r>
            <w:r>
              <w:rPr>
                <w:color w:val="FF0000"/>
                <w:u w:val="single"/>
              </w:rPr>
              <w:tab/>
            </w:r>
            <w:r>
              <w:rPr>
                <w:color w:val="FF0000"/>
                <w:u w:val="single"/>
              </w:rPr>
              <w:tab/>
              <w:t>INTEGER (0..3299),</w:t>
            </w:r>
          </w:p>
          <w:p w:rsidR="00D558A3" w:rsidRDefault="004420E9">
            <w:pPr>
              <w:pStyle w:val="PL"/>
              <w:rPr>
                <w:color w:val="FF0000"/>
                <w:u w:val="single"/>
              </w:rPr>
            </w:pPr>
            <w:r>
              <w:rPr>
                <w:color w:val="FF0000"/>
                <w:u w:val="single"/>
              </w:rPr>
              <w:lastRenderedPageBreak/>
              <w:tab/>
              <w:t>rach-ConfigCommon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RACH-ConfigCommon,</w:t>
            </w:r>
          </w:p>
          <w:p w:rsidR="00D558A3" w:rsidRDefault="004420E9">
            <w:pPr>
              <w:pStyle w:val="PL"/>
              <w:rPr>
                <w:color w:val="FF0000"/>
                <w:u w:val="single"/>
              </w:rPr>
            </w:pPr>
            <w:r>
              <w:rPr>
                <w:color w:val="FF0000"/>
                <w:u w:val="single"/>
              </w:rPr>
              <w:tab/>
              <w:t>pucch-ConfigCommon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PUCCH-ConfigCommon,</w:t>
            </w:r>
          </w:p>
          <w:p w:rsidR="00D558A3" w:rsidRDefault="004420E9">
            <w:pPr>
              <w:pStyle w:val="PL"/>
              <w:rPr>
                <w:color w:val="FF0000"/>
                <w:u w:val="single"/>
              </w:rPr>
            </w:pPr>
            <w:r>
              <w:rPr>
                <w:color w:val="FF0000"/>
                <w:u w:val="single"/>
              </w:rPr>
              <w:tab/>
              <w:t>pusch-ConfigCommon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PUSCH-ConfigCommon</w:t>
            </w:r>
          </w:p>
          <w:p w:rsidR="00D558A3" w:rsidRDefault="004420E9">
            <w:pPr>
              <w:pStyle w:val="PL"/>
              <w:rPr>
                <w:color w:val="FF0000"/>
                <w:u w:val="single"/>
              </w:rPr>
            </w:pPr>
            <w:r>
              <w:rPr>
                <w:color w:val="FF0000"/>
                <w:u w:val="single"/>
              </w:rPr>
              <w:t>}</w:t>
            </w:r>
          </w:p>
          <w:p w:rsidR="00D558A3" w:rsidRDefault="00D558A3"/>
          <w:p w:rsidR="00D558A3" w:rsidRDefault="00D558A3"/>
          <w:p w:rsidR="00D558A3" w:rsidRDefault="004420E9">
            <w:r>
              <w:t>(type change)</w:t>
            </w:r>
          </w:p>
          <w:p w:rsidR="00D558A3" w:rsidRDefault="004420E9">
            <w:pPr>
              <w:pStyle w:val="PL"/>
              <w:rPr>
                <w:rFonts w:cs="Courier New"/>
              </w:rPr>
            </w:pPr>
            <w:r>
              <w:t xml:space="preserve">UplinkConfigCommon ::=               </w:t>
            </w:r>
            <w:r>
              <w:rPr>
                <w:rFonts w:cs="Courier New"/>
                <w:color w:val="993366"/>
                <w:szCs w:val="16"/>
              </w:rPr>
              <w:t>SEQUENCE</w:t>
            </w:r>
            <w:r>
              <w:rPr>
                <w:rFonts w:cs="Courier New"/>
                <w:szCs w:val="16"/>
              </w:rPr>
              <w:t xml:space="preserve"> {</w:t>
            </w:r>
          </w:p>
          <w:p w:rsidR="00D558A3" w:rsidRDefault="004420E9">
            <w:pPr>
              <w:pStyle w:val="PL"/>
              <w:rPr>
                <w:color w:val="808080"/>
              </w:rPr>
            </w:pPr>
            <w:r>
              <w:t xml:space="preserve">    </w:t>
            </w:r>
            <w:r>
              <w:rPr>
                <w:color w:val="808080"/>
              </w:rPr>
              <w:t>-- Absolute uplink frequency configuration and subcarrier specific virtual carriers.</w:t>
            </w:r>
          </w:p>
          <w:p w:rsidR="00D558A3" w:rsidRDefault="004420E9">
            <w:pPr>
              <w:pStyle w:val="PL"/>
              <w:rPr>
                <w:rFonts w:cs="Courier New"/>
                <w:color w:val="808080"/>
              </w:rPr>
            </w:pPr>
            <w:r>
              <w:t xml:space="preserve">    frequencyInfoUL                      FrequencyInfoUL                                        </w:t>
            </w:r>
            <w:r>
              <w:rPr>
                <w:rFonts w:cs="Courier New"/>
                <w:color w:val="993366"/>
                <w:szCs w:val="16"/>
              </w:rPr>
              <w:t>OPTIONAL</w:t>
            </w:r>
            <w:r>
              <w:rPr>
                <w:rFonts w:cs="Courier New"/>
                <w:szCs w:val="16"/>
              </w:rPr>
              <w:t xml:space="preserve">, </w:t>
            </w:r>
            <w:r>
              <w:rPr>
                <w:rFonts w:cs="Courier New"/>
                <w:color w:val="808080"/>
                <w:szCs w:val="16"/>
              </w:rPr>
              <w:t>-- Cond InterFreqHOAndUplinkSCellAdd</w:t>
            </w:r>
          </w:p>
          <w:p w:rsidR="00D558A3" w:rsidRDefault="004420E9">
            <w:pPr>
              <w:pStyle w:val="PL"/>
              <w:rPr>
                <w:color w:val="808080"/>
              </w:rPr>
            </w:pPr>
            <w:r>
              <w:t xml:space="preserve">    </w:t>
            </w:r>
            <w:r>
              <w:rPr>
                <w:color w:val="808080"/>
              </w:rPr>
              <w:t xml:space="preserve">-- The initial uplink BWP configuration for a SpCell (PCell of MCG or SCG). Corresponds to L1 parameter 'initial-UL-BWP'. </w:t>
            </w:r>
          </w:p>
          <w:p w:rsidR="00D558A3" w:rsidRDefault="004420E9">
            <w:pPr>
              <w:pStyle w:val="PL"/>
              <w:rPr>
                <w:color w:val="808080"/>
              </w:rPr>
            </w:pPr>
            <w:r>
              <w:t xml:space="preserve">    </w:t>
            </w:r>
            <w:r>
              <w:rPr>
                <w:color w:val="808080"/>
              </w:rPr>
              <w:t>-- (see 38.331, section FFS_Section).</w:t>
            </w:r>
          </w:p>
          <w:p w:rsidR="00D558A3" w:rsidRDefault="004420E9">
            <w:pPr>
              <w:pStyle w:val="PL"/>
              <w:rPr>
                <w:rFonts w:cs="Courier New"/>
                <w:color w:val="808080"/>
              </w:rPr>
            </w:pPr>
            <w:r>
              <w:t xml:space="preserve">    initialUplinkBandwidthPart           </w:t>
            </w:r>
            <w:r>
              <w:rPr>
                <w:rFonts w:cs="Courier New"/>
                <w:color w:val="FF0000"/>
                <w:szCs w:val="16"/>
                <w:u w:val="single"/>
              </w:rPr>
              <w:t>Initial</w:t>
            </w:r>
            <w:r>
              <w:rPr>
                <w:rFonts w:cs="Courier New"/>
                <w:szCs w:val="16"/>
              </w:rPr>
              <w:t xml:space="preserve">UplinkBandwidthPart                                    </w:t>
            </w:r>
            <w:r>
              <w:rPr>
                <w:rFonts w:cs="Courier New"/>
                <w:color w:val="993366"/>
                <w:szCs w:val="16"/>
              </w:rPr>
              <w:t>OPTIONAL</w:t>
            </w:r>
            <w:r>
              <w:rPr>
                <w:rFonts w:cs="Courier New"/>
                <w:szCs w:val="16"/>
              </w:rPr>
              <w:t xml:space="preserve"> </w:t>
            </w:r>
            <w:r>
              <w:rPr>
                <w:rFonts w:cs="Courier New"/>
                <w:color w:val="808080"/>
                <w:szCs w:val="16"/>
              </w:rPr>
              <w:t>-- Cond FDD</w:t>
            </w:r>
            <w:r>
              <w:rPr>
                <w:rFonts w:cs="Courier New"/>
                <w:color w:val="FF0000"/>
                <w:szCs w:val="16"/>
                <w:u w:val="single"/>
              </w:rPr>
              <w:t>-SpCell</w:t>
            </w:r>
          </w:p>
          <w:p w:rsidR="00D558A3" w:rsidRDefault="004420E9">
            <w:pPr>
              <w:pStyle w:val="PL"/>
              <w:rPr>
                <w:rFonts w:cs="Courier New"/>
              </w:rPr>
            </w:pPr>
            <w:r>
              <w:t>}</w:t>
            </w:r>
          </w:p>
          <w:p w:rsidR="00D558A3" w:rsidRDefault="00D558A3"/>
          <w:p w:rsidR="00D558A3" w:rsidRDefault="004420E9">
            <w:r>
              <w:t>[</w:t>
            </w:r>
            <w:r>
              <w:rPr>
                <w:b/>
              </w:rPr>
              <w:t>Ericsson</w:t>
            </w:r>
            <w:r>
              <w:t>] Should we change it to UplinkBandwidthPartCommon?</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resolved by R2-1801591</w:t>
            </w:r>
          </w:p>
          <w:p w:rsidR="00D558A3" w:rsidRDefault="004420E9">
            <w:r>
              <w:t>Conditions to be discussed next meeting (FFS)</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Q004</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According to RAN1 provided list (R1-1721581), initial UL BWP is conditional on paired spectrum and SUL of PCell or PSCell. But in current ASN.1, the condition on SUL is missing</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UplinkConfigCommon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Absolute uplink frequency configuration and subcarrier specific virtual carriers.</w:t>
            </w:r>
          </w:p>
          <w:p w:rsidR="00D558A3" w:rsidRDefault="004420E9">
            <w:pPr>
              <w:pStyle w:val="PL"/>
              <w:rPr>
                <w:color w:val="808080"/>
              </w:rPr>
            </w:pPr>
            <w:r>
              <w:tab/>
              <w:t>frequencyInfoUL</w:t>
            </w:r>
            <w:r>
              <w:tab/>
            </w:r>
            <w:r>
              <w:tab/>
            </w:r>
            <w:r>
              <w:tab/>
            </w:r>
            <w:r>
              <w:tab/>
            </w:r>
            <w:r>
              <w:tab/>
            </w:r>
            <w:r>
              <w:tab/>
              <w:t>FrequencyInfoUL</w:t>
            </w:r>
            <w:r>
              <w:tab/>
            </w:r>
            <w:r>
              <w:tab/>
            </w:r>
            <w:r>
              <w:tab/>
            </w:r>
            <w:r>
              <w:tab/>
            </w:r>
            <w:r>
              <w:tab/>
            </w:r>
            <w:r>
              <w:tab/>
            </w:r>
            <w:r>
              <w:tab/>
            </w:r>
            <w:r>
              <w:tab/>
            </w:r>
            <w:r>
              <w:tab/>
            </w:r>
            <w:r>
              <w:tab/>
            </w:r>
            <w:r>
              <w:tab/>
            </w:r>
            <w:r>
              <w:rPr>
                <w:color w:val="993366"/>
              </w:rPr>
              <w:t>OPTIONAL</w:t>
            </w:r>
            <w:r>
              <w:t xml:space="preserve">, </w:t>
            </w:r>
            <w:r>
              <w:rPr>
                <w:color w:val="808080"/>
              </w:rPr>
              <w:t>-- Cond InterFreqHOAndUplinkSCellAdd</w:t>
            </w:r>
          </w:p>
          <w:p w:rsidR="00D558A3" w:rsidRDefault="004420E9">
            <w:pPr>
              <w:pStyle w:val="PL"/>
              <w:rPr>
                <w:color w:val="808080"/>
              </w:rPr>
            </w:pPr>
            <w:r>
              <w:tab/>
            </w:r>
            <w:r>
              <w:rPr>
                <w:color w:val="808080"/>
              </w:rPr>
              <w:t xml:space="preserve">-- The initial uplink BWP configuration for a SpCell (PCell of MCG or SCG). Corresponds to L1 parameter 'initial-UL-BWP'. </w:t>
            </w:r>
          </w:p>
          <w:p w:rsidR="00D558A3" w:rsidRDefault="004420E9">
            <w:pPr>
              <w:pStyle w:val="PL"/>
              <w:rPr>
                <w:color w:val="808080"/>
              </w:rPr>
            </w:pPr>
            <w:r>
              <w:tab/>
            </w:r>
            <w:r>
              <w:rPr>
                <w:color w:val="808080"/>
              </w:rPr>
              <w:t>-- (see 38.331, section FFS_Section).</w:t>
            </w:r>
          </w:p>
          <w:p w:rsidR="00D558A3" w:rsidRDefault="004420E9">
            <w:pPr>
              <w:pStyle w:val="PL"/>
              <w:rPr>
                <w:color w:val="808080"/>
              </w:rPr>
            </w:pPr>
            <w:r>
              <w:tab/>
              <w:t>initialUplinkBandwidthPart</w:t>
            </w:r>
            <w:r>
              <w:tab/>
            </w:r>
            <w:r>
              <w:tab/>
            </w:r>
            <w:r>
              <w:tab/>
              <w:t>UplinkBandwidthPart</w:t>
            </w:r>
            <w:r>
              <w:tab/>
            </w:r>
            <w:r>
              <w:tab/>
            </w:r>
            <w:r>
              <w:tab/>
            </w:r>
            <w:r>
              <w:tab/>
            </w:r>
            <w:r>
              <w:tab/>
            </w:r>
            <w:r>
              <w:tab/>
            </w:r>
            <w:r>
              <w:tab/>
            </w:r>
            <w:r>
              <w:tab/>
            </w:r>
            <w:r>
              <w:tab/>
            </w:r>
            <w:r>
              <w:tab/>
            </w:r>
            <w:r>
              <w:rPr>
                <w:color w:val="993366"/>
              </w:rPr>
              <w:t>OPTIONAL</w:t>
            </w:r>
            <w:r>
              <w:tab/>
            </w:r>
            <w:r>
              <w:rPr>
                <w:color w:val="808080"/>
              </w:rPr>
              <w:t>-- Cond FDD</w:t>
            </w:r>
            <w:r>
              <w:rPr>
                <w:color w:val="FF0000"/>
                <w:u w:val="single"/>
              </w:rPr>
              <w:t>-SUL</w:t>
            </w:r>
            <w:r>
              <w:rPr>
                <w:color w:val="808080"/>
              </w:rPr>
              <w:t>-PCell</w:t>
            </w:r>
          </w:p>
          <w:p w:rsidR="00D558A3" w:rsidRDefault="004420E9">
            <w:pPr>
              <w:pStyle w:val="PL"/>
            </w:pPr>
            <w:r>
              <w:t>}</w:t>
            </w:r>
          </w:p>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resolved by R2-1801591</w:t>
            </w:r>
          </w:p>
          <w:p w:rsidR="00D558A3" w:rsidRDefault="004420E9">
            <w:pPr>
              <w:rPr>
                <w:highlight w:val="cyan"/>
              </w:rPr>
            </w:pPr>
            <w:r>
              <w:rPr>
                <w:highlight w:val="cyan"/>
              </w:rPr>
              <w:t>(an initial UL BWP configuration is needed in any case (if UL is configured for a cell)</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t>D020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tdd-UL-DL-configurationCommon2</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It is better to describe in the field description how the TDD UL/DL configuration looks like together with tdd-UL-DL-configurationCommon. In our understanding, these two configurations are alternated.</w:t>
            </w:r>
          </w:p>
          <w:p w:rsidR="00D558A3" w:rsidRDefault="004420E9">
            <w:r>
              <w:lastRenderedPageBreak/>
              <w:t>[</w:t>
            </w:r>
            <w:r>
              <w:rPr>
                <w:b/>
              </w:rPr>
              <w:t>Ericsson</w:t>
            </w:r>
            <w:r>
              <w:t>] Could you give a concrete example?</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r>
              <w:t xml:space="preserve"> for now since </w:t>
            </w:r>
            <w:r>
              <w:lastRenderedPageBreak/>
              <w:t>no example given.</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L021</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 xml:space="preserve">Condition description for ‘HOAndSCellAdd’ and ‘InterFreqHOAndSCellAdd’ are missing, and we prefer not to use HO even though it is shorter. </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condition table</w:t>
            </w:r>
            <w:r>
              <w:t xml:space="preserve">. </w:t>
            </w:r>
          </w:p>
          <w:p w:rsidR="00D558A3" w:rsidRDefault="004420E9">
            <w:r>
              <w:t xml:space="preserve">”HO” seems correct since it is not needed for sync reconfiguration within a cell.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HAnsi"/>
              </w:rPr>
            </w:pPr>
            <w:r>
              <w:t xml:space="preserve">ServingCellConfigCommon includes UplinkConfigCommon only for InterFreqHOAndUplinkSCellAdd. </w:t>
            </w:r>
          </w:p>
          <w:p w:rsidR="00D558A3" w:rsidRDefault="004420E9">
            <w:r>
              <w:t xml:space="preserve">Why is this not needed for intra frequency HO? </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uplinkConfigCommon from InterFreqHOxx to HOxx.</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in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S030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initialUplinkBandwidthPart is included in</w:t>
            </w:r>
            <w:r>
              <w:rPr>
                <w:rFonts w:ascii="Courier New" w:hAnsi="Courier New" w:cs="Courier New"/>
              </w:rPr>
              <w:t xml:space="preserve"> </w:t>
            </w:r>
            <w:r>
              <w:t>UplinkConfigCommon only for PCell. Don’t we also need this for PSCell in case of SCG addition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initialUplinkBandwidthPart from Cond FDD-PCell to FDD-SPCell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 xml:space="preserve">Marked FFS whether it also applies for SCells.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PRB-index-DL-common</w:t>
            </w:r>
          </w:p>
          <w:p w:rsidR="00D558A3" w:rsidRDefault="004420E9">
            <w:r>
              <w:t>PRB-index-UL-common</w:t>
            </w:r>
          </w:p>
          <w:p w:rsidR="00D558A3" w:rsidRDefault="004420E9">
            <w:r>
              <w:t>PRB-index-SUL-common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38.211 uses following Cell-specific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PRB-index-SUL-common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r>
              <w:t>Suggest to capture in ServingCellConfigCommon.</w:t>
            </w:r>
          </w:p>
          <w:p w:rsidR="00D558A3" w:rsidRDefault="00D558A3"/>
          <w:p w:rsidR="00D558A3" w:rsidRDefault="004420E9">
            <w:r>
              <w:lastRenderedPageBreak/>
              <w:t>=&gt; No change needed</w:t>
            </w:r>
          </w:p>
          <w:p w:rsidR="00D558A3" w:rsidRDefault="004420E9">
            <w:r>
              <w:t>=&gt; Mapping between RAN1 and RAN2 parameters to be clarified so that RAN1 can update accordingly.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D558A3"/>
        </w:tc>
        <w:tc>
          <w:tcPr>
            <w:tcW w:w="2715" w:type="dxa"/>
            <w:tcBorders>
              <w:top w:val="single" w:sz="4" w:space="0" w:color="auto"/>
              <w:left w:val="single" w:sz="4" w:space="0" w:color="auto"/>
              <w:bottom w:val="single" w:sz="4" w:space="0" w:color="auto"/>
              <w:right w:val="single" w:sz="4" w:space="0" w:color="auto"/>
            </w:tcBorders>
          </w:tcPr>
          <w:p w:rsidR="00D558A3" w:rsidRDefault="00D558A3"/>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w:t>
      </w:r>
      <w:r>
        <w:tab/>
        <w:t>ServingCellConfigDedicated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dataScramblingIdentity fields should have a common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use 1007 as a “magic number” in the range.  Propose to introduce a type DataScramblingIdentityPDSCH-PUSCH ::= INTEGER (0..1007).  Note this is different from the existing ScramblingIdentity which has the full 10-bit range.</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lang w:val="sv-SE"/>
              </w:rPr>
            </w:pPr>
            <w:r>
              <w:tab/>
            </w:r>
            <w:r>
              <w:rPr>
                <w:lang w:val="sv-SE"/>
              </w:rPr>
              <w:t>dataScramblingIdentityPDSCH</w:t>
            </w:r>
            <w:r>
              <w:rPr>
                <w:lang w:val="sv-SE"/>
              </w:rPr>
              <w:tab/>
            </w:r>
            <w:r>
              <w:rPr>
                <w:lang w:val="sv-SE"/>
              </w:rPr>
              <w:tab/>
            </w:r>
            <w:r>
              <w:rPr>
                <w:lang w:val="sv-SE"/>
              </w:rPr>
              <w:tab/>
            </w:r>
            <w:r>
              <w:rPr>
                <w:strike/>
                <w:color w:val="FF0000"/>
                <w:lang w:val="sv-SE"/>
              </w:rPr>
              <w:t>INTEGER (0..1007)</w:t>
            </w:r>
            <w:r>
              <w:rPr>
                <w:u w:val="single"/>
                <w:lang w:val="sv-SE"/>
              </w:rPr>
              <w:t xml:space="preserve"> DataScramblingIdentityPDSCH-PUSCH</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4420E9">
            <w:pPr>
              <w:pStyle w:val="PL"/>
              <w:rPr>
                <w:color w:val="808080"/>
              </w:rPr>
            </w:pPr>
            <w:r>
              <w:rPr>
                <w:lang w:val="sv-SE"/>
              </w:rP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rPr>
                <w:lang w:val="sv-SE"/>
              </w:rPr>
            </w:pPr>
            <w:r>
              <w:tab/>
            </w:r>
            <w:r>
              <w:rPr>
                <w:lang w:val="sv-SE"/>
              </w:rPr>
              <w:t>dataScramblingIdentityPUSCH</w:t>
            </w:r>
            <w:r>
              <w:rPr>
                <w:lang w:val="sv-SE"/>
              </w:rPr>
              <w:tab/>
            </w:r>
            <w:r>
              <w:rPr>
                <w:lang w:val="sv-SE"/>
              </w:rPr>
              <w:tab/>
            </w:r>
            <w:r>
              <w:rPr>
                <w:lang w:val="sv-SE"/>
              </w:rPr>
              <w:tab/>
            </w:r>
            <w:r>
              <w:rPr>
                <w:strike/>
                <w:color w:val="FF0000"/>
                <w:lang w:val="sv-SE"/>
              </w:rPr>
              <w:t>INTEGER (0..1007)</w:t>
            </w:r>
            <w:bookmarkStart w:id="164" w:name="OLE_LINK16"/>
            <w:r>
              <w:rPr>
                <w:u w:val="single"/>
                <w:lang w:val="sv-SE"/>
              </w:rPr>
              <w:t>DataScramblingIdentityPDSCH-PUSCH</w:t>
            </w:r>
            <w:bookmarkEnd w:id="164"/>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D558A3">
            <w:pPr>
              <w:pStyle w:val="PL"/>
              <w:rPr>
                <w:lang w:val="sv-SE"/>
              </w:rPr>
            </w:pPr>
          </w:p>
          <w:p w:rsidR="00D558A3" w:rsidRDefault="00D558A3">
            <w:pPr>
              <w:rPr>
                <w:lang w:val="sv-SE"/>
              </w:rPr>
            </w:pPr>
          </w:p>
          <w:p w:rsidR="00D558A3" w:rsidRDefault="004420E9">
            <w:r>
              <w:lastRenderedPageBreak/>
              <w:t>[…]</w:t>
            </w:r>
          </w:p>
          <w:p w:rsidR="00D558A3" w:rsidRDefault="00D558A3"/>
          <w:p w:rsidR="00D558A3" w:rsidRDefault="004420E9">
            <w:pPr>
              <w:rPr>
                <w:rFonts w:ascii="Times New Roman" w:hAnsi="Times New Roman" w:cs="Times New Roman"/>
                <w:sz w:val="20"/>
                <w:szCs w:val="20"/>
              </w:rPr>
            </w:pPr>
            <w:r>
              <w:rPr>
                <w:color w:val="FF0000"/>
                <w:u w:val="single"/>
              </w:rPr>
              <w:t>DataScramblingIdentityPDSCH-PUSCH</w:t>
            </w:r>
            <w:r>
              <w:tab/>
            </w:r>
            <w:r>
              <w:rPr>
                <w:color w:val="FF0000"/>
                <w:u w:val="single"/>
              </w:rPr>
              <w:t xml:space="preserve"> ::= INTEGER (0..1007)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The question (FFS) was whether one could use the same value range as e.g. for PUCCH scrambling (10 bit bitstring)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could be moved to PDSCH-Config and PUSCH-Config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These two fields are specific to the respective channels and could be moved to the corresponding “-Config” IEs.</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Identifer used to initalite data scrambling (c_init) for both PDSCH.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strike/>
                <w:color w:val="FF0000"/>
              </w:rPr>
            </w:pPr>
            <w:r>
              <w:rPr>
                <w:strike/>
                <w:color w:val="FF0000"/>
              </w:rPr>
              <w:tab/>
              <w:t>dataScramblingIdentityPDSCH</w:t>
            </w:r>
            <w:r>
              <w:rPr>
                <w:strike/>
                <w:color w:val="FF0000"/>
              </w:rPr>
              <w:tab/>
            </w:r>
            <w:r>
              <w:rPr>
                <w:strike/>
                <w:color w:val="FF0000"/>
              </w:rPr>
              <w:tab/>
            </w:r>
            <w:r>
              <w:rPr>
                <w:strike/>
                <w:color w:val="FF0000"/>
              </w:rPr>
              <w:tab/>
              <w:t>INTEGER (0..1007)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 Identifer used to initalite data scrambling (c_init) for both PUSCH.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pPr>
            <w:r>
              <w:rPr>
                <w:strike/>
                <w:color w:val="FF0000"/>
              </w:rPr>
              <w:tab/>
              <w:t>dataScramblingIdentityPUSCH</w:t>
            </w:r>
            <w:r>
              <w:rPr>
                <w:strike/>
                <w:color w:val="FF0000"/>
              </w:rPr>
              <w:tab/>
            </w:r>
            <w:r>
              <w:rPr>
                <w:strike/>
                <w:color w:val="FF0000"/>
              </w:rPr>
              <w:tab/>
            </w:r>
            <w:r>
              <w:rPr>
                <w:strike/>
                <w:color w:val="FF0000"/>
              </w:rPr>
              <w:tab/>
              <w:t>INTEGER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lastRenderedPageBreak/>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4420E9">
            <w:pPr>
              <w:pStyle w:val="PL"/>
              <w:rPr>
                <w:color w:val="FF0000"/>
                <w:u w:val="single"/>
              </w:rPr>
            </w:pPr>
            <w:bookmarkStart w:id="165" w:name="OLE_LINK21"/>
            <w:r>
              <w:rPr>
                <w:color w:val="FF0000"/>
                <w:u w:val="single"/>
              </w:rPr>
              <w:tab/>
              <w:t>dataScramblingIdentityPDSCH</w:t>
            </w:r>
            <w:r>
              <w:rPr>
                <w:color w:val="FF0000"/>
                <w:u w:val="single"/>
              </w:rPr>
              <w:tab/>
            </w:r>
            <w:r>
              <w:rPr>
                <w:color w:val="FF0000"/>
                <w:u w:val="single"/>
              </w:rPr>
              <w:tab/>
            </w:r>
            <w:r>
              <w:rPr>
                <w:color w:val="FF0000"/>
                <w:u w:val="single"/>
              </w:rPr>
              <w:tab/>
            </w:r>
            <w:r>
              <w:rPr>
                <w:color w:val="FF0000"/>
                <w:u w:val="single"/>
              </w:rPr>
              <w:tab/>
              <w:t>INTEGER (0..1007),</w:t>
            </w:r>
          </w:p>
          <w:bookmarkEnd w:id="165"/>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FF0000"/>
                <w:u w:val="single"/>
              </w:rPr>
            </w:pPr>
            <w:r>
              <w:rPr>
                <w:color w:val="FF0000"/>
                <w:u w:val="single"/>
              </w:rPr>
              <w:tab/>
              <w:t>dataScramblingIdentityPUSCH</w:t>
            </w:r>
            <w:r>
              <w:rPr>
                <w:color w:val="FF0000"/>
                <w:u w:val="single"/>
              </w:rPr>
              <w:tab/>
            </w:r>
            <w:r>
              <w:rPr>
                <w:color w:val="FF0000"/>
                <w:u w:val="single"/>
              </w:rPr>
              <w:tab/>
            </w:r>
            <w:r>
              <w:rPr>
                <w:color w:val="FF0000"/>
                <w:u w:val="single"/>
              </w:rPr>
              <w:tab/>
            </w:r>
            <w:r>
              <w:rPr>
                <w:color w:val="FF0000"/>
                <w:u w:val="single"/>
              </w:rPr>
              <w:tab/>
              <w:t>INTEGER (0..1007),</w:t>
            </w:r>
          </w:p>
          <w:p w:rsidR="00D558A3" w:rsidRDefault="00D558A3"/>
          <w:p w:rsidR="00D558A3" w:rsidRDefault="004420E9">
            <w:r>
              <w:t>=&gt; Send LS to RAN1 to ask which configruations can be different per BWP and which are cell specific. (H240) (Offline discussion #24, Huawei) R2-1801609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agreed that SPS can be configured per BWP per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“SPS may be configured on the PCell as well as SCells,” shall be revised to “SPS can be configured per DL BWP on the PCell as well as on the SCells”.</w:t>
            </w:r>
          </w:p>
          <w:p w:rsidR="00D558A3" w:rsidRDefault="004420E9">
            <w:r>
              <w:t>2. The SPS-config IE can be configured per BWP per serving cell and therefore it shall be moved to the field of DownlinkBandwidthPart IE from ServingCellConfigDedicated IE.</w:t>
            </w:r>
          </w:p>
          <w:p w:rsidR="00D558A3" w:rsidRDefault="00D558A3"/>
          <w:p w:rsidR="00D558A3" w:rsidRDefault="004420E9">
            <w:pPr>
              <w:pStyle w:val="PL"/>
            </w:pPr>
            <w:r>
              <w:t xml:space="preserve">DownlinkBandwidthPart ::=           </w:t>
            </w:r>
            <w:r>
              <w:rPr>
                <w:color w:val="993366"/>
              </w:rPr>
              <w:t>SEQUENCE</w:t>
            </w:r>
            <w:r>
              <w:t xml:space="preserve"> {</w:t>
            </w:r>
          </w:p>
          <w:p w:rsidR="00D558A3" w:rsidRDefault="004420E9">
            <w:pPr>
              <w:pStyle w:val="PL"/>
            </w:pPr>
            <w:r>
              <w:t>    genericParameters                   BandwidthPart,</w:t>
            </w:r>
          </w:p>
          <w:p w:rsidR="00D558A3" w:rsidRDefault="004420E9">
            <w:pPr>
              <w:pStyle w:val="PL"/>
              <w:rPr>
                <w:color w:val="FF0000"/>
                <w:u w:val="single"/>
              </w:rPr>
            </w:pPr>
            <w:r>
              <w:lastRenderedPageBreak/>
              <w:t xml:space="preserve">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sps-Config                          SPS-Config                                                      OPTIONAL</w:t>
            </w:r>
          </w:p>
          <w:p w:rsidR="00D558A3" w:rsidRDefault="004420E9">
            <w:pPr>
              <w:pStyle w:val="PL"/>
              <w:rPr>
                <w:color w:val="FF0000"/>
                <w:sz w:val="15"/>
                <w:u w:val="single"/>
              </w:rPr>
            </w:pPr>
            <w:r>
              <w:rPr>
                <w:color w:val="FF0000"/>
                <w:u w:val="single"/>
              </w:rPr>
              <w:t xml:space="preserve">    </w:t>
            </w:r>
          </w:p>
          <w:p w:rsidR="00D558A3" w:rsidRDefault="004420E9">
            <w:pPr>
              <w:pStyle w:val="PL"/>
              <w:rPr>
                <w:sz w:val="15"/>
              </w:rPr>
            </w:pPr>
            <w:r>
              <w:rPr>
                <w:sz w:val="15"/>
              </w:rPr>
              <w:t>}</w:t>
            </w:r>
          </w:p>
          <w:p w:rsidR="00D558A3" w:rsidRDefault="004420E9">
            <w:pPr>
              <w:pStyle w:val="PL"/>
            </w:pPr>
            <w:r>
              <w:t>&lt;skip&gt;</w:t>
            </w:r>
          </w:p>
          <w:p w:rsidR="00D558A3" w:rsidRDefault="004420E9">
            <w:pPr>
              <w:pStyle w:val="TH"/>
            </w:pPr>
            <w:r>
              <w:t>ServingCellConfigDedicated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FFS:_Replace by tye ScramblingId used in other places?</w:t>
            </w:r>
          </w:p>
          <w:p w:rsidR="00D558A3" w:rsidRDefault="004420E9">
            <w:pPr>
              <w:pStyle w:val="PL"/>
            </w:pPr>
            <w:r>
              <w:tab/>
              <w:t>dataScramblingIdentityPDSCH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 Replace by tye ScramblingId used in other places?</w:t>
            </w:r>
          </w:p>
          <w:p w:rsidR="00D558A3" w:rsidRDefault="004420E9">
            <w:pPr>
              <w:pStyle w:val="PL"/>
            </w:pPr>
            <w:r>
              <w:tab/>
              <w:t>dataScramblingIdentityPUSCH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the PDSCH-Config BWP-specific? If so, move into DownlinkBandwidthPart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FFS: Is the PUSCH-Config BWP-specific? If so, move into UplinkBandwidthPart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MAC parameters:</w:t>
            </w:r>
          </w:p>
          <w:p w:rsidR="00D558A3" w:rsidRDefault="004420E9">
            <w:pPr>
              <w:pStyle w:val="PL"/>
              <w:rPr>
                <w:strike/>
                <w:color w:val="FF0000"/>
              </w:rPr>
            </w:pPr>
            <w:r>
              <w:rPr>
                <w:strike/>
                <w:color w:val="FF0000"/>
              </w:rPr>
              <w:tab/>
              <w:t>-- FFS: Is SPS-Config per BWP? If so, split it in UL and DL and move it to the respective UL- and DL BWP)</w:t>
            </w:r>
          </w:p>
          <w:p w:rsidR="00D558A3" w:rsidRDefault="00D558A3">
            <w:pPr>
              <w:pStyle w:val="PL"/>
              <w:rPr>
                <w:strike/>
                <w:color w:val="FF0000"/>
              </w:rPr>
            </w:pPr>
          </w:p>
          <w:p w:rsidR="00D558A3" w:rsidRDefault="004420E9">
            <w:pPr>
              <w:pStyle w:val="PL"/>
              <w:rPr>
                <w:strike/>
                <w:color w:val="FF0000"/>
              </w:rPr>
            </w:pP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lastRenderedPageBreak/>
              <w:t>Covered by CR in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70C0"/>
                <w:sz w:val="13"/>
                <w:szCs w:val="20"/>
              </w:rPr>
            </w:pPr>
            <w:r>
              <w:rPr>
                <w:color w:val="0070C0"/>
                <w:sz w:val="13"/>
              </w:rPr>
              <w:t xml:space="preserve">Rapporteur: Original proposal. </w:t>
            </w:r>
          </w:p>
          <w:p w:rsidR="00D558A3" w:rsidRDefault="004420E9">
            <w:pPr>
              <w:rPr>
                <w:rFonts w:ascii="Times New Roman" w:hAnsi="Times New Roman" w:cs="Times New Roman"/>
                <w:b/>
                <w:sz w:val="13"/>
                <w:szCs w:val="20"/>
              </w:rPr>
            </w:pPr>
            <w:r>
              <w:rPr>
                <w:b/>
                <w:sz w:val="13"/>
              </w:rPr>
              <w:t>ServingCellConfigDedicated information element</w:t>
            </w:r>
          </w:p>
          <w:p w:rsidR="00D558A3" w:rsidRDefault="004420E9">
            <w:pPr>
              <w:pStyle w:val="PL"/>
            </w:pPr>
            <w:r>
              <w:t>-- ASN1START</w:t>
            </w:r>
          </w:p>
          <w:p w:rsidR="00D558A3" w:rsidRDefault="004420E9">
            <w:pPr>
              <w:pStyle w:val="PL"/>
            </w:pPr>
            <w:r>
              <w:t>-- TAG-SERVING-CELL-CONFIG-DEDICATED-START</w:t>
            </w:r>
          </w:p>
          <w:p w:rsidR="00D558A3" w:rsidRDefault="00D558A3">
            <w:pPr>
              <w:pStyle w:val="PL"/>
            </w:pPr>
          </w:p>
          <w:p w:rsidR="00D558A3" w:rsidRDefault="004420E9">
            <w:pPr>
              <w:pStyle w:val="PL"/>
            </w:pPr>
            <w:r>
              <w:t xml:space="preserve">ServingCellConfigDedicated ::=      </w:t>
            </w:r>
            <w:r>
              <w:rPr>
                <w:color w:val="993366"/>
              </w:rPr>
              <w:t>SEQUENCE</w:t>
            </w:r>
            <w:r>
              <w:t xml:space="preserve"> {</w:t>
            </w:r>
          </w:p>
          <w:p w:rsidR="00D558A3" w:rsidRDefault="004420E9">
            <w:pPr>
              <w:pStyle w:val="PL"/>
            </w:pPr>
            <w:r>
              <w:t>    -- L1 parameters:</w:t>
            </w:r>
          </w:p>
          <w:p w:rsidR="00D558A3" w:rsidRDefault="00D558A3">
            <w:pPr>
              <w:pStyle w:val="PL"/>
            </w:pPr>
          </w:p>
          <w:p w:rsidR="00D558A3" w:rsidRDefault="004420E9">
            <w:pPr>
              <w:pStyle w:val="PL"/>
            </w:pPr>
            <w:r>
              <w:lastRenderedPageBreak/>
              <w:t xml:space="preserve">    tdd-UL-DL-configurationDedicated    TDD-UL-DL-Config                                                            </w:t>
            </w:r>
            <w:r>
              <w:rPr>
                <w:color w:val="993366"/>
              </w:rPr>
              <w:t>OPTIONAL</w:t>
            </w:r>
            <w:r>
              <w:t>, -- Cond TDD</w:t>
            </w:r>
          </w:p>
          <w:p w:rsidR="00D558A3" w:rsidRDefault="00D558A3">
            <w:pPr>
              <w:pStyle w:val="PL"/>
            </w:pPr>
          </w:p>
          <w:p w:rsidR="00D558A3" w:rsidRDefault="004420E9">
            <w:pPr>
              <w:pStyle w:val="PL"/>
            </w:pPr>
            <w:r>
              <w:t xml:space="preserve">    bandwidthParts                      BandwidthPart-Config                                                        </w:t>
            </w:r>
            <w:r>
              <w:rPr>
                <w:color w:val="993366"/>
              </w:rPr>
              <w:t>OPTIONAL</w:t>
            </w:r>
            <w:r>
              <w:t>,</w:t>
            </w:r>
          </w:p>
          <w:p w:rsidR="00D558A3" w:rsidRDefault="00D558A3">
            <w:pPr>
              <w:pStyle w:val="PL"/>
            </w:pPr>
          </w:p>
          <w:p w:rsidR="00D558A3" w:rsidRDefault="004420E9">
            <w:pPr>
              <w:pStyle w:val="PL"/>
            </w:pPr>
            <w:r>
              <w:t xml:space="preserve">    csi-MeasConfig                      CSI-MeasConfig                                                                  </w:t>
            </w:r>
            <w:r>
              <w:rPr>
                <w:color w:val="993366"/>
              </w:rPr>
              <w:t>OPTIONAL</w:t>
            </w:r>
            <w:r>
              <w:t>,</w:t>
            </w:r>
          </w:p>
          <w:p w:rsidR="00D558A3" w:rsidRDefault="004420E9">
            <w:pPr>
              <w:pStyle w:val="PL"/>
            </w:pPr>
            <w:r>
              <w:t xml:space="preserve">    </w:t>
            </w:r>
          </w:p>
          <w:p w:rsidR="00D558A3" w:rsidRDefault="004420E9">
            <w:pPr>
              <w:pStyle w:val="PL"/>
            </w:pPr>
            <w:r>
              <w:t>    -- FFS: Is the PUSCH-Config BWP-specific? If so, move into UplinkBandwidthPart</w:t>
            </w:r>
          </w:p>
          <w:p w:rsidR="00D558A3" w:rsidRDefault="004420E9">
            <w:pPr>
              <w:pStyle w:val="PL"/>
            </w:pPr>
            <w:r>
              <w:t xml:space="preserve">    pusch-Config                        PUSCH-Config                                                                    </w:t>
            </w:r>
            <w:r>
              <w:rPr>
                <w:color w:val="993366"/>
              </w:rPr>
              <w:t>OPTIONAL</w:t>
            </w:r>
            <w:r>
              <w:t>,</w:t>
            </w:r>
          </w:p>
          <w:p w:rsidR="00D558A3" w:rsidRDefault="004420E9">
            <w:pPr>
              <w:pStyle w:val="PL"/>
            </w:pPr>
            <w:r>
              <w:t xml:space="preserve">    srs-Config                          SRS-Config                                                                      </w:t>
            </w:r>
            <w:r>
              <w:rPr>
                <w:color w:val="993366"/>
              </w:rPr>
              <w:t>OPTIONAL</w:t>
            </w:r>
            <w:r>
              <w:t>,</w:t>
            </w:r>
          </w:p>
          <w:p w:rsidR="00D558A3" w:rsidRDefault="00D558A3">
            <w:pPr>
              <w:pStyle w:val="PL"/>
              <w:rPr>
                <w:strike/>
                <w:sz w:val="15"/>
              </w:rPr>
            </w:pPr>
          </w:p>
          <w:p w:rsidR="00D558A3" w:rsidRDefault="004420E9">
            <w:pPr>
              <w:pStyle w:val="PL"/>
              <w:rPr>
                <w:strike/>
              </w:rPr>
            </w:pPr>
            <w:r>
              <w:rPr>
                <w:strike/>
              </w:rPr>
              <w:t>    -- MAC parameters:</w:t>
            </w:r>
          </w:p>
          <w:p w:rsidR="00D558A3" w:rsidRDefault="004420E9">
            <w:pPr>
              <w:pStyle w:val="PL"/>
              <w:rPr>
                <w:strike/>
              </w:rPr>
            </w:pPr>
            <w:r>
              <w:rPr>
                <w:strike/>
              </w:rPr>
              <w:t>    -- FFS: Is SPS-Config per BWP? If so, split it in UL and DL and move it to the respective UL- and DL BWP)</w:t>
            </w:r>
          </w:p>
          <w:p w:rsidR="00D558A3" w:rsidRDefault="00D558A3">
            <w:pPr>
              <w:pStyle w:val="PL"/>
            </w:pPr>
          </w:p>
          <w:p w:rsidR="00D558A3" w:rsidRDefault="004420E9">
            <w:pPr>
              <w:pStyle w:val="PL"/>
              <w:rPr>
                <w:strike/>
              </w:rPr>
            </w:pPr>
            <w:r>
              <w:rPr>
                <w:strike/>
              </w:rPr>
              <w:t xml:space="preserve">sps-Config                          SPS-Config                                                                      </w:t>
            </w:r>
            <w:r>
              <w:rPr>
                <w:strike/>
                <w:color w:val="993366"/>
              </w:rPr>
              <w:t>OPTIONAL</w:t>
            </w:r>
            <w:r>
              <w:rPr>
                <w:strike/>
              </w:rPr>
              <w:t>,</w:t>
            </w:r>
          </w:p>
          <w:p w:rsidR="00D558A3" w:rsidRDefault="004420E9">
            <w:pPr>
              <w:pStyle w:val="PL"/>
              <w:rPr>
                <w:color w:val="FF0000"/>
                <w:u w:val="single"/>
              </w:rPr>
            </w:pPr>
            <w:r>
              <w:rPr>
                <w:color w:val="FF0000"/>
                <w:u w:val="single"/>
              </w:rPr>
              <w:t>cs-RNTI                             RNTI-Value                                                                      OPTIONAL</w:t>
            </w:r>
          </w:p>
          <w:p w:rsidR="00D558A3" w:rsidRDefault="00D558A3">
            <w:pPr>
              <w:pStyle w:val="PL"/>
              <w:rPr>
                <w:strike/>
              </w:rPr>
            </w:pPr>
          </w:p>
          <w:p w:rsidR="00D558A3" w:rsidRDefault="004420E9">
            <w:pPr>
              <w:pStyle w:val="PL"/>
            </w:pPr>
            <w:r>
              <w:t>   }</w:t>
            </w:r>
          </w:p>
          <w:p w:rsidR="00D558A3" w:rsidRDefault="00D558A3">
            <w:pPr>
              <w:pStyle w:val="PL"/>
            </w:pPr>
          </w:p>
          <w:p w:rsidR="00D558A3" w:rsidRDefault="004420E9">
            <w:pPr>
              <w:pStyle w:val="PL"/>
              <w:rPr>
                <w:color w:val="808080"/>
              </w:rPr>
            </w:pPr>
            <w:r>
              <w:rPr>
                <w:color w:val="808080"/>
              </w:rPr>
              <w:t>-- TAG-SERVING-CELL-CONFIG-DEDICATED-STOP</w:t>
            </w:r>
          </w:p>
          <w:p w:rsidR="00D558A3" w:rsidRDefault="004420E9">
            <w:pPr>
              <w:pStyle w:val="PL"/>
              <w:rPr>
                <w:sz w:val="18"/>
              </w:rPr>
            </w:pPr>
            <w:r>
              <w:rPr>
                <w:color w:val="808080"/>
              </w:rPr>
              <w:t>-- ASN1STOP</w:t>
            </w:r>
          </w:p>
          <w:p w:rsidR="00D558A3" w:rsidRDefault="00D558A3"/>
          <w:p w:rsidR="00D558A3" w:rsidRDefault="004420E9">
            <w:pPr>
              <w:rPr>
                <w:rFonts w:ascii="Times New Roman" w:hAnsi="Times New Roman" w:cs="Times New Roman"/>
                <w:color w:val="0070C0"/>
                <w:sz w:val="13"/>
                <w:szCs w:val="20"/>
              </w:rPr>
            </w:pPr>
            <w:r>
              <w:rPr>
                <w:color w:val="0070C0"/>
                <w:sz w:val="13"/>
              </w:rPr>
              <w:t>Rapporteur: Modified proposal by Huawei:</w:t>
            </w:r>
          </w:p>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sz w:val="20"/>
              </w:rPr>
            </w:pPr>
          </w:p>
          <w:p w:rsidR="00D558A3" w:rsidRDefault="004420E9">
            <w:pPr>
              <w:pStyle w:val="PL"/>
              <w:numPr>
                <w:ilvl w:val="0"/>
                <w:numId w:val="45"/>
              </w:numPr>
              <w:rPr>
                <w:rFonts w:ascii="Arial" w:hAnsi="Arial"/>
              </w:rPr>
            </w:pPr>
            <w:r>
              <w:rPr>
                <w:rFonts w:ascii="Arial" w:hAnsi="Arial"/>
              </w:rPr>
              <w:lastRenderedPageBreak/>
              <w:t>cs-RNTI should be moved to the field of MAC-CellGroupConfig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rPr>
                <w:strike/>
                <w:color w:val="FF0000"/>
              </w:rPr>
            </w:pPr>
            <w:r>
              <w:rPr>
                <w:strike/>
                <w:color w:val="FF0000"/>
              </w:rPr>
              <w:t>       -- FFS: Discuss in RAN2 whether for UL and DL use same SPS-RNTI (like in LTE)? See also naming FFS above.</w:t>
            </w:r>
          </w:p>
          <w:p w:rsidR="00D558A3" w:rsidRDefault="004420E9">
            <w:pPr>
              <w:pStyle w:val="PL"/>
              <w:rPr>
                <w:strike/>
                <w:color w:val="FF0000"/>
              </w:rPr>
            </w:pPr>
            <w:r>
              <w:rPr>
                <w:strike/>
                <w:color w:val="FF0000"/>
              </w:rPr>
              <w:t>       -- RNTI for DL SPS. Corresponds to L1 parameter 'SPS C-RNTI' (see 38.214, section FFS_Section)</w:t>
            </w:r>
          </w:p>
          <w:p w:rsidR="00D558A3" w:rsidRDefault="004420E9">
            <w:pPr>
              <w:pStyle w:val="PL"/>
              <w:rPr>
                <w:strike/>
                <w:color w:val="FF0000"/>
              </w:rPr>
            </w:pPr>
            <w:r>
              <w:rPr>
                <w:strike/>
                <w:color w:val="FF0000"/>
              </w:rPr>
              <w:t>       -- FFS: RAN1 models different RNTIs (on PDCCH) as different Search Spaces. Do the same here? Group e.g. with monitoring periodicity</w:t>
            </w:r>
          </w:p>
          <w:p w:rsidR="00D558A3" w:rsidRDefault="004420E9">
            <w:pPr>
              <w:pStyle w:val="PL"/>
              <w:rPr>
                <w:strike/>
                <w:color w:val="FF0000"/>
              </w:rPr>
            </w:pPr>
            <w:r>
              <w:rPr>
                <w:strike/>
                <w:color w:val="FF0000"/>
              </w:rPr>
              <w:t>       -- and other PDCCH parameters (if any)</w:t>
            </w:r>
          </w:p>
          <w:p w:rsidR="00D558A3" w:rsidRDefault="004420E9">
            <w:pPr>
              <w:pStyle w:val="PL"/>
              <w:rPr>
                <w:strike/>
                <w:color w:val="FF0000"/>
              </w:rPr>
            </w:pPr>
            <w:r>
              <w:rPr>
                <w:strike/>
                <w:color w:val="FF0000"/>
              </w:rPr>
              <w:t>       sps-RNTI                             RNTI-Value                                                                OPTIONAL,</w:t>
            </w:r>
          </w:p>
          <w:p w:rsidR="00D558A3" w:rsidRDefault="004420E9">
            <w:pPr>
              <w:pStyle w:val="PL"/>
              <w:rPr>
                <w:color w:val="808080"/>
              </w:rPr>
            </w:pPr>
            <w:r>
              <w:t xml:space="preserve">       </w:t>
            </w:r>
            <w:r>
              <w:rPr>
                <w:color w:val="808080"/>
              </w:rPr>
              <w:t>-- Periodicity for DL SPS</w:t>
            </w:r>
          </w:p>
          <w:p w:rsidR="00D558A3" w:rsidRDefault="004420E9">
            <w:pPr>
              <w:pStyle w:val="PL"/>
              <w:rPr>
                <w:color w:val="808080"/>
              </w:rPr>
            </w:pPr>
            <w:r>
              <w:t xml:space="preserve">       </w:t>
            </w:r>
            <w:r>
              <w:rPr>
                <w:color w:val="808080"/>
              </w:rPr>
              <w:t>-- Corresponds to L1 parameter 'semiPersistSchedIntervalDL' (see 38.214 and 38.321, section FFS_Section)</w:t>
            </w:r>
          </w:p>
          <w:p w:rsidR="00D558A3" w:rsidRDefault="004420E9">
            <w:pPr>
              <w:pStyle w:val="PL"/>
              <w:rPr>
                <w:color w:val="808080"/>
              </w:rPr>
            </w:pPr>
            <w:r>
              <w:t xml:space="preserve">       </w:t>
            </w:r>
            <w:r>
              <w:rPr>
                <w:color w:val="808080"/>
              </w:rPr>
              <w:t>--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color w:val="993366"/>
              </w:rPr>
              <w:t>OPTIONAL</w:t>
            </w:r>
            <w:r>
              <w:t>,</w:t>
            </w:r>
          </w:p>
          <w:p w:rsidR="00D558A3" w:rsidRDefault="004420E9">
            <w:pPr>
              <w:pStyle w:val="PL"/>
              <w:rPr>
                <w:color w:val="808080"/>
              </w:rPr>
            </w:pPr>
            <w:r>
              <w:t xml:space="preserve">       </w:t>
            </w:r>
            <w:r>
              <w:rPr>
                <w:color w:val="808080"/>
              </w:rPr>
              <w:t>--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color w:val="993366"/>
              </w:rPr>
              <w:t>OPTIONAL</w:t>
            </w:r>
            <w:r>
              <w:t>,</w:t>
            </w:r>
          </w:p>
          <w:p w:rsidR="00D558A3" w:rsidRDefault="004420E9">
            <w:pPr>
              <w:pStyle w:val="PL"/>
              <w:rPr>
                <w:color w:val="808080"/>
              </w:rPr>
            </w:pPr>
            <w:r>
              <w:t xml:space="preserve">       </w:t>
            </w:r>
            <w:r>
              <w:rPr>
                <w:color w:val="808080"/>
              </w:rPr>
              <w:t>-- HARQ resource for PUCCH for DL SPS. (see 38.214, section FFS_Section)</w:t>
            </w:r>
          </w:p>
          <w:p w:rsidR="00D558A3" w:rsidRDefault="004420E9">
            <w:pPr>
              <w:pStyle w:val="PL"/>
              <w:rPr>
                <w:color w:val="808080"/>
              </w:rPr>
            </w:pPr>
            <w:r>
              <w:t xml:space="preserve">       </w:t>
            </w:r>
            <w:r>
              <w:rPr>
                <w:color w:val="808080"/>
              </w:rPr>
              <w:t>--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rPr>
                <w:color w:val="808080"/>
              </w:rPr>
            </w:pPr>
            <w:r>
              <w:t xml:space="preserve">           format0                                 PUCCH-resource-config-PF0,  </w:t>
            </w:r>
            <w:r>
              <w:rPr>
                <w:color w:val="808080"/>
              </w:rPr>
              <w:t>-- FFS: Is this supposed to be PUCCH-format0?</w:t>
            </w:r>
          </w:p>
          <w:p w:rsidR="00D558A3" w:rsidRDefault="004420E9">
            <w:pPr>
              <w:pStyle w:val="PL"/>
              <w:rPr>
                <w:color w:val="808080"/>
              </w:rPr>
            </w:pPr>
            <w:r>
              <w:lastRenderedPageBreak/>
              <w:t xml:space="preserve">           format1                                 PUCCH-resource-config-PF1   </w:t>
            </w:r>
            <w:r>
              <w:rPr>
                <w:color w:val="808080"/>
              </w:rPr>
              <w:t>--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D558A3">
            <w:pPr>
              <w:pStyle w:val="PL"/>
            </w:pPr>
          </w:p>
          <w:p w:rsidR="00D558A3" w:rsidRDefault="004420E9">
            <w:pPr>
              <w:rPr>
                <w:rFonts w:ascii="Times New Roman" w:hAnsi="Times New Roman" w:cs="Times New Roman"/>
                <w:b/>
                <w:sz w:val="13"/>
                <w:szCs w:val="20"/>
              </w:rPr>
            </w:pPr>
            <w:r>
              <w:rPr>
                <w:b/>
                <w:sz w:val="13"/>
              </w:rPr>
              <w:t>[…]</w:t>
            </w:r>
          </w:p>
          <w:p w:rsidR="00D558A3" w:rsidRDefault="004420E9">
            <w:pPr>
              <w:pStyle w:val="PL"/>
              <w:rPr>
                <w:rFonts w:cs="Courier New"/>
                <w:szCs w:val="16"/>
              </w:rPr>
            </w:pPr>
            <w:r>
              <w:t xml:space="preserve">MAC-CellGroupConfig ::=          </w:t>
            </w:r>
            <w:r>
              <w:rPr>
                <w:color w:val="993366"/>
              </w:rPr>
              <w:t>SEQUENCE</w:t>
            </w:r>
            <w:r>
              <w:t xml:space="preserve"> {</w:t>
            </w:r>
          </w:p>
          <w:p w:rsidR="00D558A3" w:rsidRDefault="004420E9">
            <w:pPr>
              <w:pStyle w:val="PL"/>
              <w:rPr>
                <w:color w:val="808080"/>
                <w:sz w:val="20"/>
              </w:rPr>
            </w:pPr>
            <w:r>
              <w:t xml:space="preserve">    drx-Config                       DRX-Config                                                                      </w:t>
            </w:r>
            <w:r>
              <w:rPr>
                <w:color w:val="993366"/>
              </w:rPr>
              <w:t>OPTIONAL</w:t>
            </w:r>
            <w:r>
              <w:t xml:space="preserve">, </w:t>
            </w:r>
            <w:r>
              <w:rPr>
                <w:color w:val="808080"/>
              </w:rPr>
              <w:t>-- Need R</w:t>
            </w:r>
          </w:p>
          <w:p w:rsidR="00D558A3" w:rsidRDefault="00D558A3">
            <w:pPr>
              <w:pStyle w:val="PL"/>
            </w:pPr>
          </w:p>
          <w:p w:rsidR="00D558A3" w:rsidRDefault="004420E9">
            <w:pPr>
              <w:pStyle w:val="PL"/>
            </w:pPr>
            <w:r>
              <w:t xml:space="preserve">    schedulingRequestConfig              SchedulingRequestConfig                                                          </w:t>
            </w:r>
            <w:r>
              <w:rPr>
                <w:color w:val="993366"/>
              </w:rPr>
              <w:t>OPTIONAL</w:t>
            </w:r>
            <w:r>
              <w:t>,</w:t>
            </w:r>
          </w:p>
          <w:p w:rsidR="00D558A3" w:rsidRDefault="004420E9">
            <w:pPr>
              <w:pStyle w:val="PL"/>
              <w:rPr>
                <w:color w:val="808080"/>
              </w:rPr>
            </w:pPr>
            <w:r>
              <w:t xml:space="preserve">    bsr-Config                       BSR-Configuration                                                            </w:t>
            </w:r>
            <w:r>
              <w:rPr>
                <w:color w:val="993366"/>
              </w:rPr>
              <w:t>OPTIONAL</w:t>
            </w:r>
            <w:r>
              <w:t xml:space="preserve">,  </w:t>
            </w:r>
            <w:r>
              <w:rPr>
                <w:color w:val="808080"/>
              </w:rPr>
              <w:t>-- Need N</w:t>
            </w:r>
          </w:p>
          <w:p w:rsidR="00D558A3" w:rsidRDefault="004420E9">
            <w:pPr>
              <w:pStyle w:val="PL"/>
              <w:rPr>
                <w:color w:val="808080"/>
              </w:rPr>
            </w:pPr>
            <w:r>
              <w:t xml:space="preserve">    tag-Config                       TAG-Configuration                                                            </w:t>
            </w:r>
            <w:r>
              <w:rPr>
                <w:color w:val="993366"/>
              </w:rPr>
              <w:t>OPTIONAL</w:t>
            </w:r>
            <w:r>
              <w:t xml:space="preserve">,  </w:t>
            </w:r>
            <w:r>
              <w:rPr>
                <w:color w:val="808080"/>
              </w:rPr>
              <w:t xml:space="preserve">-- Need N </w:t>
            </w:r>
          </w:p>
          <w:p w:rsidR="00D558A3" w:rsidRDefault="004420E9">
            <w:pPr>
              <w:pStyle w:val="PL"/>
              <w:rPr>
                <w:color w:val="808080"/>
              </w:rPr>
            </w:pPr>
            <w:r>
              <w:t xml:space="preserve">    phr-Config                       PHR-Config                                                                   </w:t>
            </w:r>
            <w:r>
              <w:rPr>
                <w:color w:val="993366"/>
              </w:rPr>
              <w:t>OPTIONAL</w:t>
            </w:r>
            <w:r>
              <w:t xml:space="preserve">,  </w:t>
            </w:r>
            <w:r>
              <w:rPr>
                <w:color w:val="808080"/>
              </w:rPr>
              <w:t>-- Need N</w:t>
            </w:r>
          </w:p>
          <w:p w:rsidR="00D558A3" w:rsidRDefault="004420E9">
            <w:pPr>
              <w:pStyle w:val="PL"/>
            </w:pPr>
            <w:r>
              <w:t xml:space="preserve">    sCellDeactivationTimer               </w:t>
            </w:r>
            <w:r>
              <w:rPr>
                <w:color w:val="993366"/>
              </w:rPr>
              <w:t>ENUMERATED</w:t>
            </w:r>
            <w:r>
              <w:t xml:space="preserve"> {</w:t>
            </w:r>
          </w:p>
          <w:p w:rsidR="00D558A3" w:rsidRDefault="004420E9">
            <w:pPr>
              <w:pStyle w:val="PL"/>
            </w:pPr>
            <w:r>
              <w:t>                                        ms20, ms40, ms80, ms160, ms200, ms240, ms320, ms400, ms480, ms520, ms640, ms720, ms840, ms1280, spare2,</w:t>
            </w:r>
          </w:p>
          <w:p w:rsidR="00D558A3" w:rsidRDefault="004420E9">
            <w:pPr>
              <w:pStyle w:val="PL"/>
              <w:rPr>
                <w:color w:val="808080"/>
              </w:rPr>
            </w:pPr>
            <w:r>
              <w:t xml:space="preserve">                                        spare1}               </w:t>
            </w:r>
            <w:r>
              <w:rPr>
                <w:color w:val="993366"/>
              </w:rPr>
              <w:t>OPTIONAL</w:t>
            </w:r>
            <w:r>
              <w:t xml:space="preserve">,  </w:t>
            </w:r>
            <w:r>
              <w:rPr>
                <w:color w:val="808080"/>
              </w:rPr>
              <w:t>-- Cond ServingCellWithoutPUCCH</w:t>
            </w:r>
          </w:p>
          <w:p w:rsidR="00D558A3" w:rsidRDefault="004420E9">
            <w:pPr>
              <w:pStyle w:val="PL"/>
              <w:rPr>
                <w:color w:val="FF0000"/>
                <w:u w:val="single"/>
              </w:rPr>
            </w:pPr>
            <w:r>
              <w:rPr>
                <w:color w:val="FF0000"/>
              </w:rPr>
              <w:t xml:space="preserve">    </w:t>
            </w:r>
            <w:r>
              <w:rPr>
                <w:color w:val="FF0000"/>
                <w:u w:val="single"/>
              </w:rPr>
              <w:t>cs-RNTI                             RNTI-Value                                                                      OPTIONAL,</w:t>
            </w:r>
          </w:p>
          <w:p w:rsidR="00D558A3" w:rsidRDefault="004420E9">
            <w:pPr>
              <w:pStyle w:val="PL"/>
              <w:rPr>
                <w:color w:val="808080"/>
              </w:rPr>
            </w:pPr>
            <w:r>
              <w:t xml:space="preserve">    </w:t>
            </w:r>
            <w:r>
              <w:rPr>
                <w:color w:val="808080"/>
              </w:rPr>
              <w:t>-- FFS : configurable per SCell?</w:t>
            </w:r>
          </w:p>
          <w:p w:rsidR="00D558A3" w:rsidRDefault="004420E9">
            <w:pPr>
              <w:pStyle w:val="PL"/>
            </w:pPr>
            <w:r>
              <w:t xml:space="preserve">    skipUplinkTxDynamic                  </w:t>
            </w:r>
            <w:r>
              <w:rPr>
                <w:color w:val="993366"/>
              </w:rPr>
              <w:t>BOOLEAN</w:t>
            </w:r>
          </w:p>
          <w:p w:rsidR="00D558A3" w:rsidRDefault="004420E9">
            <w:pPr>
              <w:pStyle w:val="PL"/>
            </w:pPr>
            <w:r>
              <w:t>}</w:t>
            </w:r>
          </w:p>
          <w:p w:rsidR="00D558A3" w:rsidRDefault="00D558A3">
            <w:pPr>
              <w:pStyle w:val="PL"/>
            </w:pPr>
          </w:p>
          <w:p w:rsidR="00D558A3" w:rsidRDefault="00D558A3">
            <w:pPr>
              <w:rPr>
                <w:color w:val="0070C0"/>
                <w:sz w:val="13"/>
              </w:rPr>
            </w:pP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sCellDeactivationTimer has been moved from MAC-CellGroupConfig to ServingCellConfigDedicated since it is per SCell configuration.</w:t>
            </w:r>
          </w:p>
          <w:p w:rsidR="00D558A3" w:rsidRDefault="004420E9">
            <w: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bookmarkStart w:id="166" w:name="_Hlk500923743"/>
            <w:r>
              <w:t xml:space="preserve">MAC-CellGroupConfig </w:t>
            </w:r>
            <w:bookmarkEnd w:id="166"/>
            <w:r>
              <w:t xml:space="preserve">::= </w:t>
            </w:r>
            <w:r>
              <w:tab/>
            </w:r>
            <w:r>
              <w:tab/>
            </w:r>
            <w:r>
              <w:tab/>
            </w:r>
            <w:r>
              <w:rPr>
                <w:color w:val="993366"/>
              </w:rPr>
              <w:t>SEQUENCE</w:t>
            </w:r>
            <w:r>
              <w:t xml:space="preserve"> {</w:t>
            </w:r>
          </w:p>
          <w:p w:rsidR="00D558A3" w:rsidRDefault="004420E9">
            <w:pPr>
              <w:pStyle w:val="PL"/>
              <w:rPr>
                <w:color w:val="808080"/>
              </w:rPr>
            </w:pPr>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pPr>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r>
              <w:rPr>
                <w:color w:val="808080"/>
              </w:rPr>
              <w:tab/>
            </w:r>
          </w:p>
          <w:p w:rsidR="00D558A3" w:rsidRDefault="004420E9">
            <w:pPr>
              <w:pStyle w:val="PL"/>
              <w:rPr>
                <w:color w:val="808080"/>
              </w:rPr>
            </w:pPr>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strike/>
              </w:rPr>
            </w:pPr>
            <w:bookmarkStart w:id="167" w:name="_Hlk500925847"/>
            <w:r>
              <w:rPr>
                <w:strike/>
              </w:rPr>
              <w:tab/>
              <w:t>sCellDeactivationTimer</w:t>
            </w:r>
            <w:r>
              <w:rPr>
                <w:strike/>
              </w:rPr>
              <w:tab/>
            </w:r>
            <w:r>
              <w:rPr>
                <w:strike/>
              </w:rPr>
              <w:tab/>
            </w:r>
            <w:r>
              <w:rPr>
                <w:strike/>
              </w:rPr>
              <w:tab/>
            </w:r>
            <w:r>
              <w:rPr>
                <w:strike/>
              </w:rPr>
              <w:tab/>
            </w:r>
            <w:r>
              <w:rPr>
                <w:strike/>
                <w:color w:val="993366"/>
              </w:rPr>
              <w:t>ENUMERATED</w:t>
            </w:r>
            <w:r>
              <w:rPr>
                <w:strike/>
              </w:rPr>
              <w:t xml:space="preserve"> {</w:t>
            </w:r>
          </w:p>
          <w:p w:rsidR="00D558A3" w:rsidRDefault="004420E9">
            <w:pPr>
              <w:pStyle w:val="PL"/>
            </w:pP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t xml:space="preserve">ms20, ms40, ms80, ms160, ms200, ms240, ms320, </w:t>
            </w:r>
            <w:r>
              <w:t>ms400, ms480, ms520, ms640, ms720, ms840, ms1280, spare2,</w:t>
            </w:r>
          </w:p>
          <w:p w:rsidR="00D558A3" w:rsidRDefault="004420E9">
            <w:pPr>
              <w:pStyle w:val="PL"/>
              <w:rPr>
                <w:color w:val="808080"/>
              </w:rPr>
            </w:pPr>
            <w:r>
              <w:tab/>
            </w:r>
            <w:r>
              <w:tab/>
            </w:r>
            <w:r>
              <w:tab/>
            </w:r>
            <w:r>
              <w:tab/>
            </w:r>
            <w:r>
              <w:tab/>
            </w:r>
            <w:r>
              <w:tab/>
            </w:r>
            <w:r>
              <w:tab/>
            </w:r>
            <w:r>
              <w:tab/>
            </w:r>
            <w:r>
              <w:tab/>
            </w:r>
            <w:r>
              <w:tab/>
            </w:r>
            <w:r>
              <w:tab/>
              <w:t>spare1}</w:t>
            </w:r>
            <w:r>
              <w:tab/>
            </w:r>
            <w:r>
              <w:tab/>
            </w:r>
            <w:r>
              <w:tab/>
            </w:r>
            <w:r>
              <w:tab/>
            </w:r>
            <w:r>
              <w:tab/>
            </w:r>
            <w:r>
              <w:rPr>
                <w:color w:val="993366"/>
              </w:rPr>
              <w:t>OPTIONAL</w:t>
            </w:r>
            <w:r>
              <w:t>,</w:t>
            </w:r>
            <w:r>
              <w:tab/>
            </w:r>
            <w:r>
              <w:rPr>
                <w:color w:val="808080"/>
              </w:rPr>
              <w:t>-- Cond ServingCellWithoutPUCCH</w:t>
            </w:r>
            <w:bookmarkEnd w:id="167"/>
          </w:p>
          <w:p w:rsidR="00D558A3" w:rsidRDefault="004420E9">
            <w:pPr>
              <w:pStyle w:val="PL"/>
              <w:rPr>
                <w:color w:val="808080"/>
              </w:rPr>
            </w:pPr>
            <w:r>
              <w:tab/>
            </w:r>
            <w:r>
              <w:rPr>
                <w:color w:val="808080"/>
              </w:rPr>
              <w:t>-- FFS : configurable per SCell?</w:t>
            </w:r>
          </w:p>
          <w:p w:rsidR="00D558A3" w:rsidRDefault="004420E9">
            <w:pPr>
              <w:pStyle w:val="PL"/>
            </w:pPr>
            <w:r>
              <w:tab/>
              <w:t>skipUplinkTxDynamic</w:t>
            </w:r>
            <w:r>
              <w:tab/>
            </w:r>
            <w:r>
              <w:tab/>
            </w:r>
            <w:r>
              <w:tab/>
            </w:r>
            <w:r>
              <w:tab/>
            </w:r>
            <w:r>
              <w:tab/>
            </w:r>
            <w:r>
              <w:rPr>
                <w:color w:val="993366"/>
              </w:rPr>
              <w:t>BOOLEAN</w:t>
            </w:r>
          </w:p>
          <w:p w:rsidR="00D558A3" w:rsidRDefault="004420E9">
            <w:pPr>
              <w:pStyle w:val="PL"/>
            </w:pPr>
            <w:r>
              <w:t>}</w:t>
            </w:r>
          </w:p>
          <w:p w:rsidR="00D558A3" w:rsidRDefault="00D558A3"/>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rPr>
                <w:color w:val="808080"/>
              </w:rPr>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4420E9">
            <w:pPr>
              <w:pStyle w:val="PL"/>
            </w:pPr>
            <w:r>
              <w:tab/>
              <w:t>bandwidthParts</w:t>
            </w:r>
            <w:r>
              <w:tab/>
            </w:r>
            <w:r>
              <w:tab/>
            </w:r>
            <w:r>
              <w:tab/>
            </w:r>
            <w:r>
              <w:tab/>
            </w:r>
            <w:r>
              <w:tab/>
            </w:r>
            <w:r>
              <w:tab/>
            </w:r>
            <w:r>
              <w:rPr>
                <w:color w:val="993366"/>
              </w:rPr>
              <w:t>SEQUENCE</w:t>
            </w:r>
            <w:r>
              <w:t xml:space="preserve"> (</w:t>
            </w:r>
            <w:r>
              <w:rPr>
                <w:color w:val="993366"/>
              </w:rPr>
              <w:t>SIZE</w:t>
            </w:r>
            <w:r>
              <w:t xml:space="preserve"> (1..maxNrofBandwidthParts))</w:t>
            </w:r>
            <w:r>
              <w:rPr>
                <w:color w:val="993366"/>
              </w:rPr>
              <w:t xml:space="preserve"> OF</w:t>
            </w:r>
            <w:r>
              <w:t xml:space="preserve"> BandwidthPart</w:t>
            </w:r>
            <w:r>
              <w:tab/>
            </w:r>
            <w:r>
              <w:tab/>
            </w:r>
            <w:r>
              <w:tab/>
            </w:r>
            <w:r>
              <w:tab/>
            </w:r>
            <w:r>
              <w:tab/>
            </w:r>
            <w:r>
              <w:tab/>
            </w:r>
            <w:r>
              <w:rPr>
                <w:color w:val="993366"/>
              </w:rPr>
              <w:t>OPTIONAL</w:t>
            </w:r>
            <w:r>
              <w:t>,</w:t>
            </w:r>
          </w:p>
          <w:p w:rsidR="00D558A3" w:rsidRDefault="004420E9">
            <w:pPr>
              <w:pStyle w:val="PL"/>
            </w:pPr>
            <w:r>
              <w:tab/>
              <w:t>pdcch-Config</w:t>
            </w:r>
            <w:r>
              <w:tab/>
            </w:r>
            <w:r>
              <w:tab/>
            </w:r>
            <w:r>
              <w:tab/>
            </w:r>
            <w:r>
              <w:tab/>
            </w:r>
            <w:r>
              <w:tab/>
            </w:r>
            <w:r>
              <w:tab/>
              <w:t>PDCCH-Config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ab/>
              <w:t>pucch-Config</w:t>
            </w:r>
            <w:r>
              <w:tab/>
            </w:r>
            <w:r>
              <w:tab/>
            </w:r>
            <w:r>
              <w:tab/>
            </w:r>
            <w:r>
              <w:tab/>
            </w:r>
            <w:r>
              <w:tab/>
            </w:r>
            <w:r>
              <w:tab/>
              <w:t>PUCCH-Config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MAC parameters:</w:t>
            </w:r>
          </w:p>
          <w:p w:rsidR="00D558A3" w:rsidRDefault="004420E9">
            <w:pPr>
              <w:pStyle w:val="PL"/>
            </w:pPr>
            <w:r>
              <w:tab/>
              <w:t>sps-Config</w:t>
            </w:r>
            <w:r>
              <w:tab/>
            </w:r>
            <w:r>
              <w:tab/>
            </w:r>
            <w:r>
              <w:tab/>
            </w:r>
            <w:r>
              <w:tab/>
            </w:r>
            <w:r>
              <w:tab/>
            </w:r>
            <w:r>
              <w:tab/>
            </w:r>
            <w:r>
              <w:tab/>
              <w:t>SPS-Config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ab/>
            </w:r>
            <w:r>
              <w:rPr>
                <w:color w:val="FF0000"/>
                <w:highlight w:val="cyan"/>
                <w:u w:val="single"/>
              </w:rPr>
              <w:t>sCellDeactivationTimer</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ENUMERATED {</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ms20, ms40, ms80, ms160, ms200, ms240, ms320, ms400, ms480, ms520, ms640, ms720, ms840, ms1280, spare2,</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spare1}</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OPTIONAL,</w:t>
            </w:r>
            <w:r>
              <w:rPr>
                <w:color w:val="FF0000"/>
                <w:highlight w:val="cyan"/>
                <w:u w:val="single"/>
              </w:rPr>
              <w:tab/>
              <w:t xml:space="preserve">-- Need </w:t>
            </w:r>
            <w:r>
              <w:rPr>
                <w:color w:val="FF0000"/>
                <w:u w:val="single"/>
              </w:rPr>
              <w:t>N</w:t>
            </w:r>
          </w:p>
          <w:p w:rsidR="00D558A3" w:rsidRDefault="00D558A3"/>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Covered in Class 1 CR. Can be closed as Agreed.</w:t>
            </w:r>
          </w:p>
          <w:p w:rsidR="00D558A3" w:rsidRDefault="00D558A3"/>
          <w:p w:rsidR="00D558A3" w:rsidRDefault="00D558A3"/>
          <w:p w:rsidR="00D558A3" w:rsidRDefault="00D558A3"/>
          <w:p w:rsidR="00D558A3" w:rsidRDefault="00D558A3"/>
          <w:p w:rsidR="00D558A3" w:rsidRDefault="00D558A3">
            <w:pPr>
              <w:rPr>
                <w:b/>
                <w:sz w:val="13"/>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Q029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PRB-index-DL-Dedicated</w:t>
            </w:r>
          </w:p>
          <w:p w:rsidR="00D558A3" w:rsidRDefault="004420E9">
            <w:r>
              <w:t>PRB-index-UL-Dedicated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38.211 uses following UE-specific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lastRenderedPageBreak/>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pPr>
              <w:pStyle w:val="PL"/>
            </w:pPr>
            <w:r>
              <w:t>Suggest to capture in ServingCellConfigDedicated.</w:t>
            </w:r>
          </w:p>
          <w:p w:rsidR="00D558A3" w:rsidRDefault="004420E9">
            <w:pPr>
              <w:pStyle w:val="PL"/>
            </w:pPr>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 xml:space="preserve">(will check offline with </w:t>
            </w:r>
            <w:r>
              <w:lastRenderedPageBreak/>
              <w:t>38.211 rapporteur)</w:t>
            </w:r>
          </w:p>
        </w:tc>
      </w:tr>
    </w:tbl>
    <w:p w:rsidR="00D558A3" w:rsidRDefault="004420E9">
      <w:pPr>
        <w:pStyle w:val="4"/>
      </w:pPr>
      <w:r>
        <w:lastRenderedPageBreak/>
        <w:br/>
        <w:t>–</w:t>
      </w:r>
      <w:r>
        <w:tab/>
        <w:t>SRB-Identity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w:t>
      </w:r>
      <w:r>
        <w:tab/>
        <w:t>SPS-Config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TS 38.331 still uses sps-RNTI, while MAC has chaged the usage and term to be cs-RNTI</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usage of sps-RNTI throughout TS 38.331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4420E9">
            <w:r>
              <w:t>+ terminology of sps- RNTI is not aligned with 38.321.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rPr>
            </w:pPr>
          </w:p>
          <w:p w:rsidR="00D558A3" w:rsidRDefault="004420E9">
            <w:pPr>
              <w:pStyle w:val="PL"/>
              <w:numPr>
                <w:ilvl w:val="0"/>
                <w:numId w:val="45"/>
              </w:numPr>
              <w:rPr>
                <w:rFonts w:ascii="Arial" w:hAnsi="Arial"/>
              </w:rPr>
            </w:pPr>
            <w:r>
              <w:rPr>
                <w:rFonts w:ascii="Arial" w:eastAsiaTheme="minorEastAsia" w:hAnsi="Arial"/>
              </w:rPr>
              <w:t>cs-RNTI should be moved to the field of ServingCellConfigDedicated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lastRenderedPageBreak/>
              <w:t xml:space="preserve">SPS-Config ::= </w:t>
            </w:r>
            <w:r>
              <w:tab/>
            </w:r>
            <w:r>
              <w:tab/>
            </w:r>
            <w:r>
              <w:tab/>
            </w:r>
            <w:r>
              <w:tab/>
            </w:r>
            <w:r>
              <w:tab/>
            </w:r>
            <w:r>
              <w:tab/>
            </w:r>
            <w:r>
              <w:tab/>
            </w:r>
            <w:r>
              <w:rPr>
                <w:color w:val="993366"/>
              </w:rPr>
              <w:t>SEQUENCE</w:t>
            </w:r>
            <w:r>
              <w:t xml:space="preserve"> {</w:t>
            </w:r>
          </w:p>
          <w:p w:rsidR="00D558A3" w:rsidRDefault="004420E9">
            <w:pPr>
              <w:pStyle w:val="PL"/>
            </w:pPr>
            <w:r>
              <w:tab/>
              <w:t>downlink</w:t>
            </w:r>
            <w:r>
              <w:tab/>
            </w:r>
            <w:r>
              <w:tab/>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r>
            <w:r>
              <w:rPr>
                <w:strike/>
                <w:color w:val="FF0000"/>
              </w:rPr>
              <w:tab/>
              <w:t>-- FFS: Discuss in RAN2 whether for UL and DL use same SPS-RNTI (like in LTE)? See also naming FFS above.</w:t>
            </w:r>
          </w:p>
          <w:p w:rsidR="00D558A3" w:rsidRDefault="004420E9">
            <w:pPr>
              <w:pStyle w:val="PL"/>
              <w:rPr>
                <w:strike/>
                <w:color w:val="FF0000"/>
              </w:rPr>
            </w:pPr>
            <w:r>
              <w:rPr>
                <w:strike/>
                <w:color w:val="FF0000"/>
              </w:rPr>
              <w:tab/>
            </w:r>
            <w:r>
              <w:rPr>
                <w:strike/>
                <w:color w:val="FF0000"/>
              </w:rPr>
              <w:tab/>
              <w:t>-- RNTI for DL SPS. Corresponds to L1 parameter 'SPS C-RNTI' (see 38.214, section FFS_Section)</w:t>
            </w:r>
          </w:p>
          <w:p w:rsidR="00D558A3" w:rsidRDefault="004420E9">
            <w:pPr>
              <w:pStyle w:val="PL"/>
              <w:rPr>
                <w:strike/>
                <w:color w:val="FF0000"/>
              </w:rPr>
            </w:pPr>
            <w:r>
              <w:rPr>
                <w:strike/>
                <w:color w:val="FF0000"/>
              </w:rPr>
              <w:tab/>
            </w: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r>
            <w:r>
              <w:rPr>
                <w:strike/>
                <w:color w:val="FF0000"/>
              </w:rPr>
              <w:tab/>
              <w:t>-- and other PDCCH parameters (if any)</w:t>
            </w:r>
          </w:p>
          <w:p w:rsidR="00D558A3" w:rsidRDefault="004420E9">
            <w:pPr>
              <w:pStyle w:val="PL"/>
              <w:rPr>
                <w:strike/>
                <w:color w:val="FF0000"/>
              </w:rPr>
            </w:pPr>
            <w:r>
              <w:rPr>
                <w:strike/>
                <w:color w:val="FF0000"/>
              </w:rPr>
              <w:tab/>
            </w:r>
            <w:r>
              <w:rPr>
                <w:strike/>
                <w:color w:val="FF0000"/>
              </w:rPr>
              <w:tab/>
              <w:t>sps-RNTI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Periodicity for DL SPS</w:t>
            </w:r>
          </w:p>
          <w:p w:rsidR="00D558A3" w:rsidRDefault="004420E9">
            <w:pPr>
              <w:pStyle w:val="PL"/>
              <w:rPr>
                <w:color w:val="808080"/>
              </w:rPr>
            </w:pPr>
            <w:r>
              <w:tab/>
            </w:r>
            <w:r>
              <w:tab/>
            </w:r>
            <w:r>
              <w:rPr>
                <w:color w:val="808080"/>
              </w:rPr>
              <w:t>-- Corresponds to L1 parameter 'semiPersistSchedIntervalDL' (see 38.214 and 38.321, section FFS_Section)</w:t>
            </w:r>
          </w:p>
          <w:p w:rsidR="00D558A3" w:rsidRDefault="004420E9">
            <w:pPr>
              <w:pStyle w:val="PL"/>
              <w:rPr>
                <w:color w:val="808080"/>
              </w:rPr>
            </w:pPr>
            <w:r>
              <w:tab/>
            </w:r>
            <w:r>
              <w:tab/>
            </w:r>
            <w:r>
              <w:rPr>
                <w:color w:val="808080"/>
              </w:rPr>
              <w:t>-- FFS_Value: Support also shorter periodicities for DL?</w:t>
            </w:r>
          </w:p>
          <w:p w:rsidR="00D558A3" w:rsidRDefault="004420E9">
            <w:pPr>
              <w:pStyle w:val="PL"/>
            </w:pPr>
            <w:r>
              <w:tab/>
            </w:r>
            <w:r>
              <w:tab/>
              <w:t>periodicity</w:t>
            </w:r>
            <w:r>
              <w:tab/>
            </w:r>
            <w:r>
              <w:tab/>
            </w:r>
            <w:r>
              <w:tab/>
            </w:r>
            <w:r>
              <w:tab/>
            </w:r>
            <w:r>
              <w:tab/>
            </w:r>
            <w:r>
              <w:tab/>
            </w:r>
            <w:r>
              <w:tab/>
            </w:r>
            <w:r>
              <w:tab/>
            </w:r>
            <w:r>
              <w:rPr>
                <w:color w:val="993366"/>
              </w:rPr>
              <w:t>ENUMERATED</w:t>
            </w:r>
            <w:r>
              <w:t xml:space="preserve"> {ms10, ms20, ms32, ms40, ms64, ms80, ms128, ms160, ms320, ms640,</w:t>
            </w:r>
          </w:p>
          <w:p w:rsidR="00D558A3" w:rsidRDefault="004420E9">
            <w:pPr>
              <w:pStyle w:val="PL"/>
            </w:pPr>
            <w:r>
              <w:tab/>
            </w:r>
            <w:r>
              <w:tab/>
            </w:r>
            <w:r>
              <w:tab/>
            </w:r>
            <w:r>
              <w:tab/>
            </w:r>
            <w:r>
              <w:tab/>
            </w:r>
            <w:r>
              <w:tab/>
            </w:r>
            <w:r>
              <w:tab/>
            </w:r>
            <w:r>
              <w:tab/>
            </w:r>
            <w:r>
              <w:tab/>
            </w:r>
            <w:r>
              <w:tab/>
            </w:r>
            <w:r>
              <w:tab/>
            </w:r>
            <w:r>
              <w:tab/>
            </w:r>
            <w:r>
              <w:tab/>
            </w:r>
            <w:r>
              <w:tab/>
            </w:r>
            <w:r>
              <w:tab/>
              <w:t>spare6, spare5, spare4, spare3, spare2, spare1}</w:t>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configured HARQ processes for SPS DL. Corresponds to L1 parameter 'numberOfConfSPS-Processes' (see 38.214, section FFS_Section)</w:t>
            </w:r>
          </w:p>
          <w:p w:rsidR="00D558A3" w:rsidRDefault="004420E9">
            <w:pPr>
              <w:pStyle w:val="PL"/>
            </w:pPr>
            <w:r>
              <w:tab/>
            </w:r>
            <w:r>
              <w:tab/>
              <w:t>nrofHARQ-Processes</w:t>
            </w:r>
            <w:r>
              <w:tab/>
            </w:r>
            <w:r>
              <w:tab/>
            </w:r>
            <w:r>
              <w:tab/>
            </w:r>
            <w:r>
              <w:tab/>
            </w:r>
            <w:r>
              <w:tab/>
            </w:r>
            <w:r>
              <w:tab/>
            </w:r>
            <w:r>
              <w:rPr>
                <w:color w:val="993366"/>
              </w:rPr>
              <w:t>INTEGER</w:t>
            </w:r>
            <w:r>
              <w:t xml:space="preserve"> (1..8)</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HARQ resource for PUCCH for DL SPS. (see 38.214, section FFS_Section)</w:t>
            </w:r>
          </w:p>
          <w:p w:rsidR="00D558A3" w:rsidRDefault="004420E9">
            <w:pPr>
              <w:pStyle w:val="PL"/>
              <w:rPr>
                <w:color w:val="808080"/>
              </w:rPr>
            </w:pPr>
            <w:r>
              <w:tab/>
            </w:r>
            <w:r>
              <w:tab/>
            </w:r>
            <w:r>
              <w:rPr>
                <w:color w:val="808080"/>
              </w:rPr>
              <w:t>-- FFS_Value: Is this supposed to be the actual configuration or just an ENUMERATED (configuration eslewhere)?</w:t>
            </w:r>
          </w:p>
          <w:p w:rsidR="00D558A3" w:rsidRDefault="004420E9">
            <w:pPr>
              <w:pStyle w:val="PL"/>
            </w:pPr>
            <w:r>
              <w:tab/>
            </w:r>
            <w:r>
              <w:tab/>
              <w:t>n1PUCCH-AN</w:t>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r>
            <w:r>
              <w:tab/>
              <w:t>format0</w:t>
            </w:r>
            <w:r>
              <w:tab/>
            </w:r>
            <w:r>
              <w:tab/>
            </w:r>
            <w:r>
              <w:tab/>
            </w:r>
            <w:r>
              <w:tab/>
            </w:r>
            <w:r>
              <w:tab/>
            </w:r>
            <w:r>
              <w:tab/>
            </w:r>
            <w:r>
              <w:tab/>
            </w:r>
            <w:r>
              <w:tab/>
            </w:r>
            <w:r>
              <w:tab/>
            </w:r>
            <w:r>
              <w:tab/>
              <w:t xml:space="preserve">PUCCH-resource-config-PF0,  </w:t>
            </w:r>
            <w:r>
              <w:rPr>
                <w:color w:val="808080"/>
              </w:rPr>
              <w:t>-- FFS: Is this supposed to be PUCCH-format0?</w:t>
            </w:r>
          </w:p>
          <w:p w:rsidR="00D558A3" w:rsidRDefault="004420E9">
            <w:pPr>
              <w:pStyle w:val="PL"/>
              <w:rPr>
                <w:color w:val="808080"/>
              </w:rPr>
            </w:pPr>
            <w:r>
              <w:tab/>
            </w:r>
            <w:r>
              <w:tab/>
            </w:r>
            <w:r>
              <w:tab/>
              <w:t>format1</w:t>
            </w:r>
            <w:r>
              <w:tab/>
            </w:r>
            <w:r>
              <w:tab/>
            </w:r>
            <w:r>
              <w:tab/>
            </w:r>
            <w:r>
              <w:tab/>
            </w:r>
            <w:r>
              <w:tab/>
            </w:r>
            <w:r>
              <w:tab/>
            </w:r>
            <w:r>
              <w:tab/>
            </w:r>
            <w:r>
              <w:tab/>
            </w:r>
            <w:r>
              <w:tab/>
            </w:r>
            <w:r>
              <w:tab/>
              <w:t xml:space="preserve">PUCCH-resource-config-PF1   </w:t>
            </w:r>
            <w:r>
              <w:rPr>
                <w:color w:val="808080"/>
              </w:rPr>
              <w:t>-- FFS: Is this supposed to be PUCCH-format1?</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p>
          <w:p w:rsidR="00D558A3" w:rsidRDefault="004420E9">
            <w:pPr>
              <w:pStyle w:val="PL"/>
            </w:pPr>
            <w:r>
              <w:tab/>
              <w:t>},</w:t>
            </w:r>
          </w:p>
          <w:p w:rsidR="00D558A3" w:rsidRDefault="00D558A3">
            <w:pPr>
              <w:pStyle w:val="PL"/>
            </w:pPr>
          </w:p>
          <w:p w:rsidR="00D558A3" w:rsidRDefault="00D558A3"/>
          <w:p w:rsidR="00D558A3" w:rsidRDefault="004420E9">
            <w:r>
              <w:t xml:space="preserve">RAN2 AH: Discussed </w:t>
            </w:r>
            <w:hyperlink r:id="rId93" w:tooltip="C:Data3GPPExtractsR2-1800480.doc" w:history="1">
              <w:r>
                <w:rPr>
                  <w:rStyle w:val="af4"/>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made agreement  on separate naming of DL and UL, and SPS is for downlink transmission only.</w:t>
            </w:r>
          </w:p>
          <w:p w:rsidR="00D558A3" w:rsidRDefault="004420E9">
            <w:r>
              <w:t>The description and parameters of SPS-config IE are not correct, which should only include DL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SPS-Config IE is used to configure transmission without dynamic grant for the downlink.</w:t>
            </w:r>
          </w:p>
          <w:p w:rsidR="00D558A3" w:rsidRDefault="004420E9">
            <w:r>
              <w:t>2. The SPS-Config IE should only include parameters for the downlink and therefore parameters for the uplink shall be removed. (Note that cs-RNTI shall be removed as well because it should be added in the field of ServingCellConfigDedicated IE)</w:t>
            </w:r>
          </w:p>
          <w:p w:rsidR="00D558A3" w:rsidRDefault="004420E9">
            <w:r>
              <w:t>3. The parameters of “periodicity” and “nrofHARQ-Processes” in SPS-Config IE should not be optional as in LTE.</w:t>
            </w:r>
          </w:p>
          <w:p w:rsidR="00D558A3" w:rsidRDefault="004420E9">
            <w:pPr>
              <w:rPr>
                <w:rFonts w:ascii="Times New Roman" w:hAnsi="Times New Roman" w:cs="Times New Roman"/>
                <w:sz w:val="21"/>
                <w:szCs w:val="20"/>
                <w:lang w:val="en-US"/>
              </w:rPr>
            </w:pPr>
            <w:r>
              <w:rPr>
                <w:sz w:val="21"/>
                <w:lang w:val="en-US"/>
              </w:rPr>
              <w:t>–  SPS-Config</w:t>
            </w:r>
          </w:p>
          <w:p w:rsidR="00D558A3" w:rsidRDefault="00D558A3">
            <w:pPr>
              <w:rPr>
                <w:rFonts w:ascii="DengXian" w:hAnsi="SimSun"/>
                <w:sz w:val="21"/>
                <w:lang w:val="en-US"/>
              </w:rPr>
            </w:pPr>
          </w:p>
          <w:p w:rsidR="00D558A3" w:rsidRDefault="004420E9">
            <w:pPr>
              <w:rPr>
                <w:lang w:val="en-US"/>
              </w:rPr>
            </w:pPr>
            <w:r>
              <w:rPr>
                <w:lang w:val="en-US"/>
              </w:rPr>
              <w:t xml:space="preserve">The SPS-Config IE is used to configure semi-persistent transmission </w:t>
            </w:r>
            <w:r>
              <w:rPr>
                <w:color w:val="FF0000"/>
                <w:u w:val="single"/>
                <w:lang w:val="en-US"/>
              </w:rPr>
              <w:t>for the downlink</w:t>
            </w:r>
            <w:r>
              <w:rPr>
                <w:lang w:val="en-US"/>
              </w:rPr>
              <w:t xml:space="preserve"> </w:t>
            </w:r>
            <w:r>
              <w:rPr>
                <w:strike/>
                <w:color w:val="FF0000"/>
                <w:lang w:val="en-US"/>
              </w:rPr>
              <w:t xml:space="preserve">according to two possible schemes </w:t>
            </w:r>
            <w:r>
              <w:rPr>
                <w:lang w:val="en-US"/>
              </w:rPr>
              <w:t xml:space="preserve">. </w:t>
            </w:r>
          </w:p>
          <w:p w:rsidR="00D558A3" w:rsidRDefault="004420E9">
            <w:pPr>
              <w:rPr>
                <w:rFonts w:ascii="Times New Roman" w:hAnsi="Times New Roman" w:cs="Times New Roman"/>
                <w:b/>
                <w:sz w:val="13"/>
                <w:szCs w:val="20"/>
              </w:rPr>
            </w:pPr>
            <w:r>
              <w:rPr>
                <w:b/>
                <w:sz w:val="13"/>
              </w:rPr>
              <w:t>SPS-Config information element</w:t>
            </w:r>
          </w:p>
          <w:p w:rsidR="00D558A3" w:rsidRDefault="004420E9">
            <w:pPr>
              <w:pStyle w:val="PL"/>
            </w:pPr>
            <w:r>
              <w:t>-- ASN1START</w:t>
            </w:r>
          </w:p>
          <w:p w:rsidR="00D558A3" w:rsidRDefault="004420E9">
            <w:pPr>
              <w:pStyle w:val="PL"/>
            </w:pPr>
            <w:r>
              <w:t>-- TAG-SPS-CONFIG-START</w:t>
            </w:r>
          </w:p>
          <w:p w:rsidR="00D558A3" w:rsidRDefault="00D558A3">
            <w:pPr>
              <w:pStyle w:val="PL"/>
            </w:pPr>
          </w:p>
          <w:p w:rsidR="00D558A3" w:rsidRDefault="004420E9">
            <w:pPr>
              <w:pStyle w:val="PL"/>
              <w:rPr>
                <w:color w:val="FF0000"/>
                <w:u w:val="single"/>
              </w:rPr>
            </w:pPr>
            <w:r>
              <w:rPr>
                <w:strike/>
              </w:rPr>
              <w:t xml:space="preserve">-- SPS may be configured on the PCell as well as on SCells. But it shall not be configured for more than </w:t>
            </w:r>
            <w:r>
              <w:t> </w:t>
            </w:r>
            <w:r>
              <w:rPr>
                <w:color w:val="FF0000"/>
                <w:u w:val="single"/>
              </w:rPr>
              <w:t>SPS can be configured per DL BWP on the PCell as well as on SCells</w:t>
            </w:r>
          </w:p>
          <w:p w:rsidR="00D558A3" w:rsidRDefault="004420E9">
            <w:pPr>
              <w:pStyle w:val="PL"/>
              <w:rPr>
                <w:strike/>
              </w:rPr>
            </w:pPr>
            <w:r>
              <w:rPr>
                <w:strike/>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pPr>
            <w:r>
              <w:t>        -- FFS: Discuss in RAN2 whether for UL and DL use same SPS-RNTI (like in LTE)? See also naming FFS above.</w:t>
            </w:r>
          </w:p>
          <w:p w:rsidR="00D558A3" w:rsidRDefault="004420E9">
            <w:pPr>
              <w:pStyle w:val="PL"/>
            </w:pPr>
            <w:r>
              <w:t>        -- RNTI for DL SPS. Corresponds to L1 parameter 'SPS C-RNTI' (see 38.214, section FFS_Section)</w:t>
            </w:r>
          </w:p>
          <w:p w:rsidR="00D558A3" w:rsidRDefault="004420E9">
            <w:pPr>
              <w:pStyle w:val="PL"/>
            </w:pPr>
            <w:r>
              <w:t>        -- FFS: RAN1 models different RNTIs (on PDCCH) as different Search Spaces. Do the same here? Group e.g. with monitoring periodicity</w:t>
            </w:r>
          </w:p>
          <w:p w:rsidR="00D558A3" w:rsidRDefault="004420E9">
            <w:pPr>
              <w:pStyle w:val="PL"/>
            </w:pPr>
            <w:r>
              <w:t>        -- and other PDCCH parameters (if any)</w:t>
            </w:r>
          </w:p>
          <w:p w:rsidR="00D558A3" w:rsidRDefault="004420E9">
            <w:pPr>
              <w:pStyle w:val="PL"/>
              <w:rPr>
                <w:strike/>
              </w:rPr>
            </w:pPr>
            <w:r>
              <w:rPr>
                <w:strike/>
              </w:rPr>
              <w:t xml:space="preserve">        sps-RNTI                                RNTI-Value                                                                      </w:t>
            </w:r>
            <w:r>
              <w:rPr>
                <w:strike/>
                <w:color w:val="993366"/>
              </w:rPr>
              <w:t>OPTIONAL</w:t>
            </w:r>
            <w:r>
              <w:rPr>
                <w:strike/>
              </w:rPr>
              <w:t>,</w:t>
            </w:r>
          </w:p>
          <w:p w:rsidR="00D558A3" w:rsidRDefault="004420E9">
            <w:pPr>
              <w:pStyle w:val="PL"/>
            </w:pPr>
            <w:r>
              <w:t>        -- Periodicity for DL SPS</w:t>
            </w:r>
          </w:p>
          <w:p w:rsidR="00D558A3" w:rsidRDefault="004420E9">
            <w:pPr>
              <w:pStyle w:val="PL"/>
            </w:pPr>
            <w:r>
              <w:t>        -- Corresponds to L1 parameter 'semiPersistSchedIntervalDL' (see 38.214 and 38.321, section FFS_Section)</w:t>
            </w:r>
          </w:p>
          <w:p w:rsidR="00D558A3" w:rsidRDefault="004420E9">
            <w:pPr>
              <w:pStyle w:val="PL"/>
            </w:pPr>
            <w:r>
              <w:t>        -- FFS_Value: Support also shorter periodicities for DL?</w:t>
            </w:r>
          </w:p>
          <w:p w:rsidR="00D558A3" w:rsidRDefault="004420E9">
            <w:pPr>
              <w:pStyle w:val="PL"/>
            </w:pPr>
            <w:r>
              <w:lastRenderedPageBreak/>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0070C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0070C0"/>
              </w:rPr>
              <w:t>OPTIONAL,</w:t>
            </w:r>
          </w:p>
          <w:p w:rsidR="00D558A3" w:rsidRDefault="004420E9">
            <w:pPr>
              <w:pStyle w:val="PL"/>
            </w:pPr>
            <w:r>
              <w:t>        -- HARQ resource for PUCCH for DL SPS. (see 38.214, section FFS_Section)</w:t>
            </w:r>
          </w:p>
          <w:p w:rsidR="00D558A3" w:rsidRDefault="004420E9">
            <w:pPr>
              <w:pStyle w:val="PL"/>
            </w:pPr>
            <w:r>
              <w:t>        --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pPr>
            <w:r>
              <w:t>            format0                                     PUCCH-resource-config-PF0,  -- FFS: Is this supposed to be PUCCH-format0?</w:t>
            </w:r>
          </w:p>
          <w:p w:rsidR="00D558A3" w:rsidRDefault="004420E9">
            <w:pPr>
              <w:pStyle w:val="PL"/>
            </w:pPr>
            <w:r>
              <w:t>            format1                                     PUCCH-resource-config-PF1   --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4420E9">
            <w:pPr>
              <w:pStyle w:val="PL"/>
              <w:rPr>
                <w:color w:val="FF0000"/>
                <w:u w:val="single"/>
              </w:rPr>
            </w:pPr>
            <w:r>
              <w:rPr>
                <w:color w:val="FF0000"/>
                <w:u w:val="single"/>
              </w:rPr>
              <w:t>}</w:t>
            </w:r>
          </w:p>
          <w:p w:rsidR="00D558A3" w:rsidRDefault="00D558A3">
            <w:pPr>
              <w:rPr>
                <w:rFonts w:ascii="Courier New" w:hAnsi="Courier New"/>
                <w:sz w:val="11"/>
                <w:lang w:val="en-US"/>
              </w:rPr>
            </w:pPr>
          </w:p>
          <w:p w:rsidR="00D558A3" w:rsidRDefault="004420E9">
            <w:r>
              <w:t xml:space="preserve">RAN2 AH: Discussed </w:t>
            </w:r>
            <w:hyperlink r:id="rId94" w:tooltip="C:Data3GPPExtractsR2-1800480.doc" w:history="1">
              <w:r>
                <w:rPr>
                  <w:rStyle w:val="af4"/>
                </w:rPr>
                <w:t>R2-1800480</w:t>
              </w:r>
            </w:hyperlink>
            <w:r>
              <w:t>.</w:t>
            </w:r>
          </w:p>
          <w:p w:rsidR="00D558A3" w:rsidRDefault="004420E9">
            <w:r>
              <w:t>=&gt; Covered by previous discussions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descriptions of parameters in SPS-Config IE are not aligned with RAN1 agreements and common 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parameters of “periodicity”, “nroHARQ-processes” in proposed ConfiguredGrant-Config IE should not be optional as in LTE.</w:t>
            </w:r>
          </w:p>
          <w:p w:rsidR="00D558A3" w:rsidRDefault="00D558A3"/>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FF000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FF0000"/>
              </w:rPr>
              <w:t>OPTIONAL,</w:t>
            </w:r>
          </w:p>
          <w:p w:rsidR="00D558A3" w:rsidRDefault="004420E9">
            <w:pPr>
              <w:pStyle w:val="PL"/>
            </w:pPr>
            <w:r>
              <w:t>        -- HARQ resource for PUCCH for DL SPS. (see 38.214, section FFS_Section)</w:t>
            </w:r>
          </w:p>
          <w:p w:rsidR="00D558A3" w:rsidRDefault="00D558A3"/>
          <w:p w:rsidR="00D558A3" w:rsidRDefault="004420E9">
            <w:r>
              <w:t xml:space="preserve">RAN2 AH: Discussed </w:t>
            </w:r>
            <w:hyperlink r:id="rId95" w:tooltip="C:Data3GPPExtractsR2-1800480.doc" w:history="1">
              <w:r>
                <w:rPr>
                  <w:rStyle w:val="af4"/>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EN: FFS, Relation between (UL-)SPS and “ULtransmissionWithoutGrant”, RAN2#100 agreed SPS is for downlink only and for the uplink, Configured grant Type 1 and Type 2 are used.</w:t>
            </w:r>
          </w:p>
          <w:p w:rsidR="00D558A3" w:rsidRDefault="00D558A3"/>
          <w:p w:rsidR="00D558A3" w:rsidRDefault="004420E9">
            <w:r>
              <w:t>As there are no detailed agreements about the type and values of many parameters from RAN1, many of them are still ffs. Here we provide some suggested values based our own understanding.</w:t>
            </w:r>
          </w:p>
          <w:p w:rsidR="00D558A3" w:rsidRDefault="004420E9">
            <w:r>
              <w:t xml:space="preserve">No agreements on the exact range of these parameters. For GB or Type-2 GF transmission, these parameters are indicated with DCI, thus we can just follow the way of DCI indication here. For some parameters, the range is suggested based on the maximum bitwidth from RAN1 spec. For other parameters, the range is still uncertain from current spec or agreements.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Add a separate ConfiguredGrant-Config IE for the uplink transmission according to RAN2#100 agreements.</w:t>
            </w:r>
            <w:r>
              <w:br/>
              <w:t>2. The ConfigureGrant-Config IE is used to configure transmission without dynamic grant for the uplink according to Configured grant Type 1 and Type 2.</w:t>
            </w:r>
          </w:p>
          <w:p w:rsidR="00D558A3" w:rsidRDefault="004420E9">
            <w:r>
              <w:t>3. “UL-SPS” shall be revised to “Configured grant” in corresponding descriptions and “sps-RNTI” shall be revised to “cs-RNTI”.</w:t>
            </w:r>
          </w:p>
          <w:p w:rsidR="00D558A3" w:rsidRDefault="004420E9">
            <w:r>
              <w:t>4. RAN1 agreed to introduce both timeDomainOffset and timeDomainAllocation to determine the occasions of configured grant so “FFS: Merge the following two into one. Possibly don’t use periodicity for rrcConfiguredUplinkGrant ” shall be removed. Add “Offset related to SFN=0” and “Allocate Time-domain PUSCH resources (see 38.214, Section 6.1.2)” to above two parameters respectively.</w:t>
            </w: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color w:val="FF0000"/>
                <w:sz w:val="13"/>
                <w:szCs w:val="20"/>
                <w:u w:val="single"/>
              </w:rPr>
            </w:pPr>
            <w:r>
              <w:rPr>
                <w:b/>
                <w:color w:val="FF0000"/>
                <w:sz w:val="13"/>
                <w:u w:val="single"/>
              </w:rPr>
              <w:t>ConfiguredGrant-Config information element</w:t>
            </w:r>
          </w:p>
          <w:p w:rsidR="00D558A3" w:rsidRDefault="004420E9">
            <w:pPr>
              <w:rPr>
                <w:rFonts w:ascii="Courier New" w:hAnsi="Courier New" w:cs="Times New Roman"/>
                <w:color w:val="FF0000"/>
                <w:sz w:val="13"/>
                <w:szCs w:val="20"/>
                <w:u w:val="single"/>
              </w:rPr>
            </w:pPr>
            <w:r>
              <w:rPr>
                <w:rFonts w:ascii="Courier New" w:hAnsi="Courier New"/>
                <w:color w:val="FF0000"/>
                <w:sz w:val="13"/>
                <w:u w:val="single"/>
              </w:rPr>
              <w:t xml:space="preserve">    </w:t>
            </w:r>
          </w:p>
          <w:p w:rsidR="00D558A3" w:rsidRDefault="004420E9">
            <w:pPr>
              <w:pStyle w:val="PL"/>
              <w:rPr>
                <w:rFonts w:cs="Courier New"/>
                <w:color w:val="FF0000"/>
                <w:sz w:val="13"/>
                <w:u w:val="single"/>
                <w:lang w:eastAsia="en-GB"/>
              </w:rPr>
            </w:pPr>
            <w:r>
              <w:rPr>
                <w:color w:val="FF0000"/>
                <w:sz w:val="13"/>
                <w:u w:val="single"/>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                                                           </w:t>
            </w:r>
            <w:r>
              <w:rPr>
                <w:rFonts w:cs="Courier New"/>
                <w:color w:val="0070C0"/>
                <w:sz w:val="13"/>
                <w:lang w:eastAsia="en-GB"/>
              </w:rPr>
              <w:t xml:space="preserve"> </w:t>
            </w:r>
            <w:r>
              <w:rPr>
                <w:rFonts w:cs="Courier New"/>
                <w:strike/>
                <w:color w:val="FF0000"/>
                <w:sz w:val="13"/>
                <w:lang w:eastAsia="en-GB"/>
              </w:rPr>
              <w:t>OPTIONAL,</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lastRenderedPageBreak/>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section </w:t>
            </w:r>
            <w:r>
              <w:rPr>
                <w:rFonts w:cs="Courier New"/>
                <w:color w:val="FF0000"/>
                <w:sz w:val="13"/>
                <w:u w:val="single"/>
                <w:lang w:eastAsia="en-GB"/>
              </w:rPr>
              <w:t>6.1.3</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FF0000"/>
                <w:sz w:val="13"/>
                <w:u w:val="single"/>
                <w:lang w:eastAsia="en-GB"/>
              </w:rPr>
              <w:t>321</w:t>
            </w:r>
            <w:r>
              <w:rPr>
                <w:rFonts w:cs="Courier New"/>
                <w:strike/>
                <w:color w:val="FF0000"/>
                <w:sz w:val="13"/>
                <w:lang w:eastAsia="en-GB"/>
              </w:rPr>
              <w:t>214</w:t>
            </w:r>
            <w:r>
              <w:rPr>
                <w:rFonts w:cs="Courier New"/>
                <w:color w:val="808080"/>
                <w:sz w:val="13"/>
                <w:lang w:eastAsia="en-GB"/>
              </w:rPr>
              <w:t xml:space="preserve">,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w:t>
            </w:r>
            <w:r>
              <w:rPr>
                <w:rFonts w:cs="Courier New"/>
                <w:color w:val="FF0000"/>
                <w:sz w:val="13"/>
                <w:u w:val="single"/>
                <w:lang w:eastAsia="en-GB"/>
              </w:rPr>
              <w:t>16</w:t>
            </w:r>
            <w:r>
              <w:rPr>
                <w:rFonts w:cs="Courier New"/>
                <w:strike/>
                <w:color w:val="FF0000"/>
                <w:sz w:val="13"/>
                <w:lang w:eastAsia="en-GB"/>
              </w:rPr>
              <w:t>ffsValue</w:t>
            </w:r>
            <w:r>
              <w:rPr>
                <w:rFonts w:cs="Courier New"/>
                <w:sz w:val="13"/>
                <w:lang w:eastAsia="en-GB"/>
              </w:rPr>
              <w:t>)                                                           </w:t>
            </w:r>
            <w:r>
              <w:rPr>
                <w:rFonts w:cs="Courier New"/>
                <w:color w:val="0070C0"/>
                <w:sz w:val="13"/>
                <w:lang w:eastAsia="en-GB"/>
              </w:rPr>
              <w:t xml:space="preserve"> </w:t>
            </w:r>
            <w:r>
              <w:rPr>
                <w:rFonts w:cs="Courier New"/>
                <w:strike/>
                <w:color w:val="FF0000"/>
                <w:sz w:val="13"/>
                <w:lang w:eastAsia="en-GB"/>
              </w:rPr>
              <w:t>OPTIONAL</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section </w:t>
            </w:r>
            <w:r>
              <w:rPr>
                <w:rFonts w:cs="Courier New"/>
                <w:color w:val="FF0000"/>
                <w:sz w:val="13"/>
                <w:u w:val="single"/>
                <w:lang w:eastAsia="en-GB"/>
              </w:rPr>
              <w:t>6.1.2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                                          </w:t>
            </w:r>
            <w:r>
              <w:rPr>
                <w:rFonts w:cs="Courier New"/>
                <w:strike/>
                <w:color w:val="FF0000"/>
                <w:sz w:val="13"/>
                <w:lang w:eastAsia="en-GB"/>
              </w:rPr>
              <w:t>OPTIONAL</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ms32, ms40, ms64, ms80, ms128, ms160, ms320, ms640}              </w:t>
            </w:r>
            <w:r>
              <w:rPr>
                <w:rFonts w:cs="Courier New"/>
                <w:color w:val="0070C0"/>
                <w:sz w:val="13"/>
                <w:lang w:eastAsia="en-GB"/>
              </w:rPr>
              <w:t xml:space="preserve"> </w:t>
            </w:r>
            <w:r>
              <w:rPr>
                <w:rFonts w:cs="Courier New"/>
                <w:strike/>
                <w:color w:val="FF0000"/>
                <w:sz w:val="13"/>
                <w:lang w:eastAsia="en-GB"/>
              </w:rPr>
              <w:t>OPTIONAL,</w:t>
            </w:r>
          </w:p>
          <w:p w:rsidR="00D558A3" w:rsidRDefault="004420E9">
            <w:pPr>
              <w:pStyle w:val="PL"/>
              <w:rPr>
                <w:rFonts w:eastAsiaTheme="minorEastAsia" w:cs="Courier New"/>
                <w:color w:val="FF0000"/>
                <w:sz w:val="13"/>
                <w:u w:val="single"/>
                <w:lang w:eastAsia="zh-CN"/>
              </w:rPr>
            </w:pPr>
            <w:r>
              <w:rPr>
                <w:rFonts w:eastAsiaTheme="minorEastAsia"/>
                <w:color w:val="0070C0"/>
                <w:sz w:val="13"/>
              </w:rPr>
              <w:t xml:space="preserve">        </w:t>
            </w:r>
            <w:r>
              <w:rPr>
                <w:rFonts w:eastAsiaTheme="minorEastAsia" w:cs="Courier New"/>
                <w:color w:val="FF0000"/>
                <w:sz w:val="13"/>
                <w:u w:val="single"/>
                <w:lang w:eastAsia="zh-CN"/>
              </w:rPr>
              <w:t>ConfiguredGrantTimer                    FFS_Value</w:t>
            </w:r>
          </w:p>
          <w:p w:rsidR="00D558A3" w:rsidRDefault="00D558A3">
            <w:pPr>
              <w:pStyle w:val="PL"/>
              <w:rPr>
                <w:sz w:val="13"/>
              </w:rPr>
            </w:pPr>
          </w:p>
          <w:p w:rsidR="00D558A3" w:rsidRDefault="004420E9">
            <w:pPr>
              <w:pStyle w:val="PL"/>
              <w:rPr>
                <w:rFonts w:cs="Courier New"/>
                <w:strike/>
                <w:color w:val="FF0000"/>
                <w:sz w:val="13"/>
                <w:lang w:eastAsia="en-GB"/>
              </w:rPr>
            </w:pPr>
            <w:r>
              <w:rPr>
                <w:sz w:val="13"/>
              </w:rPr>
              <w:t xml:space="preserve">        </w:t>
            </w:r>
            <w:r>
              <w:rPr>
                <w:rFonts w:cs="Courier New"/>
                <w:color w:val="808080"/>
                <w:sz w:val="13"/>
                <w:lang w:eastAsia="en-GB"/>
              </w:rPr>
              <w:t xml:space="preserve">-- </w:t>
            </w:r>
            <w:r>
              <w:rPr>
                <w:rFonts w:cs="Courier New"/>
                <w:strike/>
                <w:color w:val="FF0000"/>
                <w:sz w:val="13"/>
                <w:lang w:eastAsia="en-GB"/>
              </w:rPr>
              <w:t>UL-SPS</w:t>
            </w:r>
            <w:r>
              <w:rPr>
                <w:rFonts w:cs="Courier New"/>
                <w:color w:val="FF0000"/>
                <w:sz w:val="13"/>
                <w:lang w:eastAsia="en-GB"/>
              </w:rPr>
              <w:t xml:space="preserve"> </w:t>
            </w:r>
            <w:r>
              <w:rPr>
                <w:rFonts w:cs="Courier New"/>
                <w:color w:val="FF0000"/>
                <w:sz w:val="13"/>
                <w:u w:val="single"/>
                <w:lang w:eastAsia="en-GB"/>
              </w:rPr>
              <w:t>Configured grant</w:t>
            </w:r>
            <w:r>
              <w:rPr>
                <w:rFonts w:cs="Courier New"/>
                <w:color w:val="808080"/>
                <w:sz w:val="13"/>
                <w:lang w:eastAsia="en-GB"/>
              </w:rPr>
              <w:t xml:space="preserve"> transmission with fully RRC-configured UL grant (Type1) (see 38.214, section </w:t>
            </w:r>
            <w:r>
              <w:rPr>
                <w:rFonts w:cs="Courier New"/>
                <w:color w:val="FF0000"/>
                <w:sz w:val="13"/>
                <w:u w:val="single"/>
                <w:lang w:eastAsia="en-GB"/>
              </w:rPr>
              <w:t>6.1.2</w:t>
            </w:r>
            <w:r>
              <w:rPr>
                <w:rFonts w:cs="Courier New"/>
                <w:strike/>
                <w:color w:val="FF0000"/>
                <w:sz w:val="13"/>
                <w:lang w:eastAsia="en-GB"/>
              </w:rPr>
              <w:t>x.x.x.x</w:t>
            </w:r>
            <w:r>
              <w:rPr>
                <w:rFonts w:cs="Courier New"/>
                <w:color w:val="808080"/>
                <w:sz w:val="13"/>
                <w:lang w:eastAsia="en-GB"/>
              </w:rPr>
              <w:t xml:space="preserve">). </w:t>
            </w:r>
            <w:r>
              <w:rPr>
                <w:rFonts w:cs="Courier New"/>
                <w:strike/>
                <w:color w:val="FF0000"/>
                <w:sz w:val="13"/>
                <w:lang w:eastAsia="en-GB"/>
              </w:rPr>
              <w:t>FFS_Ref</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If not provided or set to release, use </w:t>
            </w:r>
            <w:r>
              <w:rPr>
                <w:rFonts w:cs="Courier New"/>
                <w:strike/>
                <w:color w:val="FF0000"/>
                <w:sz w:val="13"/>
                <w:lang w:eastAsia="en-GB"/>
              </w:rPr>
              <w:t xml:space="preserve">UL-SPS </w:t>
            </w:r>
            <w:r>
              <w:rPr>
                <w:rFonts w:cs="Courier New"/>
                <w:color w:val="FF0000"/>
                <w:sz w:val="13"/>
                <w:u w:val="single"/>
                <w:lang w:eastAsia="en-GB"/>
              </w:rPr>
              <w:t>Configured grant</w:t>
            </w:r>
            <w:r>
              <w:rPr>
                <w:rFonts w:cs="Courier New"/>
                <w:color w:val="808080"/>
                <w:sz w:val="13"/>
                <w:lang w:eastAsia="en-GB"/>
              </w:rPr>
              <w:t xml:space="preserve"> transmission with UL grant configured by DCI addressed to </w:t>
            </w:r>
            <w:r>
              <w:rPr>
                <w:rFonts w:cs="Courier New"/>
                <w:strike/>
                <w:color w:val="FF0000"/>
                <w:sz w:val="13"/>
                <w:lang w:eastAsia="en-GB"/>
              </w:rPr>
              <w:t>SPS</w:t>
            </w:r>
            <w:r>
              <w:rPr>
                <w:rFonts w:cs="Courier New"/>
                <w:color w:val="FF0000"/>
                <w:sz w:val="13"/>
                <w:u w:val="single"/>
                <w:lang w:eastAsia="zh-CN"/>
              </w:rPr>
              <w:t>cs</w:t>
            </w:r>
            <w:r>
              <w:rPr>
                <w:rFonts w:cs="Courier New"/>
                <w:color w:val="808080"/>
                <w:sz w:val="13"/>
                <w:lang w:eastAsia="en-GB"/>
              </w:rPr>
              <w:t>-RNTI (Type2).</w:t>
            </w:r>
          </w:p>
          <w:p w:rsidR="00D558A3" w:rsidRDefault="004420E9">
            <w:pPr>
              <w:pStyle w:val="PL"/>
              <w:rPr>
                <w:rFonts w:cs="Courier New"/>
                <w:sz w:val="13"/>
                <w:lang w:eastAsia="en-GB"/>
              </w:rPr>
            </w:pPr>
            <w:r>
              <w:rPr>
                <w:sz w:val="13"/>
              </w:rPr>
              <w:t xml:space="preserve">        rrcConfiguredUplinkGrant                </w:t>
            </w:r>
            <w:r>
              <w:rPr>
                <w:rFonts w:cs="Courier New"/>
                <w:color w:val="993366"/>
                <w:sz w:val="13"/>
                <w:lang w:eastAsia="en-GB"/>
              </w:rPr>
              <w:t>CHOICE</w:t>
            </w:r>
            <w:r>
              <w:rPr>
                <w:rFonts w:cs="Courier New"/>
                <w:sz w:val="13"/>
                <w:lang w:eastAsia="en-GB"/>
              </w:rPr>
              <w:t xml:space="preserve"> {</w:t>
            </w:r>
          </w:p>
          <w:p w:rsidR="00D558A3" w:rsidRDefault="004420E9">
            <w:pPr>
              <w:pStyle w:val="PL"/>
              <w:rPr>
                <w:rFonts w:cs="Courier New"/>
                <w:sz w:val="13"/>
                <w:lang w:eastAsia="en-GB"/>
              </w:rPr>
            </w:pPr>
            <w:r>
              <w:rPr>
                <w:sz w:val="13"/>
              </w:rPr>
              <w:lastRenderedPageBreak/>
              <w:t xml:space="preserve">            setup                                   </w:t>
            </w:r>
            <w:r>
              <w:rPr>
                <w:rFonts w:cs="Courier New"/>
                <w:color w:val="993366"/>
                <w:sz w:val="13"/>
                <w:lang w:eastAsia="en-GB"/>
              </w:rPr>
              <w:t>SEQUENCE</w:t>
            </w:r>
            <w:r>
              <w:rPr>
                <w:rFonts w:cs="Courier New"/>
                <w:sz w:val="13"/>
                <w:lang w:eastAsia="en-GB"/>
              </w:rPr>
              <w:t xml:space="preserve"> {</w:t>
            </w:r>
          </w:p>
          <w:p w:rsidR="00D558A3" w:rsidRDefault="004420E9">
            <w:pPr>
              <w:pStyle w:val="PL"/>
              <w:rPr>
                <w:rFonts w:ascii="Calibri" w:hAnsi="Calibri"/>
                <w:strike/>
                <w:color w:val="1F497D"/>
                <w:sz w:val="15"/>
              </w:rPr>
            </w:pPr>
            <w:r>
              <w:rPr>
                <w:sz w:val="13"/>
              </w:rPr>
              <w:t xml:space="preserve">                </w:t>
            </w:r>
            <w:r>
              <w:rPr>
                <w:rFonts w:cs="Courier New"/>
                <w:color w:val="FF0000"/>
                <w:sz w:val="13"/>
                <w:u w:val="single"/>
                <w:lang w:eastAsia="en-GB"/>
              </w:rPr>
              <w:t>-- Offset related to SFN=0</w:t>
            </w:r>
            <w:r>
              <w:rPr>
                <w:rFonts w:cs="Courier New"/>
                <w:strike/>
                <w:color w:val="FF0000"/>
                <w:sz w:val="13"/>
                <w:lang w:eastAsia="en-GB"/>
              </w:rPr>
              <w:t>FFS: Merge the following two into one. Possibly don’t use “periodicity” for rrcConfiguredUplinkGrant</w:t>
            </w:r>
          </w:p>
          <w:p w:rsidR="00D558A3" w:rsidRDefault="004420E9">
            <w:pPr>
              <w:pStyle w:val="PL"/>
              <w:rPr>
                <w:rFonts w:cs="Courier New"/>
                <w:sz w:val="10"/>
                <w:lang w:eastAsia="en-GB"/>
              </w:rPr>
            </w:pPr>
            <w:r>
              <w:rPr>
                <w:sz w:val="13"/>
              </w:rPr>
              <w:t xml:space="preserve">                timeDomainOffset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Allocate Time-domain PUSCH resources (see 38.214, Section 6.1.2)</w:t>
            </w:r>
          </w:p>
          <w:p w:rsidR="00D558A3" w:rsidRDefault="004420E9">
            <w:pPr>
              <w:pStyle w:val="PL"/>
              <w:rPr>
                <w:rFonts w:cs="Courier New"/>
                <w:color w:val="808080"/>
                <w:sz w:val="10"/>
                <w:lang w:eastAsia="en-GB"/>
              </w:rPr>
            </w:pPr>
            <w:r>
              <w:rPr>
                <w:sz w:val="13"/>
              </w:rPr>
              <w:t xml:space="preserve">                timeDomainAllocation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 xml:space="preserve">, </w:t>
            </w:r>
            <w:r>
              <w:rPr>
                <w:rFonts w:cs="Courier New"/>
                <w:color w:val="808080"/>
                <w:sz w:val="13"/>
                <w:lang w:eastAsia="en-GB"/>
              </w:rPr>
              <w:t>-- RAN1 indicated just "Mapping-type,Index-start-len"</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Determine the resource block assignment in frequency domain (see 38.214, Section 6.1.2)</w:t>
            </w:r>
          </w:p>
          <w:p w:rsidR="00D558A3" w:rsidRDefault="004420E9">
            <w:pPr>
              <w:pStyle w:val="PL"/>
              <w:rPr>
                <w:rFonts w:cs="Courier New"/>
                <w:sz w:val="10"/>
                <w:lang w:eastAsia="en-GB"/>
              </w:rPr>
            </w:pPr>
            <w:r>
              <w:rPr>
                <w:sz w:val="13"/>
              </w:rPr>
              <w:t xml:space="preserve">                frequencyDomainAllocation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cs="Courier New"/>
                <w:color w:val="FF0000"/>
                <w:sz w:val="13"/>
                <w:lang w:eastAsia="en-GB"/>
              </w:rPr>
            </w:pPr>
            <w:r>
              <w:rPr>
                <w:sz w:val="13"/>
              </w:rPr>
              <w:t xml:space="preserve">                </w:t>
            </w:r>
            <w:r>
              <w:rPr>
                <w:rFonts w:cs="Courier New"/>
                <w:color w:val="808080"/>
                <w:sz w:val="13"/>
                <w:lang w:eastAsia="en-GB"/>
              </w:rPr>
              <w:t>-- UE-specific DMRS configuration:</w:t>
            </w:r>
            <w:r>
              <w:rPr>
                <w:rFonts w:cs="Courier New"/>
                <w:color w:val="1F497D"/>
                <w:sz w:val="13"/>
                <w:lang w:eastAsia="en-GB"/>
              </w:rPr>
              <w:t xml:space="preserve"> </w:t>
            </w:r>
            <w:r>
              <w:rPr>
                <w:rFonts w:cs="Courier New"/>
                <w:color w:val="FF0000"/>
                <w:sz w:val="13"/>
                <w:u w:val="single"/>
                <w:lang w:eastAsia="en-GB"/>
              </w:rPr>
              <w:t>(see 38.214, Section 6.1.2)</w:t>
            </w:r>
          </w:p>
          <w:p w:rsidR="00D558A3" w:rsidRDefault="004420E9">
            <w:pPr>
              <w:pStyle w:val="PL"/>
              <w:rPr>
                <w:rFonts w:cs="Courier New"/>
                <w:sz w:val="13"/>
                <w:lang w:eastAsia="en-GB"/>
              </w:rPr>
            </w:pPr>
            <w:r>
              <w:rPr>
                <w:sz w:val="13"/>
              </w:rPr>
              <w:t xml:space="preserve">                dmrs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u w:val="single"/>
              </w:rPr>
              <w:t xml:space="preserve">                                   </w:t>
            </w:r>
            <w:r>
              <w:rPr>
                <w:rFonts w:cs="Courier New"/>
                <w:color w:val="FF0000"/>
                <w:sz w:val="13"/>
                <w:u w:val="single"/>
                <w:lang w:eastAsia="en-GB"/>
              </w:rPr>
              <w:t>-- Determine the modulation order, target code rate and TB size (see 38.214, Section 6.1.2)</w:t>
            </w:r>
          </w:p>
          <w:p w:rsidR="00D558A3" w:rsidRDefault="004420E9">
            <w:pPr>
              <w:pStyle w:val="PL"/>
              <w:rPr>
                <w:rFonts w:cs="Courier New"/>
                <w:sz w:val="10"/>
                <w:lang w:eastAsia="en-GB"/>
              </w:rPr>
            </w:pPr>
            <w:r>
              <w:rPr>
                <w:sz w:val="13"/>
              </w:rPr>
              <w:t xml:space="preserve">                mcsAndTBS                               </w:t>
            </w:r>
            <w:r>
              <w:rPr>
                <w:rFonts w:cs="Courier New"/>
                <w:color w:val="993366"/>
                <w:sz w:val="13"/>
                <w:lang w:eastAsia="en-GB"/>
              </w:rPr>
              <w:t>INTEGER</w:t>
            </w:r>
            <w:r>
              <w:rPr>
                <w:rFonts w:cs="Courier New"/>
                <w:sz w:val="13"/>
                <w:lang w:eastAsia="en-GB"/>
              </w:rPr>
              <w:t xml:space="preserve"> (0..31),</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Enables intra-slot frequency hopping with the given frequency hopping offset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'UL-TWG-hopping' (see 38.214, section FFS_Section)</w:t>
            </w:r>
          </w:p>
          <w:p w:rsidR="00D558A3" w:rsidRDefault="004420E9">
            <w:pPr>
              <w:pStyle w:val="PL"/>
              <w:rPr>
                <w:rFonts w:cs="Courier New"/>
                <w:color w:val="808080"/>
                <w:sz w:val="13"/>
                <w:lang w:eastAsia="en-GB"/>
              </w:rPr>
            </w:pPr>
            <w:r>
              <w:rPr>
                <w:sz w:val="13"/>
              </w:rPr>
              <w:t xml:space="preserve">                frequencyHopping                        SetupRelease { </w:t>
            </w:r>
            <w:r>
              <w:rPr>
                <w:rFonts w:cs="Courier New"/>
                <w:color w:val="993366"/>
                <w:sz w:val="13"/>
                <w:lang w:eastAsia="en-GB"/>
              </w:rPr>
              <w:t>SEQUENCE</w:t>
            </w:r>
            <w:r>
              <w:rPr>
                <w:rFonts w:cs="Courier New"/>
                <w:sz w:val="13"/>
                <w:lang w:eastAsia="en-GB"/>
              </w:rPr>
              <w:t xml:space="preserve"> { ffs FFS_Value }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            },</w:t>
            </w:r>
          </w:p>
          <w:p w:rsidR="00D558A3" w:rsidRDefault="004420E9">
            <w:pPr>
              <w:pStyle w:val="PL"/>
              <w:rPr>
                <w:rFonts w:cs="Courier New"/>
                <w:sz w:val="13"/>
                <w:lang w:eastAsia="en-GB"/>
              </w:rPr>
            </w:pPr>
            <w:r>
              <w:rPr>
                <w:sz w:val="13"/>
              </w:rPr>
              <w:t xml:space="preserve">            release                         </w:t>
            </w:r>
            <w:r>
              <w:rPr>
                <w:rFonts w:cs="Courier New"/>
                <w:color w:val="993366"/>
                <w:sz w:val="13"/>
                <w:lang w:eastAsia="en-GB"/>
              </w:rPr>
              <w:t>NULL</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w:t>
            </w:r>
          </w:p>
          <w:p w:rsidR="00D558A3" w:rsidRDefault="00D558A3"/>
          <w:p w:rsidR="00D558A3" w:rsidRDefault="004420E9">
            <w:r>
              <w:t xml:space="preserve">RAN2 AH: Discussed </w:t>
            </w:r>
            <w:hyperlink r:id="rId96" w:tooltip="C:Data3GPPExtractsR2-1800480.doc" w:history="1">
              <w:r>
                <w:rPr>
                  <w:rStyle w:val="af4"/>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introduce </w:t>
            </w:r>
            <w:bookmarkStart w:id="168" w:name="OLE_LINK269"/>
            <w:bookmarkStart w:id="169" w:name="OLE_LINK270"/>
            <w:bookmarkStart w:id="170" w:name="OLE_LINK271"/>
            <w:r>
              <w:t xml:space="preserve">ConfiguredGrantTimer </w:t>
            </w:r>
            <w:bookmarkEnd w:id="168"/>
            <w:bookmarkEnd w:id="169"/>
            <w:bookmarkEnd w:id="170"/>
            <w:r>
              <w:t>for both Type 1 and 2, which is also captured into 38.321. However, it was missing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1.Add ConfiguredGrantTimer to ConfiguredGrant-Config IE and values can be FFS pending to RAN2 discussions.</w:t>
            </w:r>
          </w:p>
          <w:p w:rsidR="00D558A3" w:rsidRDefault="00D558A3">
            <w:pPr>
              <w:rPr>
                <w:sz w:val="21"/>
              </w:rPr>
            </w:pP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sz w:val="13"/>
                <w:szCs w:val="20"/>
              </w:rPr>
            </w:pPr>
            <w:r>
              <w:rPr>
                <w:b/>
                <w:sz w:val="13"/>
              </w:rPr>
              <w:t>ConfiguredGrant-Config information element</w:t>
            </w:r>
          </w:p>
          <w:p w:rsidR="00D558A3" w:rsidRDefault="004420E9">
            <w:pPr>
              <w:rPr>
                <w:rFonts w:ascii="Courier New" w:hAnsi="Courier New" w:cs="Times New Roman"/>
                <w:sz w:val="13"/>
                <w:szCs w:val="20"/>
              </w:rPr>
            </w:pPr>
            <w:r>
              <w:rPr>
                <w:rFonts w:ascii="Courier New" w:hAnsi="Courier New"/>
                <w:sz w:val="13"/>
              </w:rPr>
              <w:t xml:space="preserve">    </w:t>
            </w:r>
          </w:p>
          <w:p w:rsidR="00D558A3" w:rsidRDefault="004420E9">
            <w:pPr>
              <w:pStyle w:val="PL"/>
              <w:rPr>
                <w:rFonts w:cs="Courier New"/>
                <w:sz w:val="13"/>
                <w:lang w:eastAsia="en-GB"/>
              </w:rPr>
            </w:pPr>
            <w:r>
              <w:rPr>
                <w:sz w:val="13"/>
              </w:rPr>
              <w:t>ConfiguredGrant-Config ::=                          SEQUENCE {</w:t>
            </w:r>
          </w:p>
          <w:p w:rsidR="00D558A3" w:rsidRDefault="004420E9">
            <w:pPr>
              <w:pStyle w:val="PL"/>
              <w:rPr>
                <w:rFonts w:cs="Courier New"/>
                <w:sz w:val="13"/>
                <w:lang w:eastAsia="en-GB"/>
              </w:rPr>
            </w:pPr>
            <w:r>
              <w:rPr>
                <w:sz w:val="13"/>
              </w:rPr>
              <w:lastRenderedPageBreak/>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w:t>
            </w:r>
            <w:r>
              <w:rPr>
                <w:rFonts w:cs="Courier New"/>
                <w:color w:val="808080" w:themeColor="background1" w:themeShade="80"/>
                <w:sz w:val="13"/>
                <w:lang w:eastAsia="en-GB"/>
              </w:rPr>
              <w:t>section 6.1.2)</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808080" w:themeColor="background1" w:themeShade="80"/>
                <w:sz w:val="13"/>
                <w:lang w:eastAsia="en-GB"/>
              </w:rPr>
              <w:t>321</w:t>
            </w:r>
            <w:r>
              <w:rPr>
                <w:rFonts w:cs="Courier New"/>
                <w:color w:val="808080"/>
                <w:sz w:val="13"/>
                <w:lang w:eastAsia="en-GB"/>
              </w:rPr>
              <w:t xml:space="preserve">, </w:t>
            </w:r>
            <w:r>
              <w:rPr>
                <w:rFonts w:cs="Courier New"/>
                <w:color w:val="808080" w:themeColor="background1" w:themeShade="80"/>
                <w:sz w:val="13"/>
                <w:lang w:eastAsia="en-GB"/>
              </w:rPr>
              <w:t>section 5.8.2</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(1..16)                                                           </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w:t>
            </w:r>
            <w:r>
              <w:rPr>
                <w:rFonts w:cs="Courier New"/>
                <w:color w:val="808080" w:themeColor="background1" w:themeShade="80"/>
                <w:sz w:val="13"/>
                <w:lang w:eastAsia="en-GB"/>
              </w:rPr>
              <w:t>section 6.1.2</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lastRenderedPageBreak/>
              <w:t xml:space="preserve">        </w:t>
            </w:r>
            <w:r>
              <w:rPr>
                <w:rFonts w:cs="Courier New"/>
                <w:color w:val="808080"/>
                <w:sz w:val="13"/>
                <w:lang w:eastAsia="en-GB"/>
              </w:rPr>
              <w:t xml:space="preserve">-- Corresponds to L1 parameter 'UL-TWG-periodicity' (see 38.321, section </w:t>
            </w:r>
            <w:r>
              <w:rPr>
                <w:rFonts w:cs="Courier New"/>
                <w:color w:val="808080" w:themeColor="background1" w:themeShade="80"/>
                <w:sz w:val="13"/>
                <w:lang w:eastAsia="en-GB"/>
              </w:rPr>
              <w:t>5.8.2</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xml:space="preserve">                                                                </w:t>
            </w:r>
            <w:r>
              <w:rPr>
                <w:rFonts w:cs="Courier New"/>
                <w:sz w:val="13"/>
                <w:lang w:eastAsia="en-GB"/>
              </w:rPr>
              <w:t>ms32, ms40, ms64, ms80, ms128, ms160, ms320, ms640},</w:t>
            </w:r>
          </w:p>
          <w:p w:rsidR="00D558A3" w:rsidRDefault="004420E9">
            <w:pPr>
              <w:pStyle w:val="PL"/>
              <w:rPr>
                <w:rFonts w:eastAsiaTheme="minorEastAsia" w:cs="Courier New"/>
                <w:color w:val="FF0000"/>
                <w:sz w:val="13"/>
                <w:u w:val="single"/>
                <w:lang w:eastAsia="zh-CN"/>
              </w:rPr>
            </w:pPr>
            <w:r>
              <w:rPr>
                <w:rFonts w:eastAsiaTheme="minorEastAsia"/>
                <w:color w:val="FF0000"/>
                <w:sz w:val="13"/>
                <w:u w:val="single"/>
              </w:rPr>
              <w:t xml:space="preserve">        ConfiguredGrantTimer                    FFS_Value</w:t>
            </w:r>
          </w:p>
          <w:p w:rsidR="00D558A3" w:rsidRDefault="00D558A3">
            <w:pPr>
              <w:rPr>
                <w:rFonts w:ascii="Courier New" w:hAnsi="Courier New"/>
                <w:sz w:val="13"/>
              </w:rPr>
            </w:pPr>
          </w:p>
          <w:p w:rsidR="00D558A3" w:rsidRDefault="004420E9">
            <w:r>
              <w:t xml:space="preserve">RAN2 AH: Discussed </w:t>
            </w:r>
            <w:hyperlink r:id="rId97" w:tooltip="C:Data3GPPExtractsR2-1800480.doc" w:history="1">
              <w:r>
                <w:rPr>
                  <w:rStyle w:val="af4"/>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that Configred grant Type 1 and 2 can be configured per BWP per serving 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proposed ConfiguredGrant-Config onfig can be configured per BWP per serving cell and therefore it shall be moved to the field of UplinkBandwidthPart IE from ServingCellConfigDedicated IE.</w:t>
            </w:r>
          </w:p>
          <w:p w:rsidR="00D558A3" w:rsidRDefault="004420E9">
            <w:pPr>
              <w:pStyle w:val="PL"/>
              <w:rPr>
                <w:rFonts w:cs="Courier New"/>
                <w:sz w:val="13"/>
                <w:lang w:eastAsia="en-GB"/>
              </w:rPr>
            </w:pPr>
            <w:r>
              <w:rPr>
                <w:sz w:val="13"/>
              </w:rPr>
              <w:t xml:space="preserve">UplinkBandwidthPart ::=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genericParameters                   BandwidthPart,  </w:t>
            </w:r>
            <w:r>
              <w:rPr>
                <w:rFonts w:cs="Courier New"/>
                <w:color w:val="808080"/>
                <w:sz w:val="13"/>
                <w:lang w:eastAsia="en-GB"/>
              </w:rPr>
              <w:t xml:space="preserve">-- Frequency location of the uplink "direct current" frequency.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'UL-BWP-DC'. (see 38.211, section FFS_Section)</w:t>
            </w:r>
          </w:p>
          <w:p w:rsidR="00D558A3" w:rsidRDefault="004420E9">
            <w:pPr>
              <w:pStyle w:val="PL"/>
              <w:rPr>
                <w:rFonts w:cs="Courier New"/>
                <w:sz w:val="13"/>
                <w:lang w:eastAsia="en-GB"/>
              </w:rPr>
            </w:pPr>
            <w:r>
              <w:rPr>
                <w:sz w:val="13"/>
              </w:rPr>
              <w:t xml:space="preserve">    directCurrentLocation           </w:t>
            </w:r>
            <w:r>
              <w:rPr>
                <w:rFonts w:cs="Courier New"/>
                <w:color w:val="993366"/>
                <w:sz w:val="13"/>
                <w:lang w:eastAsia="en-GB"/>
              </w:rPr>
              <w:t>INTEGER</w:t>
            </w:r>
            <w:r>
              <w:rPr>
                <w:rFonts w:cs="Courier New"/>
                <w:sz w:val="13"/>
                <w:lang w:eastAsia="en-GB"/>
              </w:rPr>
              <w:t xml:space="preserve"> (0..3299)                                                           </w:t>
            </w:r>
            <w:r>
              <w:rPr>
                <w:rFonts w:cs="Courier New"/>
                <w:color w:val="993366"/>
                <w:sz w:val="13"/>
                <w:lang w:eastAsia="en-GB"/>
              </w:rPr>
              <w:t>OPTIONAL</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FFS_CHECK: Several (UE specific) BWPs may be configured with RACH resources. Hence, they must be provided with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information in RACH-ConfigCommon... even though it is in this case strictly speaking not a cell-specific parameter.</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OK to keep or re-structure the RACH config?</w:t>
            </w:r>
          </w:p>
          <w:p w:rsidR="00D558A3" w:rsidRDefault="004420E9">
            <w:pPr>
              <w:pStyle w:val="PL"/>
              <w:rPr>
                <w:rFonts w:cs="Courier New"/>
                <w:sz w:val="13"/>
                <w:lang w:eastAsia="en-GB"/>
              </w:rPr>
            </w:pPr>
            <w:r>
              <w:rPr>
                <w:sz w:val="13"/>
              </w:rPr>
              <w:t>    rach-ConfigCommon                   RACH-ConfigCommon,</w:t>
            </w:r>
          </w:p>
          <w:p w:rsidR="00D558A3" w:rsidRDefault="004420E9">
            <w:pPr>
              <w:pStyle w:val="PL"/>
              <w:rPr>
                <w:rFonts w:cs="Courier New"/>
                <w:sz w:val="13"/>
                <w:lang w:eastAsia="en-GB"/>
              </w:rPr>
            </w:pPr>
            <w:r>
              <w:rPr>
                <w:sz w:val="13"/>
              </w:rPr>
              <w:t>    pusch-ConfigCommon                  PUSCH-ConfigCommon,</w:t>
            </w:r>
          </w:p>
          <w:p w:rsidR="00D558A3" w:rsidRDefault="004420E9">
            <w:pPr>
              <w:pStyle w:val="PL"/>
              <w:rPr>
                <w:rFonts w:cs="Courier New"/>
                <w:color w:val="808080"/>
                <w:sz w:val="13"/>
                <w:lang w:eastAsia="en-GB"/>
              </w:rPr>
            </w:pPr>
            <w:r>
              <w:rPr>
                <w:sz w:val="13"/>
              </w:rPr>
              <w:t xml:space="preserve">    pusch-Config                        PUSCH-Config,              </w:t>
            </w:r>
            <w:r>
              <w:rPr>
                <w:rFonts w:cs="Courier New"/>
                <w:color w:val="808080"/>
                <w:sz w:val="13"/>
                <w:lang w:eastAsia="en-GB"/>
              </w:rPr>
              <w:t>-- FFS: Is the PUSCH also BWP-specific??</w:t>
            </w:r>
          </w:p>
          <w:p w:rsidR="00D558A3" w:rsidRDefault="004420E9">
            <w:pPr>
              <w:pStyle w:val="PL"/>
              <w:rPr>
                <w:rFonts w:cs="Courier New"/>
                <w:sz w:val="13"/>
                <w:lang w:eastAsia="en-GB"/>
              </w:rPr>
            </w:pPr>
            <w:r>
              <w:rPr>
                <w:sz w:val="13"/>
              </w:rPr>
              <w:t xml:space="preserve">    </w:t>
            </w:r>
          </w:p>
          <w:p w:rsidR="00D558A3" w:rsidRDefault="004420E9">
            <w:pPr>
              <w:pStyle w:val="PL"/>
              <w:rPr>
                <w:rFonts w:cs="Courier New"/>
                <w:sz w:val="13"/>
                <w:lang w:eastAsia="en-GB"/>
              </w:rPr>
            </w:pPr>
            <w:r>
              <w:rPr>
                <w:sz w:val="13"/>
              </w:rPr>
              <w:t>    pucch-ConfigCommon                  PUCCH-ConfigCommon,</w:t>
            </w:r>
          </w:p>
          <w:p w:rsidR="00D558A3" w:rsidRDefault="004420E9">
            <w:pPr>
              <w:pStyle w:val="PL"/>
              <w:rPr>
                <w:rFonts w:cs="Courier New"/>
                <w:sz w:val="13"/>
                <w:lang w:eastAsia="en-GB"/>
              </w:rPr>
            </w:pPr>
            <w:r>
              <w:rPr>
                <w:sz w:val="13"/>
              </w:rPr>
              <w:t>    pucch-Config                        PUCCH-Config</w:t>
            </w:r>
            <w:r>
              <w:rPr>
                <w:rFonts w:cs="Courier New"/>
                <w:color w:val="FF0000"/>
                <w:sz w:val="13"/>
                <w:lang w:eastAsia="en-GB"/>
              </w:rPr>
              <w:t>,</w:t>
            </w:r>
          </w:p>
          <w:p w:rsidR="00D558A3" w:rsidRDefault="004420E9">
            <w:pPr>
              <w:pStyle w:val="PL"/>
              <w:rPr>
                <w:rFonts w:eastAsiaTheme="minorEastAsia" w:cs="Courier New"/>
                <w:sz w:val="13"/>
                <w:u w:val="single"/>
                <w:lang w:eastAsia="zh-CN"/>
              </w:rPr>
            </w:pPr>
            <w:r>
              <w:rPr>
                <w:sz w:val="13"/>
              </w:rPr>
              <w:t>   </w:t>
            </w:r>
            <w:r>
              <w:rPr>
                <w:rFonts w:cs="Courier New"/>
                <w:color w:val="FF0000"/>
                <w:sz w:val="13"/>
                <w:u w:val="single"/>
                <w:lang w:eastAsia="en-GB"/>
              </w:rPr>
              <w:t xml:space="preserve"> configuredgrant-Config              ConfiguredGrant-Config   OPTIONAL – Need R </w:t>
            </w:r>
            <w:r>
              <w:rPr>
                <w:rFonts w:cs="Courier New"/>
                <w:sz w:val="13"/>
                <w:u w:val="single"/>
                <w:lang w:eastAsia="en-GB"/>
              </w:rPr>
              <w:t>                                     </w:t>
            </w:r>
          </w:p>
          <w:p w:rsidR="00D558A3" w:rsidRDefault="004420E9">
            <w:pPr>
              <w:pStyle w:val="PL"/>
              <w:rPr>
                <w:rFonts w:cs="Courier New"/>
                <w:sz w:val="13"/>
                <w:lang w:eastAsia="en-GB"/>
              </w:rPr>
            </w:pPr>
            <w:r>
              <w:rPr>
                <w:sz w:val="13"/>
              </w:rPr>
              <w:t>}</w:t>
            </w:r>
          </w:p>
          <w:p w:rsidR="00D558A3" w:rsidRDefault="00D558A3">
            <w:pPr>
              <w:rPr>
                <w:sz w:val="15"/>
              </w:rPr>
            </w:pPr>
          </w:p>
          <w:p w:rsidR="00D558A3" w:rsidRDefault="004420E9">
            <w:pPr>
              <w:spacing w:line="252" w:lineRule="auto"/>
              <w:rPr>
                <w:color w:val="0808B8"/>
                <w:sz w:val="18"/>
                <w:szCs w:val="18"/>
                <w:lang w:eastAsia="en-GB"/>
              </w:rPr>
            </w:pPr>
            <w:r>
              <w:rPr>
                <w:color w:val="0808B8"/>
                <w:sz w:val="18"/>
                <w:szCs w:val="18"/>
              </w:rPr>
              <w:lastRenderedPageBreak/>
              <w:t>Samsung: We think SPS can similarly be configured per BWP per serving cell and hence it should similarly be provided within bandwidth configuration as shown below</w:t>
            </w:r>
          </w:p>
          <w:p w:rsidR="00D558A3" w:rsidRDefault="004420E9">
            <w:pPr>
              <w:pStyle w:val="af"/>
              <w:spacing w:line="252" w:lineRule="auto"/>
              <w:rPr>
                <w:rFonts w:ascii="Courier New" w:hAnsi="Courier New" w:cs="Courier New"/>
                <w:sz w:val="16"/>
              </w:rPr>
            </w:pPr>
            <w:r>
              <w:rPr>
                <w:rFonts w:ascii="Courier New" w:hAnsi="Courier New" w:cs="Courier New"/>
                <w:sz w:val="16"/>
                <w:shd w:val="clear" w:color="auto" w:fill="7FFFD4"/>
              </w:rPr>
              <w:t xml:space="preserve">DownlinkBandwidthPart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af"/>
              <w:spacing w:line="252" w:lineRule="auto"/>
              <w:rPr>
                <w:rFonts w:ascii="Courier New" w:hAnsi="Courier New" w:cs="Courier New"/>
                <w:sz w:val="16"/>
              </w:rPr>
            </w:pPr>
            <w:r>
              <w:rPr>
                <w:rFonts w:ascii="Courier New" w:hAnsi="Courier New" w:cs="Courier New"/>
                <w:sz w:val="16"/>
                <w:shd w:val="clear" w:color="auto" w:fill="7FFFD4"/>
              </w:rPr>
              <w:t>       genericParameters                               BandwidthPart,</w:t>
            </w:r>
          </w:p>
          <w:p w:rsidR="00D558A3" w:rsidRDefault="004420E9">
            <w:pPr>
              <w:pStyle w:val="af"/>
              <w:spacing w:line="252" w:lineRule="auto"/>
              <w:rPr>
                <w:rFonts w:ascii="Courier New" w:hAnsi="Courier New" w:cs="Courier New"/>
                <w:sz w:val="16"/>
              </w:rPr>
            </w:pPr>
            <w:r>
              <w:rPr>
                <w:rFonts w:ascii="Courier New" w:hAnsi="Courier New" w:cs="Courier New"/>
                <w:sz w:val="16"/>
                <w:shd w:val="clear" w:color="auto" w:fill="7FFFD4"/>
              </w:rPr>
              <w:t xml:space="preserve">       pdcch-ConfigCommon                              PDCCH-ConfigCommon                                                                              </w:t>
            </w:r>
            <w:r>
              <w:rPr>
                <w:rFonts w:ascii="Courier New" w:hAnsi="Courier New" w:cs="Courier New"/>
                <w:color w:val="993366"/>
                <w:sz w:val="16"/>
                <w:shd w:val="clear" w:color="auto" w:fill="7FFFD4"/>
              </w:rPr>
              <w:t>OPTIONAL</w:t>
            </w:r>
            <w:r>
              <w:rPr>
                <w:rFonts w:ascii="Courier New" w:hAnsi="Courier New" w:cs="Courier New"/>
                <w:color w:val="FF0000"/>
                <w:sz w:val="16"/>
                <w:u w:val="single"/>
                <w:shd w:val="clear" w:color="auto" w:fill="7FFFD4"/>
              </w:rPr>
              <w:t>,</w:t>
            </w:r>
          </w:p>
          <w:p w:rsidR="00D558A3" w:rsidRDefault="004420E9">
            <w:pPr>
              <w:pStyle w:val="af"/>
              <w:spacing w:line="252" w:lineRule="auto"/>
              <w:rPr>
                <w:rFonts w:ascii="Courier New" w:hAnsi="Courier New" w:cs="Courier New"/>
                <w:sz w:val="16"/>
              </w:rPr>
            </w:pPr>
            <w:r>
              <w:rPr>
                <w:rFonts w:ascii="Courier New" w:hAnsi="Courier New" w:cs="Courier New"/>
                <w:color w:val="FF0000"/>
                <w:sz w:val="16"/>
                <w:u w:val="single"/>
                <w:shd w:val="clear" w:color="auto" w:fill="7FFFD4"/>
              </w:rPr>
              <w:t>    sps-Config                       SPS-Config</w:t>
            </w:r>
          </w:p>
          <w:p w:rsidR="00D558A3" w:rsidRDefault="004420E9">
            <w:pPr>
              <w:pStyle w:val="af"/>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r>
              <w:t xml:space="preserve">RAN2 AH: Discussed </w:t>
            </w:r>
            <w:hyperlink r:id="rId98" w:tooltip="C:Data3GPPExtractsR2-1800480.doc" w:history="1">
              <w:r>
                <w:rPr>
                  <w:rStyle w:val="af4"/>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agreed Configured grant and SPS can be released by RRC, which has been reflected in 38.321</w:t>
            </w:r>
          </w:p>
          <w:p w:rsidR="00D558A3" w:rsidRDefault="004420E9">
            <w:r>
              <w:t>1. SPS and Configured Grant (both Type 1 and 2) can be released by RRC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808080"/>
              </w:rPr>
            </w:pPr>
            <w:r>
              <w:tab/>
            </w:r>
            <w:r>
              <w:rPr>
                <w:strike/>
                <w:color w:val="FF0000"/>
              </w:rPr>
              <w:t>-- FFS CHECK: Add possibility to release UL SPS</w:t>
            </w:r>
          </w:p>
          <w:p w:rsidR="00D558A3" w:rsidRDefault="00D558A3"/>
          <w:p w:rsidR="00D558A3" w:rsidRDefault="004420E9">
            <w:r>
              <w:t>Already rrcConfiguredUplinkGrant  can be set to “release”.</w:t>
            </w:r>
          </w:p>
          <w:p w:rsidR="00D558A3" w:rsidRDefault="004420E9">
            <w:r>
              <w:t>For the change to UplinkBandwidthPart the IE ConfiguredGrant-Config is OPTIONAL need R.</w:t>
            </w:r>
          </w:p>
          <w:p w:rsidR="00D558A3" w:rsidRDefault="00D558A3"/>
          <w:p w:rsidR="00D558A3" w:rsidRDefault="004420E9">
            <w:pPr>
              <w:spacing w:line="252" w:lineRule="auto"/>
              <w:rPr>
                <w:color w:val="0808B8"/>
                <w:sz w:val="18"/>
                <w:szCs w:val="18"/>
                <w:lang w:eastAsia="en-GB"/>
              </w:rPr>
            </w:pPr>
            <w:r>
              <w:rPr>
                <w:color w:val="0808B8"/>
                <w:sz w:val="18"/>
                <w:szCs w:val="18"/>
              </w:rPr>
              <w:t>[Samsung]: For the case of Type-2 grant and SPS, it is not possible to release the particular part of the configuration. We think it would be good to introduce a release option specifically for these configuration parts</w:t>
            </w:r>
          </w:p>
          <w:p w:rsidR="00D558A3" w:rsidRDefault="00D558A3"/>
          <w:p w:rsidR="00D558A3" w:rsidRDefault="004420E9">
            <w:r>
              <w:t xml:space="preserve">RAN2 AH: Discussed </w:t>
            </w:r>
            <w:hyperlink r:id="rId99" w:tooltip="C:Data3GPPExtractsR2-1800480.doc" w:history="1">
              <w:r>
                <w:rPr>
                  <w:rStyle w:val="af4"/>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H250</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frequencyHopping : The exact meaning of this parameter is to be confirmed. In corresponding DCI, it can be 0 or 1 bit depending on the resource allocation type.</w:t>
            </w:r>
          </w:p>
          <w:p w:rsidR="00D558A3" w:rsidRDefault="004420E9">
            <w:r>
              <w:t xml:space="preserve">Frequency-hopping-offset is FFS in RAN1. </w:t>
            </w:r>
          </w:p>
          <w:p w:rsidR="00D558A3" w:rsidRDefault="00D558A3"/>
          <w:p w:rsidR="00D558A3" w:rsidRDefault="004420E9">
            <w:r>
              <w:t>The freq hopping part is still missing in RAN1 spec, and it is supposed in Section 6.3 or 6.1.2.3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tab/>
            </w:r>
            <w:r>
              <w:tab/>
            </w:r>
            <w:r>
              <w:tab/>
            </w:r>
            <w:r>
              <w:tab/>
            </w:r>
            <w:r>
              <w:rPr>
                <w:color w:val="808080"/>
              </w:rPr>
              <w:t>-- Enables intra-slot frequency hopping with the given frequency hopping offset</w:t>
            </w:r>
          </w:p>
          <w:p w:rsidR="00D558A3" w:rsidRDefault="004420E9">
            <w:pPr>
              <w:pStyle w:val="PL"/>
              <w:rPr>
                <w:color w:val="808080"/>
              </w:rPr>
            </w:pPr>
            <w:r>
              <w:tab/>
            </w:r>
            <w:r>
              <w:tab/>
            </w:r>
            <w:r>
              <w:tab/>
            </w:r>
            <w:r>
              <w:tab/>
            </w:r>
            <w:r>
              <w:rPr>
                <w:color w:val="808080"/>
              </w:rPr>
              <w:t>-- Corresponds to L1 parameter 'UL-TWG-hopping' (see 38.214, section FFS_Section)</w:t>
            </w:r>
          </w:p>
          <w:p w:rsidR="00D558A3" w:rsidRDefault="004420E9">
            <w:pPr>
              <w:pStyle w:val="PL"/>
              <w:rPr>
                <w:color w:val="808080"/>
              </w:rPr>
            </w:pPr>
            <w:r>
              <w:tab/>
            </w:r>
            <w:r>
              <w:tab/>
            </w:r>
            <w:r>
              <w:tab/>
            </w:r>
            <w:r>
              <w:tab/>
              <w:t>frequencyHopping</w:t>
            </w:r>
            <w:r>
              <w:tab/>
            </w:r>
            <w:r>
              <w:tab/>
            </w:r>
            <w:r>
              <w:tab/>
            </w:r>
            <w:r>
              <w:tab/>
            </w:r>
            <w:r>
              <w:tab/>
            </w:r>
            <w:r>
              <w:tab/>
              <w:t xml:space="preserve">SetupRelease { </w:t>
            </w:r>
            <w:r>
              <w:rPr>
                <w:color w:val="993366"/>
              </w:rPr>
              <w:t>SEQUENCE</w:t>
            </w:r>
            <w:r>
              <w:t xml:space="preserve"> { ffs FFS_Value } }</w:t>
            </w:r>
            <w:r>
              <w:tab/>
            </w:r>
            <w:r>
              <w:tab/>
            </w:r>
            <w:r>
              <w:tab/>
            </w:r>
            <w:r>
              <w:tab/>
            </w:r>
            <w:r>
              <w:tab/>
            </w:r>
            <w:r>
              <w:tab/>
            </w:r>
            <w:r>
              <w:tab/>
            </w:r>
            <w:r>
              <w:tab/>
            </w:r>
            <w:r>
              <w:rPr>
                <w:color w:val="993366"/>
              </w:rPr>
              <w:t>OPTIONAL</w:t>
            </w:r>
            <w:r>
              <w:t xml:space="preserve"> </w:t>
            </w:r>
            <w:r>
              <w:rPr>
                <w:color w:val="808080"/>
              </w:rPr>
              <w:t>-- Need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bl>
    <w:p w:rsidR="00D558A3" w:rsidRDefault="004420E9">
      <w:pPr>
        <w:pStyle w:val="4"/>
      </w:pPr>
      <w:r>
        <w:br/>
        <w:t>–</w:t>
      </w:r>
      <w:r>
        <w:tab/>
        <w:t>SRS-Config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w:t>
            </w:r>
            <w:r>
              <w:t>associatedCSI-RS</w:t>
            </w:r>
            <w:r>
              <w:rPr>
                <w:lang w:val="en-US"/>
              </w:rPr>
              <w:t xml:space="preserve">” is only applicable when “usage” is set to nonCodebook, so we should add an condition on this IE.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bookmarkStart w:id="171" w:name="_Hlk493885834"/>
            <w:r>
              <w:t>aperiodicSRS-ResourceTrigger</w:t>
            </w:r>
            <w:bookmarkEnd w:id="171"/>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rPr>
                <w:color w:val="993366"/>
              </w:rPr>
              <w:t>OPTIONAL</w:t>
            </w:r>
            <w:r>
              <w:t>,</w:t>
            </w:r>
            <w:r>
              <w:rPr>
                <w:rFonts w:eastAsia="SimSun"/>
                <w:lang w:val="en-US" w:eastAsia="zh-CN"/>
              </w:rPr>
              <w:t xml:space="preserve">   </w:t>
            </w:r>
            <w:r>
              <w:rPr>
                <w:rFonts w:eastAsia="SimSun"/>
                <w:color w:val="FF0000"/>
                <w:highlight w:val="yellow"/>
                <w:u w:val="single"/>
                <w:lang w:val="en-US" w:eastAsia="zh-CN"/>
              </w:rPr>
              <w:t>-- Cond nonCodebook</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 ...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1. The value of carrierSwitching in SRS-Resource should be replaced by SRS-CarrierSwitching which defined below; </w:t>
            </w:r>
          </w:p>
          <w:p w:rsidR="00D558A3" w:rsidRDefault="004420E9">
            <w:r>
              <w:t>2. The relavant FFSs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r>
            <w:r>
              <w:rPr>
                <w:strike/>
                <w:color w:val="FF0000"/>
              </w:rPr>
              <w:t>FFS_Value</w:t>
            </w:r>
            <w:r>
              <w:rPr>
                <w:rFonts w:eastAsia="SimSun"/>
                <w:color w:val="FF0000"/>
                <w:u w:val="single"/>
                <w:lang w:val="en-US" w:eastAsia="zh-CN"/>
              </w:rPr>
              <w:t>SRS-CarrierSwitching</w:t>
            </w:r>
            <w:r>
              <w:tab/>
            </w:r>
            <w:r>
              <w:rPr>
                <w:color w:val="993366"/>
              </w:rPr>
              <w:t>OPTIONAL</w:t>
            </w:r>
            <w:r>
              <w:t>,</w:t>
            </w:r>
          </w:p>
          <w:p w:rsidR="00D558A3" w:rsidRDefault="00D558A3">
            <w:pPr>
              <w:pStyle w:val="PL"/>
            </w:pPr>
          </w:p>
          <w:p w:rsidR="00D558A3" w:rsidRDefault="004420E9">
            <w:pPr>
              <w:pStyle w:val="PL"/>
            </w:pPr>
            <w:r>
              <w:tab/>
            </w:r>
            <w:r>
              <w:rPr>
                <w:rFonts w:eastAsia="SimSun"/>
                <w:lang w:val="en-US" w:eastAsia="zh-CN"/>
              </w:rPr>
              <w:t>...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xml:space="preserve">SRS-ResourceId ::= </w:t>
            </w:r>
            <w:r>
              <w:tab/>
            </w:r>
            <w:r>
              <w:tab/>
            </w:r>
            <w:r>
              <w:tab/>
            </w:r>
            <w:r>
              <w:tab/>
            </w:r>
            <w:r>
              <w:tab/>
            </w:r>
            <w:r>
              <w:tab/>
            </w:r>
            <w:r>
              <w:rPr>
                <w:color w:val="993366"/>
              </w:rPr>
              <w:t>INTEGER</w:t>
            </w:r>
            <w:r>
              <w:t xml:space="preserve"> (0..maxNrofSRS-Resources-1)</w:t>
            </w:r>
          </w:p>
          <w:p w:rsidR="00D558A3" w:rsidRDefault="00D558A3">
            <w:pPr>
              <w:pStyle w:val="PL"/>
            </w:pPr>
          </w:p>
          <w:p w:rsidR="00D558A3" w:rsidRDefault="004420E9">
            <w:pPr>
              <w:pStyle w:val="PL"/>
              <w:rPr>
                <w:strike/>
                <w:color w:val="FF0000"/>
              </w:rPr>
            </w:pPr>
            <w:r>
              <w:rPr>
                <w:strike/>
                <w:color w:val="FF0000"/>
              </w:rPr>
              <w:t>-- FFS_FIXME: This configuration is not used anywhere.</w:t>
            </w:r>
          </w:p>
          <w:p w:rsidR="00D558A3" w:rsidRDefault="004420E9">
            <w:pPr>
              <w:pStyle w:val="PL"/>
              <w:rPr>
                <w:strike/>
                <w:color w:val="FF0000"/>
              </w:rPr>
            </w:pPr>
            <w:r>
              <w:rPr>
                <w:strike/>
                <w:color w:val="FF0000"/>
              </w:rPr>
              <w:t>-- FFS_CHECK: Is this placed correctly?</w:t>
            </w:r>
          </w:p>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tab/>
            </w:r>
            <w:r>
              <w:rPr>
                <w:rFonts w:eastAsia="SimSun"/>
                <w:lang w:val="en-US" w:eastAsia="zh-CN"/>
              </w:rPr>
              <w:t xml:space="preserve">... </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 xml:space="preserve">Moved </w:t>
            </w:r>
            <w:r>
              <w:rPr>
                <w:highlight w:val="yellow"/>
              </w:rPr>
              <w:t xml:space="preserve">instead to SRS-Config </w:t>
            </w:r>
            <w:r>
              <w:t>(based on further discussions during the meteing)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moitoringCells within SRS-CarrierSwitching should indicate a list of serving cells, and we could use the servingCellIndex as a reference.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rPr>
                <w:rFonts w:eastAsia="SimSun"/>
                <w:lang w:val="en-US" w:eastAsia="zh-CN"/>
              </w:rPr>
              <w:t xml:space="preserve">    ... ... </w:t>
            </w: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strike/>
                <w:color w:val="FF0000"/>
                <w:highlight w:val="yellow"/>
              </w:rPr>
            </w:pPr>
            <w:r>
              <w:rPr>
                <w:strike/>
                <w:color w:val="FF0000"/>
                <w:highlight w:val="yellow"/>
              </w:rPr>
              <w:tab/>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strike/>
                <w:color w:val="FF0000"/>
              </w:rPr>
              <w:t>INTEGER (0.. 31)</w:t>
            </w:r>
            <w:bookmarkStart w:id="172" w:name="_Hlk505261856"/>
            <w:r>
              <w:rPr>
                <w:rFonts w:eastAsia="SimSun"/>
                <w:color w:val="FF0000"/>
                <w:u w:val="single"/>
                <w:lang w:val="en-US"/>
              </w:rPr>
              <w:t xml:space="preserve">SEQUENCE (SIZE(1..maxNrofServingCells)) OF </w:t>
            </w:r>
            <w:bookmarkStart w:id="173" w:name="TServCellIndexr13"/>
            <w:r>
              <w:rPr>
                <w:color w:val="FF0000"/>
                <w:u w:val="single"/>
              </w:rPr>
              <w:t>ServCellIndex</w:t>
            </w:r>
            <w:bookmarkEnd w:id="172"/>
            <w:bookmarkEnd w:id="173"/>
            <w:r>
              <w:tab/>
            </w:r>
            <w:r>
              <w:rPr>
                <w:color w:val="993366"/>
              </w:rPr>
              <w:t>OPTIONAL</w:t>
            </w:r>
          </w:p>
          <w:p w:rsidR="00D558A3" w:rsidRDefault="004420E9">
            <w:pPr>
              <w:pStyle w:val="PL"/>
            </w:pPr>
            <w:r>
              <w:t>}</w:t>
            </w:r>
          </w:p>
          <w:p w:rsidR="00D558A3" w:rsidRDefault="00D558A3"/>
          <w:p w:rsidR="00D558A3" w:rsidRDefault="004420E9">
            <w:r>
              <w:t>[</w:t>
            </w:r>
            <w:r>
              <w:rPr>
                <w:b/>
              </w:rPr>
              <w:t>Ericsson2</w:t>
            </w:r>
            <w:r>
              <w:t>] We should then also remove the FFS highighted in yellow</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Z071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For the maxRank in SRS-Resource, the value range in RAN1 excel is “1 … NrofSRS-Ports”, so “ports3” is a valid value when nrofSRS-Ports is set to ports4.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According to L1 parameters excel , the value range of aperiodicSRS-ResourceTriggers should be “INTEGER (1..maxNrofSRSTriggerStates-1)”, and when the field is absent the UE applies the value 0.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w:t>
            </w:r>
            <w:r>
              <w:rPr>
                <w:strike/>
                <w:color w:val="FF0000"/>
                <w:highlight w:val="yellow"/>
              </w:rPr>
              <w:t>s</w:t>
            </w:r>
            <w:r>
              <w:tab/>
            </w:r>
            <w:r>
              <w:tab/>
            </w:r>
            <w:r>
              <w:tab/>
            </w:r>
            <w:r>
              <w:rPr>
                <w:rFonts w:eastAsia="SimSun"/>
                <w:color w:val="FF0000"/>
                <w:u w:val="single"/>
                <w:lang w:val="en-US"/>
              </w:rPr>
              <w:t>INTEGER (1..</w:t>
            </w:r>
            <w:r>
              <w:rPr>
                <w:color w:val="FF0000"/>
                <w:u w:val="single"/>
              </w:rPr>
              <w:t>maxNrofSRSTriggerStates</w:t>
            </w:r>
            <w:r>
              <w:rPr>
                <w:rFonts w:eastAsia="SimSun"/>
                <w:color w:val="FF0000"/>
                <w:u w:val="single"/>
                <w:lang w:val="en-US"/>
              </w:rPr>
              <w:t>-1)</w:t>
            </w:r>
            <w:r>
              <w:rPr>
                <w:strike/>
                <w:color w:val="FF0000"/>
              </w:rPr>
              <w:t>SEQUENCE (SIZE (1..maxNrofSRSTriggerStates)) OF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D558A3">
            <w:pPr>
              <w:pStyle w:val="B5"/>
            </w:pPr>
          </w:p>
          <w:p w:rsidR="00D558A3" w:rsidRDefault="004420E9">
            <w:r>
              <w:t>[</w:t>
            </w:r>
            <w:r>
              <w:rPr>
                <w:b/>
              </w:rPr>
              <w:t>Ericsson2</w:t>
            </w:r>
            <w:r>
              <w:t xml:space="preserve">] OK. We should then also remove the ”s” from the field name as highlighted in yellow.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comb offset should be defined in transmissionComb structure, and is mandatory present.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w:t>
            </w:r>
            <w:r>
              <w:rPr>
                <w:color w:val="808080"/>
                <w:highlight w:val="yellow"/>
              </w:rPr>
              <w:t>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color w:val="FF0000"/>
                <w:u w:val="single"/>
                <w:lang w:val="en-US" w:eastAsia="zh-CN"/>
              </w:rPr>
              <w:t>,</w:t>
            </w:r>
          </w:p>
          <w:p w:rsidR="00D558A3" w:rsidRDefault="004420E9">
            <w:pPr>
              <w:pStyle w:val="PL"/>
              <w:rPr>
                <w:rFonts w:eastAsia="SimSun"/>
                <w:color w:val="FF0000"/>
                <w:u w:val="single"/>
                <w:lang w:val="en-US"/>
              </w:rPr>
            </w:pPr>
            <w:r>
              <w:rPr>
                <w:rFonts w:eastAsia="SimSun"/>
                <w:color w:val="993366"/>
                <w:lang w:val="en-US" w:eastAsia="zh-CN"/>
              </w:rPr>
              <w:lastRenderedPageBreak/>
              <w:t xml:space="preserve">              </w:t>
            </w:r>
            <w:r>
              <w:rPr>
                <w:rFonts w:eastAsia="SimSun"/>
                <w:color w:val="FF0000"/>
                <w:u w:val="single"/>
                <w:lang w:val="en-US"/>
              </w:rPr>
              <w:t xml:space="preserve"> </w:t>
            </w:r>
            <w:bookmarkStart w:id="174" w:name="_Hlk505268164"/>
            <w:r>
              <w:rPr>
                <w:rFonts w:eastAsia="SimSun"/>
                <w:color w:val="FF0000"/>
                <w:u w:val="single"/>
                <w:lang w:val="en-US"/>
              </w:rPr>
              <w:t>combOffset                                   INTEGER (0..1)</w:t>
            </w:r>
            <w:bookmarkEnd w:id="174"/>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color w:val="FF0000"/>
                <w:u w:val="single"/>
                <w:lang w:val="en-US" w:eastAsia="zh-CN"/>
              </w:rPr>
              <w:t>,</w:t>
            </w:r>
          </w:p>
          <w:p w:rsidR="00D558A3" w:rsidRDefault="004420E9">
            <w:pPr>
              <w:pStyle w:val="PL"/>
            </w:pPr>
            <w:r>
              <w:rPr>
                <w:rFonts w:eastAsia="SimSun"/>
                <w:color w:val="993366"/>
                <w:lang w:val="en-US" w:eastAsia="zh-CN"/>
              </w:rPr>
              <w:t xml:space="preserve">              </w:t>
            </w:r>
            <w:r>
              <w:rPr>
                <w:rFonts w:eastAsia="SimSun"/>
                <w:color w:val="FF0000"/>
                <w:u w:val="single"/>
                <w:lang w:val="en-US"/>
              </w:rPr>
              <w:t xml:space="preserve"> combOffset                                   INTEGER (0..3)</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Ericsson2</w:t>
            </w:r>
            <w:r>
              <w:t xml:space="preserve">]  Where does this combOffset come from? </w:t>
            </w:r>
            <w:r>
              <w:rPr>
                <w:b/>
              </w:rPr>
              <w:t xml:space="preserve">If we agree to this, we should also remove the ” </w:t>
            </w:r>
            <w:r>
              <w:rPr>
                <w:b/>
              </w:rPr>
              <w:tab/>
              <w:t>-- FFS: What is the “offset”?” above the ASN.1</w:t>
            </w:r>
            <w:r>
              <w:t xml:space="preserve">. </w:t>
            </w:r>
          </w:p>
          <w:p w:rsidR="00D558A3" w:rsidRDefault="004420E9">
            <w:r>
              <w:t>=&gt; Change is agreed</w:t>
            </w:r>
          </w:p>
          <w:p w:rsidR="00D558A3" w:rsidRDefault="004420E9">
            <w:r>
              <w:t>=&gt;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removal of tpc-SRS-RNTI</w:t>
            </w:r>
          </w:p>
          <w:p w:rsidR="00D558A3" w:rsidRDefault="00D558A3"/>
          <w:p w:rsidR="00D558A3" w:rsidRDefault="004420E9">
            <w:pPr>
              <w:rPr>
                <w:lang w:eastAsia="zh-CN"/>
              </w:rPr>
            </w:pPr>
            <w:r>
              <w:rPr>
                <w:lang w:eastAsia="zh-CN"/>
              </w:rPr>
              <w:t>The tpc-SRS-RNTI is included in the specific IE and therefore is not necessary to be duplicated here.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SRS configuration allowing to add and remove sets of SRS resources</w:t>
            </w:r>
          </w:p>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bookmarkStart w:id="175" w:name="_Hlk492307209"/>
            <w:r>
              <w:tab/>
            </w:r>
            <w:r>
              <w:tab/>
            </w:r>
            <w:r>
              <w:tab/>
            </w:r>
            <w:r>
              <w:rPr>
                <w:color w:val="993366"/>
              </w:rPr>
              <w:t>SEQUENCE</w:t>
            </w:r>
            <w:r>
              <w:t xml:space="preserve"> (</w:t>
            </w:r>
            <w:r>
              <w:rPr>
                <w:color w:val="993366"/>
              </w:rPr>
              <w:t>SIZE</w:t>
            </w:r>
            <w:r>
              <w:t>(0..maxNrofSRS-ResourceSets))</w:t>
            </w:r>
            <w:r>
              <w:rPr>
                <w:color w:val="993366"/>
              </w:rPr>
              <w:t xml:space="preserve"> OF</w:t>
            </w:r>
            <w:r>
              <w:t xml:space="preserve"> </w:t>
            </w:r>
            <w:bookmarkEnd w:id="175"/>
            <w:r>
              <w:t>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color w:val="FF0000"/>
              </w:rPr>
            </w:pPr>
            <w:r>
              <w:tab/>
            </w:r>
            <w:r>
              <w:rPr>
                <w:strike/>
                <w:color w:val="FF0000"/>
              </w:rPr>
              <w:t>-- RNTI used for SRS TPC. Corresponds to L1 parameter 'TPC-SRS-RNTI'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rPr>
                <w:strike/>
                <w:color w:val="FF0000"/>
              </w:rPr>
              <w:lastRenderedPageBreak/>
              <w:tab/>
              <w:t>tpc-SRS-RNTI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Whether UE uses codebook based or non-codebook based transmission. Corresponds to L1 parameter 'ulTxConfig' (see 38.214, section 6.1.1)</w:t>
            </w:r>
          </w:p>
          <w:p w:rsidR="00D558A3" w:rsidRDefault="004420E9">
            <w:pPr>
              <w:pStyle w:val="PL"/>
            </w:pPr>
            <w:r>
              <w:tab/>
              <w:t>txConfig</w:t>
            </w:r>
            <w:r>
              <w:tab/>
            </w:r>
            <w:r>
              <w:tab/>
            </w:r>
            <w:r>
              <w:tab/>
            </w:r>
            <w:r>
              <w:tab/>
            </w:r>
            <w:r>
              <w:tab/>
            </w:r>
            <w:r>
              <w:tab/>
            </w:r>
            <w:r>
              <w:tab/>
            </w:r>
            <w:r>
              <w:tab/>
            </w:r>
            <w:r>
              <w:rPr>
                <w:color w:val="993366"/>
              </w:rPr>
              <w:t>ENUMERATED</w:t>
            </w:r>
            <w:r>
              <w:t xml:space="preserve"> {codebook, nonCodebook}</w:t>
            </w:r>
          </w:p>
          <w:p w:rsidR="00D558A3" w:rsidRDefault="004420E9">
            <w:pPr>
              <w:pStyle w:val="PL"/>
            </w:pPr>
            <w:r>
              <w:t>}</w:t>
            </w:r>
          </w:p>
          <w:p w:rsidR="00D558A3" w:rsidRDefault="00D558A3"/>
          <w:p w:rsidR="00D558A3" w:rsidRDefault="004420E9">
            <w:r>
              <w:t>[</w:t>
            </w:r>
            <w:r>
              <w:rPr>
                <w:b/>
              </w:rPr>
              <w:t>Ericsson</w:t>
            </w:r>
            <w:r>
              <w:t>] We assume you refer to ” SRS-TPC-PDCCH-Config”. But that is only used from within the SRS-CarrierSwitching whereas this field was by RAN1 listed for regular SRS. Hence, it should not be removed without checking with RAN1.</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In fact the RNTI in the SRS-CarrierSwitching was removed according to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None of the fields in SRS-CarrierSwitching have a default value specified in the L1 parameters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lastRenderedPageBreak/>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CellToSFI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lastRenderedPageBreak/>
              <w:tab/>
              <w:t>moitoringCells</w:t>
            </w:r>
            <w:r>
              <w:tab/>
            </w:r>
            <w:r>
              <w:tab/>
            </w:r>
            <w:r>
              <w:tab/>
            </w:r>
            <w:r>
              <w:rPr>
                <w:color w:val="993366"/>
              </w:rPr>
              <w:t>INTEGER</w:t>
            </w:r>
            <w:r>
              <w:t xml:space="preserve"> (0.. 31)</w:t>
            </w:r>
            <w:r>
              <w:rPr>
                <w:strike/>
                <w:color w:val="FF0000"/>
              </w:rPr>
              <w:tab/>
            </w:r>
            <w:r>
              <w:rPr>
                <w:strike/>
                <w:color w:val="FF0000"/>
              </w:rPr>
              <w:tab/>
              <w:t>OPTIONAL</w:t>
            </w:r>
          </w:p>
          <w:p w:rsidR="00D558A3" w:rsidRDefault="004420E9">
            <w:pPr>
              <w:pStyle w:val="PL"/>
            </w:pPr>
            <w:r>
              <w:t>}</w:t>
            </w:r>
          </w:p>
          <w:p w:rsidR="00D558A3" w:rsidRDefault="004420E9">
            <w:pPr>
              <w:pStyle w:val="PL"/>
            </w:pPr>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CellToSFI is not defined, however in PDCCH-Config there is SlotFormatCombinationsPerCell so should update reference and move the definition of SlotFormatCombinationsPerCell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w:t>
            </w:r>
            <w:r>
              <w:rPr>
                <w:strike/>
                <w:color w:val="FF0000"/>
              </w:rPr>
              <w:t>CellToSFI</w:t>
            </w:r>
            <w:r>
              <w:rPr>
                <w:color w:val="FF0000"/>
              </w:rPr>
              <w:t xml:space="preserve"> </w:t>
            </w:r>
            <w:bookmarkStart w:id="176" w:name="_Hlk505268954"/>
            <w:r>
              <w:rPr>
                <w:color w:val="FF0000"/>
                <w:u w:val="single"/>
              </w:rPr>
              <w:t>SlotFormatCombinationsPerCell</w:t>
            </w:r>
            <w:bookmarkEnd w:id="176"/>
            <w:r>
              <w:tab/>
            </w:r>
            <w:r>
              <w:tab/>
            </w:r>
            <w:r>
              <w:tab/>
            </w:r>
            <w:r>
              <w:tab/>
            </w:r>
            <w:r>
              <w:tab/>
            </w:r>
            <w:r>
              <w:tab/>
            </w:r>
            <w:r>
              <w:tab/>
            </w:r>
            <w:r>
              <w:tab/>
            </w:r>
            <w:r>
              <w:rPr>
                <w:color w:val="993366"/>
              </w:rPr>
              <w:t>OPTIONAL</w:t>
            </w:r>
            <w:r>
              <w:t>,</w:t>
            </w:r>
          </w:p>
          <w:p w:rsidR="00D558A3" w:rsidRDefault="004420E9">
            <w:pPr>
              <w:pStyle w:val="PL"/>
            </w:pPr>
            <w:r>
              <w:lastRenderedPageBreak/>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 values specified for fields in SRS-TPC-PDCCH-Config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lastRenderedPageBreak/>
              <w:tab/>
              <w:t>startingBitOfFormatX</w:t>
            </w:r>
            <w:r>
              <w:tab/>
            </w:r>
            <w:r>
              <w:tab/>
            </w:r>
            <w:r>
              <w:tab/>
            </w:r>
            <w:r>
              <w:tab/>
            </w:r>
            <w:r>
              <w:tab/>
            </w:r>
            <w:r>
              <w:rPr>
                <w:color w:val="993366"/>
              </w:rPr>
              <w:t>INTEGER</w:t>
            </w:r>
            <w:r>
              <w:t xml:space="preserve"> (1..31)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993366"/>
              </w:rPr>
              <w:t>SEQUENCE</w:t>
            </w:r>
            <w:r>
              <w:t xml:space="preserve"> {</w:t>
            </w:r>
          </w:p>
          <w:p w:rsidR="00D558A3" w:rsidRDefault="004420E9">
            <w:pPr>
              <w:pStyle w:val="PL"/>
              <w:rPr>
                <w:color w:val="808080"/>
              </w:rPr>
            </w:pPr>
            <w:r>
              <w:tab/>
            </w:r>
            <w:r>
              <w:tab/>
            </w:r>
            <w:r>
              <w:rPr>
                <w:color w:val="808080"/>
              </w:rPr>
              <w:t>-- Indicates the CC set index for Type A associated (see 38.212, 38.213, section 7.3.1, 11.3)</w:t>
            </w:r>
          </w:p>
          <w:p w:rsidR="00D558A3" w:rsidRDefault="004420E9">
            <w:pPr>
              <w:pStyle w:val="PL"/>
            </w:pPr>
            <w:r>
              <w:tab/>
            </w:r>
            <w:r>
              <w:tab/>
              <w:t>cc-SetIndex</w:t>
            </w:r>
            <w:r>
              <w:tab/>
            </w:r>
            <w:r>
              <w:tab/>
            </w:r>
            <w:r>
              <w:tab/>
            </w:r>
            <w:r>
              <w:tab/>
            </w:r>
            <w:r>
              <w:tab/>
            </w:r>
            <w:r>
              <w:tab/>
            </w:r>
            <w:r>
              <w:tab/>
            </w:r>
            <w:r>
              <w:tab/>
            </w:r>
            <w:r>
              <w:rPr>
                <w:color w:val="993366"/>
              </w:rPr>
              <w:t>INTEGER</w:t>
            </w:r>
            <w:r>
              <w:t xml:space="preserve">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Indicates the CC index in one CC set for Type A (see 38.212, 38.213, section 7.3.1, 11.3)</w:t>
            </w:r>
          </w:p>
          <w:p w:rsidR="00D558A3" w:rsidRDefault="004420E9">
            <w:pPr>
              <w:pStyle w:val="PL"/>
            </w:pPr>
            <w:r>
              <w:tab/>
            </w:r>
            <w:r>
              <w:tab/>
              <w:t>cc-IndexInOneCC-Set</w:t>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Note that optionality bits enable delta configuration. =&gt; Discuss whether delta signalling is desirable on this level. </w:t>
            </w:r>
          </w:p>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srs-CC-SetIndexlist SEQUENCE OF SEQUENCE asn1 crime.</w:t>
            </w:r>
          </w:p>
          <w:p w:rsidR="00D558A3" w:rsidRDefault="004420E9">
            <w:pPr>
              <w:rPr>
                <w:lang w:val="en-US"/>
              </w:rPr>
            </w:pPr>
            <w:r>
              <w:t>should use a similar example to that in 36.331 A.3.7 and split this up (define separate IE for SRS-CC-SetIndex)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lastRenderedPageBreak/>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rPr>
                <w:strike/>
                <w:color w:val="FF0000"/>
              </w:rPr>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FF0000"/>
                <w:u w:val="single"/>
              </w:rPr>
              <w:t xml:space="preserve">SRS-CC-SetIndex </w:t>
            </w:r>
            <w:r>
              <w:rPr>
                <w:strike/>
                <w:color w:val="FF0000"/>
              </w:rPr>
              <w:t>SEQUENCE {</w:t>
            </w:r>
          </w:p>
          <w:p w:rsidR="00D558A3" w:rsidRDefault="004420E9">
            <w:pPr>
              <w:pStyle w:val="PL"/>
              <w:rPr>
                <w:strike/>
                <w:color w:val="FF0000"/>
              </w:rPr>
            </w:pPr>
            <w:r>
              <w:rPr>
                <w:strike/>
                <w:color w:val="FF0000"/>
              </w:rPr>
              <w:tab/>
            </w:r>
            <w:r>
              <w:rPr>
                <w:strike/>
                <w:color w:val="FF0000"/>
              </w:rPr>
              <w:tab/>
              <w:t>-- Indicates the CC set index for Type A associated (see 38.212, 38.213, section 7.3.1, 11.3)</w:t>
            </w:r>
          </w:p>
          <w:p w:rsidR="00D558A3" w:rsidRDefault="004420E9">
            <w:pPr>
              <w:pStyle w:val="PL"/>
              <w:rPr>
                <w:strike/>
                <w:color w:val="FF0000"/>
              </w:rPr>
            </w:pPr>
            <w:r>
              <w:rPr>
                <w:strike/>
                <w:color w:val="FF0000"/>
              </w:rPr>
              <w:tab/>
            </w:r>
            <w:r>
              <w:rPr>
                <w:strike/>
                <w:color w:val="FF0000"/>
              </w:rPr>
              <w:tab/>
              <w:t>cc-SetIndex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t>-- Indicates the CC index in one CC set for Type A (see 38.212, 38.213, section 7.3.1, 11.3)</w:t>
            </w:r>
          </w:p>
          <w:p w:rsidR="00D558A3" w:rsidRDefault="004420E9">
            <w:pPr>
              <w:pStyle w:val="PL"/>
              <w:rPr>
                <w:strike/>
                <w:color w:val="FF0000"/>
              </w:rPr>
            </w:pPr>
            <w:r>
              <w:rPr>
                <w:strike/>
                <w:color w:val="FF0000"/>
              </w:rPr>
              <w:tab/>
            </w:r>
            <w:r>
              <w:rPr>
                <w:strike/>
                <w:color w:val="FF0000"/>
              </w:rPr>
              <w:tab/>
              <w:t>cc-IndexInOneCC-Set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rPr>
              <w:t>SRS-</w:t>
            </w:r>
            <w:r>
              <w:rPr>
                <w:color w:val="FF0000"/>
                <w:u w:val="single"/>
              </w:rPr>
              <w:t>CC-SetIndex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 Indicates the CC set index for Type A associated (see 38.212, 38.213, section 7.3.1, 11.3)</w:t>
            </w:r>
          </w:p>
          <w:p w:rsidR="00D558A3" w:rsidRDefault="004420E9">
            <w:pPr>
              <w:pStyle w:val="PL"/>
              <w:rPr>
                <w:color w:val="FF0000"/>
                <w:u w:val="single"/>
              </w:rPr>
            </w:pPr>
            <w:r>
              <w:rPr>
                <w:color w:val="FF0000"/>
                <w:u w:val="single"/>
              </w:rPr>
              <w:lastRenderedPageBreak/>
              <w:tab/>
            </w:r>
            <w:r>
              <w:rPr>
                <w:color w:val="FF0000"/>
                <w:u w:val="single"/>
              </w:rPr>
              <w:tab/>
              <w:t>cc-SetIndex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 Indicates the CC index in one CC set for Type A (see 38.212, 38.213, section 7.3.1, 11.3)</w:t>
            </w:r>
          </w:p>
          <w:p w:rsidR="00D558A3" w:rsidRDefault="004420E9">
            <w:pPr>
              <w:pStyle w:val="PL"/>
              <w:rPr>
                <w:color w:val="FF0000"/>
                <w:u w:val="single"/>
              </w:rPr>
            </w:pPr>
            <w:r>
              <w:rPr>
                <w:color w:val="FF0000"/>
                <w:u w:val="single"/>
              </w:rPr>
              <w:tab/>
            </w:r>
            <w:r>
              <w:rPr>
                <w:color w:val="FF0000"/>
                <w:u w:val="single"/>
              </w:rPr>
              <w:tab/>
              <w:t>cc-IndexInOneCC-Set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(0..7)</w:t>
            </w:r>
          </w:p>
          <w:p w:rsidR="00D558A3" w:rsidRDefault="004420E9">
            <w:pPr>
              <w:pStyle w:val="PL"/>
              <w:rPr>
                <w:color w:val="FF0000"/>
                <w:u w:val="single"/>
              </w:rPr>
            </w:pPr>
            <w:r>
              <w:rPr>
                <w:color w:val="FF0000"/>
                <w:u w:val="single"/>
              </w:rPr>
              <w:tab/>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SRS-Resource should refer to SRS-CarrierSwitching of course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D558A3">
            <w:pPr>
              <w:pStyle w:val="PL"/>
              <w:rPr>
                <w:color w:val="993366"/>
              </w:rPr>
            </w:pPr>
          </w:p>
          <w:p w:rsidR="00D558A3" w:rsidRDefault="004420E9">
            <w:pPr>
              <w:pStyle w:val="PL"/>
              <w:rPr>
                <w:color w:val="993366"/>
              </w:rPr>
            </w:pPr>
            <w:r>
              <w:rPr>
                <w:color w:val="993366"/>
                <w:highlight w:val="cyan"/>
              </w:rPr>
              <w:t>&lt;skip&gt;</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SRS-</w:t>
            </w:r>
            <w:r>
              <w:rPr>
                <w:color w:val="FF0000"/>
                <w:u w:val="single"/>
              </w:rPr>
              <w:t>CarrierSwitching</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993366"/>
              </w:rPr>
            </w:pPr>
            <w:r>
              <w:rPr>
                <w:color w:val="993366"/>
                <w:highlight w:val="cyan"/>
              </w:rPr>
              <w:t>&lt;skip&gt;</w:t>
            </w:r>
          </w:p>
          <w:p w:rsidR="00D558A3" w:rsidRDefault="004420E9">
            <w:pPr>
              <w:pStyle w:val="PL"/>
              <w:rPr>
                <w:color w:val="993366"/>
              </w:rPr>
            </w:pP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Z069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aperiodicSRS-ResourceTriggers should be inside SRS-Resource according to L1 parameters list, however is it just missing from SRS-Resource, but needed here too? Or an error in L1 parameter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 xml:space="preserve">May need to </w:t>
            </w:r>
            <w:r>
              <w:rPr>
                <w:highlight w:val="yellow"/>
              </w:rPr>
              <w:t>confirm with RAN1</w:t>
            </w:r>
            <w:r>
              <w:t xml:space="preserve"> what is the intended location of this parameter. It seems wrong to have it included inside SRS-ResourceSet.</w:t>
            </w:r>
          </w:p>
          <w:p w:rsidR="00D558A3" w:rsidRDefault="00D558A3">
            <w:pPr>
              <w:rPr>
                <w:color w:val="808080"/>
              </w:rPr>
            </w:pPr>
          </w:p>
          <w:p w:rsidR="00D558A3" w:rsidRDefault="004420E9">
            <w:r>
              <w:rPr>
                <w:b/>
              </w:rPr>
              <w:t>[Ericsson]</w:t>
            </w:r>
            <w:r>
              <w:t xml:space="preserve"> We thought that one resource trigger (i.e., one particular DCI codepoint) trigger a set of SRS-resources. This would be in line with how a DCI code point for CSI-RS reporting triggers reporting based on a CSI resource set and not just based on a single resource. </w:t>
            </w:r>
          </w:p>
          <w:p w:rsidR="00D558A3" w:rsidRDefault="00D558A3"/>
          <w:p w:rsidR="00D558A3" w:rsidRDefault="004420E9">
            <w:pPr>
              <w:pStyle w:val="PL"/>
              <w:rPr>
                <w:color w:val="808080"/>
              </w:rPr>
            </w:pPr>
            <w:r>
              <w:rPr>
                <w:color w:val="808080"/>
              </w:rPr>
              <w:t>-- A set of SRS resources</w:t>
            </w:r>
          </w:p>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lastRenderedPageBreak/>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r>
              <w:rPr>
                <w:highlight w:val="yellow"/>
              </w:rPr>
              <w:t>aperiodicSRS-ResourceTriggers</w:t>
            </w:r>
            <w:r>
              <w:rPr>
                <w:highlight w:val="yellow"/>
              </w:rPr>
              <w:tab/>
            </w:r>
            <w:r>
              <w:rPr>
                <w:highlight w:val="yellow"/>
              </w:rPr>
              <w:tab/>
            </w:r>
            <w:r>
              <w:rPr>
                <w:highlight w:val="yellow"/>
              </w:rPr>
              <w:tab/>
            </w:r>
            <w:r>
              <w:rPr>
                <w:color w:val="993366"/>
                <w:highlight w:val="yellow"/>
              </w:rPr>
              <w:t>SEQUENCE</w:t>
            </w:r>
            <w:r>
              <w:rPr>
                <w:highlight w:val="yellow"/>
              </w:rPr>
              <w:t xml:space="preserve"> (</w:t>
            </w:r>
            <w:r>
              <w:rPr>
                <w:color w:val="993366"/>
                <w:highlight w:val="yellow"/>
              </w:rPr>
              <w:t>SIZE</w:t>
            </w:r>
            <w:r>
              <w:rPr>
                <w:highlight w:val="yellow"/>
              </w:rPr>
              <w:t xml:space="preserve"> (1..maxNrofSRSTriggerStates))</w:t>
            </w:r>
            <w:r>
              <w:rPr>
                <w:color w:val="993366"/>
                <w:highlight w:val="yellow"/>
              </w:rPr>
              <w:t xml:space="preserve"> OF</w:t>
            </w:r>
            <w:r>
              <w:rPr>
                <w:highlight w:val="yellow"/>
              </w:rPr>
              <w:t xml:space="preserve"> FFS_Value</w:t>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pPr>
            <w:r>
              <w:lastRenderedPageBreak/>
              <w:tab/>
              <w:t>pathlossReferenceRS</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csirsIndex</w:t>
            </w:r>
            <w:r>
              <w:tab/>
            </w:r>
            <w:r>
              <w:tab/>
            </w:r>
            <w:r>
              <w:tab/>
            </w:r>
            <w:r>
              <w:tab/>
            </w:r>
            <w:r>
              <w:tab/>
            </w:r>
            <w:r>
              <w:tab/>
            </w:r>
            <w:r>
              <w:tab/>
            </w:r>
            <w:r>
              <w:tab/>
              <w:t>NZP-CSI-RS-ResourceId</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Latest RAN1 table clarifies that it is per set.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defaults defined for cyclicShift value, needs to be mandaory.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rPr>
                <w:b/>
              </w:rPr>
              <w:t>[Ericsson]</w:t>
            </w:r>
            <w:r>
              <w:t xml:space="preserve"> OPTIONAL fields are also for delta signalling. But agree that in this case the OPTIONAL can be removed. </w:t>
            </w:r>
          </w:p>
          <w:p w:rsidR="00D558A3" w:rsidRDefault="00D558A3"/>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resourceType can be replaced by enum</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Add configuration parameters for the different SRS resource types?</w:t>
            </w:r>
          </w:p>
          <w:p w:rsidR="00D558A3" w:rsidRDefault="004420E9">
            <w:pPr>
              <w:pStyle w:val="PL"/>
              <w:rPr>
                <w:strike/>
                <w:color w:val="FF0000"/>
              </w:rPr>
            </w:pPr>
            <w:r>
              <w:tab/>
              <w:t>resourceType</w:t>
            </w:r>
            <w:r>
              <w:tab/>
            </w:r>
            <w:r>
              <w:tab/>
            </w:r>
            <w:r>
              <w:tab/>
            </w:r>
            <w:r>
              <w:tab/>
            </w:r>
            <w:r>
              <w:tab/>
            </w:r>
            <w:r>
              <w:tab/>
            </w:r>
            <w:r>
              <w:tab/>
            </w:r>
            <w:r>
              <w:rPr>
                <w:color w:val="FF0000"/>
                <w:u w:val="single"/>
              </w:rPr>
              <w:t>ENUMERATED { aperiodic, semi-persistent, periodic}</w:t>
            </w:r>
            <w:r>
              <w:rPr>
                <w:color w:val="FF0000"/>
              </w:rPr>
              <w:t xml:space="preserve"> </w:t>
            </w:r>
            <w:r>
              <w:rPr>
                <w:strike/>
                <w:color w:val="FF0000"/>
              </w:rPr>
              <w:t>CHOICE {</w:t>
            </w:r>
          </w:p>
          <w:p w:rsidR="00D558A3" w:rsidRDefault="004420E9">
            <w:pPr>
              <w:pStyle w:val="PL"/>
              <w:rPr>
                <w:strike/>
                <w:color w:val="FF0000"/>
              </w:rPr>
            </w:pPr>
            <w:r>
              <w:rPr>
                <w:strike/>
                <w:color w:val="FF0000"/>
              </w:rPr>
              <w:tab/>
            </w:r>
            <w:r>
              <w:rPr>
                <w:strike/>
                <w:color w:val="FF0000"/>
              </w:rPr>
              <w:tab/>
              <w:t>aperiodic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xml:space="preserve">}, </w:t>
            </w:r>
          </w:p>
          <w:p w:rsidR="00D558A3" w:rsidRDefault="004420E9">
            <w:pPr>
              <w:pStyle w:val="PL"/>
              <w:rPr>
                <w:strike/>
                <w:color w:val="FF0000"/>
              </w:rPr>
            </w:pPr>
            <w:r>
              <w:rPr>
                <w:strike/>
                <w:color w:val="FF0000"/>
              </w:rPr>
              <w:tab/>
            </w:r>
            <w:r>
              <w:rPr>
                <w:strike/>
                <w:color w:val="FF0000"/>
              </w:rPr>
              <w:tab/>
              <w:t>semi-persistent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rPr>
                <w:strike/>
                <w:color w:val="FF0000"/>
              </w:rPr>
              <w:tab/>
              <w:t>}</w:t>
            </w:r>
            <w:r>
              <w:rPr>
                <w:strike/>
                <w:color w:val="FF0000"/>
              </w:rPr>
              <w:tab/>
            </w:r>
          </w:p>
          <w:p w:rsidR="00D558A3" w:rsidRDefault="00D558A3"/>
          <w:p w:rsidR="00D558A3" w:rsidRDefault="004420E9">
            <w:r>
              <w:rPr>
                <w:b/>
              </w:rPr>
              <w:t>[Ericsson]</w:t>
            </w:r>
            <w:r>
              <w:t xml:space="preserve"> If RAN1 does not provide additional parameters for the different types, we agree of course. In that case, we should also remove the FFS comment.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w:t>
            </w:r>
          </w:p>
          <w:p w:rsidR="00D558A3" w:rsidRDefault="004420E9">
            <w:r>
              <w:rPr>
                <w:highlight w:val="cyan"/>
              </w:rPr>
              <w:t>(moved instead the periodicityAndOffset into the SP- and periodic- branch.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5"/>
            </w:pPr>
            <w:r>
              <w:t>The resourceMapping is not correctly reflecting the joint coding from RAN1. RAN1’s conclusion is that the value of each paramater has associations with each other, an example is shown as below:</w:t>
            </w:r>
          </w:p>
          <w:p w:rsidR="00D558A3" w:rsidRDefault="004420E9">
            <w:pPr>
              <w:rPr>
                <w:rFonts w:eastAsia="SimSun"/>
                <w:lang w:eastAsia="zh-CN"/>
              </w:rPr>
            </w:pPr>
            <w:r>
              <w:t>For nrofSymbols=1, the number of possible values for {startPosition , repetitionFactor}={6,1}.</w:t>
            </w:r>
          </w:p>
          <w:p w:rsidR="00D558A3" w:rsidRDefault="00D558A3">
            <w:pPr>
              <w:rPr>
                <w:rFonts w:eastAsia="SimSun"/>
                <w:lang w:eastAsia="zh-CN"/>
              </w:rPr>
            </w:pPr>
          </w:p>
          <w:p w:rsidR="00D558A3" w:rsidRDefault="004420E9">
            <w:pPr>
              <w:rPr>
                <w:rFonts w:eastAsia="SimSun"/>
                <w:lang w:eastAsia="zh-CN"/>
              </w:rPr>
            </w:pPr>
            <w:r>
              <w:t>For nrofSymbols=2, the number of possible values for {startPosition , repetitionFactor}={5,2}.</w:t>
            </w:r>
          </w:p>
          <w:p w:rsidR="00D558A3" w:rsidRDefault="00D558A3">
            <w:pPr>
              <w:rPr>
                <w:rFonts w:eastAsia="SimSun"/>
                <w:lang w:eastAsia="zh-CN"/>
              </w:rPr>
            </w:pPr>
          </w:p>
          <w:p w:rsidR="00D558A3" w:rsidRDefault="004420E9">
            <w:pPr>
              <w:rPr>
                <w:rFonts w:eastAsia="SimSun"/>
                <w:lang w:eastAsia="zh-CN"/>
              </w:rPr>
            </w:pPr>
            <w:r>
              <w:t>For nrofSymbols=4, the number of possible values for {startPosition , repetitionFactor}={3,3}.</w:t>
            </w:r>
          </w:p>
          <w:p w:rsidR="00D558A3" w:rsidRDefault="00D558A3">
            <w:pPr>
              <w:rPr>
                <w:rFonts w:eastAsia="SimSun"/>
                <w:lang w:eastAsia="zh-CN"/>
              </w:rPr>
            </w:pPr>
          </w:p>
          <w:p w:rsidR="00D558A3" w:rsidRDefault="004420E9">
            <w:pPr>
              <w:rPr>
                <w:rFonts w:eastAsia="SimSun"/>
                <w:lang w:eastAsia="zh-CN"/>
              </w:rPr>
            </w:pPr>
            <w:r>
              <w:t xml:space="preserve">Therefore, the value range of resourceMapping </w:t>
            </w:r>
            <w:r>
              <w:rPr>
                <w:rFonts w:eastAsia="SimSun"/>
                <w:lang w:eastAsia="zh-CN"/>
              </w:rPr>
              <w:t>should be a range to index RAN1’s different combinations and we propose as below:</w:t>
            </w:r>
          </w:p>
          <w:p w:rsidR="00D558A3" w:rsidRDefault="00D558A3"/>
          <w:p w:rsidR="00D558A3" w:rsidRDefault="004420E9">
            <w:pPr>
              <w:pStyle w:val="PL"/>
            </w:pPr>
            <w:r>
              <w:t>resourceMapping           INTEGER (0…24)</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startPosition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(0..5),</w:t>
            </w:r>
          </w:p>
          <w:p w:rsidR="00D558A3" w:rsidRDefault="004420E9">
            <w:pPr>
              <w:pStyle w:val="PL"/>
              <w:rPr>
                <w:strike/>
                <w:color w:val="FF0000"/>
              </w:rPr>
            </w:pPr>
            <w:r>
              <w:rPr>
                <w:strike/>
                <w:color w:val="FF0000"/>
              </w:rPr>
              <w:tab/>
            </w:r>
            <w:r>
              <w:rPr>
                <w:strike/>
                <w:color w:val="FF0000"/>
              </w:rPr>
              <w:tab/>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r>
            <w:r>
              <w:rPr>
                <w:strike/>
                <w:color w:val="FF0000"/>
              </w:rPr>
              <w:tab/>
              <w:t>repetitionFactor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t>},</w:t>
            </w:r>
          </w:p>
          <w:p w:rsidR="00D558A3" w:rsidRDefault="00D558A3">
            <w:pPr>
              <w:pStyle w:val="PL"/>
              <w:rPr>
                <w:rFonts w:eastAsia="SimSun"/>
                <w:strike/>
                <w:color w:val="FF0000"/>
                <w:u w:val="single"/>
              </w:rPr>
            </w:pPr>
          </w:p>
          <w:p w:rsidR="00D558A3" w:rsidRDefault="004420E9">
            <w:pPr>
              <w:pStyle w:val="PL"/>
              <w:rPr>
                <w:rFonts w:eastAsia="SimSun"/>
                <w:color w:val="FF0000"/>
                <w:u w:val="single"/>
              </w:rPr>
            </w:pPr>
            <w:r>
              <w:rPr>
                <w:color w:val="FF0000"/>
                <w:u w:val="single"/>
              </w:rPr>
              <w:t>resourceMapping           INTEGER (0…24)</w:t>
            </w:r>
          </w:p>
          <w:p w:rsidR="00D558A3" w:rsidRDefault="004420E9">
            <w:pPr>
              <w:pStyle w:val="PL"/>
              <w:rPr>
                <w:rFonts w:eastAsia="SimSun"/>
                <w:color w:val="FF0000"/>
                <w:u w:val="single"/>
              </w:rPr>
            </w:pPr>
            <w:r>
              <w:rPr>
                <w:rFonts w:eastAsia="SimSun"/>
                <w:color w:val="FF0000"/>
                <w:u w:val="single"/>
              </w:rPr>
              <w:t>-- each value indicates a specific combination of the above three parameters defined in RAN1</w:t>
            </w:r>
          </w:p>
          <w:p w:rsidR="00D558A3" w:rsidRDefault="00D558A3"/>
          <w:p w:rsidR="00D558A3" w:rsidRDefault="004420E9">
            <w:r>
              <w:rPr>
                <w:b/>
              </w:rPr>
              <w:t>[Ericsson]</w:t>
            </w:r>
            <w:r>
              <w:t xml:space="preserve"> A proper comment (field description) should be added to the new resourceMapping. E.g. ...</w:t>
            </w:r>
          </w:p>
          <w:p w:rsidR="00D558A3" w:rsidRDefault="004420E9">
            <w:pPr>
              <w:pStyle w:val="PL"/>
            </w:pPr>
            <w:r>
              <w:rPr>
                <w:color w:val="FF0000"/>
              </w:rPr>
              <w:lastRenderedPageBreak/>
              <w:t>-- Indes to table FFS_REF in 38.211 based on which the UE determines the start position, the number of symbols and the repetition factor.</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lastRenderedPageBreak/>
              <w:t>No change</w:t>
            </w:r>
          </w:p>
          <w:p w:rsidR="00D558A3" w:rsidRDefault="004420E9">
            <w:r>
              <w:t>38.211 v15.0.0 uses the explicit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spatialRelationInfo structure can be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our understanding the structure matches RAN1 intention and the FFS can be removed.</w:t>
            </w:r>
          </w:p>
          <w:p w:rsidR="00D558A3" w:rsidRDefault="00D558A3"/>
          <w:p w:rsidR="00D558A3" w:rsidRDefault="004420E9">
            <w:pPr>
              <w:pStyle w:val="PL"/>
              <w:rPr>
                <w:strike/>
                <w:color w:val="FF0000"/>
              </w:rPr>
            </w:pPr>
            <w:r>
              <w:rPr>
                <w:strike/>
                <w:color w:val="FF0000"/>
              </w:rPr>
              <w:tab/>
              <w:t>-- FFS_Value: Check whether the CHOICE below is correct (L1 table was pretty vague). Can an SRS really be an RS for an SRS?</w:t>
            </w:r>
          </w:p>
          <w:p w:rsidR="00D558A3" w:rsidRDefault="004420E9">
            <w:pPr>
              <w:pStyle w:val="PL"/>
            </w:pPr>
            <w:r>
              <w:tab/>
              <w:t>spatialRelationInfo</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w:t>
            </w:r>
            <w:r>
              <w:tab/>
            </w:r>
            <w:r>
              <w:tab/>
            </w:r>
            <w:r>
              <w:tab/>
            </w:r>
            <w:r>
              <w:tab/>
            </w:r>
            <w:r>
              <w:tab/>
            </w:r>
            <w:r>
              <w:tab/>
            </w:r>
            <w:r>
              <w:tab/>
            </w:r>
            <w:r>
              <w:tab/>
            </w:r>
            <w:r>
              <w:tab/>
              <w:t>NZP-CSI-RS-ResourceId,</w:t>
            </w:r>
          </w:p>
          <w:p w:rsidR="00D558A3" w:rsidRDefault="004420E9">
            <w:pPr>
              <w:pStyle w:val="PL"/>
            </w:pPr>
            <w:r>
              <w:tab/>
            </w:r>
            <w:r>
              <w:tab/>
              <w:t>srs</w:t>
            </w:r>
            <w:r>
              <w:tab/>
            </w:r>
            <w:r>
              <w:tab/>
            </w:r>
            <w:r>
              <w:tab/>
            </w:r>
            <w:r>
              <w:tab/>
            </w:r>
            <w:r>
              <w:tab/>
            </w:r>
            <w:r>
              <w:tab/>
            </w:r>
            <w:r>
              <w:tab/>
            </w:r>
            <w:r>
              <w:tab/>
            </w:r>
            <w:r>
              <w:tab/>
            </w:r>
            <w:r>
              <w:tab/>
              <w:t>SRS-ResourceId</w:t>
            </w:r>
          </w:p>
          <w:p w:rsidR="00D558A3" w:rsidRDefault="004420E9">
            <w:pPr>
              <w:pStyle w:val="PL"/>
            </w:pPr>
            <w:r>
              <w:tab/>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Max rank Specified as a range 1 … NrofSRS-Ports in L1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Note that the value 3 is meaningful, because two parameters “maxRank” and “codebooksubset” together as whole will determine the size of TPMI in DCI, as a condidate set of UL precoder. 3 means all precoders from rank 1 to rank 3.</w:t>
            </w:r>
          </w:p>
          <w:p w:rsidR="00D558A3" w:rsidRDefault="00D558A3"/>
          <w:p w:rsidR="00D558A3" w:rsidRDefault="004420E9">
            <w:pPr>
              <w:pStyle w:val="PL"/>
              <w:rPr>
                <w:color w:val="993366"/>
              </w:rPr>
            </w:pPr>
            <w:r>
              <w:tab/>
              <w:t>maxRank</w:t>
            </w:r>
            <w:r>
              <w:tab/>
            </w:r>
            <w:r>
              <w:tab/>
            </w:r>
            <w:r>
              <w:tab/>
            </w:r>
            <w:r>
              <w:tab/>
            </w:r>
            <w:r>
              <w:tab/>
            </w:r>
            <w:r>
              <w:tab/>
            </w:r>
            <w:r>
              <w:tab/>
            </w:r>
            <w:r>
              <w:tab/>
            </w:r>
            <w:r>
              <w:tab/>
            </w:r>
            <w:r>
              <w:rPr>
                <w:color w:val="FF0000"/>
                <w:u w:val="single"/>
              </w:rPr>
              <w:t>INTEGER (1..4)</w:t>
            </w:r>
            <w:r>
              <w:rPr>
                <w:color w:val="FF0000"/>
              </w:rPr>
              <w:t xml:space="preserve"> </w:t>
            </w:r>
            <w:r>
              <w:rPr>
                <w:strike/>
                <w:color w:val="FF0000"/>
              </w:rPr>
              <w:t>ENUMERATED {port1, ports2, ports4}</w:t>
            </w:r>
            <w:r>
              <w:rPr>
                <w:strike/>
                <w:color w:val="FF0000"/>
              </w:rPr>
              <w:tab/>
            </w:r>
            <w:r>
              <w:rPr>
                <w:strike/>
                <w:color w:val="FF0000"/>
              </w:rPr>
              <w:tab/>
            </w:r>
            <w:r>
              <w:tab/>
            </w:r>
            <w:r>
              <w:tab/>
            </w:r>
            <w:r>
              <w:tab/>
            </w:r>
            <w:r>
              <w:tab/>
            </w:r>
            <w:r>
              <w:tab/>
            </w:r>
            <w:r>
              <w:tab/>
            </w:r>
            <w:r>
              <w:tab/>
            </w:r>
            <w:r>
              <w:tab/>
            </w:r>
            <w:r>
              <w:tab/>
            </w:r>
            <w:r>
              <w:rPr>
                <w:color w:val="993366"/>
              </w:rPr>
              <w:t>OPTIONAL</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Default is 1, however it may make more sense to uuse need M if value does not change often.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Consider change as follows if it is preferred to follow the default value from the L1 spreadsheet: </w:t>
            </w:r>
          </w:p>
          <w:p w:rsidR="00D558A3" w:rsidRDefault="00D558A3"/>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FF0000"/>
                <w:u w:val="single"/>
              </w:rPr>
            </w:pPr>
            <w:r>
              <w:rPr>
                <w:color w:val="FF0000"/>
                <w:u w:val="single"/>
              </w:rPr>
              <w:tab/>
              <w:t>-- If absent, the UE applies the value sameAs-Fci1</w:t>
            </w:r>
          </w:p>
          <w:p w:rsidR="00D558A3" w:rsidRDefault="004420E9">
            <w:pPr>
              <w:pStyle w:val="PL"/>
              <w:rPr>
                <w:color w:val="FF0000"/>
                <w:u w:val="single"/>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rPr>
              <w:t>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changed to Need R since there is no procedural text. Removed value sameAs-FCi1 from the enum.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SRS configuration should be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themeColor="text1"/>
              </w:rPr>
            </w:pPr>
            <w:r>
              <w:t xml:space="preserve">The SRS-Config is BWP dependent and therefore should discuss further whether SRS configuration should be included under </w:t>
            </w:r>
            <w:r>
              <w:rPr>
                <w:color w:val="000000" w:themeColor="text1"/>
              </w:rPr>
              <w:t>BWP configuration, or to be a separate IE with some paraters referenced to different BWPs.</w:t>
            </w:r>
          </w:p>
          <w:p w:rsidR="00D558A3" w:rsidRDefault="004420E9">
            <w:r>
              <w:rPr>
                <w:color w:val="000000" w:themeColor="text1"/>
              </w:rPr>
              <w:t>As far as we understand, SRS numerology,  SRS-FreqDomainPosition periodicityAndOffset may be configured per UL BWP, since different numerology has different slot length.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Position of  txConfig</w:t>
            </w:r>
          </w:p>
          <w:p w:rsidR="00D558A3" w:rsidRDefault="00D558A3"/>
          <w:p w:rsidR="00D558A3" w:rsidRDefault="004420E9">
            <w:pPr>
              <w:rPr>
                <w:rFonts w:eastAsia="SimSun"/>
                <w:lang w:eastAsia="zh-CN"/>
              </w:rPr>
            </w:pPr>
            <w:r>
              <w:rPr>
                <w:rFonts w:eastAsia="SimSun"/>
                <w:lang w:eastAsia="zh-CN"/>
              </w:rPr>
              <w:t>The UL configuration for codebook and non-codebook is a generic transmission mode for PUSCH and therefore seems not appropriate to be included here.this seems better to be included in PUSCH configuration.</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lastRenderedPageBreak/>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rPr>
            </w:pPr>
            <w:r>
              <w:tab/>
              <w:t>tpc-SRS-RNTI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808080"/>
              </w:rPr>
            </w:pPr>
            <w:r>
              <w:tab/>
            </w:r>
            <w:r>
              <w:rPr>
                <w:strike/>
                <w:color w:val="FF0000"/>
              </w:rPr>
              <w:t>-- Whether UE uses codebook based or non-codebook based transmission. Corresponds to L1 parameter 'ulTxConfig' (see 38.214, section 6.1.1)</w:t>
            </w:r>
          </w:p>
          <w:p w:rsidR="00D558A3" w:rsidRDefault="004420E9">
            <w:pPr>
              <w:pStyle w:val="PL"/>
              <w:rPr>
                <w:strike/>
              </w:rPr>
            </w:pPr>
            <w:r>
              <w:rPr>
                <w:color w:val="FF0000"/>
              </w:rPr>
              <w:tab/>
            </w:r>
            <w:r>
              <w:rPr>
                <w:strike/>
                <w:color w:val="FF0000"/>
              </w:rPr>
              <w:t>txConfig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{codebook, nonCodebook}</w:t>
            </w:r>
          </w:p>
          <w:p w:rsidR="00D558A3" w:rsidRDefault="004420E9">
            <w:pPr>
              <w:pStyle w:val="PL"/>
            </w:pPr>
            <w:r>
              <w:t>}</w:t>
            </w:r>
          </w:p>
          <w:p w:rsidR="00D558A3" w:rsidRDefault="004420E9">
            <w:pPr>
              <w:pStyle w:val="PL"/>
            </w:pPr>
            <w:r>
              <w:t>=&gt; To be updated based on expected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lastRenderedPageBreak/>
              <w:t>Done</w:t>
            </w:r>
          </w:p>
          <w:p w:rsidR="00D558A3" w:rsidRDefault="004420E9">
            <w:r>
              <w:rPr>
                <w:highlight w:val="red"/>
              </w:rPr>
              <w:t>I</w:t>
            </w:r>
            <w:r>
              <w:rPr>
                <w:b/>
                <w:highlight w:val="red"/>
              </w:rPr>
              <w:t>NFORM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pathlossReferenceRS might be different for different UL BWP and therefore this part needs to consider per UL BWP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cs="Arial"/>
                <w:szCs w:val="16"/>
              </w:rPr>
              <w:tab/>
            </w:r>
            <w:r>
              <w:t xml:space="preserve">SRS-ResourceSet ::= </w:t>
            </w:r>
            <w:r>
              <w:tab/>
            </w:r>
            <w:r>
              <w:tab/>
            </w:r>
            <w:r>
              <w:tab/>
            </w:r>
            <w:r>
              <w:tab/>
            </w:r>
            <w:r>
              <w:tab/>
            </w:r>
            <w:r>
              <w:rPr>
                <w:color w:val="993366"/>
              </w:rPr>
              <w:t>SEQUENCE</w:t>
            </w:r>
            <w:r>
              <w:t xml:space="preserve"> {</w:t>
            </w:r>
          </w:p>
          <w:p w:rsidR="00D558A3" w:rsidRDefault="004420E9">
            <w:pPr>
              <w:pStyle w:val="PL"/>
              <w:rPr>
                <w:lang w:eastAsia="zh-CN"/>
              </w:rPr>
            </w:pPr>
            <w:r>
              <w:tab/>
              <w:t>srs-ResourceSetId</w:t>
            </w:r>
            <w:r>
              <w:tab/>
            </w:r>
            <w:r>
              <w:tab/>
            </w:r>
            <w:r>
              <w:tab/>
            </w:r>
            <w:r>
              <w:tab/>
            </w:r>
            <w:r>
              <w:tab/>
            </w:r>
            <w:r>
              <w:tab/>
              <w:t>SRS-ResourceSetId,</w:t>
            </w:r>
          </w:p>
          <w:p w:rsidR="00D558A3" w:rsidRDefault="004420E9">
            <w:pPr>
              <w:pStyle w:val="PL"/>
              <w:rPr>
                <w:lang w:eastAsia="zh-CN"/>
              </w:rPr>
            </w:pPr>
            <w:r>
              <w:rPr>
                <w:lang w:eastAsia="zh-CN"/>
              </w:rPr>
              <w:t xml:space="preserve">    BWP 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lastRenderedPageBreak/>
              <w:tab/>
            </w:r>
            <w:r>
              <w:rPr>
                <w:color w:val="808080"/>
              </w:rPr>
              <w:t>-- Corresponds to L1 parameter 'AperiodicSRS-ResourceTrigger' (see 38.214, section FFS_Section)</w:t>
            </w:r>
          </w:p>
          <w:p w:rsidR="00D558A3" w:rsidRDefault="004420E9">
            <w:pPr>
              <w:pStyle w:val="PL"/>
            </w:pPr>
            <w:r>
              <w:tab/>
              <w:t>aperiodicSRS-ResourceTriggers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rPr>
                <w:color w:val="FF0000"/>
              </w:rPr>
            </w:pPr>
            <w:r>
              <w:tab/>
            </w:r>
            <w:r>
              <w:rPr>
                <w:color w:val="FF0000"/>
                <w:highlight w:val="yellow"/>
              </w:rPr>
              <w:t>pathlossReferenceRS</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CHOICE {</w:t>
            </w:r>
          </w:p>
          <w:p w:rsidR="00D558A3" w:rsidRDefault="004420E9">
            <w:pPr>
              <w:pStyle w:val="PL"/>
              <w:rPr>
                <w:rFonts w:eastAsia="SimSun"/>
                <w:color w:val="FF0000"/>
              </w:rPr>
            </w:pPr>
            <w:r>
              <w:rPr>
                <w:color w:val="FF0000"/>
                <w:highlight w:val="yellow"/>
              </w:rPr>
              <w:tab/>
            </w:r>
            <w:r>
              <w:rPr>
                <w:color w:val="FF0000"/>
                <w:highlight w:val="yellow"/>
              </w:rPr>
              <w:tab/>
              <w:t>ssb-Index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SSB-Index,</w:t>
            </w:r>
            <w:r>
              <w:rPr>
                <w:rFonts w:eastAsia="SimSun"/>
                <w:color w:val="FF0000"/>
                <w:highlight w:val="yellow"/>
              </w:rPr>
              <w:t xml:space="preserve">        </w:t>
            </w:r>
          </w:p>
          <w:p w:rsidR="00D558A3" w:rsidRDefault="004420E9">
            <w:pPr>
              <w:pStyle w:val="PL"/>
              <w:rPr>
                <w:color w:val="FF0000"/>
              </w:rPr>
            </w:pPr>
            <w:r>
              <w:rPr>
                <w:color w:val="FF0000"/>
                <w:highlight w:val="yellow"/>
              </w:rPr>
              <w:tab/>
            </w:r>
            <w:r>
              <w:rPr>
                <w:color w:val="FF0000"/>
                <w:highlight w:val="yellow"/>
              </w:rPr>
              <w:tab/>
              <w:t>csirsIndex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NZP-CSI-RS-ResourceId</w:t>
            </w:r>
          </w:p>
          <w:p w:rsidR="00D558A3" w:rsidRDefault="004420E9">
            <w:pPr>
              <w:pStyle w:val="PL"/>
              <w:rPr>
                <w:color w:val="808080"/>
              </w:rPr>
            </w:pPr>
            <w:r>
              <w:rPr>
                <w:color w:val="FF0000"/>
                <w:highlight w:val="yellow"/>
              </w:rPr>
              <w:lastRenderedPageBreak/>
              <w:tab/>
              <w:t>}</w:t>
            </w:r>
            <w:r>
              <w:rPr>
                <w:color w:val="FF0000"/>
              </w:rPr>
              <w:tab/>
            </w:r>
            <w:r>
              <w:rPr>
                <w:color w:val="FF0000"/>
              </w:rPr>
              <w:tab/>
            </w:r>
            <w:r>
              <w:rPr>
                <w:color w:val="FF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5"/>
            </w:pPr>
            <w:r>
              <w:t xml:space="preserve">The offset definition is clear in RAN1 and the FFS can be removed. </w:t>
            </w:r>
          </w:p>
          <w:p w:rsidR="00D558A3" w:rsidRDefault="004420E9">
            <w:pPr>
              <w:pStyle w:val="a5"/>
            </w:pPr>
            <w:r>
              <w:t xml:space="preserve">They are used to determine the starting position of SRS resource at frequency domain with Comb 2/4. In 38.211, “The transmission comb offset </w:t>
            </w:r>
            <w:r>
              <w:object w:dxaOrig="1719" w:dyaOrig="279">
                <v:shape id="_x0000_i1029" type="#_x0000_t75" style="width:86.4pt;height:14.4pt" o:ole="">
                  <v:imagedata r:id="rId100" o:title=""/>
                </v:shape>
                <o:OLEObject Type="Embed" ProgID="Equation.3" ShapeID="_x0000_i1029" DrawAspect="Content" ObjectID="_1580648886" r:id="rId101"/>
              </w:object>
            </w:r>
            <w:r>
              <w:t xml:space="preserve"> is contained in the higher layer parameter SRS-TransmissionComb and </w:t>
            </w:r>
            <w:r>
              <w:object w:dxaOrig="279" w:dyaOrig="279">
                <v:shape id="_x0000_i1030" type="#_x0000_t75" style="width:14.4pt;height:14.4pt" o:ole="">
                  <v:imagedata r:id="rId102" o:title=""/>
                </v:shape>
                <o:OLEObject Type="Embed" ProgID="Equation.3" ShapeID="_x0000_i1030" DrawAspect="Content" ObjectID="_1580648887" r:id="rId103"/>
              </w:object>
            </w:r>
            <w:r>
              <w:t xml:space="preserve"> is a frequency position index.”</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strike/>
                <w:color w:val="808080"/>
              </w:rPr>
            </w:pPr>
            <w:r>
              <w:rPr>
                <w:color w:val="FF0000"/>
              </w:rPr>
              <w:tab/>
            </w:r>
            <w:r>
              <w:rPr>
                <w:strike/>
                <w:color w:val="FF000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5"/>
              <w:rPr>
                <w:rFonts w:eastAsia="SimSun"/>
                <w:lang w:eastAsia="zh-CN"/>
              </w:rPr>
            </w:pPr>
            <w:r>
              <w:t>periodicityAndOffset</w:t>
            </w:r>
          </w:p>
          <w:p w:rsidR="00D558A3" w:rsidRDefault="004420E9">
            <w:pPr>
              <w:pStyle w:val="a5"/>
            </w:pPr>
            <w:r>
              <w:rPr>
                <w:rFonts w:eastAsia="SimSun"/>
                <w:lang w:eastAsia="zh-CN"/>
              </w:rPr>
              <w:t xml:space="preserve">Similar comment as the </w:t>
            </w:r>
            <w:r>
              <w:t xml:space="preserve"> resourceMapping</w:t>
            </w:r>
            <w:r>
              <w:rPr>
                <w:rFonts w:eastAsia="SimSun"/>
                <w:lang w:eastAsia="zh-CN"/>
              </w:rPr>
              <w:t>, 38.</w:t>
            </w:r>
            <w:r>
              <w:t>211</w:t>
            </w:r>
            <w:r>
              <w:rPr>
                <w:rFonts w:eastAsia="SimSun"/>
                <w:lang w:eastAsia="zh-CN"/>
              </w:rPr>
              <w:t xml:space="preserve"> has already defined </w:t>
            </w:r>
            <w:r>
              <w:t xml:space="preserve"> Table 6.4.1.4.4-1 where periodicity and slot offset are jointly coded, with a range from 0~5077. </w:t>
            </w:r>
          </w:p>
          <w:p w:rsidR="00D558A3" w:rsidRDefault="004420E9">
            <w:pPr>
              <w:rPr>
                <w:lang w:val="en-US"/>
              </w:rPr>
            </w:pPr>
            <w:r>
              <w:t>Therefore in our understanding this should be a value range to reference to the RAN1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periodicityAndOffset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sl1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sl2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INTEGER(0..1), </w:t>
            </w:r>
          </w:p>
          <w:p w:rsidR="00D558A3" w:rsidRDefault="004420E9">
            <w:pPr>
              <w:pStyle w:val="PL"/>
              <w:rPr>
                <w:strike/>
                <w:color w:val="FF0000"/>
                <w:lang w:val="sv-SE"/>
              </w:rPr>
            </w:pPr>
            <w:r>
              <w:rPr>
                <w:strike/>
                <w:color w:val="FF0000"/>
              </w:rPr>
              <w:tab/>
            </w:r>
            <w:r>
              <w:rPr>
                <w:strike/>
                <w:color w:val="FF0000"/>
              </w:rPr>
              <w:tab/>
            </w:r>
            <w:r>
              <w:rPr>
                <w:strike/>
                <w:color w:val="FF0000"/>
                <w:lang w:val="sv-SE"/>
              </w:rPr>
              <w:t>sl5</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INTEGER(0..4), </w:t>
            </w:r>
          </w:p>
          <w:p w:rsidR="00D558A3" w:rsidRDefault="004420E9">
            <w:pPr>
              <w:pStyle w:val="PL"/>
              <w:rPr>
                <w:strike/>
                <w:color w:val="FF0000"/>
                <w:lang w:val="sv-SE"/>
              </w:rPr>
            </w:pPr>
            <w:r>
              <w:rPr>
                <w:strike/>
                <w:color w:val="FF0000"/>
                <w:lang w:val="sv-SE"/>
              </w:rPr>
              <w:tab/>
            </w:r>
            <w:r>
              <w:rPr>
                <w:strike/>
                <w:color w:val="FF0000"/>
                <w:lang w:val="sv-SE"/>
              </w:rPr>
              <w:tab/>
              <w:t>sl10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INTEGER(0..9), </w:t>
            </w:r>
          </w:p>
          <w:p w:rsidR="00D558A3" w:rsidRDefault="004420E9">
            <w:pPr>
              <w:pStyle w:val="PL"/>
              <w:rPr>
                <w:strike/>
                <w:color w:val="FF0000"/>
                <w:lang w:val="sv-SE"/>
              </w:rPr>
            </w:pPr>
            <w:r>
              <w:rPr>
                <w:strike/>
                <w:color w:val="FF0000"/>
                <w:lang w:val="sv-SE"/>
              </w:rPr>
              <w:tab/>
            </w:r>
            <w:r>
              <w:rPr>
                <w:strike/>
                <w:color w:val="FF0000"/>
                <w:lang w:val="sv-SE"/>
              </w:rPr>
              <w:tab/>
              <w:t>sl20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INTEGER(0..19), </w:t>
            </w:r>
          </w:p>
          <w:p w:rsidR="00D558A3" w:rsidRDefault="004420E9">
            <w:pPr>
              <w:pStyle w:val="PL"/>
              <w:rPr>
                <w:strike/>
                <w:color w:val="FF0000"/>
                <w:lang w:val="sv-SE"/>
              </w:rPr>
            </w:pPr>
            <w:r>
              <w:rPr>
                <w:strike/>
                <w:color w:val="FF0000"/>
                <w:lang w:val="sv-SE"/>
              </w:rPr>
              <w:tab/>
            </w:r>
            <w:r>
              <w:rPr>
                <w:strike/>
                <w:color w:val="FF0000"/>
                <w:lang w:val="sv-SE"/>
              </w:rPr>
              <w:tab/>
              <w:t>sl40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INTEGER(0..39), </w:t>
            </w:r>
          </w:p>
          <w:p w:rsidR="00D558A3" w:rsidRDefault="004420E9">
            <w:pPr>
              <w:pStyle w:val="PL"/>
              <w:rPr>
                <w:strike/>
                <w:color w:val="FF0000"/>
                <w:lang w:val="sv-SE"/>
              </w:rPr>
            </w:pPr>
            <w:r>
              <w:rPr>
                <w:strike/>
                <w:color w:val="FF0000"/>
                <w:lang w:val="sv-SE"/>
              </w:rPr>
              <w:tab/>
            </w:r>
            <w:r>
              <w:rPr>
                <w:strike/>
                <w:color w:val="FF0000"/>
                <w:lang w:val="sv-SE"/>
              </w:rPr>
              <w:tab/>
              <w:t>sl80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INTEGER(0..79), </w:t>
            </w:r>
          </w:p>
          <w:p w:rsidR="00D558A3" w:rsidRDefault="004420E9">
            <w:pPr>
              <w:pStyle w:val="PL"/>
              <w:rPr>
                <w:strike/>
                <w:color w:val="FF0000"/>
                <w:lang w:val="sv-SE"/>
              </w:rPr>
            </w:pPr>
            <w:r>
              <w:rPr>
                <w:strike/>
                <w:color w:val="FF0000"/>
                <w:lang w:val="sv-SE"/>
              </w:rPr>
              <w:tab/>
            </w:r>
            <w:r>
              <w:rPr>
                <w:strike/>
                <w:color w:val="FF0000"/>
                <w:lang w:val="sv-SE"/>
              </w:rPr>
              <w:tab/>
              <w:t>sl160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INTEGER(0..159), </w:t>
            </w:r>
          </w:p>
          <w:p w:rsidR="00D558A3" w:rsidRDefault="004420E9">
            <w:pPr>
              <w:pStyle w:val="PL"/>
              <w:rPr>
                <w:strike/>
                <w:color w:val="FF0000"/>
                <w:lang w:val="sv-SE"/>
              </w:rPr>
            </w:pPr>
            <w:r>
              <w:rPr>
                <w:strike/>
                <w:color w:val="FF0000"/>
                <w:lang w:val="sv-SE"/>
              </w:rPr>
              <w:tab/>
            </w:r>
            <w:r>
              <w:rPr>
                <w:strike/>
                <w:color w:val="FF0000"/>
                <w:lang w:val="sv-SE"/>
              </w:rPr>
              <w:tab/>
              <w:t>sl320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INTEGER(0..319),</w:t>
            </w:r>
          </w:p>
          <w:p w:rsidR="00D558A3" w:rsidRDefault="004420E9">
            <w:pPr>
              <w:pStyle w:val="PL"/>
              <w:rPr>
                <w:strike/>
                <w:color w:val="FF0000"/>
                <w:lang w:val="sv-SE"/>
              </w:rPr>
            </w:pPr>
            <w:r>
              <w:rPr>
                <w:strike/>
                <w:color w:val="FF0000"/>
                <w:lang w:val="sv-SE"/>
              </w:rPr>
              <w:tab/>
            </w:r>
            <w:r>
              <w:rPr>
                <w:strike/>
                <w:color w:val="FF0000"/>
                <w:lang w:val="sv-SE"/>
              </w:rPr>
              <w:tab/>
              <w:t>sl640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INTEGER(0..639),</w:t>
            </w:r>
          </w:p>
          <w:p w:rsidR="00D558A3" w:rsidRDefault="004420E9">
            <w:pPr>
              <w:pStyle w:val="PL"/>
              <w:rPr>
                <w:strike/>
                <w:color w:val="FF0000"/>
                <w:lang w:val="sv-SE"/>
              </w:rPr>
            </w:pPr>
            <w:r>
              <w:rPr>
                <w:strike/>
                <w:color w:val="FF0000"/>
                <w:lang w:val="sv-SE"/>
              </w:rPr>
              <w:tab/>
            </w:r>
            <w:r>
              <w:rPr>
                <w:strike/>
                <w:color w:val="FF0000"/>
                <w:lang w:val="sv-SE"/>
              </w:rPr>
              <w:tab/>
              <w:t>sl1280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INTEGER(0..1279),</w:t>
            </w:r>
          </w:p>
          <w:p w:rsidR="00D558A3" w:rsidRDefault="004420E9">
            <w:pPr>
              <w:pStyle w:val="PL"/>
              <w:rPr>
                <w:strike/>
                <w:color w:val="FF0000"/>
              </w:rPr>
            </w:pPr>
            <w:r>
              <w:rPr>
                <w:strike/>
                <w:color w:val="FF0000"/>
                <w:lang w:val="sv-SE"/>
              </w:rPr>
              <w:tab/>
            </w:r>
            <w:r>
              <w:rPr>
                <w:strike/>
                <w:color w:val="FF0000"/>
                <w:lang w:val="sv-SE"/>
              </w:rPr>
              <w:tab/>
            </w:r>
            <w:r>
              <w:rPr>
                <w:strike/>
                <w:color w:val="FF0000"/>
              </w:rPr>
              <w:t>sl2560</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INTEGER(0..2559)</w:t>
            </w:r>
          </w:p>
          <w:p w:rsidR="00D558A3" w:rsidRDefault="004420E9">
            <w:pPr>
              <w:pStyle w:val="PL"/>
              <w:rPr>
                <w:rFonts w:eastAsia="SimSun"/>
                <w:strike/>
                <w:color w:val="FF0000"/>
                <w:lang w:eastAsia="zh-CN"/>
              </w:rPr>
            </w:pPr>
            <w:r>
              <w:rPr>
                <w:strike/>
                <w:color w:val="FF0000"/>
              </w:rPr>
              <w:tab/>
              <w:t>},</w:t>
            </w:r>
          </w:p>
          <w:p w:rsidR="00D558A3" w:rsidRDefault="00D558A3">
            <w:pPr>
              <w:pStyle w:val="PL"/>
              <w:rPr>
                <w:rFonts w:eastAsia="SimSun"/>
                <w:color w:val="FF0000"/>
                <w:u w:val="single"/>
              </w:rPr>
            </w:pPr>
          </w:p>
          <w:p w:rsidR="00D558A3" w:rsidRDefault="004420E9">
            <w:pPr>
              <w:pStyle w:val="PL"/>
              <w:rPr>
                <w:rFonts w:eastAsia="SimSun"/>
                <w:u w:val="single"/>
              </w:rPr>
            </w:pPr>
            <w:r>
              <w:rPr>
                <w:color w:val="FF0000"/>
                <w:u w:val="single"/>
              </w:rPr>
              <w:t>periodicityAndOffset           INTEGER (0…</w:t>
            </w:r>
            <w:r>
              <w:rPr>
                <w:rFonts w:eastAsia="SimSun"/>
                <w:color w:val="FF0000"/>
                <w:u w:val="single"/>
              </w:rPr>
              <w:t>5077</w:t>
            </w:r>
            <w:r>
              <w:rPr>
                <w:color w:val="FF0000"/>
                <w:u w:val="single"/>
              </w:rPr>
              <w:t>)</w:t>
            </w:r>
          </w:p>
          <w:p w:rsidR="00D558A3" w:rsidRDefault="00D558A3">
            <w:pPr>
              <w:rPr>
                <w:u w:val="single"/>
              </w:rPr>
            </w:pPr>
          </w:p>
          <w:p w:rsidR="00D558A3" w:rsidRDefault="004420E9">
            <w:r>
              <w:rPr>
                <w:b/>
              </w:rPr>
              <w:t>[Ericsson]</w:t>
            </w:r>
            <w:r>
              <w:t xml:space="preserve"> In our understanding RAN1 currently adjusts their soec to the explicitly signalled values (as in 38.331). Hence, we prefer the origianl structure (which is quite common in RAN2) and to clarify the field description as follows: </w:t>
            </w:r>
          </w:p>
          <w:p w:rsidR="00D558A3" w:rsidRDefault="004420E9">
            <w:pPr>
              <w:pStyle w:val="PL"/>
            </w:pPr>
            <w:bookmarkStart w:id="177" w:name="_Hlk503803398"/>
            <w:bookmarkStart w:id="178" w:name="_Hlk503803410"/>
            <w:r>
              <w:tab/>
              <w:t xml:space="preserve">-- Periodicity and slot offset for periodic/semi-persistent SRS. </w:t>
            </w:r>
            <w:r>
              <w:rPr>
                <w:strike/>
                <w:color w:val="FF0000"/>
              </w:rPr>
              <w:t>All values in "number of slots"</w:t>
            </w:r>
            <w:r>
              <w:t xml:space="preserve"> </w:t>
            </w:r>
          </w:p>
          <w:p w:rsidR="00D558A3" w:rsidRDefault="004420E9">
            <w:pPr>
              <w:pStyle w:val="PL"/>
              <w:rPr>
                <w:color w:val="FF0000"/>
              </w:rPr>
            </w:pPr>
            <w:bookmarkStart w:id="179" w:name="_Hlk505325417"/>
            <w:r>
              <w:rPr>
                <w:color w:val="FF0000"/>
              </w:rPr>
              <w:tab/>
              <w:t xml:space="preserve">-- sl1 corresponds to a periodicity of 1 slot, value sl2 corresponds to a periodicity of 2 slots, and so on. </w:t>
            </w:r>
          </w:p>
          <w:p w:rsidR="00D558A3" w:rsidRDefault="004420E9">
            <w:pPr>
              <w:pStyle w:val="PL"/>
            </w:pPr>
            <w:r>
              <w:rPr>
                <w:color w:val="FF0000"/>
              </w:rPr>
              <w:tab/>
              <w:t xml:space="preserve">-- For each periodicity the corresponding offset is given in number of slots. For periodicity sl1 the offset is 0 slots. </w:t>
            </w:r>
            <w:r>
              <w:t xml:space="preserve"> </w:t>
            </w:r>
          </w:p>
          <w:bookmarkEnd w:id="179"/>
          <w:p w:rsidR="00D558A3" w:rsidRDefault="004420E9">
            <w:pPr>
              <w:pStyle w:val="PL"/>
              <w:rPr>
                <w:strike/>
                <w:color w:val="FF0000"/>
              </w:rPr>
            </w:pPr>
            <w:r>
              <w:tab/>
              <w:t>-- Corresponds to L1 parameter 'SRS-SlotConfig' (see 38.214, section 6.2.1)</w:t>
            </w:r>
            <w:bookmarkEnd w:id="177"/>
            <w:bookmarkEnd w:id="178"/>
          </w:p>
          <w:p w:rsidR="00D558A3" w:rsidRDefault="00D558A3"/>
          <w:p w:rsidR="00D558A3" w:rsidRDefault="004420E9">
            <w:r>
              <w:t xml:space="preserve">=&gt; Check with RAN1 for final decision. </w:t>
            </w:r>
          </w:p>
          <w:p w:rsidR="00D558A3" w:rsidRDefault="004420E9">
            <w:r>
              <w:t xml:space="preserve">=&gt; Proposed change from Huawei is not needed. </w:t>
            </w:r>
          </w:p>
          <w:p w:rsidR="00D558A3" w:rsidRDefault="004420E9">
            <w:r>
              <w:t>=&gt; Update field deescription as proposed by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downlinkRefernceSignal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eastAsia="zh-CN"/>
              </w:rPr>
            </w:pPr>
            <w:r>
              <w:rPr>
                <w:rFonts w:eastAsia="SimSun"/>
                <w:lang w:eastAsia="zh-CN"/>
              </w:rPr>
              <w:t>This IE seems redundant, as we already have associatedCSI-RS which includes the same thing. So this IE can be removed.</w:t>
            </w:r>
          </w:p>
          <w:p w:rsidR="00D558A3" w:rsidRDefault="00D558A3">
            <w:pPr>
              <w:rPr>
                <w:rFonts w:eastAsia="SimSun"/>
                <w:lang w:eastAsia="zh-CN"/>
              </w:rPr>
            </w:pPr>
          </w:p>
          <w:p w:rsidR="00D558A3" w:rsidRDefault="004420E9">
            <w:pPr>
              <w:pStyle w:val="PL"/>
            </w:pPr>
            <w:r>
              <w:lastRenderedPageBreak/>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pPr>
              <w:pStyle w:val="PL"/>
              <w:rPr>
                <w:color w:val="808080"/>
              </w:rPr>
            </w:pPr>
            <w:r>
              <w:tab/>
            </w:r>
            <w:r>
              <w:rPr>
                <w:color w:val="808080"/>
              </w:rPr>
              <w:t>-- OFDM symbol location of the SRS resource within a slot including number of OFDM symbols (N = 1, 2 or 4 per SRS resource),</w:t>
            </w:r>
          </w:p>
          <w:p w:rsidR="00D558A3" w:rsidRDefault="004420E9">
            <w:pPr>
              <w:pStyle w:val="PL"/>
              <w:rPr>
                <w:color w:val="808080"/>
              </w:rPr>
            </w:pPr>
            <w:r>
              <w:tab/>
            </w:r>
            <w:r>
              <w:rPr>
                <w:color w:val="808080"/>
              </w:rPr>
              <w:t xml:space="preserve">-- startPosition (SRSSymbolStartPosition = 0..5; "0" refers to the last symbol, "1" refers to the second last symbol) and </w:t>
            </w:r>
          </w:p>
          <w:p w:rsidR="00D558A3" w:rsidRDefault="004420E9">
            <w:pPr>
              <w:pStyle w:val="PL"/>
              <w:rPr>
                <w:color w:val="808080"/>
              </w:rPr>
            </w:pPr>
            <w:r>
              <w:tab/>
            </w:r>
            <w:r>
              <w:rPr>
                <w:color w:val="808080"/>
              </w:rPr>
              <w:t>-- RepetitionFactor (r = 1, 2 or 4).</w:t>
            </w:r>
            <w:r>
              <w:rPr>
                <w:color w:val="808080"/>
              </w:rPr>
              <w:tab/>
            </w:r>
          </w:p>
          <w:p w:rsidR="00D558A3" w:rsidRDefault="004420E9">
            <w:pPr>
              <w:pStyle w:val="PL"/>
              <w:rPr>
                <w:color w:val="808080"/>
              </w:rPr>
            </w:pPr>
            <w:r>
              <w:tab/>
            </w:r>
            <w:r>
              <w:rPr>
                <w:color w:val="808080"/>
              </w:rPr>
              <w:t xml:space="preserve">-- Corresponds to L1 parameter 'SRS-ResourceMapping' (see 38.214, section 6.2.1). </w:t>
            </w:r>
          </w:p>
          <w:p w:rsidR="00D558A3" w:rsidRDefault="004420E9">
            <w:pPr>
              <w:pStyle w:val="PL"/>
              <w:rPr>
                <w:color w:val="808080"/>
              </w:rPr>
            </w:pPr>
            <w:r>
              <w:tab/>
            </w:r>
            <w:r>
              <w:rPr>
                <w:color w:val="808080"/>
              </w:rPr>
              <w:t>-- FFS: Apparently, RAN1 considers replacing these three fields by a table in RAN1 specs and a corresponding index in ASN.1?!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pPr>
            <w:r>
              <w:tab/>
            </w:r>
            <w:r>
              <w:tab/>
              <w:t>startPosition</w:t>
            </w:r>
            <w:r>
              <w:tab/>
            </w:r>
            <w:r>
              <w:tab/>
            </w:r>
            <w:r>
              <w:tab/>
            </w:r>
            <w:r>
              <w:tab/>
            </w:r>
            <w:r>
              <w:tab/>
            </w:r>
            <w:r>
              <w:tab/>
            </w:r>
            <w:r>
              <w:tab/>
            </w:r>
            <w:r>
              <w:rPr>
                <w:color w:val="993366"/>
              </w:rPr>
              <w:t>INTEGER</w:t>
            </w:r>
            <w:r>
              <w:t xml:space="preserve"> (0..5),</w:t>
            </w:r>
          </w:p>
          <w:p w:rsidR="00D558A3" w:rsidRDefault="004420E9">
            <w:pPr>
              <w:pStyle w:val="PL"/>
            </w:pPr>
            <w:r>
              <w:tab/>
            </w:r>
            <w:r>
              <w:tab/>
              <w:t>nrofSymbols</w:t>
            </w:r>
            <w:r>
              <w:tab/>
            </w:r>
            <w:r>
              <w:tab/>
            </w:r>
            <w:r>
              <w:tab/>
            </w:r>
            <w:r>
              <w:tab/>
            </w:r>
            <w:r>
              <w:tab/>
            </w:r>
            <w:r>
              <w:tab/>
            </w:r>
            <w:r>
              <w:tab/>
            </w:r>
            <w:r>
              <w:tab/>
            </w:r>
            <w:r>
              <w:rPr>
                <w:color w:val="993366"/>
              </w:rPr>
              <w:t>ENUMERATED</w:t>
            </w:r>
            <w:r>
              <w:t xml:space="preserve"> {n1, n2, n4},</w:t>
            </w:r>
          </w:p>
          <w:p w:rsidR="00D558A3" w:rsidRDefault="004420E9">
            <w:pPr>
              <w:pStyle w:val="PL"/>
            </w:pPr>
            <w:r>
              <w:tab/>
            </w:r>
            <w:r>
              <w:tab/>
              <w:t>repetitionFactor</w:t>
            </w:r>
            <w:r>
              <w:tab/>
            </w:r>
            <w:r>
              <w:tab/>
            </w:r>
            <w:r>
              <w:tab/>
            </w:r>
            <w:r>
              <w:tab/>
            </w:r>
            <w:r>
              <w:tab/>
            </w:r>
            <w:r>
              <w:tab/>
            </w:r>
            <w:r>
              <w:rPr>
                <w:color w:val="993366"/>
              </w:rPr>
              <w:t>ENUMERATED</w:t>
            </w:r>
            <w:r>
              <w:t xml:space="preserve"> {n1, n2, n4}</w:t>
            </w:r>
          </w:p>
          <w:p w:rsidR="00D558A3" w:rsidRDefault="004420E9">
            <w:pPr>
              <w:pStyle w:val="PL"/>
            </w:pPr>
            <w:r>
              <w:lastRenderedPageBreak/>
              <w:tab/>
              <w:t>},</w:t>
            </w:r>
          </w:p>
          <w:p w:rsidR="00D558A3" w:rsidRDefault="004420E9">
            <w:pPr>
              <w:pStyle w:val="PL"/>
              <w:rPr>
                <w:color w:val="808080"/>
              </w:rPr>
            </w:pPr>
            <w:r>
              <w:tab/>
            </w:r>
            <w:r>
              <w:rPr>
                <w:color w:val="808080"/>
              </w:rPr>
              <w:t>-- Parameter(s) defining frequency domain position and configurable shift to align SRS allocation to 4 PRB grid.</w:t>
            </w:r>
          </w:p>
          <w:p w:rsidR="00D558A3" w:rsidRDefault="004420E9">
            <w:pPr>
              <w:pStyle w:val="PL"/>
              <w:rPr>
                <w:color w:val="808080"/>
              </w:rPr>
            </w:pPr>
            <w:r>
              <w:tab/>
            </w:r>
            <w:r>
              <w:rPr>
                <w:color w:val="808080"/>
              </w:rPr>
              <w:t>-- Corresponds to L1 parameter '</w:t>
            </w:r>
            <w:bookmarkStart w:id="180" w:name="_Hlk501127760"/>
            <w:r>
              <w:rPr>
                <w:color w:val="808080"/>
              </w:rPr>
              <w:t>SRS-FreqDomainPosition</w:t>
            </w:r>
            <w:bookmarkEnd w:id="180"/>
            <w:r>
              <w:rPr>
                <w:color w:val="808080"/>
              </w:rPr>
              <w:t>' (see 38.214, section 6.2.1)</w:t>
            </w:r>
          </w:p>
          <w:p w:rsidR="00D558A3" w:rsidRDefault="004420E9">
            <w:pPr>
              <w:pStyle w:val="PL"/>
            </w:pPr>
            <w:r>
              <w:tab/>
              <w:t>freqDomainPosition</w:t>
            </w:r>
            <w:r>
              <w:tab/>
            </w:r>
            <w:r>
              <w:tab/>
            </w:r>
            <w:r>
              <w:tab/>
            </w:r>
            <w:r>
              <w:tab/>
            </w:r>
            <w:r>
              <w:tab/>
            </w:r>
            <w:r>
              <w:tab/>
            </w:r>
            <w:r>
              <w:rPr>
                <w:color w:val="993366"/>
              </w:rPr>
              <w:t>INTEGER</w:t>
            </w:r>
            <w:r>
              <w:t xml:space="preserve"> (0..67)</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freqDomainShift</w:t>
            </w:r>
            <w:r>
              <w:tab/>
            </w:r>
            <w:r>
              <w:tab/>
            </w:r>
            <w:r>
              <w:tab/>
            </w:r>
            <w:r>
              <w:tab/>
            </w:r>
            <w:r>
              <w:tab/>
            </w:r>
            <w:r>
              <w:tab/>
            </w:r>
            <w:r>
              <w:tab/>
            </w:r>
            <w:r>
              <w:rPr>
                <w:color w:val="993366"/>
              </w:rPr>
              <w:t>INTEGER</w:t>
            </w:r>
            <w:r>
              <w:t xml:space="preserve"> (0..268)</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Includes parameters capturing SRS frequency hopping </w:t>
            </w:r>
          </w:p>
          <w:p w:rsidR="00D558A3" w:rsidRDefault="004420E9">
            <w:pPr>
              <w:pStyle w:val="PL"/>
              <w:rPr>
                <w:color w:val="808080"/>
              </w:rPr>
            </w:pPr>
            <w:r>
              <w:tab/>
            </w:r>
            <w:r>
              <w:rPr>
                <w:color w:val="808080"/>
              </w:rPr>
              <w:t>-- Corresponds to L1 parameter 'SRS-FreqHopping' (see 38.214, section 6.2.1)</w:t>
            </w:r>
          </w:p>
          <w:p w:rsidR="00D558A3" w:rsidRDefault="004420E9">
            <w:pPr>
              <w:pStyle w:val="PL"/>
            </w:pPr>
            <w:r>
              <w:tab/>
              <w:t>freqHopping</w:t>
            </w:r>
            <w:r>
              <w:tab/>
            </w:r>
            <w:r>
              <w:tab/>
            </w:r>
            <w:r>
              <w:tab/>
            </w:r>
            <w:r>
              <w:tab/>
            </w:r>
            <w:r>
              <w:tab/>
            </w:r>
            <w:r>
              <w:tab/>
            </w:r>
            <w:r>
              <w:tab/>
            </w:r>
            <w:r>
              <w:tab/>
              <w:t xml:space="preserve">SetupRelease { </w:t>
            </w:r>
            <w:r>
              <w:rPr>
                <w:color w:val="993366"/>
              </w:rPr>
              <w:t>SEQUENCE</w:t>
            </w:r>
            <w:r>
              <w:t xml:space="preserve"> {</w:t>
            </w:r>
          </w:p>
          <w:p w:rsidR="00D558A3" w:rsidRDefault="004420E9">
            <w:pPr>
              <w:pStyle w:val="PL"/>
            </w:pPr>
            <w:r>
              <w:tab/>
            </w:r>
            <w:r>
              <w:tab/>
              <w:t>c_SRS</w:t>
            </w:r>
            <w:r>
              <w:tab/>
            </w:r>
            <w:r>
              <w:tab/>
            </w:r>
            <w:r>
              <w:tab/>
            </w:r>
            <w:r>
              <w:tab/>
            </w:r>
            <w:r>
              <w:tab/>
            </w:r>
            <w:r>
              <w:tab/>
            </w:r>
            <w:r>
              <w:tab/>
            </w:r>
            <w:r>
              <w:tab/>
            </w:r>
            <w:r>
              <w:tab/>
            </w:r>
            <w:r>
              <w:rPr>
                <w:color w:val="993366"/>
              </w:rPr>
              <w:t>INTEGER</w:t>
            </w:r>
            <w:r>
              <w:t xml:space="preserve"> (0..63),</w:t>
            </w:r>
          </w:p>
          <w:p w:rsidR="00D558A3" w:rsidRDefault="004420E9">
            <w:pPr>
              <w:pStyle w:val="PL"/>
              <w:rPr>
                <w:lang w:val="sv-SE"/>
              </w:rPr>
            </w:pPr>
            <w:r>
              <w:tab/>
            </w:r>
            <w:r>
              <w:tab/>
            </w:r>
            <w:r>
              <w:rPr>
                <w:lang w:val="sv-SE"/>
              </w:rPr>
              <w:t>b_SRS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b_hop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w:t>
            </w:r>
          </w:p>
          <w:p w:rsidR="00D558A3" w:rsidRDefault="004420E9">
            <w:pPr>
              <w:pStyle w:val="PL"/>
              <w:rPr>
                <w:color w:val="808080"/>
              </w:rPr>
            </w:pPr>
            <w:r>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Parameter(s) for configuring group or sequence hopping</w:t>
            </w:r>
          </w:p>
          <w:p w:rsidR="00D558A3" w:rsidRDefault="004420E9">
            <w:pPr>
              <w:pStyle w:val="PL"/>
              <w:rPr>
                <w:color w:val="808080"/>
              </w:rPr>
            </w:pPr>
            <w:r>
              <w:tab/>
            </w:r>
            <w:r>
              <w:rPr>
                <w:color w:val="808080"/>
              </w:rPr>
              <w:t>-- Corresponds to L1 parameter 'SRS-GroupSequenceHopping' (see 38.211, section FFS_Section)</w:t>
            </w:r>
          </w:p>
          <w:p w:rsidR="00D558A3" w:rsidRDefault="004420E9">
            <w:pPr>
              <w:pStyle w:val="PL"/>
            </w:pPr>
            <w:r>
              <w:tab/>
              <w:t>groupOrSequenceHopping</w:t>
            </w:r>
            <w:r>
              <w:tab/>
            </w:r>
            <w:r>
              <w:tab/>
            </w:r>
            <w:r>
              <w:tab/>
            </w:r>
            <w:r>
              <w:tab/>
            </w:r>
            <w:r>
              <w:tab/>
            </w:r>
            <w:r>
              <w:rPr>
                <w:color w:val="993366"/>
              </w:rPr>
              <w:t>ENUMERATED</w:t>
            </w:r>
            <w:r>
              <w:t xml:space="preserve"> { neither, groupHopping, sequenceHopping }</w:t>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Time domain behavior of SRS resource configuration </w:t>
            </w:r>
          </w:p>
          <w:p w:rsidR="00D558A3" w:rsidRDefault="004420E9">
            <w:pPr>
              <w:pStyle w:val="PL"/>
              <w:rPr>
                <w:color w:val="808080"/>
              </w:rPr>
            </w:pPr>
            <w:r>
              <w:tab/>
            </w:r>
            <w:r>
              <w:rPr>
                <w:color w:val="808080"/>
              </w:rPr>
              <w:t>-- Corresponds to L1 parameter 'SRS-ResourceConfigType' (see 38.214, section 6.2.1)</w:t>
            </w:r>
          </w:p>
          <w:p w:rsidR="00D558A3" w:rsidRDefault="004420E9">
            <w:pPr>
              <w:pStyle w:val="PL"/>
              <w:rPr>
                <w:color w:val="808080"/>
              </w:rPr>
            </w:pPr>
            <w:r>
              <w:tab/>
            </w:r>
            <w:r>
              <w:rPr>
                <w:color w:val="808080"/>
              </w:rPr>
              <w:t>-- FFS: Add configuration parameters for the different SRS resource types?</w:t>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SEQUENCE</w:t>
            </w:r>
            <w:r>
              <w:t xml:space="preserve"> {</w:t>
            </w:r>
          </w:p>
          <w:p w:rsidR="00D558A3" w:rsidRDefault="004420E9">
            <w:pPr>
              <w:pStyle w:val="PL"/>
            </w:pPr>
            <w:r>
              <w:tab/>
            </w:r>
            <w:r>
              <w:tab/>
              <w:t xml:space="preserve">}, </w:t>
            </w:r>
          </w:p>
          <w:p w:rsidR="00D558A3" w:rsidRDefault="004420E9">
            <w:pPr>
              <w:pStyle w:val="PL"/>
            </w:pPr>
            <w:r>
              <w:tab/>
            </w:r>
            <w:r>
              <w:tab/>
              <w:t>semi-persistent</w:t>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rPr>
                <w:color w:val="808080"/>
              </w:rPr>
            </w:pPr>
            <w:r>
              <w:lastRenderedPageBreak/>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Periodicity and slot offset for periodic/semi-persistent SRS. All values in "number of slots" </w:t>
            </w:r>
          </w:p>
          <w:p w:rsidR="00D558A3" w:rsidRDefault="004420E9">
            <w:pPr>
              <w:pStyle w:val="PL"/>
              <w:rPr>
                <w:color w:val="808080"/>
              </w:rPr>
            </w:pPr>
            <w:r>
              <w:tab/>
            </w:r>
            <w:r>
              <w:rPr>
                <w:color w:val="808080"/>
              </w:rPr>
              <w:t>-- Corresponds to L1 parameter 'SRS-SlotConfig' (see 38.214, section 6.2.1)</w:t>
            </w:r>
          </w:p>
          <w:p w:rsidR="00D558A3" w:rsidRDefault="004420E9">
            <w:pPr>
              <w:pStyle w:val="PL"/>
            </w:pPr>
            <w:r>
              <w:tab/>
              <w:t>periodicityAndOffset</w:t>
            </w:r>
            <w:r>
              <w:tab/>
            </w:r>
            <w:r>
              <w:tab/>
            </w:r>
            <w:r>
              <w:tab/>
            </w:r>
            <w:r>
              <w:tab/>
            </w:r>
            <w:r>
              <w:tab/>
            </w:r>
            <w:r>
              <w:tab/>
            </w:r>
            <w:r>
              <w:rPr>
                <w:color w:val="993366"/>
              </w:rPr>
              <w:t>CHOICE</w:t>
            </w:r>
            <w:r>
              <w:t xml:space="preserve"> {</w:t>
            </w:r>
          </w:p>
          <w:p w:rsidR="00D558A3" w:rsidRDefault="004420E9">
            <w:pPr>
              <w:pStyle w:val="PL"/>
            </w:pPr>
            <w:r>
              <w:tab/>
            </w:r>
            <w:r>
              <w:tab/>
              <w:t>sl1</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sl2</w:t>
            </w:r>
            <w:r>
              <w:tab/>
            </w:r>
            <w:r>
              <w:tab/>
            </w:r>
            <w:r>
              <w:tab/>
            </w:r>
            <w:r>
              <w:tab/>
            </w:r>
            <w:r>
              <w:tab/>
            </w:r>
            <w:r>
              <w:tab/>
            </w:r>
            <w:r>
              <w:tab/>
            </w:r>
            <w:r>
              <w:tab/>
            </w:r>
            <w:r>
              <w:tab/>
            </w:r>
            <w:r>
              <w:tab/>
            </w:r>
            <w:r>
              <w:tab/>
            </w:r>
            <w:r>
              <w:rPr>
                <w:color w:val="993366"/>
              </w:rPr>
              <w:t>INTEGER</w:t>
            </w:r>
            <w:r>
              <w:t xml:space="preserve">(0..1), </w:t>
            </w:r>
          </w:p>
          <w:p w:rsidR="00D558A3" w:rsidRDefault="004420E9">
            <w:pPr>
              <w:pStyle w:val="PL"/>
              <w:rPr>
                <w:lang w:val="sv-SE"/>
              </w:rPr>
            </w:pP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(0..319),</w:t>
            </w:r>
          </w:p>
          <w:p w:rsidR="00D558A3" w:rsidRDefault="004420E9">
            <w:pPr>
              <w:pStyle w:val="PL"/>
              <w:rPr>
                <w:lang w:val="sv-SE"/>
              </w:rPr>
            </w:pPr>
            <w:r>
              <w:rPr>
                <w:lang w:val="sv-SE"/>
              </w:rPr>
              <w:tab/>
            </w:r>
            <w:r>
              <w:rPr>
                <w:lang w:val="sv-SE"/>
              </w:rPr>
              <w:tab/>
              <w:t>sl640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(0..639),</w:t>
            </w:r>
          </w:p>
          <w:p w:rsidR="00D558A3" w:rsidRDefault="004420E9">
            <w:pPr>
              <w:pStyle w:val="PL"/>
              <w:rPr>
                <w:lang w:val="sv-SE"/>
              </w:rPr>
            </w:pPr>
            <w:r>
              <w:rPr>
                <w:lang w:val="sv-SE"/>
              </w:rPr>
              <w:tab/>
            </w:r>
            <w:r>
              <w:rPr>
                <w:lang w:val="sv-SE"/>
              </w:rPr>
              <w:tab/>
              <w:t>sl1280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(0..1279),</w:t>
            </w:r>
          </w:p>
          <w:p w:rsidR="00D558A3" w:rsidRDefault="004420E9">
            <w:pPr>
              <w:pStyle w:val="PL"/>
            </w:pPr>
            <w:r>
              <w:rPr>
                <w:lang w:val="sv-SE"/>
              </w:rPr>
              <w:tab/>
            </w:r>
            <w:r>
              <w:rPr>
                <w:lang w:val="sv-SE"/>
              </w:rPr>
              <w:tab/>
            </w:r>
            <w:r>
              <w:t>sl2560</w:t>
            </w:r>
            <w:r>
              <w:tab/>
            </w:r>
            <w:r>
              <w:tab/>
            </w:r>
            <w:r>
              <w:tab/>
            </w:r>
            <w:r>
              <w:tab/>
            </w:r>
            <w:r>
              <w:tab/>
            </w:r>
            <w:r>
              <w:tab/>
            </w:r>
            <w:r>
              <w:tab/>
            </w:r>
            <w:r>
              <w:tab/>
            </w:r>
            <w:r>
              <w:tab/>
            </w:r>
            <w:r>
              <w:tab/>
            </w:r>
            <w:r>
              <w:rPr>
                <w:color w:val="993366"/>
              </w:rPr>
              <w:t>INTEGER</w:t>
            </w:r>
            <w:r>
              <w:t>(0..2559)</w:t>
            </w:r>
          </w:p>
          <w:p w:rsidR="00D558A3" w:rsidRDefault="004420E9">
            <w:pPr>
              <w:pStyle w:val="PL"/>
            </w:pPr>
            <w:r>
              <w:tab/>
              <w:t>},</w:t>
            </w:r>
          </w:p>
          <w:p w:rsidR="00D558A3" w:rsidRDefault="004420E9">
            <w:pPr>
              <w:pStyle w:val="PL"/>
              <w:rPr>
                <w:color w:val="808080"/>
              </w:rPr>
            </w:pPr>
            <w:r>
              <w:tab/>
            </w:r>
            <w:r>
              <w:rPr>
                <w:color w:val="808080"/>
              </w:rPr>
              <w:t xml:space="preserve">-- Sequence ID used to initialize psedo random group and sequence hopping. </w:t>
            </w:r>
          </w:p>
          <w:p w:rsidR="00D558A3" w:rsidRDefault="004420E9">
            <w:pPr>
              <w:pStyle w:val="PL"/>
              <w:rPr>
                <w:color w:val="808080"/>
              </w:rPr>
            </w:pPr>
            <w:r>
              <w:tab/>
            </w:r>
            <w:r>
              <w:rPr>
                <w:color w:val="808080"/>
              </w:rPr>
              <w:t>-- Corresponds to L1 parameter 'SRS-SequenceId' (see 38.214, section 6.2.1)</w:t>
            </w:r>
          </w:p>
          <w:p w:rsidR="00D558A3" w:rsidRDefault="004420E9">
            <w:pPr>
              <w:pStyle w:val="PL"/>
            </w:pPr>
            <w:r>
              <w:tab/>
              <w:t>sequenceId</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Reference to a CSI-RS for UE to to calculate UL candidate precoders for precoded periodic/sem-persistent SRS</w:t>
            </w:r>
          </w:p>
          <w:p w:rsidR="00D558A3" w:rsidRDefault="004420E9">
            <w:pPr>
              <w:pStyle w:val="PL"/>
              <w:rPr>
                <w:strike/>
                <w:color w:val="FF0000"/>
              </w:rPr>
            </w:pPr>
            <w:r>
              <w:rPr>
                <w:strike/>
                <w:color w:val="FF0000"/>
              </w:rPr>
              <w:tab/>
              <w:t xml:space="preserve">-- FFS_CHECK: Is this parameter meant to be here? It was listed under CSI/BeamManagement. </w:t>
            </w:r>
          </w:p>
          <w:p w:rsidR="00D558A3" w:rsidRDefault="004420E9">
            <w:pPr>
              <w:pStyle w:val="PL"/>
              <w:rPr>
                <w:strike/>
                <w:color w:val="FF0000"/>
              </w:rPr>
            </w:pPr>
            <w:r>
              <w:rPr>
                <w:strike/>
                <w:color w:val="FF0000"/>
              </w:rPr>
              <w:lastRenderedPageBreak/>
              <w:tab/>
              <w:t>-- FFS_Value: Is it correct that this can only be a CSI-RS resource? The spatialRelationInfo below says that it could be SSB, too?!</w:t>
            </w:r>
          </w:p>
          <w:p w:rsidR="00D558A3" w:rsidRDefault="004420E9">
            <w:pPr>
              <w:pStyle w:val="PL"/>
              <w:rPr>
                <w:strike/>
                <w:color w:val="FF0000"/>
              </w:rPr>
            </w:pPr>
            <w:r>
              <w:rPr>
                <w:strike/>
                <w:color w:val="FF0000"/>
              </w:rPr>
              <w:tab/>
              <w:t>-- Corresponds to L1 parameter 'DlMeasRSRef' (see 38.213, section FFS_Section)</w:t>
            </w:r>
          </w:p>
          <w:p w:rsidR="00D558A3" w:rsidRDefault="004420E9">
            <w:pPr>
              <w:pStyle w:val="PL"/>
              <w:rPr>
                <w:strike/>
                <w:color w:val="FF0000"/>
              </w:rPr>
            </w:pPr>
            <w:r>
              <w:rPr>
                <w:strike/>
                <w:color w:val="FF0000"/>
              </w:rPr>
              <w:tab/>
              <w:t>downlinkRefernceSignal</w:t>
            </w:r>
            <w:r>
              <w:rPr>
                <w:strike/>
                <w:color w:val="FF0000"/>
              </w:rPr>
              <w:tab/>
            </w:r>
            <w:r>
              <w:rPr>
                <w:strike/>
                <w:color w:val="FF0000"/>
              </w:rPr>
              <w:tab/>
            </w:r>
            <w:r>
              <w:rPr>
                <w:strike/>
                <w:color w:val="FF0000"/>
              </w:rPr>
              <w:tab/>
            </w:r>
            <w:r>
              <w:rPr>
                <w:strike/>
                <w:color w:val="FF0000"/>
              </w:rPr>
              <w:tab/>
            </w:r>
            <w:r>
              <w:rPr>
                <w:strike/>
                <w:color w:val="FF0000"/>
              </w:rPr>
              <w:tab/>
              <w:t>NZP-CSI-RS-ResourceId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lastRenderedPageBreak/>
              <w:t>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H270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5"/>
              <w:rPr>
                <w:rFonts w:eastAsia="SimSun"/>
                <w:lang w:eastAsia="zh-CN"/>
              </w:rPr>
            </w:pPr>
            <w:r>
              <w:rPr>
                <w:rFonts w:eastAsia="SimSun"/>
                <w:lang w:eastAsia="zh-CN"/>
              </w:rPr>
              <w:t>Csi-RS</w:t>
            </w:r>
          </w:p>
          <w:p w:rsidR="00D558A3" w:rsidRDefault="004420E9">
            <w:pPr>
              <w:rPr>
                <w:lang w:val="en-US"/>
              </w:rPr>
            </w:pPr>
            <w:r>
              <w:rPr>
                <w:rFonts w:eastAsia="SimSun"/>
                <w:lang w:eastAsia="zh-CN"/>
              </w:rPr>
              <w:t xml:space="preserve">It is a bit unclear whether the SRS ID and NZP ID is a global ID, if not we may need set ID+NZP ID+SRS ID to uniquely identify it.  </w:t>
            </w:r>
            <w:r>
              <w:rPr>
                <w:rFonts w:eastAsia="SimSun"/>
                <w:highlight w:val="yellow"/>
                <w:lang w:eastAsia="zh-CN"/>
              </w:rPr>
              <w:t>Confirmation needed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w:t>
            </w:r>
            <w:r>
              <w:tab/>
            </w:r>
            <w:r>
              <w:tab/>
            </w:r>
            <w:r>
              <w:tab/>
            </w:r>
            <w:r>
              <w:tab/>
            </w:r>
            <w:r>
              <w:tab/>
            </w:r>
            <w:r>
              <w:tab/>
            </w:r>
            <w:r>
              <w:tab/>
            </w:r>
            <w:r>
              <w:tab/>
            </w:r>
            <w:r>
              <w:tab/>
              <w:t>NZP-CSI-RS-ResourceId,</w:t>
            </w:r>
          </w:p>
          <w:p w:rsidR="00D558A3" w:rsidRDefault="00D558A3"/>
          <w:p w:rsidR="00D558A3" w:rsidRDefault="004420E9">
            <w:r>
              <w:rPr>
                <w:b/>
              </w:rPr>
              <w:t>[Ericsson]</w:t>
            </w:r>
            <w:r>
              <w:t xml:space="preserve"> We agree with the observation but we suggest in email discussion 30 to make it a unique list. If RAN2 agrees to that, this section should be OK as is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(it is a global pool now)</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Range of startingBitOfFormat2_3 to be confirmed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We are unsure what is the source of this range.  </w:t>
            </w:r>
            <w:r>
              <w:rPr>
                <w:highlight w:val="yellow"/>
              </w:rPr>
              <w:t>RAN1 input needed</w:t>
            </w:r>
          </w:p>
          <w:p w:rsidR="00D558A3" w:rsidRDefault="00D558A3"/>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startingBitOfFormat2_3</w:t>
            </w:r>
            <w:r>
              <w:tab/>
            </w:r>
            <w:r>
              <w:tab/>
            </w:r>
            <w:r>
              <w:tab/>
            </w:r>
            <w:r>
              <w:tab/>
            </w:r>
            <w:r>
              <w:tab/>
            </w:r>
            <w:r>
              <w:rPr>
                <w:color w:val="993366"/>
              </w:rPr>
              <w:t>INTEGER</w:t>
            </w:r>
            <w:r>
              <w:t xml:space="preserve"> (1..</w:t>
            </w:r>
            <w:r>
              <w:rPr>
                <w:rFonts w:eastAsia="SimSun"/>
                <w:lang w:eastAsia="zh-CN"/>
              </w:rPr>
              <w:t xml:space="preserve"> 31</w:t>
            </w:r>
            <w:r>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(value from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carrierSwitching      FFS_Value                 OPTIONAL,</w:t>
            </w:r>
            <w:r>
              <w:br/>
            </w:r>
            <w:r>
              <w:br/>
              <w:t>Tye is FFS, although SRS-CarrierSwitching IE is already defined below.</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the type:</w:t>
            </w:r>
            <w:r>
              <w:br/>
            </w:r>
          </w:p>
          <w:p w:rsidR="00D558A3" w:rsidRDefault="004420E9">
            <w:pPr>
              <w:pStyle w:val="PL"/>
            </w:pPr>
            <w:r>
              <w:t xml:space="preserve">carrierSwitching      </w:t>
            </w:r>
            <w:r>
              <w:rPr>
                <w:color w:val="FF0000"/>
              </w:rPr>
              <w:t>SRS-CarrierSwitching</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aperiodicSRS-ResourceTriggers   SEQUENCE (SIZE (1..maxNrofSRSTriggerStates)) OF FFS_Value     OPTIONAL,</w:t>
            </w:r>
            <w:r>
              <w:br/>
            </w:r>
            <w:r>
              <w:br/>
              <w:t>RAN1 has provided update value range for this field, which is 0…3), so this should be updated.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to:</w:t>
            </w:r>
          </w:p>
          <w:p w:rsidR="00D558A3" w:rsidRDefault="004420E9">
            <w:pPr>
              <w:pStyle w:val="PL"/>
            </w:pPr>
            <w:r>
              <w:t xml:space="preserve">aperiodicSRS-ResourceTriggers   </w:t>
            </w:r>
            <w:r>
              <w:rPr>
                <w:color w:val="FF0000"/>
              </w:rPr>
              <w:t>INTEGER (0..3)</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usage         ENUMERATED {beamManagement, codebook, nonCodebook, antennaSwitching}  OPTIONAL,</w:t>
            </w:r>
            <w:r>
              <w:br/>
            </w:r>
            <w:r>
              <w:br/>
              <w:t>According to to RAN1 parameters list this should be CHOICE structure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pStyle w:val="PL"/>
            </w:pPr>
            <w:r>
              <w:t>ENUMERATED seems relevant here, but optionaiity should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fieldTypeFormatX in NR takes value of 0 or 1, not 4 values. See TS 38.213 11.3</w:t>
            </w:r>
            <w:r>
              <w:rPr>
                <w:lang w:eastAsia="zh-CN"/>
              </w:rPr>
              <w:t>: “</w:t>
            </w:r>
            <w:r>
              <w:t xml:space="preserve"> The SRS request field is not present if a value of higher layer parameter </w:t>
            </w:r>
            <w:r>
              <w:rPr>
                <w:iCs/>
              </w:rPr>
              <w:t>fieldTypeFormat2_3</w:t>
            </w:r>
            <w:r>
              <w:t xml:space="preserve"> is 0; otherwise, the SRS request field is present in DCI format 2_3.</w:t>
            </w:r>
            <w:r>
              <w:rPr>
                <w:lang w:eastAsia="zh-CN"/>
              </w:rPr>
              <w:t>”</w:t>
            </w:r>
          </w:p>
          <w:p w:rsidR="00D558A3" w:rsidRDefault="00D558A3">
            <w:pPr>
              <w:rPr>
                <w:lang w:eastAsia="zh-CN"/>
              </w:rPr>
            </w:pPr>
          </w:p>
          <w:p w:rsidR="00D558A3" w:rsidRDefault="004420E9">
            <w:pPr>
              <w:rPr>
                <w:lang w:eastAsia="zh-CN"/>
              </w:rPr>
            </w:pPr>
            <w:r>
              <w:rPr>
                <w:lang w:eastAsia="zh-CN"/>
              </w:rPr>
              <w:t>This reflects RAN1 agreements made after the spreadsheet was delivered.  Now, only 2-bit TPC commands are supported, so there is no need for the second bit of the field.</w:t>
            </w:r>
          </w:p>
          <w:p w:rsidR="00D558A3" w:rsidRDefault="00D558A3">
            <w:pPr>
              <w:rPr>
                <w:lang w:eastAsia="zh-CN"/>
              </w:rPr>
            </w:pPr>
          </w:p>
          <w:p w:rsidR="00D558A3" w:rsidRDefault="004420E9">
            <w:pPr>
              <w:rPr>
                <w:rFonts w:eastAsia="SimSun"/>
                <w:lang w:val="en-US" w:eastAsia="zh-CN"/>
              </w:rPr>
            </w:pPr>
            <w:r>
              <w:rPr>
                <w:lang w:eastAsia="zh-CN"/>
              </w:rPr>
              <w:t>The name can also be changed to fieldTypeFormat2-3 to align with RAN1 terminology.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SRS-TPC-PDCCH-Config ::=             </w:t>
            </w:r>
            <w:r>
              <w:rPr>
                <w:color w:val="993366"/>
              </w:rPr>
              <w:t>SEQUENCE</w:t>
            </w:r>
            <w:r>
              <w:t xml:space="preserve"> {</w:t>
            </w:r>
          </w:p>
          <w:p w:rsidR="00D558A3" w:rsidRDefault="004420E9">
            <w:pPr>
              <w:pStyle w:val="PL"/>
              <w:rPr>
                <w:sz w:val="20"/>
              </w:rPr>
            </w:pPr>
            <w:r>
              <w:t>    -- RNTI for SRS trigger and power control using DCI format X (see 38.212, 38.213, section 7.3.1, 11.3)</w:t>
            </w:r>
          </w:p>
          <w:p w:rsidR="00D558A3" w:rsidRDefault="004420E9">
            <w:pPr>
              <w:pStyle w:val="PL"/>
            </w:pPr>
            <w:r>
              <w:t>    srs-TPC-RNTI                         RNTI-Value                                                             OPTIONAL,</w:t>
            </w:r>
          </w:p>
          <w:p w:rsidR="00D558A3" w:rsidRDefault="004420E9">
            <w:pPr>
              <w:pStyle w:val="PL"/>
            </w:pPr>
            <w:r>
              <w:t xml:space="preserve">    -- The starting bit position of a block within the group DCI with SRS request fields (optional) and TPC commands </w:t>
            </w:r>
          </w:p>
          <w:p w:rsidR="00D558A3" w:rsidRDefault="004420E9">
            <w:pPr>
              <w:pStyle w:val="PL"/>
            </w:pPr>
            <w:r>
              <w:t>    -- for a PUSCH-less SCell. (see 38.212, 38.213, section 7.3.1, 11.3)</w:t>
            </w:r>
          </w:p>
          <w:p w:rsidR="00D558A3" w:rsidRDefault="004420E9">
            <w:pPr>
              <w:pStyle w:val="PL"/>
            </w:pPr>
            <w:r>
              <w:t>    startingBitOfFormatX                 INTEGER (1..31)                                                       OPTIONAL,</w:t>
            </w:r>
          </w:p>
          <w:p w:rsidR="00D558A3" w:rsidRDefault="004420E9">
            <w:pPr>
              <w:pStyle w:val="PL"/>
            </w:pPr>
            <w:r>
              <w:t xml:space="preserve">    -- The type of a field within the group DCI with SRS request fields (optional) </w:t>
            </w:r>
            <w:r>
              <w:rPr>
                <w:strike/>
                <w:color w:val="FF0000"/>
              </w:rPr>
              <w:t xml:space="preserve">and TPC commands </w:t>
            </w:r>
            <w:r>
              <w:t xml:space="preserve">for a PUSCH-less SCell, </w:t>
            </w:r>
          </w:p>
          <w:p w:rsidR="00D558A3" w:rsidRDefault="004420E9">
            <w:pPr>
              <w:pStyle w:val="PL"/>
            </w:pPr>
            <w:r>
              <w:t>    -- which indicates how many bits in the field are for SRS request (0 or 1/2)</w:t>
            </w:r>
            <w:r>
              <w:rPr>
                <w:color w:val="FF0000"/>
                <w:u w:val="single"/>
              </w:rPr>
              <w:t>.</w:t>
            </w:r>
            <w:r>
              <w:rPr>
                <w:strike/>
                <w:color w:val="FF0000"/>
              </w:rPr>
              <w:t xml:space="preserve"> and how many bits in the field are for TPC </w:t>
            </w:r>
          </w:p>
          <w:p w:rsidR="00D558A3" w:rsidRDefault="004420E9">
            <w:pPr>
              <w:pStyle w:val="PL"/>
            </w:pPr>
            <w:r>
              <w:t xml:space="preserve">    -- </w:t>
            </w:r>
            <w:r>
              <w:rPr>
                <w:strike/>
                <w:color w:val="FF0000"/>
              </w:rPr>
              <w:t>(1 or 2).</w:t>
            </w:r>
            <w:r>
              <w:rPr>
                <w:color w:val="FF0000"/>
              </w:rPr>
              <w:t xml:space="preserve"> </w:t>
            </w:r>
            <w:r>
              <w:t xml:space="preserve">Note that for Type A, there is a common SRS request field for all SCells in the set, but each SCell has its </w:t>
            </w:r>
          </w:p>
          <w:p w:rsidR="00D558A3" w:rsidRDefault="004420E9">
            <w:pPr>
              <w:pStyle w:val="PL"/>
            </w:pPr>
            <w:r>
              <w:t>    -- own TPC command bits. See TS 38.212. Network configures this field with the same value for all PUSCH-less SCells.</w:t>
            </w:r>
          </w:p>
          <w:p w:rsidR="00D558A3" w:rsidRDefault="004420E9">
            <w:pPr>
              <w:pStyle w:val="PL"/>
            </w:pPr>
            <w:r>
              <w:t>    -- (see 38.212, 38.213, section 7.3.1, 11.3)</w:t>
            </w:r>
          </w:p>
          <w:p w:rsidR="00D558A3" w:rsidRDefault="004420E9">
            <w:pPr>
              <w:pStyle w:val="PL"/>
            </w:pPr>
            <w:r>
              <w:t>    fieldTypeFormat</w:t>
            </w:r>
            <w:r>
              <w:rPr>
                <w:strike/>
                <w:color w:val="FF0000"/>
              </w:rPr>
              <w:t>X</w:t>
            </w:r>
            <w:r>
              <w:rPr>
                <w:color w:val="FF0000"/>
                <w:u w:val="single"/>
              </w:rPr>
              <w:t>2-3</w:t>
            </w:r>
            <w:r>
              <w:t>                     INTEGER (</w:t>
            </w:r>
            <w:r>
              <w:rPr>
                <w:strike/>
                <w:color w:val="FF0000"/>
              </w:rPr>
              <w:t>1..4</w:t>
            </w:r>
            <w:r>
              <w:rPr>
                <w:color w:val="FF0000"/>
                <w:u w:val="single"/>
              </w:rPr>
              <w:t>0..1</w:t>
            </w:r>
            <w:r>
              <w:t>)                                                        OPTIONAL,</w:t>
            </w:r>
          </w:p>
          <w:p w:rsidR="00D558A3" w:rsidRDefault="004420E9">
            <w:pPr>
              <w:pStyle w:val="PL"/>
            </w:pPr>
            <w:r>
              <w:t>    -- A list of paris of [cc-SetIndex; cc-IndexInOneCC-Set] (see 38.212, 38.213, section 7.3.1, 11.3)</w:t>
            </w:r>
          </w:p>
          <w:p w:rsidR="00D558A3" w:rsidRDefault="004420E9">
            <w:pPr>
              <w:pStyle w:val="PL"/>
            </w:pPr>
            <w:r>
              <w:t>    -- FFS: Improve description. What is a “CC”? Where is a CC-Set defined? ...</w:t>
            </w:r>
          </w:p>
          <w:p w:rsidR="00D558A3" w:rsidRDefault="004420E9">
            <w:pPr>
              <w:pStyle w:val="PL"/>
            </w:pPr>
            <w:r>
              <w:t>    srs-CC-SetIndexlist                     SEQUENCE (SIZE(1..4)) OF SEQUENCE {</w:t>
            </w:r>
          </w:p>
          <w:p w:rsidR="00D558A3" w:rsidRDefault="004420E9">
            <w:pPr>
              <w:pStyle w:val="PL"/>
            </w:pPr>
            <w:r>
              <w:t>       -- Indicates the CC set index for Type A associated (see 38.212, 38.213, section 7.3.1, 11.3)</w:t>
            </w:r>
          </w:p>
          <w:p w:rsidR="00D558A3" w:rsidRDefault="004420E9">
            <w:pPr>
              <w:pStyle w:val="PL"/>
            </w:pPr>
            <w:r>
              <w:t>       cc-SetIndex                             INTEGER (0..3)                                                     OPTIONAL,</w:t>
            </w:r>
          </w:p>
          <w:p w:rsidR="00D558A3" w:rsidRDefault="004420E9">
            <w:pPr>
              <w:pStyle w:val="PL"/>
            </w:pPr>
            <w:r>
              <w:t>       -- Indicates the CC index in one CC set for Type A (see 38.212, 38.213, section 7.3.1, 11.3)</w:t>
            </w:r>
          </w:p>
          <w:p w:rsidR="00D558A3" w:rsidRDefault="004420E9">
            <w:pPr>
              <w:pStyle w:val="PL"/>
            </w:pPr>
            <w:r>
              <w:t>       cc-IndexInOneCC-Set                     INTEGER (0..7)                                                     OPTIONAL</w:t>
            </w:r>
          </w:p>
          <w:p w:rsidR="00D558A3" w:rsidRDefault="004420E9">
            <w:pPr>
              <w:pStyle w:val="PL"/>
            </w:pPr>
            <w:r>
              <w:t>    }</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4"/>
      </w:pPr>
      <w:r>
        <w:br/>
        <w:t>–</w:t>
      </w:r>
      <w:r>
        <w:tab/>
        <w:t>SubcarrierSpacing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Subcarrier spacing for SSB should be 1 bit (and the value should be interpreted based on the frequency)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pPr>
            <w:bookmarkStart w:id="181" w:name="_Toc501138334"/>
            <w:bookmarkStart w:id="182" w:name="_Toc500942760"/>
            <w:r>
              <w:t>–</w:t>
            </w:r>
            <w:r>
              <w:tab/>
              <w:t>SubcarrierSpacing</w:t>
            </w:r>
            <w:bookmarkEnd w:id="181"/>
            <w:bookmarkEnd w:id="182"/>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Z075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Msg2-SubcarrierSpacing can also be coded using 1 bit using the same logic as above. This refers to the SubcarrierSpacing IE (which is 2 bits for now). It seems we can redefine the IE SubcarrierSpacing (which is also referred to by msg3-SCS) to 1 bit format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w:t>
            </w:r>
            <w:bookmarkStart w:id="183" w:name="_Hlk502768650"/>
            <w:r>
              <w:rPr>
                <w:color w:val="FF0000"/>
                <w:u w:val="single"/>
              </w:rPr>
              <w:t>scs15or60, scs30or120</w:t>
            </w:r>
            <w:bookmarkEnd w:id="183"/>
            <w:r>
              <w:rPr>
                <w:strike/>
                <w:color w:val="FF0000"/>
              </w:rPr>
              <w:t>kHz15, kHz30, kHz60, kHz120</w:t>
            </w:r>
            <w:r>
              <w:t>}</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rFonts w:ascii="Arial" w:hAnsi="Arial"/>
              </w:rPr>
            </w:pPr>
            <w:r>
              <w:rPr>
                <w:color w:val="808080"/>
              </w:rPr>
              <w:t>-- ASN1STOP</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w:t>
            </w:r>
            <w:bookmarkStart w:id="184" w:name="OLE_LINK7"/>
            <w:r>
              <w:rPr>
                <w:lang w:val="en-US"/>
              </w:rPr>
              <w:t>SubcarrierSpacingSSB</w:t>
            </w:r>
            <w:bookmarkEnd w:id="184"/>
            <w:r>
              <w:rPr>
                <w:lang w:val="en-US"/>
              </w:rPr>
              <w:t>, introduce a new definition of SubcarrierSpacingCSIRS to facilitate the more efficient reference when needed, e.g. refer to the definition of SubcarrierSpacingCSIRS when needed in CSI-RS-ResourceConfig-Mobility.</w:t>
            </w:r>
          </w:p>
          <w:p w:rsidR="00D558A3" w:rsidRDefault="004420E9">
            <w:r>
              <w:rPr>
                <w:lang w:val="en-US"/>
              </w:rPr>
              <w:t>Besides, t</w:t>
            </w:r>
            <w:r>
              <w:t>he subcarrier spacing for csi-rs contains more code points compared to other signals such as SSB or data. This can be compressed into 2 bits (using similar logic as the one for SSB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pPr>
            <w:r>
              <w:t>–</w:t>
            </w:r>
            <w:r>
              <w:tab/>
              <w:t>SubcarrierSpacing</w:t>
            </w:r>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lastRenderedPageBreak/>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 {15kHz,30kHz,60kHz} for sub6, {60kHz,120kHz,240kHz} for over6</w:t>
            </w:r>
          </w:p>
          <w:p w:rsidR="00D558A3" w:rsidRDefault="004420E9">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D558A3" w:rsidRDefault="00D558A3">
            <w:pPr>
              <w:pStyle w:val="PL"/>
            </w:pPr>
          </w:p>
          <w:p w:rsidR="00D558A3" w:rsidRDefault="004420E9">
            <w:pPr>
              <w:pStyle w:val="PL"/>
            </w:pPr>
            <w:r>
              <w:t xml:space="preserve">SubcarrierSpacingRACH ::= </w:t>
            </w:r>
            <w:r>
              <w:tab/>
            </w:r>
            <w:r>
              <w:tab/>
            </w:r>
            <w:r>
              <w:tab/>
            </w:r>
            <w:r>
              <w:tab/>
              <w:t>TYPE_FFS!</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pPr>
              <w:pStyle w:val="PL"/>
              <w:rPr>
                <w:color w:val="808080"/>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pPr>
              <w:rPr>
                <w:highlight w:val="cyan"/>
              </w:rPr>
            </w:pPr>
            <w:r>
              <w:rPr>
                <w:highlight w:val="cyan"/>
              </w:rPr>
              <w:t xml:space="preserve">Updated also based on latest L1 table. </w:t>
            </w:r>
          </w:p>
          <w:p w:rsidR="00D558A3" w:rsidRDefault="004420E9">
            <w:r>
              <w:rPr>
                <w:highlight w:val="cyan"/>
              </w:rPr>
              <w:t>Did not adopt yOrY style since that is only needed in MIB and error prone otherwise</w:t>
            </w:r>
            <w:r>
              <w:t xml:space="preserve">. </w:t>
            </w:r>
          </w:p>
        </w:tc>
      </w:tr>
    </w:tbl>
    <w:p w:rsidR="00D558A3" w:rsidRDefault="004420E9">
      <w:pPr>
        <w:pStyle w:val="4"/>
        <w:rPr>
          <w:color w:val="FF0000"/>
        </w:rPr>
      </w:pPr>
      <w:r>
        <w:rPr>
          <w:color w:val="FF0000"/>
        </w:rPr>
        <w:lastRenderedPageBreak/>
        <w:t>–</w:t>
      </w:r>
      <w:r>
        <w:rPr>
          <w:color w:val="FF0000"/>
        </w:rPr>
        <w:tab/>
        <w:t>TDD-UL-DL-Config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9"/>
        <w:gridCol w:w="709"/>
        <w:gridCol w:w="9216"/>
        <w:gridCol w:w="1305"/>
      </w:tblGrid>
      <w:tr w:rsidR="00D558A3">
        <w:trPr>
          <w:trHeight w:val="384"/>
        </w:trPr>
        <w:tc>
          <w:tcPr>
            <w:tcW w:w="6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6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pStyle w:val="PL"/>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21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3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r>
              <w:lastRenderedPageBreak/>
              <w:t>The only field in TDD-UL-DL-Config is slotSpecificConfigurations, why should it be optional?</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Remove sencond optional</w:t>
            </w:r>
          </w:p>
          <w:p w:rsidR="00D558A3" w:rsidRDefault="00D558A3"/>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color w:val="FF0000"/>
              </w:rPr>
              <w:t>OPTIONAL -- Need M</w:t>
            </w: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Adopted instead an AddMod/Release structure for this potentially large list.</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H273</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lastRenderedPageBreak/>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3"/>
              <w:numPr>
                <w:ilvl w:val="2"/>
                <w:numId w:val="46"/>
              </w:numPr>
              <w:tabs>
                <w:tab w:val="clear" w:pos="432"/>
              </w:tabs>
              <w:spacing w:line="240" w:lineRule="auto"/>
            </w:pPr>
            <w:bookmarkStart w:id="185" w:name="_Toc500942769"/>
            <w:bookmarkStart w:id="186" w:name="_Toc501138344"/>
            <w:bookmarkStart w:id="187" w:name="_Toc493510614"/>
            <w:bookmarkStart w:id="188" w:name="_Toc491180913"/>
            <w:r>
              <w:t>–</w:t>
            </w:r>
            <w:r>
              <w:tab/>
              <w:t>Multiplicity and type constraint definitions</w:t>
            </w:r>
            <w:bookmarkEnd w:id="185"/>
            <w:bookmarkEnd w:id="186"/>
            <w:bookmarkEnd w:id="187"/>
            <w:bookmarkEnd w:id="188"/>
          </w:p>
          <w:p w:rsidR="00D558A3" w:rsidRDefault="004420E9">
            <w:pPr>
              <w:pStyle w:val="PL"/>
              <w:rPr>
                <w:color w:val="808080"/>
              </w:rPr>
            </w:pPr>
            <w:r>
              <w:rPr>
                <w:color w:val="808080"/>
              </w:rPr>
              <w:t>-- ASN1START</w:t>
            </w:r>
          </w:p>
          <w:p w:rsidR="00D558A3" w:rsidRDefault="004420E9">
            <w:pPr>
              <w:pStyle w:val="PL"/>
              <w:rPr>
                <w:color w:val="808080"/>
              </w:rPr>
            </w:pPr>
            <w:r>
              <w:rPr>
                <w:color w:val="808080"/>
              </w:rPr>
              <w:t>-- TAG-MULTIPLICITY-AND-TYPE-CONSTRAINT-DEFINITIONS-START</w:t>
            </w:r>
          </w:p>
          <w:p w:rsidR="00D558A3" w:rsidRDefault="00D558A3">
            <w:pPr>
              <w:pStyle w:val="PL"/>
            </w:pPr>
          </w:p>
          <w:p w:rsidR="00D558A3" w:rsidRDefault="004420E9">
            <w:pPr>
              <w:rPr>
                <w:rFonts w:ascii="Courier New" w:hAnsi="Courier New" w:cs="Times New Roman"/>
                <w:sz w:val="20"/>
                <w:szCs w:val="20"/>
              </w:rPr>
            </w:pPr>
            <w:r>
              <w:rPr>
                <w:rFonts w:ascii="Courier New" w:hAnsi="Courier New"/>
              </w:rPr>
              <w:t>maxBandComb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DL band combinations</w:t>
            </w:r>
          </w:p>
          <w:p w:rsidR="00D558A3" w:rsidRDefault="004420E9">
            <w:pPr>
              <w:rPr>
                <w:rFonts w:ascii="Courier New" w:hAnsi="Courier New" w:cs="Times New Roman"/>
                <w:sz w:val="20"/>
                <w:szCs w:val="20"/>
              </w:rPr>
            </w:pPr>
            <w:r>
              <w:rPr>
                <w:rFonts w:ascii="Courier New" w:hAnsi="Courier New"/>
              </w:rPr>
              <w:t>maxBasebandProcComb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base band processing combinations</w:t>
            </w:r>
          </w:p>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4420E9">
            <w:pPr>
              <w:pStyle w:val="PL"/>
              <w:rPr>
                <w:color w:val="808080"/>
              </w:rPr>
            </w:pPr>
            <w:r>
              <w:t>maxNrofCellMeas</w:t>
            </w:r>
            <w:r>
              <w:tab/>
            </w:r>
            <w:r>
              <w:tab/>
            </w:r>
            <w:r>
              <w:tab/>
            </w:r>
            <w:r>
              <w:tab/>
            </w:r>
            <w:r>
              <w:tab/>
            </w:r>
            <w:r>
              <w:tab/>
            </w:r>
            <w:r>
              <w:tab/>
            </w:r>
            <w:r>
              <w:rPr>
                <w:color w:val="993366"/>
              </w:rPr>
              <w:t>INTEGER</w:t>
            </w:r>
            <w:r>
              <w:t xml:space="preserve"> ::=</w:t>
            </w:r>
            <w:r>
              <w:tab/>
              <w:t>ffsValue</w:t>
            </w:r>
            <w:r>
              <w:tab/>
            </w:r>
            <w:r>
              <w:tab/>
            </w:r>
            <w:r>
              <w:rPr>
                <w:color w:val="808080"/>
              </w:rPr>
              <w:t>-- Maximum number of entries in each of the cell lists in a measurement object</w:t>
            </w:r>
          </w:p>
          <w:p w:rsidR="00D558A3" w:rsidRDefault="004420E9">
            <w:pPr>
              <w:pStyle w:val="PL"/>
              <w:rPr>
                <w:color w:val="808080"/>
              </w:rPr>
            </w:pPr>
            <w:r>
              <w:t>maxNrofSS-BlocksToAverage</w:t>
            </w:r>
            <w:r>
              <w:tab/>
            </w:r>
            <w:r>
              <w:tab/>
            </w:r>
            <w:r>
              <w:tab/>
            </w:r>
            <w:r>
              <w:tab/>
            </w:r>
            <w:r>
              <w:rPr>
                <w:color w:val="993366"/>
              </w:rPr>
              <w:t>INTEGER</w:t>
            </w:r>
            <w:r>
              <w:t xml:space="preserve"> ::= ffsValue</w:t>
            </w:r>
            <w:r>
              <w:tab/>
            </w:r>
            <w:r>
              <w:tab/>
            </w:r>
            <w:r>
              <w:rPr>
                <w:color w:val="808080"/>
              </w:rPr>
              <w:t>-- Max number for the (max) number of SS blocks to average to determine cell measurement</w:t>
            </w:r>
          </w:p>
          <w:p w:rsidR="00D558A3" w:rsidRDefault="004420E9">
            <w:pPr>
              <w:pStyle w:val="PL"/>
              <w:rPr>
                <w:color w:val="808080"/>
              </w:rPr>
            </w:pPr>
            <w:r>
              <w:t>maxNrofCSI-RS-ResourcesToAverage</w:t>
            </w:r>
            <w:r>
              <w:tab/>
            </w:r>
            <w:r>
              <w:tab/>
            </w:r>
            <w:r>
              <w:tab/>
            </w:r>
            <w:r>
              <w:rPr>
                <w:color w:val="993366"/>
              </w:rPr>
              <w:t>INTEGER</w:t>
            </w:r>
            <w:r>
              <w:t xml:space="preserve"> ::= ffsValue</w:t>
            </w:r>
            <w:r>
              <w:tab/>
            </w:r>
            <w:r>
              <w:tab/>
            </w:r>
            <w:r>
              <w:rPr>
                <w:color w:val="808080"/>
              </w:rPr>
              <w:t>-- Max number for the (max) number of CSI-RS to average to determine cell measurement</w:t>
            </w:r>
          </w:p>
          <w:p w:rsidR="00D558A3" w:rsidRDefault="00D558A3">
            <w:pPr>
              <w:pStyle w:val="PL"/>
            </w:pPr>
          </w:p>
          <w:p w:rsidR="00D558A3" w:rsidRDefault="004420E9">
            <w:pPr>
              <w:pStyle w:val="PL"/>
              <w:rPr>
                <w:color w:val="808080"/>
              </w:rPr>
            </w:pPr>
            <w:r>
              <w:lastRenderedPageBreak/>
              <w:t>maxNrofSR-ConfigPerCellGroup</w:t>
            </w:r>
            <w:r>
              <w:rPr>
                <w:lang w:eastAsia="zh-CN"/>
              </w:rPr>
              <w:tab/>
            </w:r>
            <w:r>
              <w:rPr>
                <w:lang w:eastAsia="zh-CN"/>
              </w:rPr>
              <w:tab/>
            </w:r>
            <w:r>
              <w:rPr>
                <w:lang w:eastAsia="zh-CN"/>
              </w:rPr>
              <w:tab/>
            </w:r>
            <w:r>
              <w:rPr>
                <w:color w:val="993366"/>
              </w:rPr>
              <w:t>INTEGER</w:t>
            </w:r>
            <w:r>
              <w:t xml:space="preserve"> ::= </w:t>
            </w:r>
            <w:r>
              <w:rPr>
                <w:lang w:eastAsia="zh-CN"/>
              </w:rPr>
              <w:t>8</w:t>
            </w:r>
            <w:r>
              <w:rPr>
                <w:lang w:eastAsia="zh-CN"/>
              </w:rPr>
              <w:tab/>
            </w:r>
            <w:r>
              <w:tab/>
            </w:r>
            <w:r>
              <w:rPr>
                <w:color w:val="808080"/>
              </w:rPr>
              <w:t>-- Maximum number of SR configurations per cell group</w:t>
            </w:r>
          </w:p>
          <w:p w:rsidR="00D558A3" w:rsidRDefault="00D558A3">
            <w:pPr>
              <w:pStyle w:val="PL"/>
            </w:pPr>
          </w:p>
          <w:p w:rsidR="00D558A3" w:rsidRDefault="004420E9">
            <w:pPr>
              <w:pStyle w:val="PL"/>
              <w:rPr>
                <w:color w:val="808080"/>
              </w:rPr>
            </w:pPr>
            <w:r>
              <w:t>maxLCG-ID</w:t>
            </w:r>
            <w:r>
              <w:tab/>
            </w:r>
            <w:r>
              <w:tab/>
            </w:r>
            <w:r>
              <w:tab/>
            </w:r>
            <w:r>
              <w:tab/>
            </w:r>
            <w:r>
              <w:tab/>
            </w:r>
            <w:r>
              <w:tab/>
            </w:r>
            <w:r>
              <w:tab/>
            </w:r>
            <w:r>
              <w:tab/>
            </w:r>
            <w:r>
              <w:rPr>
                <w:color w:val="993366"/>
              </w:rPr>
              <w:t>INTEGER</w:t>
            </w:r>
            <w:r>
              <w:t xml:space="preserve"> ::= 7</w:t>
            </w:r>
            <w:r>
              <w:tab/>
            </w:r>
            <w:r>
              <w:tab/>
            </w:r>
            <w:r>
              <w:rPr>
                <w:color w:val="808080"/>
              </w:rPr>
              <w:t>-- Maximum value of LCG ID</w:t>
            </w:r>
          </w:p>
          <w:p w:rsidR="00D558A3" w:rsidRDefault="004420E9">
            <w:pPr>
              <w:pStyle w:val="PL"/>
              <w:rPr>
                <w:color w:val="808080"/>
              </w:rPr>
            </w:pPr>
            <w:r>
              <w:t>macLC-ID</w:t>
            </w:r>
            <w:r>
              <w:tab/>
            </w:r>
            <w:r>
              <w:tab/>
            </w:r>
            <w:r>
              <w:tab/>
            </w:r>
            <w:r>
              <w:tab/>
            </w:r>
            <w:r>
              <w:tab/>
            </w:r>
            <w:r>
              <w:tab/>
            </w:r>
            <w:r>
              <w:tab/>
            </w:r>
            <w:r>
              <w:tab/>
            </w:r>
            <w:r>
              <w:rPr>
                <w:color w:val="993366"/>
              </w:rPr>
              <w:t>INTEGER</w:t>
            </w:r>
            <w:r>
              <w:t xml:space="preserve"> ::= ffsValue</w:t>
            </w:r>
            <w:r>
              <w:tab/>
            </w:r>
            <w:r>
              <w:tab/>
            </w:r>
            <w:r>
              <w:rPr>
                <w:color w:val="808080"/>
              </w:rPr>
              <w:t>-- Maximum value of Logical Channel ID</w:t>
            </w:r>
          </w:p>
          <w:p w:rsidR="00D558A3" w:rsidRDefault="004420E9">
            <w:pPr>
              <w:pStyle w:val="PL"/>
              <w:rPr>
                <w:color w:val="808080"/>
              </w:rPr>
            </w:pPr>
            <w:r>
              <w:t>maxNrofTAGs</w:t>
            </w:r>
            <w:r>
              <w:tab/>
            </w:r>
            <w:r>
              <w:tab/>
            </w:r>
            <w:r>
              <w:tab/>
            </w:r>
            <w:r>
              <w:tab/>
            </w:r>
            <w:r>
              <w:tab/>
            </w:r>
            <w:r>
              <w:tab/>
            </w:r>
            <w:r>
              <w:tab/>
            </w:r>
            <w:r>
              <w:tab/>
            </w:r>
            <w:r>
              <w:rPr>
                <w:color w:val="993366"/>
              </w:rPr>
              <w:t>INTEGER</w:t>
            </w:r>
            <w:r>
              <w:t xml:space="preserve"> ::=</w:t>
            </w:r>
            <w:r>
              <w:tab/>
              <w:t>4</w:t>
            </w:r>
            <w:r>
              <w:tab/>
            </w:r>
            <w:r>
              <w:tab/>
            </w:r>
            <w:r>
              <w:rPr>
                <w:color w:val="808080"/>
              </w:rPr>
              <w:t>-- Maximum number of Timing Advance Groups</w:t>
            </w:r>
          </w:p>
          <w:p w:rsidR="00D558A3" w:rsidRDefault="004420E9">
            <w:pPr>
              <w:pStyle w:val="PL"/>
              <w:rPr>
                <w:color w:val="808080"/>
              </w:rPr>
            </w:pPr>
            <w:r>
              <w:t>maxNrofTAGs-1</w:t>
            </w:r>
            <w:r>
              <w:tab/>
            </w:r>
            <w:r>
              <w:tab/>
            </w:r>
            <w:r>
              <w:tab/>
            </w:r>
            <w:r>
              <w:tab/>
            </w:r>
            <w:r>
              <w:tab/>
            </w:r>
            <w:r>
              <w:tab/>
            </w:r>
            <w:r>
              <w:tab/>
            </w:r>
            <w:r>
              <w:rPr>
                <w:color w:val="993366"/>
              </w:rPr>
              <w:t>INTEGER</w:t>
            </w:r>
            <w:r>
              <w:t xml:space="preserve"> ::=</w:t>
            </w:r>
            <w:r>
              <w:tab/>
              <w:t>3</w:t>
            </w:r>
            <w:r>
              <w:tab/>
            </w:r>
            <w:r>
              <w:tab/>
            </w:r>
            <w:r>
              <w:rPr>
                <w:color w:val="808080"/>
              </w:rPr>
              <w:t>-- Maximum number of Timing Advance Groups minus 1</w:t>
            </w:r>
          </w:p>
          <w:p w:rsidR="00D558A3" w:rsidRDefault="00D558A3">
            <w:pPr>
              <w:pStyle w:val="PL"/>
            </w:pPr>
          </w:p>
          <w:p w:rsidR="00D558A3" w:rsidRDefault="004420E9">
            <w:pPr>
              <w:pStyle w:val="PL"/>
              <w:rPr>
                <w:color w:val="808080"/>
              </w:rPr>
            </w:pPr>
            <w:r>
              <w:t>maxNrofBandwidthParts</w:t>
            </w:r>
            <w:r>
              <w:tab/>
            </w:r>
            <w:r>
              <w:tab/>
            </w:r>
            <w:r>
              <w:tab/>
            </w:r>
            <w:r>
              <w:tab/>
            </w:r>
            <w:r>
              <w:tab/>
            </w:r>
            <w:r>
              <w:rPr>
                <w:color w:val="993366"/>
              </w:rPr>
              <w:t>INTEGER</w:t>
            </w:r>
            <w:r>
              <w:t xml:space="preserve"> ::= 4</w:t>
            </w:r>
            <w:r>
              <w:rPr>
                <w:lang w:eastAsia="zh-CN"/>
              </w:rPr>
              <w:tab/>
            </w:r>
            <w:r>
              <w:tab/>
            </w:r>
            <w:r>
              <w:rPr>
                <w:color w:val="808080"/>
              </w:rPr>
              <w:t>-- Maximum number of BWPs per serving cell</w:t>
            </w:r>
          </w:p>
          <w:p w:rsidR="00D558A3" w:rsidRDefault="004420E9">
            <w:pPr>
              <w:pStyle w:val="PL"/>
              <w:rPr>
                <w:color w:val="808080"/>
              </w:rPr>
            </w:pPr>
            <w:r>
              <w:t>maxNrofBandwidthParts-1</w:t>
            </w:r>
            <w:r>
              <w:tab/>
            </w:r>
            <w:r>
              <w:tab/>
            </w:r>
            <w:r>
              <w:tab/>
            </w:r>
            <w:r>
              <w:tab/>
            </w:r>
            <w:r>
              <w:tab/>
            </w:r>
            <w:r>
              <w:rPr>
                <w:color w:val="993366"/>
              </w:rPr>
              <w:t>INTEGER</w:t>
            </w:r>
            <w:r>
              <w:t xml:space="preserve"> ::= 3</w:t>
            </w:r>
            <w:r>
              <w:tab/>
            </w:r>
            <w:r>
              <w:tab/>
            </w:r>
            <w:r>
              <w:rPr>
                <w:color w:val="808080"/>
              </w:rPr>
              <w:t>-- Maximum number of BWPs per serving cell minus 1</w:t>
            </w:r>
          </w:p>
          <w:p w:rsidR="00D558A3" w:rsidRDefault="00D558A3">
            <w:pPr>
              <w:pStyle w:val="PL"/>
            </w:pPr>
          </w:p>
          <w:p w:rsidR="00D558A3" w:rsidRDefault="004420E9">
            <w:pPr>
              <w:pStyle w:val="PL"/>
              <w:rPr>
                <w:color w:val="808080"/>
              </w:rPr>
            </w:pPr>
            <w:r>
              <w:t>maxSymbolIndex</w:t>
            </w:r>
            <w:r>
              <w:tab/>
            </w:r>
            <w:r>
              <w:tab/>
            </w:r>
            <w:r>
              <w:tab/>
            </w:r>
            <w:r>
              <w:tab/>
            </w:r>
            <w:r>
              <w:tab/>
            </w:r>
            <w:r>
              <w:tab/>
            </w:r>
            <w:r>
              <w:tab/>
            </w:r>
            <w:r>
              <w:rPr>
                <w:color w:val="993366"/>
              </w:rPr>
              <w:t>INTEGER</w:t>
            </w:r>
            <w:r>
              <w:t xml:space="preserve"> ::= 13</w:t>
            </w:r>
            <w:r>
              <w:tab/>
            </w:r>
            <w:r>
              <w:tab/>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 14</w:t>
            </w:r>
            <w:r>
              <w:rPr>
                <w:color w:val="FF0000"/>
                <w:u w:val="single"/>
              </w:rPr>
              <w:tab/>
            </w:r>
            <w:r>
              <w:rPr>
                <w:color w:val="FF0000"/>
                <w:u w:val="single"/>
              </w:rPr>
              <w:tab/>
              <w:t>-- Maximum index identifying a symbol within a slot plus 1</w:t>
            </w:r>
          </w:p>
          <w:p w:rsidR="00D558A3" w:rsidRDefault="00D558A3">
            <w:pPr>
              <w:pStyle w:val="PL"/>
            </w:pPr>
          </w:p>
          <w:p w:rsidR="00D558A3" w:rsidRDefault="00D558A3"/>
          <w:p w:rsidR="00D558A3" w:rsidRDefault="004420E9">
            <w:pPr>
              <w:rPr>
                <w:b/>
              </w:rPr>
            </w:pPr>
            <w:r>
              <w:rPr>
                <w:b/>
              </w:rPr>
              <w:t>[Huawei]:</w:t>
            </w:r>
          </w:p>
          <w:p w:rsidR="00D558A3" w:rsidRDefault="004420E9">
            <w:pPr>
              <w:rPr>
                <w:rFonts w:ascii="Calibri" w:hAnsi="Calibri" w:cs="Calibri"/>
                <w:sz w:val="22"/>
                <w:szCs w:val="22"/>
                <w:lang w:eastAsia="en-GB"/>
              </w:rPr>
            </w:pPr>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lastRenderedPageBreak/>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w:t>
            </w:r>
            <w:r>
              <w:rPr>
                <w:color w:val="FF0000"/>
                <w:u w:val="single"/>
              </w:rPr>
              <w:t>Plus1</w:t>
            </w:r>
            <w:r>
              <w:t xml:space="preserve">)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808080"/>
              </w:rPr>
            </w:pPr>
            <w:r>
              <w:t xml:space="preserve">maxSymbolIndex                       </w:t>
            </w:r>
            <w:r>
              <w:rPr>
                <w:color w:val="993366"/>
              </w:rPr>
              <w:t>INTEGER</w:t>
            </w:r>
            <w:r>
              <w:t xml:space="preserve"> ::= 13    </w:t>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                     INTEGER ::= 14    -- Maximum index identifying a symbol within a slot plus 1</w:t>
            </w:r>
          </w:p>
          <w:p w:rsidR="00D558A3" w:rsidRDefault="00D558A3">
            <w:pPr>
              <w:pStyle w:val="PL"/>
            </w:pPr>
          </w:p>
          <w:p w:rsidR="00D558A3" w:rsidRDefault="00D558A3"/>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DL, this field would be absent (and nrofDownlinkSlots would be one larger)</w:t>
            </w:r>
          </w:p>
          <w:p w:rsidR="00D558A3" w:rsidRDefault="004420E9">
            <w:r>
              <w:rPr>
                <w:highlight w:val="cyan"/>
              </w:rPr>
              <w:t>Clarified field description.</w:t>
            </w:r>
            <w:r>
              <w:t xml:space="preserve"> </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H274</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lastRenderedPageBreak/>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 w:rsidR="00D558A3" w:rsidRDefault="004420E9">
            <w:pPr>
              <w:rPr>
                <w:b/>
              </w:rPr>
            </w:pPr>
            <w:r>
              <w:rPr>
                <w:b/>
              </w:rPr>
              <w:t>[Huawei]:</w:t>
            </w:r>
          </w:p>
          <w:p w:rsidR="00D558A3" w:rsidRDefault="004420E9">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lastRenderedPageBreak/>
              <w:t xml:space="preserve">           nrofDownlinkSymbols                  </w:t>
            </w:r>
            <w:r>
              <w:rPr>
                <w:color w:val="993366"/>
              </w:rPr>
              <w:t>INTEGER</w:t>
            </w:r>
            <w:r>
              <w:t xml:space="preserve"> (0..maxSymbolIndex)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w:t>
            </w:r>
            <w:r>
              <w:rPr>
                <w:color w:val="FF0000"/>
                <w:u w:val="single"/>
              </w:rPr>
              <w:t>Plus1</w:t>
            </w:r>
            <w:r>
              <w:t xml:space="preserve">)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lastRenderedPageBreak/>
              <w:t>The range up to 13 was correct</w:t>
            </w:r>
            <w:r>
              <w:t>: If all symbols were UL, this field would be absent (and nrofUplinkSlots would be one larger)</w:t>
            </w:r>
          </w:p>
          <w:p w:rsidR="00D558A3" w:rsidRDefault="004420E9">
            <w:r>
              <w:rPr>
                <w:highlight w:val="cyan"/>
              </w:rPr>
              <w:t>Clarified field description.</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H275</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9" w:name="_Hlk505333116"/>
            <w:r>
              <w:t>Table 4.3.2-1</w:t>
            </w:r>
            <w:bookmarkEnd w:id="189"/>
            <w:r>
              <w:t xml:space="preserve"> 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H276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90" w:name="_Hlk505333093"/>
            <w:r>
              <w:t xml:space="preserve">Table 4.3.2-1 </w:t>
            </w:r>
            <w:bookmarkEnd w:id="190"/>
            <w:r>
              <w:t>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lastRenderedPageBreak/>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Done</w:t>
            </w:r>
          </w:p>
          <w:p w:rsidR="00D558A3" w:rsidRDefault="004420E9">
            <w:r>
              <w:rPr>
                <w:highlight w:val="cyan"/>
              </w:rPr>
              <w:t>changed also additional occurrences. And intoduced a constant.</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D558A3"/>
        </w:tc>
        <w:tc>
          <w:tcPr>
            <w:tcW w:w="3649" w:type="dxa"/>
            <w:tcBorders>
              <w:top w:val="single" w:sz="4" w:space="0" w:color="auto"/>
              <w:left w:val="single" w:sz="4" w:space="0" w:color="auto"/>
              <w:bottom w:val="single" w:sz="4" w:space="0" w:color="auto"/>
              <w:right w:val="single" w:sz="4" w:space="0" w:color="auto"/>
            </w:tcBorders>
          </w:tcPr>
          <w:p w:rsidR="00D558A3" w:rsidRDefault="00D558A3"/>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216" w:type="dxa"/>
            <w:tcBorders>
              <w:top w:val="single" w:sz="4" w:space="0" w:color="auto"/>
              <w:left w:val="single" w:sz="4" w:space="0" w:color="auto"/>
              <w:bottom w:val="single" w:sz="4" w:space="0" w:color="auto"/>
              <w:right w:val="single" w:sz="4" w:space="0" w:color="auto"/>
            </w:tcBorders>
          </w:tcPr>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PL"/>
        <w:rPr>
          <w:color w:val="808080"/>
        </w:rPr>
      </w:pPr>
      <w:r>
        <w:tab/>
      </w:r>
    </w:p>
    <w:p w:rsidR="00D558A3" w:rsidRDefault="004420E9">
      <w:pPr>
        <w:pStyle w:val="4"/>
      </w:pPr>
      <w:r>
        <w:t>6.3.3</w:t>
      </w:r>
      <w:r>
        <w:tab/>
        <w:t>UE capability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C033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5"/>
              <w:rPr>
                <w:kern w:val="2"/>
              </w:rPr>
            </w:pPr>
            <w:r>
              <w:rPr>
                <w:kern w:val="2"/>
              </w:rPr>
              <w:t xml:space="preserve">In 36.331, there is a </w:t>
            </w:r>
            <w:r>
              <w:rPr>
                <w:rFonts w:ascii="Courier New" w:hAnsi="Courier New"/>
                <w:kern w:val="2"/>
              </w:rPr>
              <w:t xml:space="preserve">requestedFreqBandsNR-MRDC-r15 </w:t>
            </w:r>
            <w:r>
              <w:rPr>
                <w:kern w:val="2"/>
              </w:rPr>
              <w:t>IE in UECapabilityEnquiry message.</w:t>
            </w:r>
          </w:p>
          <w:p w:rsidR="00D558A3" w:rsidRDefault="004420E9">
            <w:pPr>
              <w:pStyle w:val="TAL"/>
              <w:rPr>
                <w:b/>
                <w:kern w:val="2"/>
                <w:lang w:val="en-US"/>
              </w:rPr>
            </w:pPr>
            <w:r>
              <w:rPr>
                <w:b/>
                <w:kern w:val="2"/>
              </w:rPr>
              <w:t>requestedFreqBandsNR-MRDC</w:t>
            </w:r>
          </w:p>
          <w:p w:rsidR="00D558A3" w:rsidRDefault="004420E9">
            <w:pPr>
              <w:pStyle w:val="a5"/>
              <w:rPr>
                <w:kern w:val="2"/>
              </w:rPr>
            </w:pPr>
            <w:r>
              <w:rPr>
                <w:kern w:val="2"/>
                <w:sz w:val="18"/>
              </w:rPr>
              <w:t>Includes the NR FreqBandList IE as specified in TS 38.331 [X</w:t>
            </w:r>
            <w:r>
              <w:rPr>
                <w:kern w:val="2"/>
              </w:rPr>
              <w:t>2</w:t>
            </w:r>
            <w:r>
              <w:rPr>
                <w:kern w:val="2"/>
                <w:sz w:val="18"/>
              </w:rPr>
              <w:t>]. It concerns a list of NR and/ or E-UTRA frequency bands for which the UE is requested to provide its supported NR CA and/or MR-DC band combinations (i.e. within the UE capability containers for NR and MR-DC, as requested by E-UTRAN).</w:t>
            </w:r>
          </w:p>
          <w:p w:rsidR="00D558A3" w:rsidRDefault="004420E9">
            <w:pPr>
              <w:rPr>
                <w:rFonts w:ascii="Times New Roman" w:hAnsi="Times New Roman" w:cs="Times New Roman"/>
                <w:sz w:val="20"/>
                <w:szCs w:val="20"/>
              </w:rPr>
            </w:pPr>
            <w:r>
              <w:rPr>
                <w:kern w:val="2"/>
              </w:rPr>
              <w:t xml:space="preserve">However, no </w:t>
            </w:r>
            <w:r>
              <w:rPr>
                <w:kern w:val="2"/>
                <w:sz w:val="18"/>
              </w:rPr>
              <w:t>FreqBandList IE is specified in TS 38.331.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kern w:val="2"/>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rPr>
                <w:rFonts w:eastAsiaTheme="minorEastAsia"/>
                <w:iCs/>
                <w:kern w:val="2"/>
                <w:sz w:val="16"/>
                <w:szCs w:val="16"/>
                <w:lang w:eastAsia="zh-CN"/>
              </w:rPr>
            </w:pPr>
            <w:r>
              <w:rPr>
                <w:rFonts w:eastAsiaTheme="minorEastAsia"/>
                <w:iCs/>
                <w:kern w:val="2"/>
                <w:sz w:val="16"/>
                <w:szCs w:val="16"/>
                <w:lang w:eastAsia="zh-CN"/>
              </w:rPr>
              <w:t>Add</w:t>
            </w:r>
            <w:r>
              <w:rPr>
                <w:rFonts w:cs="Arial"/>
                <w:iCs/>
                <w:kern w:val="2"/>
                <w:sz w:val="18"/>
                <w:szCs w:val="18"/>
              </w:rPr>
              <w:t xml:space="preserve"> FreqBandList</w:t>
            </w:r>
            <w:r>
              <w:rPr>
                <w:rFonts w:eastAsiaTheme="minorEastAsia"/>
                <w:iCs/>
                <w:kern w:val="2"/>
                <w:sz w:val="16"/>
                <w:szCs w:val="16"/>
                <w:lang w:eastAsia="zh-CN"/>
              </w:rPr>
              <w:t xml:space="preserve"> IE in 6.3.3</w:t>
            </w:r>
          </w:p>
          <w:p w:rsidR="00D558A3" w:rsidRDefault="004420E9">
            <w:pPr>
              <w:pStyle w:val="4"/>
              <w:rPr>
                <w:rFonts w:eastAsia="SimSun" w:cs="Arial"/>
                <w:iCs/>
                <w:color w:val="FF0000"/>
                <w:kern w:val="2"/>
                <w:szCs w:val="24"/>
                <w:u w:val="single"/>
              </w:rPr>
            </w:pPr>
            <w:r>
              <w:rPr>
                <w:iCs/>
                <w:color w:val="FF0000"/>
                <w:kern w:val="2"/>
                <w:u w:val="single"/>
              </w:rPr>
              <w:t>–     FreqBandList</w:t>
            </w:r>
          </w:p>
          <w:p w:rsidR="00D558A3" w:rsidRDefault="004420E9">
            <w:pPr>
              <w:rPr>
                <w:rFonts w:ascii="Times New Roman" w:hAnsi="Times New Roman" w:cs="Times New Roman"/>
                <w:color w:val="FF0000"/>
                <w:kern w:val="2"/>
                <w:sz w:val="20"/>
                <w:szCs w:val="20"/>
                <w:u w:val="single"/>
                <w:lang w:val="en-US"/>
              </w:rPr>
            </w:pPr>
            <w:r>
              <w:rPr>
                <w:color w:val="FF0000"/>
                <w:kern w:val="2"/>
                <w:u w:val="single"/>
              </w:rPr>
              <w:t xml:space="preserve">The IE FreqBandList contains </w:t>
            </w:r>
            <w:r>
              <w:rPr>
                <w:color w:val="FF0000"/>
                <w:kern w:val="2"/>
                <w:sz w:val="18"/>
                <w:u w:val="single"/>
              </w:rPr>
              <w:t>a list of NR and/ or E-UTRA frequency bands for which the UE is requested to provide its supported NR CA and/or MR-DC band combinations (i.e. within the UE capability containers for NR and MR-DC, as requested by E-UTRAN)</w:t>
            </w:r>
            <w:r>
              <w:rPr>
                <w:color w:val="FF0000"/>
                <w:kern w:val="2"/>
                <w:u w:val="single"/>
              </w:rPr>
              <w:t>.</w:t>
            </w:r>
          </w:p>
          <w:p w:rsidR="00D558A3" w:rsidRDefault="004420E9">
            <w:pPr>
              <w:pStyle w:val="TH"/>
              <w:rPr>
                <w:color w:val="FF0000"/>
                <w:kern w:val="2"/>
                <w:u w:val="single"/>
              </w:rPr>
            </w:pPr>
            <w:r>
              <w:rPr>
                <w:color w:val="FF0000"/>
                <w:kern w:val="2"/>
                <w:u w:val="single"/>
              </w:rPr>
              <w:t>FreqBandList information element</w:t>
            </w:r>
          </w:p>
          <w:p w:rsidR="00D558A3" w:rsidRDefault="004420E9">
            <w:pPr>
              <w:pStyle w:val="PL"/>
              <w:rPr>
                <w:color w:val="FF0000"/>
                <w:kern w:val="2"/>
                <w:u w:val="single"/>
              </w:rPr>
            </w:pPr>
            <w:r>
              <w:rPr>
                <w:color w:val="FF0000"/>
                <w:kern w:val="2"/>
                <w:u w:val="single"/>
              </w:rPr>
              <w:t>-- ASN1START</w:t>
            </w:r>
          </w:p>
          <w:p w:rsidR="00D558A3" w:rsidRDefault="004420E9">
            <w:pPr>
              <w:pStyle w:val="PL"/>
              <w:rPr>
                <w:color w:val="FF0000"/>
                <w:kern w:val="2"/>
                <w:u w:val="single"/>
              </w:rPr>
            </w:pPr>
            <w:r>
              <w:rPr>
                <w:color w:val="FF0000"/>
                <w:kern w:val="2"/>
                <w:u w:val="single"/>
              </w:rPr>
              <w:t>-- TAG-FREQ-BAND-LIST-START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FreqBandList ::=  SEQUENCE (SIZE (1.. maxSimultaneousBands)) OF FreqBandInformation</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FreqBandInformation::= CHOICE {</w:t>
            </w:r>
          </w:p>
          <w:p w:rsidR="00D558A3" w:rsidRDefault="004420E9">
            <w:pPr>
              <w:rPr>
                <w:rFonts w:ascii="Courier New" w:hAnsi="Courier New" w:cs="Times New Roman"/>
                <w:color w:val="FF0000"/>
                <w:kern w:val="2"/>
                <w:sz w:val="20"/>
                <w:szCs w:val="20"/>
                <w:u w:val="single"/>
              </w:rPr>
            </w:pPr>
            <w:r>
              <w:rPr>
                <w:color w:val="FF0000"/>
                <w:kern w:val="2"/>
                <w:u w:val="single"/>
              </w:rPr>
              <w:t xml:space="preserve">         </w:t>
            </w:r>
            <w:r>
              <w:rPr>
                <w:rFonts w:ascii="Courier New" w:hAnsi="Courier New"/>
                <w:color w:val="FF0000"/>
                <w:kern w:val="2"/>
                <w:u w:val="single"/>
              </w:rPr>
              <w:t>bandEUTRA             FreqBandIndicatorEUTRA,</w:t>
            </w:r>
          </w:p>
          <w:p w:rsidR="00D558A3" w:rsidRDefault="004420E9">
            <w:pPr>
              <w:rPr>
                <w:rFonts w:ascii="Courier New" w:hAnsi="Courier New" w:cs="Times New Roman"/>
                <w:color w:val="FF0000"/>
                <w:kern w:val="2"/>
                <w:sz w:val="20"/>
                <w:szCs w:val="20"/>
                <w:u w:val="single"/>
              </w:rPr>
            </w:pPr>
            <w:r>
              <w:rPr>
                <w:rFonts w:ascii="Courier New" w:hAnsi="Courier New"/>
                <w:color w:val="FF0000"/>
                <w:kern w:val="2"/>
                <w:u w:val="single"/>
              </w:rPr>
              <w:t>    bandNR                FreqBandIndicatorNR</w:t>
            </w:r>
          </w:p>
          <w:p w:rsidR="00D558A3" w:rsidRDefault="00D558A3">
            <w:pPr>
              <w:pStyle w:val="PL"/>
              <w:rPr>
                <w:color w:val="FF0000"/>
                <w:kern w:val="2"/>
                <w:u w:val="single"/>
                <w:lang w:val="en-US"/>
              </w:rPr>
            </w:pPr>
          </w:p>
          <w:p w:rsidR="00D558A3" w:rsidRDefault="004420E9">
            <w:pPr>
              <w:pStyle w:val="PL"/>
              <w:rPr>
                <w:color w:val="FF0000"/>
                <w:kern w:val="2"/>
                <w:sz w:val="20"/>
                <w:u w:val="single"/>
              </w:rPr>
            </w:pPr>
            <w:r>
              <w:rPr>
                <w:color w:val="FF0000"/>
                <w:kern w:val="2"/>
                <w:u w:val="single"/>
              </w:rPr>
              <w: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 TAG-FREQ-BAND-LIST-STOP</w:t>
            </w:r>
          </w:p>
          <w:p w:rsidR="00D558A3" w:rsidRDefault="004420E9">
            <w:pPr>
              <w:pStyle w:val="PL"/>
              <w:rPr>
                <w:color w:val="FF0000"/>
                <w:kern w:val="2"/>
                <w:u w:val="single"/>
              </w:rPr>
            </w:pPr>
            <w:r>
              <w:rPr>
                <w:color w:val="FF0000"/>
                <w:kern w:val="2"/>
                <w:u w:val="single"/>
              </w:rPr>
              <w:t>-- ASN1STOP</w:t>
            </w:r>
          </w:p>
          <w:p w:rsidR="00D558A3" w:rsidRDefault="00D558A3">
            <w:pPr>
              <w:rPr>
                <w:strike/>
              </w:rPr>
            </w:pPr>
          </w:p>
          <w:p w:rsidR="00D558A3" w:rsidRDefault="004420E9">
            <w:r>
              <w:t>=&gt; General principle was already discussed.</w:t>
            </w:r>
          </w:p>
          <w:p w:rsidR="00D558A3" w:rsidRDefault="004420E9">
            <w:r>
              <w:t>=&gt; Proposal is agreed to address the agreed principle but with desciption text updated so that it is specific to EN-DC.</w:t>
            </w:r>
          </w:p>
          <w:p w:rsidR="00D558A3" w:rsidRDefault="004420E9">
            <w:r>
              <w:t>=&gt; FreqBandIndicatorEUTRA,FreqBandIndicatorNR to be defined (if not already defined)</w:t>
            </w:r>
          </w:p>
          <w:p w:rsidR="00D558A3" w:rsidRDefault="004420E9">
            <w:r>
              <w:t>=&gt; Change maxSimultaneousBands to maxRequestedBands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Z077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the “eutra” to the  “RAT type” to keep it consistent with the description of  UE-CapabilityRAT-ContainerList field:</w:t>
            </w:r>
          </w:p>
          <w:p w:rsidR="00D558A3" w:rsidRDefault="004420E9">
            <w:pPr>
              <w:rPr>
                <w:lang w:val="en-US"/>
              </w:rPr>
            </w:pPr>
            <w:r>
              <w:rPr>
                <w:lang w:val="en-US"/>
              </w:rPr>
              <w:t xml:space="preserve"> Furthermore, we suggest to take the same RAT-Type definition as in the LTE, then the same “</w:t>
            </w:r>
            <w:r>
              <w:rPr>
                <w:lang w:eastAsia="zh-CN"/>
              </w:rPr>
              <w:t>UE Radio Capability</w:t>
            </w:r>
            <w:r>
              <w:rPr>
                <w:szCs w:val="18"/>
                <w:lang w:eastAsia="zh-CN"/>
              </w:rPr>
              <w:t xml:space="preserve"> </w:t>
            </w:r>
            <w:r>
              <w:rPr>
                <w:lang w:val="en-US"/>
              </w:rPr>
              <w:t>”definition  as in 36.413[9.2.1.27] can be reused by the N2 interface. When the UE moved between the LTE and NR, the GNB/Enb can use the stored UE capability(from the core network) directly without any conversion.</w:t>
            </w:r>
          </w:p>
          <w:p w:rsidR="00D558A3" w:rsidRDefault="00D558A3">
            <w:pPr>
              <w:rPr>
                <w:lang w:val="en-US"/>
              </w:rPr>
            </w:pPr>
          </w:p>
          <w:p w:rsidR="00D558A3" w:rsidRDefault="00D558A3">
            <w:pPr>
              <w:rPr>
                <w:lang w:val="en-US"/>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RAT-Type information element</w:t>
            </w:r>
          </w:p>
          <w:p w:rsidR="00D558A3" w:rsidRDefault="004420E9">
            <w:pPr>
              <w:pStyle w:val="PL"/>
              <w:rPr>
                <w:rFonts w:eastAsia="MS Mincho"/>
                <w:color w:val="808080"/>
              </w:rPr>
            </w:pPr>
            <w:r>
              <w:rPr>
                <w:rFonts w:eastAsia="MS Mincho"/>
                <w:color w:val="808080"/>
              </w:rPr>
              <w:t>-- ASN1START</w:t>
            </w:r>
          </w:p>
          <w:p w:rsidR="00D558A3" w:rsidRDefault="004420E9">
            <w:pPr>
              <w:pStyle w:val="PL"/>
              <w:rPr>
                <w:rFonts w:eastAsia="MS Mincho"/>
                <w:color w:val="808080"/>
              </w:rPr>
            </w:pPr>
            <w:r>
              <w:rPr>
                <w:rFonts w:eastAsia="MS Mincho"/>
                <w:color w:val="808080"/>
              </w:rPr>
              <w:t>-- TAG-RAT-TYPE-START</w:t>
            </w:r>
          </w:p>
          <w:p w:rsidR="00D558A3" w:rsidRDefault="004420E9">
            <w:pPr>
              <w:pStyle w:val="PL"/>
              <w:rPr>
                <w:rFonts w:eastAsia="SimSun"/>
                <w:color w:val="FF0000"/>
                <w:lang w:val="en-US"/>
              </w:rPr>
            </w:pPr>
            <w:r>
              <w:rPr>
                <w:rFonts w:eastAsia="SimSun"/>
                <w:color w:val="FF0000"/>
                <w:lang w:val="en-US"/>
              </w:rPr>
              <w:t>--    Eutra shall be added to Rat Type</w:t>
            </w:r>
          </w:p>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spare1, ...}</w:t>
            </w:r>
          </w:p>
          <w:p w:rsidR="00D558A3" w:rsidRDefault="00D558A3"/>
          <w:p w:rsidR="00D558A3" w:rsidRDefault="00D558A3">
            <w:pPr>
              <w:rPr>
                <w:strik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For MR-DC, which basebandProcessingCombinationIndex, basebandProcessingCombinationLinkedIndex is link to NR (or LTE)? was the intention to describe in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D558A3">
            <w:pPr>
              <w:pStyle w:val="PL"/>
              <w:rPr>
                <w:rFonts w:eastAsia="MS Mincho"/>
              </w:rPr>
            </w:pPr>
          </w:p>
          <w:p w:rsidR="00D558A3" w:rsidRDefault="004420E9">
            <w:pPr>
              <w:pStyle w:val="PL"/>
              <w:rPr>
                <w:rFonts w:eastAsia="MS Mincho"/>
              </w:rPr>
            </w:pPr>
            <w:r>
              <w:rPr>
                <w:rFonts w:eastAsia="MS Mincho"/>
              </w:rPr>
              <w:t xml:space="preserve">LinkedBasebandProcessingCombination ::= </w:t>
            </w:r>
            <w:r>
              <w:rPr>
                <w:rFonts w:eastAsia="MS Mincho"/>
                <w:color w:val="993366"/>
              </w:rPr>
              <w:t>SEQUENCE</w:t>
            </w:r>
            <w:r>
              <w:rPr>
                <w:rFonts w:eastAsia="MS Mincho"/>
              </w:rPr>
              <w:t xml:space="preserve"> {</w:t>
            </w:r>
          </w:p>
          <w:p w:rsidR="00D558A3" w:rsidRDefault="004420E9">
            <w:pPr>
              <w:pStyle w:val="PL"/>
              <w:rPr>
                <w:rFonts w:eastAsia="MS Mincho"/>
              </w:rPr>
            </w:pPr>
            <w:r>
              <w:rPr>
                <w:rFonts w:eastAsia="MS Mincho"/>
              </w:rPr>
              <w:tab/>
              <w:t>basebandProcessingCombinationIndex</w:t>
            </w:r>
            <w:r>
              <w:rPr>
                <w:rFonts w:eastAsia="MS Mincho"/>
                <w:color w:val="FF0000"/>
                <w:highlight w:val="yellow"/>
              </w:rPr>
              <w:t>-EUTRAN</w:t>
            </w:r>
            <w:r>
              <w:rPr>
                <w:rFonts w:eastAsia="MS Mincho"/>
              </w:rPr>
              <w:tab/>
              <w:t xml:space="preserve">BasebandProcessingCombinationIndex, </w:t>
            </w:r>
          </w:p>
          <w:p w:rsidR="00D558A3" w:rsidRDefault="004420E9">
            <w:pPr>
              <w:pStyle w:val="PL"/>
              <w:rPr>
                <w:rFonts w:eastAsia="MS Mincho"/>
              </w:rPr>
            </w:pPr>
            <w:r>
              <w:rPr>
                <w:rFonts w:eastAsia="MS Mincho"/>
              </w:rPr>
              <w:tab/>
              <w:t>basebandProcessingCombinationLinkedIndex</w:t>
            </w:r>
            <w:r>
              <w:rPr>
                <w:rFonts w:eastAsia="MS Mincho"/>
                <w:color w:val="FF0000"/>
                <w:highlight w:val="yellow"/>
              </w:rPr>
              <w:t>-NR</w:t>
            </w:r>
            <w:r>
              <w:rPr>
                <w:rFonts w:eastAsia="MS Mincho"/>
              </w:rPr>
              <w:tab/>
            </w:r>
            <w:r>
              <w:rPr>
                <w:rFonts w:eastAsia="MS Mincho"/>
                <w:color w:val="993366"/>
              </w:rPr>
              <w:t>SEQUENCE</w:t>
            </w:r>
            <w:r>
              <w:rPr>
                <w:rFonts w:eastAsia="MS Mincho"/>
              </w:rPr>
              <w:t xml:space="preserve"> (</w:t>
            </w:r>
            <w:r>
              <w:rPr>
                <w:rFonts w:eastAsia="MS Mincho"/>
                <w:color w:val="993366"/>
              </w:rPr>
              <w:t>SIZE</w:t>
            </w:r>
            <w:r>
              <w:rPr>
                <w:rFonts w:eastAsia="MS Mincho"/>
              </w:rPr>
              <w:t xml:space="preserve"> (1..maxBasebandProcComb))</w:t>
            </w:r>
            <w:r>
              <w:rPr>
                <w:rFonts w:eastAsia="MS Mincho"/>
                <w:color w:val="993366"/>
              </w:rPr>
              <w:t xml:space="preserve"> OF</w:t>
            </w:r>
            <w:r>
              <w:rPr>
                <w:rFonts w:eastAsia="MS Mincho"/>
              </w:rPr>
              <w:t xml:space="preserve"> BasebandProcessingCombinationIndex</w:t>
            </w:r>
          </w:p>
          <w:p w:rsidR="00D558A3" w:rsidRDefault="004420E9">
            <w:pPr>
              <w:pStyle w:val="PL"/>
              <w:rPr>
                <w:rFonts w:eastAsia="MS Mincho"/>
              </w:rPr>
            </w:pPr>
            <w:r>
              <w:rPr>
                <w:rFonts w:eastAsia="MS Mincho"/>
              </w:rPr>
              <w:t>}</w:t>
            </w:r>
          </w:p>
          <w:p w:rsidR="00D558A3" w:rsidRDefault="00D558A3">
            <w:pPr>
              <w:rPr>
                <w:strike/>
              </w:rPr>
            </w:pPr>
          </w:p>
          <w:p w:rsidR="00D558A3" w:rsidRDefault="004420E9">
            <w:r>
              <w:t>=&gt; Change is agreed with EUTRAN changed to MN and NR changed to SN</w:t>
            </w:r>
          </w:p>
          <w:p w:rsidR="00D558A3" w:rsidRDefault="004420E9">
            <w:r>
              <w:t>=&gt; The field that refers to this IE is EN-DC specific (in future for NE-DC then a spearate field will be needed)</w:t>
            </w:r>
          </w:p>
          <w:p w:rsidR="00D558A3" w:rsidRDefault="004420E9">
            <w:r>
              <w:t>=&gt; Can be reviewed after discussion of BPC coordination whether the field stays in MRDC container or is moved to LTE capabilities.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we still need NR band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trike/>
                <w:sz w:val="20"/>
                <w:szCs w:val="20"/>
              </w:rPr>
            </w:pPr>
            <w:r>
              <w:rPr>
                <w:strike/>
              </w:rPr>
              <w:t>SupportedBandListNR ::=</w:t>
            </w:r>
            <w:r>
              <w:rPr>
                <w:strike/>
              </w:rPr>
              <w:tab/>
            </w:r>
            <w:r>
              <w:rPr>
                <w:strike/>
                <w:color w:val="993366"/>
              </w:rPr>
              <w:t>SEQUENCE</w:t>
            </w:r>
            <w:r>
              <w:rPr>
                <w:strike/>
              </w:rPr>
              <w:t xml:space="preserve"> (</w:t>
            </w:r>
            <w:r>
              <w:rPr>
                <w:strike/>
                <w:color w:val="993366"/>
              </w:rPr>
              <w:t>SIZE</w:t>
            </w:r>
            <w:r>
              <w:rPr>
                <w:strike/>
              </w:rPr>
              <w:t xml:space="preserve"> (1..maxBands))</w:t>
            </w:r>
            <w:r>
              <w:rPr>
                <w:strike/>
                <w:color w:val="993366"/>
              </w:rPr>
              <w:t xml:space="preserve"> OF</w:t>
            </w:r>
            <w:r>
              <w:rPr>
                <w:strike/>
              </w:rPr>
              <w:t xml:space="preserve"> BandNR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maxNrofSCells, SCell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Rename maxNrof</w:t>
            </w:r>
            <w:r>
              <w:rPr>
                <w:color w:val="FF0000"/>
                <w:highlight w:val="yellow"/>
              </w:rPr>
              <w:t>CC</w:t>
            </w:r>
          </w:p>
          <w:p w:rsidR="00D558A3" w:rsidRDefault="00D558A3">
            <w:pPr>
              <w:rPr>
                <w:color w:val="FF0000"/>
              </w:rPr>
            </w:pPr>
          </w:p>
          <w:p w:rsidR="00D558A3" w:rsidRDefault="004420E9">
            <w:r>
              <w:rPr>
                <w:color w:val="FF0000"/>
              </w:rP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CA-bandwidthClass is sufficient to describle supported BW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BW-PerCC</w:t>
            </w:r>
          </w:p>
          <w:p w:rsidR="00D558A3" w:rsidRDefault="004420E9">
            <w:r>
              <w:t>=&gt; To be discussed based on papers in UE capability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modulationOrder?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Decouple UL/DL modulationOrder, </w:t>
            </w:r>
          </w:p>
          <w:p w:rsidR="00D558A3" w:rsidRDefault="004420E9">
            <w:pPr>
              <w:pStyle w:val="PL"/>
              <w:rPr>
                <w:rFonts w:eastAsia="맑은 고딕"/>
              </w:rPr>
            </w:pPr>
            <w:r>
              <w:rPr>
                <w:rFonts w:eastAsia="맑은 고딕"/>
              </w:rPr>
              <w:t xml:space="preserve">    modulationOrder</w:t>
            </w:r>
            <w:r>
              <w:rPr>
                <w:rFonts w:eastAsia="맑은 고딕"/>
              </w:rPr>
              <w:tab/>
            </w:r>
            <w:r>
              <w:rPr>
                <w:rFonts w:eastAsia="맑은 고딕"/>
              </w:rPr>
              <w:tab/>
            </w:r>
            <w:r>
              <w:rPr>
                <w:rFonts w:eastAsia="맑은 고딕"/>
              </w:rPr>
              <w:tab/>
            </w:r>
            <w:r>
              <w:rPr>
                <w:rFonts w:eastAsia="맑은 고딕"/>
              </w:rPr>
              <w:tab/>
              <w:t>ModulationOrder,</w:t>
            </w:r>
          </w:p>
          <w:p w:rsidR="00D558A3" w:rsidRDefault="004420E9">
            <w:pPr>
              <w:pStyle w:val="PL"/>
              <w:rPr>
                <w:rFonts w:eastAsia="맑은 고딕"/>
              </w:rPr>
            </w:pPr>
            <w:r>
              <w:rPr>
                <w:rFonts w:eastAsia="맑은 고딕"/>
              </w:rPr>
              <w:t xml:space="preserve">    modulationOrder</w:t>
            </w:r>
            <w:r>
              <w:rPr>
                <w:rFonts w:eastAsia="맑은 고딕"/>
                <w:color w:val="FF0000"/>
                <w:highlight w:val="yellow"/>
              </w:rPr>
              <w:t>-UL</w:t>
            </w:r>
            <w:r>
              <w:rPr>
                <w:rFonts w:eastAsia="맑은 고딕"/>
              </w:rPr>
              <w:tab/>
            </w:r>
            <w:r>
              <w:rPr>
                <w:rFonts w:eastAsia="맑은 고딕"/>
              </w:rPr>
              <w:tab/>
              <w:t xml:space="preserve">    ModulationOrder         optional,</w:t>
            </w:r>
          </w:p>
          <w:p w:rsidR="00D558A3" w:rsidRDefault="004420E9">
            <w:pPr>
              <w:pStyle w:val="PL"/>
              <w:rPr>
                <w:rFonts w:eastAsia="맑은 고딕"/>
              </w:rPr>
            </w:pPr>
            <w:r>
              <w:rPr>
                <w:rFonts w:eastAsia="맑은 고딕"/>
              </w:rPr>
              <w:tab/>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M057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Decouple UL/DL SubCarrierSpacing</w:t>
            </w:r>
          </w:p>
          <w:p w:rsidR="00D558A3" w:rsidRDefault="004420E9">
            <w:pPr>
              <w:rPr>
                <w:rFonts w:ascii="Courier New" w:hAnsi="Courier New" w:cs="Times New Roman"/>
                <w:sz w:val="20"/>
                <w:szCs w:val="20"/>
              </w:rPr>
            </w:pPr>
            <w:r>
              <w:rPr>
                <w:rFonts w:ascii="Courier New" w:hAnsi="Courier New"/>
              </w:rPr>
              <w:t>subCarrierSpacing</w:t>
            </w:r>
            <w:r>
              <w:rPr>
                <w:rFonts w:ascii="Courier New" w:hAnsi="Courier New"/>
              </w:rPr>
              <w:tab/>
            </w:r>
            <w:r>
              <w:rPr>
                <w:rFonts w:ascii="Courier New" w:hAnsi="Courier New"/>
              </w:rPr>
              <w:tab/>
              <w:t xml:space="preserve">   SubCarrierSpacing</w:t>
            </w:r>
          </w:p>
          <w:p w:rsidR="00D558A3" w:rsidRDefault="004420E9">
            <w:pPr>
              <w:pStyle w:val="4"/>
              <w:rPr>
                <w:rFonts w:cs="Arial"/>
                <w:sz w:val="16"/>
                <w:szCs w:val="16"/>
              </w:rPr>
            </w:pPr>
            <w:r>
              <w:rPr>
                <w:rFonts w:ascii="Courier New" w:eastAsia="맑은 고딕" w:hAnsi="Courier New"/>
                <w:sz w:val="16"/>
              </w:rPr>
              <w:t>subCarrierSpacing</w:t>
            </w:r>
            <w:r>
              <w:rPr>
                <w:rFonts w:ascii="Courier New" w:eastAsia="맑은 고딕" w:hAnsi="Courier New"/>
                <w:color w:val="FF0000"/>
                <w:sz w:val="16"/>
                <w:highlight w:val="yellow"/>
              </w:rPr>
              <w:t>-UL</w:t>
            </w:r>
            <w:r>
              <w:rPr>
                <w:rFonts w:ascii="Courier New" w:eastAsia="맑은 고딕" w:hAnsi="Courier New"/>
                <w:color w:val="FF0000"/>
                <w:sz w:val="16"/>
              </w:rPr>
              <w:t xml:space="preserve">    </w:t>
            </w:r>
            <w:r>
              <w:rPr>
                <w:rFonts w:ascii="Courier New" w:eastAsia="맑은 고딕" w:hAnsi="Courier New"/>
                <w:sz w:val="16"/>
              </w:rPr>
              <w:t>SubCarrierSpacing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Delete definition of “</w:t>
            </w:r>
            <w:r>
              <w:rPr>
                <w:rFonts w:eastAsia="맑은 고딕"/>
                <w:color w:val="FF0000"/>
              </w:rPr>
              <w:t>SubCarrierSpacing</w:t>
            </w:r>
            <w:r>
              <w:rPr>
                <w:lang w:val="en-US"/>
              </w:rPr>
              <w:t>” in UE-NR-Capability for that it has been defined separately in chapter 6.3.2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rPr>
                <w:iCs/>
              </w:rPr>
            </w:pPr>
            <w:r>
              <w:rPr>
                <w:iCs/>
              </w:rPr>
              <w:t>UE-</w:t>
            </w:r>
            <w:r>
              <w:rPr>
                <w:rFonts w:eastAsia="MS Mincho"/>
                <w:iCs/>
                <w:lang w:eastAsia="ja-JP"/>
              </w:rPr>
              <w:t>N</w:t>
            </w:r>
            <w:r>
              <w:rPr>
                <w:iCs/>
              </w:rPr>
              <w:t>R-Capability</w:t>
            </w:r>
          </w:p>
          <w:p w:rsidR="00D558A3" w:rsidRDefault="004420E9">
            <w:pPr>
              <w:rPr>
                <w:rFonts w:eastAsia="MS Mincho"/>
                <w:iCs/>
                <w:lang w:eastAsia="ja-JP"/>
              </w:rPr>
            </w:pPr>
            <w:r>
              <w:rPr>
                <w:lang w:eastAsia="ja-JP"/>
              </w:rPr>
              <w:t>The IE UE-</w:t>
            </w:r>
            <w:r>
              <w:rPr>
                <w:rFonts w:eastAsia="MS Mincho"/>
                <w:lang w:eastAsia="ja-JP"/>
              </w:rPr>
              <w:t>N</w:t>
            </w:r>
            <w:r>
              <w:rPr>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rsidR="00D558A3" w:rsidRDefault="004420E9">
            <w:pPr>
              <w:pStyle w:val="TH"/>
              <w:rPr>
                <w:rFonts w:ascii="Courier New" w:hAnsi="Courier New"/>
                <w:b w:val="0"/>
                <w:sz w:val="16"/>
              </w:rPr>
            </w:pPr>
            <w:r>
              <w:t>UE-</w:t>
            </w:r>
            <w:r>
              <w:rPr>
                <w:rFonts w:eastAsia="MS Mincho"/>
              </w:rPr>
              <w:t>N</w:t>
            </w:r>
            <w:r>
              <w:t>R-Capability information element</w:t>
            </w:r>
          </w:p>
          <w:p w:rsidR="00D558A3" w:rsidRDefault="004420E9">
            <w:pPr>
              <w:pStyle w:val="PL"/>
              <w:rPr>
                <w:rFonts w:eastAsia="SimSun"/>
                <w:lang w:val="en-US" w:eastAsia="zh-CN"/>
              </w:rPr>
            </w:pPr>
            <w:r>
              <w:rPr>
                <w:rFonts w:eastAsia="SimSun"/>
                <w:lang w:val="en-US" w:eastAsia="zh-CN"/>
              </w:rPr>
              <w:t>....</w:t>
            </w:r>
          </w:p>
          <w:p w:rsidR="00D558A3" w:rsidRDefault="00D558A3">
            <w:pPr>
              <w:pStyle w:val="PL"/>
              <w:rPr>
                <w:rFonts w:eastAsia="맑은 고딕"/>
              </w:rPr>
            </w:pPr>
          </w:p>
          <w:p w:rsidR="00D558A3" w:rsidRDefault="00D558A3">
            <w:pPr>
              <w:pStyle w:val="PL"/>
              <w:rPr>
                <w:rFonts w:eastAsia="맑은 고딕"/>
              </w:rPr>
            </w:pPr>
          </w:p>
          <w:p w:rsidR="00D558A3" w:rsidRDefault="004420E9">
            <w:pPr>
              <w:pStyle w:val="PL"/>
              <w:rPr>
                <w:rFonts w:eastAsia="맑은 고딕"/>
              </w:rPr>
            </w:pPr>
            <w:r>
              <w:rPr>
                <w:rFonts w:eastAsia="맑은 고딕"/>
              </w:rPr>
              <w:t xml:space="preserve">CA-BandwidthClass ::= </w:t>
            </w:r>
            <w:r>
              <w:rPr>
                <w:rFonts w:eastAsia="맑은 고딕"/>
                <w:color w:val="993366"/>
              </w:rPr>
              <w:t>ENUMERATED</w:t>
            </w:r>
            <w:r>
              <w:rPr>
                <w:rFonts w:eastAsia="맑은 고딕"/>
              </w:rPr>
              <w:t xml:space="preserve"> {a, b, c, d, e, f, ...}</w:t>
            </w:r>
          </w:p>
          <w:p w:rsidR="00D558A3" w:rsidRDefault="00D558A3">
            <w:pPr>
              <w:pStyle w:val="PL"/>
              <w:rPr>
                <w:rFonts w:eastAsia="맑은 고딕"/>
              </w:rPr>
            </w:pPr>
          </w:p>
          <w:p w:rsidR="00D558A3" w:rsidRDefault="004420E9">
            <w:pPr>
              <w:pStyle w:val="PL"/>
              <w:rPr>
                <w:rFonts w:eastAsia="맑은 고딕"/>
              </w:rPr>
            </w:pPr>
            <w:r>
              <w:rPr>
                <w:rFonts w:eastAsia="맑은 고딕"/>
              </w:rPr>
              <w:t xml:space="preserve">MIMO-Capability ::= </w:t>
            </w:r>
            <w:r>
              <w:rPr>
                <w:rFonts w:eastAsia="맑은 고딕"/>
                <w:color w:val="993366"/>
              </w:rPr>
              <w:t>SEQUENCE</w:t>
            </w:r>
            <w:r>
              <w:rPr>
                <w:rFonts w:eastAsia="맑은 고딕"/>
              </w:rPr>
              <w:t xml:space="preserve"> {</w:t>
            </w:r>
          </w:p>
          <w:p w:rsidR="00D558A3" w:rsidRDefault="004420E9">
            <w:pPr>
              <w:pStyle w:val="PL"/>
              <w:rPr>
                <w:rFonts w:eastAsia="맑은 고딕"/>
                <w:color w:val="808080"/>
              </w:rPr>
            </w:pPr>
            <w:r>
              <w:rPr>
                <w:rFonts w:eastAsia="맑은 고딕"/>
              </w:rPr>
              <w:tab/>
            </w:r>
            <w:r>
              <w:rPr>
                <w:rFonts w:eastAsia="맑은 고딕"/>
                <w:color w:val="808080"/>
              </w:rPr>
              <w:t>-- FFS on the parameters</w:t>
            </w:r>
          </w:p>
          <w:p w:rsidR="00D558A3" w:rsidRDefault="004420E9">
            <w:pPr>
              <w:pStyle w:val="PL"/>
              <w:rPr>
                <w:rFonts w:eastAsia="맑은 고딕"/>
              </w:rPr>
            </w:pPr>
            <w:r>
              <w:rPr>
                <w:rFonts w:eastAsia="맑은 고딕"/>
              </w:rPr>
              <w:t>}</w:t>
            </w:r>
          </w:p>
          <w:p w:rsidR="00D558A3" w:rsidRDefault="00D558A3">
            <w:pPr>
              <w:pStyle w:val="PL"/>
              <w:rPr>
                <w:rFonts w:eastAsia="맑은 고딕"/>
              </w:rPr>
            </w:pPr>
          </w:p>
          <w:p w:rsidR="00D558A3" w:rsidRDefault="004420E9">
            <w:pPr>
              <w:pStyle w:val="PL"/>
              <w:rPr>
                <w:rFonts w:eastAsia="맑은 고딕"/>
              </w:rPr>
            </w:pPr>
            <w:r>
              <w:rPr>
                <w:rFonts w:eastAsia="맑은 고딕"/>
              </w:rPr>
              <w:t xml:space="preserve">ModulationOrder ::= </w:t>
            </w:r>
            <w:r>
              <w:rPr>
                <w:rFonts w:eastAsia="맑은 고딕"/>
                <w:color w:val="993366"/>
              </w:rPr>
              <w:t>SEQUENCE</w:t>
            </w:r>
            <w:r>
              <w:rPr>
                <w:rFonts w:eastAsia="맑은 고딕"/>
              </w:rPr>
              <w:t xml:space="preserve"> {</w:t>
            </w:r>
          </w:p>
          <w:p w:rsidR="00D558A3" w:rsidRDefault="004420E9">
            <w:pPr>
              <w:pStyle w:val="PL"/>
              <w:rPr>
                <w:rFonts w:eastAsia="맑은 고딕"/>
                <w:color w:val="808080"/>
              </w:rPr>
            </w:pPr>
            <w:r>
              <w:rPr>
                <w:rFonts w:eastAsia="맑은 고딕"/>
              </w:rPr>
              <w:tab/>
            </w:r>
            <w:r>
              <w:rPr>
                <w:rFonts w:eastAsia="맑은 고딕"/>
                <w:color w:val="808080"/>
              </w:rPr>
              <w:t>-- FFS on the parameters</w:t>
            </w:r>
          </w:p>
          <w:p w:rsidR="00D558A3" w:rsidRDefault="004420E9">
            <w:pPr>
              <w:pStyle w:val="PL"/>
              <w:rPr>
                <w:rFonts w:eastAsia="맑은 고딕"/>
              </w:rPr>
            </w:pPr>
            <w:r>
              <w:rPr>
                <w:rFonts w:eastAsia="맑은 고딕"/>
              </w:rPr>
              <w:t>}</w:t>
            </w:r>
          </w:p>
          <w:p w:rsidR="00D558A3" w:rsidRDefault="00D558A3">
            <w:pPr>
              <w:pStyle w:val="PL"/>
              <w:rPr>
                <w:rFonts w:eastAsia="맑은 고딕"/>
              </w:rPr>
            </w:pPr>
          </w:p>
          <w:p w:rsidR="00D558A3" w:rsidRDefault="004420E9">
            <w:pPr>
              <w:pStyle w:val="PL"/>
              <w:rPr>
                <w:rFonts w:eastAsia="맑은 고딕"/>
                <w:strike/>
                <w:color w:val="FF0000"/>
              </w:rPr>
            </w:pPr>
            <w:r>
              <w:rPr>
                <w:rFonts w:eastAsia="맑은 고딕"/>
                <w:strike/>
                <w:color w:val="FF0000"/>
              </w:rPr>
              <w:t>SubCarrierSpacing ::= SEQUENCE {</w:t>
            </w:r>
          </w:p>
          <w:p w:rsidR="00D558A3" w:rsidRDefault="004420E9">
            <w:pPr>
              <w:pStyle w:val="PL"/>
              <w:rPr>
                <w:rFonts w:eastAsia="맑은 고딕"/>
                <w:strike/>
                <w:color w:val="FF0000"/>
              </w:rPr>
            </w:pPr>
            <w:r>
              <w:rPr>
                <w:rFonts w:eastAsia="맑은 고딕"/>
                <w:strike/>
                <w:color w:val="FF0000"/>
              </w:rPr>
              <w:tab/>
              <w:t>-- FFS on the parameters</w:t>
            </w:r>
          </w:p>
          <w:p w:rsidR="00D558A3" w:rsidRDefault="004420E9">
            <w:pPr>
              <w:pStyle w:val="PL"/>
              <w:rPr>
                <w:rFonts w:eastAsia="맑은 고딕"/>
                <w:strike/>
                <w:color w:val="FF0000"/>
              </w:rPr>
            </w:pPr>
            <w:r>
              <w:rPr>
                <w:rFonts w:eastAsia="맑은 고딕"/>
                <w:strike/>
                <w:color w:val="FF0000"/>
              </w:rPr>
              <w:t>}</w:t>
            </w:r>
          </w:p>
          <w:p w:rsidR="00D558A3" w:rsidRDefault="004420E9">
            <w:pPr>
              <w:pStyle w:val="PL"/>
              <w:rPr>
                <w:rFonts w:eastAsia="맑은 고딕"/>
              </w:rPr>
            </w:pPr>
            <w:r>
              <w:rPr>
                <w:rFonts w:eastAsia="SimSun"/>
                <w:lang w:val="en-US" w:eastAsia="zh-CN"/>
              </w:rPr>
              <w:t>.....</w:t>
            </w:r>
          </w:p>
          <w:p w:rsidR="00D558A3" w:rsidRDefault="004420E9">
            <w:pPr>
              <w:pStyle w:val="4"/>
              <w:rPr>
                <w:rFonts w:cs="Arial"/>
                <w:sz w:val="16"/>
                <w:szCs w:val="16"/>
              </w:rPr>
            </w:pPr>
            <w:r>
              <w:rPr>
                <w:rFonts w:cs="Arial"/>
                <w:sz w:val="16"/>
                <w:szCs w:val="16"/>
              </w:rPr>
              <w:t>=&gt; Change SubCarrierSpacing to SupportedSubCarrierSpacingList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numberOfSR-Configurations is optional with fixed number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맑은 고딕"/>
              </w:rPr>
              <w:t>numberOfSR-Configurations</w:t>
            </w:r>
            <w:r>
              <w:rPr>
                <w:rFonts w:eastAsia="맑은 고딕"/>
              </w:rPr>
              <w:tab/>
            </w:r>
            <w:r>
              <w:rPr>
                <w:rFonts w:eastAsia="맑은 고딕"/>
              </w:rPr>
              <w:tab/>
            </w:r>
            <w:r>
              <w:rPr>
                <w:rFonts w:eastAsia="맑은 고딕"/>
                <w:color w:val="993366"/>
              </w:rPr>
              <w:t>ENUMERATED</w:t>
            </w:r>
            <w:r>
              <w:rPr>
                <w:rFonts w:eastAsia="맑은 고딕"/>
              </w:rPr>
              <w:t xml:space="preserve"> {</w:t>
            </w:r>
            <w:r>
              <w:rPr>
                <w:rFonts w:eastAsia="맑은 고딕"/>
                <w:color w:val="FF0000"/>
              </w:rPr>
              <w:t>supported</w:t>
            </w:r>
            <w:r>
              <w:rPr>
                <w:rFonts w:eastAsia="맑은 고딕"/>
              </w:rPr>
              <w:t>}</w:t>
            </w:r>
            <w:r>
              <w:rPr>
                <w:rFonts w:eastAsia="맑은 고딕"/>
              </w:rPr>
              <w:tab/>
            </w:r>
            <w:r>
              <w:rPr>
                <w:rFonts w:eastAsia="맑은 고딕"/>
                <w:color w:val="993366"/>
              </w:rPr>
              <w:t>OPTIONAL</w:t>
            </w:r>
            <w:r>
              <w:rPr>
                <w:rFonts w:eastAsia="맑은 고딕"/>
              </w:rPr>
              <w:t xml:space="preserve">, </w:t>
            </w:r>
            <w:r>
              <w:rPr>
                <w:rFonts w:eastAsia="맑은 고딕"/>
                <w:color w:val="808080"/>
              </w:rPr>
              <w:t>-- The number is 8 if supported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Value range for numberOfConfiguredGrantConfigurations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맑은 고딕"/>
              </w:rPr>
              <w:t>numberOfConfiguredGrantConfigurations</w:t>
            </w:r>
            <w:r>
              <w:rPr>
                <w:rFonts w:eastAsia="맑은 고딕"/>
              </w:rPr>
              <w:tab/>
            </w:r>
            <w:r>
              <w:rPr>
                <w:rFonts w:eastAsia="맑은 고딕"/>
                <w:color w:val="993366"/>
              </w:rPr>
              <w:t>ENUMERATED</w:t>
            </w:r>
            <w:r>
              <w:rPr>
                <w:rFonts w:eastAsia="맑은 고딕"/>
              </w:rPr>
              <w:t xml:space="preserve"> {</w:t>
            </w:r>
            <w:r>
              <w:rPr>
                <w:rFonts w:eastAsia="맑은 고딕"/>
                <w:color w:val="FF0000"/>
              </w:rPr>
              <w:t>n1, n2, n4, spar0</w:t>
            </w:r>
            <w:r>
              <w:rPr>
                <w:rFonts w:eastAsia="맑은 고딕"/>
              </w:rPr>
              <w:t>}</w:t>
            </w:r>
            <w:r>
              <w:rPr>
                <w:rFonts w:eastAsia="맑은 고딕"/>
              </w:rPr>
              <w:tab/>
            </w:r>
            <w:r>
              <w:rPr>
                <w:rFonts w:eastAsia="맑은 고딕"/>
                <w:color w:val="993366"/>
              </w:rPr>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Spare value numbering start from spare1 or spare0?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맑은 고딕"/>
              </w:rPr>
              <w:t>Either one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M061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 does not need to signal the capability of DRB IP. This is for June version, so can be removed for now.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맑은 고딕"/>
              </w:rPr>
              <w:t>Remove dataRateDRB-IP</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NR PDCP capability: dataRateDRB-IP </w:t>
            </w:r>
          </w:p>
          <w:p w:rsidR="00D558A3" w:rsidRDefault="004420E9">
            <w:pPr>
              <w:rPr>
                <w:rFonts w:ascii="Times New Roman" w:hAnsi="Times New Roman" w:cs="Times New Roman"/>
                <w:sz w:val="18"/>
                <w:szCs w:val="20"/>
              </w:rPr>
            </w:pPr>
            <w:r>
              <w:rPr>
                <w:sz w:val="18"/>
              </w:rPr>
              <w:t>The agreement was:</w:t>
            </w:r>
          </w:p>
          <w:p w:rsidR="00D558A3" w:rsidRDefault="004420E9">
            <w:pPr>
              <w:rPr>
                <w:rFonts w:ascii="Times New Roman" w:hAnsi="Times New Roman" w:cs="Times New Roman"/>
                <w:sz w:val="18"/>
                <w:szCs w:val="20"/>
              </w:rPr>
            </w:pPr>
            <w:r>
              <w:rPr>
                <w:sz w:val="18"/>
              </w:rPr>
              <w:t>UE capability signalling will also support values above 64 kbit/s up to the maximum supported bit rate of the UE.</w:t>
            </w:r>
          </w:p>
          <w:p w:rsidR="00D558A3" w:rsidRDefault="004420E9">
            <w:pPr>
              <w:rPr>
                <w:rFonts w:ascii="Times New Roman" w:hAnsi="Times New Roman" w:cs="Times New Roman"/>
                <w:sz w:val="18"/>
                <w:szCs w:val="20"/>
              </w:rPr>
            </w:pPr>
            <w:r>
              <w:rPr>
                <w:sz w:val="18"/>
              </w:rPr>
              <w:t>This agreement meant we assign a code point already for “max supported bit rate” in:</w:t>
            </w:r>
          </w:p>
          <w:p w:rsidR="00D558A3" w:rsidRDefault="004420E9">
            <w:pPr>
              <w:rPr>
                <w:rFonts w:ascii="Times New Roman" w:hAnsi="Times New Roman" w:cs="Times New Roman"/>
                <w:sz w:val="18"/>
                <w:szCs w:val="20"/>
              </w:rPr>
            </w:pPr>
            <w:r>
              <w:rPr>
                <w:sz w:val="18"/>
              </w:rPr>
              <w:t>                dataRateDRB-IP                                ENUMERATED {kbps64, spare6, spare5, spare4, spare3, spare2, spare1, spare0}                 OPTIONAL,</w:t>
            </w:r>
          </w:p>
          <w:p w:rsidR="00D558A3" w:rsidRDefault="004420E9">
            <w:pPr>
              <w:rPr>
                <w:sz w:val="18"/>
              </w:rPr>
            </w:pPr>
            <w:bookmarkStart w:id="191" w:name="_MailEndCompose"/>
            <w:r>
              <w:rPr>
                <w:sz w:val="18"/>
              </w:rPr>
              <w:t>Then Why is this optional</w:t>
            </w:r>
            <w:bookmarkEnd w:id="191"/>
            <w:r>
              <w:rPr>
                <w:sz w:val="18"/>
              </w:rPr>
              <w:t>?</w:t>
            </w:r>
          </w:p>
          <w:p w:rsidR="00D558A3" w:rsidRDefault="004420E9">
            <w:pPr>
              <w:rPr>
                <w:rFonts w:ascii="Calibri" w:hAnsi="Calibri" w:cs="Calibri"/>
                <w:color w:val="1F497D"/>
                <w:sz w:val="22"/>
                <w:szCs w:val="22"/>
              </w:rPr>
            </w:pPr>
            <w:r>
              <w:rPr>
                <w:sz w:val="18"/>
              </w:rPr>
              <w:t>What does the “absent” mean here? “fuall data rate”? or “not supported” (e.g. for EN-DC)?</w:t>
            </w:r>
          </w:p>
          <w:p w:rsidR="00D558A3" w:rsidRDefault="00D558A3">
            <w:pPr>
              <w:rPr>
                <w:color w:val="1F497D"/>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Suggest:</w:t>
            </w:r>
          </w:p>
          <w:p w:rsidR="00D558A3" w:rsidRDefault="004420E9">
            <w:pPr>
              <w:rPr>
                <w:sz w:val="18"/>
              </w:rPr>
            </w:pPr>
            <w:r>
              <w:rPr>
                <w:sz w:val="18"/>
              </w:rPr>
              <w:t>Clarify optional means “not supported” if the intention is to say for EN-DC the UE may not support it, and added code point indicate “max supported bit rate of the UE”</w:t>
            </w:r>
          </w:p>
          <w:p w:rsidR="00D558A3" w:rsidRDefault="00D558A3">
            <w:pPr>
              <w:rPr>
                <w:sz w:val="18"/>
              </w:rPr>
            </w:pPr>
          </w:p>
          <w:p w:rsidR="00D558A3" w:rsidRDefault="004420E9">
            <w:pPr>
              <w:rPr>
                <w:sz w:val="18"/>
              </w:rPr>
            </w:pPr>
            <w:r>
              <w:rPr>
                <w:sz w:val="18"/>
              </w:rPr>
              <w:t>=&gt; Change agreed</w:t>
            </w:r>
          </w:p>
          <w:p w:rsidR="00D558A3" w:rsidRDefault="004420E9">
            <w:pPr>
              <w:rPr>
                <w:sz w:val="18"/>
              </w:rPr>
            </w:pPr>
            <w:r>
              <w:rPr>
                <w:sz w:val="18"/>
              </w:rPr>
              <w:t>=&gt; Spare values shoud be FFS values</w:t>
            </w:r>
          </w:p>
          <w:p w:rsidR="00D558A3" w:rsidRDefault="004420E9">
            <w:pPr>
              <w:rPr>
                <w:rFonts w:ascii="Times New Roman" w:hAnsi="Times New Roman" w:cs="Times New Roman"/>
                <w:sz w:val="20"/>
                <w:szCs w:val="20"/>
              </w:rPr>
            </w:pPr>
            <w:r>
              <w:rPr>
                <w:sz w:val="18"/>
              </w:rPr>
              <w:t>=&gt; Whether dataRateDRB-IP is kept in AS will be discussed based on contribution in security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NR PDCP capablity: Voice. What’s the meaning of it? We assume in NR it means the UE pass the test. But should not it be out of PDCP capability?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To have common understanding.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rFonts w:eastAsia="MS Mincho"/>
              </w:rPr>
              <w:t>BandCombinationList is still missing, which is important for the completion of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I081</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4420E9">
            <w:pPr>
              <w:pStyle w:val="PL"/>
              <w:rPr>
                <w:rFonts w:eastAsia="MS Mincho"/>
              </w:rPr>
            </w:pPr>
            <w:r>
              <w:rPr>
                <w:rFonts w:eastAsia="MS Mincho"/>
              </w:rPr>
              <w:t xml:space="preserve">UE-NR-Capability ::= </w:t>
            </w:r>
            <w:r>
              <w:rPr>
                <w:rFonts w:eastAsia="MS Mincho"/>
                <w:color w:val="993366"/>
              </w:rPr>
              <w:t>SEQUENCE</w:t>
            </w:r>
            <w:r>
              <w:rPr>
                <w:rFonts w:eastAsia="MS Mincho"/>
              </w:rPr>
              <w:t xml:space="preserve"> {</w:t>
            </w:r>
          </w:p>
          <w:p w:rsidR="00D558A3" w:rsidRDefault="004420E9">
            <w:pPr>
              <w:pStyle w:val="PL"/>
              <w:rPr>
                <w:rFonts w:eastAsia="맑은 고딕"/>
              </w:rPr>
            </w:pPr>
            <w:r>
              <w:rPr>
                <w:rFonts w:eastAsia="맑은 고딕"/>
              </w:rPr>
              <w:tab/>
              <w:t>pdcp-Parameters</w:t>
            </w:r>
            <w:r>
              <w:rPr>
                <w:rFonts w:eastAsia="맑은 고딕"/>
              </w:rPr>
              <w:tab/>
            </w:r>
            <w:r>
              <w:rPr>
                <w:rFonts w:eastAsia="맑은 고딕"/>
              </w:rPr>
              <w:tab/>
            </w:r>
            <w:r>
              <w:rPr>
                <w:rFonts w:eastAsia="맑은 고딕"/>
              </w:rPr>
              <w:tab/>
            </w:r>
            <w:r>
              <w:rPr>
                <w:rFonts w:eastAsia="맑은 고딕"/>
              </w:rPr>
              <w:tab/>
            </w:r>
            <w:r>
              <w:rPr>
                <w:rFonts w:eastAsia="맑은 고딕"/>
              </w:rPr>
              <w:tab/>
              <w:t xml:space="preserve">PDCP-Parameters, </w:t>
            </w:r>
          </w:p>
          <w:p w:rsidR="00D558A3" w:rsidRDefault="004420E9">
            <w:pPr>
              <w:pStyle w:val="PL"/>
              <w:rPr>
                <w:rFonts w:eastAsia="맑은 고딕"/>
                <w:color w:val="808080"/>
              </w:rPr>
            </w:pPr>
            <w:r>
              <w:rPr>
                <w:rFonts w:eastAsia="맑은 고딕"/>
              </w:rPr>
              <w:tab/>
              <w:t>rlc-Parameters</w:t>
            </w:r>
            <w:r>
              <w:rPr>
                <w:rFonts w:eastAsia="맑은 고딕"/>
              </w:rPr>
              <w:tab/>
            </w:r>
            <w:r>
              <w:rPr>
                <w:rFonts w:eastAsia="맑은 고딕"/>
              </w:rPr>
              <w:tab/>
            </w:r>
            <w:r>
              <w:rPr>
                <w:rFonts w:eastAsia="맑은 고딕"/>
              </w:rPr>
              <w:tab/>
            </w:r>
            <w:r>
              <w:rPr>
                <w:rFonts w:eastAsia="맑은 고딕"/>
              </w:rPr>
              <w:tab/>
            </w:r>
            <w:r>
              <w:rPr>
                <w:rFonts w:eastAsia="맑은 고딕"/>
              </w:rPr>
              <w:tab/>
              <w:t>RLC-Parameters,</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color w:val="808080"/>
              </w:rPr>
              <w:t>-- FFS OPTIONAL</w:t>
            </w:r>
          </w:p>
          <w:p w:rsidR="00D558A3" w:rsidRDefault="004420E9">
            <w:pPr>
              <w:pStyle w:val="PL"/>
              <w:rPr>
                <w:rFonts w:eastAsia="맑은 고딕"/>
                <w:color w:val="808080"/>
              </w:rPr>
            </w:pPr>
            <w:r>
              <w:rPr>
                <w:rFonts w:eastAsia="맑은 고딕"/>
              </w:rPr>
              <w:tab/>
              <w:t>mac-Parameters</w:t>
            </w:r>
            <w:r>
              <w:rPr>
                <w:rFonts w:eastAsia="맑은 고딕"/>
              </w:rPr>
              <w:tab/>
            </w:r>
            <w:r>
              <w:rPr>
                <w:rFonts w:eastAsia="맑은 고딕"/>
              </w:rPr>
              <w:tab/>
            </w:r>
            <w:r>
              <w:rPr>
                <w:rFonts w:eastAsia="맑은 고딕"/>
              </w:rPr>
              <w:tab/>
            </w:r>
            <w:r>
              <w:rPr>
                <w:rFonts w:eastAsia="맑은 고딕"/>
              </w:rPr>
              <w:tab/>
            </w:r>
            <w:r>
              <w:rPr>
                <w:rFonts w:eastAsia="맑은 고딕"/>
              </w:rPr>
              <w:tab/>
              <w:t>MAC-</w:t>
            </w:r>
            <w:r>
              <w:rPr>
                <w:rFonts w:eastAsia="맑은 고딕"/>
              </w:rPr>
              <w:lastRenderedPageBreak/>
              <w:t>Parameters,</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color w:val="808080"/>
              </w:rPr>
              <w:t xml:space="preserve">-- FFS OPTIONAL </w:t>
            </w:r>
          </w:p>
          <w:p w:rsidR="00D558A3" w:rsidRDefault="004420E9">
            <w:pPr>
              <w:pStyle w:val="PL"/>
              <w:rPr>
                <w:rFonts w:eastAsia="맑은 고딕"/>
              </w:rPr>
            </w:pPr>
            <w:r>
              <w:rPr>
                <w:rFonts w:eastAsia="맑은 고딕"/>
              </w:rPr>
              <w:tab/>
              <w:t>phyLayerParameters</w:t>
            </w:r>
            <w:r>
              <w:rPr>
                <w:rFonts w:eastAsia="맑은 고딕"/>
              </w:rPr>
              <w:tab/>
            </w:r>
            <w:r>
              <w:rPr>
                <w:rFonts w:eastAsia="맑은 고딕"/>
              </w:rPr>
              <w:tab/>
            </w:r>
            <w:r>
              <w:rPr>
                <w:rFonts w:eastAsia="맑은 고딕"/>
              </w:rPr>
              <w:tab/>
            </w:r>
            <w:r>
              <w:rPr>
                <w:rFonts w:eastAsia="맑은 고딕"/>
              </w:rPr>
              <w:tab/>
              <w:t>PhyLayerParameters,</w:t>
            </w:r>
          </w:p>
          <w:p w:rsidR="00D558A3" w:rsidRDefault="004420E9">
            <w:pPr>
              <w:pStyle w:val="PL"/>
              <w:rPr>
                <w:rFonts w:eastAsia="맑은 고딕"/>
              </w:rPr>
            </w:pPr>
            <w:r>
              <w:rPr>
                <w:rFonts w:eastAsia="맑은 고딕"/>
              </w:rPr>
              <w:tab/>
              <w:t>rf-Parameters</w:t>
            </w:r>
            <w:r>
              <w:rPr>
                <w:rFonts w:eastAsia="맑은 고딕"/>
              </w:rPr>
              <w:tab/>
            </w:r>
            <w:r>
              <w:rPr>
                <w:rFonts w:eastAsia="맑은 고딕"/>
              </w:rPr>
              <w:tab/>
            </w:r>
            <w:r>
              <w:rPr>
                <w:rFonts w:eastAsia="맑은 고딕"/>
              </w:rPr>
              <w:tab/>
            </w:r>
            <w:r>
              <w:rPr>
                <w:rFonts w:eastAsia="맑은 고딕"/>
              </w:rPr>
              <w:tab/>
            </w:r>
            <w:r>
              <w:rPr>
                <w:rFonts w:eastAsia="맑은 고딕"/>
              </w:rPr>
              <w:tab/>
              <w:t>RF-Parameters,</w:t>
            </w:r>
          </w:p>
          <w:p w:rsidR="00D558A3" w:rsidRDefault="004420E9">
            <w:pPr>
              <w:pStyle w:val="PL"/>
              <w:rPr>
                <w:rFonts w:eastAsia="맑은 고딕"/>
              </w:rPr>
            </w:pPr>
            <w:r>
              <w:rPr>
                <w:rFonts w:eastAsia="맑은 고딕"/>
              </w:rPr>
              <w:tab/>
              <w:t>nonCriticalExtension</w:t>
            </w:r>
            <w:r>
              <w:rPr>
                <w:rFonts w:eastAsia="맑은 고딕"/>
              </w:rPr>
              <w:tab/>
            </w:r>
            <w:r>
              <w:rPr>
                <w:rFonts w:eastAsia="맑은 고딕"/>
              </w:rPr>
              <w:tab/>
            </w:r>
            <w:r>
              <w:rPr>
                <w:rFonts w:eastAsia="맑은 고딕"/>
              </w:rPr>
              <w:tab/>
            </w:r>
            <w:r>
              <w:rPr>
                <w:rFonts w:eastAsia="맑은 고딕"/>
                <w:color w:val="993366"/>
              </w:rPr>
              <w:t>SEQUENCE</w:t>
            </w:r>
            <w:r>
              <w:rPr>
                <w:rFonts w:eastAsia="맑은 고딕"/>
              </w:rPr>
              <w:t xml:space="preserve"> {}</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color w:val="993366"/>
              </w:rPr>
              <w:t>OPTIONAL</w:t>
            </w:r>
          </w:p>
          <w:p w:rsidR="00D558A3" w:rsidRDefault="004420E9">
            <w:pPr>
              <w:pStyle w:val="PL"/>
              <w:rPr>
                <w:rFonts w:eastAsia="MS Mincho"/>
              </w:rPr>
            </w:pPr>
            <w:r>
              <w:rPr>
                <w:rFonts w:eastAsia="MS Mincho"/>
              </w:rPr>
              <w:t>}</w:t>
            </w:r>
          </w:p>
          <w:p w:rsidR="00D558A3" w:rsidRDefault="00D558A3">
            <w:pPr>
              <w:pStyle w:val="PL"/>
              <w:rPr>
                <w:rFonts w:eastAsia="MS Mincho"/>
              </w:rPr>
            </w:pPr>
          </w:p>
          <w:p w:rsidR="00D558A3" w:rsidRDefault="004420E9">
            <w:pPr>
              <w:pStyle w:val="PL"/>
              <w:rPr>
                <w:rFonts w:eastAsia="맑은 고딕"/>
              </w:rPr>
            </w:pPr>
            <w:r>
              <w:rPr>
                <w:rFonts w:eastAsia="맑은 고딕"/>
              </w:rPr>
              <w:t>PhyLayerParameters ::=</w:t>
            </w:r>
            <w:r>
              <w:rPr>
                <w:rFonts w:eastAsia="맑은 고딕"/>
              </w:rPr>
              <w:tab/>
            </w:r>
            <w:r>
              <w:rPr>
                <w:rFonts w:eastAsia="맑은 고딕"/>
                <w:color w:val="993366"/>
              </w:rPr>
              <w:t>SEQUENCE</w:t>
            </w:r>
            <w:r>
              <w:rPr>
                <w:rFonts w:eastAsia="맑은 고딕"/>
              </w:rPr>
              <w:t xml:space="preserve"> {</w:t>
            </w:r>
          </w:p>
          <w:p w:rsidR="00D558A3" w:rsidRDefault="004420E9">
            <w:pPr>
              <w:pStyle w:val="PL"/>
              <w:rPr>
                <w:rFonts w:eastAsia="맑은 고딕"/>
              </w:rPr>
            </w:pPr>
            <w:r>
              <w:rPr>
                <w:rFonts w:eastAsia="맑은 고딕"/>
              </w:rPr>
              <w:tab/>
              <w:t>supportedBasebandProcessingCombination</w:t>
            </w:r>
            <w:r>
              <w:rPr>
                <w:rFonts w:eastAsia="맑은 고딕"/>
              </w:rPr>
              <w:tab/>
            </w:r>
            <w:r>
              <w:rPr>
                <w:rFonts w:eastAsia="맑은 고딕"/>
              </w:rPr>
              <w:tab/>
              <w:t>SupportedBasebandProcessingCombination</w:t>
            </w:r>
          </w:p>
          <w:p w:rsidR="00D558A3" w:rsidRDefault="00D558A3"/>
          <w:p w:rsidR="00D558A3" w:rsidRDefault="004420E9">
            <w:r>
              <w:t>Only one set of NR BPC capaiblity in NR SA capability. However in our view, likely the NR BPC for MR-DC is different from NR BPC for SA NR. How can the network know this?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Prefer to distinguish NR BPC for SA NR and NR BPC for MR-DC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R2-1800949</w:t>
            </w:r>
          </w:p>
          <w:p w:rsidR="00D558A3" w:rsidRDefault="004420E9">
            <w:r>
              <w:t>See Tdoc R2-1801534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H277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RAT-type doesn’t need both a spare value and an extension marker.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w:t>
            </w:r>
            <w:r>
              <w:rPr>
                <w:rFonts w:eastAsia="MS Mincho"/>
                <w:strike/>
                <w:color w:val="FF0000"/>
              </w:rPr>
              <w:t>spare1,</w:t>
            </w:r>
            <w:r>
              <w:rPr>
                <w:rFonts w:eastAsia="MS Mincho"/>
                <w:color w:val="FF0000"/>
              </w:rPr>
              <w:t xml:space="preserve"> </w:t>
            </w:r>
            <w:r>
              <w:rPr>
                <w:rFonts w:eastAsia="MS Mincho"/>
              </w:rPr>
              <w:t>...}</w:t>
            </w:r>
          </w:p>
          <w:p w:rsidR="00D558A3" w:rsidRDefault="004420E9">
            <w:r>
              <w:t>=&gt; No change is needed. (E029 is not needed)</w:t>
            </w:r>
          </w:p>
          <w:p w:rsidR="00D558A3" w:rsidRDefault="004420E9">
            <w:r>
              <w:t>=&gt; Field description to be updated to remove 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RetuningTimeInfo is missing from asn1.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Segoe UI" w:hAnsi="Segoe UI"/>
                <w:color w:val="000000"/>
                <w:sz w:val="21"/>
                <w:shd w:val="clear" w:color="auto" w:fill="F7F7F7"/>
              </w:rPr>
            </w:pPr>
            <w:r>
              <w:rPr>
                <w:rFonts w:ascii="Segoe UI" w:hAnsi="Segoe UI"/>
                <w:color w:val="000000"/>
                <w:sz w:val="21"/>
                <w:shd w:val="clear" w:color="auto" w:fill="F7F7F7"/>
              </w:rPr>
              <w:t>The UE capability needs to be added (similar to RetuningTimeInfo in LTE) but since it is a per-band-pair capability it is not yet obvious how to add it. One possibility would be to capture it as a per-band capability with a list of entries, so that the structure in LTE signalling can be re-used.</w:t>
            </w:r>
          </w:p>
          <w:p w:rsidR="00D558A3" w:rsidRDefault="00D558A3">
            <w:pPr>
              <w:pStyle w:val="PL"/>
              <w:rPr>
                <w:rFonts w:ascii="Segoe UI" w:hAnsi="Segoe UI"/>
                <w:color w:val="000000"/>
                <w:sz w:val="21"/>
                <w:shd w:val="clear" w:color="auto" w:fill="F7F7F7"/>
              </w:rPr>
            </w:pPr>
          </w:p>
          <w:p w:rsidR="00D558A3" w:rsidRDefault="004420E9">
            <w:pPr>
              <w:pStyle w:val="PL"/>
              <w:rPr>
                <w:rFonts w:eastAsia="맑은 고딕"/>
              </w:rPr>
            </w:pPr>
            <w:r>
              <w:rPr>
                <w:rFonts w:eastAsia="맑은 고딕"/>
              </w:rPr>
              <w:t>BandNR ::=</w:t>
            </w:r>
            <w:r>
              <w:rPr>
                <w:rFonts w:eastAsia="맑은 고딕"/>
              </w:rPr>
              <w:tab/>
            </w:r>
            <w:r>
              <w:rPr>
                <w:rFonts w:eastAsia="맑은 고딕"/>
                <w:color w:val="993366"/>
              </w:rPr>
              <w:t>SEQUENCE</w:t>
            </w:r>
            <w:r>
              <w:rPr>
                <w:rFonts w:eastAsia="맑은 고딕"/>
              </w:rPr>
              <w:t xml:space="preserve"> {</w:t>
            </w:r>
          </w:p>
          <w:p w:rsidR="00D558A3" w:rsidRDefault="004420E9">
            <w:pPr>
              <w:pStyle w:val="PL"/>
              <w:rPr>
                <w:rFonts w:eastAsia="맑은 고딕"/>
              </w:rPr>
            </w:pPr>
            <w:r>
              <w:rPr>
                <w:rFonts w:eastAsia="맑은 고딕"/>
              </w:rPr>
              <w:tab/>
              <w:t>bandNR</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t>FreqBandIndicatorNR,</w:t>
            </w:r>
          </w:p>
          <w:p w:rsidR="00D558A3" w:rsidRDefault="004420E9">
            <w:pPr>
              <w:pStyle w:val="PL"/>
              <w:rPr>
                <w:rFonts w:eastAsia="맑은 고딕"/>
              </w:rPr>
            </w:pPr>
            <w:r>
              <w:rPr>
                <w:rFonts w:eastAsia="맑은 고딕"/>
              </w:rPr>
              <w:tab/>
              <w:t>supportedMIMO-CapabilityDL</w:t>
            </w:r>
            <w:r>
              <w:rPr>
                <w:rFonts w:eastAsia="맑은 고딕"/>
              </w:rPr>
              <w:tab/>
            </w:r>
            <w:r>
              <w:rPr>
                <w:rFonts w:eastAsia="맑은 고딕"/>
              </w:rPr>
              <w:tab/>
              <w:t>MIMO-Capability</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color w:val="993366"/>
              </w:rPr>
              <w:t>OPTIONAL</w:t>
            </w:r>
            <w:r>
              <w:rPr>
                <w:rFonts w:eastAsia="맑은 고딕"/>
              </w:rPr>
              <w:t>,</w:t>
            </w:r>
          </w:p>
          <w:p w:rsidR="00D558A3" w:rsidRDefault="004420E9">
            <w:pPr>
              <w:pStyle w:val="PL"/>
              <w:rPr>
                <w:rFonts w:eastAsia="맑은 고딕"/>
                <w:color w:val="FF0000"/>
                <w:u w:val="single"/>
              </w:rPr>
            </w:pPr>
            <w:r>
              <w:rPr>
                <w:rFonts w:eastAsia="맑은 고딕"/>
              </w:rPr>
              <w:tab/>
              <w:t>supportedMIMO-CapabilityUL</w:t>
            </w:r>
            <w:r>
              <w:rPr>
                <w:rFonts w:eastAsia="맑은 고딕"/>
              </w:rPr>
              <w:tab/>
            </w:r>
            <w:r>
              <w:rPr>
                <w:rFonts w:eastAsia="맑은 고딕"/>
              </w:rPr>
              <w:tab/>
              <w:t>MIMO-Capability</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color w:val="993366"/>
              </w:rPr>
              <w:t>OPTIONAL</w:t>
            </w:r>
            <w:r>
              <w:rPr>
                <w:rFonts w:eastAsia="맑은 고딕"/>
                <w:color w:val="FF0000"/>
                <w:u w:val="single"/>
              </w:rPr>
              <w:t>,</w:t>
            </w:r>
          </w:p>
          <w:p w:rsidR="00D558A3" w:rsidRDefault="004420E9">
            <w:pPr>
              <w:pStyle w:val="PL"/>
              <w:rPr>
                <w:color w:val="FF0000"/>
                <w:sz w:val="20"/>
                <w:u w:val="single"/>
              </w:rPr>
            </w:pPr>
            <w:r>
              <w:rPr>
                <w:rFonts w:eastAsia="맑은 고딕"/>
                <w:color w:val="FF0000"/>
                <w:u w:val="single"/>
              </w:rPr>
              <w:tab/>
            </w:r>
            <w:r>
              <w:rPr>
                <w:color w:val="FF0000"/>
                <w:u w:val="single"/>
              </w:rPr>
              <w:t xml:space="preserve">retuningTimeInfoBandList          SEQUENCE (SIZE (1..maxSimultaneousBands)) OF </w:t>
            </w:r>
          </w:p>
          <w:p w:rsidR="00D558A3" w:rsidRDefault="004420E9">
            <w:pPr>
              <w:pStyle w:val="PL"/>
              <w:rPr>
                <w:color w:val="FF0000"/>
                <w:u w:val="single"/>
              </w:rPr>
            </w:pPr>
            <w:r>
              <w:rPr>
                <w:color w:val="FF0000"/>
                <w:u w:val="single"/>
              </w:rPr>
              <w:lastRenderedPageBreak/>
              <w:t>                     RetuningTimeInfo     OPTIONAL</w:t>
            </w:r>
          </w:p>
          <w:p w:rsidR="00D558A3" w:rsidRDefault="004420E9">
            <w:pPr>
              <w:pStyle w:val="PL"/>
              <w:rPr>
                <w:rFonts w:eastAsia="맑은 고딕"/>
                <w:color w:val="808080"/>
              </w:rPr>
            </w:pPr>
            <w:r>
              <w:rPr>
                <w:rFonts w:eastAsia="맑은 고딕"/>
              </w:rPr>
              <w:tab/>
            </w:r>
            <w:r>
              <w:rPr>
                <w:rFonts w:eastAsia="맑은 고딕"/>
                <w:color w:val="808080"/>
              </w:rPr>
              <w:t xml:space="preserve">-- FFS on other parameters </w:t>
            </w:r>
          </w:p>
          <w:p w:rsidR="00D558A3" w:rsidRDefault="004420E9">
            <w:pPr>
              <w:pStyle w:val="PL"/>
            </w:pP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RetuningTimeInfo ::= SEQUENCE {</w:t>
            </w:r>
          </w:p>
          <w:p w:rsidR="00D558A3" w:rsidRDefault="004420E9">
            <w:pPr>
              <w:pStyle w:val="PL"/>
              <w:rPr>
                <w:color w:val="FF0000"/>
                <w:u w:val="single"/>
              </w:rPr>
            </w:pPr>
            <w:r>
              <w:rPr>
                <w:color w:val="FF0000"/>
                <w:u w:val="single"/>
              </w:rPr>
              <w:t>       retuningInfo                      SEQUENCE {</w:t>
            </w:r>
          </w:p>
          <w:p w:rsidR="00D558A3" w:rsidRDefault="004420E9">
            <w:pPr>
              <w:pStyle w:val="PL"/>
              <w:rPr>
                <w:color w:val="FF0000"/>
                <w:u w:val="single"/>
              </w:rPr>
            </w:pPr>
            <w:r>
              <w:rPr>
                <w:color w:val="FF0000"/>
                <w:u w:val="single"/>
              </w:rPr>
              <w:t>              rf-RetuningTimeDL                 ENUMERATED {n0, n0dot5, n1, n1dot5, n2, n2dot5, n3,</w:t>
            </w:r>
          </w:p>
          <w:p w:rsidR="00D558A3" w:rsidRDefault="004420E9">
            <w:pPr>
              <w:pStyle w:val="PL"/>
              <w:rPr>
                <w:lang w:val="sv-SE"/>
              </w:rPr>
            </w:pPr>
            <w:r>
              <w:rPr>
                <w:color w:val="FF0000"/>
                <w:u w:val="single"/>
              </w:rPr>
              <w:t xml:space="preserve">                                                                                         </w:t>
            </w:r>
            <w:r>
              <w:rPr>
                <w:lang w:val="sv-SE"/>
              </w:rPr>
              <w:t>n3dot5, n4, n4dot5, n5, n5dot5, n6, n6dot5,</w:t>
            </w:r>
          </w:p>
          <w:p w:rsidR="00D558A3" w:rsidRDefault="004420E9">
            <w:pPr>
              <w:pStyle w:val="PL"/>
              <w:rPr>
                <w:lang w:val="sv-SE"/>
              </w:rPr>
            </w:pPr>
            <w:r>
              <w:rPr>
                <w:lang w:val="sv-SE"/>
              </w:rPr>
              <w:t>                                                                                         n7, spare1}          OPTIONAL,</w:t>
            </w:r>
          </w:p>
          <w:p w:rsidR="00D558A3" w:rsidRDefault="004420E9">
            <w:pPr>
              <w:pStyle w:val="PL"/>
              <w:rPr>
                <w:lang w:val="sv-SE"/>
              </w:rPr>
            </w:pPr>
            <w:r>
              <w:rPr>
                <w:lang w:val="sv-SE"/>
              </w:rPr>
              <w:t>              rf-RetuningTimeUL                 ENUMERATED {n0, n0dot5, n1, n1dot5, n2, n2dot5, n3,</w:t>
            </w:r>
          </w:p>
          <w:p w:rsidR="00D558A3" w:rsidRDefault="004420E9">
            <w:pPr>
              <w:pStyle w:val="PL"/>
              <w:rPr>
                <w:lang w:val="sv-SE"/>
              </w:rPr>
            </w:pPr>
            <w:r>
              <w:rPr>
                <w:lang w:val="sv-SE"/>
              </w:rPr>
              <w:t>                                                                                         n3dot5, n4, n4dot5, n5, n5dot5, n6, n6dot5,</w:t>
            </w:r>
          </w:p>
          <w:p w:rsidR="00D558A3" w:rsidRDefault="004420E9">
            <w:pPr>
              <w:pStyle w:val="PL"/>
              <w:rPr>
                <w:color w:val="FF0000"/>
                <w:u w:val="single"/>
              </w:rPr>
            </w:pPr>
            <w:r>
              <w:rPr>
                <w:lang w:val="sv-SE"/>
              </w:rPr>
              <w:t xml:space="preserve">                                                                                         </w:t>
            </w:r>
            <w:r>
              <w:rPr>
                <w:color w:val="FF0000"/>
                <w:u w:val="single"/>
              </w:rPr>
              <w:t>n7, spare1}          OPTIONAL</w:t>
            </w:r>
          </w:p>
          <w:p w:rsidR="00D558A3" w:rsidRDefault="004420E9">
            <w:pPr>
              <w:pStyle w:val="PL"/>
              <w:rPr>
                <w:color w:val="FF0000"/>
                <w:u w:val="single"/>
              </w:rPr>
            </w:pPr>
            <w:r>
              <w:rPr>
                <w:color w:val="FF0000"/>
                <w:u w:val="single"/>
              </w:rPr>
              <w:t>       }</w:t>
            </w:r>
          </w:p>
          <w:p w:rsidR="00D558A3" w:rsidRDefault="004420E9">
            <w:pPr>
              <w:rPr>
                <w:color w:val="FF0000"/>
                <w:u w:val="single"/>
              </w:rPr>
            </w:pPr>
            <w:r>
              <w:rPr>
                <w:color w:val="FF0000"/>
                <w:u w:val="single"/>
              </w:rPr>
              <w:t>}</w:t>
            </w:r>
          </w:p>
          <w:p w:rsidR="00D558A3" w:rsidRDefault="004420E9">
            <w:r>
              <w:rPr>
                <w:color w:val="FF0000"/>
                <w:u w:val="single"/>
              </w:rPr>
              <w:t>=&gt; To be discussed based on contribution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E002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 size of </w:t>
            </w:r>
            <w:r>
              <w:rPr>
                <w:rFonts w:eastAsia="맑은 고딕"/>
              </w:rPr>
              <w:t xml:space="preserve">basebandParametersPerCC should be </w:t>
            </w:r>
            <w:r>
              <w:t>maxNrofServingCells.</w:t>
            </w:r>
          </w:p>
          <w:p w:rsidR="00D558A3" w:rsidRDefault="00D558A3"/>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맑은 고딕"/>
              </w:rPr>
            </w:pPr>
            <w:r>
              <w:rPr>
                <w:rFonts w:eastAsia="맑은 고딕"/>
              </w:rPr>
              <w:t xml:space="preserve">BasebandParametersPerBand ::= </w:t>
            </w:r>
            <w:r>
              <w:rPr>
                <w:rFonts w:eastAsia="맑은 고딕"/>
                <w:color w:val="993366"/>
              </w:rPr>
              <w:t>SEQUENCE</w:t>
            </w:r>
            <w:r>
              <w:rPr>
                <w:rFonts w:eastAsia="맑은 고딕"/>
              </w:rPr>
              <w:t xml:space="preserve"> {</w:t>
            </w:r>
          </w:p>
          <w:p w:rsidR="00D558A3" w:rsidRDefault="004420E9">
            <w:pPr>
              <w:pStyle w:val="PL"/>
              <w:rPr>
                <w:rFonts w:eastAsia="맑은 고딕"/>
              </w:rPr>
            </w:pPr>
            <w:r>
              <w:rPr>
                <w:rFonts w:eastAsia="맑은 고딕"/>
              </w:rPr>
              <w:tab/>
              <w:t>ca-BandwidthClassDL</w:t>
            </w:r>
            <w:r>
              <w:rPr>
                <w:rFonts w:eastAsia="맑은 고딕"/>
              </w:rPr>
              <w:tab/>
            </w:r>
            <w:r>
              <w:rPr>
                <w:rFonts w:eastAsia="맑은 고딕"/>
              </w:rPr>
              <w:tab/>
            </w:r>
            <w:r>
              <w:rPr>
                <w:rFonts w:eastAsia="맑은 고딕"/>
              </w:rPr>
              <w:tab/>
              <w:t>CA-BandwidthClass,</w:t>
            </w:r>
          </w:p>
          <w:p w:rsidR="00D558A3" w:rsidRDefault="004420E9">
            <w:pPr>
              <w:pStyle w:val="PL"/>
              <w:rPr>
                <w:rFonts w:eastAsia="맑은 고딕"/>
              </w:rPr>
            </w:pPr>
            <w:r>
              <w:rPr>
                <w:rFonts w:eastAsia="맑은 고딕"/>
              </w:rPr>
              <w:tab/>
              <w:t>ca-BandwidthClassUL</w:t>
            </w:r>
            <w:r>
              <w:rPr>
                <w:rFonts w:eastAsia="맑은 고딕"/>
              </w:rPr>
              <w:tab/>
            </w:r>
            <w:r>
              <w:rPr>
                <w:rFonts w:eastAsia="맑은 고딕"/>
              </w:rPr>
              <w:tab/>
            </w:r>
            <w:r>
              <w:rPr>
                <w:rFonts w:eastAsia="맑은 고딕"/>
              </w:rPr>
              <w:tab/>
              <w:t>CA-BandwidthClass,</w:t>
            </w:r>
          </w:p>
          <w:p w:rsidR="00D558A3" w:rsidRDefault="004420E9">
            <w:pPr>
              <w:pStyle w:val="PL"/>
              <w:rPr>
                <w:rFonts w:eastAsia="맑은 고딕"/>
              </w:rPr>
            </w:pPr>
            <w:r>
              <w:rPr>
                <w:rFonts w:eastAsia="맑은 고딕"/>
              </w:rPr>
              <w:tab/>
              <w:t>basebandParametersPerCC</w:t>
            </w:r>
            <w:r>
              <w:rPr>
                <w:rFonts w:eastAsia="맑은 고딕"/>
              </w:rPr>
              <w:tab/>
            </w:r>
            <w:r>
              <w:rPr>
                <w:rFonts w:eastAsia="맑은 고딕"/>
              </w:rPr>
              <w:tab/>
            </w:r>
            <w:r>
              <w:rPr>
                <w:rFonts w:eastAsia="맑은 고딕"/>
                <w:color w:val="993366"/>
              </w:rPr>
              <w:t>SEQUENCE</w:t>
            </w:r>
            <w:r>
              <w:rPr>
                <w:rFonts w:eastAsia="맑은 고딕"/>
              </w:rPr>
              <w:t xml:space="preserve"> (</w:t>
            </w:r>
            <w:r>
              <w:rPr>
                <w:rFonts w:eastAsia="맑은 고딕"/>
                <w:color w:val="993366"/>
              </w:rPr>
              <w:t>SIZE</w:t>
            </w:r>
            <w:r>
              <w:rPr>
                <w:rFonts w:eastAsia="맑은 고딕"/>
              </w:rPr>
              <w:t xml:space="preserve"> (1..</w:t>
            </w:r>
            <w:r>
              <w:rPr>
                <w:strike/>
              </w:rPr>
              <w:t>maxNrofSCells</w:t>
            </w:r>
            <w:r>
              <w:rPr>
                <w:color w:val="FF0000"/>
                <w:u w:val="single"/>
              </w:rPr>
              <w:t>maxNrofServingCells</w:t>
            </w:r>
            <w:r>
              <w:rPr>
                <w:rFonts w:eastAsia="맑은 고딕"/>
              </w:rPr>
              <w:t>))</w:t>
            </w:r>
            <w:r>
              <w:rPr>
                <w:rFonts w:eastAsia="맑은 고딕"/>
                <w:color w:val="993366"/>
              </w:rPr>
              <w:t xml:space="preserve"> OF</w:t>
            </w:r>
            <w:r>
              <w:rPr>
                <w:rFonts w:eastAsia="맑은 고딕"/>
              </w:rPr>
              <w:t xml:space="preserve"> BasebandParametersPerCC,</w:t>
            </w:r>
          </w:p>
          <w:p w:rsidR="00D558A3" w:rsidRDefault="004420E9">
            <w:pPr>
              <w:pStyle w:val="PL"/>
              <w:rPr>
                <w:rFonts w:eastAsia="맑은 고딕"/>
              </w:rPr>
            </w:pPr>
            <w:r>
              <w:rPr>
                <w:rFonts w:eastAsia="맑은 고딕"/>
              </w:rPr>
              <w:tab/>
              <w:t>supportedBW-PerCC</w:t>
            </w:r>
            <w:r>
              <w:rPr>
                <w:rFonts w:eastAsia="맑은 고딕"/>
              </w:rPr>
              <w:tab/>
            </w:r>
            <w:r>
              <w:rPr>
                <w:rFonts w:eastAsia="맑은 고딕"/>
              </w:rPr>
              <w:tab/>
            </w:r>
            <w:r>
              <w:rPr>
                <w:rFonts w:eastAsia="맑은 고딕"/>
              </w:rPr>
              <w:tab/>
            </w:r>
            <w:r>
              <w:rPr>
                <w:rFonts w:eastAsia="맑은 고딕"/>
              </w:rPr>
              <w:tab/>
              <w:t>BW-PerCC</w:t>
            </w:r>
          </w:p>
          <w:p w:rsidR="00D558A3" w:rsidRDefault="004420E9">
            <w:pPr>
              <w:pStyle w:val="PL"/>
              <w:rPr>
                <w:rFonts w:eastAsia="맑은 고딕"/>
                <w:color w:val="808080"/>
              </w:rPr>
            </w:pPr>
            <w:r>
              <w:rPr>
                <w:rFonts w:eastAsia="맑은 고딕"/>
              </w:rPr>
              <w:tab/>
            </w:r>
            <w:r>
              <w:rPr>
                <w:rFonts w:eastAsia="맑은 고딕"/>
                <w:color w:val="808080"/>
              </w:rPr>
              <w:t>-- FFS on the need (e.g. if ca-BandwidthClass is sufficient to cover BW-PerCC)</w:t>
            </w:r>
          </w:p>
          <w:p w:rsidR="00D558A3" w:rsidRDefault="004420E9">
            <w:pPr>
              <w:pStyle w:val="PL"/>
              <w:rPr>
                <w:rFonts w:eastAsia="맑은 고딕"/>
                <w:color w:val="808080"/>
              </w:rPr>
            </w:pPr>
            <w:r>
              <w:rPr>
                <w:rFonts w:eastAsia="맑은 고딕"/>
              </w:rPr>
              <w:tab/>
            </w:r>
            <w:r>
              <w:rPr>
                <w:rFonts w:eastAsia="맑은 고딕"/>
                <w:color w:val="808080"/>
              </w:rPr>
              <w:t>-- FFS on other parameters</w:t>
            </w:r>
          </w:p>
          <w:p w:rsidR="00D558A3" w:rsidRDefault="004420E9">
            <w:pPr>
              <w:pStyle w:val="PL"/>
              <w:rPr>
                <w:rFonts w:eastAsia="맑은 고딕"/>
              </w:rPr>
            </w:pPr>
            <w:r>
              <w:rPr>
                <w:rFonts w:eastAsia="맑은 고딕"/>
              </w:rPr>
              <w:t>}</w:t>
            </w:r>
          </w:p>
          <w:p w:rsidR="00D558A3" w:rsidRDefault="00D558A3">
            <w:pPr>
              <w:pStyle w:val="PL"/>
              <w:rPr>
                <w:rFonts w:eastAsia="맑은 고딕"/>
              </w:rPr>
            </w:pP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E029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code point for E-UTRA is missing in the IE RAT-Type. It is not used at this phase but it is already referred to in the field description for ueCapabilityRAT-Container.</w:t>
            </w:r>
          </w:p>
          <w:p w:rsidR="00D558A3" w:rsidRDefault="004420E9">
            <w:r>
              <w:t>“RAT-Type ::= ENUMERATED {nr, mrdc, spare1, ...}”</w:t>
            </w:r>
          </w:p>
          <w:p w:rsidR="00D558A3" w:rsidRDefault="004420E9">
            <w:pPr>
              <w:rPr>
                <w:b/>
              </w:rPr>
            </w:pPr>
            <w:r>
              <w:rPr>
                <w:b/>
              </w:rPr>
              <w:t>“ueCapabilityRAT-Container</w:t>
            </w:r>
          </w:p>
          <w:p w:rsidR="00D558A3" w:rsidRDefault="004420E9">
            <w:r>
              <w:t>Container for the UE capabilities of the indicated RAT. The encoding is defined in the specification of each RAT:</w:t>
            </w:r>
          </w:p>
          <w:p w:rsidR="00D558A3" w:rsidRDefault="004420E9">
            <w:r>
              <w:t>For NR: the encoding of UE capabilities is defined in UE-NR-Capability.</w:t>
            </w:r>
          </w:p>
          <w:p w:rsidR="00D558A3" w:rsidRDefault="004420E9">
            <w:r>
              <w:t>For MRDC: the encoding of UE capabilities is defined in UE-MRDC-Capability</w:t>
            </w:r>
          </w:p>
          <w:p w:rsidR="00D558A3" w:rsidRDefault="004420E9">
            <w:r>
              <w:rPr>
                <w:highlight w:val="yellow"/>
              </w:rPr>
              <w:t>For E UTRA: the octet string contains the UE-EUTRA-Capability as defined in TS 36.331 [xx].</w:t>
            </w:r>
            <w: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consistency, include E-UTRA as code point in the definition of RAT Type.</w:t>
            </w:r>
          </w:p>
          <w:p w:rsidR="00D558A3" w:rsidRDefault="004420E9">
            <w:pPr>
              <w:pStyle w:val="PL"/>
              <w:rPr>
                <w:rFonts w:eastAsia="맑은 고딕"/>
              </w:rPr>
            </w:pPr>
            <w:r>
              <w:rPr>
                <w:rFonts w:ascii="Arial" w:hAnsi="Arial"/>
              </w:rPr>
              <w:t xml:space="preserve">RAT-Type ::= ENUMERATED {nr, mrdc, </w:t>
            </w:r>
            <w:r>
              <w:rPr>
                <w:rFonts w:ascii="Arial" w:hAnsi="Arial"/>
                <w:color w:val="FF0000"/>
                <w:u w:val="single"/>
              </w:rPr>
              <w:t>eutra,</w:t>
            </w:r>
            <w:r>
              <w:rPr>
                <w:rFonts w:ascii="Arial" w:hAnsi="Arial"/>
                <w:color w:val="FF0000"/>
              </w:rPr>
              <w:t xml:space="preserve"> </w:t>
            </w:r>
            <w:r>
              <w:rPr>
                <w:rFonts w:ascii="Arial" w:hAnsi="Arial"/>
              </w:rPr>
              <w:t>spare1,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IE “SupportedBandCombination” (in UE-NR-Capability definition) is defined but not used anywhere. Instead BandCombinationList, which has the same definition/content, is used at several places.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the “SupportedBandCombination” IE.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MeasParameters-MRDC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RF-Parameters-MRDC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we haven't agreed to include PhyLayerParameters-MRDC which is supposed to contain shared BPC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FFS for now and resolve this after current email discussion is over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RAT-Type IE defines new RAT type:mrdc, which is misleading in terms of stage 2 definitions and overall conept of a RAT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RAT type should not refer to mode of operation, i.e. DC. Align to 36.331, where RAT type is defined as: 'eutra-nr' in a way that it does not refer to DC, e.g.  MR, Multi-RAT, nr-eutra??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ueCapabilityRAT-Container field description should not refer to MRDC RAT Type</w:t>
            </w:r>
            <w:r>
              <w:rPr>
                <w:rFonts w:eastAsia="MS Mincho"/>
              </w:rPr>
              <w:br/>
              <w:t>Related to MT_9</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'For MRDC': to 'For Multi-RAT', accordingly to fix to MT9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N118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SUO (=1Tx) capabilities are missing entirely (as also noted in comments)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needs to be discussed where we add the SUO cabilities - the BandCombinationList seems like a possible candidate</w:t>
            </w:r>
          </w:p>
          <w:p w:rsidR="00D558A3" w:rsidRDefault="004420E9">
            <w:r>
              <w:t>Nokia will provide a contribution on 1Tx UE capabilities.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rename some IEs with too long name </w:t>
            </w:r>
          </w:p>
          <w:p w:rsidR="00D558A3" w:rsidRDefault="004420E9">
            <w:pPr>
              <w:pStyle w:val="PL"/>
              <w:rPr>
                <w:rFonts w:eastAsia="MS Mincho"/>
              </w:rPr>
            </w:pPr>
            <w:r>
              <w:rPr>
                <w:rFonts w:eastAsia="MS Mincho"/>
              </w:rP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rename some IEs with too long name </w:t>
            </w:r>
          </w:p>
          <w:p w:rsidR="00D558A3" w:rsidRDefault="004420E9">
            <w: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removed from UE-NR-Capability</w:t>
            </w:r>
          </w:p>
          <w:p w:rsidR="00D558A3" w:rsidRDefault="004420E9">
            <w:pPr>
              <w:pStyle w:val="PL"/>
              <w:rPr>
                <w:rFonts w:eastAsia="MS Mincho"/>
              </w:rPr>
            </w:pPr>
            <w:r>
              <w:rPr>
                <w:rFonts w:eastAsia="MS Mincho"/>
              </w:rPr>
              <w:t>         SupportedBandCombination ::= SEQUENCE (SIZE (1..maxBandComb)) OF BandCombination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removed from UE-NR-Capability</w:t>
            </w:r>
          </w:p>
          <w:p w:rsidR="00D558A3" w:rsidRDefault="004420E9">
            <w:r>
              <w:t>         SupportedBandCombination ::= SEQUENCE (SIZE (1..maxBandComb)) OF BandCombination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lang w:val="sv-SE"/>
              </w:rPr>
            </w:pPr>
            <w:r>
              <w:rPr>
                <w:rFonts w:eastAsia="MS Mincho"/>
              </w:rPr>
              <w:t xml:space="preserve">    </w:t>
            </w:r>
            <w:r>
              <w:rPr>
                <w:rFonts w:eastAsia="MS Mincho"/>
                <w:lang w:val="sv-SE"/>
              </w:rPr>
              <w:t>modulationOrder                  ModulationOrder,</w:t>
            </w:r>
          </w:p>
          <w:p w:rsidR="00D558A3" w:rsidRDefault="004420E9">
            <w:pPr>
              <w:pStyle w:val="PL"/>
              <w:rPr>
                <w:rFonts w:eastAsia="MS Mincho"/>
                <w:lang w:val="sv-SE"/>
              </w:rPr>
            </w:pPr>
            <w:r>
              <w:rPr>
                <w:rFonts w:eastAsia="MS Mincho"/>
                <w:lang w:val="sv-SE"/>
              </w:rPr>
              <w:t>-&gt;           modulationOrderDL                        ModulationOrder</w:t>
            </w:r>
          </w:p>
          <w:p w:rsidR="00D558A3" w:rsidRDefault="004420E9">
            <w:pPr>
              <w:pStyle w:val="PL"/>
              <w:rPr>
                <w:rFonts w:eastAsia="MS Mincho"/>
                <w:lang w:val="sv-SE"/>
              </w:rPr>
            </w:pPr>
            <w:r>
              <w:rPr>
                <w:rFonts w:eastAsia="MS Mincho"/>
                <w:lang w:val="sv-SE"/>
              </w:rPr>
              <w:t>                modulationOrderUL                       ModulationOrder</w:t>
            </w:r>
          </w:p>
          <w:p w:rsidR="00D558A3" w:rsidRDefault="00D558A3">
            <w:pPr>
              <w:pStyle w:val="PL"/>
              <w:rPr>
                <w:rFonts w:eastAsia="MS Mincho"/>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pPr>
              <w:rPr>
                <w:lang w:val="sv-SE"/>
              </w:rPr>
            </w:pPr>
            <w:r>
              <w:t xml:space="preserve">    </w:t>
            </w:r>
            <w:r>
              <w:rPr>
                <w:lang w:val="sv-SE"/>
              </w:rPr>
              <w:t>modulationOrder                  ModulationOrder,</w:t>
            </w:r>
          </w:p>
          <w:p w:rsidR="00D558A3" w:rsidRDefault="004420E9">
            <w:pPr>
              <w:rPr>
                <w:lang w:val="sv-SE"/>
              </w:rPr>
            </w:pPr>
            <w:r>
              <w:rPr>
                <w:lang w:val="sv-SE"/>
              </w:rPr>
              <w:t>-&gt;           modulationOrderDL                        ModulationOrder</w:t>
            </w:r>
          </w:p>
          <w:p w:rsidR="00D558A3" w:rsidRDefault="004420E9">
            <w:pPr>
              <w:rPr>
                <w:lang w:val="sv-SE"/>
              </w:rPr>
            </w:pPr>
            <w:r>
              <w:rPr>
                <w:lang w:val="sv-SE"/>
              </w:rPr>
              <w:t>                modulationOrderUL                       ModulationOrder</w:t>
            </w:r>
          </w:p>
          <w:p w:rsidR="00D558A3" w:rsidRDefault="00D558A3">
            <w:pPr>
              <w:rPr>
                <w:lang w:val="sv-S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rPr>
                <w:lang w:val="sv-SE"/>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I085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rPr>
            </w:pPr>
            <w:r>
              <w:rPr>
                <w:rFonts w:eastAsia="MS Mincho"/>
              </w:rPr>
              <w:t xml:space="preserve">    subCarrierSpacing            SubCarrierSpacing, </w:t>
            </w:r>
          </w:p>
          <w:p w:rsidR="00D558A3" w:rsidRDefault="004420E9">
            <w:pPr>
              <w:pStyle w:val="PL"/>
              <w:rPr>
                <w:rFonts w:eastAsia="MS Mincho"/>
              </w:rPr>
            </w:pPr>
            <w:r>
              <w:rPr>
                <w:rFonts w:eastAsia="MS Mincho"/>
              </w:rPr>
              <w:t> -&gt;           subCarrierSpacingDL                       SubCarrierSpacing</w:t>
            </w:r>
          </w:p>
          <w:p w:rsidR="00D558A3" w:rsidRDefault="004420E9">
            <w:pPr>
              <w:pStyle w:val="PL"/>
              <w:rPr>
                <w:rFonts w:eastAsia="MS Mincho"/>
              </w:rPr>
            </w:pPr>
            <w:r>
              <w:rPr>
                <w:rFonts w:eastAsia="MS Mincho"/>
              </w:rPr>
              <w:t>                subCarrierSpacingUL                      SubCarrierSpacing</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r>
              <w:t xml:space="preserve">    subCarrierSpacing            SubCarrierSpacing, </w:t>
            </w:r>
          </w:p>
          <w:p w:rsidR="00D558A3" w:rsidRDefault="004420E9">
            <w:r>
              <w:t> -&gt;           subCarrierSpacingDL                       SubCarrierSpacing</w:t>
            </w:r>
          </w:p>
          <w:p w:rsidR="00D558A3" w:rsidRDefault="004420E9">
            <w:r>
              <w:t>                subCarrierSpacingUL                      SubCarrierSpacing</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remove the following “— FFS OPTIONAL”</w:t>
            </w:r>
          </w:p>
          <w:p w:rsidR="00D558A3" w:rsidRDefault="004420E9">
            <w:pPr>
              <w:pStyle w:val="PL"/>
              <w:rPr>
                <w:rFonts w:eastAsia="MS Mincho"/>
              </w:rPr>
            </w:pPr>
            <w:r>
              <w:rPr>
                <w:rFonts w:eastAsia="MS Mincho"/>
              </w:rPr>
              <w:t>    rlc-Parameters               RLC-Parameters,                      -- FFS OPTIONAL</w:t>
            </w:r>
          </w:p>
          <w:p w:rsidR="00D558A3" w:rsidRDefault="004420E9">
            <w:pPr>
              <w:pStyle w:val="PL"/>
              <w:rPr>
                <w:rFonts w:eastAsia="MS Mincho"/>
              </w:rPr>
            </w:pPr>
            <w:r>
              <w:rPr>
                <w:rFonts w:eastAsia="MS Mincho"/>
              </w:rPr>
              <w:t xml:space="preserve">    mac-Parameters               MAC-Parameters,                     -- FFS OPTIONAL </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remove the following “— FFS OPTIONAL”</w:t>
            </w:r>
          </w:p>
          <w:p w:rsidR="00D558A3" w:rsidRDefault="004420E9">
            <w:r>
              <w:t>    rlc-Parameters               RLC-Parameters,                      -- FFS OPTIONAL</w:t>
            </w:r>
          </w:p>
          <w:p w:rsidR="00D558A3" w:rsidRDefault="004420E9">
            <w:r>
              <w:t xml:space="preserve">    mac-Parameters               MAC-Parameters,                     -- FFS OPTIONAL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to be implemented in the proper place</w:t>
            </w:r>
          </w:p>
          <w:p w:rsidR="00D558A3" w:rsidRDefault="004420E9">
            <w:pPr>
              <w:pStyle w:val="PL"/>
              <w:rPr>
                <w:rFonts w:eastAsia="MS Mincho"/>
              </w:rPr>
            </w:pPr>
            <w:r>
              <w:rPr>
                <w:rFonts w:eastAsia="MS Mincho"/>
              </w:rPr>
              <w:t xml:space="preserve">                singleTx will be included per band combination </w:t>
            </w:r>
          </w:p>
          <w:p w:rsidR="00D558A3" w:rsidRDefault="004420E9">
            <w:pPr>
              <w:pStyle w:val="PL"/>
              <w:rPr>
                <w:rFonts w:eastAsia="MS Mincho"/>
              </w:rPr>
            </w:pPr>
            <w:r>
              <w:rPr>
                <w:rFonts w:eastAsia="MS Mincho"/>
              </w:rPr>
              <w:t>                scalingFactor will be included per band per band 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singleTx will be included per band combination </w:t>
            </w:r>
          </w:p>
          <w:p w:rsidR="00D558A3" w:rsidRDefault="004420E9">
            <w:r>
              <w:t>                scalingFactor will be included per band per band combination</w:t>
            </w:r>
          </w:p>
          <w:p w:rsidR="00D558A3" w:rsidRDefault="004420E9">
            <w:r>
              <w:t>We would like to provide more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Following FFSs need to be solved</w:t>
            </w:r>
          </w:p>
          <w:p w:rsidR="00D558A3" w:rsidRDefault="004420E9">
            <w:pPr>
              <w:pStyle w:val="PL"/>
              <w:rPr>
                <w:rFonts w:eastAsia="MS Mincho"/>
              </w:rPr>
            </w:pPr>
            <w:r>
              <w:rPr>
                <w:rFonts w:eastAsia="MS Mincho"/>
              </w:rPr>
              <w:t>                FFS How to decouple DL and UL -&gt; wait for email discussion (by Qualcomm)</w:t>
            </w:r>
          </w:p>
          <w:p w:rsidR="00D558A3" w:rsidRDefault="004420E9">
            <w:pPr>
              <w:pStyle w:val="PL"/>
              <w:rPr>
                <w:rFonts w:eastAsia="MS Mincho"/>
              </w:rPr>
            </w:pPr>
            <w:r>
              <w:rPr>
                <w:rFonts w:eastAsia="MS Mincho"/>
              </w:rPr>
              <w:t>                FFS How to address NC CA in relation to carrier separation -&gt; wait for email discussion (by Qualcomm)</w:t>
            </w:r>
          </w:p>
          <w:p w:rsidR="00D558A3" w:rsidRDefault="004420E9">
            <w:pPr>
              <w:pStyle w:val="PL"/>
              <w:rPr>
                <w:rFonts w:eastAsia="MS Mincho"/>
              </w:rPr>
            </w:pPr>
            <w:r>
              <w:rPr>
                <w:rFonts w:eastAsia="MS Mincho"/>
              </w:rPr>
              <w:lastRenderedPageBreak/>
              <w:t xml:space="preserve">                FFS on other parameters on rf-parameters-MRDC, rf-parameters, phyLayerParameters-MRDC, phyLayerParameters -&gt; In general for any L1 parameters, wait for RAN1/4 inputs, </w:t>
            </w:r>
          </w:p>
          <w:p w:rsidR="00D558A3" w:rsidRDefault="004420E9">
            <w:pPr>
              <w:pStyle w:val="PL"/>
              <w:rPr>
                <w:rFonts w:eastAsia="MS Mincho"/>
              </w:rPr>
            </w:pPr>
            <w:r>
              <w:rPr>
                <w:rFonts w:eastAsia="MS Mincho"/>
              </w:rPr>
              <w:t>                FFS if supportedBasebandProcessingCombination-MRDC is included here or BandCombinationList -&gt; wait for email discussion (by Qualcomm)</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once we get more inputs from RAN1/4 and email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lastRenderedPageBreak/>
              <w:t>I089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complete L2/3 capability parameters (i.e. the need of capability signaling, the need of FDD/TDD split,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Following FFSs needs to be resolved. </w:t>
            </w:r>
          </w:p>
          <w:p w:rsidR="00D558A3" w:rsidRDefault="004420E9">
            <w:pPr>
              <w:pStyle w:val="PL"/>
              <w:rPr>
                <w:rFonts w:eastAsia="MS Mincho"/>
              </w:rPr>
            </w:pPr>
            <w:r>
              <w:rPr>
                <w:rFonts w:eastAsia="MS Mincho"/>
              </w:rPr>
              <w:t>                intraBandSimultaneousTxRx will be added with FFS (per UE or per band combination)</w:t>
            </w:r>
          </w:p>
          <w:p w:rsidR="00D558A3" w:rsidRDefault="004420E9">
            <w:pPr>
              <w:pStyle w:val="PL"/>
              <w:rPr>
                <w:rFonts w:eastAsia="MS Mincho"/>
              </w:rPr>
            </w:pPr>
            <w:r>
              <w:rPr>
                <w:rFonts w:eastAsia="MS Mincho"/>
              </w:rPr>
              <w:t>                multipleTimingAdvance will be added with FFS (per UE or per band combination)</w:t>
            </w:r>
          </w:p>
          <w:p w:rsidR="00D558A3" w:rsidRDefault="004420E9">
            <w:pPr>
              <w:pStyle w:val="PL"/>
              <w:rPr>
                <w:rFonts w:eastAsia="MS Mincho"/>
              </w:rPr>
            </w:pPr>
            <w:r>
              <w:rPr>
                <w:rFonts w:eastAsia="MS Mincho"/>
              </w:rPr>
              <w:t>FFS Whether intraBandAsyncFDD is included per UE or per band combination</w:t>
            </w:r>
          </w:p>
          <w:p w:rsidR="00D558A3" w:rsidRDefault="004420E9">
            <w:pPr>
              <w:pStyle w:val="PL"/>
              <w:rPr>
                <w:rFonts w:eastAsia="MS Mincho"/>
              </w:rPr>
            </w:pPr>
            <w:r>
              <w:rPr>
                <w:rFonts w:eastAsia="MS Mincho"/>
              </w:rPr>
              <w:t>                FFS on the need of supportedBWPerCC</w:t>
            </w:r>
          </w:p>
          <w:p w:rsidR="00D558A3" w:rsidRDefault="004420E9">
            <w:pPr>
              <w:pStyle w:val="PL"/>
              <w:rPr>
                <w:rFonts w:eastAsia="MS Mincho"/>
              </w:rPr>
            </w:pPr>
            <w:r>
              <w:rPr>
                <w:rFonts w:eastAsia="MS Mincho"/>
              </w:rPr>
              <w:t>                FFS if modulationOrder and subCarrierSpacing are included per Band or per CC</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set value ranges for the following IEs. -&gt; according to the number of configuration value ranges</w:t>
            </w:r>
          </w:p>
          <w:p w:rsidR="00D558A3" w:rsidRDefault="004420E9">
            <w:pPr>
              <w:pStyle w:val="PL"/>
              <w:rPr>
                <w:rFonts w:eastAsia="MS Mincho"/>
              </w:rPr>
            </w:pPr>
            <w:r>
              <w:rPr>
                <w:rFonts w:eastAsia="MS Mincho"/>
              </w:rPr>
              <w:t xml:space="preserve">    numberOfSR-Configurations    ENUMERATED {n2, </w:t>
            </w:r>
            <w:r>
              <w:rPr>
                <w:rFonts w:eastAsia="MS Mincho"/>
              </w:rPr>
              <w:lastRenderedPageBreak/>
              <w:t>n3, n4,…} OPTIONAL, -- FFS value range</w:t>
            </w:r>
          </w:p>
          <w:p w:rsidR="00D558A3" w:rsidRDefault="004420E9">
            <w:pPr>
              <w:pStyle w:val="PL"/>
              <w:rPr>
                <w:rFonts w:eastAsia="MS Mincho"/>
              </w:rPr>
            </w:pPr>
            <w:r>
              <w:rPr>
                <w:rFonts w:eastAsia="MS Mincho"/>
              </w:rPr>
              <w:t>    numberOfConfiguredGrantConfigurations   ENUMERATED {n2, n3, n4,…} OPTIONAL -- FFS value range</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company opinion about the value, and then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rsidP="00D84F83">
            <w:r>
              <w:lastRenderedPageBreak/>
              <w:t>H324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84F83" w:rsidRDefault="00D84F83" w:rsidP="009A008B">
            <w:pPr>
              <w:pStyle w:val="PL"/>
              <w:rPr>
                <w:rFonts w:eastAsia="MS Mincho"/>
              </w:rPr>
            </w:pPr>
            <w:r>
              <w:rPr>
                <w:rFonts w:eastAsia="MS Mincho"/>
              </w:rPr>
              <w:t>The capability for eutra-BasedTDM has an interdependency with dynamicPowerSharing, and we consider that it should be visible to the SgNB.</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r>
              <w:t>Propose to bring the eutra-BasedTDM capability into 38.306/38.331 and merge it with dynamicPowerSharing in a single field.  We will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tc>
        <w:tc>
          <w:tcPr>
            <w:tcW w:w="3527" w:type="dxa"/>
            <w:tcBorders>
              <w:top w:val="single" w:sz="4" w:space="0" w:color="auto"/>
              <w:left w:val="single" w:sz="4" w:space="0" w:color="auto"/>
              <w:bottom w:val="single" w:sz="4" w:space="0" w:color="auto"/>
              <w:right w:val="single" w:sz="4" w:space="0" w:color="auto"/>
            </w:tcBorders>
          </w:tcPr>
          <w:p w:rsidR="00D84F83" w:rsidRDefault="00D84F8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84F83" w:rsidRDefault="00D84F83"/>
        </w:tc>
        <w:tc>
          <w:tcPr>
            <w:tcW w:w="9286" w:type="dxa"/>
            <w:tcBorders>
              <w:top w:val="single" w:sz="4" w:space="0" w:color="auto"/>
              <w:left w:val="single" w:sz="4" w:space="0" w:color="auto"/>
              <w:bottom w:val="single" w:sz="4" w:space="0" w:color="auto"/>
              <w:right w:val="single" w:sz="4" w:space="0" w:color="auto"/>
            </w:tcBorders>
          </w:tcPr>
          <w:p w:rsidR="00D84F83" w:rsidRDefault="00D84F83"/>
        </w:tc>
        <w:tc>
          <w:tcPr>
            <w:tcW w:w="1295" w:type="dxa"/>
            <w:tcBorders>
              <w:top w:val="single" w:sz="4" w:space="0" w:color="auto"/>
              <w:left w:val="single" w:sz="4" w:space="0" w:color="auto"/>
              <w:bottom w:val="single" w:sz="4" w:space="0" w:color="auto"/>
              <w:right w:val="single" w:sz="4" w:space="0" w:color="auto"/>
            </w:tcBorders>
          </w:tcPr>
          <w:p w:rsidR="00D84F83" w:rsidRDefault="00D84F83"/>
        </w:tc>
      </w:tr>
    </w:tbl>
    <w:p w:rsidR="00D558A3" w:rsidRDefault="004420E9">
      <w:pPr>
        <w:pStyle w:val="4"/>
      </w:pPr>
      <w:r>
        <w:t>6.3.4</w:t>
      </w:r>
      <w:r>
        <w:tab/>
        <w:t>Other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6.4</w:t>
      </w:r>
      <w:r>
        <w:tab/>
        <w:t>RRC multiplicity and type constraint values</w:t>
      </w:r>
    </w:p>
    <w:p w:rsidR="00D558A3" w:rsidRDefault="004420E9">
      <w:pPr>
        <w:pStyle w:val="4"/>
      </w:pPr>
      <w:r>
        <w:t>–</w:t>
      </w:r>
      <w:r>
        <w:tab/>
        <w:t>Multiplicity and type constraint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At RAN2#100, we have the following agreements:</w:t>
            </w:r>
          </w:p>
          <w:p w:rsidR="00D558A3" w:rsidRDefault="004420E9">
            <w:pPr>
              <w:rPr>
                <w:lang w:val="en-US"/>
              </w:rPr>
            </w:pPr>
            <w:r>
              <w:rPr>
                <w:lang w:val="en-US"/>
              </w:rPr>
              <w:t>Agreements</w:t>
            </w:r>
          </w:p>
          <w:p w:rsidR="00D558A3" w:rsidRDefault="004420E9">
            <w:pPr>
              <w:rPr>
                <w:lang w:val="en-US"/>
              </w:rPr>
            </w:pPr>
            <w:r>
              <w:rPr>
                <w:lang w:val="en-US"/>
              </w:rPr>
              <w:t>1</w:t>
            </w:r>
            <w:r>
              <w:rPr>
                <w:lang w:val="en-US"/>
              </w:rPr>
              <w:tab/>
              <w:t>Different MOs can operate with different filter coefficients</w:t>
            </w:r>
          </w:p>
          <w:p w:rsidR="00D558A3" w:rsidRDefault="004420E9">
            <w:pPr>
              <w:rPr>
                <w:lang w:val="en-US"/>
              </w:rPr>
            </w:pPr>
            <w:r>
              <w:rPr>
                <w:lang w:val="en-US"/>
              </w:rPr>
              <w:t>2</w:t>
            </w:r>
            <w:r>
              <w:rPr>
                <w:lang w:val="en-US"/>
              </w:rPr>
              <w:tab/>
              <w:t>Up to 2  filter coefficient sets are configured within the measConfig</w:t>
            </w:r>
          </w:p>
          <w:p w:rsidR="00D558A3" w:rsidRDefault="004420E9">
            <w:pPr>
              <w:rPr>
                <w:lang w:val="en-US"/>
              </w:rPr>
            </w:pPr>
            <w:r>
              <w:rPr>
                <w:lang w:val="en-US"/>
              </w:rPr>
              <w:t>3</w:t>
            </w:r>
            <w:r>
              <w:rPr>
                <w:lang w:val="en-US"/>
              </w:rPr>
              <w:tab/>
              <w:t>Add a reference in the MO to the filter coefficient configuration that is to be used</w:t>
            </w:r>
          </w:p>
          <w:p w:rsidR="00D558A3" w:rsidRDefault="004420E9">
            <w:pPr>
              <w:rPr>
                <w:lang w:val="en-US"/>
              </w:rPr>
            </w:pPr>
            <w:r>
              <w:rPr>
                <w:lang w:val="en-US"/>
              </w:rPr>
              <w:t xml:space="preserve">The maxNroQuantityConfig(used in  quantityConfigNR-list to limit the number of quantity configure) is defined as 2. However, the </w:t>
            </w:r>
            <w:bookmarkStart w:id="192" w:name="OLE_LINK5"/>
            <w:r>
              <w:rPr>
                <w:lang w:val="en-US"/>
              </w:rPr>
              <w:t>maxQuantityConfigId</w:t>
            </w:r>
            <w:bookmarkEnd w:id="192"/>
            <w:r>
              <w:rPr>
                <w:lang w:val="en-US"/>
              </w:rPr>
              <w:t xml:space="preserve"> (used in MO to refer </w:t>
            </w:r>
            <w:r>
              <w:rPr>
                <w:lang w:val="en-US"/>
              </w:rPr>
              <w:lastRenderedPageBreak/>
              <w:t>to the quantity configuration configured in the quantityConfigNR-list) is still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lastRenderedPageBreak/>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Define the maxQuantityConfigId  to 2.</w:t>
            </w:r>
          </w:p>
          <w:p w:rsidR="00D558A3" w:rsidRDefault="004420E9">
            <w:r>
              <w:t xml:space="preserve">maxQuantityConfigId </w:t>
            </w:r>
            <w:r>
              <w:tab/>
            </w:r>
            <w:r>
              <w:tab/>
            </w:r>
            <w:r>
              <w:tab/>
            </w:r>
            <w:r>
              <w:tab/>
            </w:r>
            <w:r>
              <w:tab/>
              <w:t xml:space="preserve">INTEGER ::= </w:t>
            </w:r>
            <w:r>
              <w:rPr>
                <w:strike/>
                <w:color w:val="FF0000"/>
              </w:rPr>
              <w:t>ffsValue</w:t>
            </w:r>
            <w:r>
              <w:rPr>
                <w:rFonts w:eastAsia="SimSun"/>
                <w:color w:val="FF0000"/>
                <w:lang w:val="en-US" w:eastAsia="zh-CN"/>
              </w:rPr>
              <w:t>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class 1 draft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lastRenderedPageBreak/>
              <w:t>Z080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RAN1 has agreed the value of maxNrofNZP-CSI-RS-Resources is 128.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maxNrofNZP-CSI-RS-Resources</w:t>
            </w:r>
            <w:r>
              <w:tab/>
            </w:r>
            <w:r>
              <w:tab/>
            </w:r>
            <w:r>
              <w:tab/>
            </w:r>
            <w:r>
              <w:tab/>
            </w:r>
            <w:r>
              <w:rPr>
                <w:color w:val="993366"/>
              </w:rPr>
              <w:t>INTEGER</w:t>
            </w:r>
            <w:r>
              <w:t xml:space="preserve"> ::= </w:t>
            </w:r>
            <w:r>
              <w:rPr>
                <w:strike/>
                <w:color w:val="FF0000"/>
              </w:rPr>
              <w:t>ffsValue</w:t>
            </w:r>
            <w:r>
              <w:rPr>
                <w:rFonts w:eastAsia="SimSun"/>
                <w:color w:val="FF0000"/>
                <w:u w:val="single"/>
                <w:lang w:val="en-US" w:eastAsia="zh-CN"/>
              </w:rPr>
              <w:t>128</w:t>
            </w:r>
            <w:r>
              <w:tab/>
            </w:r>
            <w:r>
              <w:tab/>
            </w:r>
            <w:r>
              <w:rPr>
                <w:color w:val="808080"/>
              </w:rPr>
              <w:t>-- Maximum number of Non-Zero-Power (NZP) CSI-RS resources</w:t>
            </w:r>
          </w:p>
          <w:p w:rsidR="00D558A3" w:rsidRDefault="004420E9">
            <w:pPr>
              <w:pStyle w:val="PL"/>
              <w:rPr>
                <w:color w:val="808080"/>
              </w:rPr>
            </w:pPr>
            <w:r>
              <w:t>maxNrofNZP-CSI-RS-Resources-1</w:t>
            </w:r>
            <w:r>
              <w:tab/>
            </w:r>
            <w:r>
              <w:tab/>
            </w:r>
            <w:r>
              <w:tab/>
            </w:r>
            <w:r>
              <w:rPr>
                <w:color w:val="993366"/>
              </w:rPr>
              <w:t>INTEGER</w:t>
            </w:r>
            <w:r>
              <w:t xml:space="preserve"> ::= </w:t>
            </w:r>
            <w:r>
              <w:rPr>
                <w:strike/>
                <w:color w:val="FF0000"/>
              </w:rPr>
              <w:t>ffsValue</w:t>
            </w:r>
            <w:r>
              <w:rPr>
                <w:rFonts w:eastAsia="SimSun"/>
                <w:color w:val="FF0000"/>
                <w:u w:val="single"/>
                <w:lang w:val="en-US" w:eastAsia="zh-CN"/>
              </w:rPr>
              <w:t>127</w:t>
            </w:r>
            <w:r>
              <w:tab/>
            </w:r>
            <w:r>
              <w:tab/>
            </w:r>
            <w:r>
              <w:rPr>
                <w:color w:val="808080"/>
              </w:rPr>
              <w:t>-- Maximum number of Non-Zero-Power (NZP) CSI-RS resources minus 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ARFCN-ValueNR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RAN4 have now agreed the ARFCN has a range of 0..3279167.  The IE can be populated and should be moved to a permanent location.</w:t>
            </w:r>
          </w:p>
          <w:p w:rsidR="00D558A3" w:rsidRDefault="00D558A3"/>
          <w:p w:rsidR="00D558A3" w:rsidRDefault="004420E9">
            <w:pPr>
              <w:pStyle w:val="PL"/>
              <w:rPr>
                <w:color w:val="FF0000"/>
                <w:u w:val="single"/>
              </w:rPr>
            </w:pPr>
            <w:r>
              <w:t xml:space="preserve">ARFCN-ValueNR </w:t>
            </w:r>
            <w:r>
              <w:tab/>
            </w:r>
            <w:r>
              <w:tab/>
            </w:r>
            <w:r>
              <w:tab/>
            </w:r>
            <w:r>
              <w:tab/>
              <w:t>::=</w:t>
            </w:r>
            <w:r>
              <w:tab/>
            </w:r>
            <w:r>
              <w:rPr>
                <w:strike/>
                <w:color w:val="FF0000"/>
              </w:rPr>
              <w:t>ENUMERATED {ffsTypeAndValue}</w:t>
            </w:r>
            <w:r>
              <w:rPr>
                <w:color w:val="FF0000"/>
                <w:u w:val="single"/>
              </w:rPr>
              <w:t>INTEGER (0..3279167)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 in “maxLCid”. This field represents the maximum logical channel group ID, so the name should be “maxLCGid”.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name to “maxLCGid”.</w:t>
            </w:r>
          </w:p>
          <w:p w:rsidR="00D558A3" w:rsidRDefault="00D558A3"/>
          <w:p w:rsidR="00D558A3" w:rsidRDefault="004420E9">
            <w:r>
              <w:t>See also E016.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has decided to support a maximum of 8 LCGs. LCGs are indexed from 0 to 7, so the maximum LCG ID is 7. The corresponding ffsvalue can be replaced.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ffsvalue for “maxLCid” to 7.</w:t>
            </w:r>
          </w:p>
          <w:p w:rsidR="00D558A3" w:rsidRDefault="00D558A3"/>
          <w:p w:rsidR="00D558A3" w:rsidRDefault="004420E9">
            <w:r>
              <w:t>See also E017.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There are two almost the same parameters/multiplicities defined: "maxNrofCSI-RS-ResourcesRRM" and "maxNrofCSI-RS-ResourcesRRM-1". Is it necessary to keep both or perhaps it is enough to subtract 1 wherever this MAX decreased by one is used?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 "maxNrofCSI-RS-ResourcesRRM-1" and rely on "maxNrofCSI-RS-ResourcesRRM"</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w:t>
      </w:r>
      <w:r>
        <w:tab/>
        <w:t>Variables and constants</w:t>
      </w:r>
    </w:p>
    <w:p w:rsidR="00D558A3" w:rsidRDefault="004420E9">
      <w:pPr>
        <w:pStyle w:val="4"/>
      </w:pPr>
      <w:r>
        <w:t>7.1</w:t>
      </w:r>
      <w:r>
        <w:tab/>
        <w:t>Timers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C034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T304 should cover PSCell and PCell</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558A3">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At expiry</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Reception of </w:t>
                  </w:r>
                  <w:r>
                    <w:rPr>
                      <w:strike/>
                      <w:color w:val="FF0000"/>
                    </w:rPr>
                    <w:t xml:space="preserve">RRCConnectionReconfiguration </w:t>
                  </w:r>
                  <w:r>
                    <w:rPr>
                      <w:color w:val="FF0000"/>
                      <w:u w:val="single"/>
                    </w:rPr>
                    <w:t xml:space="preserve">RRCReconfiguration </w:t>
                  </w:r>
                  <w:r>
                    <w:rPr>
                      <w:lang w:eastAsia="en-GB"/>
                    </w:rPr>
                    <w:t xml:space="preserve">message including </w:t>
                  </w:r>
                  <w:r>
                    <w:rPr>
                      <w:strike/>
                      <w:color w:val="FF0000"/>
                    </w:rPr>
                    <w:t xml:space="preserve">MobilityControlInfoSCG </w:t>
                  </w:r>
                  <w:r>
                    <w:rPr>
                      <w:color w:val="FF0000"/>
                      <w:u w:val="single"/>
                    </w:rPr>
                    <w:t xml:space="preserve">reconfigurationWithSync </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Successful completion of random access on the </w:t>
                  </w:r>
                  <w:r>
                    <w:rPr>
                      <w:strike/>
                      <w:color w:val="FF0000"/>
                      <w:lang w:eastAsia="en-GB"/>
                    </w:rPr>
                    <w:t>PSCell</w:t>
                  </w:r>
                  <w:r>
                    <w:rPr>
                      <w:lang w:eastAsia="zh-CN"/>
                    </w:rPr>
                    <w:t xml:space="preserve"> </w:t>
                  </w:r>
                  <w:r>
                    <w:rPr>
                      <w:color w:val="FF0000"/>
                      <w:u w:val="single"/>
                      <w:lang w:eastAsia="zh-CN"/>
                    </w:rPr>
                    <w:t>corresponding SpCel</w:t>
                  </w:r>
                  <w:r>
                    <w:rPr>
                      <w:color w:val="FF0000"/>
                      <w:lang w:eastAsia="zh-CN"/>
                    </w:rPr>
                    <w:t>l</w:t>
                  </w:r>
                  <w:r>
                    <w:rPr>
                      <w:lang w:eastAsia="en-GB"/>
                    </w:rPr>
                    <w:t xml:space="preserve">, </w:t>
                  </w:r>
                  <w:r>
                    <w:rPr>
                      <w:color w:val="FF0000"/>
                      <w:u w:val="single"/>
                      <w:lang w:eastAsia="zh-CN"/>
                    </w:rPr>
                    <w:t xml:space="preserve">If the T304 located in SCG </w:t>
                  </w:r>
                  <w:r>
                    <w:rPr>
                      <w:lang w:eastAsia="en-GB"/>
                    </w:rPr>
                    <w:t>upon initiating re-establishment</w:t>
                  </w:r>
                  <w:r>
                    <w:rPr>
                      <w:rFonts w:eastAsia="SimSun"/>
                      <w:lang w:eastAsia="zh-CN"/>
                    </w:rPr>
                    <w:t xml:space="preserve"> and</w:t>
                  </w:r>
                  <w:r>
                    <w:rPr>
                      <w:color w:val="FF0000"/>
                      <w:u w:val="single"/>
                      <w:lang w:eastAsia="zh-CN"/>
                    </w:rPr>
                    <w:t xml:space="preserve">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lang w:eastAsia="zh-CN"/>
                    </w:rPr>
                  </w:pPr>
                  <w:r>
                    <w:rPr>
                      <w:color w:val="FF0000"/>
                      <w:u w:val="single"/>
                      <w:lang w:eastAsia="zh-CN"/>
                    </w:rPr>
                    <w:t>If the T304 located in SCG,</w:t>
                  </w:r>
                  <w:r>
                    <w:rPr>
                      <w:lang w:eastAsia="zh-CN"/>
                    </w:rPr>
                    <w:t xml:space="preserve"> </w:t>
                  </w:r>
                  <w:r>
                    <w:rPr>
                      <w:lang w:eastAsia="en-GB"/>
                    </w:rPr>
                    <w:t>Inform E-UTRAN/NR about the</w:t>
                  </w:r>
                  <w:r>
                    <w:rPr>
                      <w:strike/>
                      <w:color w:val="FF0000"/>
                      <w:lang w:eastAsia="en-GB"/>
                    </w:rPr>
                    <w:t xml:space="preserve"> SCG change</w:t>
                  </w:r>
                  <w:r>
                    <w:rPr>
                      <w:lang w:eastAsia="en-GB"/>
                    </w:rPr>
                    <w:t xml:space="preserve"> </w:t>
                  </w:r>
                  <w:r>
                    <w:rPr>
                      <w:color w:val="FF0000"/>
                      <w:u w:val="single"/>
                      <w:lang w:eastAsia="zh-CN"/>
                    </w:rPr>
                    <w:t xml:space="preserve">SCG reconfiguration with sync </w:t>
                  </w:r>
                  <w:r>
                    <w:rPr>
                      <w:lang w:eastAsia="en-GB"/>
                    </w:rPr>
                    <w:t>failure by initiating the SCG failure information procedure as specified in 5.7.3</w:t>
                  </w:r>
                  <w:r>
                    <w:rPr>
                      <w:lang w:eastAsia="zh-CN"/>
                    </w:rPr>
                    <w:t>.</w:t>
                  </w:r>
                </w:p>
                <w:p w:rsidR="00D558A3" w:rsidRDefault="004420E9">
                  <w:pPr>
                    <w:pStyle w:val="TAL"/>
                    <w:rPr>
                      <w:color w:val="FF0000"/>
                      <w:u w:val="single"/>
                    </w:rPr>
                  </w:pPr>
                  <w:r>
                    <w:rPr>
                      <w:color w:val="FF0000"/>
                      <w:u w:val="single"/>
                    </w:rPr>
                    <w:t>If the T304 located in MCG, initiate the RRC connection re-establishment procedure</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TGdoc : R2-1801206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7.1.1</w:t>
      </w:r>
      <w:r>
        <w:tab/>
        <w:t>Timers (Informative)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7.1.2</w:t>
      </w:r>
      <w:r>
        <w:tab/>
        <w:t>Timer handling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7.2</w:t>
      </w:r>
      <w:r>
        <w:tab/>
        <w:t>Counters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7.3</w:t>
      </w:r>
      <w:r>
        <w:tab/>
        <w:t>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7.4</w:t>
      </w:r>
      <w:r>
        <w:tab/>
        <w:t>UE variables</w:t>
      </w:r>
    </w:p>
    <w:p w:rsidR="00D558A3" w:rsidRDefault="00D558A3"/>
    <w:p w:rsidR="00D558A3" w:rsidRDefault="004420E9">
      <w:pPr>
        <w:pStyle w:val="4"/>
      </w:pPr>
      <w:r>
        <w:t>–</w:t>
      </w:r>
      <w:r>
        <w:tab/>
        <w:t>VarMeasConfig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VarMeasReportList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w:t>
      </w:r>
      <w:r>
        <w:tab/>
        <w:t>Protocol data unit abstract syntax</w:t>
      </w:r>
    </w:p>
    <w:p w:rsidR="00D558A3" w:rsidRDefault="00D558A3"/>
    <w:p w:rsidR="00D558A3" w:rsidRDefault="004420E9">
      <w:pPr>
        <w:pStyle w:val="4"/>
      </w:pPr>
      <w:r>
        <w:t>8.1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8.2</w:t>
      </w:r>
      <w:r>
        <w:tab/>
        <w:t>Structure of encoded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8.3</w:t>
      </w:r>
      <w:r>
        <w:tab/>
        <w:t>Basic production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8.4</w:t>
      </w:r>
      <w:r>
        <w:tab/>
        <w:t>Extension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8.5</w:t>
      </w:r>
      <w:r>
        <w:tab/>
        <w:t>Padding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w:t>
      </w:r>
      <w:r>
        <w:tab/>
        <w:t>Specified and default radio configurations</w:t>
      </w:r>
    </w:p>
    <w:p w:rsidR="00D558A3" w:rsidRDefault="00D558A3"/>
    <w:p w:rsidR="00D558A3" w:rsidRDefault="004420E9">
      <w:pPr>
        <w:pStyle w:val="4"/>
      </w:pPr>
      <w:r>
        <w:t>9.1</w:t>
      </w:r>
      <w:r>
        <w:tab/>
        <w:t>Specified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in SRB configurations is fixed and should be included in specified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SRB configurations subsection:</w:t>
            </w:r>
          </w:p>
          <w:p w:rsidR="00D558A3" w:rsidRDefault="004420E9">
            <w:pPr>
              <w:rPr>
                <w:rFonts w:ascii="Times New Roman" w:hAnsi="Times New Roman" w:cs="Times New Roman"/>
                <w:color w:val="FF0000"/>
                <w:sz w:val="20"/>
                <w:szCs w:val="20"/>
                <w:u w:val="single"/>
              </w:rPr>
            </w:pPr>
            <w:r>
              <w:rPr>
                <w:color w:val="FF0000"/>
                <w:u w:val="single"/>
              </w:rPr>
              <w:t>9.1.1</w:t>
            </w:r>
            <w:r>
              <w:rPr>
                <w:color w:val="FF0000"/>
                <w:u w:val="single"/>
              </w:rPr>
              <w:tab/>
              <w:t>SRB configurations</w:t>
            </w:r>
          </w:p>
          <w:p w:rsidR="00D558A3" w:rsidRDefault="004420E9">
            <w:pPr>
              <w:rPr>
                <w:rFonts w:ascii="Times New Roman" w:hAnsi="Times New Roman" w:cs="Times New Roman"/>
                <w:color w:val="FF0000"/>
                <w:sz w:val="20"/>
                <w:szCs w:val="20"/>
                <w:u w:val="single"/>
              </w:rPr>
            </w:pPr>
            <w:r>
              <w:rPr>
                <w:color w:val="FF0000"/>
                <w:u w:val="single"/>
              </w:rPr>
              <w:t>9.1.1.1</w:t>
            </w:r>
            <w:r>
              <w:rPr>
                <w:color w:val="FF0000"/>
                <w:u w:val="single"/>
              </w:rPr>
              <w:tab/>
              <w:t>SRB1/SRB1S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1</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kern w:val="2"/>
                <w:u w:val="single"/>
              </w:rPr>
            </w:pPr>
          </w:p>
          <w:p w:rsidR="00D558A3" w:rsidRDefault="004420E9">
            <w:pPr>
              <w:rPr>
                <w:rFonts w:ascii="Times New Roman" w:hAnsi="Times New Roman" w:cs="Times New Roman"/>
                <w:color w:val="FF0000"/>
                <w:sz w:val="20"/>
                <w:szCs w:val="20"/>
                <w:u w:val="single"/>
              </w:rPr>
            </w:pPr>
            <w:r>
              <w:rPr>
                <w:color w:val="FF0000"/>
                <w:u w:val="single"/>
              </w:rPr>
              <w:t>9.1.1.2</w:t>
            </w:r>
            <w:r>
              <w:rPr>
                <w:color w:val="FF0000"/>
                <w:u w:val="single"/>
              </w:rPr>
              <w:tab/>
              <w:t>SRB2/SRB2S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lastRenderedPageBreak/>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2</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u w:val="single"/>
              </w:rPr>
            </w:pPr>
          </w:p>
          <w:p w:rsidR="00D558A3" w:rsidRDefault="004420E9">
            <w:pPr>
              <w:rPr>
                <w:rFonts w:ascii="Times New Roman" w:hAnsi="Times New Roman" w:cs="Times New Roman"/>
                <w:color w:val="FF0000"/>
                <w:sz w:val="20"/>
                <w:szCs w:val="20"/>
                <w:u w:val="single"/>
              </w:rPr>
            </w:pPr>
            <w:r>
              <w:rPr>
                <w:color w:val="FF0000"/>
                <w:u w:val="single"/>
              </w:rPr>
              <w:t>9.1.1.3</w:t>
            </w:r>
            <w:r>
              <w:rPr>
                <w:color w:val="FF0000"/>
                <w:u w:val="single"/>
              </w:rPr>
              <w:tab/>
              <w:t>SRB3</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3</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 xml:space="preserve">RAN2 AN: Changes in </w:t>
                  </w:r>
                  <w:r>
                    <w:t xml:space="preserve">Tdoc </w:t>
                  </w:r>
                  <w:r>
                    <w:rPr>
                      <w:rFonts w:asciiTheme="minorEastAsia" w:eastAsiaTheme="minorEastAsia" w:hAnsiTheme="minorEastAsia"/>
                      <w:lang w:eastAsia="zh-CN"/>
                    </w:rPr>
                    <w:t>R2-1801525 agreed.</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w:t>
      </w:r>
      <w:r>
        <w:tab/>
        <w:t>Default radio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of SRBs are captured as default configurations, which means the logical channel IDs can be changed. However, the logical channel IDs of the SRBs are fixed and should not be changed.</w:t>
            </w:r>
          </w:p>
          <w:p w:rsidR="00D558A3" w:rsidRDefault="004420E9">
            <w:r>
              <w:t>Related to the above comment.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the logical channel ID configurations of SRBs in 9.2.2:</w:t>
            </w:r>
          </w:p>
          <w:p w:rsidR="00D558A3" w:rsidRDefault="00D558A3"/>
          <w:p w:rsidR="00D558A3" w:rsidRDefault="004420E9">
            <w:pPr>
              <w:rPr>
                <w:strike/>
                <w:color w:val="FF0000"/>
              </w:rPr>
            </w:pPr>
            <w:bookmarkStart w:id="193" w:name="_Toc487673897"/>
            <w:bookmarkStart w:id="194" w:name="_Toc501138367"/>
            <w:bookmarkStart w:id="195" w:name="_Toc500942792"/>
            <w:r>
              <w:rPr>
                <w:strike/>
                <w:color w:val="FF0000"/>
              </w:rPr>
              <w:t>9.2.2</w:t>
            </w:r>
            <w:r>
              <w:rPr>
                <w:strike/>
                <w:color w:val="FF0000"/>
              </w:rPr>
              <w:tab/>
              <w:t>SRB configurations</w:t>
            </w:r>
            <w:bookmarkEnd w:id="193"/>
            <w:bookmarkEnd w:id="194"/>
            <w:bookmarkEnd w:id="195"/>
          </w:p>
          <w:p w:rsidR="00D558A3" w:rsidRDefault="004420E9">
            <w:pPr>
              <w:rPr>
                <w:strike/>
                <w:color w:val="FF0000"/>
              </w:rPr>
            </w:pPr>
            <w:bookmarkStart w:id="196" w:name="_Toc487673898"/>
            <w:bookmarkStart w:id="197" w:name="_Toc501138368"/>
            <w:bookmarkStart w:id="198" w:name="_Toc500942793"/>
            <w:r>
              <w:rPr>
                <w:strike/>
                <w:color w:val="FF0000"/>
              </w:rPr>
              <w:t>9.2.2.1</w:t>
            </w:r>
            <w:r>
              <w:rPr>
                <w:strike/>
                <w:color w:val="FF0000"/>
              </w:rPr>
              <w:tab/>
              <w:t>SRB1</w:t>
            </w:r>
            <w:bookmarkEnd w:id="196"/>
            <w:r>
              <w:rPr>
                <w:strike/>
                <w:color w:val="FF0000"/>
              </w:rPr>
              <w:t>/SRB1S</w:t>
            </w:r>
            <w:bookmarkEnd w:id="197"/>
            <w:bookmarkEnd w:id="198"/>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1</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kern w:val="2"/>
              </w:rPr>
            </w:pPr>
          </w:p>
          <w:p w:rsidR="00D558A3" w:rsidRDefault="004420E9">
            <w:pPr>
              <w:rPr>
                <w:strike/>
                <w:color w:val="FF0000"/>
              </w:rPr>
            </w:pPr>
            <w:bookmarkStart w:id="199" w:name="_Toc487673899"/>
            <w:bookmarkStart w:id="200" w:name="_Toc500942794"/>
            <w:bookmarkStart w:id="201" w:name="_Toc501138369"/>
            <w:r>
              <w:rPr>
                <w:strike/>
                <w:color w:val="FF0000"/>
              </w:rPr>
              <w:t>9.2.2.2</w:t>
            </w:r>
            <w:r>
              <w:rPr>
                <w:strike/>
                <w:color w:val="FF0000"/>
              </w:rPr>
              <w:tab/>
              <w:t>SRB</w:t>
            </w:r>
            <w:bookmarkEnd w:id="199"/>
            <w:r>
              <w:rPr>
                <w:strike/>
                <w:color w:val="FF0000"/>
              </w:rPr>
              <w:t>2/SRB2S</w:t>
            </w:r>
            <w:bookmarkEnd w:id="200"/>
            <w:bookmarkEnd w:id="201"/>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2</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rPr>
            </w:pPr>
          </w:p>
          <w:p w:rsidR="00D558A3" w:rsidRDefault="004420E9">
            <w:pPr>
              <w:rPr>
                <w:strike/>
                <w:color w:val="FF0000"/>
              </w:rPr>
            </w:pPr>
            <w:bookmarkStart w:id="202" w:name="_Toc487673900"/>
            <w:bookmarkStart w:id="203" w:name="_Toc500942795"/>
            <w:bookmarkStart w:id="204" w:name="_Toc501138370"/>
            <w:r>
              <w:rPr>
                <w:strike/>
                <w:color w:val="FF0000"/>
              </w:rPr>
              <w:t>9.2.2.3</w:t>
            </w:r>
            <w:r>
              <w:rPr>
                <w:strike/>
                <w:color w:val="FF0000"/>
              </w:rPr>
              <w:tab/>
              <w:t>SRB</w:t>
            </w:r>
            <w:bookmarkEnd w:id="202"/>
            <w:r>
              <w:rPr>
                <w:strike/>
                <w:color w:val="FF0000"/>
              </w:rPr>
              <w:t>3</w:t>
            </w:r>
            <w:bookmarkEnd w:id="203"/>
            <w:bookmarkEnd w:id="204"/>
          </w:p>
          <w:p w:rsidR="00D558A3" w:rsidRDefault="004420E9">
            <w:pPr>
              <w:rPr>
                <w:rFonts w:ascii="Times New Roman" w:hAnsi="Times New Roman" w:cs="Times New Roman"/>
                <w:strike/>
                <w:color w:val="FF0000"/>
                <w:sz w:val="20"/>
                <w:szCs w:val="20"/>
              </w:rPr>
            </w:pPr>
            <w:r>
              <w:rPr>
                <w:strike/>
                <w:color w:val="FF0000"/>
              </w:rPr>
              <w:t>Parameters</w:t>
            </w:r>
          </w:p>
          <w:tbl>
            <w:tblPr>
              <w:tblW w:w="70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75"/>
              <w:gridCol w:w="2268"/>
              <w:gridCol w:w="1134"/>
            </w:tblGrid>
            <w:tr w:rsidR="00D558A3">
              <w:trPr>
                <w:tblHeader/>
              </w:trPr>
              <w:tc>
                <w:tcPr>
                  <w:tcW w:w="2358"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26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4"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275"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3</w:t>
                  </w: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9.2.1</w:t>
      </w:r>
      <w:r>
        <w:tab/>
        <w:t>SRB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The ASN.1 of AM RLC config as following:</w:t>
            </w:r>
          </w:p>
          <w:p w:rsidR="00D558A3" w:rsidRDefault="00D558A3">
            <w:pPr>
              <w:pStyle w:val="PL"/>
              <w:rPr>
                <w:rFonts w:eastAsiaTheme="minorEastAsia"/>
                <w:lang w:eastAsia="zh-CN"/>
              </w:rPr>
            </w:pPr>
          </w:p>
          <w:p w:rsidR="00D558A3" w:rsidRDefault="004420E9">
            <w:pPr>
              <w:pStyle w:val="PL"/>
            </w:pPr>
            <w:r>
              <w:t>UL-AM-RLC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rPr>
                <w:lang w:val="de-DE"/>
              </w:rPr>
            </w:pPr>
            <w:r>
              <w:rPr>
                <w:lang w:val="de-DE"/>
              </w:rPr>
              <w:t>t-PollRetransmit</w:t>
            </w:r>
            <w:r>
              <w:rPr>
                <w:lang w:val="de-DE" w:eastAsia="zh-CN"/>
              </w:rPr>
              <w:t xml:space="preserve"> </w:t>
            </w:r>
            <w:r>
              <w:rPr>
                <w:lang w:val="de-DE"/>
              </w:rPr>
              <w:t>T-PollRetransmit,</w:t>
            </w:r>
          </w:p>
          <w:p w:rsidR="00D558A3" w:rsidRDefault="004420E9">
            <w:pPr>
              <w:pStyle w:val="PL"/>
              <w:rPr>
                <w:lang w:val="de-DE"/>
              </w:rPr>
            </w:pPr>
            <w:r>
              <w:rPr>
                <w:lang w:val="de-DE"/>
              </w:rPr>
              <w:t>pollPDU</w:t>
            </w:r>
            <w:r>
              <w:rPr>
                <w:lang w:val="de-DE"/>
              </w:rPr>
              <w:tab/>
            </w:r>
            <w:r>
              <w:rPr>
                <w:lang w:val="de-DE"/>
              </w:rPr>
              <w:tab/>
            </w:r>
            <w:r>
              <w:rPr>
                <w:lang w:val="de-DE"/>
              </w:rPr>
              <w:tab/>
              <w:t>PollPDU,</w:t>
            </w:r>
          </w:p>
          <w:p w:rsidR="00D558A3" w:rsidRDefault="004420E9">
            <w:pPr>
              <w:pStyle w:val="PL"/>
              <w:rPr>
                <w:lang w:val="de-DE"/>
              </w:rPr>
            </w:pPr>
            <w:r>
              <w:rPr>
                <w:lang w:val="de-DE"/>
              </w:rPr>
              <w:t>pollByte</w:t>
            </w:r>
            <w:r>
              <w:rPr>
                <w:lang w:val="de-DE" w:eastAsia="zh-CN"/>
              </w:rPr>
              <w:t xml:space="preserve">       </w:t>
            </w:r>
            <w:r>
              <w:rPr>
                <w:lang w:val="de-DE"/>
              </w:rPr>
              <w:tab/>
              <w:t>PollByte,</w:t>
            </w:r>
          </w:p>
          <w:p w:rsidR="00D558A3" w:rsidRDefault="004420E9">
            <w:pPr>
              <w:pStyle w:val="PL"/>
              <w:rPr>
                <w:lang w:val="de-DE"/>
              </w:rPr>
            </w:pPr>
            <w:r>
              <w:rPr>
                <w:lang w:val="de-DE"/>
              </w:rPr>
              <w:t>maxRetxThreshold</w:t>
            </w:r>
            <w:r>
              <w:rPr>
                <w:lang w:val="de-DE"/>
              </w:rPr>
              <w:tab/>
            </w:r>
            <w:r>
              <w:rPr>
                <w:color w:val="993366"/>
              </w:rPr>
              <w:t>ENUMERATED</w:t>
            </w:r>
            <w:r>
              <w:rPr>
                <w:lang w:val="de-DE"/>
              </w:rPr>
              <w:t xml:space="preserve"> { t1, t2, t3, t4, t6, t8, t16, t32 }</w:t>
            </w:r>
          </w:p>
          <w:p w:rsidR="00D558A3" w:rsidRDefault="004420E9">
            <w:pPr>
              <w:pStyle w:val="PL"/>
            </w:pPr>
            <w:r>
              <w:t>}</w:t>
            </w:r>
          </w:p>
          <w:p w:rsidR="00D558A3" w:rsidRDefault="00D558A3">
            <w:pPr>
              <w:pStyle w:val="PL"/>
            </w:pPr>
          </w:p>
          <w:p w:rsidR="00D558A3" w:rsidRDefault="004420E9">
            <w:pPr>
              <w:pStyle w:val="PL"/>
            </w:pPr>
            <w:r>
              <w:t>DL-AM-RLC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pPr>
            <w:r>
              <w:rPr>
                <w:highlight w:val="yellow"/>
              </w:rPr>
              <w:t>t-Reassembly</w:t>
            </w:r>
            <w:r>
              <w:tab/>
              <w:t>T-Reassembly,</w:t>
            </w:r>
          </w:p>
          <w:p w:rsidR="00D558A3" w:rsidRDefault="004420E9">
            <w:pPr>
              <w:pStyle w:val="PL"/>
            </w:pPr>
            <w:r>
              <w:t>t-StatusProhibit</w:t>
            </w:r>
            <w:r>
              <w:tab/>
              <w:t>T-StatusProhibit</w:t>
            </w:r>
          </w:p>
          <w:p w:rsidR="00D558A3" w:rsidRDefault="004420E9">
            <w:pPr>
              <w:pStyle w:val="PL"/>
            </w:pPr>
            <w:r>
              <w:t>}</w:t>
            </w:r>
          </w:p>
          <w:p w:rsidR="00D558A3" w:rsidRDefault="004420E9">
            <w:r>
              <w:t xml:space="preserve"> The highlight fileds are not defined in the default configuration which should be added.</w:t>
            </w:r>
          </w:p>
          <w:p w:rsidR="00D558A3" w:rsidRDefault="004420E9">
            <w:r>
              <w:t>And the default configuration as following highlight part are not defined in ASN.1 which should be deleted.</w:t>
            </w:r>
          </w:p>
          <w:p w:rsidR="00D558A3" w:rsidRDefault="004420E9">
            <w:pPr>
              <w:pStyle w:val="TAL"/>
            </w:pPr>
            <w:r>
              <w:lastRenderedPageBreak/>
              <w:t>dl-RLC-Config</w:t>
            </w:r>
          </w:p>
          <w:p w:rsidR="00D558A3" w:rsidRDefault="004420E9">
            <w:pPr>
              <w:pStyle w:val="TAL"/>
            </w:pPr>
            <w:r>
              <w:rPr>
                <w:highlight w:val="yellow"/>
              </w:rPr>
              <w:t>&gt;t-Reordering</w:t>
            </w:r>
          </w:p>
          <w:p w:rsidR="00D558A3" w:rsidRDefault="004420E9">
            <w:pPr>
              <w:pStyle w:val="TAL"/>
            </w:pPr>
            <w:r>
              <w:t>&gt;t-StatusProhibit</w:t>
            </w:r>
          </w:p>
          <w:p w:rsidR="00D558A3" w:rsidRDefault="004420E9">
            <w:r>
              <w:rPr>
                <w:highlight w:val="yellow"/>
              </w:rPr>
              <w:t>&gt;enableStatusReportSN-Gap</w:t>
            </w:r>
          </w:p>
          <w:p w:rsidR="00D558A3" w:rsidRDefault="00D558A3"/>
          <w:p w:rsidR="00D558A3" w:rsidRDefault="004420E9">
            <w:pPr>
              <w:pStyle w:val="PL"/>
              <w:rPr>
                <w:rFonts w:eastAsiaTheme="minorEastAsia"/>
                <w:lang w:eastAsia="zh-CN"/>
              </w:rPr>
            </w:pPr>
            <w:r>
              <w:rPr>
                <w:rFonts w:eastAsiaTheme="minorEastAsia"/>
                <w:lang w:eastAsia="zh-CN"/>
              </w:rPr>
              <w:t>The ASN.1 of logical channel config inculding the following IEs:</w:t>
            </w:r>
          </w:p>
          <w:p w:rsidR="00D558A3" w:rsidRDefault="00D558A3"/>
          <w:p w:rsidR="00D558A3" w:rsidRDefault="00D558A3"/>
          <w:p w:rsidR="00D558A3" w:rsidRDefault="004420E9">
            <w:pPr>
              <w:pStyle w:val="PL"/>
              <w:rPr>
                <w:rFonts w:ascii="Arial" w:eastAsiaTheme="minorEastAsia" w:hAnsi="Arial"/>
              </w:rPr>
            </w:pPr>
            <w:r>
              <w:rPr>
                <w:rFonts w:ascii="Arial" w:hAnsi="Arial"/>
              </w:rPr>
              <w:t>The highlight fileds are not defined in the default configuration which should be added.</w:t>
            </w:r>
          </w:p>
          <w:p w:rsidR="00D558A3" w:rsidRDefault="004420E9">
            <w:pPr>
              <w:pStyle w:val="PL"/>
              <w:rPr>
                <w:rFonts w:ascii="Arial" w:eastAsiaTheme="minorEastAsia" w:hAnsi="Arial"/>
              </w:rPr>
            </w:pPr>
            <w:r>
              <w:rPr>
                <w:rFonts w:ascii="Arial" w:eastAsiaTheme="minorEastAsia" w:hAnsi="Arial"/>
              </w:rPr>
              <w:t>And the default configuration as following highlight part are not defined in ASN.1 which should be deleted.</w:t>
            </w:r>
          </w:p>
          <w:p w:rsidR="00D558A3" w:rsidRDefault="004420E9">
            <w:pPr>
              <w:pStyle w:val="PL"/>
              <w:rPr>
                <w:rFonts w:eastAsiaTheme="minorEastAsia"/>
              </w:rPr>
            </w:pPr>
            <w:r>
              <w:t>Logical channel configuration</w:t>
            </w:r>
            <w:r>
              <w:rPr>
                <w:rFonts w:eastAsiaTheme="minorEastAsia"/>
              </w:rPr>
              <w:br/>
              <w:t>&gt;</w:t>
            </w:r>
            <w:r>
              <w:t xml:space="preserve"> priority</w:t>
            </w:r>
          </w:p>
          <w:p w:rsidR="00D558A3" w:rsidRDefault="004420E9">
            <w:pPr>
              <w:pStyle w:val="PL"/>
              <w:rPr>
                <w:rFonts w:eastAsiaTheme="minorEastAsia"/>
              </w:rPr>
            </w:pPr>
            <w:r>
              <w:rPr>
                <w:rFonts w:eastAsiaTheme="minorEastAsia"/>
              </w:rPr>
              <w:t>&gt;</w:t>
            </w:r>
            <w:r>
              <w:t xml:space="preserve"> prioritisedBitRate</w:t>
            </w:r>
          </w:p>
          <w:p w:rsidR="00D558A3" w:rsidRDefault="004420E9">
            <w:pPr>
              <w:pStyle w:val="PL"/>
              <w:rPr>
                <w:rFonts w:eastAsiaTheme="minorEastAsia"/>
              </w:rPr>
            </w:pPr>
            <w:r>
              <w:t>&gt; bucketSizeDuration</w:t>
            </w:r>
          </w:p>
          <w:p w:rsidR="00D558A3" w:rsidRDefault="004420E9">
            <w:pPr>
              <w:pStyle w:val="PL"/>
              <w:rPr>
                <w:rFonts w:eastAsiaTheme="minorEastAsia"/>
              </w:rPr>
            </w:pPr>
            <w:r>
              <w:t>&gt; LogicalChannelGroup</w:t>
            </w:r>
          </w:p>
          <w:p w:rsidR="00D558A3" w:rsidRDefault="004420E9">
            <w:pPr>
              <w:pStyle w:val="PL"/>
              <w:rPr>
                <w:rFonts w:eastAsiaTheme="minorEastAsia"/>
              </w:rPr>
            </w:pPr>
            <w:r>
              <w:t xml:space="preserve">&gt; </w:t>
            </w:r>
            <w:r>
              <w:rPr>
                <w:highlight w:val="yellow"/>
              </w:rPr>
              <w:t>logicalChannelSR-Prohibit</w:t>
            </w:r>
          </w:p>
          <w:p w:rsidR="00D558A3" w:rsidRDefault="004420E9">
            <w:r>
              <w:t>But the value should be FFS.</w:t>
            </w:r>
          </w:p>
          <w:p w:rsidR="00D558A3" w:rsidRDefault="004420E9">
            <w:r>
              <w:t>This modification should be applied to SRB1/SRB1S SRB2/SRB2S SRB3.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02"/>
              <w:gridCol w:w="757"/>
            </w:tblGrid>
            <w:tr w:rsidR="00D558A3">
              <w:trPr>
                <w:tblHeader/>
              </w:trPr>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Value</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Ver</w:t>
                  </w: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RLC configuration CHOICE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am</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ul-RLC-Config</w:t>
                  </w:r>
                </w:p>
                <w:p w:rsidR="00D558A3" w:rsidRDefault="004420E9">
                  <w:pPr>
                    <w:pStyle w:val="TAL"/>
                    <w:rPr>
                      <w:color w:val="FF0000"/>
                      <w:u w:val="single"/>
                    </w:rPr>
                  </w:pPr>
                  <w:r>
                    <w:rPr>
                      <w:color w:val="FF0000"/>
                      <w:u w:val="single"/>
                    </w:rPr>
                    <w:t>&gt; sn-FieldLength</w:t>
                  </w:r>
                </w:p>
                <w:p w:rsidR="00D558A3" w:rsidRDefault="004420E9">
                  <w:pPr>
                    <w:pStyle w:val="TAL"/>
                  </w:pPr>
                  <w:r>
                    <w:t>&gt;t-PollRetransmit</w:t>
                  </w:r>
                </w:p>
                <w:p w:rsidR="00D558A3" w:rsidRDefault="004420E9">
                  <w:pPr>
                    <w:pStyle w:val="TAL"/>
                  </w:pPr>
                  <w:r>
                    <w:t>&gt;pollPDU</w:t>
                  </w:r>
                </w:p>
                <w:p w:rsidR="00D558A3" w:rsidRDefault="004420E9">
                  <w:pPr>
                    <w:pStyle w:val="TAL"/>
                  </w:pPr>
                  <w:r>
                    <w:t>&gt;pollByte</w:t>
                  </w:r>
                </w:p>
                <w:p w:rsidR="00D558A3" w:rsidRDefault="004420E9">
                  <w:pPr>
                    <w:pStyle w:val="TAL"/>
                  </w:pPr>
                  <w:r>
                    <w:t>&gt;maxRetxThreshold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rFonts w:eastAsiaTheme="minorEastAsia"/>
                      <w:lang w:eastAsia="zh-CN"/>
                    </w:rPr>
                  </w:pPr>
                </w:p>
                <w:p w:rsidR="00D558A3" w:rsidRDefault="004420E9">
                  <w:pPr>
                    <w:pStyle w:val="TAL"/>
                    <w:rPr>
                      <w:color w:val="FF0000"/>
                      <w:u w:val="single"/>
                    </w:rPr>
                  </w:pPr>
                  <w:r>
                    <w:rPr>
                      <w:color w:val="FF0000"/>
                      <w:u w:val="single"/>
                    </w:rPr>
                    <w:t>size12</w:t>
                  </w:r>
                </w:p>
                <w:p w:rsidR="00D558A3" w:rsidRDefault="004420E9">
                  <w:pPr>
                    <w:pStyle w:val="TAL"/>
                    <w:rPr>
                      <w:lang w:eastAsia="en-GB"/>
                    </w:rPr>
                  </w:pPr>
                  <w:r>
                    <w:rPr>
                      <w:lang w:eastAsia="en-GB"/>
                    </w:rPr>
                    <w:t>ms45</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t4</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dl-RLC-Config</w:t>
                  </w:r>
                </w:p>
                <w:p w:rsidR="00D558A3" w:rsidRDefault="004420E9">
                  <w:pPr>
                    <w:pStyle w:val="TAL"/>
                    <w:rPr>
                      <w:strike/>
                      <w:color w:val="FF0000"/>
                    </w:rPr>
                  </w:pPr>
                  <w:r>
                    <w:rPr>
                      <w:strike/>
                      <w:color w:val="FF0000"/>
                    </w:rPr>
                    <w:t>&gt;t-Reordering</w:t>
                  </w:r>
                </w:p>
                <w:p w:rsidR="00D558A3" w:rsidRDefault="004420E9">
                  <w:pPr>
                    <w:pStyle w:val="TAL"/>
                    <w:rPr>
                      <w:color w:val="FF0000"/>
                      <w:u w:val="single"/>
                    </w:rPr>
                  </w:pPr>
                  <w:r>
                    <w:rPr>
                      <w:color w:val="FF0000"/>
                      <w:u w:val="single"/>
                    </w:rPr>
                    <w:t>&gt; sn-FieldLength</w:t>
                  </w:r>
                </w:p>
                <w:p w:rsidR="00D558A3" w:rsidRDefault="004420E9">
                  <w:pPr>
                    <w:pStyle w:val="TAL"/>
                    <w:rPr>
                      <w:color w:val="FF0000"/>
                      <w:u w:val="single"/>
                    </w:rPr>
                  </w:pPr>
                  <w:r>
                    <w:rPr>
                      <w:color w:val="FF0000"/>
                      <w:u w:val="single"/>
                    </w:rPr>
                    <w:t>&gt;t-Reassembly</w:t>
                  </w:r>
                </w:p>
                <w:p w:rsidR="00D558A3" w:rsidRDefault="004420E9">
                  <w:pPr>
                    <w:pStyle w:val="TAL"/>
                  </w:pPr>
                  <w:r>
                    <w:t>&gt;t-StatusProhibit</w:t>
                  </w:r>
                </w:p>
                <w:p w:rsidR="00D558A3" w:rsidRDefault="004420E9">
                  <w:pPr>
                    <w:pStyle w:val="TAL"/>
                    <w:rPr>
                      <w:strike/>
                      <w:color w:val="FF0000"/>
                    </w:rPr>
                  </w:pPr>
                  <w:r>
                    <w:rPr>
                      <w:strike/>
                      <w:color w:val="FF0000"/>
                    </w:rPr>
                    <w:t>&gt;enableStatusReportSN-Gap</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p w:rsidR="00D558A3" w:rsidRDefault="004420E9">
                  <w:pPr>
                    <w:pStyle w:val="TAL"/>
                    <w:rPr>
                      <w:strike/>
                      <w:color w:val="FF0000"/>
                    </w:rPr>
                  </w:pPr>
                  <w:r>
                    <w:rPr>
                      <w:strike/>
                      <w:color w:val="FF0000"/>
                    </w:rPr>
                    <w:t>ms35</w:t>
                  </w:r>
                </w:p>
                <w:p w:rsidR="00D558A3" w:rsidRDefault="004420E9">
                  <w:pPr>
                    <w:pStyle w:val="TAL"/>
                    <w:rPr>
                      <w:strike/>
                      <w:color w:val="FF0000"/>
                      <w:u w:val="single"/>
                    </w:rPr>
                  </w:pPr>
                  <w:r>
                    <w:rPr>
                      <w:color w:val="FF0000"/>
                      <w:u w:val="single"/>
                    </w:rPr>
                    <w:t>size12</w:t>
                  </w:r>
                </w:p>
                <w:p w:rsidR="00D558A3" w:rsidRDefault="004420E9">
                  <w:pPr>
                    <w:pStyle w:val="TAL"/>
                    <w:rPr>
                      <w:strike/>
                      <w:color w:val="FF0000"/>
                      <w:u w:val="single"/>
                    </w:rPr>
                  </w:pPr>
                  <w:r>
                    <w:rPr>
                      <w:color w:val="FF0000"/>
                      <w:u w:val="single"/>
                    </w:rPr>
                    <w:t>ms25</w:t>
                  </w:r>
                </w:p>
                <w:p w:rsidR="00D558A3" w:rsidRDefault="004420E9">
                  <w:pPr>
                    <w:pStyle w:val="TAL"/>
                    <w:rPr>
                      <w:lang w:eastAsia="en-GB"/>
                    </w:rPr>
                  </w:pPr>
                  <w:r>
                    <w:rPr>
                      <w:lang w:eastAsia="en-GB"/>
                    </w:rPr>
                    <w:t>ms0</w:t>
                  </w:r>
                </w:p>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Logical channel configuration</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priority</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1</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Highest priority</w:t>
                  </w: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prioritisedBitRate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infinity</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bucketSizeDuration</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allowedSubCarrierSpacing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allowedTiming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logicalChannelGroup</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0</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logicalChannelSR-Mask</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logicalChannelSR-DelayTimerApplied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logicalChannelSR-Prohibit</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v029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w:t>
            </w:r>
            <w:r>
              <w:tab/>
              <w:t>SRB 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With conformity with 36.331 we add new subclause 9.1.1 Logical channel configurations then move subclause 9.2.2 to 9.1 as 9.</w:t>
            </w:r>
            <w:r>
              <w:rPr>
                <w:color w:val="FF0000"/>
                <w:u w:val="single"/>
              </w:rPr>
              <w:t>1</w:t>
            </w:r>
            <w:r>
              <w:t>.2</w:t>
            </w:r>
            <w:r>
              <w:tab/>
              <w:t>SRB configurations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lastRenderedPageBreak/>
              <w:t>v030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.2.1</w:t>
            </w:r>
            <w:r>
              <w:tab/>
              <w:t>SRB1/SRB1S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.2.1</w:t>
            </w:r>
            <w:r>
              <w:tab/>
              <w:t>SRB1/SRB1S</w:t>
            </w:r>
          </w:p>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.2.2</w:t>
            </w:r>
            <w:r>
              <w:tab/>
              <w:t>SRB2/SRB2S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.2.2</w:t>
            </w:r>
            <w:r>
              <w:tab/>
              <w:t>SRB2/SRB2S</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2.3</w:t>
            </w:r>
            <w:r>
              <w:tab/>
              <w:t>SRB3</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.2.3</w:t>
            </w:r>
            <w:r>
              <w:tab/>
              <w:t>SRB3</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w:t>
      </w:r>
      <w:r>
        <w:tab/>
        <w:t>Generic error handling</w:t>
      </w:r>
    </w:p>
    <w:p w:rsidR="00D558A3" w:rsidRDefault="00D558A3"/>
    <w:p w:rsidR="00D558A3" w:rsidRDefault="004420E9">
      <w:pPr>
        <w:pStyle w:val="4"/>
      </w:pPr>
      <w:r>
        <w:t>10.1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10.2</w:t>
      </w:r>
      <w:r>
        <w:tab/>
        <w:t>ASN.1 violation or encoding error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10.3</w:t>
      </w:r>
      <w:r>
        <w:tab/>
        <w:t>Field set to a not comprehended value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10.4</w:t>
      </w:r>
      <w:r>
        <w:tab/>
        <w:t>Mandatory field missing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10.5</w:t>
      </w:r>
      <w:r>
        <w:tab/>
        <w:t>Not comprehended field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w:t>
      </w:r>
      <w:r>
        <w:tab/>
        <w:t>Radio information related interactions between network nodes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11.2</w:t>
      </w:r>
      <w:r>
        <w:tab/>
        <w:t>Inter-node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11.2.1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description just mentions Xn and NG interfaces as follows:</w:t>
            </w:r>
          </w:p>
          <w:p w:rsidR="00D558A3" w:rsidRDefault="004420E9">
            <w:pPr>
              <w:rPr>
                <w:sz w:val="18"/>
              </w:rPr>
            </w:pPr>
            <w:r>
              <w:t xml:space="preserve">……. RRC messages that are sent either across the Xn- or the NG-interface, either……. </w:t>
            </w:r>
          </w:p>
          <w:p w:rsidR="00D558A3" w:rsidRDefault="004420E9">
            <w:pPr>
              <w:rPr>
                <w:rFonts w:ascii="Times New Roman" w:hAnsi="Times New Roman" w:cs="Times New Roman"/>
                <w:sz w:val="20"/>
                <w:szCs w:val="20"/>
              </w:rPr>
            </w:pPr>
            <w:r>
              <w:rPr>
                <w:sz w:val="18"/>
              </w:rPr>
              <w:t>. But in case of EN-DC the inter-node RRC message are sent on X2. So X2 should also be in the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Add X2 in the general description as follows:</w:t>
            </w:r>
          </w:p>
          <w:p w:rsidR="00D558A3" w:rsidRDefault="00D558A3">
            <w:pPr>
              <w:rPr>
                <w:sz w:val="18"/>
              </w:rPr>
            </w:pPr>
          </w:p>
          <w:p w:rsidR="00D558A3" w:rsidRDefault="004420E9">
            <w:pPr>
              <w:rPr>
                <w:sz w:val="18"/>
              </w:rPr>
            </w:pPr>
            <w:r>
              <w:t>……. RRC messages that are sent either across the Xn</w:t>
            </w:r>
            <w:r>
              <w:rPr>
                <w:u w:val="single"/>
              </w:rPr>
              <w:t>/ X2</w:t>
            </w:r>
            <w:r>
              <w:t xml:space="preserve">- or the NG-interface, either……. </w:t>
            </w:r>
          </w:p>
          <w:p w:rsidR="00D558A3" w:rsidRDefault="00D558A3">
            <w:pPr>
              <w:rPr>
                <w:sz w:val="18"/>
              </w:rPr>
            </w:pPr>
          </w:p>
          <w:p w:rsidR="00D558A3" w:rsidRDefault="004420E9">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discussed </w:t>
            </w:r>
            <w:hyperlink r:id="rId104" w:tooltip="C:Data3GPPExtracts38331_CR0004_(Rel-15)_R2-1801464_Corrections to INM messages.doc" w:history="1">
              <w:r>
                <w:rPr>
                  <w:rStyle w:val="af4"/>
                </w:rPr>
                <w:t>R2-1801464</w:t>
              </w:r>
            </w:hyperlink>
            <w:r>
              <w:t>, Corrections to INM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11.2.2</w:t>
      </w:r>
      <w:r>
        <w:tab/>
        <w:t>Message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in case HO with NG core, TS38.423 use “</w:t>
            </w:r>
            <w:r>
              <w:t>source NG-RAN node</w:t>
            </w:r>
            <w:r>
              <w:rPr>
                <w:sz w:val="18"/>
              </w:rPr>
              <w:t>” and “</w:t>
            </w:r>
            <w:r>
              <w:t>target NG-RAN node.”</w:t>
            </w:r>
          </w:p>
          <w:p w:rsidR="00D558A3" w:rsidRDefault="004420E9">
            <w:r>
              <w:t>TS38.331 uses “</w:t>
            </w:r>
            <w:r>
              <w:rPr>
                <w:rFonts w:ascii="SimSun" w:eastAsia="SimSun" w:hAnsi="SimSun" w:hint="eastAsia"/>
                <w:lang w:eastAsia="zh-CN"/>
              </w:rPr>
              <w:t>gNB</w:t>
            </w:r>
            <w:r>
              <w:t>”  instead of “NG-RAN node” as follows:</w:t>
            </w:r>
          </w:p>
          <w:p w:rsidR="00D558A3" w:rsidRDefault="004420E9">
            <w:pPr>
              <w:pStyle w:val="4"/>
            </w:pPr>
            <w:bookmarkStart w:id="205" w:name="_Toc501138382"/>
            <w:bookmarkStart w:id="206" w:name="_Toc500942807"/>
            <w:r>
              <w:t>….</w:t>
            </w:r>
          </w:p>
          <w:p w:rsidR="00D558A3" w:rsidRDefault="004420E9">
            <w:pPr>
              <w:pStyle w:val="4"/>
            </w:pPr>
            <w:r>
              <w:t>–</w:t>
            </w:r>
            <w:r>
              <w:tab/>
              <w:t>HandoverCommand</w:t>
            </w:r>
            <w:bookmarkEnd w:id="205"/>
            <w:bookmarkEnd w:id="206"/>
          </w:p>
          <w:p w:rsidR="00D558A3" w:rsidRDefault="004420E9">
            <w:r>
              <w:t>This message is used to transfer the handover command as generated by the target gNB.</w:t>
            </w:r>
          </w:p>
          <w:p w:rsidR="00D558A3" w:rsidRDefault="004420E9">
            <w:pPr>
              <w:pStyle w:val="B1"/>
            </w:pPr>
            <w:r>
              <w:t xml:space="preserve">Direction: target </w:t>
            </w:r>
            <w:r>
              <w:rPr>
                <w:highlight w:val="yellow"/>
              </w:rPr>
              <w:t>gNB</w:t>
            </w:r>
            <w:r>
              <w:t xml:space="preserve"> to source </w:t>
            </w:r>
            <w:r>
              <w:rPr>
                <w:highlight w:val="yellow"/>
              </w:rPr>
              <w:t>gNB</w:t>
            </w:r>
            <w:r>
              <w:t>/ source RAN</w:t>
            </w:r>
          </w:p>
          <w:p w:rsidR="00D558A3" w:rsidRDefault="004420E9">
            <w:pPr>
              <w:pStyle w:val="B1"/>
            </w:pPr>
            <w:r>
              <w:t>……</w:t>
            </w: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lastRenderedPageBreak/>
                    <w:t>handoverCommandMessage</w:t>
                  </w:r>
                </w:p>
                <w:p w:rsidR="00D558A3" w:rsidRDefault="004420E9">
                  <w:pPr>
                    <w:pStyle w:val="TAL"/>
                  </w:pPr>
                  <w:r>
                    <w:t>Contains the RRCConnectionReconfiguration message used to perform handover within NR or handover to NR, as generated (entirely) by the target gNB.</w:t>
                  </w:r>
                </w:p>
              </w:tc>
            </w:tr>
          </w:tbl>
          <w:p w:rsidR="00D558A3" w:rsidRDefault="00D558A3"/>
          <w:p w:rsidR="00D558A3" w:rsidRDefault="00D558A3">
            <w:pPr>
              <w:pStyle w:val="B1"/>
            </w:pPr>
          </w:p>
          <w:p w:rsidR="00D558A3" w:rsidRDefault="004420E9">
            <w:pPr>
              <w:pStyle w:val="B1"/>
            </w:pPr>
            <w:r>
              <w:t>……</w:t>
            </w:r>
          </w:p>
          <w:p w:rsidR="00D558A3" w:rsidRDefault="004420E9">
            <w:r>
              <w:t>It is better to align TS38.331 with TS38.423.</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Replaces “gNB” by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handover command as generated by the target </w:t>
            </w:r>
            <w:r>
              <w:rPr>
                <w:strike/>
              </w:rPr>
              <w:t>gNB</w:t>
            </w:r>
            <w:r>
              <w:rPr>
                <w:u w:val="single"/>
              </w:rPr>
              <w:t>NG-RAN node</w:t>
            </w:r>
            <w:r>
              <w:t>.</w:t>
            </w:r>
          </w:p>
          <w:p w:rsidR="00D558A3" w:rsidRDefault="004420E9">
            <w:pPr>
              <w:pStyle w:val="B1"/>
            </w:pPr>
            <w:r>
              <w:t xml:space="preserve">Direction: target </w:t>
            </w:r>
            <w:r>
              <w:rPr>
                <w:strike/>
              </w:rPr>
              <w:t>gNB</w:t>
            </w:r>
            <w:r>
              <w:t xml:space="preserve"> </w:t>
            </w:r>
            <w:r>
              <w:rPr>
                <w:u w:val="single"/>
              </w:rPr>
              <w:t>NG-RAN node</w:t>
            </w:r>
            <w:r>
              <w:t xml:space="preserve"> to source gNB/ source RAN</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lastRenderedPageBreak/>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 xml:space="preserve">Contains the RRCConnectionReconfiguration message used to perform handover within NR or handover to NR, as generated (entirely) by the target </w:t>
                  </w:r>
                  <w:r>
                    <w:rPr>
                      <w:strike/>
                    </w:rPr>
                    <w:t>gNB</w:t>
                  </w:r>
                  <w:r>
                    <w:rPr>
                      <w:u w:val="single"/>
                    </w:rPr>
                    <w:t>NG-RAN node</w:t>
                  </w:r>
                  <w:r>
                    <w:t>.</w:t>
                  </w:r>
                </w:p>
              </w:tc>
            </w:tr>
          </w:tbl>
          <w:p w:rsidR="00D558A3" w:rsidRDefault="00D558A3"/>
          <w:p w:rsidR="00D558A3" w:rsidRDefault="00D558A3">
            <w:pPr>
              <w:rPr>
                <w:sz w:val="18"/>
              </w:rPr>
            </w:pPr>
          </w:p>
          <w:p w:rsidR="00D558A3" w:rsidRDefault="004420E9">
            <w:pPr>
              <w:rPr>
                <w:sz w:val="18"/>
              </w:rPr>
            </w:pPr>
            <w:r>
              <w:rPr>
                <w:sz w:val="18"/>
              </w:rPr>
              <w:t>……</w:t>
            </w:r>
          </w:p>
          <w:p w:rsidR="00D558A3" w:rsidRDefault="00D558A3">
            <w:pPr>
              <w:rPr>
                <w:sz w:val="18"/>
              </w:rPr>
            </w:pPr>
          </w:p>
          <w:p w:rsidR="00D558A3" w:rsidRDefault="004420E9">
            <w:r>
              <w:t>RAN2 AH: Discussed R2- 1801526. Noted.</w:t>
            </w:r>
          </w:p>
          <w:p w:rsidR="00D558A3" w:rsidRDefault="004420E9">
            <w:pPr>
              <w:rPr>
                <w:rFonts w:ascii="Times New Roman" w:hAnsi="Times New Roman" w:cs="Times New Roman"/>
                <w:sz w:val="20"/>
                <w:szCs w:val="20"/>
              </w:rPr>
            </w:pPr>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HandoverCommand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HandoverPreparationInformation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“source RAN” part can be captured in 36..331</w:t>
            </w: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NR RRC information used by the target gNB during </w:t>
            </w:r>
            <w:r>
              <w:lastRenderedPageBreak/>
              <w:t>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rFonts w:ascii="SimSun" w:hAnsi="SimSun" w:hint="eastAsia"/>
                <w:sz w:val="18"/>
              </w:rP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Propose to cancel “</w:t>
            </w:r>
            <w:r>
              <w:rPr>
                <w:sz w:val="18"/>
                <w:highlight w:val="yellow"/>
              </w:rPr>
              <w:t>source RAN</w:t>
            </w:r>
            <w:r>
              <w:rPr>
                <w:sz w:val="18"/>
              </w:rPr>
              <w:t>” in 38.331 and capture in 36.331</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lastRenderedPageBreak/>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RAN2 AH: Discussed R2- 1801526. Noted.</w:t>
            </w:r>
          </w:p>
          <w:p w:rsidR="00D558A3" w:rsidRDefault="00D558A3"/>
          <w:p w:rsidR="00D558A3" w:rsidRDefault="004420E9">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lastRenderedPageBreak/>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Inconsistent IE name.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AS-Context ::=</w:t>
            </w:r>
            <w:r>
              <w:tab/>
            </w:r>
            <w:r>
              <w:tab/>
            </w:r>
            <w:r>
              <w:tab/>
            </w:r>
            <w:r>
              <w:tab/>
            </w:r>
            <w:r>
              <w:tab/>
            </w:r>
            <w:r>
              <w:tab/>
            </w:r>
            <w:r>
              <w:tab/>
            </w:r>
            <w:r>
              <w:rPr>
                <w:color w:val="993366"/>
              </w:rPr>
              <w:t>SEQUENCE</w:t>
            </w:r>
            <w:r>
              <w:t xml:space="preserve"> {</w:t>
            </w:r>
          </w:p>
          <w:p w:rsidR="00D558A3" w:rsidRDefault="004420E9">
            <w:pPr>
              <w:pStyle w:val="PL"/>
            </w:pPr>
            <w:r>
              <w:tab/>
              <w:t>reestablishmentInfo</w:t>
            </w:r>
            <w:r>
              <w:tab/>
            </w:r>
            <w:r>
              <w:tab/>
            </w:r>
            <w:r>
              <w:tab/>
            </w:r>
            <w:r>
              <w:tab/>
            </w:r>
            <w:r>
              <w:tab/>
            </w:r>
            <w:r>
              <w:tab/>
              <w:t>SEQUENCE {</w:t>
            </w:r>
          </w:p>
          <w:p w:rsidR="00D558A3" w:rsidRDefault="004420E9">
            <w:pPr>
              <w:pStyle w:val="PL"/>
            </w:pPr>
            <w:r>
              <w:tab/>
            </w:r>
            <w:r>
              <w:tab/>
              <w:t>sourcePhysCellId</w:t>
            </w:r>
            <w:r>
              <w:tab/>
            </w:r>
            <w:r>
              <w:tab/>
            </w:r>
            <w:r>
              <w:tab/>
            </w:r>
            <w:r>
              <w:tab/>
            </w:r>
            <w:r>
              <w:tab/>
              <w:t>PhysCellId,</w:t>
            </w:r>
          </w:p>
          <w:p w:rsidR="00D558A3" w:rsidRDefault="004420E9">
            <w:pPr>
              <w:pStyle w:val="PL"/>
            </w:pPr>
            <w:r>
              <w:tab/>
            </w:r>
            <w:r>
              <w:tab/>
              <w:t>targetCellShortMAC-I</w:t>
            </w:r>
            <w:r>
              <w:tab/>
            </w:r>
            <w:r>
              <w:tab/>
            </w:r>
            <w:r>
              <w:tab/>
            </w:r>
            <w:r>
              <w:tab/>
              <w:t>ShortMAC-I,</w:t>
            </w:r>
          </w:p>
          <w:p w:rsidR="00D558A3" w:rsidRDefault="004420E9">
            <w:pPr>
              <w:pStyle w:val="PL"/>
            </w:pPr>
            <w:r>
              <w:tab/>
            </w:r>
            <w:r>
              <w:tab/>
              <w:t>additionalReestabInfoList</w:t>
            </w:r>
            <w:r>
              <w:tab/>
            </w:r>
            <w:r>
              <w:tab/>
            </w:r>
            <w:r>
              <w:tab/>
              <w:t>AdditionalReestabInfoList</w:t>
            </w:r>
            <w:r>
              <w:tab/>
            </w:r>
            <w:r>
              <w:tab/>
            </w:r>
            <w:r>
              <w:tab/>
            </w:r>
            <w:r>
              <w:tab/>
            </w:r>
            <w:r>
              <w:rPr>
                <w:color w:val="993366"/>
              </w:rPr>
              <w:t>OPTIONAL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Whether to change e.g. move all re-establishment info to Xx</w:t>
            </w:r>
          </w:p>
          <w:p w:rsidR="00D558A3" w:rsidRDefault="004420E9">
            <w:pPr>
              <w:pStyle w:val="PL"/>
            </w:pPr>
            <w:r>
              <w:tab/>
              <w:t>configRestrictInfo</w:t>
            </w:r>
            <w:r>
              <w:tab/>
            </w:r>
            <w:r>
              <w:tab/>
            </w:r>
            <w:r>
              <w:tab/>
            </w:r>
            <w:r>
              <w:tab/>
            </w:r>
            <w:r>
              <w:tab/>
              <w:t>ConfigRestrictInfoSCG</w:t>
            </w:r>
            <w:r>
              <w:tab/>
            </w:r>
            <w:r>
              <w:tab/>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rPr>
                <w:strike/>
                <w:color w:val="FF0000"/>
              </w:rPr>
              <w:t>ReestabNCellInfoList</w:t>
            </w:r>
            <w:r>
              <w:rPr>
                <w:color w:val="FF0000"/>
                <w:u w:val="single"/>
              </w:rPr>
              <w:t>AdditionalReestabInfoList</w:t>
            </w:r>
            <w:r>
              <w:t xml:space="preserve">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D558A3" w:rsidRDefault="00D558A3">
            <w:pPr>
              <w:pStyle w:val="PL"/>
            </w:pPr>
          </w:p>
          <w:p w:rsidR="00D558A3" w:rsidRDefault="004420E9">
            <w:pPr>
              <w:pStyle w:val="PL"/>
            </w:pPr>
            <w:r>
              <w:t>ReestabNCellInfo::=</w:t>
            </w:r>
            <w:r>
              <w:tab/>
            </w:r>
            <w:r>
              <w:rPr>
                <w:color w:val="993366"/>
              </w:rPr>
              <w:t>SEQUENCE</w:t>
            </w:r>
            <w:r>
              <w:t>{</w:t>
            </w:r>
          </w:p>
          <w:p w:rsidR="00D558A3" w:rsidRDefault="004420E9">
            <w:pPr>
              <w:pStyle w:val="PL"/>
            </w:pPr>
            <w:r>
              <w:tab/>
              <w:t>cellIdentity</w:t>
            </w:r>
            <w:r>
              <w:tab/>
            </w:r>
            <w:r>
              <w:tab/>
            </w:r>
            <w:r>
              <w:tab/>
            </w:r>
            <w:r>
              <w:tab/>
            </w:r>
            <w:r>
              <w:tab/>
            </w:r>
            <w:r>
              <w:tab/>
              <w:t>CellIdentity,</w:t>
            </w:r>
          </w:p>
          <w:p w:rsidR="00D558A3" w:rsidRDefault="004420E9">
            <w:pPr>
              <w:pStyle w:val="PL"/>
            </w:pPr>
            <w:r>
              <w:tab/>
              <w:t>key-gNodeB-Star</w:t>
            </w:r>
            <w:r>
              <w:tab/>
            </w:r>
            <w:r>
              <w:tab/>
            </w:r>
            <w:r>
              <w:tab/>
            </w:r>
            <w:r>
              <w:tab/>
            </w:r>
            <w:r>
              <w:tab/>
            </w:r>
            <w:r>
              <w:rPr>
                <w:color w:val="993366"/>
              </w:rPr>
              <w:t>BIT</w:t>
            </w:r>
            <w:r>
              <w:t xml:space="preserve"> </w:t>
            </w:r>
            <w:r>
              <w:rPr>
                <w:color w:val="993366"/>
              </w:rPr>
              <w:t>STRING</w:t>
            </w:r>
            <w:r>
              <w:t xml:space="preserve"> (</w:t>
            </w:r>
            <w:r>
              <w:rPr>
                <w:color w:val="993366"/>
              </w:rPr>
              <w:t>SIZE</w:t>
            </w:r>
            <w:r>
              <w:t xml:space="preserve"> (256)),</w:t>
            </w:r>
          </w:p>
          <w:p w:rsidR="00D558A3" w:rsidRDefault="004420E9">
            <w:pPr>
              <w:pStyle w:val="PL"/>
            </w:pPr>
            <w:r>
              <w:tab/>
              <w:t>shortMAC-I</w:t>
            </w:r>
            <w:r>
              <w:tab/>
            </w:r>
            <w:r>
              <w:tab/>
            </w:r>
            <w:r>
              <w:tab/>
            </w:r>
            <w:r>
              <w:tab/>
            </w:r>
            <w:r>
              <w:tab/>
            </w:r>
            <w:r>
              <w:tab/>
            </w:r>
            <w:r>
              <w:tab/>
              <w:t>ShortMAC-I</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r>
              <w:rPr>
                <w:color w:val="000000"/>
                <w:highlight w:val="green"/>
              </w:rPr>
              <w:t>N122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IE ReestabNCellInfoList  is not used anywhere, was it meant to be used as a replacement name for AdditionalReestabInfoList, perhaps?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Replace AdditionalReestabInfoList with ReestabNCellInfoList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lastRenderedPageBreak/>
              <w:t>N123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ReestabNCellInfoList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Discuss whether to create separate IE description for ReestabNCellInfoList </w:t>
            </w:r>
          </w:p>
          <w:p w:rsidR="00D558A3" w:rsidRDefault="004420E9">
            <w:pPr>
              <w:rPr>
                <w:rFonts w:ascii="Times New Roman" w:hAnsi="Times New Roman" w:cs="Times New Roman"/>
                <w:color w:val="000000"/>
                <w:sz w:val="20"/>
                <w:szCs w:val="20"/>
              </w:rPr>
            </w:pPr>
            <w:r>
              <w:rPr>
                <w:color w:val="000000"/>
              </w:rP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AS-Context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Discuss whether to create separate IE description for AS-Context</w:t>
            </w:r>
          </w:p>
          <w:p w:rsidR="00D558A3" w:rsidRDefault="004420E9">
            <w:pPr>
              <w:rPr>
                <w:rFonts w:ascii="Times New Roman" w:hAnsi="Times New Roman" w:cs="Times New Roman"/>
                <w:color w:val="000000"/>
                <w:sz w:val="20"/>
                <w:szCs w:val="20"/>
              </w:rPr>
            </w:pPr>
            <w:r>
              <w:t>Rap: not changed, can be considered.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HandoverPreparationInformation, no field description for ue-InactiveTime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please add description</w:t>
            </w:r>
          </w:p>
          <w:p w:rsidR="00D558A3" w:rsidRDefault="004420E9">
            <w:pPr>
              <w:rPr>
                <w:rFonts w:ascii="Times New Roman" w:hAnsi="Times New Roman" w:cs="Times New Roman"/>
                <w:color w:val="000000"/>
                <w:sz w:val="20"/>
                <w:szCs w:val="20"/>
              </w:rPr>
            </w:pPr>
            <w:r>
              <w:t>Rap: not changed, can be considered.</w:t>
            </w:r>
            <w:r>
              <w:rPr>
                <w:color w:val="00000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TS38.423 use “</w:t>
            </w:r>
            <w:r>
              <w:t>M-NG-RAN node</w:t>
            </w:r>
            <w:r>
              <w:rPr>
                <w:sz w:val="18"/>
              </w:rPr>
              <w:t>” and “</w:t>
            </w:r>
            <w:r>
              <w:t>S-NG-RAN node”for “</w:t>
            </w:r>
            <w:r>
              <w:rPr>
                <w:highlight w:val="yellow"/>
              </w:rPr>
              <w:t>Master eNB or gNB</w:t>
            </w:r>
            <w:r>
              <w:t>” and “</w:t>
            </w:r>
            <w:r>
              <w:rPr>
                <w:highlight w:val="yellow"/>
              </w:rPr>
              <w:t>secondary gNB</w:t>
            </w:r>
            <w:r>
              <w:t>”  in case of NG core.</w:t>
            </w:r>
          </w:p>
          <w:p w:rsidR="00D558A3" w:rsidRDefault="004420E9">
            <w:pPr>
              <w:pStyle w:val="EW"/>
            </w:pPr>
            <w:r>
              <w:t>M-NG-RAN node for Master NG-RAN node</w:t>
            </w:r>
          </w:p>
          <w:p w:rsidR="00D558A3" w:rsidRDefault="004420E9">
            <w:pPr>
              <w:pStyle w:val="EW"/>
            </w:pPr>
            <w:r>
              <w:t>S-NG-RAN node</w:t>
            </w:r>
            <w:r>
              <w:tab/>
            </w:r>
            <w:r>
              <w:tab/>
              <w:t>for</w:t>
            </w:r>
            <w:r>
              <w:tab/>
              <w:t>Secondary NG-RAN node</w:t>
            </w:r>
          </w:p>
          <w:p w:rsidR="00D558A3" w:rsidRDefault="004420E9">
            <w:pPr>
              <w:pStyle w:val="EW"/>
            </w:pPr>
            <w:r>
              <w:t>And in case of EN-DC SgNB is refered to en-gNB in 36.423 baseline CR.</w:t>
            </w:r>
          </w:p>
          <w:p w:rsidR="00D558A3" w:rsidRDefault="004420E9">
            <w:pPr>
              <w:pStyle w:val="EW"/>
              <w:rPr>
                <w:rFonts w:eastAsia="SimSun"/>
                <w:lang w:eastAsia="zh-CN"/>
              </w:rPr>
            </w:pPr>
            <w:r>
              <w:rPr>
                <w:rFonts w:eastAsia="SimSun"/>
                <w:lang w:eastAsia="zh-CN"/>
              </w:rPr>
              <w:t>The SCG-config description is as follows:</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This message is used to transfer the SCG radio configuration as generated by the SgNB.</w:t>
            </w:r>
          </w:p>
          <w:p w:rsidR="00D558A3" w:rsidRDefault="004420E9">
            <w:pPr>
              <w:pStyle w:val="B1"/>
            </w:pPr>
            <w:r>
              <w:t>Direction: Secondary gNB to master gNB or eNB</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Propose to align with TS38.423</w:t>
            </w:r>
          </w:p>
          <w:p w:rsidR="00D558A3" w:rsidRDefault="004420E9">
            <w:pPr>
              <w:rPr>
                <w:sz w:val="18"/>
              </w:rPr>
            </w:pPr>
            <w:r>
              <w:t xml:space="preserve">And add abbreviations for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Add abbteviations and make the correcct replacements.</w:t>
            </w:r>
          </w:p>
          <w:p w:rsidR="00D558A3" w:rsidRDefault="00D558A3">
            <w:pPr>
              <w:rPr>
                <w:sz w:val="18"/>
              </w:rPr>
            </w:pPr>
          </w:p>
          <w:p w:rsidR="00D558A3" w:rsidRDefault="004420E9">
            <w:pPr>
              <w:pStyle w:val="EW"/>
              <w:rPr>
                <w:u w:val="single"/>
              </w:rPr>
            </w:pPr>
            <w:r>
              <w:rPr>
                <w:u w:val="single"/>
              </w:rPr>
              <w:t>M-NG-RAN node</w:t>
            </w:r>
            <w:r>
              <w:rPr>
                <w:u w:val="single"/>
              </w:rPr>
              <w:tab/>
              <w:t>Master NG-RAN node</w:t>
            </w:r>
          </w:p>
          <w:p w:rsidR="00D558A3" w:rsidRDefault="004420E9">
            <w:pPr>
              <w:pStyle w:val="EW"/>
              <w:rPr>
                <w:u w:val="single"/>
              </w:rPr>
            </w:pPr>
            <w:r>
              <w:rPr>
                <w:u w:val="single"/>
              </w:rPr>
              <w:t>S-NG-RAN node</w:t>
            </w:r>
            <w:r>
              <w:rPr>
                <w:u w:val="single"/>
              </w:rPr>
              <w:tab/>
            </w:r>
            <w:r>
              <w:rPr>
                <w:u w:val="single"/>
              </w:rPr>
              <w:tab/>
            </w:r>
            <w:r>
              <w:rPr>
                <w:u w:val="single"/>
              </w:rPr>
              <w:tab/>
              <w:t>Secondary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SCG radio configuration as generated by the SgNB.</w:t>
            </w:r>
          </w:p>
          <w:p w:rsidR="00D558A3" w:rsidRDefault="004420E9">
            <w:pPr>
              <w:pStyle w:val="B1"/>
            </w:pPr>
            <w:r>
              <w:t xml:space="preserve">Direction: </w:t>
            </w:r>
            <w:r>
              <w:rPr>
                <w:u w:val="single"/>
              </w:rPr>
              <w:t>S-NG-RAN node or en-gNB</w:t>
            </w:r>
            <w:r>
              <w:t xml:space="preserve"> to </w:t>
            </w:r>
            <w:r>
              <w:rPr>
                <w:u w:val="single"/>
              </w:rPr>
              <w:t>M-NG-RAN node or</w:t>
            </w:r>
            <w:r>
              <w:t xml:space="preserve"> master eNB</w:t>
            </w:r>
          </w:p>
          <w:p w:rsidR="00D558A3" w:rsidRDefault="004420E9">
            <w:pPr>
              <w:rPr>
                <w:rFonts w:ascii="Times New Roman" w:hAnsi="Times New Roman" w:cs="Times New Roman"/>
                <w:sz w:val="18"/>
                <w:szCs w:val="20"/>
              </w:rPr>
            </w:pPr>
            <w:r>
              <w:rPr>
                <w:sz w:val="18"/>
              </w:rPr>
              <w:t>…….</w:t>
            </w:r>
          </w:p>
          <w:p w:rsidR="00D558A3" w:rsidRDefault="004420E9">
            <w:pPr>
              <w:rPr>
                <w:sz w:val="18"/>
              </w:rPr>
            </w:pPr>
            <w:r>
              <w:rPr>
                <w:sz w:val="18"/>
              </w:rPr>
              <w:t>…..</w:t>
            </w:r>
          </w:p>
          <w:p w:rsidR="00D558A3" w:rsidRDefault="004420E9">
            <w:pPr>
              <w:rPr>
                <w:rFonts w:ascii="Times New Roman" w:hAnsi="Times New Roman" w:cs="Times New Roman"/>
                <w:sz w:val="20"/>
                <w:szCs w:val="20"/>
              </w:rPr>
            </w:pPr>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zh-CN"/>
              </w:rPr>
              <w:t>Agreements</w:t>
            </w:r>
            <w:r>
              <w:t xml:space="preserve"> from RAN2 #100</w:t>
            </w:r>
          </w:p>
          <w:p w:rsidR="00D558A3" w:rsidRDefault="004420E9">
            <w:r>
              <w:t>1</w:t>
            </w:r>
            <w:r>
              <w:tab/>
              <w:t>Introduce the following inter-node signalling for coordination of EN-BC dependencies:</w:t>
            </w:r>
          </w:p>
          <w:p w:rsidR="00D558A3" w:rsidRDefault="004420E9">
            <w:r>
              <w:t>d)</w:t>
            </w:r>
            <w:r>
              <w:tab/>
              <w:t xml:space="preserve">SCG-Config (SN to MN for the case that the SN wants to request to use a different EN-BC): SN indicates which NR BC the SN wants to use by field </w:t>
            </w:r>
            <w:r>
              <w:rPr>
                <w:b/>
              </w:rPr>
              <w:t>requestedBandCombinationNR</w:t>
            </w:r>
            <w:r>
              <w:t xml:space="preserve"> that </w:t>
            </w:r>
            <w:r>
              <w:lastRenderedPageBreak/>
              <w:t>indicates a list of indices of all the EN-BC in the MR DC capability container that includes the NR BC it wants to use.</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ConfigRestrictModReqSCG ::=</w:t>
            </w:r>
            <w:r>
              <w:tab/>
            </w:r>
            <w:r>
              <w:tab/>
            </w:r>
            <w:r>
              <w:tab/>
            </w:r>
            <w:r>
              <w:rPr>
                <w:color w:val="993366"/>
              </w:rPr>
              <w:t>SEQUENCE</w:t>
            </w:r>
            <w:r>
              <w:t xml:space="preserve"> {</w:t>
            </w:r>
          </w:p>
          <w:p w:rsidR="00D558A3" w:rsidRDefault="004420E9">
            <w:pPr>
              <w:pStyle w:val="PL"/>
              <w:rPr>
                <w:strike/>
              </w:rPr>
            </w:pPr>
            <w:r>
              <w:tab/>
            </w:r>
            <w:r>
              <w:rPr>
                <w:strike/>
                <w:color w:val="FF0000"/>
              </w:rPr>
              <w:t>requestedBC-List-NR</w:t>
            </w:r>
            <w:r>
              <w:rPr>
                <w:strike/>
                <w:color w:val="FF0000"/>
              </w:rPr>
              <w:tab/>
            </w:r>
            <w:r>
              <w:rPr>
                <w:strike/>
                <w:color w:val="FF0000"/>
              </w:rPr>
              <w:tab/>
            </w:r>
            <w:r>
              <w:rPr>
                <w:strike/>
                <w:color w:val="FF0000"/>
              </w:rPr>
              <w:tab/>
            </w:r>
            <w:r>
              <w:rPr>
                <w:strike/>
                <w:color w:val="FF0000"/>
              </w:rPr>
              <w:tab/>
            </w:r>
            <w:r>
              <w:rPr>
                <w:strike/>
                <w:color w:val="FF0000"/>
              </w:rPr>
              <w:tab/>
              <w:t>SEQUENCE OF INTEGER</w:t>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FF0000"/>
                <w:u w:val="single"/>
              </w:rPr>
            </w:pPr>
            <w:r>
              <w:rPr>
                <w:color w:val="FF0000"/>
                <w:u w:val="single"/>
              </w:rPr>
              <w:t xml:space="preserve">    requestedBandCombination-NR          SEQUENCE OF INTEGER                 OPTIONAL,</w:t>
            </w:r>
          </w:p>
          <w:p w:rsidR="00D558A3" w:rsidRDefault="004420E9">
            <w:pPr>
              <w:pStyle w:val="PL"/>
            </w:pPr>
            <w:r>
              <w:rPr>
                <w:color w:val="FF0000"/>
              </w:rPr>
              <w:t xml:space="preserve">    </w:t>
            </w:r>
            <w:r>
              <w:t>requestedBPC-List-NR</w:t>
            </w:r>
            <w:r>
              <w:tab/>
            </w:r>
            <w:r>
              <w:tab/>
            </w:r>
            <w:r>
              <w:tab/>
            </w:r>
            <w:r>
              <w:tab/>
              <w:t>SEQUENCE OF INTEGER</w:t>
            </w:r>
            <w:r>
              <w:tab/>
            </w:r>
            <w:r>
              <w:tab/>
            </w:r>
            <w:r>
              <w:tab/>
            </w:r>
            <w:r>
              <w:tab/>
            </w:r>
            <w:r>
              <w:tab/>
              <w:t>OPTIONAL,</w:t>
            </w:r>
            <w:r>
              <w:tab/>
            </w:r>
          </w:p>
          <w:p w:rsidR="00D558A3" w:rsidRDefault="004420E9">
            <w:pPr>
              <w:pStyle w:val="PL"/>
              <w:rPr>
                <w:color w:val="808080"/>
              </w:rPr>
            </w:pPr>
            <w:r>
              <w:rPr>
                <w:color w:val="808080"/>
              </w:rPr>
              <w:t xml:space="preserve">    -- FFS Signalling details of BC and BPC restrictions requested by SgNB to be alleviated</w:t>
            </w:r>
          </w:p>
          <w:p w:rsidR="00D558A3" w:rsidRDefault="004420E9">
            <w:pPr>
              <w:pStyle w:val="PL"/>
            </w:pPr>
            <w:r>
              <w:lastRenderedPageBreak/>
              <w:tab/>
              <w:t>...</w:t>
            </w:r>
          </w:p>
          <w:p w:rsidR="00D558A3" w:rsidRDefault="004420E9">
            <w:pPr>
              <w:pStyle w:val="PL"/>
            </w:pPr>
            <w:r>
              <w:t>}</w:t>
            </w:r>
          </w:p>
          <w:p w:rsidR="00D558A3" w:rsidRDefault="00D558A3"/>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SCG-ConfigInfo</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Same as v019</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w:t>
            </w:r>
          </w:p>
          <w:p w:rsidR="00D558A3" w:rsidRDefault="004420E9">
            <w:r>
              <w:t xml:space="preserve">This message is used by master eNB or </w:t>
            </w:r>
            <w:r>
              <w:rPr>
                <w:u w:val="single"/>
              </w:rPr>
              <w:t>M-NG-RAN node</w:t>
            </w:r>
            <w:r>
              <w:rPr>
                <w:strike/>
              </w:rPr>
              <w:t>gNB</w:t>
            </w:r>
            <w:r>
              <w:t xml:space="preserve"> to request the </w:t>
            </w:r>
            <w:r>
              <w:rPr>
                <w:u w:val="single"/>
              </w:rPr>
              <w:t>S-NG-RAN nod</w:t>
            </w:r>
            <w:r>
              <w:rPr>
                <w:strike/>
                <w:u w:val="single"/>
              </w:rPr>
              <w:t>e</w:t>
            </w:r>
            <w:r>
              <w:rPr>
                <w:strike/>
              </w:rPr>
              <w:t xml:space="preserve">SgNB </w:t>
            </w:r>
            <w:r>
              <w:rPr>
                <w:u w:val="single"/>
              </w:rPr>
              <w:t>or en-gNB</w:t>
            </w:r>
            <w:r>
              <w:t xml:space="preserve"> to perform certain actions e.g. to establish, modify or release an SCG. The message may include additional information e.g. to assist the </w:t>
            </w:r>
            <w:r>
              <w:rPr>
                <w:u w:val="single"/>
              </w:rPr>
              <w:t>S-NG-RAN node or en-gNB</w:t>
            </w:r>
            <w:r>
              <w:rPr>
                <w:strike/>
              </w:rPr>
              <w:t>SgNB</w:t>
            </w:r>
            <w:r>
              <w:t xml:space="preserve"> to set the SCG configuration.</w:t>
            </w:r>
          </w:p>
          <w:p w:rsidR="00D558A3" w:rsidRDefault="004420E9">
            <w:pPr>
              <w:pStyle w:val="B1"/>
            </w:pPr>
            <w:r>
              <w:t xml:space="preserve">Direction: Master eNB or </w:t>
            </w:r>
            <w:r>
              <w:rPr>
                <w:u w:val="single"/>
              </w:rPr>
              <w:t>M-NG-RAN node</w:t>
            </w:r>
            <w:r>
              <w:rPr>
                <w:strike/>
                <w:u w:val="single"/>
              </w:rPr>
              <w:t>g</w:t>
            </w:r>
            <w:r>
              <w:rPr>
                <w:strike/>
              </w:rPr>
              <w:t>NB</w:t>
            </w:r>
            <w:r>
              <w:t xml:space="preserve"> to </w:t>
            </w:r>
            <w:r>
              <w:rPr>
                <w:u w:val="single"/>
              </w:rPr>
              <w:t>S-NG-RAN node</w:t>
            </w:r>
            <w:r>
              <w:rPr>
                <w:strike/>
              </w:rPr>
              <w:t>secondary gNB</w:t>
            </w:r>
            <w:r>
              <w:rPr>
                <w:u w:val="single"/>
              </w:rPr>
              <w:t xml:space="preserve"> or en-gNB</w:t>
            </w:r>
          </w:p>
          <w:p w:rsidR="00D558A3" w:rsidRDefault="004420E9">
            <w:pPr>
              <w:rPr>
                <w:rFonts w:ascii="Times New Roman" w:hAnsi="Times New Roman" w:cs="Times New Roman"/>
                <w:sz w:val="18"/>
                <w:szCs w:val="20"/>
              </w:rPr>
            </w:pPr>
            <w:r>
              <w:rPr>
                <w:sz w:val="18"/>
              </w:rPr>
              <w:t xml:space="preserve">…… </w:t>
            </w:r>
          </w:p>
          <w:p w:rsidR="00D558A3" w:rsidRDefault="00D558A3">
            <w:pPr>
              <w:rPr>
                <w:sz w:val="18"/>
              </w:rPr>
            </w:pPr>
          </w:p>
          <w:p w:rsidR="00D558A3" w:rsidRDefault="004420E9">
            <w:r>
              <w:t>RAN2 AH: Discussed R2- 1801526. Noted.</w:t>
            </w:r>
          </w:p>
          <w:p w:rsidR="00D558A3" w:rsidRDefault="00D558A3"/>
          <w:p w:rsidR="00D558A3" w:rsidRDefault="004420E9">
            <w: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w:t>
            </w:r>
          </w:p>
          <w:p w:rsidR="00D558A3" w:rsidRDefault="004420E9">
            <w:r>
              <w:t>1</w:t>
            </w:r>
            <w:r>
              <w:tab/>
              <w:t>Introduce the following inter-node signalling for coordination of EN-BC dependencies:</w:t>
            </w:r>
          </w:p>
          <w:p w:rsidR="00D558A3" w:rsidRDefault="004420E9">
            <w:r>
              <w:t>c)</w:t>
            </w:r>
            <w:r>
              <w:tab/>
              <w:t xml:space="preserve">SCG-ConfigInfo (MN to SN): MN indicates which NR BCs the SN can select by field </w:t>
            </w:r>
            <w:r>
              <w:rPr>
                <w:b/>
              </w:rPr>
              <w:t>allowedBandCombinationNR</w:t>
            </w:r>
            <w:r>
              <w:t xml:space="preserve"> that indicates a list of indices of all the EN-BCs in the MR DC capability container that includes the LTE BC it selected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ConfigRestrictInfoSCG </w:t>
            </w:r>
            <w:r>
              <w:rPr>
                <w:snapToGrid w:val="0"/>
              </w:rPr>
              <w:t>::=</w:t>
            </w:r>
            <w:r>
              <w:rPr>
                <w:snapToGrid w:val="0"/>
              </w:rPr>
              <w:tab/>
            </w:r>
            <w:r>
              <w:rPr>
                <w:snapToGrid w:val="0"/>
              </w:rPr>
              <w:tab/>
            </w:r>
            <w:r>
              <w:rPr>
                <w:snapToGrid w:val="0"/>
              </w:rPr>
              <w:tab/>
            </w:r>
            <w:r>
              <w:t>SEQUENCE {</w:t>
            </w:r>
          </w:p>
          <w:p w:rsidR="00D558A3" w:rsidRDefault="004420E9">
            <w:pPr>
              <w:pStyle w:val="PL"/>
              <w:rPr>
                <w:strike/>
              </w:rPr>
            </w:pPr>
            <w:r>
              <w:tab/>
            </w:r>
            <w:r>
              <w:rPr>
                <w:strike/>
                <w:color w:val="FF0000"/>
              </w:rPr>
              <w:t>restrictedBandCombinationNR</w:t>
            </w:r>
            <w:r>
              <w:rPr>
                <w:strike/>
                <w:color w:val="FF0000"/>
              </w:rPr>
              <w:tab/>
            </w:r>
            <w:r>
              <w:rPr>
                <w:strike/>
                <w:color w:val="FF0000"/>
              </w:rPr>
              <w:tab/>
            </w:r>
            <w:r>
              <w:rPr>
                <w:strike/>
                <w:color w:val="FF0000"/>
              </w:rPr>
              <w:tab/>
            </w:r>
            <w:r>
              <w:rPr>
                <w:strike/>
                <w:color w:val="FF0000"/>
              </w:rPr>
              <w:tab/>
              <w:t>INTEGER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restrictedBasebandCombinationNR-NR</w:t>
            </w:r>
            <w:r>
              <w:tab/>
            </w:r>
            <w:r>
              <w:tab/>
              <w:t>SEQUENCE OF INTEGER</w:t>
            </w:r>
            <w:r>
              <w:tab/>
            </w:r>
            <w:r>
              <w:tab/>
            </w:r>
            <w:r>
              <w:tab/>
            </w:r>
            <w:r>
              <w:tab/>
              <w:t>OPTIONAL,</w:t>
            </w:r>
          </w:p>
          <w:p w:rsidR="00D558A3" w:rsidRDefault="004420E9">
            <w:pPr>
              <w:pStyle w:val="PL"/>
              <w:rPr>
                <w:color w:val="FF0000"/>
                <w:u w:val="single"/>
              </w:rPr>
            </w:pPr>
            <w:r>
              <w:rPr>
                <w:color w:val="FF0000"/>
              </w:rPr>
              <w:t xml:space="preserve">    </w:t>
            </w:r>
            <w:r>
              <w:rPr>
                <w:color w:val="FF0000"/>
                <w:u w:val="single"/>
              </w:rPr>
              <w:t>allowedBandCombinationNR                SEQUENCE OF INTEGER             OPTIONAL,</w:t>
            </w:r>
          </w:p>
          <w:p w:rsidR="00D558A3" w:rsidRDefault="004420E9">
            <w:pPr>
              <w:pStyle w:val="PL"/>
            </w:pPr>
            <w:r>
              <w:tab/>
              <w:t xml:space="preserve">-- </w:t>
            </w:r>
            <w:r>
              <w:rPr>
                <w:highlight w:val="cyan"/>
              </w:rPr>
              <w:t>FFS</w:t>
            </w:r>
            <w:r>
              <w:t xml:space="preserve"> Signalling details of BC and BPC restrictions to be observed by SgNB</w:t>
            </w:r>
          </w:p>
          <w:p w:rsidR="00D558A3" w:rsidRDefault="004420E9">
            <w:pPr>
              <w:pStyle w:val="PL"/>
            </w:pPr>
            <w:r>
              <w:tab/>
              <w:t xml:space="preserve">-- </w:t>
            </w:r>
            <w:r>
              <w:rPr>
                <w:highlight w:val="cyan"/>
              </w:rPr>
              <w:t>FFS</w:t>
            </w:r>
            <w:r>
              <w:t xml:space="preserve"> Signalling details regarding power coordination</w:t>
            </w:r>
          </w:p>
          <w:p w:rsidR="00D558A3" w:rsidRDefault="004420E9">
            <w:pPr>
              <w:pStyle w:val="PL"/>
            </w:pPr>
            <w:r>
              <w:tab/>
              <w:t>maxMeasFreqsSCG-NR-r15</w:t>
            </w:r>
            <w:r>
              <w:tab/>
            </w:r>
            <w:r>
              <w:tab/>
            </w:r>
            <w:r>
              <w:tab/>
            </w:r>
            <w:r>
              <w:tab/>
            </w:r>
            <w:r>
              <w:tab/>
              <w:t>INTEGER</w:t>
            </w:r>
            <w:r>
              <w:tab/>
            </w:r>
            <w:r>
              <w:tab/>
            </w:r>
            <w:r>
              <w:tab/>
            </w:r>
            <w:r>
              <w:tab/>
            </w:r>
            <w:r>
              <w:tab/>
            </w:r>
            <w:r>
              <w:tab/>
            </w:r>
            <w:r>
              <w:tab/>
              <w:t>OPTIONAL,</w:t>
            </w:r>
          </w:p>
          <w:p w:rsidR="00D558A3" w:rsidRDefault="004420E9">
            <w:pPr>
              <w:pStyle w:val="PL"/>
            </w:pPr>
            <w:r>
              <w:tab/>
              <w:t>...</w:t>
            </w:r>
          </w:p>
          <w:p w:rsidR="00D558A3" w:rsidRDefault="004420E9">
            <w:pPr>
              <w:pStyle w:val="PL"/>
              <w:rPr>
                <w:snapToGrid w:val="0"/>
              </w:rPr>
            </w:pPr>
            <w:r>
              <w:rPr>
                <w:snapToGrid w:val="0"/>
              </w:rPr>
              <w:t>}</w:t>
            </w:r>
          </w:p>
          <w:p w:rsidR="00D558A3" w:rsidRDefault="00D558A3"/>
          <w:p w:rsidR="00D558A3" w:rsidRDefault="004420E9">
            <w:r>
              <w:t>According to agreement in RAN2#100, restrictedBandCombinationNR should be replaced by allowedBandCombinationNR</w:t>
            </w:r>
          </w:p>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lastRenderedPageBreak/>
              <w:t>E117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Related to the issue E116 we need to add the new field also in the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SCG-ConfigInfo field descriptions</w:t>
            </w:r>
          </w:p>
          <w:p w:rsidR="00D558A3" w:rsidRDefault="004420E9">
            <w:pPr>
              <w:rPr>
                <w:rFonts w:ascii="Times New Roman" w:hAnsi="Times New Roman" w:cs="Times New Roman"/>
                <w:sz w:val="20"/>
                <w:szCs w:val="20"/>
                <w:u w:val="single"/>
              </w:rPr>
            </w:pPr>
            <w:r>
              <w:rPr>
                <w:u w:val="single"/>
              </w:rPr>
              <w:t>allowedBandCombinationNR</w:t>
            </w:r>
          </w:p>
          <w:p w:rsidR="00D558A3" w:rsidRDefault="004420E9">
            <w:pPr>
              <w:rPr>
                <w:rFonts w:ascii="Times New Roman" w:hAnsi="Times New Roman" w:cs="Times New Roman"/>
                <w:sz w:val="20"/>
                <w:szCs w:val="20"/>
                <w:u w:val="single"/>
              </w:rPr>
            </w:pPr>
            <w:r>
              <w:rPr>
                <w:u w:val="single"/>
              </w:rPr>
              <w:t>Indicates a list of all the allowed NR-BCs that be configured by the SN.</w:t>
            </w:r>
          </w:p>
          <w:p w:rsidR="00D558A3" w:rsidRDefault="004420E9">
            <w:r>
              <w:t>candidateCellInfoList</w:t>
            </w:r>
          </w:p>
          <w:p w:rsidR="00D558A3" w:rsidRDefault="004420E9">
            <w:r>
              <w:t>Contains information regarding cells that the source suggests the target gNB to consider configuring.</w:t>
            </w:r>
          </w:p>
          <w:p w:rsidR="00D558A3" w:rsidRDefault="004420E9">
            <w:r>
              <w:t>mcg-RB-Config</w:t>
            </w:r>
          </w:p>
          <w:p w:rsidR="00D558A3" w:rsidRDefault="004420E9">
            <w:r>
              <w:t>Contains the IE RadioBearerConfig of the MN, used to support delta configuration for bearer type change between MN terminated to SN terminated bearer and SN change.</w:t>
            </w:r>
          </w:p>
          <w:p w:rsidR="00D558A3" w:rsidRDefault="004420E9">
            <w:r>
              <w:t>p-maxFR1</w:t>
            </w:r>
          </w:p>
          <w:p w:rsidR="00D558A3" w:rsidRDefault="004420E9">
            <w:r>
              <w:t>Indicates the maximum power for FR1 (see TS 38.104 [12]) the UE can use in NR SCG.</w:t>
            </w:r>
          </w:p>
          <w:p w:rsidR="00D558A3" w:rsidRDefault="004420E9">
            <w:r>
              <w:t>sourceConfigSCGIncludes the current dedicated SCG configuration in the same format as SCG-Config, i.e. not only CellGroupConfig but also e.g. rb-Config, measConfig.</w:t>
            </w:r>
          </w:p>
          <w:p w:rsidR="00D558A3" w:rsidRDefault="004420E9">
            <w:r>
              <w:t>ConfigRestrictInfo</w:t>
            </w:r>
            <w:r>
              <w:tab/>
            </w:r>
          </w:p>
          <w:p w:rsidR="00D558A3" w:rsidRDefault="004420E9">
            <w:r>
              <w:t>Includes fields for which SgNB is explictly indicated to observe a configuration restriction.</w:t>
            </w:r>
          </w:p>
          <w:p w:rsidR="00D558A3" w:rsidRDefault="004420E9">
            <w:pPr>
              <w:rPr>
                <w:rFonts w:ascii="Times New Roman" w:hAnsi="Times New Roman" w:cs="Times New Roman"/>
                <w:strike/>
                <w:sz w:val="20"/>
                <w:szCs w:val="20"/>
              </w:rPr>
            </w:pPr>
            <w:r>
              <w:rPr>
                <w:strike/>
              </w:rPr>
              <w:t>restrictedBandCombinationNR</w:t>
            </w:r>
          </w:p>
          <w:p w:rsidR="00D558A3" w:rsidRDefault="004420E9">
            <w:pPr>
              <w:rPr>
                <w:rFonts w:ascii="Times New Roman" w:hAnsi="Times New Roman" w:cs="Times New Roman"/>
                <w:strike/>
                <w:sz w:val="20"/>
                <w:szCs w:val="20"/>
              </w:rPr>
            </w:pPr>
            <w:r>
              <w:rPr>
                <w:strike/>
              </w:rPr>
              <w:t>Indicates restrictions regarding the NR BCs the SN can configure by signalling the LTE BC selected by MN. The SN may configure any EN-BC including the indicated LTE BC selected by MN.</w:t>
            </w:r>
          </w:p>
          <w:p w:rsidR="00D558A3" w:rsidRDefault="004420E9">
            <w:r>
              <w:t>restrictedBasebandCombinationNR</w:t>
            </w:r>
          </w:p>
          <w:p w:rsidR="00D558A3" w:rsidRDefault="004420E9">
            <w:r>
              <w:t>Indicates restrictions regarding the NR BPCs the SN can/ cannot configure i.e. by signalling the list of NR BPC the SN may configure.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N127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Same as in LTE, the name is not very clear, and we try to avoid using "Info" in NR RRC. Better could be e.g. SCG-ConfigRequest, since that clearly indicates this contains a request for SCG (re)configuration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Change name to SCG-ConfigRequest (instead of SCG-ConfigInfo)</w:t>
            </w:r>
          </w:p>
          <w:p w:rsidR="00D558A3" w:rsidRDefault="004420E9">
            <w:pPr>
              <w:rPr>
                <w:rFonts w:ascii="Times New Roman" w:hAnsi="Times New Roman" w:cs="Times New Roman"/>
                <w:sz w:val="20"/>
                <w:szCs w:val="20"/>
              </w:rPr>
            </w:pPr>
            <w:r>
              <w:rPr>
                <w:color w:val="000000"/>
              </w:rPr>
              <w:t>Rap: Not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configRestrictInfo usage of "restricted"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as discussed during RAN2#100 meeting, rename to supportedBandCombinationNR and supportedBasebandCombinationNR-NR. Also update the field description</w:t>
            </w:r>
          </w:p>
          <w:p w:rsidR="00D558A3" w:rsidRDefault="004420E9">
            <w:pPr>
              <w:rPr>
                <w:rFonts w:ascii="Times New Roman" w:hAnsi="Times New Roman" w:cs="Times New Roman"/>
                <w:color w:val="000000"/>
                <w:sz w:val="20"/>
                <w:szCs w:val="20"/>
              </w:rPr>
            </w:pPr>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eutra-CapabilityInfo should be Conditional-Mandatory for SN addition always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the conditional aspect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CandidateRS-IndexInfoList is not defined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please change name of CandidateBeamInfoList to CandidateRS-IndexInfoList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highlight w:val="green"/>
              </w:rPr>
            </w:pPr>
            <w:r>
              <w:rPr>
                <w:highlight w:val="green"/>
              </w:rPr>
              <w:t>E126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aa"/>
              <w:rPr>
                <w:lang w:eastAsia="en-US"/>
              </w:rPr>
            </w:pPr>
            <w:r>
              <w:rPr>
                <w:lang w:eastAsia="en-US"/>
              </w:rPr>
              <w:t>RadioBearerConfiguration should be RadioBearerConfig</w:t>
            </w:r>
          </w:p>
          <w:p w:rsidR="00D558A3" w:rsidRDefault="004420E9">
            <w:pPr>
              <w:pStyle w:val="aa"/>
              <w:rPr>
                <w:lang w:eastAsia="en-US"/>
              </w:rPr>
            </w:pPr>
            <w:r>
              <w:rPr>
                <w:lang w:eastAsia="en-US"/>
              </w:rPr>
              <w:t>u</w:t>
            </w:r>
          </w:p>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w:t>
            </w:r>
            <w:r>
              <w:rPr>
                <w:snapToGrid w:val="0"/>
              </w:rPr>
              <w:lastRenderedPageBreak/>
              <w:t>ToAddModList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ToRelease</w:t>
            </w:r>
            <w:r>
              <w:t>List</w:t>
            </w:r>
            <w:r>
              <w:tab/>
            </w:r>
            <w:r>
              <w:tab/>
            </w:r>
            <w:r>
              <w:tab/>
            </w:r>
            <w:r>
              <w:tab/>
            </w:r>
            <w:r>
              <w:tab/>
            </w:r>
            <w:r>
              <w:tab/>
              <w:t>DRB-</w:t>
            </w:r>
            <w:r>
              <w:rPr>
                <w:snapToGrid w:val="0"/>
              </w:rPr>
              <w:t>ToRelease</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 xml:space="preserve">securityConfig </w:t>
            </w:r>
            <w:r>
              <w:tab/>
            </w:r>
            <w:r>
              <w:tab/>
            </w:r>
            <w:r>
              <w:tab/>
            </w:r>
            <w:r>
              <w:tab/>
            </w:r>
            <w:r>
              <w:tab/>
            </w:r>
            <w:r>
              <w:tab/>
            </w:r>
            <w:r>
              <w:tab/>
              <w:t>SecurityConfig</w:t>
            </w:r>
            <w:r>
              <w:tab/>
            </w:r>
            <w:r>
              <w:tab/>
            </w:r>
            <w:r>
              <w:tab/>
            </w:r>
            <w:r>
              <w:tab/>
            </w:r>
            <w:r>
              <w:tab/>
            </w:r>
            <w:r>
              <w:tab/>
            </w:r>
            <w:r>
              <w:tab/>
            </w:r>
            <w:r>
              <w:tab/>
            </w:r>
            <w:r>
              <w:tab/>
            </w:r>
            <w:r>
              <w:tab/>
            </w:r>
            <w:r>
              <w:tab/>
            </w:r>
            <w:r>
              <w:rPr>
                <w:color w:val="993366"/>
              </w:rPr>
              <w:t>OPTIONAL</w:t>
            </w:r>
            <w:r>
              <w:t xml:space="preserve">  </w:t>
            </w:r>
            <w:r>
              <w:rPr>
                <w:color w:val="808080"/>
              </w:rPr>
              <w:t>-- Cond KeyChange</w:t>
            </w:r>
          </w:p>
          <w:p w:rsidR="00D558A3" w:rsidRDefault="004420E9">
            <w:pPr>
              <w:pStyle w:val="PL"/>
            </w:pPr>
            <w:r>
              <w:t>}</w:t>
            </w:r>
          </w:p>
          <w:p w:rsidR="00D558A3" w:rsidRDefault="00D558A3">
            <w:pPr>
              <w:rPr>
                <w:color w:val="000000"/>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color w:val="000000"/>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t>NR-InterNodeDefinitions DEFINITIONS AUTOMATIC TAGS ::=</w:t>
            </w:r>
          </w:p>
          <w:p w:rsidR="00D558A3" w:rsidRDefault="00D558A3">
            <w:pPr>
              <w:pStyle w:val="PL"/>
            </w:pPr>
          </w:p>
          <w:p w:rsidR="00D558A3" w:rsidRDefault="004420E9">
            <w:pPr>
              <w:pStyle w:val="PL"/>
            </w:pPr>
            <w:r>
              <w:t>BEGIN</w:t>
            </w:r>
          </w:p>
          <w:p w:rsidR="00D558A3" w:rsidRDefault="004420E9">
            <w:pPr>
              <w:pStyle w:val="PL"/>
            </w:pPr>
            <w:r>
              <w:t>IMPORTS</w:t>
            </w:r>
          </w:p>
          <w:p w:rsidR="00D558A3" w:rsidRDefault="004420E9">
            <w:pPr>
              <w:pStyle w:val="PL"/>
            </w:pPr>
            <w:r>
              <w:lastRenderedPageBreak/>
              <w:tab/>
              <w:t>AdditionalReestabInfoList,</w:t>
            </w:r>
          </w:p>
          <w:p w:rsidR="00D558A3" w:rsidRDefault="004420E9">
            <w:pPr>
              <w:pStyle w:val="PL"/>
            </w:pPr>
            <w:r>
              <w:tab/>
              <w:t>ARFCN-ValueNR,</w:t>
            </w:r>
          </w:p>
          <w:p w:rsidR="00D558A3" w:rsidRDefault="004420E9">
            <w:pPr>
              <w:pStyle w:val="PL"/>
            </w:pPr>
            <w:r>
              <w:tab/>
              <w:t>CandidateRS-IndexInfoList,</w:t>
            </w:r>
          </w:p>
          <w:p w:rsidR="00D558A3" w:rsidRDefault="004420E9">
            <w:pPr>
              <w:pStyle w:val="PL"/>
            </w:pPr>
            <w:r>
              <w:tab/>
              <w:t>CellIdentity,</w:t>
            </w:r>
          </w:p>
          <w:p w:rsidR="00D558A3" w:rsidRDefault="004420E9">
            <w:pPr>
              <w:pStyle w:val="PL"/>
            </w:pPr>
            <w:r>
              <w:tab/>
              <w:t>maxCellPrep,</w:t>
            </w:r>
          </w:p>
          <w:p w:rsidR="00D558A3" w:rsidRDefault="004420E9">
            <w:pPr>
              <w:pStyle w:val="PL"/>
            </w:pPr>
            <w:r>
              <w:tab/>
              <w:t>maxCellSCG,</w:t>
            </w:r>
          </w:p>
          <w:p w:rsidR="00D558A3" w:rsidRDefault="004420E9">
            <w:pPr>
              <w:pStyle w:val="PL"/>
            </w:pPr>
            <w:r>
              <w:tab/>
              <w:t>maxRS-IndexReport,</w:t>
            </w:r>
          </w:p>
          <w:p w:rsidR="00D558A3" w:rsidRDefault="004420E9">
            <w:pPr>
              <w:pStyle w:val="PL"/>
            </w:pPr>
            <w:r>
              <w:tab/>
              <w:t>MeasResultSSTD,</w:t>
            </w:r>
          </w:p>
          <w:p w:rsidR="00D558A3" w:rsidRDefault="004420E9">
            <w:pPr>
              <w:pStyle w:val="PL"/>
            </w:pPr>
            <w:r>
              <w:tab/>
              <w:t>P-Max,</w:t>
            </w:r>
          </w:p>
          <w:p w:rsidR="00D558A3" w:rsidRDefault="004420E9">
            <w:pPr>
              <w:pStyle w:val="PL"/>
            </w:pPr>
            <w:r>
              <w:tab/>
              <w:t>PhysCellId,</w:t>
            </w:r>
          </w:p>
          <w:p w:rsidR="00D558A3" w:rsidRDefault="004420E9">
            <w:pPr>
              <w:pStyle w:val="PL"/>
            </w:pPr>
            <w:r>
              <w:tab/>
              <w:t>RadioBearerConfig</w:t>
            </w:r>
            <w:r>
              <w:rPr>
                <w:strike/>
              </w:rPr>
              <w:t>uration</w:t>
            </w:r>
            <w:r>
              <w:t>,</w:t>
            </w:r>
          </w:p>
          <w:p w:rsidR="00D558A3" w:rsidRDefault="004420E9">
            <w:pPr>
              <w:pStyle w:val="PL"/>
            </w:pPr>
            <w:r>
              <w:tab/>
              <w:t>RRCReconfiguration,</w:t>
            </w:r>
          </w:p>
          <w:p w:rsidR="00D558A3" w:rsidRDefault="004420E9">
            <w:pPr>
              <w:pStyle w:val="PL"/>
            </w:pPr>
            <w:r>
              <w:tab/>
              <w:t>RSRP-Range,</w:t>
            </w:r>
          </w:p>
          <w:p w:rsidR="00D558A3" w:rsidRDefault="004420E9">
            <w:pPr>
              <w:pStyle w:val="PL"/>
            </w:pPr>
            <w:r>
              <w:tab/>
              <w:t>RSRQ-Range,</w:t>
            </w:r>
          </w:p>
          <w:p w:rsidR="00D558A3" w:rsidRDefault="004420E9">
            <w:pPr>
              <w:pStyle w:val="PL"/>
            </w:pPr>
            <w:r>
              <w:tab/>
              <w:t>SSB-Index,</w:t>
            </w:r>
          </w:p>
          <w:p w:rsidR="00D558A3" w:rsidRDefault="004420E9">
            <w:pPr>
              <w:pStyle w:val="PL"/>
            </w:pPr>
            <w:r>
              <w:tab/>
              <w:t>ShortMAC-I,</w:t>
            </w:r>
          </w:p>
          <w:p w:rsidR="00D558A3" w:rsidRDefault="004420E9">
            <w:pPr>
              <w:pStyle w:val="PL"/>
            </w:pPr>
            <w:r>
              <w:tab/>
              <w:t>UECapabilityInformation,</w:t>
            </w:r>
          </w:p>
          <w:p w:rsidR="00D558A3" w:rsidRDefault="004420E9">
            <w:pPr>
              <w:pStyle w:val="PL"/>
            </w:pPr>
            <w:r>
              <w:tab/>
              <w:t>UE-CapabilityRAT-ContainerList</w:t>
            </w:r>
          </w:p>
          <w:p w:rsidR="00D558A3" w:rsidRDefault="004420E9">
            <w:pPr>
              <w:pStyle w:val="PL"/>
            </w:pPr>
            <w:r>
              <w:t>FROM NR-RRC-Definitions;</w:t>
            </w:r>
          </w:p>
          <w:p w:rsidR="00D558A3" w:rsidRDefault="004420E9">
            <w:pPr>
              <w:pStyle w:val="PL"/>
            </w:pPr>
            <w:r>
              <w:t>…</w:t>
            </w:r>
          </w:p>
          <w:p w:rsidR="00D558A3" w:rsidRDefault="004420E9">
            <w:pPr>
              <w:pStyle w:val="PL"/>
            </w:pPr>
            <w:r>
              <w:t>SCG-ConfigInfo-r15-IEs ::=</w:t>
            </w:r>
            <w:r>
              <w:tab/>
            </w:r>
            <w:r>
              <w:tab/>
            </w:r>
            <w:r>
              <w:tab/>
            </w:r>
            <w:r>
              <w:rPr>
                <w:color w:val="993366"/>
              </w:rPr>
              <w:t>SEQUENCE</w:t>
            </w:r>
            <w:r>
              <w:t xml:space="preserve"> {</w:t>
            </w:r>
          </w:p>
          <w:p w:rsidR="00D558A3" w:rsidRDefault="004420E9">
            <w:pPr>
              <w:pStyle w:val="PL"/>
            </w:pPr>
            <w:r>
              <w:tab/>
              <w:t>eutra-CapabilityInfo</w:t>
            </w:r>
            <w:r>
              <w:tab/>
            </w:r>
            <w:r>
              <w:tab/>
            </w:r>
            <w:r>
              <w:tab/>
            </w:r>
            <w:r>
              <w:rPr>
                <w:color w:val="993366"/>
              </w:rPr>
              <w:t>OCTET</w:t>
            </w:r>
            <w:r>
              <w:t xml:space="preserve"> </w:t>
            </w:r>
            <w:r>
              <w:rPr>
                <w:color w:val="993366"/>
              </w:rPr>
              <w:t>STRING</w:t>
            </w:r>
            <w:r>
              <w:t xml:space="preserve"> (CONTAINING UECapabilityInformation)</w:t>
            </w:r>
            <w:r>
              <w:tab/>
            </w:r>
            <w:r>
              <w:rPr>
                <w:color w:val="993366"/>
              </w:rPr>
              <w:t>OPTIONAL</w:t>
            </w:r>
            <w:r>
              <w:t>,</w:t>
            </w:r>
          </w:p>
          <w:p w:rsidR="00D558A3" w:rsidRDefault="004420E9">
            <w:pPr>
              <w:pStyle w:val="PL"/>
            </w:pPr>
            <w:r>
              <w:tab/>
              <w:t>candidateCellInfoList</w:t>
            </w:r>
            <w:r>
              <w:tab/>
            </w:r>
            <w:r>
              <w:tab/>
            </w:r>
            <w:r>
              <w:tab/>
              <w:t>CandidateCellInfoList</w:t>
            </w:r>
            <w:r>
              <w:tab/>
            </w:r>
            <w:r>
              <w:tab/>
            </w:r>
            <w:r>
              <w:tab/>
            </w:r>
            <w:r>
              <w:tab/>
            </w:r>
            <w:r>
              <w:tab/>
            </w:r>
            <w:r>
              <w:tab/>
            </w:r>
            <w:r>
              <w:tab/>
            </w:r>
            <w:r>
              <w:tab/>
            </w:r>
            <w:r>
              <w:rPr>
                <w:color w:val="993366"/>
              </w:rPr>
              <w:t>OPTIONAL</w:t>
            </w:r>
            <w:r>
              <w:t>,</w:t>
            </w:r>
          </w:p>
          <w:p w:rsidR="00D558A3" w:rsidRDefault="004420E9">
            <w:pPr>
              <w:pStyle w:val="PL"/>
            </w:pPr>
            <w:r>
              <w:tab/>
              <w:t>measResultSSTD</w:t>
            </w:r>
            <w:r>
              <w:tab/>
            </w:r>
            <w:r>
              <w:tab/>
            </w:r>
            <w:r>
              <w:tab/>
            </w:r>
            <w:r>
              <w:tab/>
            </w:r>
            <w:r>
              <w:tab/>
              <w:t>MeasResultSSTD</w:t>
            </w:r>
            <w:r>
              <w:tab/>
            </w:r>
            <w:r>
              <w:tab/>
            </w:r>
            <w:r>
              <w:tab/>
            </w:r>
            <w:r>
              <w:tab/>
            </w:r>
            <w:r>
              <w:tab/>
            </w:r>
            <w:r>
              <w:tab/>
            </w:r>
            <w:r>
              <w:tab/>
            </w:r>
            <w:r>
              <w:tab/>
            </w:r>
            <w:r>
              <w:tab/>
            </w:r>
            <w:r>
              <w:tab/>
            </w:r>
            <w:r>
              <w:rPr>
                <w:color w:val="993366"/>
              </w:rPr>
              <w:t>OPTIONAL</w:t>
            </w:r>
            <w:r>
              <w:t>,</w:t>
            </w:r>
          </w:p>
          <w:p w:rsidR="00D558A3" w:rsidRDefault="004420E9">
            <w:pPr>
              <w:pStyle w:val="PL"/>
            </w:pPr>
            <w:r>
              <w:tab/>
              <w:t>configRestrictInfo</w:t>
            </w:r>
            <w:r>
              <w:tab/>
            </w:r>
            <w:r>
              <w:tab/>
            </w:r>
            <w:r>
              <w:tab/>
            </w:r>
            <w:r>
              <w:tab/>
              <w:t>ConfigRestrictInfoSCG</w:t>
            </w:r>
            <w:r>
              <w:tab/>
            </w:r>
            <w:r>
              <w:tab/>
            </w:r>
            <w:r>
              <w:tab/>
            </w:r>
            <w:r>
              <w:tab/>
            </w:r>
            <w:r>
              <w:tab/>
            </w:r>
            <w:r>
              <w:tab/>
            </w:r>
            <w:r>
              <w:tab/>
            </w:r>
            <w:r>
              <w:tab/>
            </w:r>
            <w:r>
              <w:rPr>
                <w:color w:val="993366"/>
              </w:rPr>
              <w:t>OPTIONAL</w:t>
            </w:r>
            <w:r>
              <w:t>,</w:t>
            </w:r>
          </w:p>
          <w:p w:rsidR="00D558A3" w:rsidRDefault="004420E9">
            <w:pPr>
              <w:pStyle w:val="PL"/>
            </w:pPr>
            <w:r>
              <w:lastRenderedPageBreak/>
              <w:tab/>
              <w:t>drx-InfoMCG</w:t>
            </w:r>
            <w:r>
              <w:tab/>
            </w:r>
            <w:r>
              <w:tab/>
            </w:r>
            <w:r>
              <w:tab/>
            </w:r>
            <w:r>
              <w:tab/>
            </w:r>
            <w:r>
              <w:tab/>
            </w:r>
            <w:r>
              <w:tab/>
              <w:t>DRX-Info</w:t>
            </w:r>
            <w:r>
              <w:tab/>
            </w:r>
            <w:r>
              <w:tab/>
            </w:r>
            <w:r>
              <w:tab/>
            </w:r>
            <w:r>
              <w:tab/>
            </w:r>
            <w:r>
              <w:tab/>
            </w:r>
            <w:r>
              <w:tab/>
            </w:r>
            <w:r>
              <w:tab/>
            </w:r>
            <w:r>
              <w:tab/>
            </w:r>
            <w:r>
              <w:tab/>
            </w:r>
            <w:r>
              <w:tab/>
            </w:r>
            <w:r>
              <w:tab/>
            </w:r>
            <w:r>
              <w:rPr>
                <w:color w:val="993366"/>
              </w:rPr>
              <w:t>OPTIONAL</w:t>
            </w:r>
            <w:r>
              <w:t>,</w:t>
            </w:r>
          </w:p>
          <w:p w:rsidR="00D558A3" w:rsidRDefault="004420E9">
            <w:pPr>
              <w:pStyle w:val="PL"/>
            </w:pPr>
            <w:r>
              <w:tab/>
              <w:t>sourceConfigSCG</w:t>
            </w:r>
            <w:r>
              <w:tab/>
            </w:r>
            <w:r>
              <w:tab/>
            </w:r>
            <w:r>
              <w:tab/>
            </w:r>
            <w:r>
              <w:tab/>
            </w:r>
            <w:r>
              <w:rPr>
                <w:color w:val="993366"/>
              </w:rPr>
              <w:t>OCTET</w:t>
            </w:r>
            <w:r>
              <w:t xml:space="preserve"> </w:t>
            </w:r>
            <w:r>
              <w:rPr>
                <w:color w:val="993366"/>
              </w:rPr>
              <w:t>STRING</w:t>
            </w:r>
            <w:r>
              <w:t xml:space="preserve"> (CONTAINING RRCReconfiguration)</w:t>
            </w:r>
            <w:r>
              <w:tab/>
            </w:r>
            <w:r>
              <w:tab/>
            </w:r>
            <w:r>
              <w:rPr>
                <w:color w:val="993366"/>
              </w:rPr>
              <w:t>OPTIONAL</w:t>
            </w:r>
            <w:r>
              <w:t>,</w:t>
            </w:r>
          </w:p>
          <w:p w:rsidR="00D558A3" w:rsidRDefault="004420E9">
            <w:pPr>
              <w:pStyle w:val="PL"/>
            </w:pPr>
            <w:r>
              <w:tab/>
              <w:t>p-maxFR1</w:t>
            </w:r>
            <w:r>
              <w:tab/>
            </w:r>
            <w:r>
              <w:tab/>
            </w:r>
            <w:r>
              <w:tab/>
            </w:r>
            <w:r>
              <w:tab/>
            </w:r>
            <w:r>
              <w:tab/>
            </w:r>
            <w:r>
              <w:tab/>
              <w:t>P-Max</w:t>
            </w:r>
            <w:r>
              <w:tab/>
            </w:r>
            <w:r>
              <w:tab/>
            </w:r>
            <w:r>
              <w:tab/>
            </w:r>
            <w:r>
              <w:tab/>
            </w:r>
            <w:r>
              <w:tab/>
            </w:r>
            <w:r>
              <w:tab/>
            </w:r>
            <w:r>
              <w:tab/>
            </w:r>
            <w:r>
              <w:tab/>
            </w:r>
            <w:r>
              <w:tab/>
            </w:r>
            <w:r>
              <w:tab/>
            </w:r>
            <w:r>
              <w:tab/>
            </w:r>
            <w:r>
              <w:tab/>
            </w:r>
            <w:r>
              <w:rPr>
                <w:color w:val="993366"/>
              </w:rPr>
              <w:t>OPTIONAL</w:t>
            </w:r>
            <w:r>
              <w:t>,</w:t>
            </w:r>
          </w:p>
          <w:p w:rsidR="00D558A3" w:rsidRDefault="004420E9">
            <w:pPr>
              <w:pStyle w:val="PL"/>
            </w:pPr>
            <w:r>
              <w:tab/>
              <w:t>mcg-RB-Config</w:t>
            </w:r>
            <w:r>
              <w:tab/>
            </w:r>
            <w:r>
              <w:tab/>
            </w:r>
            <w:r>
              <w:tab/>
            </w:r>
            <w:r>
              <w:tab/>
            </w:r>
            <w:r>
              <w:tab/>
            </w:r>
            <w:r>
              <w:rPr>
                <w:color w:val="993366"/>
              </w:rPr>
              <w:t>OCTET</w:t>
            </w:r>
            <w:r>
              <w:t xml:space="preserve"> </w:t>
            </w:r>
            <w:r>
              <w:rPr>
                <w:color w:val="993366"/>
              </w:rPr>
              <w:t>STRING</w:t>
            </w:r>
            <w:r>
              <w:t xml:space="preserve"> (CONTAINING RadioBearerConfig</w:t>
            </w:r>
            <w:r>
              <w:rPr>
                <w:strike/>
              </w:rPr>
              <w:t>uration</w:t>
            </w:r>
            <w:r>
              <w:t>)</w:t>
            </w:r>
            <w:r>
              <w:tab/>
            </w:r>
            <w:r>
              <w:rPr>
                <w:color w:val="993366"/>
              </w:rPr>
              <w:t>OPTIONAL</w:t>
            </w:r>
            <w:r>
              <w:t>,</w:t>
            </w:r>
          </w:p>
          <w:p w:rsidR="00D558A3" w:rsidRDefault="004420E9">
            <w:pPr>
              <w:pStyle w:val="PL"/>
            </w:pPr>
            <w:r>
              <w:tab/>
              <w:t>nonCriticalExtension</w:t>
            </w:r>
            <w:r>
              <w:tab/>
            </w:r>
            <w:r>
              <w:tab/>
            </w:r>
            <w:r>
              <w:tab/>
            </w:r>
            <w:r>
              <w:rPr>
                <w:color w:val="993366"/>
              </w:rPr>
              <w:t>SEQUENCE</w:t>
            </w:r>
            <w:r>
              <w:t xml:space="preserve"> {}</w:t>
            </w:r>
            <w:r>
              <w:tab/>
            </w:r>
            <w:r>
              <w:tab/>
            </w:r>
            <w:r>
              <w:tab/>
            </w:r>
            <w:r>
              <w:tab/>
            </w:r>
            <w:r>
              <w:tab/>
            </w:r>
            <w:r>
              <w:tab/>
            </w:r>
            <w:r>
              <w:tab/>
            </w:r>
            <w:r>
              <w:rPr>
                <w:color w:val="993366"/>
              </w:rPr>
              <w:t>OPTIONAL</w:t>
            </w:r>
          </w:p>
          <w:p w:rsidR="00D558A3" w:rsidRDefault="004420E9">
            <w:pPr>
              <w:pStyle w:val="PL"/>
            </w:pPr>
            <w:r>
              <w:t>}</w:t>
            </w:r>
          </w:p>
          <w:p w:rsidR="00D558A3" w:rsidRDefault="004420E9">
            <w:pPr>
              <w:pStyle w:val="PL"/>
            </w:pPr>
            <w:r>
              <w:t>…</w:t>
            </w:r>
          </w:p>
          <w:p w:rsidR="00D558A3" w:rsidRDefault="004420E9">
            <w:pPr>
              <w:pStyle w:val="PL"/>
              <w:rPr>
                <w:strike/>
              </w:rPr>
            </w:pPr>
            <w:bookmarkStart w:id="207" w:name="_Hlk501326304"/>
            <w:r>
              <w:rPr>
                <w:strike/>
              </w:rPr>
              <w:t>RadioBearerConfiguration ::=</w:t>
            </w:r>
            <w:r>
              <w:rPr>
                <w:strike/>
              </w:rPr>
              <w:tab/>
              <w:t>ENUMERATED {ffsTypeAndValue}</w:t>
            </w:r>
            <w:bookmarkEnd w:id="207"/>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lastRenderedPageBreak/>
              <w:t>C043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when MN decide</w:t>
            </w:r>
            <w:r>
              <w:rPr>
                <w:rFonts w:eastAsiaTheme="minorEastAsia"/>
                <w:lang w:eastAsia="zh-CN"/>
              </w:rPr>
              <w:t>s</w:t>
            </w:r>
            <w:r>
              <w:t xml:space="preserve"> to configure UE us</w:t>
            </w:r>
            <w:r>
              <w:rPr>
                <w:rFonts w:eastAsiaTheme="minorEastAsia"/>
                <w:lang w:eastAsia="zh-CN"/>
              </w:rPr>
              <w:t>ing</w:t>
            </w:r>
            <w:r>
              <w:t xml:space="preserve"> full configuration, because UE release SN configuration upon receiving full configuration, so the S-SCG configuration has been released, so the T-SN can’t use the sourceConfigSCG to make delta configuration for UE SCG configuration, so this IE sourceConfigSCG should not  to be sent to target SN. But the other IEs </w:t>
            </w:r>
            <w:r>
              <w:rPr>
                <w:rFonts w:eastAsiaTheme="minorEastAsia"/>
                <w:lang w:eastAsia="zh-CN"/>
              </w:rPr>
              <w:t xml:space="preserve">related with </w:t>
            </w:r>
            <w:r>
              <w:t>such as capability and the measurements should be sent to T-SN to configure UE and decide the PSCell</w:t>
            </w:r>
            <w:r>
              <w:rPr>
                <w:rFonts w:eastAsiaTheme="minorEastAsia"/>
                <w:lang w:eastAsia="zh-CN"/>
              </w:rPr>
              <w:t>.</w:t>
            </w:r>
          </w:p>
          <w:p w:rsidR="00D558A3" w:rsidRDefault="004420E9">
            <w:pPr>
              <w:pStyle w:val="aa"/>
              <w:rPr>
                <w:lang w:eastAsia="en-US"/>
              </w:rPr>
            </w:pPr>
            <w:r>
              <w:rPr>
                <w:rFonts w:eastAsiaTheme="minorEastAsia"/>
                <w:lang w:eastAsia="zh-CN"/>
              </w:rPr>
              <w:t>The agreement last meeting made “</w:t>
            </w:r>
            <w:r>
              <w:t>In case the target eNB doesn’t understand the MCG part of the configuration but the target SgNB does understand the SCG part</w:t>
            </w:r>
            <w:r>
              <w:rPr>
                <w:rFonts w:eastAsiaTheme="minorEastAsia"/>
              </w:rPr>
              <w:t>, 1.</w:t>
            </w:r>
            <w:r>
              <w:t>MN sets the LTE fullconfig flag in the LTE RRCConnectionReconfiguration message, and this will release both MCG and SCG configuration</w:t>
            </w:r>
            <w:r>
              <w:rPr>
                <w:rFonts w:eastAsiaTheme="minorEastAsia"/>
              </w:rPr>
              <w:t xml:space="preserve"> 2.</w:t>
            </w:r>
            <w:r>
              <w:t xml:space="preserve"> MN doesn’t include the scg-configInfo in the sgNB addition request (if an SN is added)</w:t>
            </w:r>
            <w:r>
              <w:rPr>
                <w:rFonts w:eastAsiaTheme="minorEastAsia"/>
                <w:lang w:eastAsia="zh-CN"/>
              </w:rPr>
              <w:t>” should also be clarified.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4"/>
            </w:pPr>
            <w:bookmarkStart w:id="208" w:name="_Toc501138385"/>
            <w:bookmarkStart w:id="209" w:name="_Toc500942810"/>
            <w:r>
              <w:t>–</w:t>
            </w:r>
            <w:r>
              <w:tab/>
              <w:t>SCG-ConfigInfo</w:t>
            </w:r>
            <w:bookmarkEnd w:id="208"/>
            <w:bookmarkEnd w:id="209"/>
          </w:p>
          <w:p w:rsidR="00D558A3" w:rsidRDefault="004420E9">
            <w:pPr>
              <w:rPr>
                <w:rFonts w:eastAsiaTheme="minorEastAsia"/>
                <w:color w:val="FF0000"/>
                <w:u w:val="single"/>
                <w:lang w:eastAsia="zh-CN"/>
              </w:rPr>
            </w:pPr>
            <w:r>
              <w:t xml:space="preserve">This message is used by master eNB or gNB to request the SgNB to perform certain actions e.g. to establish, modify or release an SCG. The message may include additional information e.g. to assist the SgNB to set the SCG configuration. </w:t>
            </w:r>
            <w:r>
              <w:rPr>
                <w:color w:val="FF0000"/>
                <w:u w:val="single"/>
              </w:rPr>
              <w:t>When MN decide</w:t>
            </w:r>
            <w:r>
              <w:rPr>
                <w:rFonts w:eastAsiaTheme="minorEastAsia"/>
                <w:color w:val="FF0000"/>
                <w:u w:val="single"/>
                <w:lang w:eastAsia="zh-CN"/>
              </w:rPr>
              <w:t>s to</w:t>
            </w:r>
            <w:r>
              <w:rPr>
                <w:color w:val="FF0000"/>
                <w:u w:val="single"/>
              </w:rPr>
              <w:t xml:space="preserve"> configure UE with full configuration</w:t>
            </w:r>
            <w:r>
              <w:rPr>
                <w:rFonts w:eastAsiaTheme="minorEastAsia"/>
                <w:color w:val="FF0000"/>
                <w:u w:val="single"/>
                <w:lang w:eastAsia="zh-CN"/>
              </w:rPr>
              <w:t>,</w:t>
            </w:r>
            <w:r>
              <w:rPr>
                <w:color w:val="FF0000"/>
                <w:u w:val="single"/>
              </w:rPr>
              <w:t xml:space="preserve"> MN doesn’t include the sourceConfigSCG in the sgNB addition request (if an SN is added)</w:t>
            </w:r>
            <w:r>
              <w:rPr>
                <w:rFonts w:eastAsiaTheme="minorEastAsia"/>
                <w:color w:val="FF0000"/>
                <w:u w:val="single"/>
                <w:lang w:eastAsia="zh-CN"/>
              </w:rPr>
              <w:t>.</w:t>
            </w:r>
          </w:p>
          <w:p w:rsidR="00D558A3" w:rsidRDefault="004420E9">
            <w:pPr>
              <w:pStyle w:val="B1"/>
            </w:pPr>
            <w:r>
              <w:t>Direction: Master eNB or gNB to secondary gNB</w:t>
            </w:r>
          </w:p>
          <w:p w:rsidR="00D558A3" w:rsidRDefault="00D558A3">
            <w:pPr>
              <w:pStyle w:val="B1"/>
              <w:rPr>
                <w:rFonts w:eastAsiaTheme="minorEastAsia"/>
                <w:lang w:eastAsia="zh-CN"/>
              </w:rPr>
            </w:pPr>
          </w:p>
          <w:p w:rsidR="00D558A3" w:rsidRDefault="004420E9">
            <w:pPr>
              <w:pStyle w:val="PL"/>
            </w:pPr>
            <w:r>
              <w:t xml:space="preserve">Ericsson: This should rather be captured in ASN.1 as conditional presence of the IE </w:t>
            </w:r>
            <w:r>
              <w:rPr>
                <w:color w:val="FF0000"/>
                <w:u w:val="single"/>
              </w:rPr>
              <w:t>sourceConfigSCG</w:t>
            </w:r>
            <w:r>
              <w:t>.</w:t>
            </w:r>
          </w:p>
          <w:p w:rsidR="00D558A3" w:rsidRDefault="00D558A3">
            <w:pPr>
              <w:pStyle w:val="PL"/>
            </w:pPr>
          </w:p>
          <w:p w:rsidR="00D558A3" w:rsidRDefault="004420E9">
            <w:pPr>
              <w:pStyle w:val="PL"/>
            </w:pPr>
            <w:r>
              <w:t>RAN2 AH: Proposal in R2- 1800148 for OFFLINE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R2- 1800148</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D024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According to the following agreement in RAN2#100, SCG-ConfigInfo needs to include the following 2 containers: “radioBearerContainer” and “nr-SecondaryCellGroupConfig”</w:t>
            </w:r>
          </w:p>
          <w:tbl>
            <w:tblPr>
              <w:tblW w:w="3295" w:type="dxa"/>
              <w:tblLayout w:type="fixed"/>
              <w:tblCellMar>
                <w:left w:w="0" w:type="dxa"/>
                <w:right w:w="0" w:type="dxa"/>
              </w:tblCellMar>
              <w:tblLook w:val="04A0" w:firstRow="1" w:lastRow="0" w:firstColumn="1" w:lastColumn="0" w:noHBand="0" w:noVBand="1"/>
            </w:tblPr>
            <w:tblGrid>
              <w:gridCol w:w="3295"/>
            </w:tblGrid>
            <w:tr w:rsidR="00D558A3">
              <w:tc>
                <w:tcPr>
                  <w:tcW w:w="3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58A3" w:rsidRDefault="004420E9">
                  <w:pPr>
                    <w:spacing w:after="180"/>
                  </w:pPr>
                  <w:r>
                    <w:lastRenderedPageBreak/>
                    <w:t>Agreements</w:t>
                  </w:r>
                </w:p>
                <w:p w:rsidR="00D558A3" w:rsidRDefault="004420E9">
                  <w:pPr>
                    <w:spacing w:line="252" w:lineRule="auto"/>
                  </w:pPr>
                  <w:r>
                    <w:t>1                To support delta configuration for bearer type change between MCG (split) DRB and SCG (split) DRB and SN change, the ‘SCGConfigInfo’ and ‘SCGConfig’ INMs should include both radioBearerConfig containers and nr-secondaryCellGroupConfig container.</w:t>
                  </w:r>
                </w:p>
              </w:tc>
            </w:tr>
          </w:tbl>
          <w:p w:rsidR="00D558A3" w:rsidRDefault="00D558A3">
            <w:pPr>
              <w:rPr>
                <w:color w:val="000000"/>
                <w:lang w:val="en-US"/>
              </w:rPr>
            </w:pPr>
          </w:p>
          <w:p w:rsidR="00D558A3" w:rsidRDefault="004420E9">
            <w:r>
              <w:rPr>
                <w:lang w:val="en-US"/>
              </w:rPr>
              <w:t>If two containers are not included then part of the RRCReconfiguration of the sourceConfigSCG has to be constructed by the MN.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lastRenderedPageBreak/>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lang w:val="en-US"/>
              </w:rPr>
            </w:pPr>
            <w:r>
              <w:rPr>
                <w:lang w:val="en-US"/>
              </w:rPr>
              <w:t>The following is proposed:</w:t>
            </w:r>
          </w:p>
          <w:p w:rsidR="00D558A3" w:rsidRDefault="004420E9">
            <w:pPr>
              <w:pStyle w:val="PL"/>
              <w:rPr>
                <w:rFonts w:cs="Courier New"/>
                <w:szCs w:val="16"/>
                <w:lang w:val="en-US"/>
              </w:rPr>
            </w:pPr>
            <w:r>
              <w:rPr>
                <w:lang w:val="en-US"/>
              </w:rPr>
              <w:t xml:space="preserve">SCG-ConfigInfo-r15-IEs ::=           </w:t>
            </w:r>
            <w:r>
              <w:rPr>
                <w:color w:val="993366"/>
                <w:lang w:val="en-US"/>
              </w:rPr>
              <w:t>SEQUENCE</w:t>
            </w:r>
            <w:r>
              <w:rPr>
                <w:lang w:val="en-US"/>
              </w:rPr>
              <w:t xml:space="preserve"> {</w:t>
            </w:r>
          </w:p>
          <w:p w:rsidR="00D558A3" w:rsidRDefault="004420E9">
            <w:pPr>
              <w:pStyle w:val="PL"/>
              <w:rPr>
                <w:sz w:val="20"/>
                <w:lang w:val="en-US"/>
              </w:rPr>
            </w:pPr>
            <w:r>
              <w:rPr>
                <w:lang w:val="en-US"/>
              </w:rPr>
              <w:lastRenderedPageBreak/>
              <w:t xml:space="preserve">    eutra-CapabilityInfo         </w:t>
            </w:r>
            <w:r>
              <w:rPr>
                <w:color w:val="993366"/>
                <w:lang w:val="en-US"/>
              </w:rPr>
              <w:t>OCTET</w:t>
            </w:r>
            <w:r>
              <w:rPr>
                <w:lang w:val="en-US"/>
              </w:rPr>
              <w:t xml:space="preserve"> </w:t>
            </w:r>
            <w:r>
              <w:rPr>
                <w:color w:val="993366"/>
                <w:lang w:val="en-US"/>
              </w:rPr>
              <w:t>STRING</w:t>
            </w:r>
            <w:r>
              <w:rPr>
                <w:lang w:val="en-US"/>
              </w:rPr>
              <w:t xml:space="preserve"> (CONTAINING UECapabilityInformation)    </w:t>
            </w:r>
            <w:r>
              <w:rPr>
                <w:color w:val="993366"/>
                <w:lang w:val="en-US"/>
              </w:rPr>
              <w:t>OPTIONAL</w:t>
            </w:r>
            <w:r>
              <w:rPr>
                <w:lang w:val="en-US"/>
              </w:rPr>
              <w:t>,</w:t>
            </w:r>
          </w:p>
          <w:p w:rsidR="00D558A3" w:rsidRDefault="004420E9">
            <w:pPr>
              <w:pStyle w:val="PL"/>
              <w:rPr>
                <w:lang w:val="en-US"/>
              </w:rPr>
            </w:pPr>
            <w:r>
              <w:rPr>
                <w:lang w:val="en-US"/>
              </w:rPr>
              <w:t xml:space="preserve">    candidateCellInfoList        CandidateCellInfoList                           </w:t>
            </w:r>
            <w:r>
              <w:rPr>
                <w:color w:val="993366"/>
                <w:lang w:val="en-US"/>
              </w:rPr>
              <w:t>OPTIONAL</w:t>
            </w:r>
            <w:r>
              <w:rPr>
                <w:lang w:val="en-US"/>
              </w:rPr>
              <w:t>,</w:t>
            </w:r>
          </w:p>
          <w:p w:rsidR="00D558A3" w:rsidRDefault="004420E9">
            <w:pPr>
              <w:pStyle w:val="PL"/>
              <w:rPr>
                <w:lang w:val="en-US"/>
              </w:rPr>
            </w:pPr>
            <w:r>
              <w:rPr>
                <w:lang w:val="en-US"/>
              </w:rPr>
              <w:t xml:space="preserve">    measResultSSTD               MeasResultSSTD                                  </w:t>
            </w:r>
            <w:r>
              <w:rPr>
                <w:color w:val="993366"/>
                <w:lang w:val="en-US"/>
              </w:rPr>
              <w:t>OPTIONAL</w:t>
            </w:r>
            <w:r>
              <w:rPr>
                <w:lang w:val="en-US"/>
              </w:rPr>
              <w:t>,</w:t>
            </w:r>
          </w:p>
          <w:p w:rsidR="00D558A3" w:rsidRDefault="004420E9">
            <w:pPr>
              <w:pStyle w:val="PL"/>
              <w:rPr>
                <w:lang w:val="en-US"/>
              </w:rPr>
            </w:pPr>
            <w:r>
              <w:rPr>
                <w:lang w:val="en-US"/>
              </w:rPr>
              <w:t xml:space="preserve">    configRestrictInfo           ConfigRestrictInfoSCG                           </w:t>
            </w:r>
            <w:r>
              <w:rPr>
                <w:color w:val="993366"/>
                <w:lang w:val="en-US"/>
              </w:rPr>
              <w:t>OPTIONAL</w:t>
            </w:r>
            <w:r>
              <w:rPr>
                <w:lang w:val="en-US"/>
              </w:rPr>
              <w:t>,</w:t>
            </w:r>
          </w:p>
          <w:p w:rsidR="00D558A3" w:rsidRDefault="004420E9">
            <w:pPr>
              <w:pStyle w:val="PL"/>
              <w:rPr>
                <w:lang w:val="en-US"/>
              </w:rPr>
            </w:pPr>
            <w:r>
              <w:rPr>
                <w:lang w:val="en-US"/>
              </w:rPr>
              <w:t xml:space="preserve">    drx-InfoMCG                      DRX-Info                                        </w:t>
            </w:r>
            <w:r>
              <w:rPr>
                <w:color w:val="993366"/>
                <w:lang w:val="en-US"/>
              </w:rPr>
              <w:t>OPTIONAL</w:t>
            </w:r>
            <w:r>
              <w:rPr>
                <w:lang w:val="en-US"/>
              </w:rPr>
              <w:t>,</w:t>
            </w:r>
          </w:p>
          <w:p w:rsidR="00D558A3" w:rsidRDefault="004420E9">
            <w:pPr>
              <w:pStyle w:val="PL"/>
              <w:rPr>
                <w:lang w:val="en-US" w:eastAsia="ja-JP"/>
              </w:rPr>
            </w:pPr>
            <w:r>
              <w:rPr>
                <w:lang w:val="en-US"/>
              </w:rPr>
              <w:t xml:space="preserve">    sourceConfigSCG              </w:t>
            </w:r>
            <w:r>
              <w:rPr>
                <w:color w:val="993366"/>
                <w:lang w:val="en-US"/>
              </w:rPr>
              <w:t>OCTET</w:t>
            </w:r>
            <w:r>
              <w:rPr>
                <w:lang w:val="en-US"/>
              </w:rPr>
              <w:t xml:space="preserve"> </w:t>
            </w:r>
            <w:r>
              <w:rPr>
                <w:color w:val="993366"/>
                <w:lang w:val="en-US"/>
              </w:rPr>
              <w:t>STRING</w:t>
            </w:r>
            <w:r>
              <w:rPr>
                <w:lang w:val="en-US"/>
              </w:rPr>
              <w:t xml:space="preserve"> (CONTAINING RRCReconfiguration)        </w:t>
            </w:r>
            <w:r>
              <w:rPr>
                <w:color w:val="993366"/>
                <w:lang w:val="en-US"/>
              </w:rPr>
              <w:t>OPTIONAL</w:t>
            </w:r>
            <w:r>
              <w:rPr>
                <w:lang w:val="en-US"/>
              </w:rPr>
              <w:t>,</w:t>
            </w:r>
          </w:p>
          <w:p w:rsidR="00D558A3" w:rsidRDefault="004420E9">
            <w:pPr>
              <w:pStyle w:val="PL"/>
              <w:rPr>
                <w:color w:val="FF0000"/>
                <w:lang w:val="en-US" w:eastAsia="ja-JP"/>
              </w:rPr>
            </w:pPr>
            <w:r>
              <w:rPr>
                <w:lang w:val="en-US" w:eastAsia="ja-JP"/>
              </w:rPr>
              <w:t xml:space="preserve">    </w:t>
            </w:r>
            <w:r>
              <w:rPr>
                <w:color w:val="FF0000"/>
                <w:lang w:val="en-US" w:eastAsia="ja-JP"/>
              </w:rPr>
              <w:t>scg-RB-Config             OCTET STRING (CONTAINING RRCReconfiguration)        OPTIONAL,</w:t>
            </w:r>
          </w:p>
          <w:p w:rsidR="00D558A3" w:rsidRDefault="004420E9">
            <w:pPr>
              <w:pStyle w:val="PL"/>
              <w:rPr>
                <w:lang w:val="en-US"/>
              </w:rPr>
            </w:pPr>
            <w:r>
              <w:rPr>
                <w:lang w:val="en-US"/>
              </w:rPr>
              <w:t xml:space="preserve">    p-maxFR1                     P-Max                                           </w:t>
            </w:r>
            <w:r>
              <w:rPr>
                <w:color w:val="993366"/>
                <w:lang w:val="en-US"/>
              </w:rPr>
              <w:t>OPTIONAL</w:t>
            </w:r>
            <w:r>
              <w:rPr>
                <w:lang w:val="en-US"/>
              </w:rPr>
              <w:t>,</w:t>
            </w:r>
          </w:p>
          <w:p w:rsidR="00D558A3" w:rsidRDefault="004420E9">
            <w:pPr>
              <w:pStyle w:val="PL"/>
              <w:rPr>
                <w:lang w:val="en-US"/>
              </w:rPr>
            </w:pPr>
            <w:r>
              <w:rPr>
                <w:lang w:val="en-US"/>
              </w:rPr>
              <w:t xml:space="preserve">    mcg-RB-Config                </w:t>
            </w:r>
            <w:r>
              <w:rPr>
                <w:color w:val="993366"/>
                <w:lang w:val="en-US"/>
              </w:rPr>
              <w:t>OCTET</w:t>
            </w:r>
            <w:r>
              <w:rPr>
                <w:lang w:val="en-US"/>
              </w:rPr>
              <w:t xml:space="preserve"> </w:t>
            </w:r>
            <w:r>
              <w:rPr>
                <w:color w:val="993366"/>
                <w:lang w:val="en-US"/>
              </w:rPr>
              <w:t>STRING</w:t>
            </w:r>
            <w:r>
              <w:rPr>
                <w:lang w:val="en-US"/>
              </w:rPr>
              <w:t xml:space="preserve"> (CONTAINING RadioBearerConfiguration)    </w:t>
            </w:r>
            <w:r>
              <w:rPr>
                <w:color w:val="993366"/>
                <w:lang w:val="en-US"/>
              </w:rPr>
              <w:t>OPTIONAL</w:t>
            </w:r>
            <w:r>
              <w:rPr>
                <w:lang w:val="en-US"/>
              </w:rPr>
              <w:t>,</w:t>
            </w:r>
          </w:p>
          <w:p w:rsidR="00D558A3" w:rsidRDefault="004420E9">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rsidR="00D558A3" w:rsidRDefault="004420E9">
            <w:pPr>
              <w:pStyle w:val="PL"/>
              <w:rPr>
                <w:lang w:val="en-US"/>
              </w:rPr>
            </w:pPr>
            <w:r>
              <w:rPr>
                <w:lang w:val="en-US"/>
              </w:rPr>
              <w:t>}</w:t>
            </w:r>
          </w:p>
          <w:p w:rsidR="00D558A3" w:rsidRDefault="00D558A3">
            <w:pPr>
              <w:rPr>
                <w:lang w:val="en-US"/>
              </w:rPr>
            </w:pPr>
          </w:p>
          <w:p w:rsidR="00D558A3" w:rsidRDefault="004420E9">
            <w:pPr>
              <w:rPr>
                <w:lang w:val="en-US"/>
              </w:rPr>
            </w:pPr>
            <w:r>
              <w:rPr>
                <w:b/>
                <w:i/>
                <w:lang w:val="en-US"/>
              </w:rPr>
              <w:t xml:space="preserve">sourceConfigSCG </w:t>
            </w:r>
            <w:r>
              <w:rPr>
                <w:lang w:val="en-US"/>
              </w:rPr>
              <w:t xml:space="preserve">Includes the current dedicated SCG configuration in the same format as SCG-Config, i.e. not only </w:t>
            </w:r>
            <w:r>
              <w:rPr>
                <w:lang w:val="en-US" w:eastAsia="ko-KR"/>
              </w:rPr>
              <w:t xml:space="preserve">CellGroupConfig but also e.g. </w:t>
            </w:r>
            <w:r>
              <w:rPr>
                <w:strike/>
                <w:color w:val="FF0000"/>
                <w:lang w:val="en-US" w:eastAsia="ko-KR"/>
              </w:rPr>
              <w:t>rb-Config</w:t>
            </w:r>
            <w:r>
              <w:rPr>
                <w:lang w:val="en-US" w:eastAsia="ko-KR"/>
              </w:rPr>
              <w:t>, measConfig</w:t>
            </w:r>
            <w:r>
              <w:rPr>
                <w:lang w:val="en-US"/>
              </w:rPr>
              <w:t>.</w:t>
            </w:r>
          </w:p>
          <w:p w:rsidR="00D558A3" w:rsidRDefault="004420E9">
            <w:pPr>
              <w:pStyle w:val="4"/>
              <w:rPr>
                <w:color w:val="FF0000"/>
                <w:sz w:val="20"/>
                <w:lang w:val="en-US"/>
              </w:rPr>
            </w:pPr>
            <w:r>
              <w:rPr>
                <w:b/>
                <w:color w:val="FF0000"/>
                <w:sz w:val="20"/>
                <w:lang w:val="en-US"/>
              </w:rPr>
              <w:t>scg-RB-Config</w:t>
            </w:r>
            <w:r>
              <w:rPr>
                <w:color w:val="FF0000"/>
                <w:sz w:val="20"/>
                <w:lang w:val="en-US"/>
              </w:rPr>
              <w:t>  Includes the current Radio Bearer Configuration of the SCG</w:t>
            </w:r>
          </w:p>
          <w:p w:rsidR="00D558A3" w:rsidRDefault="00D558A3">
            <w:pPr>
              <w:rPr>
                <w:lang w:val="en-US"/>
              </w:rPr>
            </w:pPr>
          </w:p>
          <w:p w:rsidR="00D558A3" w:rsidRDefault="004420E9">
            <w:pPr>
              <w:rPr>
                <w:lang w:val="en-US"/>
              </w:rPr>
            </w:pPr>
            <w:r>
              <w:rPr>
                <w:lang w:val="en-US"/>
              </w:rPr>
              <w:t>=&gt; Add scg-RB-Config             OCTET STRING (CONTAINING radioBearerConfig)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11.3</w:t>
      </w:r>
      <w:r>
        <w:tab/>
        <w:t>Inter-node RRC information element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w:t>
      </w:r>
      <w:r>
        <w:tab/>
        <w:t>CandidateCellInfoList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11.4</w:t>
      </w:r>
      <w:r>
        <w:tab/>
        <w:t>Inter-node RRC multiplicity and type constraint values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t>12</w:t>
      </w:r>
      <w:r>
        <w:tab/>
        <w:t>Processing delay requirements for RRC procedures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4"/>
      </w:pPr>
      <w:r>
        <w:lastRenderedPageBreak/>
        <w:t>Annex A (informative):</w:t>
      </w:r>
      <w:r>
        <w:tab/>
        <w:t>Guidelines, mainly on use of ASN.1</w:t>
      </w:r>
    </w:p>
    <w:p w:rsidR="00D558A3" w:rsidRDefault="004420E9">
      <w:pPr>
        <w:pStyle w:val="4"/>
      </w:pPr>
      <w:r>
        <w:t>A.3.8</w:t>
      </w:r>
      <w:r>
        <w:tab/>
        <w:t>Guidelines on use of parameterised SetupRelease type</w:t>
      </w:r>
    </w:p>
    <w:p w:rsidR="00D558A3" w:rsidRDefault="004420E9">
      <w:pPr>
        <w:pStyle w:val="4"/>
      </w:pPr>
      <w:r>
        <w:t>–</w:t>
      </w:r>
      <w:r>
        <w:tab/>
        <w:t>ParentIE-WithEM</w:t>
      </w:r>
    </w:p>
    <w:p w:rsidR="00D558A3" w:rsidRDefault="004420E9">
      <w:pPr>
        <w:pStyle w:val="4"/>
      </w:pPr>
      <w:r>
        <w:t>–</w:t>
      </w:r>
      <w:r>
        <w:tab/>
        <w:t>ChildIE1-WithoutEM</w:t>
      </w:r>
    </w:p>
    <w:p w:rsidR="00D558A3" w:rsidRDefault="004420E9">
      <w:pPr>
        <w:pStyle w:val="4"/>
      </w:pPr>
      <w:r>
        <w:t>–</w:t>
      </w:r>
      <w:r>
        <w:tab/>
        <w:t>ChildIE2-WithoutEM</w:t>
      </w:r>
    </w:p>
    <w:p w:rsidR="00D558A3" w:rsidRDefault="004420E9">
      <w:pPr>
        <w:pStyle w:val="4"/>
      </w:pPr>
      <w:r>
        <w:t>A.6</w:t>
      </w:r>
      <w:r>
        <w:tab/>
        <w:t>Guidelines regarding use of need codes</w:t>
      </w:r>
    </w:p>
    <w:p w:rsidR="00D558A3" w:rsidRDefault="004420E9">
      <w:pPr>
        <w:pStyle w:val="4"/>
      </w:pPr>
      <w:r>
        <w:t>Annex &lt;X&gt; (informative): Change history</w:t>
      </w:r>
    </w:p>
    <w:p w:rsidR="00D558A3" w:rsidRDefault="004420E9">
      <w:pPr>
        <w:pStyle w:val="1"/>
        <w:numPr>
          <w:ilvl w:val="0"/>
          <w:numId w:val="46"/>
        </w:numPr>
        <w:spacing w:line="256" w:lineRule="auto"/>
        <w:rPr>
          <w:lang w:val="en-US" w:eastAsia="ko-KR"/>
        </w:rPr>
      </w:pPr>
      <w:r>
        <w:br w:type="page"/>
      </w:r>
      <w:r>
        <w:rPr>
          <w:lang w:val="en-US" w:eastAsia="ko-KR"/>
        </w:rPr>
        <w:lastRenderedPageBreak/>
        <w:t>Sections not part of the review (for information)</w:t>
      </w:r>
    </w:p>
    <w:p w:rsidR="00D558A3" w:rsidRDefault="004420E9">
      <w:pPr>
        <w:rPr>
          <w:lang w:val="en-US"/>
        </w:rPr>
      </w:pPr>
      <w:r>
        <w:rPr>
          <w:lang w:val="en-US"/>
        </w:rPr>
        <w:t>-</w:t>
      </w:r>
    </w:p>
    <w:p w:rsidR="00D558A3" w:rsidRDefault="004420E9">
      <w:pPr>
        <w:pStyle w:val="1"/>
        <w:numPr>
          <w:ilvl w:val="0"/>
          <w:numId w:val="46"/>
        </w:numPr>
        <w:spacing w:line="256" w:lineRule="auto"/>
        <w:rPr>
          <w:lang w:val="en-US" w:eastAsia="ko-KR"/>
        </w:rPr>
      </w:pPr>
      <w:r>
        <w:rPr>
          <w:lang w:val="en-US" w:eastAsia="ko-KR"/>
        </w:rPr>
        <w:t>List of last I-No (Issue Number)</w:t>
      </w:r>
    </w:p>
    <w:p w:rsidR="00D558A3" w:rsidRDefault="004420E9">
      <w:pPr>
        <w:rPr>
          <w:rFonts w:ascii="Calibri" w:hAnsi="Calibri"/>
          <w:sz w:val="22"/>
          <w:lang w:val="en-US"/>
        </w:rPr>
      </w:pPr>
      <w:r>
        <w:rPr>
          <w:lang w:val="en-US"/>
        </w:rPr>
        <w:t>Companies indicate their last used I-No, to avoid duplication.</w:t>
      </w:r>
    </w:p>
    <w:p w:rsidR="00D558A3" w:rsidRDefault="00D558A3"/>
    <w:tbl>
      <w:tblPr>
        <w:tblW w:w="6240" w:type="dxa"/>
        <w:shd w:val="clear" w:color="auto" w:fill="CCFF99"/>
        <w:tblLayout w:type="fixed"/>
        <w:tblCellMar>
          <w:left w:w="0" w:type="dxa"/>
          <w:right w:w="0" w:type="dxa"/>
        </w:tblCellMar>
        <w:tblLook w:val="04A0" w:firstRow="1" w:lastRow="0" w:firstColumn="1" w:lastColumn="0" w:noHBand="0" w:noVBand="1"/>
      </w:tblPr>
      <w:tblGrid>
        <w:gridCol w:w="3321"/>
        <w:gridCol w:w="2919"/>
      </w:tblGrid>
      <w:tr w:rsidR="00D558A3">
        <w:tc>
          <w:tcPr>
            <w:tcW w:w="3321" w:type="dxa"/>
            <w:tcBorders>
              <w:top w:val="single" w:sz="8" w:space="0" w:color="auto"/>
              <w:left w:val="single" w:sz="8" w:space="0" w:color="auto"/>
              <w:bottom w:val="single" w:sz="8" w:space="0" w:color="auto"/>
              <w:right w:val="single" w:sz="8" w:space="0" w:color="auto"/>
            </w:tcBorders>
            <w:shd w:val="clear" w:color="auto" w:fill="CCFF99"/>
          </w:tcPr>
          <w:p w:rsidR="00D558A3" w:rsidRDefault="004420E9">
            <w:pPr>
              <w:rPr>
                <w:b/>
                <w:color w:val="000000"/>
                <w:sz w:val="18"/>
              </w:rPr>
            </w:pPr>
            <w:r>
              <w:rPr>
                <w:b/>
                <w:sz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D558A3" w:rsidRDefault="004420E9">
            <w:pPr>
              <w:rPr>
                <w:rFonts w:ascii="Times New Roman" w:hAnsi="Times New Roman" w:cs="Times New Roman"/>
                <w:b/>
                <w:color w:val="000000"/>
                <w:sz w:val="18"/>
                <w:szCs w:val="20"/>
              </w:rPr>
            </w:pPr>
            <w:r>
              <w:rPr>
                <w:b/>
                <w:sz w:val="18"/>
              </w:rPr>
              <w:t>Last used I-No</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ZTEl</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Z086</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Intel</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I081</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CATT</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C043</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Qualcomm</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Q020</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lang w:val="de-DE"/>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bl>
    <w:p w:rsidR="00D558A3" w:rsidRDefault="00D558A3"/>
    <w:p w:rsidR="00D558A3" w:rsidRDefault="00D558A3">
      <w:pPr>
        <w:pStyle w:val="4"/>
      </w:pPr>
    </w:p>
    <w:sectPr w:rsidR="00D558A3">
      <w:headerReference w:type="even" r:id="rId105"/>
      <w:footerReference w:type="default" r:id="rId106"/>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D3" w:rsidRDefault="00B633D3">
      <w:pPr>
        <w:spacing w:after="0" w:line="240" w:lineRule="auto"/>
      </w:pPr>
      <w:r>
        <w:separator/>
      </w:r>
    </w:p>
  </w:endnote>
  <w:endnote w:type="continuationSeparator" w:id="0">
    <w:p w:rsidR="00B633D3" w:rsidRDefault="00B6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2010600030101010101"/>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SimSun"/>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Cambria Math">
    <w:panose1 w:val="02040503050406030204"/>
    <w:charset w:val="01"/>
    <w:family w:val="roman"/>
    <w:pitch w:val="variable"/>
    <w:sig w:usb0="E00002FF" w:usb1="420024FF" w:usb2="00000000" w:usb3="00000000" w:csb0="0000019F" w:csb1="00000000"/>
  </w:font>
  <w:font w:name="맑은 고딕">
    <w:panose1 w:val="020B0503020000020004"/>
    <w:charset w:val="81"/>
    <w:family w:val="modern"/>
    <w:pitch w:val="variable"/>
    <w:sig w:usb0="900002AF" w:usb1="0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E9" w:rsidRDefault="004420E9">
    <w:pPr>
      <w:pStyle w:val="ad"/>
      <w:tabs>
        <w:tab w:val="right" w:pos="9639"/>
      </w:tabs>
      <w:jc w:val="center"/>
    </w:pPr>
    <w:r>
      <w:t xml:space="preserve">Page </w:t>
    </w:r>
    <w:r>
      <w:rPr>
        <w:rStyle w:val="af1"/>
        <w:i/>
      </w:rPr>
      <w:fldChar w:fldCharType="begin"/>
    </w:r>
    <w:r>
      <w:rPr>
        <w:rStyle w:val="af1"/>
        <w:i/>
      </w:rPr>
      <w:instrText xml:space="preserve"> PAGE </w:instrText>
    </w:r>
    <w:r>
      <w:rPr>
        <w:rStyle w:val="af1"/>
        <w:i/>
      </w:rPr>
      <w:fldChar w:fldCharType="separate"/>
    </w:r>
    <w:r w:rsidR="00FA01EC">
      <w:rPr>
        <w:rStyle w:val="af1"/>
        <w:i/>
        <w:noProof/>
      </w:rPr>
      <w:t>116</w:t>
    </w:r>
    <w:r>
      <w:rPr>
        <w:rStyle w:val="af1"/>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D3" w:rsidRDefault="00B633D3">
      <w:pPr>
        <w:spacing w:after="0" w:line="240" w:lineRule="auto"/>
      </w:pPr>
      <w:r>
        <w:separator/>
      </w:r>
    </w:p>
  </w:footnote>
  <w:footnote w:type="continuationSeparator" w:id="0">
    <w:p w:rsidR="00B633D3" w:rsidRDefault="00B6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E9" w:rsidRDefault="004420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AEC"/>
    <w:multiLevelType w:val="multilevel"/>
    <w:tmpl w:val="026A4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9A4D25"/>
    <w:multiLevelType w:val="multilevel"/>
    <w:tmpl w:val="039A4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1744B"/>
    <w:multiLevelType w:val="multilevel"/>
    <w:tmpl w:val="09117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77C93"/>
    <w:multiLevelType w:val="multilevel"/>
    <w:tmpl w:val="13C77C93"/>
    <w:lvl w:ilvl="0">
      <w:start w:val="2"/>
      <w:numFmt w:val="bullet"/>
      <w:lvlText w:val=""/>
      <w:lvlJc w:val="left"/>
      <w:pPr>
        <w:ind w:left="720" w:hanging="360"/>
      </w:pPr>
      <w:rPr>
        <w:rFonts w:ascii="Symbol" w:eastAsia="바탕"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C5E0C"/>
    <w:multiLevelType w:val="multilevel"/>
    <w:tmpl w:val="16BC5E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C63738"/>
    <w:multiLevelType w:val="multilevel"/>
    <w:tmpl w:val="17C6373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D64C57"/>
    <w:multiLevelType w:val="multilevel"/>
    <w:tmpl w:val="1DD64C5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875C9"/>
    <w:multiLevelType w:val="multilevel"/>
    <w:tmpl w:val="24A875C9"/>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15:restartNumberingAfterBreak="0">
    <w:nsid w:val="25F30278"/>
    <w:multiLevelType w:val="multilevel"/>
    <w:tmpl w:val="25F30278"/>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 w15:restartNumberingAfterBreak="0">
    <w:nsid w:val="29CA60F9"/>
    <w:multiLevelType w:val="multilevel"/>
    <w:tmpl w:val="29CA60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15135E0"/>
    <w:multiLevelType w:val="multilevel"/>
    <w:tmpl w:val="3151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8438A"/>
    <w:multiLevelType w:val="multilevel"/>
    <w:tmpl w:val="31E8438A"/>
    <w:lvl w:ilv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23745"/>
    <w:multiLevelType w:val="multilevel"/>
    <w:tmpl w:val="338237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2B1F03"/>
    <w:multiLevelType w:val="multilevel"/>
    <w:tmpl w:val="342B1F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C7B51"/>
    <w:multiLevelType w:val="multilevel"/>
    <w:tmpl w:val="37AC7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BD67CD"/>
    <w:multiLevelType w:val="multilevel"/>
    <w:tmpl w:val="3FBD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DA7BF3"/>
    <w:multiLevelType w:val="multilevel"/>
    <w:tmpl w:val="41DA7BF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E526F"/>
    <w:multiLevelType w:val="multilevel"/>
    <w:tmpl w:val="433E526F"/>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81AB5"/>
    <w:multiLevelType w:val="multilevel"/>
    <w:tmpl w:val="43781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380DA2"/>
    <w:multiLevelType w:val="multilevel"/>
    <w:tmpl w:val="46380D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499470CB"/>
    <w:multiLevelType w:val="multilevel"/>
    <w:tmpl w:val="49947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C229D"/>
    <w:multiLevelType w:val="multilevel"/>
    <w:tmpl w:val="4A3C22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AE0D2F"/>
    <w:multiLevelType w:val="multilevel"/>
    <w:tmpl w:val="4BAE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6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523CA"/>
    <w:multiLevelType w:val="multilevel"/>
    <w:tmpl w:val="4C5523CA"/>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4F577CE8"/>
    <w:multiLevelType w:val="multilevel"/>
    <w:tmpl w:val="4F577CE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8" w15:restartNumberingAfterBreak="0">
    <w:nsid w:val="536E6BE2"/>
    <w:multiLevelType w:val="multilevel"/>
    <w:tmpl w:val="536E6B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547255D5"/>
    <w:multiLevelType w:val="multilevel"/>
    <w:tmpl w:val="547255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490AA5"/>
    <w:multiLevelType w:val="multilevel"/>
    <w:tmpl w:val="59490A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5C50C"/>
    <w:multiLevelType w:val="singleLevel"/>
    <w:tmpl w:val="5A45C50C"/>
    <w:lvl w:ilvl="0">
      <w:start w:val="1"/>
      <w:numFmt w:val="decimal"/>
      <w:suff w:val="nothing"/>
      <w:lvlText w:val="%1)"/>
      <w:lvlJc w:val="left"/>
    </w:lvl>
  </w:abstractNum>
  <w:abstractNum w:abstractNumId="32" w15:restartNumberingAfterBreak="0">
    <w:nsid w:val="66731B6A"/>
    <w:multiLevelType w:val="multilevel"/>
    <w:tmpl w:val="66731B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87E81"/>
    <w:multiLevelType w:val="multilevel"/>
    <w:tmpl w:val="6798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C3614C"/>
    <w:multiLevelType w:val="multilevel"/>
    <w:tmpl w:val="68C3614C"/>
    <w:lvl w:ilvl="0">
      <w:start w:val="11"/>
      <w:numFmt w:val="bullet"/>
      <w:lvlText w:val="-"/>
      <w:lvlJc w:val="left"/>
      <w:pPr>
        <w:ind w:left="720" w:hanging="360"/>
      </w:pPr>
      <w:rPr>
        <w:rFonts w:ascii="Arial" w:eastAsia="바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5482A"/>
    <w:multiLevelType w:val="multilevel"/>
    <w:tmpl w:val="6995482A"/>
    <w:lvl w:ilvl="0">
      <w:start w:val="2"/>
      <w:numFmt w:val="bullet"/>
      <w:lvlText w:val=""/>
      <w:lvlJc w:val="left"/>
      <w:pPr>
        <w:ind w:left="720" w:hanging="360"/>
      </w:pPr>
      <w:rPr>
        <w:rFonts w:ascii="Wingdings" w:eastAsia="바탕"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8A3412"/>
    <w:multiLevelType w:val="multilevel"/>
    <w:tmpl w:val="6C8A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D08AE"/>
    <w:multiLevelType w:val="multilevel"/>
    <w:tmpl w:val="6F1D08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DC0891"/>
    <w:multiLevelType w:val="multilevel"/>
    <w:tmpl w:val="70DC0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332EFB"/>
    <w:multiLevelType w:val="multilevel"/>
    <w:tmpl w:val="73332EF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24A1E"/>
    <w:multiLevelType w:val="multilevel"/>
    <w:tmpl w:val="76C2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EA2DB6"/>
    <w:multiLevelType w:val="multilevel"/>
    <w:tmpl w:val="76EA2DB6"/>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2" w15:restartNumberingAfterBreak="0">
    <w:nsid w:val="77E3073A"/>
    <w:multiLevelType w:val="multilevel"/>
    <w:tmpl w:val="77E3073A"/>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4"/>
  </w:num>
  <w:num w:numId="3">
    <w:abstractNumId w:val="17"/>
  </w:num>
  <w:num w:numId="4">
    <w:abstractNumId w:val="34"/>
  </w:num>
  <w:num w:numId="5">
    <w:abstractNumId w:val="21"/>
  </w:num>
  <w:num w:numId="6">
    <w:abstractNumId w:val="27"/>
  </w:num>
  <w:num w:numId="7">
    <w:abstractNumId w:val="36"/>
  </w:num>
  <w:num w:numId="8">
    <w:abstractNumId w:val="12"/>
  </w:num>
  <w:num w:numId="9">
    <w:abstractNumId w:val="28"/>
  </w:num>
  <w:num w:numId="10">
    <w:abstractNumId w:val="35"/>
  </w:num>
  <w:num w:numId="11">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7"/>
  </w:num>
  <w:num w:numId="19">
    <w:abstractNumId w:val="11"/>
  </w:num>
  <w:num w:numId="20">
    <w:abstractNumId w:val="43"/>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24"/>
  </w:num>
  <w:num w:numId="28">
    <w:abstractNumId w:val="3"/>
  </w:num>
  <w:num w:numId="29">
    <w:abstractNumId w:val="2"/>
  </w:num>
  <w:num w:numId="30">
    <w:abstractNumId w:val="19"/>
  </w:num>
  <w:num w:numId="31">
    <w:abstractNumId w:val="10"/>
  </w:num>
  <w:num w:numId="32">
    <w:abstractNumId w:val="4"/>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41"/>
  </w:num>
  <w:num w:numId="38">
    <w:abstractNumId w:val="26"/>
  </w:num>
  <w:num w:numId="39">
    <w:abstractNumId w:val="2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6"/>
  </w:num>
  <w:num w:numId="43">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3/01/2018 19:49:28"/>
  </w:docVars>
  <w:rsids>
    <w:rsidRoot w:val="00FE6281"/>
    <w:rsid w:val="000002A6"/>
    <w:rsid w:val="0000036F"/>
    <w:rsid w:val="00000CF5"/>
    <w:rsid w:val="00000E02"/>
    <w:rsid w:val="00000E20"/>
    <w:rsid w:val="0000113A"/>
    <w:rsid w:val="00001245"/>
    <w:rsid w:val="0000179B"/>
    <w:rsid w:val="000018A4"/>
    <w:rsid w:val="000019D6"/>
    <w:rsid w:val="00001B14"/>
    <w:rsid w:val="00001EBD"/>
    <w:rsid w:val="00002D0B"/>
    <w:rsid w:val="000030C5"/>
    <w:rsid w:val="00003CD9"/>
    <w:rsid w:val="00003E80"/>
    <w:rsid w:val="00003FE7"/>
    <w:rsid w:val="00004238"/>
    <w:rsid w:val="000043E8"/>
    <w:rsid w:val="000043E9"/>
    <w:rsid w:val="0000490F"/>
    <w:rsid w:val="00005122"/>
    <w:rsid w:val="00005B82"/>
    <w:rsid w:val="00006B7B"/>
    <w:rsid w:val="00007B41"/>
    <w:rsid w:val="00007F1E"/>
    <w:rsid w:val="00010386"/>
    <w:rsid w:val="00010C07"/>
    <w:rsid w:val="00010D25"/>
    <w:rsid w:val="000114EE"/>
    <w:rsid w:val="0001173C"/>
    <w:rsid w:val="00011AE7"/>
    <w:rsid w:val="00011B89"/>
    <w:rsid w:val="00011BB9"/>
    <w:rsid w:val="00012B34"/>
    <w:rsid w:val="00012CE0"/>
    <w:rsid w:val="00012FC8"/>
    <w:rsid w:val="00013164"/>
    <w:rsid w:val="000132CD"/>
    <w:rsid w:val="00013683"/>
    <w:rsid w:val="00013F73"/>
    <w:rsid w:val="00014922"/>
    <w:rsid w:val="000150F6"/>
    <w:rsid w:val="000157B3"/>
    <w:rsid w:val="00015888"/>
    <w:rsid w:val="00015FD8"/>
    <w:rsid w:val="000160A9"/>
    <w:rsid w:val="00016C7C"/>
    <w:rsid w:val="00016C84"/>
    <w:rsid w:val="00016F37"/>
    <w:rsid w:val="00017F47"/>
    <w:rsid w:val="000201E6"/>
    <w:rsid w:val="00020238"/>
    <w:rsid w:val="000204C7"/>
    <w:rsid w:val="0002066D"/>
    <w:rsid w:val="0002183F"/>
    <w:rsid w:val="0002316F"/>
    <w:rsid w:val="000234B3"/>
    <w:rsid w:val="000238B8"/>
    <w:rsid w:val="0002392E"/>
    <w:rsid w:val="000243E3"/>
    <w:rsid w:val="000245CC"/>
    <w:rsid w:val="00024706"/>
    <w:rsid w:val="0002486E"/>
    <w:rsid w:val="00024B25"/>
    <w:rsid w:val="00024C34"/>
    <w:rsid w:val="00024F59"/>
    <w:rsid w:val="000255C0"/>
    <w:rsid w:val="00025EF4"/>
    <w:rsid w:val="000263E2"/>
    <w:rsid w:val="0002672C"/>
    <w:rsid w:val="00027012"/>
    <w:rsid w:val="000279D7"/>
    <w:rsid w:val="00027C9B"/>
    <w:rsid w:val="00027E50"/>
    <w:rsid w:val="00030C07"/>
    <w:rsid w:val="00031D4A"/>
    <w:rsid w:val="00031FF2"/>
    <w:rsid w:val="00033377"/>
    <w:rsid w:val="00033B8C"/>
    <w:rsid w:val="00033F50"/>
    <w:rsid w:val="0003478D"/>
    <w:rsid w:val="0003548F"/>
    <w:rsid w:val="00035AC9"/>
    <w:rsid w:val="00035F9F"/>
    <w:rsid w:val="000374B1"/>
    <w:rsid w:val="000378AC"/>
    <w:rsid w:val="00037B66"/>
    <w:rsid w:val="00037FA9"/>
    <w:rsid w:val="00040016"/>
    <w:rsid w:val="000405D3"/>
    <w:rsid w:val="000409AA"/>
    <w:rsid w:val="00040EC5"/>
    <w:rsid w:val="0004103E"/>
    <w:rsid w:val="000421F0"/>
    <w:rsid w:val="0004229F"/>
    <w:rsid w:val="000426E9"/>
    <w:rsid w:val="000432BC"/>
    <w:rsid w:val="0004332B"/>
    <w:rsid w:val="00043B92"/>
    <w:rsid w:val="00044C65"/>
    <w:rsid w:val="00045194"/>
    <w:rsid w:val="000459AD"/>
    <w:rsid w:val="00046378"/>
    <w:rsid w:val="00046419"/>
    <w:rsid w:val="00046CC6"/>
    <w:rsid w:val="00050C36"/>
    <w:rsid w:val="00050D6F"/>
    <w:rsid w:val="00050EAB"/>
    <w:rsid w:val="000516EA"/>
    <w:rsid w:val="00051701"/>
    <w:rsid w:val="0005194F"/>
    <w:rsid w:val="00051DB8"/>
    <w:rsid w:val="000523E5"/>
    <w:rsid w:val="000532DF"/>
    <w:rsid w:val="00053C57"/>
    <w:rsid w:val="00053C9D"/>
    <w:rsid w:val="00054471"/>
    <w:rsid w:val="00054DF7"/>
    <w:rsid w:val="000566CE"/>
    <w:rsid w:val="000568B9"/>
    <w:rsid w:val="00056A54"/>
    <w:rsid w:val="00056F06"/>
    <w:rsid w:val="000577AE"/>
    <w:rsid w:val="00057E22"/>
    <w:rsid w:val="0006007B"/>
    <w:rsid w:val="00060980"/>
    <w:rsid w:val="00060D7E"/>
    <w:rsid w:val="000614BD"/>
    <w:rsid w:val="00061A33"/>
    <w:rsid w:val="00061AE3"/>
    <w:rsid w:val="00061F1B"/>
    <w:rsid w:val="000622E4"/>
    <w:rsid w:val="00062B95"/>
    <w:rsid w:val="00062ED1"/>
    <w:rsid w:val="0006310B"/>
    <w:rsid w:val="000632D0"/>
    <w:rsid w:val="00065614"/>
    <w:rsid w:val="00065C30"/>
    <w:rsid w:val="00065DC9"/>
    <w:rsid w:val="00066133"/>
    <w:rsid w:val="0006683F"/>
    <w:rsid w:val="00066D66"/>
    <w:rsid w:val="000674C6"/>
    <w:rsid w:val="00067F0A"/>
    <w:rsid w:val="00067FB6"/>
    <w:rsid w:val="000700D2"/>
    <w:rsid w:val="00070891"/>
    <w:rsid w:val="00070E5F"/>
    <w:rsid w:val="00071139"/>
    <w:rsid w:val="00071613"/>
    <w:rsid w:val="000728DA"/>
    <w:rsid w:val="00072956"/>
    <w:rsid w:val="00072A75"/>
    <w:rsid w:val="00073165"/>
    <w:rsid w:val="000747B3"/>
    <w:rsid w:val="00074BE7"/>
    <w:rsid w:val="0007532A"/>
    <w:rsid w:val="0007553B"/>
    <w:rsid w:val="00075885"/>
    <w:rsid w:val="00075E6F"/>
    <w:rsid w:val="0007730B"/>
    <w:rsid w:val="00077C23"/>
    <w:rsid w:val="00077DA0"/>
    <w:rsid w:val="0008007F"/>
    <w:rsid w:val="000800EA"/>
    <w:rsid w:val="00080804"/>
    <w:rsid w:val="00081465"/>
    <w:rsid w:val="00081793"/>
    <w:rsid w:val="00081EA7"/>
    <w:rsid w:val="0008200A"/>
    <w:rsid w:val="000820DD"/>
    <w:rsid w:val="000827C1"/>
    <w:rsid w:val="0008282A"/>
    <w:rsid w:val="00082EB2"/>
    <w:rsid w:val="00084125"/>
    <w:rsid w:val="000845DA"/>
    <w:rsid w:val="00084E25"/>
    <w:rsid w:val="00085533"/>
    <w:rsid w:val="00085745"/>
    <w:rsid w:val="000860F2"/>
    <w:rsid w:val="000861BB"/>
    <w:rsid w:val="000867EB"/>
    <w:rsid w:val="00086877"/>
    <w:rsid w:val="00086B2F"/>
    <w:rsid w:val="00086B36"/>
    <w:rsid w:val="00086BA4"/>
    <w:rsid w:val="0008719F"/>
    <w:rsid w:val="000879EC"/>
    <w:rsid w:val="000903C7"/>
    <w:rsid w:val="0009060A"/>
    <w:rsid w:val="0009095E"/>
    <w:rsid w:val="00090988"/>
    <w:rsid w:val="00090AD2"/>
    <w:rsid w:val="00090F13"/>
    <w:rsid w:val="0009131F"/>
    <w:rsid w:val="00091885"/>
    <w:rsid w:val="00092BD6"/>
    <w:rsid w:val="00093694"/>
    <w:rsid w:val="0009428F"/>
    <w:rsid w:val="00094FA0"/>
    <w:rsid w:val="000953CE"/>
    <w:rsid w:val="0009550C"/>
    <w:rsid w:val="00095BA2"/>
    <w:rsid w:val="00095D9D"/>
    <w:rsid w:val="00096292"/>
    <w:rsid w:val="000967E2"/>
    <w:rsid w:val="00096E49"/>
    <w:rsid w:val="0009797F"/>
    <w:rsid w:val="00097AA5"/>
    <w:rsid w:val="000A02B2"/>
    <w:rsid w:val="000A075B"/>
    <w:rsid w:val="000A08DF"/>
    <w:rsid w:val="000A0E11"/>
    <w:rsid w:val="000A0FDD"/>
    <w:rsid w:val="000A13D7"/>
    <w:rsid w:val="000A14E5"/>
    <w:rsid w:val="000A179D"/>
    <w:rsid w:val="000A1A73"/>
    <w:rsid w:val="000A2CB0"/>
    <w:rsid w:val="000A2E3B"/>
    <w:rsid w:val="000A2E8F"/>
    <w:rsid w:val="000A33BB"/>
    <w:rsid w:val="000A3A24"/>
    <w:rsid w:val="000A3AB3"/>
    <w:rsid w:val="000A3E58"/>
    <w:rsid w:val="000A4344"/>
    <w:rsid w:val="000A4746"/>
    <w:rsid w:val="000A4BE3"/>
    <w:rsid w:val="000A5199"/>
    <w:rsid w:val="000A54BC"/>
    <w:rsid w:val="000A558C"/>
    <w:rsid w:val="000A58D9"/>
    <w:rsid w:val="000A6A9F"/>
    <w:rsid w:val="000A6CAF"/>
    <w:rsid w:val="000A7266"/>
    <w:rsid w:val="000A7C54"/>
    <w:rsid w:val="000A7E6C"/>
    <w:rsid w:val="000A7F21"/>
    <w:rsid w:val="000B0283"/>
    <w:rsid w:val="000B0A7D"/>
    <w:rsid w:val="000B0BC5"/>
    <w:rsid w:val="000B1845"/>
    <w:rsid w:val="000B1BB9"/>
    <w:rsid w:val="000B1C70"/>
    <w:rsid w:val="000B1D71"/>
    <w:rsid w:val="000B2456"/>
    <w:rsid w:val="000B2948"/>
    <w:rsid w:val="000B2F51"/>
    <w:rsid w:val="000B3DF3"/>
    <w:rsid w:val="000B3FF8"/>
    <w:rsid w:val="000B4DAE"/>
    <w:rsid w:val="000B4E76"/>
    <w:rsid w:val="000B4F06"/>
    <w:rsid w:val="000B5295"/>
    <w:rsid w:val="000B6152"/>
    <w:rsid w:val="000B750F"/>
    <w:rsid w:val="000B75E3"/>
    <w:rsid w:val="000B7A54"/>
    <w:rsid w:val="000C01B2"/>
    <w:rsid w:val="000C048E"/>
    <w:rsid w:val="000C1A45"/>
    <w:rsid w:val="000C1C45"/>
    <w:rsid w:val="000C23EA"/>
    <w:rsid w:val="000C2456"/>
    <w:rsid w:val="000C250C"/>
    <w:rsid w:val="000C2808"/>
    <w:rsid w:val="000C2EB0"/>
    <w:rsid w:val="000C30A8"/>
    <w:rsid w:val="000C3274"/>
    <w:rsid w:val="000C349B"/>
    <w:rsid w:val="000C38EC"/>
    <w:rsid w:val="000C39EC"/>
    <w:rsid w:val="000C3BF6"/>
    <w:rsid w:val="000C3C01"/>
    <w:rsid w:val="000C3EB6"/>
    <w:rsid w:val="000C3F62"/>
    <w:rsid w:val="000C4356"/>
    <w:rsid w:val="000C43B6"/>
    <w:rsid w:val="000C597B"/>
    <w:rsid w:val="000C5A46"/>
    <w:rsid w:val="000C6524"/>
    <w:rsid w:val="000C655B"/>
    <w:rsid w:val="000C6F0E"/>
    <w:rsid w:val="000C6FA0"/>
    <w:rsid w:val="000C72BF"/>
    <w:rsid w:val="000C797B"/>
    <w:rsid w:val="000D0563"/>
    <w:rsid w:val="000D0DE8"/>
    <w:rsid w:val="000D1213"/>
    <w:rsid w:val="000D1492"/>
    <w:rsid w:val="000D1F11"/>
    <w:rsid w:val="000D2481"/>
    <w:rsid w:val="000D2761"/>
    <w:rsid w:val="000D2854"/>
    <w:rsid w:val="000D38F1"/>
    <w:rsid w:val="000D3C48"/>
    <w:rsid w:val="000D3EDF"/>
    <w:rsid w:val="000D43DC"/>
    <w:rsid w:val="000D476A"/>
    <w:rsid w:val="000D4A92"/>
    <w:rsid w:val="000D4E30"/>
    <w:rsid w:val="000D5755"/>
    <w:rsid w:val="000D6185"/>
    <w:rsid w:val="000D64AE"/>
    <w:rsid w:val="000D69A5"/>
    <w:rsid w:val="000D6EA2"/>
    <w:rsid w:val="000D71FF"/>
    <w:rsid w:val="000D7600"/>
    <w:rsid w:val="000D7D5C"/>
    <w:rsid w:val="000D7FF4"/>
    <w:rsid w:val="000E0289"/>
    <w:rsid w:val="000E0383"/>
    <w:rsid w:val="000E0393"/>
    <w:rsid w:val="000E039D"/>
    <w:rsid w:val="000E0B2C"/>
    <w:rsid w:val="000E0B5C"/>
    <w:rsid w:val="000E0B81"/>
    <w:rsid w:val="000E0B9B"/>
    <w:rsid w:val="000E1339"/>
    <w:rsid w:val="000E16AC"/>
    <w:rsid w:val="000E1E2A"/>
    <w:rsid w:val="000E1EB5"/>
    <w:rsid w:val="000E2D08"/>
    <w:rsid w:val="000E35DD"/>
    <w:rsid w:val="000E393E"/>
    <w:rsid w:val="000E470D"/>
    <w:rsid w:val="000E4B88"/>
    <w:rsid w:val="000E5894"/>
    <w:rsid w:val="000E5FED"/>
    <w:rsid w:val="000E600A"/>
    <w:rsid w:val="000E60F3"/>
    <w:rsid w:val="000E66E0"/>
    <w:rsid w:val="000E69BF"/>
    <w:rsid w:val="000E6CE4"/>
    <w:rsid w:val="000E6EDA"/>
    <w:rsid w:val="000E732C"/>
    <w:rsid w:val="000E7A2B"/>
    <w:rsid w:val="000E7C18"/>
    <w:rsid w:val="000F0056"/>
    <w:rsid w:val="000F0709"/>
    <w:rsid w:val="000F0B23"/>
    <w:rsid w:val="000F119B"/>
    <w:rsid w:val="000F1988"/>
    <w:rsid w:val="000F1F7F"/>
    <w:rsid w:val="000F2472"/>
    <w:rsid w:val="000F28AE"/>
    <w:rsid w:val="000F2FE2"/>
    <w:rsid w:val="000F3410"/>
    <w:rsid w:val="000F3533"/>
    <w:rsid w:val="000F3977"/>
    <w:rsid w:val="000F40A9"/>
    <w:rsid w:val="000F4497"/>
    <w:rsid w:val="000F4847"/>
    <w:rsid w:val="000F4C13"/>
    <w:rsid w:val="000F52A8"/>
    <w:rsid w:val="000F599A"/>
    <w:rsid w:val="000F5C9C"/>
    <w:rsid w:val="000F699D"/>
    <w:rsid w:val="000F6AB8"/>
    <w:rsid w:val="000F7698"/>
    <w:rsid w:val="000F78CF"/>
    <w:rsid w:val="00100533"/>
    <w:rsid w:val="001005B5"/>
    <w:rsid w:val="00101EEC"/>
    <w:rsid w:val="00103217"/>
    <w:rsid w:val="001039F9"/>
    <w:rsid w:val="00103E8F"/>
    <w:rsid w:val="0010429D"/>
    <w:rsid w:val="0010431F"/>
    <w:rsid w:val="00104885"/>
    <w:rsid w:val="00105975"/>
    <w:rsid w:val="00105A95"/>
    <w:rsid w:val="00105C26"/>
    <w:rsid w:val="00105C65"/>
    <w:rsid w:val="001060D5"/>
    <w:rsid w:val="001061BE"/>
    <w:rsid w:val="00106505"/>
    <w:rsid w:val="001067B9"/>
    <w:rsid w:val="001068B9"/>
    <w:rsid w:val="00106C5C"/>
    <w:rsid w:val="00106FB9"/>
    <w:rsid w:val="0010721A"/>
    <w:rsid w:val="001074AA"/>
    <w:rsid w:val="00107B5B"/>
    <w:rsid w:val="00110166"/>
    <w:rsid w:val="00110A06"/>
    <w:rsid w:val="00110D43"/>
    <w:rsid w:val="00111F70"/>
    <w:rsid w:val="00111F9E"/>
    <w:rsid w:val="00112421"/>
    <w:rsid w:val="001127D5"/>
    <w:rsid w:val="00112D15"/>
    <w:rsid w:val="00114431"/>
    <w:rsid w:val="00114ACD"/>
    <w:rsid w:val="001152E2"/>
    <w:rsid w:val="001154C2"/>
    <w:rsid w:val="0011562A"/>
    <w:rsid w:val="0011565F"/>
    <w:rsid w:val="00115749"/>
    <w:rsid w:val="00115801"/>
    <w:rsid w:val="00115991"/>
    <w:rsid w:val="001159C1"/>
    <w:rsid w:val="00115A1E"/>
    <w:rsid w:val="001169DD"/>
    <w:rsid w:val="00116A0E"/>
    <w:rsid w:val="00116B0F"/>
    <w:rsid w:val="00116C26"/>
    <w:rsid w:val="00116C52"/>
    <w:rsid w:val="00117185"/>
    <w:rsid w:val="00117ABB"/>
    <w:rsid w:val="00117B37"/>
    <w:rsid w:val="00117B99"/>
    <w:rsid w:val="0012029A"/>
    <w:rsid w:val="001203FC"/>
    <w:rsid w:val="00120438"/>
    <w:rsid w:val="0012055C"/>
    <w:rsid w:val="001207F3"/>
    <w:rsid w:val="00120C13"/>
    <w:rsid w:val="00120EA2"/>
    <w:rsid w:val="00121277"/>
    <w:rsid w:val="001214B1"/>
    <w:rsid w:val="00121B71"/>
    <w:rsid w:val="0012287F"/>
    <w:rsid w:val="001228F9"/>
    <w:rsid w:val="0012330C"/>
    <w:rsid w:val="00123537"/>
    <w:rsid w:val="0012376C"/>
    <w:rsid w:val="0012385C"/>
    <w:rsid w:val="001242CA"/>
    <w:rsid w:val="001252E2"/>
    <w:rsid w:val="001253EB"/>
    <w:rsid w:val="001257BC"/>
    <w:rsid w:val="00125BD9"/>
    <w:rsid w:val="00125C9C"/>
    <w:rsid w:val="00126CE8"/>
    <w:rsid w:val="001273DF"/>
    <w:rsid w:val="001274A9"/>
    <w:rsid w:val="001276B0"/>
    <w:rsid w:val="00127C40"/>
    <w:rsid w:val="00127D7F"/>
    <w:rsid w:val="00127FAE"/>
    <w:rsid w:val="001301E2"/>
    <w:rsid w:val="0013078A"/>
    <w:rsid w:val="00130BB2"/>
    <w:rsid w:val="00130C15"/>
    <w:rsid w:val="00130CE7"/>
    <w:rsid w:val="001310E6"/>
    <w:rsid w:val="00131746"/>
    <w:rsid w:val="00131F8C"/>
    <w:rsid w:val="001320A0"/>
    <w:rsid w:val="00132766"/>
    <w:rsid w:val="00132F1B"/>
    <w:rsid w:val="00133190"/>
    <w:rsid w:val="001333A3"/>
    <w:rsid w:val="0013377D"/>
    <w:rsid w:val="001346E8"/>
    <w:rsid w:val="00134D60"/>
    <w:rsid w:val="0013518D"/>
    <w:rsid w:val="001357B0"/>
    <w:rsid w:val="00135963"/>
    <w:rsid w:val="001359E9"/>
    <w:rsid w:val="00135ADF"/>
    <w:rsid w:val="001361C5"/>
    <w:rsid w:val="0013639C"/>
    <w:rsid w:val="0013698B"/>
    <w:rsid w:val="00136EFD"/>
    <w:rsid w:val="0013723D"/>
    <w:rsid w:val="00137CBE"/>
    <w:rsid w:val="00137DA6"/>
    <w:rsid w:val="0014010B"/>
    <w:rsid w:val="00140543"/>
    <w:rsid w:val="00140B3E"/>
    <w:rsid w:val="00140C91"/>
    <w:rsid w:val="00140E76"/>
    <w:rsid w:val="00140EC9"/>
    <w:rsid w:val="001414D2"/>
    <w:rsid w:val="0014185A"/>
    <w:rsid w:val="00141CFF"/>
    <w:rsid w:val="00141F89"/>
    <w:rsid w:val="001422E1"/>
    <w:rsid w:val="001424DD"/>
    <w:rsid w:val="00142809"/>
    <w:rsid w:val="00143F8F"/>
    <w:rsid w:val="00144A91"/>
    <w:rsid w:val="00144B4D"/>
    <w:rsid w:val="0014573C"/>
    <w:rsid w:val="0014593A"/>
    <w:rsid w:val="0014687C"/>
    <w:rsid w:val="00147394"/>
    <w:rsid w:val="00147688"/>
    <w:rsid w:val="00147919"/>
    <w:rsid w:val="00147A65"/>
    <w:rsid w:val="0015047C"/>
    <w:rsid w:val="00150508"/>
    <w:rsid w:val="00150804"/>
    <w:rsid w:val="00150AC8"/>
    <w:rsid w:val="0015113E"/>
    <w:rsid w:val="001513CF"/>
    <w:rsid w:val="001514EB"/>
    <w:rsid w:val="00152D51"/>
    <w:rsid w:val="00154666"/>
    <w:rsid w:val="00154C4A"/>
    <w:rsid w:val="001550B0"/>
    <w:rsid w:val="0015524F"/>
    <w:rsid w:val="00156384"/>
    <w:rsid w:val="00156D9B"/>
    <w:rsid w:val="00157395"/>
    <w:rsid w:val="001578BF"/>
    <w:rsid w:val="00157C48"/>
    <w:rsid w:val="00157D69"/>
    <w:rsid w:val="00160121"/>
    <w:rsid w:val="0016051F"/>
    <w:rsid w:val="00160AF0"/>
    <w:rsid w:val="00160F9F"/>
    <w:rsid w:val="00161053"/>
    <w:rsid w:val="0016118A"/>
    <w:rsid w:val="001613B1"/>
    <w:rsid w:val="001625F6"/>
    <w:rsid w:val="00162653"/>
    <w:rsid w:val="00162BA7"/>
    <w:rsid w:val="00162CE8"/>
    <w:rsid w:val="00162EF6"/>
    <w:rsid w:val="0016405F"/>
    <w:rsid w:val="0016544E"/>
    <w:rsid w:val="00165E44"/>
    <w:rsid w:val="00166205"/>
    <w:rsid w:val="001668A4"/>
    <w:rsid w:val="001668CE"/>
    <w:rsid w:val="00166A48"/>
    <w:rsid w:val="00166F59"/>
    <w:rsid w:val="001676DC"/>
    <w:rsid w:val="0017053C"/>
    <w:rsid w:val="001706A6"/>
    <w:rsid w:val="00170D24"/>
    <w:rsid w:val="00171344"/>
    <w:rsid w:val="00171EE9"/>
    <w:rsid w:val="00172767"/>
    <w:rsid w:val="0017282C"/>
    <w:rsid w:val="00172832"/>
    <w:rsid w:val="00172A27"/>
    <w:rsid w:val="0017320C"/>
    <w:rsid w:val="001732E1"/>
    <w:rsid w:val="00173426"/>
    <w:rsid w:val="0017361A"/>
    <w:rsid w:val="00174993"/>
    <w:rsid w:val="00174A81"/>
    <w:rsid w:val="00175648"/>
    <w:rsid w:val="001756BD"/>
    <w:rsid w:val="00175721"/>
    <w:rsid w:val="00176159"/>
    <w:rsid w:val="00176732"/>
    <w:rsid w:val="001769E3"/>
    <w:rsid w:val="00176CDD"/>
    <w:rsid w:val="001771E2"/>
    <w:rsid w:val="00177366"/>
    <w:rsid w:val="0017739C"/>
    <w:rsid w:val="0018042B"/>
    <w:rsid w:val="00180526"/>
    <w:rsid w:val="00180675"/>
    <w:rsid w:val="00181BB0"/>
    <w:rsid w:val="0018213F"/>
    <w:rsid w:val="00182624"/>
    <w:rsid w:val="00182F4B"/>
    <w:rsid w:val="001831A8"/>
    <w:rsid w:val="001837EC"/>
    <w:rsid w:val="00183DE0"/>
    <w:rsid w:val="0018417A"/>
    <w:rsid w:val="001842B1"/>
    <w:rsid w:val="00184A85"/>
    <w:rsid w:val="00184D61"/>
    <w:rsid w:val="00185152"/>
    <w:rsid w:val="001859B4"/>
    <w:rsid w:val="00185B9E"/>
    <w:rsid w:val="00185D65"/>
    <w:rsid w:val="00185E09"/>
    <w:rsid w:val="00186549"/>
    <w:rsid w:val="0018685D"/>
    <w:rsid w:val="001869AB"/>
    <w:rsid w:val="00187221"/>
    <w:rsid w:val="001875EF"/>
    <w:rsid w:val="00187846"/>
    <w:rsid w:val="00187A25"/>
    <w:rsid w:val="00187A84"/>
    <w:rsid w:val="00190D6F"/>
    <w:rsid w:val="00191B34"/>
    <w:rsid w:val="0019280F"/>
    <w:rsid w:val="00192DB9"/>
    <w:rsid w:val="00193119"/>
    <w:rsid w:val="00193ADC"/>
    <w:rsid w:val="00193F3C"/>
    <w:rsid w:val="001954D3"/>
    <w:rsid w:val="001962E3"/>
    <w:rsid w:val="00197162"/>
    <w:rsid w:val="00197353"/>
    <w:rsid w:val="001A00B9"/>
    <w:rsid w:val="001A04CF"/>
    <w:rsid w:val="001A0544"/>
    <w:rsid w:val="001A083A"/>
    <w:rsid w:val="001A1D32"/>
    <w:rsid w:val="001A2419"/>
    <w:rsid w:val="001A2489"/>
    <w:rsid w:val="001A2C06"/>
    <w:rsid w:val="001A31D2"/>
    <w:rsid w:val="001A370D"/>
    <w:rsid w:val="001A40F6"/>
    <w:rsid w:val="001A4393"/>
    <w:rsid w:val="001A4435"/>
    <w:rsid w:val="001A4E80"/>
    <w:rsid w:val="001A5044"/>
    <w:rsid w:val="001A5570"/>
    <w:rsid w:val="001A5E58"/>
    <w:rsid w:val="001A600C"/>
    <w:rsid w:val="001A703D"/>
    <w:rsid w:val="001A70A8"/>
    <w:rsid w:val="001A73F0"/>
    <w:rsid w:val="001A76D7"/>
    <w:rsid w:val="001B0187"/>
    <w:rsid w:val="001B04F9"/>
    <w:rsid w:val="001B0741"/>
    <w:rsid w:val="001B0E50"/>
    <w:rsid w:val="001B219C"/>
    <w:rsid w:val="001B22B5"/>
    <w:rsid w:val="001B2544"/>
    <w:rsid w:val="001B2578"/>
    <w:rsid w:val="001B2D48"/>
    <w:rsid w:val="001B326A"/>
    <w:rsid w:val="001B3877"/>
    <w:rsid w:val="001B3F9E"/>
    <w:rsid w:val="001B42C2"/>
    <w:rsid w:val="001B44B6"/>
    <w:rsid w:val="001B4EF7"/>
    <w:rsid w:val="001B59FE"/>
    <w:rsid w:val="001B6370"/>
    <w:rsid w:val="001B671B"/>
    <w:rsid w:val="001B6DAF"/>
    <w:rsid w:val="001C005E"/>
    <w:rsid w:val="001C025E"/>
    <w:rsid w:val="001C07A8"/>
    <w:rsid w:val="001C0930"/>
    <w:rsid w:val="001C0CD0"/>
    <w:rsid w:val="001C11CA"/>
    <w:rsid w:val="001C12B5"/>
    <w:rsid w:val="001C1EEF"/>
    <w:rsid w:val="001C29C6"/>
    <w:rsid w:val="001C2F94"/>
    <w:rsid w:val="001C30E3"/>
    <w:rsid w:val="001C3CD9"/>
    <w:rsid w:val="001C3FA1"/>
    <w:rsid w:val="001C48FD"/>
    <w:rsid w:val="001C535A"/>
    <w:rsid w:val="001C593F"/>
    <w:rsid w:val="001C5A54"/>
    <w:rsid w:val="001C5EA8"/>
    <w:rsid w:val="001C7AD3"/>
    <w:rsid w:val="001D01F2"/>
    <w:rsid w:val="001D02ED"/>
    <w:rsid w:val="001D04F0"/>
    <w:rsid w:val="001D0EA8"/>
    <w:rsid w:val="001D1575"/>
    <w:rsid w:val="001D169A"/>
    <w:rsid w:val="001D19E7"/>
    <w:rsid w:val="001D19FE"/>
    <w:rsid w:val="001D1C61"/>
    <w:rsid w:val="001D1F5C"/>
    <w:rsid w:val="001D2056"/>
    <w:rsid w:val="001D249A"/>
    <w:rsid w:val="001D3237"/>
    <w:rsid w:val="001D3D69"/>
    <w:rsid w:val="001D3D73"/>
    <w:rsid w:val="001D40AA"/>
    <w:rsid w:val="001D41C1"/>
    <w:rsid w:val="001D4713"/>
    <w:rsid w:val="001D4773"/>
    <w:rsid w:val="001D5131"/>
    <w:rsid w:val="001D5318"/>
    <w:rsid w:val="001D56E0"/>
    <w:rsid w:val="001D597E"/>
    <w:rsid w:val="001D5B81"/>
    <w:rsid w:val="001D6019"/>
    <w:rsid w:val="001D680E"/>
    <w:rsid w:val="001D6E3F"/>
    <w:rsid w:val="001D6EC7"/>
    <w:rsid w:val="001D773F"/>
    <w:rsid w:val="001E0021"/>
    <w:rsid w:val="001E0056"/>
    <w:rsid w:val="001E0708"/>
    <w:rsid w:val="001E1235"/>
    <w:rsid w:val="001E1AE4"/>
    <w:rsid w:val="001E1F4D"/>
    <w:rsid w:val="001E2161"/>
    <w:rsid w:val="001E2439"/>
    <w:rsid w:val="001E253B"/>
    <w:rsid w:val="001E25A6"/>
    <w:rsid w:val="001E2963"/>
    <w:rsid w:val="001E3E91"/>
    <w:rsid w:val="001E40ED"/>
    <w:rsid w:val="001E4570"/>
    <w:rsid w:val="001E4771"/>
    <w:rsid w:val="001E4789"/>
    <w:rsid w:val="001E4C5F"/>
    <w:rsid w:val="001E64BE"/>
    <w:rsid w:val="001E66FE"/>
    <w:rsid w:val="001E6875"/>
    <w:rsid w:val="001E6CCA"/>
    <w:rsid w:val="001E6E63"/>
    <w:rsid w:val="001E7CCC"/>
    <w:rsid w:val="001F0855"/>
    <w:rsid w:val="001F0B70"/>
    <w:rsid w:val="001F154D"/>
    <w:rsid w:val="001F16E6"/>
    <w:rsid w:val="001F1964"/>
    <w:rsid w:val="001F1B45"/>
    <w:rsid w:val="001F2A72"/>
    <w:rsid w:val="001F3583"/>
    <w:rsid w:val="001F3F90"/>
    <w:rsid w:val="001F4019"/>
    <w:rsid w:val="001F42EE"/>
    <w:rsid w:val="001F4996"/>
    <w:rsid w:val="001F4EB6"/>
    <w:rsid w:val="001F570E"/>
    <w:rsid w:val="001F5ADB"/>
    <w:rsid w:val="001F5E6A"/>
    <w:rsid w:val="001F5EAA"/>
    <w:rsid w:val="001F6C05"/>
    <w:rsid w:val="001F6D74"/>
    <w:rsid w:val="001F7755"/>
    <w:rsid w:val="00200236"/>
    <w:rsid w:val="002002A4"/>
    <w:rsid w:val="00200374"/>
    <w:rsid w:val="00200493"/>
    <w:rsid w:val="00200B0F"/>
    <w:rsid w:val="00200BDB"/>
    <w:rsid w:val="00202D40"/>
    <w:rsid w:val="002037C6"/>
    <w:rsid w:val="0020388F"/>
    <w:rsid w:val="00205135"/>
    <w:rsid w:val="00205CCE"/>
    <w:rsid w:val="00205EFB"/>
    <w:rsid w:val="002064E0"/>
    <w:rsid w:val="00206C0C"/>
    <w:rsid w:val="00206D6D"/>
    <w:rsid w:val="0020711D"/>
    <w:rsid w:val="002074D6"/>
    <w:rsid w:val="00207648"/>
    <w:rsid w:val="00207782"/>
    <w:rsid w:val="00207C1E"/>
    <w:rsid w:val="00207F9E"/>
    <w:rsid w:val="00210DF8"/>
    <w:rsid w:val="002111F7"/>
    <w:rsid w:val="00211227"/>
    <w:rsid w:val="0021244B"/>
    <w:rsid w:val="00212793"/>
    <w:rsid w:val="00212BCD"/>
    <w:rsid w:val="00212EB3"/>
    <w:rsid w:val="00214205"/>
    <w:rsid w:val="00214955"/>
    <w:rsid w:val="002158A2"/>
    <w:rsid w:val="00215C6F"/>
    <w:rsid w:val="00215EB9"/>
    <w:rsid w:val="00215F83"/>
    <w:rsid w:val="002163AE"/>
    <w:rsid w:val="002169C7"/>
    <w:rsid w:val="00216CEC"/>
    <w:rsid w:val="0021765A"/>
    <w:rsid w:val="00217DDC"/>
    <w:rsid w:val="00217E08"/>
    <w:rsid w:val="00220494"/>
    <w:rsid w:val="00220857"/>
    <w:rsid w:val="00220B51"/>
    <w:rsid w:val="00220D02"/>
    <w:rsid w:val="00220DA6"/>
    <w:rsid w:val="00220F60"/>
    <w:rsid w:val="00223026"/>
    <w:rsid w:val="00223131"/>
    <w:rsid w:val="002232D8"/>
    <w:rsid w:val="00223867"/>
    <w:rsid w:val="00223BB3"/>
    <w:rsid w:val="002246D0"/>
    <w:rsid w:val="00225066"/>
    <w:rsid w:val="002252FB"/>
    <w:rsid w:val="00225829"/>
    <w:rsid w:val="0022613E"/>
    <w:rsid w:val="00226391"/>
    <w:rsid w:val="00226D12"/>
    <w:rsid w:val="00227138"/>
    <w:rsid w:val="00227BD4"/>
    <w:rsid w:val="0023042E"/>
    <w:rsid w:val="0023067E"/>
    <w:rsid w:val="00230B0A"/>
    <w:rsid w:val="00230C74"/>
    <w:rsid w:val="00231048"/>
    <w:rsid w:val="00232D96"/>
    <w:rsid w:val="0023369E"/>
    <w:rsid w:val="0023434F"/>
    <w:rsid w:val="00234B64"/>
    <w:rsid w:val="00236119"/>
    <w:rsid w:val="00236438"/>
    <w:rsid w:val="00237B64"/>
    <w:rsid w:val="00237B81"/>
    <w:rsid w:val="00240BBE"/>
    <w:rsid w:val="00240C36"/>
    <w:rsid w:val="00241367"/>
    <w:rsid w:val="002413A9"/>
    <w:rsid w:val="00241611"/>
    <w:rsid w:val="002426C0"/>
    <w:rsid w:val="0024311C"/>
    <w:rsid w:val="00243760"/>
    <w:rsid w:val="00243DC3"/>
    <w:rsid w:val="00244374"/>
    <w:rsid w:val="002445FF"/>
    <w:rsid w:val="0024499B"/>
    <w:rsid w:val="002452F9"/>
    <w:rsid w:val="0024544B"/>
    <w:rsid w:val="00245580"/>
    <w:rsid w:val="002463F0"/>
    <w:rsid w:val="00246953"/>
    <w:rsid w:val="00246B92"/>
    <w:rsid w:val="002473AA"/>
    <w:rsid w:val="002476D2"/>
    <w:rsid w:val="002500C2"/>
    <w:rsid w:val="0025054C"/>
    <w:rsid w:val="00250664"/>
    <w:rsid w:val="00250F6F"/>
    <w:rsid w:val="0025157A"/>
    <w:rsid w:val="00251685"/>
    <w:rsid w:val="00251967"/>
    <w:rsid w:val="00251F35"/>
    <w:rsid w:val="002524D3"/>
    <w:rsid w:val="002524E7"/>
    <w:rsid w:val="0025316F"/>
    <w:rsid w:val="00253416"/>
    <w:rsid w:val="0025392A"/>
    <w:rsid w:val="00253B74"/>
    <w:rsid w:val="00253EC6"/>
    <w:rsid w:val="002546F7"/>
    <w:rsid w:val="00254913"/>
    <w:rsid w:val="00254BF4"/>
    <w:rsid w:val="00255A8E"/>
    <w:rsid w:val="00255B69"/>
    <w:rsid w:val="00255BBF"/>
    <w:rsid w:val="0025609F"/>
    <w:rsid w:val="00256306"/>
    <w:rsid w:val="00256B9F"/>
    <w:rsid w:val="00257360"/>
    <w:rsid w:val="00257FB0"/>
    <w:rsid w:val="0026068F"/>
    <w:rsid w:val="00260E27"/>
    <w:rsid w:val="00261106"/>
    <w:rsid w:val="0026135F"/>
    <w:rsid w:val="002613AE"/>
    <w:rsid w:val="00261535"/>
    <w:rsid w:val="002615DE"/>
    <w:rsid w:val="0026233B"/>
    <w:rsid w:val="00262804"/>
    <w:rsid w:val="0026282C"/>
    <w:rsid w:val="00262CEB"/>
    <w:rsid w:val="00262F35"/>
    <w:rsid w:val="002630C6"/>
    <w:rsid w:val="0026328C"/>
    <w:rsid w:val="00263A73"/>
    <w:rsid w:val="0026474F"/>
    <w:rsid w:val="002648F6"/>
    <w:rsid w:val="00264AF6"/>
    <w:rsid w:val="002651C8"/>
    <w:rsid w:val="00265647"/>
    <w:rsid w:val="00265838"/>
    <w:rsid w:val="002665C4"/>
    <w:rsid w:val="00266616"/>
    <w:rsid w:val="00267B4B"/>
    <w:rsid w:val="0027000B"/>
    <w:rsid w:val="00270585"/>
    <w:rsid w:val="002715BD"/>
    <w:rsid w:val="00271F79"/>
    <w:rsid w:val="00272117"/>
    <w:rsid w:val="0027274B"/>
    <w:rsid w:val="00273491"/>
    <w:rsid w:val="00273EF4"/>
    <w:rsid w:val="00273FC6"/>
    <w:rsid w:val="00273FF4"/>
    <w:rsid w:val="002740FF"/>
    <w:rsid w:val="002742AB"/>
    <w:rsid w:val="002747C0"/>
    <w:rsid w:val="00274C63"/>
    <w:rsid w:val="00274F51"/>
    <w:rsid w:val="00275AFB"/>
    <w:rsid w:val="00275BA8"/>
    <w:rsid w:val="00275E9C"/>
    <w:rsid w:val="0027645E"/>
    <w:rsid w:val="002764FF"/>
    <w:rsid w:val="002768F4"/>
    <w:rsid w:val="0027693A"/>
    <w:rsid w:val="00277100"/>
    <w:rsid w:val="0027767D"/>
    <w:rsid w:val="002776AC"/>
    <w:rsid w:val="00281D7E"/>
    <w:rsid w:val="00282274"/>
    <w:rsid w:val="002824EF"/>
    <w:rsid w:val="00282626"/>
    <w:rsid w:val="002828EB"/>
    <w:rsid w:val="00282A2D"/>
    <w:rsid w:val="00282C6B"/>
    <w:rsid w:val="00282C97"/>
    <w:rsid w:val="00282CDC"/>
    <w:rsid w:val="00282D21"/>
    <w:rsid w:val="00283118"/>
    <w:rsid w:val="002831B9"/>
    <w:rsid w:val="00283B84"/>
    <w:rsid w:val="00283DFB"/>
    <w:rsid w:val="00284486"/>
    <w:rsid w:val="00284E9A"/>
    <w:rsid w:val="00285583"/>
    <w:rsid w:val="00286266"/>
    <w:rsid w:val="00286494"/>
    <w:rsid w:val="00286957"/>
    <w:rsid w:val="00286B6A"/>
    <w:rsid w:val="00286FF4"/>
    <w:rsid w:val="00287011"/>
    <w:rsid w:val="00287AA1"/>
    <w:rsid w:val="00287B42"/>
    <w:rsid w:val="00287B87"/>
    <w:rsid w:val="00290373"/>
    <w:rsid w:val="0029098D"/>
    <w:rsid w:val="00290C0E"/>
    <w:rsid w:val="00291109"/>
    <w:rsid w:val="0029121D"/>
    <w:rsid w:val="00291A72"/>
    <w:rsid w:val="00291F81"/>
    <w:rsid w:val="00292D84"/>
    <w:rsid w:val="00292E98"/>
    <w:rsid w:val="0029355F"/>
    <w:rsid w:val="00293D00"/>
    <w:rsid w:val="00294596"/>
    <w:rsid w:val="0029471A"/>
    <w:rsid w:val="002947E5"/>
    <w:rsid w:val="00294D1C"/>
    <w:rsid w:val="00294F7E"/>
    <w:rsid w:val="00295018"/>
    <w:rsid w:val="0029563E"/>
    <w:rsid w:val="00296264"/>
    <w:rsid w:val="00296828"/>
    <w:rsid w:val="00296FF9"/>
    <w:rsid w:val="002974AF"/>
    <w:rsid w:val="00297754"/>
    <w:rsid w:val="00297DFC"/>
    <w:rsid w:val="002A09B9"/>
    <w:rsid w:val="002A0D8D"/>
    <w:rsid w:val="002A0F76"/>
    <w:rsid w:val="002A399D"/>
    <w:rsid w:val="002A3C6A"/>
    <w:rsid w:val="002A401F"/>
    <w:rsid w:val="002A4203"/>
    <w:rsid w:val="002A4759"/>
    <w:rsid w:val="002A4BC9"/>
    <w:rsid w:val="002A50D0"/>
    <w:rsid w:val="002A53AF"/>
    <w:rsid w:val="002A5974"/>
    <w:rsid w:val="002A5C51"/>
    <w:rsid w:val="002A6553"/>
    <w:rsid w:val="002A6995"/>
    <w:rsid w:val="002A6BF1"/>
    <w:rsid w:val="002A6FA5"/>
    <w:rsid w:val="002A74AA"/>
    <w:rsid w:val="002A7CAD"/>
    <w:rsid w:val="002B0005"/>
    <w:rsid w:val="002B0861"/>
    <w:rsid w:val="002B092A"/>
    <w:rsid w:val="002B0D98"/>
    <w:rsid w:val="002B148D"/>
    <w:rsid w:val="002B27A7"/>
    <w:rsid w:val="002B339C"/>
    <w:rsid w:val="002B3593"/>
    <w:rsid w:val="002B36F9"/>
    <w:rsid w:val="002B3F20"/>
    <w:rsid w:val="002B4D57"/>
    <w:rsid w:val="002B6637"/>
    <w:rsid w:val="002B6718"/>
    <w:rsid w:val="002B67B9"/>
    <w:rsid w:val="002B6E5B"/>
    <w:rsid w:val="002B6FE0"/>
    <w:rsid w:val="002B7242"/>
    <w:rsid w:val="002B7AB5"/>
    <w:rsid w:val="002C0A1A"/>
    <w:rsid w:val="002C0DA6"/>
    <w:rsid w:val="002C1144"/>
    <w:rsid w:val="002C27DF"/>
    <w:rsid w:val="002C28E1"/>
    <w:rsid w:val="002C2B0F"/>
    <w:rsid w:val="002C2F32"/>
    <w:rsid w:val="002C33EC"/>
    <w:rsid w:val="002C3468"/>
    <w:rsid w:val="002C3802"/>
    <w:rsid w:val="002C3EEC"/>
    <w:rsid w:val="002C4A0C"/>
    <w:rsid w:val="002C4DEB"/>
    <w:rsid w:val="002C4FC3"/>
    <w:rsid w:val="002C5725"/>
    <w:rsid w:val="002C5A8B"/>
    <w:rsid w:val="002C615C"/>
    <w:rsid w:val="002C62D7"/>
    <w:rsid w:val="002C66A6"/>
    <w:rsid w:val="002C7A0E"/>
    <w:rsid w:val="002D004F"/>
    <w:rsid w:val="002D0D29"/>
    <w:rsid w:val="002D1557"/>
    <w:rsid w:val="002D15D7"/>
    <w:rsid w:val="002D19BA"/>
    <w:rsid w:val="002D27F3"/>
    <w:rsid w:val="002D2C95"/>
    <w:rsid w:val="002D2DE4"/>
    <w:rsid w:val="002D3C28"/>
    <w:rsid w:val="002D42EF"/>
    <w:rsid w:val="002D48B3"/>
    <w:rsid w:val="002D4B69"/>
    <w:rsid w:val="002D5366"/>
    <w:rsid w:val="002D5867"/>
    <w:rsid w:val="002D5BB0"/>
    <w:rsid w:val="002D6CD6"/>
    <w:rsid w:val="002D6E73"/>
    <w:rsid w:val="002D79DD"/>
    <w:rsid w:val="002D79F0"/>
    <w:rsid w:val="002D7B0F"/>
    <w:rsid w:val="002D7BFB"/>
    <w:rsid w:val="002D7D9C"/>
    <w:rsid w:val="002D7DB6"/>
    <w:rsid w:val="002E034A"/>
    <w:rsid w:val="002E0BD5"/>
    <w:rsid w:val="002E14BA"/>
    <w:rsid w:val="002E162F"/>
    <w:rsid w:val="002E2FBB"/>
    <w:rsid w:val="002E3242"/>
    <w:rsid w:val="002E4978"/>
    <w:rsid w:val="002E4EDC"/>
    <w:rsid w:val="002E518F"/>
    <w:rsid w:val="002E5D1A"/>
    <w:rsid w:val="002E5EF0"/>
    <w:rsid w:val="002E6130"/>
    <w:rsid w:val="002E7011"/>
    <w:rsid w:val="002E705F"/>
    <w:rsid w:val="002E7546"/>
    <w:rsid w:val="002E7A04"/>
    <w:rsid w:val="002F067F"/>
    <w:rsid w:val="002F0785"/>
    <w:rsid w:val="002F087C"/>
    <w:rsid w:val="002F0C6C"/>
    <w:rsid w:val="002F13F0"/>
    <w:rsid w:val="002F15FB"/>
    <w:rsid w:val="002F167B"/>
    <w:rsid w:val="002F1741"/>
    <w:rsid w:val="002F191B"/>
    <w:rsid w:val="002F1EBF"/>
    <w:rsid w:val="002F1FDC"/>
    <w:rsid w:val="002F2303"/>
    <w:rsid w:val="002F2913"/>
    <w:rsid w:val="002F44AF"/>
    <w:rsid w:val="002F4BDD"/>
    <w:rsid w:val="002F504B"/>
    <w:rsid w:val="002F50E6"/>
    <w:rsid w:val="002F5360"/>
    <w:rsid w:val="002F5571"/>
    <w:rsid w:val="002F62A1"/>
    <w:rsid w:val="002F6C89"/>
    <w:rsid w:val="002F6DC8"/>
    <w:rsid w:val="002F6E02"/>
    <w:rsid w:val="002F6E93"/>
    <w:rsid w:val="002F7802"/>
    <w:rsid w:val="002F787C"/>
    <w:rsid w:val="002F7AD6"/>
    <w:rsid w:val="003009E0"/>
    <w:rsid w:val="00300D07"/>
    <w:rsid w:val="00300D87"/>
    <w:rsid w:val="003013F7"/>
    <w:rsid w:val="00301417"/>
    <w:rsid w:val="0030181A"/>
    <w:rsid w:val="003019EB"/>
    <w:rsid w:val="00301A91"/>
    <w:rsid w:val="003020F9"/>
    <w:rsid w:val="003021DB"/>
    <w:rsid w:val="0030286B"/>
    <w:rsid w:val="00302D3A"/>
    <w:rsid w:val="00302F2E"/>
    <w:rsid w:val="003031C4"/>
    <w:rsid w:val="003032E6"/>
    <w:rsid w:val="00303427"/>
    <w:rsid w:val="00303584"/>
    <w:rsid w:val="00303DC0"/>
    <w:rsid w:val="00303E97"/>
    <w:rsid w:val="003049D2"/>
    <w:rsid w:val="00304F31"/>
    <w:rsid w:val="003057AC"/>
    <w:rsid w:val="00305D98"/>
    <w:rsid w:val="00305E3D"/>
    <w:rsid w:val="00306012"/>
    <w:rsid w:val="003064BD"/>
    <w:rsid w:val="00306911"/>
    <w:rsid w:val="003072D0"/>
    <w:rsid w:val="00307437"/>
    <w:rsid w:val="0030779F"/>
    <w:rsid w:val="00307A01"/>
    <w:rsid w:val="00310963"/>
    <w:rsid w:val="00311385"/>
    <w:rsid w:val="00311A30"/>
    <w:rsid w:val="00311A73"/>
    <w:rsid w:val="00311EE6"/>
    <w:rsid w:val="00311FD8"/>
    <w:rsid w:val="003121CB"/>
    <w:rsid w:val="003126E7"/>
    <w:rsid w:val="003128FD"/>
    <w:rsid w:val="0031291A"/>
    <w:rsid w:val="00312920"/>
    <w:rsid w:val="00312A1E"/>
    <w:rsid w:val="00312AAB"/>
    <w:rsid w:val="00312BC7"/>
    <w:rsid w:val="0031370B"/>
    <w:rsid w:val="00313C7E"/>
    <w:rsid w:val="00313FD1"/>
    <w:rsid w:val="003141DD"/>
    <w:rsid w:val="003147C0"/>
    <w:rsid w:val="00314999"/>
    <w:rsid w:val="00314AA6"/>
    <w:rsid w:val="003154E4"/>
    <w:rsid w:val="00315A1A"/>
    <w:rsid w:val="00315A7D"/>
    <w:rsid w:val="00315B20"/>
    <w:rsid w:val="00316496"/>
    <w:rsid w:val="0031667F"/>
    <w:rsid w:val="00316B90"/>
    <w:rsid w:val="00316E75"/>
    <w:rsid w:val="00317262"/>
    <w:rsid w:val="00317565"/>
    <w:rsid w:val="003176AE"/>
    <w:rsid w:val="003201D0"/>
    <w:rsid w:val="0032040B"/>
    <w:rsid w:val="00320BB6"/>
    <w:rsid w:val="00321B03"/>
    <w:rsid w:val="00321D1D"/>
    <w:rsid w:val="00322F7F"/>
    <w:rsid w:val="003237F1"/>
    <w:rsid w:val="00323CE2"/>
    <w:rsid w:val="003240FF"/>
    <w:rsid w:val="00324989"/>
    <w:rsid w:val="003249CF"/>
    <w:rsid w:val="0032507A"/>
    <w:rsid w:val="0032508A"/>
    <w:rsid w:val="003253A5"/>
    <w:rsid w:val="00325975"/>
    <w:rsid w:val="00325C96"/>
    <w:rsid w:val="00326120"/>
    <w:rsid w:val="003261FC"/>
    <w:rsid w:val="0032658C"/>
    <w:rsid w:val="00327A87"/>
    <w:rsid w:val="00327D7F"/>
    <w:rsid w:val="003300B7"/>
    <w:rsid w:val="00330ABA"/>
    <w:rsid w:val="00330AC0"/>
    <w:rsid w:val="00330C94"/>
    <w:rsid w:val="00331710"/>
    <w:rsid w:val="0033173A"/>
    <w:rsid w:val="00331778"/>
    <w:rsid w:val="00331A47"/>
    <w:rsid w:val="00331B8D"/>
    <w:rsid w:val="00332091"/>
    <w:rsid w:val="00332A92"/>
    <w:rsid w:val="00332CD4"/>
    <w:rsid w:val="0033332E"/>
    <w:rsid w:val="00333B1B"/>
    <w:rsid w:val="00333B9B"/>
    <w:rsid w:val="0033574E"/>
    <w:rsid w:val="00335780"/>
    <w:rsid w:val="00335F6D"/>
    <w:rsid w:val="00336912"/>
    <w:rsid w:val="00336A6A"/>
    <w:rsid w:val="00336B3F"/>
    <w:rsid w:val="00336F44"/>
    <w:rsid w:val="003375F2"/>
    <w:rsid w:val="00337A59"/>
    <w:rsid w:val="00337C1E"/>
    <w:rsid w:val="003401E7"/>
    <w:rsid w:val="003402C2"/>
    <w:rsid w:val="0034069E"/>
    <w:rsid w:val="00340BC8"/>
    <w:rsid w:val="00340E3B"/>
    <w:rsid w:val="00342BB2"/>
    <w:rsid w:val="00342BFA"/>
    <w:rsid w:val="00343469"/>
    <w:rsid w:val="00343604"/>
    <w:rsid w:val="0034391D"/>
    <w:rsid w:val="00344157"/>
    <w:rsid w:val="0034439A"/>
    <w:rsid w:val="0034452B"/>
    <w:rsid w:val="00344657"/>
    <w:rsid w:val="003453A5"/>
    <w:rsid w:val="00345EC0"/>
    <w:rsid w:val="003462A8"/>
    <w:rsid w:val="003462FC"/>
    <w:rsid w:val="00346635"/>
    <w:rsid w:val="0034742F"/>
    <w:rsid w:val="00347900"/>
    <w:rsid w:val="00350ADA"/>
    <w:rsid w:val="00350E77"/>
    <w:rsid w:val="0035115B"/>
    <w:rsid w:val="0035183F"/>
    <w:rsid w:val="00351A7F"/>
    <w:rsid w:val="00352380"/>
    <w:rsid w:val="00352D54"/>
    <w:rsid w:val="00353472"/>
    <w:rsid w:val="00353D70"/>
    <w:rsid w:val="003551B8"/>
    <w:rsid w:val="00355D9E"/>
    <w:rsid w:val="00356566"/>
    <w:rsid w:val="0035666B"/>
    <w:rsid w:val="00356CA0"/>
    <w:rsid w:val="003600D2"/>
    <w:rsid w:val="00361734"/>
    <w:rsid w:val="00361742"/>
    <w:rsid w:val="00361DE4"/>
    <w:rsid w:val="003625BC"/>
    <w:rsid w:val="00362AE3"/>
    <w:rsid w:val="0036338A"/>
    <w:rsid w:val="00363D11"/>
    <w:rsid w:val="00363DE1"/>
    <w:rsid w:val="00363F9F"/>
    <w:rsid w:val="00364063"/>
    <w:rsid w:val="003646C9"/>
    <w:rsid w:val="003658F5"/>
    <w:rsid w:val="00366099"/>
    <w:rsid w:val="0036641D"/>
    <w:rsid w:val="0036777F"/>
    <w:rsid w:val="00367868"/>
    <w:rsid w:val="003679CB"/>
    <w:rsid w:val="003709C9"/>
    <w:rsid w:val="00371427"/>
    <w:rsid w:val="00371C90"/>
    <w:rsid w:val="00371E5D"/>
    <w:rsid w:val="003721F5"/>
    <w:rsid w:val="003724CE"/>
    <w:rsid w:val="00372681"/>
    <w:rsid w:val="00372BFA"/>
    <w:rsid w:val="00372DA3"/>
    <w:rsid w:val="003730B5"/>
    <w:rsid w:val="003731B9"/>
    <w:rsid w:val="00373773"/>
    <w:rsid w:val="003745AF"/>
    <w:rsid w:val="003746ED"/>
    <w:rsid w:val="0037492C"/>
    <w:rsid w:val="00374B88"/>
    <w:rsid w:val="00374BCA"/>
    <w:rsid w:val="00374F88"/>
    <w:rsid w:val="0037546C"/>
    <w:rsid w:val="003758B0"/>
    <w:rsid w:val="0037594F"/>
    <w:rsid w:val="00375B56"/>
    <w:rsid w:val="0037652D"/>
    <w:rsid w:val="00376888"/>
    <w:rsid w:val="00376D33"/>
    <w:rsid w:val="0037715E"/>
    <w:rsid w:val="00377318"/>
    <w:rsid w:val="003779C4"/>
    <w:rsid w:val="00377B1D"/>
    <w:rsid w:val="00377C92"/>
    <w:rsid w:val="00377E7F"/>
    <w:rsid w:val="00377F4D"/>
    <w:rsid w:val="003801FC"/>
    <w:rsid w:val="003807A3"/>
    <w:rsid w:val="00380E13"/>
    <w:rsid w:val="0038113B"/>
    <w:rsid w:val="0038114F"/>
    <w:rsid w:val="0038139E"/>
    <w:rsid w:val="00382094"/>
    <w:rsid w:val="00382827"/>
    <w:rsid w:val="0038386B"/>
    <w:rsid w:val="00383D6C"/>
    <w:rsid w:val="003843D5"/>
    <w:rsid w:val="003852A0"/>
    <w:rsid w:val="003853EB"/>
    <w:rsid w:val="00385843"/>
    <w:rsid w:val="00385C6C"/>
    <w:rsid w:val="00385D00"/>
    <w:rsid w:val="00385F60"/>
    <w:rsid w:val="00385F65"/>
    <w:rsid w:val="003862E3"/>
    <w:rsid w:val="003868B0"/>
    <w:rsid w:val="00386D1C"/>
    <w:rsid w:val="003870E2"/>
    <w:rsid w:val="00387391"/>
    <w:rsid w:val="00390647"/>
    <w:rsid w:val="003908E9"/>
    <w:rsid w:val="003917A8"/>
    <w:rsid w:val="00391C78"/>
    <w:rsid w:val="00392121"/>
    <w:rsid w:val="0039257F"/>
    <w:rsid w:val="003927F6"/>
    <w:rsid w:val="00392868"/>
    <w:rsid w:val="00392A31"/>
    <w:rsid w:val="003942F1"/>
    <w:rsid w:val="00394B46"/>
    <w:rsid w:val="00394FE0"/>
    <w:rsid w:val="003954D3"/>
    <w:rsid w:val="0039559C"/>
    <w:rsid w:val="00395C8C"/>
    <w:rsid w:val="003972F8"/>
    <w:rsid w:val="00397F88"/>
    <w:rsid w:val="003A02EA"/>
    <w:rsid w:val="003A0498"/>
    <w:rsid w:val="003A055B"/>
    <w:rsid w:val="003A069D"/>
    <w:rsid w:val="003A0D48"/>
    <w:rsid w:val="003A0EDF"/>
    <w:rsid w:val="003A11AA"/>
    <w:rsid w:val="003A13DA"/>
    <w:rsid w:val="003A176B"/>
    <w:rsid w:val="003A1BB0"/>
    <w:rsid w:val="003A20DB"/>
    <w:rsid w:val="003A215B"/>
    <w:rsid w:val="003A2A91"/>
    <w:rsid w:val="003A2AAF"/>
    <w:rsid w:val="003A3539"/>
    <w:rsid w:val="003A35E4"/>
    <w:rsid w:val="003A39B2"/>
    <w:rsid w:val="003A3B10"/>
    <w:rsid w:val="003A46C8"/>
    <w:rsid w:val="003A4781"/>
    <w:rsid w:val="003A4C3B"/>
    <w:rsid w:val="003A55AB"/>
    <w:rsid w:val="003A563C"/>
    <w:rsid w:val="003A5783"/>
    <w:rsid w:val="003A624C"/>
    <w:rsid w:val="003A63BE"/>
    <w:rsid w:val="003A6401"/>
    <w:rsid w:val="003A6406"/>
    <w:rsid w:val="003A6BB9"/>
    <w:rsid w:val="003A6BE5"/>
    <w:rsid w:val="003A6CBC"/>
    <w:rsid w:val="003A6E83"/>
    <w:rsid w:val="003A6FAE"/>
    <w:rsid w:val="003A75C7"/>
    <w:rsid w:val="003A7A09"/>
    <w:rsid w:val="003A7DEB"/>
    <w:rsid w:val="003B0581"/>
    <w:rsid w:val="003B0EE1"/>
    <w:rsid w:val="003B10B9"/>
    <w:rsid w:val="003B12FC"/>
    <w:rsid w:val="003B22F6"/>
    <w:rsid w:val="003B2708"/>
    <w:rsid w:val="003B2983"/>
    <w:rsid w:val="003B363E"/>
    <w:rsid w:val="003B38AC"/>
    <w:rsid w:val="003B3B86"/>
    <w:rsid w:val="003B3F49"/>
    <w:rsid w:val="003B40B4"/>
    <w:rsid w:val="003B4113"/>
    <w:rsid w:val="003B4229"/>
    <w:rsid w:val="003B445B"/>
    <w:rsid w:val="003B4B15"/>
    <w:rsid w:val="003B584D"/>
    <w:rsid w:val="003B5C2F"/>
    <w:rsid w:val="003B5D4A"/>
    <w:rsid w:val="003B5F8B"/>
    <w:rsid w:val="003B6B78"/>
    <w:rsid w:val="003B774A"/>
    <w:rsid w:val="003C0B2F"/>
    <w:rsid w:val="003C115F"/>
    <w:rsid w:val="003C1192"/>
    <w:rsid w:val="003C12C3"/>
    <w:rsid w:val="003C1ACE"/>
    <w:rsid w:val="003C1C42"/>
    <w:rsid w:val="003C28BF"/>
    <w:rsid w:val="003C3D3F"/>
    <w:rsid w:val="003C49E2"/>
    <w:rsid w:val="003C4E67"/>
    <w:rsid w:val="003C5C94"/>
    <w:rsid w:val="003C6024"/>
    <w:rsid w:val="003C6188"/>
    <w:rsid w:val="003C6584"/>
    <w:rsid w:val="003C6AAB"/>
    <w:rsid w:val="003C6B61"/>
    <w:rsid w:val="003C6E40"/>
    <w:rsid w:val="003C75B7"/>
    <w:rsid w:val="003C75CB"/>
    <w:rsid w:val="003C7D1A"/>
    <w:rsid w:val="003D0176"/>
    <w:rsid w:val="003D019A"/>
    <w:rsid w:val="003D0CA9"/>
    <w:rsid w:val="003D10EE"/>
    <w:rsid w:val="003D1299"/>
    <w:rsid w:val="003D12A9"/>
    <w:rsid w:val="003D15EB"/>
    <w:rsid w:val="003D1D35"/>
    <w:rsid w:val="003D22E5"/>
    <w:rsid w:val="003D284F"/>
    <w:rsid w:val="003D2A05"/>
    <w:rsid w:val="003D2CF7"/>
    <w:rsid w:val="003D3225"/>
    <w:rsid w:val="003D33F4"/>
    <w:rsid w:val="003D35C1"/>
    <w:rsid w:val="003D36D5"/>
    <w:rsid w:val="003D3CC3"/>
    <w:rsid w:val="003D3E7A"/>
    <w:rsid w:val="003D4299"/>
    <w:rsid w:val="003D4889"/>
    <w:rsid w:val="003D4B2B"/>
    <w:rsid w:val="003D4D60"/>
    <w:rsid w:val="003D51DF"/>
    <w:rsid w:val="003D6B32"/>
    <w:rsid w:val="003D7128"/>
    <w:rsid w:val="003D7B0B"/>
    <w:rsid w:val="003E0A65"/>
    <w:rsid w:val="003E17C2"/>
    <w:rsid w:val="003E192E"/>
    <w:rsid w:val="003E1BF5"/>
    <w:rsid w:val="003E1CE8"/>
    <w:rsid w:val="003E200E"/>
    <w:rsid w:val="003E24F8"/>
    <w:rsid w:val="003E25D2"/>
    <w:rsid w:val="003E26A0"/>
    <w:rsid w:val="003E3B86"/>
    <w:rsid w:val="003E55E4"/>
    <w:rsid w:val="003E59CA"/>
    <w:rsid w:val="003E5D12"/>
    <w:rsid w:val="003E63BD"/>
    <w:rsid w:val="003E73EA"/>
    <w:rsid w:val="003F045B"/>
    <w:rsid w:val="003F107F"/>
    <w:rsid w:val="003F29F0"/>
    <w:rsid w:val="003F2EE2"/>
    <w:rsid w:val="003F4104"/>
    <w:rsid w:val="003F461B"/>
    <w:rsid w:val="003F4722"/>
    <w:rsid w:val="003F518F"/>
    <w:rsid w:val="003F536E"/>
    <w:rsid w:val="003F53D6"/>
    <w:rsid w:val="003F558B"/>
    <w:rsid w:val="003F598A"/>
    <w:rsid w:val="003F5EFD"/>
    <w:rsid w:val="003F61D1"/>
    <w:rsid w:val="003F6241"/>
    <w:rsid w:val="003F642E"/>
    <w:rsid w:val="003F6539"/>
    <w:rsid w:val="003F78F3"/>
    <w:rsid w:val="004006DD"/>
    <w:rsid w:val="00400856"/>
    <w:rsid w:val="00400A2E"/>
    <w:rsid w:val="00400E9C"/>
    <w:rsid w:val="004022BC"/>
    <w:rsid w:val="00402BF7"/>
    <w:rsid w:val="00405CE4"/>
    <w:rsid w:val="00405E36"/>
    <w:rsid w:val="00406677"/>
    <w:rsid w:val="00406BE9"/>
    <w:rsid w:val="00407494"/>
    <w:rsid w:val="00407A2A"/>
    <w:rsid w:val="004105C5"/>
    <w:rsid w:val="0041079D"/>
    <w:rsid w:val="00410DD6"/>
    <w:rsid w:val="0041122D"/>
    <w:rsid w:val="00411B59"/>
    <w:rsid w:val="004129D5"/>
    <w:rsid w:val="00412F28"/>
    <w:rsid w:val="0041335B"/>
    <w:rsid w:val="0041363A"/>
    <w:rsid w:val="00413857"/>
    <w:rsid w:val="00413EE0"/>
    <w:rsid w:val="00414864"/>
    <w:rsid w:val="004148F3"/>
    <w:rsid w:val="00415220"/>
    <w:rsid w:val="00415458"/>
    <w:rsid w:val="00415921"/>
    <w:rsid w:val="004159B2"/>
    <w:rsid w:val="00415E89"/>
    <w:rsid w:val="00415F09"/>
    <w:rsid w:val="0041629D"/>
    <w:rsid w:val="004163BB"/>
    <w:rsid w:val="00416462"/>
    <w:rsid w:val="0041690A"/>
    <w:rsid w:val="00416EAB"/>
    <w:rsid w:val="00416FCB"/>
    <w:rsid w:val="004172E1"/>
    <w:rsid w:val="00417842"/>
    <w:rsid w:val="00417DB1"/>
    <w:rsid w:val="00420026"/>
    <w:rsid w:val="00420D90"/>
    <w:rsid w:val="00421A07"/>
    <w:rsid w:val="0042206C"/>
    <w:rsid w:val="004229DC"/>
    <w:rsid w:val="00423BA1"/>
    <w:rsid w:val="00423F44"/>
    <w:rsid w:val="00424DB2"/>
    <w:rsid w:val="004252BE"/>
    <w:rsid w:val="0042532C"/>
    <w:rsid w:val="00426286"/>
    <w:rsid w:val="00426EB1"/>
    <w:rsid w:val="004277F3"/>
    <w:rsid w:val="00430283"/>
    <w:rsid w:val="00430DA8"/>
    <w:rsid w:val="004326BE"/>
    <w:rsid w:val="004327C8"/>
    <w:rsid w:val="004328E5"/>
    <w:rsid w:val="00432E63"/>
    <w:rsid w:val="004338F2"/>
    <w:rsid w:val="00433C01"/>
    <w:rsid w:val="00433DB7"/>
    <w:rsid w:val="0043424A"/>
    <w:rsid w:val="00434361"/>
    <w:rsid w:val="00434865"/>
    <w:rsid w:val="00434BE5"/>
    <w:rsid w:val="00435777"/>
    <w:rsid w:val="00435D73"/>
    <w:rsid w:val="004365C6"/>
    <w:rsid w:val="00436799"/>
    <w:rsid w:val="00437085"/>
    <w:rsid w:val="00437305"/>
    <w:rsid w:val="004374CD"/>
    <w:rsid w:val="004400D4"/>
    <w:rsid w:val="0044046A"/>
    <w:rsid w:val="00440D0E"/>
    <w:rsid w:val="004420E9"/>
    <w:rsid w:val="00442420"/>
    <w:rsid w:val="004434D0"/>
    <w:rsid w:val="00443AA0"/>
    <w:rsid w:val="00443E90"/>
    <w:rsid w:val="00444A95"/>
    <w:rsid w:val="00444CDC"/>
    <w:rsid w:val="00444E7F"/>
    <w:rsid w:val="00445A2F"/>
    <w:rsid w:val="00445E09"/>
    <w:rsid w:val="004461ED"/>
    <w:rsid w:val="0044637E"/>
    <w:rsid w:val="00446B2F"/>
    <w:rsid w:val="0044705C"/>
    <w:rsid w:val="00450123"/>
    <w:rsid w:val="00450467"/>
    <w:rsid w:val="00450E37"/>
    <w:rsid w:val="00451360"/>
    <w:rsid w:val="00451418"/>
    <w:rsid w:val="004515F2"/>
    <w:rsid w:val="00451698"/>
    <w:rsid w:val="004522A4"/>
    <w:rsid w:val="004532D6"/>
    <w:rsid w:val="004533A8"/>
    <w:rsid w:val="004533CB"/>
    <w:rsid w:val="0045374F"/>
    <w:rsid w:val="00453EAE"/>
    <w:rsid w:val="00453F8B"/>
    <w:rsid w:val="004549B8"/>
    <w:rsid w:val="00455975"/>
    <w:rsid w:val="004565D0"/>
    <w:rsid w:val="004566F2"/>
    <w:rsid w:val="0045710F"/>
    <w:rsid w:val="00457415"/>
    <w:rsid w:val="00457602"/>
    <w:rsid w:val="00460614"/>
    <w:rsid w:val="00460762"/>
    <w:rsid w:val="00460A2F"/>
    <w:rsid w:val="00461439"/>
    <w:rsid w:val="004628A4"/>
    <w:rsid w:val="0046291E"/>
    <w:rsid w:val="00463769"/>
    <w:rsid w:val="00463C81"/>
    <w:rsid w:val="0046447A"/>
    <w:rsid w:val="004644B2"/>
    <w:rsid w:val="00464B60"/>
    <w:rsid w:val="00465A79"/>
    <w:rsid w:val="00465D16"/>
    <w:rsid w:val="004660E5"/>
    <w:rsid w:val="004664A0"/>
    <w:rsid w:val="00466A93"/>
    <w:rsid w:val="00466D37"/>
    <w:rsid w:val="00467609"/>
    <w:rsid w:val="004676FC"/>
    <w:rsid w:val="0047096A"/>
    <w:rsid w:val="00470BDA"/>
    <w:rsid w:val="00471362"/>
    <w:rsid w:val="00471E0C"/>
    <w:rsid w:val="00472071"/>
    <w:rsid w:val="0047218F"/>
    <w:rsid w:val="0047259A"/>
    <w:rsid w:val="0047264C"/>
    <w:rsid w:val="004727AF"/>
    <w:rsid w:val="00472963"/>
    <w:rsid w:val="00473241"/>
    <w:rsid w:val="00473E1C"/>
    <w:rsid w:val="00473FA7"/>
    <w:rsid w:val="004746D7"/>
    <w:rsid w:val="00475176"/>
    <w:rsid w:val="00475B52"/>
    <w:rsid w:val="00476611"/>
    <w:rsid w:val="004767A8"/>
    <w:rsid w:val="00476A2E"/>
    <w:rsid w:val="00476F2D"/>
    <w:rsid w:val="004772DD"/>
    <w:rsid w:val="00477309"/>
    <w:rsid w:val="00477538"/>
    <w:rsid w:val="00477805"/>
    <w:rsid w:val="00480046"/>
    <w:rsid w:val="00480487"/>
    <w:rsid w:val="0048155B"/>
    <w:rsid w:val="00481B34"/>
    <w:rsid w:val="00481CFE"/>
    <w:rsid w:val="00482229"/>
    <w:rsid w:val="00482270"/>
    <w:rsid w:val="004823EC"/>
    <w:rsid w:val="0048254F"/>
    <w:rsid w:val="0048275E"/>
    <w:rsid w:val="00482C61"/>
    <w:rsid w:val="00483722"/>
    <w:rsid w:val="00483769"/>
    <w:rsid w:val="00483830"/>
    <w:rsid w:val="00483B1B"/>
    <w:rsid w:val="00484256"/>
    <w:rsid w:val="00484423"/>
    <w:rsid w:val="00484478"/>
    <w:rsid w:val="00484899"/>
    <w:rsid w:val="00485BD7"/>
    <w:rsid w:val="0048650A"/>
    <w:rsid w:val="0048661C"/>
    <w:rsid w:val="004873CC"/>
    <w:rsid w:val="0048755D"/>
    <w:rsid w:val="00487720"/>
    <w:rsid w:val="004877B2"/>
    <w:rsid w:val="00490A21"/>
    <w:rsid w:val="00491D5F"/>
    <w:rsid w:val="00492185"/>
    <w:rsid w:val="004925A4"/>
    <w:rsid w:val="00492809"/>
    <w:rsid w:val="00492FBC"/>
    <w:rsid w:val="00493E27"/>
    <w:rsid w:val="00494B1C"/>
    <w:rsid w:val="00495140"/>
    <w:rsid w:val="0049571C"/>
    <w:rsid w:val="00495D69"/>
    <w:rsid w:val="0049633F"/>
    <w:rsid w:val="00497787"/>
    <w:rsid w:val="00497965"/>
    <w:rsid w:val="004A019F"/>
    <w:rsid w:val="004A0310"/>
    <w:rsid w:val="004A1CA0"/>
    <w:rsid w:val="004A1EA1"/>
    <w:rsid w:val="004A2816"/>
    <w:rsid w:val="004A324E"/>
    <w:rsid w:val="004A33B4"/>
    <w:rsid w:val="004A3BD0"/>
    <w:rsid w:val="004A412E"/>
    <w:rsid w:val="004A41AE"/>
    <w:rsid w:val="004A4985"/>
    <w:rsid w:val="004A5091"/>
    <w:rsid w:val="004A5CDA"/>
    <w:rsid w:val="004A6A7E"/>
    <w:rsid w:val="004A7830"/>
    <w:rsid w:val="004A7C4C"/>
    <w:rsid w:val="004A7E26"/>
    <w:rsid w:val="004A7E63"/>
    <w:rsid w:val="004B006B"/>
    <w:rsid w:val="004B14C6"/>
    <w:rsid w:val="004B1D54"/>
    <w:rsid w:val="004B1E28"/>
    <w:rsid w:val="004B255F"/>
    <w:rsid w:val="004B27FE"/>
    <w:rsid w:val="004B2891"/>
    <w:rsid w:val="004B2C02"/>
    <w:rsid w:val="004B2E16"/>
    <w:rsid w:val="004B34A1"/>
    <w:rsid w:val="004B3808"/>
    <w:rsid w:val="004B3D47"/>
    <w:rsid w:val="004B49A0"/>
    <w:rsid w:val="004B4FBB"/>
    <w:rsid w:val="004B51BF"/>
    <w:rsid w:val="004B5309"/>
    <w:rsid w:val="004B533E"/>
    <w:rsid w:val="004B5356"/>
    <w:rsid w:val="004B5D98"/>
    <w:rsid w:val="004B5EF3"/>
    <w:rsid w:val="004B6360"/>
    <w:rsid w:val="004B6468"/>
    <w:rsid w:val="004B6C0A"/>
    <w:rsid w:val="004B6F11"/>
    <w:rsid w:val="004B7595"/>
    <w:rsid w:val="004C09A1"/>
    <w:rsid w:val="004C0A62"/>
    <w:rsid w:val="004C0B19"/>
    <w:rsid w:val="004C0BB8"/>
    <w:rsid w:val="004C0F11"/>
    <w:rsid w:val="004C0F3F"/>
    <w:rsid w:val="004C175F"/>
    <w:rsid w:val="004C2173"/>
    <w:rsid w:val="004C2AA2"/>
    <w:rsid w:val="004C2AA7"/>
    <w:rsid w:val="004C2B9B"/>
    <w:rsid w:val="004C2D9C"/>
    <w:rsid w:val="004C3486"/>
    <w:rsid w:val="004C383D"/>
    <w:rsid w:val="004C4033"/>
    <w:rsid w:val="004C46AF"/>
    <w:rsid w:val="004C4B99"/>
    <w:rsid w:val="004C4BDC"/>
    <w:rsid w:val="004C4BDD"/>
    <w:rsid w:val="004C4EC2"/>
    <w:rsid w:val="004C4ED0"/>
    <w:rsid w:val="004C5161"/>
    <w:rsid w:val="004C56BD"/>
    <w:rsid w:val="004C5755"/>
    <w:rsid w:val="004C5F88"/>
    <w:rsid w:val="004C66F2"/>
    <w:rsid w:val="004C6D81"/>
    <w:rsid w:val="004C716B"/>
    <w:rsid w:val="004C754F"/>
    <w:rsid w:val="004C760C"/>
    <w:rsid w:val="004C7657"/>
    <w:rsid w:val="004C7C85"/>
    <w:rsid w:val="004D17D1"/>
    <w:rsid w:val="004D1AEC"/>
    <w:rsid w:val="004D38ED"/>
    <w:rsid w:val="004D4A4C"/>
    <w:rsid w:val="004D55E6"/>
    <w:rsid w:val="004D5F3B"/>
    <w:rsid w:val="004D623B"/>
    <w:rsid w:val="004D6522"/>
    <w:rsid w:val="004D6823"/>
    <w:rsid w:val="004D6B01"/>
    <w:rsid w:val="004D73CA"/>
    <w:rsid w:val="004D7F62"/>
    <w:rsid w:val="004E025E"/>
    <w:rsid w:val="004E0475"/>
    <w:rsid w:val="004E07C6"/>
    <w:rsid w:val="004E0843"/>
    <w:rsid w:val="004E1039"/>
    <w:rsid w:val="004E1238"/>
    <w:rsid w:val="004E176E"/>
    <w:rsid w:val="004E1BD3"/>
    <w:rsid w:val="004E1C9B"/>
    <w:rsid w:val="004E1CC0"/>
    <w:rsid w:val="004E1DA2"/>
    <w:rsid w:val="004E1E02"/>
    <w:rsid w:val="004E213C"/>
    <w:rsid w:val="004E25BC"/>
    <w:rsid w:val="004E28C7"/>
    <w:rsid w:val="004E2C85"/>
    <w:rsid w:val="004E2D4D"/>
    <w:rsid w:val="004E2DFA"/>
    <w:rsid w:val="004E3517"/>
    <w:rsid w:val="004E3758"/>
    <w:rsid w:val="004E3B3D"/>
    <w:rsid w:val="004E3C5D"/>
    <w:rsid w:val="004E3E12"/>
    <w:rsid w:val="004E3E2D"/>
    <w:rsid w:val="004E432B"/>
    <w:rsid w:val="004E4403"/>
    <w:rsid w:val="004E46A0"/>
    <w:rsid w:val="004E47A8"/>
    <w:rsid w:val="004E4DE6"/>
    <w:rsid w:val="004E5493"/>
    <w:rsid w:val="004E5578"/>
    <w:rsid w:val="004E5617"/>
    <w:rsid w:val="004E561A"/>
    <w:rsid w:val="004E56CB"/>
    <w:rsid w:val="004E5B0C"/>
    <w:rsid w:val="004E5E79"/>
    <w:rsid w:val="004E6060"/>
    <w:rsid w:val="004E6EA3"/>
    <w:rsid w:val="004F0082"/>
    <w:rsid w:val="004F12B7"/>
    <w:rsid w:val="004F1BE2"/>
    <w:rsid w:val="004F214A"/>
    <w:rsid w:val="004F3447"/>
    <w:rsid w:val="004F41AF"/>
    <w:rsid w:val="004F4CE8"/>
    <w:rsid w:val="004F5763"/>
    <w:rsid w:val="004F5784"/>
    <w:rsid w:val="004F64ED"/>
    <w:rsid w:val="004F67A2"/>
    <w:rsid w:val="004F6CDA"/>
    <w:rsid w:val="004F73DB"/>
    <w:rsid w:val="004F7B5E"/>
    <w:rsid w:val="004F7DBD"/>
    <w:rsid w:val="004F7E77"/>
    <w:rsid w:val="004F7FD0"/>
    <w:rsid w:val="00500B18"/>
    <w:rsid w:val="005011C9"/>
    <w:rsid w:val="00501A10"/>
    <w:rsid w:val="00501C39"/>
    <w:rsid w:val="00501CC2"/>
    <w:rsid w:val="00501E19"/>
    <w:rsid w:val="00502E2D"/>
    <w:rsid w:val="0050308A"/>
    <w:rsid w:val="00504744"/>
    <w:rsid w:val="00504AB0"/>
    <w:rsid w:val="00504BB5"/>
    <w:rsid w:val="00505540"/>
    <w:rsid w:val="0050568E"/>
    <w:rsid w:val="00505BE5"/>
    <w:rsid w:val="0050616B"/>
    <w:rsid w:val="0050631B"/>
    <w:rsid w:val="00506500"/>
    <w:rsid w:val="00506AC5"/>
    <w:rsid w:val="00507405"/>
    <w:rsid w:val="005074E0"/>
    <w:rsid w:val="005108E5"/>
    <w:rsid w:val="00510BB4"/>
    <w:rsid w:val="005112B5"/>
    <w:rsid w:val="00511348"/>
    <w:rsid w:val="0051214F"/>
    <w:rsid w:val="005122A4"/>
    <w:rsid w:val="0051232E"/>
    <w:rsid w:val="0051267D"/>
    <w:rsid w:val="0051413B"/>
    <w:rsid w:val="005143A5"/>
    <w:rsid w:val="00514689"/>
    <w:rsid w:val="005155DC"/>
    <w:rsid w:val="00515872"/>
    <w:rsid w:val="00516312"/>
    <w:rsid w:val="005163CB"/>
    <w:rsid w:val="005170F4"/>
    <w:rsid w:val="0051772D"/>
    <w:rsid w:val="00520237"/>
    <w:rsid w:val="0052035E"/>
    <w:rsid w:val="0052071E"/>
    <w:rsid w:val="00520A07"/>
    <w:rsid w:val="00520B84"/>
    <w:rsid w:val="00520E6F"/>
    <w:rsid w:val="0052126A"/>
    <w:rsid w:val="00521985"/>
    <w:rsid w:val="00521F47"/>
    <w:rsid w:val="00522336"/>
    <w:rsid w:val="0052251E"/>
    <w:rsid w:val="00522C75"/>
    <w:rsid w:val="00522D61"/>
    <w:rsid w:val="0052333B"/>
    <w:rsid w:val="00523552"/>
    <w:rsid w:val="00523560"/>
    <w:rsid w:val="00524C68"/>
    <w:rsid w:val="00524DC0"/>
    <w:rsid w:val="00525260"/>
    <w:rsid w:val="00525883"/>
    <w:rsid w:val="00525BC5"/>
    <w:rsid w:val="005266CB"/>
    <w:rsid w:val="00526A4A"/>
    <w:rsid w:val="00526F59"/>
    <w:rsid w:val="00527A18"/>
    <w:rsid w:val="00527DE0"/>
    <w:rsid w:val="00530117"/>
    <w:rsid w:val="00530674"/>
    <w:rsid w:val="005308A4"/>
    <w:rsid w:val="00531082"/>
    <w:rsid w:val="00531335"/>
    <w:rsid w:val="005313A6"/>
    <w:rsid w:val="0053183F"/>
    <w:rsid w:val="00532106"/>
    <w:rsid w:val="005322BD"/>
    <w:rsid w:val="00532921"/>
    <w:rsid w:val="00532EFE"/>
    <w:rsid w:val="005332D5"/>
    <w:rsid w:val="005332E2"/>
    <w:rsid w:val="00533BE3"/>
    <w:rsid w:val="00534AA0"/>
    <w:rsid w:val="00534AA5"/>
    <w:rsid w:val="00534C0E"/>
    <w:rsid w:val="00534EDE"/>
    <w:rsid w:val="005350C8"/>
    <w:rsid w:val="00535378"/>
    <w:rsid w:val="005358A0"/>
    <w:rsid w:val="005364ED"/>
    <w:rsid w:val="005365E4"/>
    <w:rsid w:val="00536F25"/>
    <w:rsid w:val="00536F2D"/>
    <w:rsid w:val="0053764B"/>
    <w:rsid w:val="00537A20"/>
    <w:rsid w:val="0054089D"/>
    <w:rsid w:val="00540E08"/>
    <w:rsid w:val="00540FD9"/>
    <w:rsid w:val="0054142F"/>
    <w:rsid w:val="005423F0"/>
    <w:rsid w:val="00542729"/>
    <w:rsid w:val="005428AF"/>
    <w:rsid w:val="0054290E"/>
    <w:rsid w:val="005429CD"/>
    <w:rsid w:val="00542DE1"/>
    <w:rsid w:val="00542FCB"/>
    <w:rsid w:val="005434E7"/>
    <w:rsid w:val="00543930"/>
    <w:rsid w:val="00543DD8"/>
    <w:rsid w:val="00545079"/>
    <w:rsid w:val="0054582E"/>
    <w:rsid w:val="00546721"/>
    <w:rsid w:val="00546899"/>
    <w:rsid w:val="00546D8F"/>
    <w:rsid w:val="00546E2F"/>
    <w:rsid w:val="00547904"/>
    <w:rsid w:val="00547C67"/>
    <w:rsid w:val="00547C83"/>
    <w:rsid w:val="00547D24"/>
    <w:rsid w:val="0055000E"/>
    <w:rsid w:val="00550283"/>
    <w:rsid w:val="005507AD"/>
    <w:rsid w:val="00550AA9"/>
    <w:rsid w:val="005511D3"/>
    <w:rsid w:val="00552CDF"/>
    <w:rsid w:val="00552DE2"/>
    <w:rsid w:val="00552F95"/>
    <w:rsid w:val="00553378"/>
    <w:rsid w:val="00553431"/>
    <w:rsid w:val="00553A39"/>
    <w:rsid w:val="00553D2C"/>
    <w:rsid w:val="00554A02"/>
    <w:rsid w:val="00554AE5"/>
    <w:rsid w:val="00555912"/>
    <w:rsid w:val="005559D8"/>
    <w:rsid w:val="00556A72"/>
    <w:rsid w:val="00556F10"/>
    <w:rsid w:val="00557BAD"/>
    <w:rsid w:val="00560395"/>
    <w:rsid w:val="0056062C"/>
    <w:rsid w:val="00560CA5"/>
    <w:rsid w:val="00560E78"/>
    <w:rsid w:val="00561276"/>
    <w:rsid w:val="00561978"/>
    <w:rsid w:val="00561A38"/>
    <w:rsid w:val="00561E79"/>
    <w:rsid w:val="005620F4"/>
    <w:rsid w:val="00562EEE"/>
    <w:rsid w:val="00564583"/>
    <w:rsid w:val="00565896"/>
    <w:rsid w:val="00565A96"/>
    <w:rsid w:val="0056653A"/>
    <w:rsid w:val="00566F89"/>
    <w:rsid w:val="005676AE"/>
    <w:rsid w:val="005678F8"/>
    <w:rsid w:val="00567C5F"/>
    <w:rsid w:val="00567D6B"/>
    <w:rsid w:val="00567D74"/>
    <w:rsid w:val="00570448"/>
    <w:rsid w:val="00570846"/>
    <w:rsid w:val="005709C0"/>
    <w:rsid w:val="0057110E"/>
    <w:rsid w:val="0057117B"/>
    <w:rsid w:val="005715D8"/>
    <w:rsid w:val="005718D0"/>
    <w:rsid w:val="00572AE1"/>
    <w:rsid w:val="00572C24"/>
    <w:rsid w:val="00572FB0"/>
    <w:rsid w:val="0057320F"/>
    <w:rsid w:val="0057342A"/>
    <w:rsid w:val="00574067"/>
    <w:rsid w:val="00574472"/>
    <w:rsid w:val="00575138"/>
    <w:rsid w:val="00575185"/>
    <w:rsid w:val="0057619C"/>
    <w:rsid w:val="005761CB"/>
    <w:rsid w:val="00576B48"/>
    <w:rsid w:val="00576E1A"/>
    <w:rsid w:val="00577E9C"/>
    <w:rsid w:val="00577EE5"/>
    <w:rsid w:val="00580FFC"/>
    <w:rsid w:val="00581983"/>
    <w:rsid w:val="00581DAB"/>
    <w:rsid w:val="00581DCC"/>
    <w:rsid w:val="00582CD4"/>
    <w:rsid w:val="005830B1"/>
    <w:rsid w:val="005833F4"/>
    <w:rsid w:val="005834AE"/>
    <w:rsid w:val="00583CF2"/>
    <w:rsid w:val="00584A82"/>
    <w:rsid w:val="00584F58"/>
    <w:rsid w:val="00584F7F"/>
    <w:rsid w:val="0058505F"/>
    <w:rsid w:val="00585619"/>
    <w:rsid w:val="00585685"/>
    <w:rsid w:val="0058693D"/>
    <w:rsid w:val="00586FAB"/>
    <w:rsid w:val="005877D5"/>
    <w:rsid w:val="005877EF"/>
    <w:rsid w:val="00590190"/>
    <w:rsid w:val="00590465"/>
    <w:rsid w:val="005906E7"/>
    <w:rsid w:val="005908DD"/>
    <w:rsid w:val="00590BB6"/>
    <w:rsid w:val="00590ECF"/>
    <w:rsid w:val="00590F5D"/>
    <w:rsid w:val="0059142B"/>
    <w:rsid w:val="00591521"/>
    <w:rsid w:val="00591B9F"/>
    <w:rsid w:val="0059212B"/>
    <w:rsid w:val="005926FF"/>
    <w:rsid w:val="0059337C"/>
    <w:rsid w:val="0059386C"/>
    <w:rsid w:val="00594401"/>
    <w:rsid w:val="0059531C"/>
    <w:rsid w:val="005956D9"/>
    <w:rsid w:val="00595A3F"/>
    <w:rsid w:val="005962BA"/>
    <w:rsid w:val="00597152"/>
    <w:rsid w:val="00597B21"/>
    <w:rsid w:val="00597EA0"/>
    <w:rsid w:val="00597F7F"/>
    <w:rsid w:val="005A0461"/>
    <w:rsid w:val="005A1627"/>
    <w:rsid w:val="005A2506"/>
    <w:rsid w:val="005A2C29"/>
    <w:rsid w:val="005A2F5F"/>
    <w:rsid w:val="005A3AD1"/>
    <w:rsid w:val="005A407B"/>
    <w:rsid w:val="005A4596"/>
    <w:rsid w:val="005A496B"/>
    <w:rsid w:val="005A49FC"/>
    <w:rsid w:val="005A4B86"/>
    <w:rsid w:val="005A4FE8"/>
    <w:rsid w:val="005A51A2"/>
    <w:rsid w:val="005A5300"/>
    <w:rsid w:val="005A56AE"/>
    <w:rsid w:val="005A5A18"/>
    <w:rsid w:val="005A61A5"/>
    <w:rsid w:val="005A6395"/>
    <w:rsid w:val="005A63DF"/>
    <w:rsid w:val="005A63ED"/>
    <w:rsid w:val="005A7203"/>
    <w:rsid w:val="005A772C"/>
    <w:rsid w:val="005A7A68"/>
    <w:rsid w:val="005B02E5"/>
    <w:rsid w:val="005B06E4"/>
    <w:rsid w:val="005B07A6"/>
    <w:rsid w:val="005B08FA"/>
    <w:rsid w:val="005B0EA4"/>
    <w:rsid w:val="005B1766"/>
    <w:rsid w:val="005B1A19"/>
    <w:rsid w:val="005B29E4"/>
    <w:rsid w:val="005B32AD"/>
    <w:rsid w:val="005B3517"/>
    <w:rsid w:val="005B3BB6"/>
    <w:rsid w:val="005B3BCB"/>
    <w:rsid w:val="005B410B"/>
    <w:rsid w:val="005B43F0"/>
    <w:rsid w:val="005B44DE"/>
    <w:rsid w:val="005B45ED"/>
    <w:rsid w:val="005B4899"/>
    <w:rsid w:val="005B5324"/>
    <w:rsid w:val="005B58A2"/>
    <w:rsid w:val="005B5B0C"/>
    <w:rsid w:val="005B5D62"/>
    <w:rsid w:val="005B5E39"/>
    <w:rsid w:val="005B5F84"/>
    <w:rsid w:val="005B60AF"/>
    <w:rsid w:val="005B60E2"/>
    <w:rsid w:val="005B6582"/>
    <w:rsid w:val="005B6739"/>
    <w:rsid w:val="005B6884"/>
    <w:rsid w:val="005B6E93"/>
    <w:rsid w:val="005B73C0"/>
    <w:rsid w:val="005B76E8"/>
    <w:rsid w:val="005B7877"/>
    <w:rsid w:val="005B7A01"/>
    <w:rsid w:val="005B7E60"/>
    <w:rsid w:val="005C0506"/>
    <w:rsid w:val="005C0F1E"/>
    <w:rsid w:val="005C0F5F"/>
    <w:rsid w:val="005C10B8"/>
    <w:rsid w:val="005C1254"/>
    <w:rsid w:val="005C1EAC"/>
    <w:rsid w:val="005C23D8"/>
    <w:rsid w:val="005C2D2D"/>
    <w:rsid w:val="005C32D7"/>
    <w:rsid w:val="005C35A4"/>
    <w:rsid w:val="005C375A"/>
    <w:rsid w:val="005C3AF7"/>
    <w:rsid w:val="005C428F"/>
    <w:rsid w:val="005C44D2"/>
    <w:rsid w:val="005C569B"/>
    <w:rsid w:val="005C5BA9"/>
    <w:rsid w:val="005C5EDC"/>
    <w:rsid w:val="005C74EA"/>
    <w:rsid w:val="005C754D"/>
    <w:rsid w:val="005C7698"/>
    <w:rsid w:val="005C774B"/>
    <w:rsid w:val="005C78D9"/>
    <w:rsid w:val="005C7A2B"/>
    <w:rsid w:val="005C7BF9"/>
    <w:rsid w:val="005D08A5"/>
    <w:rsid w:val="005D147F"/>
    <w:rsid w:val="005D148C"/>
    <w:rsid w:val="005D1A8B"/>
    <w:rsid w:val="005D1B0C"/>
    <w:rsid w:val="005D20D0"/>
    <w:rsid w:val="005D2512"/>
    <w:rsid w:val="005D2FC1"/>
    <w:rsid w:val="005D3CB6"/>
    <w:rsid w:val="005D4489"/>
    <w:rsid w:val="005D486F"/>
    <w:rsid w:val="005D4CC1"/>
    <w:rsid w:val="005D4D18"/>
    <w:rsid w:val="005D58B1"/>
    <w:rsid w:val="005D5BBD"/>
    <w:rsid w:val="005D5D8E"/>
    <w:rsid w:val="005D6DA0"/>
    <w:rsid w:val="005D6F40"/>
    <w:rsid w:val="005D75AA"/>
    <w:rsid w:val="005D7B4B"/>
    <w:rsid w:val="005E01CF"/>
    <w:rsid w:val="005E029C"/>
    <w:rsid w:val="005E05A1"/>
    <w:rsid w:val="005E0D49"/>
    <w:rsid w:val="005E12FF"/>
    <w:rsid w:val="005E1556"/>
    <w:rsid w:val="005E1ACA"/>
    <w:rsid w:val="005E1AFE"/>
    <w:rsid w:val="005E281B"/>
    <w:rsid w:val="005E28D5"/>
    <w:rsid w:val="005E28E4"/>
    <w:rsid w:val="005E293C"/>
    <w:rsid w:val="005E2B87"/>
    <w:rsid w:val="005E316D"/>
    <w:rsid w:val="005E32CD"/>
    <w:rsid w:val="005E3B26"/>
    <w:rsid w:val="005E3CA8"/>
    <w:rsid w:val="005E3E66"/>
    <w:rsid w:val="005E56ED"/>
    <w:rsid w:val="005E5819"/>
    <w:rsid w:val="005E5C90"/>
    <w:rsid w:val="005E5DF5"/>
    <w:rsid w:val="005E6768"/>
    <w:rsid w:val="005E68B1"/>
    <w:rsid w:val="005E698A"/>
    <w:rsid w:val="005E7254"/>
    <w:rsid w:val="005E7332"/>
    <w:rsid w:val="005E7DF9"/>
    <w:rsid w:val="005E7E79"/>
    <w:rsid w:val="005E7F1F"/>
    <w:rsid w:val="005F0778"/>
    <w:rsid w:val="005F0BF1"/>
    <w:rsid w:val="005F0DB2"/>
    <w:rsid w:val="005F0DE9"/>
    <w:rsid w:val="005F11AC"/>
    <w:rsid w:val="005F143F"/>
    <w:rsid w:val="005F1457"/>
    <w:rsid w:val="005F14A2"/>
    <w:rsid w:val="005F16BA"/>
    <w:rsid w:val="005F2E51"/>
    <w:rsid w:val="005F3406"/>
    <w:rsid w:val="005F3975"/>
    <w:rsid w:val="005F3AA2"/>
    <w:rsid w:val="005F3C06"/>
    <w:rsid w:val="005F45C5"/>
    <w:rsid w:val="005F53C9"/>
    <w:rsid w:val="005F5BEB"/>
    <w:rsid w:val="005F630D"/>
    <w:rsid w:val="005F7280"/>
    <w:rsid w:val="005F7E8C"/>
    <w:rsid w:val="005F7E8E"/>
    <w:rsid w:val="00600264"/>
    <w:rsid w:val="00600F13"/>
    <w:rsid w:val="0060172F"/>
    <w:rsid w:val="00602045"/>
    <w:rsid w:val="00602806"/>
    <w:rsid w:val="00602F97"/>
    <w:rsid w:val="00603B3D"/>
    <w:rsid w:val="00603D6E"/>
    <w:rsid w:val="0060537F"/>
    <w:rsid w:val="0060594C"/>
    <w:rsid w:val="00605B11"/>
    <w:rsid w:val="00605F6F"/>
    <w:rsid w:val="0060654A"/>
    <w:rsid w:val="00606F6B"/>
    <w:rsid w:val="0060709B"/>
    <w:rsid w:val="0060738F"/>
    <w:rsid w:val="0060750F"/>
    <w:rsid w:val="00607775"/>
    <w:rsid w:val="00607D8F"/>
    <w:rsid w:val="00610045"/>
    <w:rsid w:val="006106D9"/>
    <w:rsid w:val="006109FD"/>
    <w:rsid w:val="00610EB3"/>
    <w:rsid w:val="00610FA7"/>
    <w:rsid w:val="006112E0"/>
    <w:rsid w:val="00611BCB"/>
    <w:rsid w:val="0061204F"/>
    <w:rsid w:val="00612CA8"/>
    <w:rsid w:val="006139FE"/>
    <w:rsid w:val="00613B75"/>
    <w:rsid w:val="00613CDF"/>
    <w:rsid w:val="00614399"/>
    <w:rsid w:val="006146CA"/>
    <w:rsid w:val="00614735"/>
    <w:rsid w:val="00614D9A"/>
    <w:rsid w:val="00614F39"/>
    <w:rsid w:val="00615035"/>
    <w:rsid w:val="006152DD"/>
    <w:rsid w:val="00615871"/>
    <w:rsid w:val="0061590F"/>
    <w:rsid w:val="006164E2"/>
    <w:rsid w:val="00616884"/>
    <w:rsid w:val="00616922"/>
    <w:rsid w:val="00617137"/>
    <w:rsid w:val="00617231"/>
    <w:rsid w:val="006174F7"/>
    <w:rsid w:val="00617521"/>
    <w:rsid w:val="00617BAB"/>
    <w:rsid w:val="00617ED1"/>
    <w:rsid w:val="006203C2"/>
    <w:rsid w:val="00620D5D"/>
    <w:rsid w:val="00621020"/>
    <w:rsid w:val="006210ED"/>
    <w:rsid w:val="0062236D"/>
    <w:rsid w:val="00622F0C"/>
    <w:rsid w:val="00623270"/>
    <w:rsid w:val="00623995"/>
    <w:rsid w:val="006239EA"/>
    <w:rsid w:val="00623F8C"/>
    <w:rsid w:val="00624429"/>
    <w:rsid w:val="0062480C"/>
    <w:rsid w:val="00625EB7"/>
    <w:rsid w:val="006262DF"/>
    <w:rsid w:val="00626C6C"/>
    <w:rsid w:val="00626D75"/>
    <w:rsid w:val="00626F01"/>
    <w:rsid w:val="006278CF"/>
    <w:rsid w:val="00627D71"/>
    <w:rsid w:val="0063005B"/>
    <w:rsid w:val="006300BA"/>
    <w:rsid w:val="006301AA"/>
    <w:rsid w:val="006307AA"/>
    <w:rsid w:val="00630B7B"/>
    <w:rsid w:val="00631041"/>
    <w:rsid w:val="0063136E"/>
    <w:rsid w:val="00631AA7"/>
    <w:rsid w:val="006332A5"/>
    <w:rsid w:val="0063350B"/>
    <w:rsid w:val="006336DA"/>
    <w:rsid w:val="006338DE"/>
    <w:rsid w:val="00633AE0"/>
    <w:rsid w:val="00634621"/>
    <w:rsid w:val="00634C8F"/>
    <w:rsid w:val="006354C2"/>
    <w:rsid w:val="00635D07"/>
    <w:rsid w:val="006364B6"/>
    <w:rsid w:val="006364BB"/>
    <w:rsid w:val="00636D73"/>
    <w:rsid w:val="006376A7"/>
    <w:rsid w:val="00637DEE"/>
    <w:rsid w:val="00637EC4"/>
    <w:rsid w:val="00640036"/>
    <w:rsid w:val="0064083B"/>
    <w:rsid w:val="00640A3A"/>
    <w:rsid w:val="00640A92"/>
    <w:rsid w:val="00641441"/>
    <w:rsid w:val="00641C6C"/>
    <w:rsid w:val="00641E43"/>
    <w:rsid w:val="006420F8"/>
    <w:rsid w:val="00642F6E"/>
    <w:rsid w:val="006433EC"/>
    <w:rsid w:val="006434C4"/>
    <w:rsid w:val="00643623"/>
    <w:rsid w:val="006436C1"/>
    <w:rsid w:val="006437BE"/>
    <w:rsid w:val="006440B9"/>
    <w:rsid w:val="006440C3"/>
    <w:rsid w:val="0064490F"/>
    <w:rsid w:val="00644F72"/>
    <w:rsid w:val="00644F90"/>
    <w:rsid w:val="00645F59"/>
    <w:rsid w:val="0064625A"/>
    <w:rsid w:val="00646DC2"/>
    <w:rsid w:val="00647212"/>
    <w:rsid w:val="0064760C"/>
    <w:rsid w:val="00647807"/>
    <w:rsid w:val="00647A5B"/>
    <w:rsid w:val="006508DC"/>
    <w:rsid w:val="00650EEE"/>
    <w:rsid w:val="0065117E"/>
    <w:rsid w:val="00651D02"/>
    <w:rsid w:val="006524B7"/>
    <w:rsid w:val="006528D6"/>
    <w:rsid w:val="0065325B"/>
    <w:rsid w:val="0065384E"/>
    <w:rsid w:val="006541F3"/>
    <w:rsid w:val="00654750"/>
    <w:rsid w:val="00654B81"/>
    <w:rsid w:val="00654C6A"/>
    <w:rsid w:val="00654F32"/>
    <w:rsid w:val="006554F0"/>
    <w:rsid w:val="00655EBA"/>
    <w:rsid w:val="00656073"/>
    <w:rsid w:val="00656ADD"/>
    <w:rsid w:val="00656C42"/>
    <w:rsid w:val="00656D13"/>
    <w:rsid w:val="00657234"/>
    <w:rsid w:val="006578F1"/>
    <w:rsid w:val="0065791A"/>
    <w:rsid w:val="0066017B"/>
    <w:rsid w:val="006606E1"/>
    <w:rsid w:val="00660762"/>
    <w:rsid w:val="0066088D"/>
    <w:rsid w:val="00660A85"/>
    <w:rsid w:val="0066159D"/>
    <w:rsid w:val="006617D9"/>
    <w:rsid w:val="006617E4"/>
    <w:rsid w:val="00661844"/>
    <w:rsid w:val="006619D1"/>
    <w:rsid w:val="00661A5F"/>
    <w:rsid w:val="00661BC5"/>
    <w:rsid w:val="0066298D"/>
    <w:rsid w:val="00662B08"/>
    <w:rsid w:val="00662F16"/>
    <w:rsid w:val="006635EA"/>
    <w:rsid w:val="00663C8C"/>
    <w:rsid w:val="00664C56"/>
    <w:rsid w:val="00664E4D"/>
    <w:rsid w:val="00665AE2"/>
    <w:rsid w:val="00665C35"/>
    <w:rsid w:val="00665C6B"/>
    <w:rsid w:val="00666202"/>
    <w:rsid w:val="006669D8"/>
    <w:rsid w:val="00666B3A"/>
    <w:rsid w:val="00666F12"/>
    <w:rsid w:val="006674B4"/>
    <w:rsid w:val="0066777C"/>
    <w:rsid w:val="00667DBF"/>
    <w:rsid w:val="006705BA"/>
    <w:rsid w:val="006707E0"/>
    <w:rsid w:val="00670B89"/>
    <w:rsid w:val="00670C33"/>
    <w:rsid w:val="00670D5F"/>
    <w:rsid w:val="006710F7"/>
    <w:rsid w:val="006711DE"/>
    <w:rsid w:val="00671302"/>
    <w:rsid w:val="00671A51"/>
    <w:rsid w:val="00671EB5"/>
    <w:rsid w:val="00672275"/>
    <w:rsid w:val="0067296D"/>
    <w:rsid w:val="0067322F"/>
    <w:rsid w:val="00673463"/>
    <w:rsid w:val="00673786"/>
    <w:rsid w:val="00673AEC"/>
    <w:rsid w:val="00673D6B"/>
    <w:rsid w:val="00674280"/>
    <w:rsid w:val="006742E3"/>
    <w:rsid w:val="0067461D"/>
    <w:rsid w:val="00675EAE"/>
    <w:rsid w:val="00676428"/>
    <w:rsid w:val="00676498"/>
    <w:rsid w:val="006766CD"/>
    <w:rsid w:val="00676759"/>
    <w:rsid w:val="00676DCD"/>
    <w:rsid w:val="0068029F"/>
    <w:rsid w:val="006803D7"/>
    <w:rsid w:val="006803F1"/>
    <w:rsid w:val="00680744"/>
    <w:rsid w:val="00680D8C"/>
    <w:rsid w:val="00680E3E"/>
    <w:rsid w:val="0068118F"/>
    <w:rsid w:val="006816F6"/>
    <w:rsid w:val="00682D2A"/>
    <w:rsid w:val="00682D8F"/>
    <w:rsid w:val="00682F6A"/>
    <w:rsid w:val="006836EF"/>
    <w:rsid w:val="006839F8"/>
    <w:rsid w:val="0068406D"/>
    <w:rsid w:val="00684A0A"/>
    <w:rsid w:val="00684A2D"/>
    <w:rsid w:val="00685052"/>
    <w:rsid w:val="006858DB"/>
    <w:rsid w:val="00686145"/>
    <w:rsid w:val="006867CE"/>
    <w:rsid w:val="006868FA"/>
    <w:rsid w:val="0068781A"/>
    <w:rsid w:val="00687A4B"/>
    <w:rsid w:val="00690072"/>
    <w:rsid w:val="0069022F"/>
    <w:rsid w:val="00690CA1"/>
    <w:rsid w:val="0069179B"/>
    <w:rsid w:val="00692033"/>
    <w:rsid w:val="006923F2"/>
    <w:rsid w:val="00692CCB"/>
    <w:rsid w:val="00692EEE"/>
    <w:rsid w:val="00692F43"/>
    <w:rsid w:val="00693C35"/>
    <w:rsid w:val="00693F18"/>
    <w:rsid w:val="006940EF"/>
    <w:rsid w:val="006941E1"/>
    <w:rsid w:val="0069439D"/>
    <w:rsid w:val="00694B43"/>
    <w:rsid w:val="00694B6F"/>
    <w:rsid w:val="00695128"/>
    <w:rsid w:val="00696192"/>
    <w:rsid w:val="006964D0"/>
    <w:rsid w:val="006967DB"/>
    <w:rsid w:val="006968E1"/>
    <w:rsid w:val="00696A7A"/>
    <w:rsid w:val="0069726C"/>
    <w:rsid w:val="0069733A"/>
    <w:rsid w:val="00697629"/>
    <w:rsid w:val="0069766C"/>
    <w:rsid w:val="00697725"/>
    <w:rsid w:val="006A00B3"/>
    <w:rsid w:val="006A0748"/>
    <w:rsid w:val="006A09B5"/>
    <w:rsid w:val="006A143D"/>
    <w:rsid w:val="006A152E"/>
    <w:rsid w:val="006A1566"/>
    <w:rsid w:val="006A2635"/>
    <w:rsid w:val="006A2A31"/>
    <w:rsid w:val="006A2B63"/>
    <w:rsid w:val="006A3C9B"/>
    <w:rsid w:val="006A404E"/>
    <w:rsid w:val="006A4194"/>
    <w:rsid w:val="006A4829"/>
    <w:rsid w:val="006A4A21"/>
    <w:rsid w:val="006A4E16"/>
    <w:rsid w:val="006A5CF5"/>
    <w:rsid w:val="006A5F97"/>
    <w:rsid w:val="006A7112"/>
    <w:rsid w:val="006A77A3"/>
    <w:rsid w:val="006A7A1B"/>
    <w:rsid w:val="006A7B87"/>
    <w:rsid w:val="006A7CCC"/>
    <w:rsid w:val="006A7D13"/>
    <w:rsid w:val="006B0158"/>
    <w:rsid w:val="006B054F"/>
    <w:rsid w:val="006B06BD"/>
    <w:rsid w:val="006B0EA5"/>
    <w:rsid w:val="006B12DC"/>
    <w:rsid w:val="006B13E0"/>
    <w:rsid w:val="006B166B"/>
    <w:rsid w:val="006B1CF9"/>
    <w:rsid w:val="006B2020"/>
    <w:rsid w:val="006B253B"/>
    <w:rsid w:val="006B27D8"/>
    <w:rsid w:val="006B2F48"/>
    <w:rsid w:val="006B35E8"/>
    <w:rsid w:val="006B3792"/>
    <w:rsid w:val="006B436C"/>
    <w:rsid w:val="006B485C"/>
    <w:rsid w:val="006B4910"/>
    <w:rsid w:val="006B4C8B"/>
    <w:rsid w:val="006B5424"/>
    <w:rsid w:val="006B5470"/>
    <w:rsid w:val="006B563E"/>
    <w:rsid w:val="006B5988"/>
    <w:rsid w:val="006B5B2C"/>
    <w:rsid w:val="006B5EAE"/>
    <w:rsid w:val="006B646B"/>
    <w:rsid w:val="006B6A4D"/>
    <w:rsid w:val="006B6CB2"/>
    <w:rsid w:val="006B6D70"/>
    <w:rsid w:val="006B6E28"/>
    <w:rsid w:val="006B704D"/>
    <w:rsid w:val="006B7136"/>
    <w:rsid w:val="006B7B27"/>
    <w:rsid w:val="006C02E3"/>
    <w:rsid w:val="006C06E3"/>
    <w:rsid w:val="006C0F73"/>
    <w:rsid w:val="006C1C53"/>
    <w:rsid w:val="006C22C7"/>
    <w:rsid w:val="006C2C38"/>
    <w:rsid w:val="006C30F0"/>
    <w:rsid w:val="006C3923"/>
    <w:rsid w:val="006C3C32"/>
    <w:rsid w:val="006C3CB7"/>
    <w:rsid w:val="006C3D79"/>
    <w:rsid w:val="006C40D4"/>
    <w:rsid w:val="006C4441"/>
    <w:rsid w:val="006C48BA"/>
    <w:rsid w:val="006C51BC"/>
    <w:rsid w:val="006C5517"/>
    <w:rsid w:val="006C637B"/>
    <w:rsid w:val="006C6964"/>
    <w:rsid w:val="006C7D7E"/>
    <w:rsid w:val="006C7F3C"/>
    <w:rsid w:val="006D0E3B"/>
    <w:rsid w:val="006D13E4"/>
    <w:rsid w:val="006D177E"/>
    <w:rsid w:val="006D18AE"/>
    <w:rsid w:val="006D377A"/>
    <w:rsid w:val="006D47ED"/>
    <w:rsid w:val="006D50F1"/>
    <w:rsid w:val="006D55D3"/>
    <w:rsid w:val="006D5B05"/>
    <w:rsid w:val="006E07E2"/>
    <w:rsid w:val="006E0F02"/>
    <w:rsid w:val="006E112B"/>
    <w:rsid w:val="006E14CA"/>
    <w:rsid w:val="006E1570"/>
    <w:rsid w:val="006E19DA"/>
    <w:rsid w:val="006E229D"/>
    <w:rsid w:val="006E2764"/>
    <w:rsid w:val="006E297F"/>
    <w:rsid w:val="006E2DFD"/>
    <w:rsid w:val="006E3029"/>
    <w:rsid w:val="006E3D7B"/>
    <w:rsid w:val="006E47F7"/>
    <w:rsid w:val="006E4D46"/>
    <w:rsid w:val="006E5485"/>
    <w:rsid w:val="006E55D9"/>
    <w:rsid w:val="006E56EE"/>
    <w:rsid w:val="006E5BB3"/>
    <w:rsid w:val="006E5C38"/>
    <w:rsid w:val="006E6755"/>
    <w:rsid w:val="006E7038"/>
    <w:rsid w:val="006E7271"/>
    <w:rsid w:val="006E7E3C"/>
    <w:rsid w:val="006F0413"/>
    <w:rsid w:val="006F05D6"/>
    <w:rsid w:val="006F0762"/>
    <w:rsid w:val="006F0BFF"/>
    <w:rsid w:val="006F0C24"/>
    <w:rsid w:val="006F0CC3"/>
    <w:rsid w:val="006F0D2F"/>
    <w:rsid w:val="006F1673"/>
    <w:rsid w:val="006F197D"/>
    <w:rsid w:val="006F2344"/>
    <w:rsid w:val="006F241D"/>
    <w:rsid w:val="006F26EC"/>
    <w:rsid w:val="006F2801"/>
    <w:rsid w:val="006F2E5A"/>
    <w:rsid w:val="006F306C"/>
    <w:rsid w:val="006F30B1"/>
    <w:rsid w:val="006F325E"/>
    <w:rsid w:val="006F33CD"/>
    <w:rsid w:val="006F3760"/>
    <w:rsid w:val="006F38CA"/>
    <w:rsid w:val="006F39C2"/>
    <w:rsid w:val="006F3C68"/>
    <w:rsid w:val="006F3DCF"/>
    <w:rsid w:val="006F43D1"/>
    <w:rsid w:val="006F48E5"/>
    <w:rsid w:val="006F4E80"/>
    <w:rsid w:val="006F59AF"/>
    <w:rsid w:val="006F59B8"/>
    <w:rsid w:val="006F5DC3"/>
    <w:rsid w:val="006F5F50"/>
    <w:rsid w:val="006F7675"/>
    <w:rsid w:val="006F7B2B"/>
    <w:rsid w:val="0070027B"/>
    <w:rsid w:val="007006D9"/>
    <w:rsid w:val="00700E94"/>
    <w:rsid w:val="00701D55"/>
    <w:rsid w:val="00702560"/>
    <w:rsid w:val="00702FCF"/>
    <w:rsid w:val="0070367B"/>
    <w:rsid w:val="007036C8"/>
    <w:rsid w:val="00703846"/>
    <w:rsid w:val="0070526A"/>
    <w:rsid w:val="007057F1"/>
    <w:rsid w:val="00706508"/>
    <w:rsid w:val="0070689B"/>
    <w:rsid w:val="00706C54"/>
    <w:rsid w:val="00707602"/>
    <w:rsid w:val="00707A95"/>
    <w:rsid w:val="007105C9"/>
    <w:rsid w:val="007108BC"/>
    <w:rsid w:val="00710AB3"/>
    <w:rsid w:val="00710EFC"/>
    <w:rsid w:val="0071100E"/>
    <w:rsid w:val="007110F2"/>
    <w:rsid w:val="007122DE"/>
    <w:rsid w:val="00712412"/>
    <w:rsid w:val="007126A5"/>
    <w:rsid w:val="00712979"/>
    <w:rsid w:val="00712993"/>
    <w:rsid w:val="00712A5A"/>
    <w:rsid w:val="00712C95"/>
    <w:rsid w:val="00713A11"/>
    <w:rsid w:val="00713A2C"/>
    <w:rsid w:val="00713CD2"/>
    <w:rsid w:val="00714447"/>
    <w:rsid w:val="00714B1A"/>
    <w:rsid w:val="00714B3E"/>
    <w:rsid w:val="00714B7D"/>
    <w:rsid w:val="00715541"/>
    <w:rsid w:val="00715578"/>
    <w:rsid w:val="00716099"/>
    <w:rsid w:val="00716688"/>
    <w:rsid w:val="00716B49"/>
    <w:rsid w:val="00716E4F"/>
    <w:rsid w:val="00717CEE"/>
    <w:rsid w:val="00717EAD"/>
    <w:rsid w:val="007201CB"/>
    <w:rsid w:val="007207D1"/>
    <w:rsid w:val="00720F3B"/>
    <w:rsid w:val="00721311"/>
    <w:rsid w:val="0072133E"/>
    <w:rsid w:val="00721E0E"/>
    <w:rsid w:val="007223CB"/>
    <w:rsid w:val="00722870"/>
    <w:rsid w:val="00722B56"/>
    <w:rsid w:val="00722F22"/>
    <w:rsid w:val="007230E9"/>
    <w:rsid w:val="00723F4B"/>
    <w:rsid w:val="00724014"/>
    <w:rsid w:val="00724067"/>
    <w:rsid w:val="007247A6"/>
    <w:rsid w:val="00724931"/>
    <w:rsid w:val="00725336"/>
    <w:rsid w:val="00725647"/>
    <w:rsid w:val="00725709"/>
    <w:rsid w:val="00726A81"/>
    <w:rsid w:val="00726AC6"/>
    <w:rsid w:val="007270A1"/>
    <w:rsid w:val="00727F08"/>
    <w:rsid w:val="00727F4E"/>
    <w:rsid w:val="00730179"/>
    <w:rsid w:val="007306D0"/>
    <w:rsid w:val="00730B37"/>
    <w:rsid w:val="00730DC1"/>
    <w:rsid w:val="00730DD9"/>
    <w:rsid w:val="00730E6E"/>
    <w:rsid w:val="007311DA"/>
    <w:rsid w:val="007319E8"/>
    <w:rsid w:val="007322EA"/>
    <w:rsid w:val="00732473"/>
    <w:rsid w:val="0073268C"/>
    <w:rsid w:val="007326D2"/>
    <w:rsid w:val="00733E0A"/>
    <w:rsid w:val="0073408A"/>
    <w:rsid w:val="0073439F"/>
    <w:rsid w:val="007344FF"/>
    <w:rsid w:val="00734647"/>
    <w:rsid w:val="00734A83"/>
    <w:rsid w:val="007354DB"/>
    <w:rsid w:val="007355BA"/>
    <w:rsid w:val="0073564E"/>
    <w:rsid w:val="0073572A"/>
    <w:rsid w:val="007357B3"/>
    <w:rsid w:val="0073586B"/>
    <w:rsid w:val="00736011"/>
    <w:rsid w:val="00736A46"/>
    <w:rsid w:val="00736D35"/>
    <w:rsid w:val="00736E17"/>
    <w:rsid w:val="00736E7D"/>
    <w:rsid w:val="007375A9"/>
    <w:rsid w:val="0073771E"/>
    <w:rsid w:val="00737BEC"/>
    <w:rsid w:val="00737E61"/>
    <w:rsid w:val="00740044"/>
    <w:rsid w:val="007405B4"/>
    <w:rsid w:val="00740C18"/>
    <w:rsid w:val="00741731"/>
    <w:rsid w:val="00741E92"/>
    <w:rsid w:val="00741FD1"/>
    <w:rsid w:val="00742285"/>
    <w:rsid w:val="0074240B"/>
    <w:rsid w:val="00742B74"/>
    <w:rsid w:val="00742D1D"/>
    <w:rsid w:val="00742EA1"/>
    <w:rsid w:val="00742F8B"/>
    <w:rsid w:val="00742F9B"/>
    <w:rsid w:val="0074340E"/>
    <w:rsid w:val="00743B04"/>
    <w:rsid w:val="00743CC0"/>
    <w:rsid w:val="00743EEB"/>
    <w:rsid w:val="0074419B"/>
    <w:rsid w:val="007448DA"/>
    <w:rsid w:val="00745239"/>
    <w:rsid w:val="00745364"/>
    <w:rsid w:val="00745A6F"/>
    <w:rsid w:val="00746768"/>
    <w:rsid w:val="007470E5"/>
    <w:rsid w:val="0074733A"/>
    <w:rsid w:val="00747486"/>
    <w:rsid w:val="0075009D"/>
    <w:rsid w:val="007502DA"/>
    <w:rsid w:val="007502EB"/>
    <w:rsid w:val="0075035C"/>
    <w:rsid w:val="00751CF7"/>
    <w:rsid w:val="00751EAC"/>
    <w:rsid w:val="007524A8"/>
    <w:rsid w:val="0075268A"/>
    <w:rsid w:val="00752C59"/>
    <w:rsid w:val="00753381"/>
    <w:rsid w:val="0075398B"/>
    <w:rsid w:val="00753CF1"/>
    <w:rsid w:val="007543D4"/>
    <w:rsid w:val="00754BA1"/>
    <w:rsid w:val="00754DC4"/>
    <w:rsid w:val="00755816"/>
    <w:rsid w:val="00755A71"/>
    <w:rsid w:val="00756249"/>
    <w:rsid w:val="00757777"/>
    <w:rsid w:val="007577BE"/>
    <w:rsid w:val="00760457"/>
    <w:rsid w:val="00760DBD"/>
    <w:rsid w:val="00761B27"/>
    <w:rsid w:val="00761C59"/>
    <w:rsid w:val="00762038"/>
    <w:rsid w:val="00762628"/>
    <w:rsid w:val="00762835"/>
    <w:rsid w:val="00762AAB"/>
    <w:rsid w:val="00762AE1"/>
    <w:rsid w:val="007634F7"/>
    <w:rsid w:val="007635CC"/>
    <w:rsid w:val="00763ED1"/>
    <w:rsid w:val="00764461"/>
    <w:rsid w:val="00764998"/>
    <w:rsid w:val="00765D16"/>
    <w:rsid w:val="00765F4A"/>
    <w:rsid w:val="00766107"/>
    <w:rsid w:val="007663A2"/>
    <w:rsid w:val="00766589"/>
    <w:rsid w:val="0076677E"/>
    <w:rsid w:val="00766DF9"/>
    <w:rsid w:val="00767451"/>
    <w:rsid w:val="00767839"/>
    <w:rsid w:val="00770316"/>
    <w:rsid w:val="007704B9"/>
    <w:rsid w:val="00770A5A"/>
    <w:rsid w:val="00771639"/>
    <w:rsid w:val="00771719"/>
    <w:rsid w:val="007717F9"/>
    <w:rsid w:val="00771955"/>
    <w:rsid w:val="007728E8"/>
    <w:rsid w:val="00772F30"/>
    <w:rsid w:val="00773BBE"/>
    <w:rsid w:val="00773D3A"/>
    <w:rsid w:val="00774284"/>
    <w:rsid w:val="00774E68"/>
    <w:rsid w:val="00774FEF"/>
    <w:rsid w:val="00775756"/>
    <w:rsid w:val="00775D39"/>
    <w:rsid w:val="007763C6"/>
    <w:rsid w:val="00776435"/>
    <w:rsid w:val="0077685A"/>
    <w:rsid w:val="00776B8A"/>
    <w:rsid w:val="00776F66"/>
    <w:rsid w:val="00777637"/>
    <w:rsid w:val="00777C17"/>
    <w:rsid w:val="00777DD3"/>
    <w:rsid w:val="007806BB"/>
    <w:rsid w:val="00780FBE"/>
    <w:rsid w:val="00781113"/>
    <w:rsid w:val="00781BA4"/>
    <w:rsid w:val="007823EA"/>
    <w:rsid w:val="007824A4"/>
    <w:rsid w:val="00784055"/>
    <w:rsid w:val="0078426B"/>
    <w:rsid w:val="00784332"/>
    <w:rsid w:val="00784532"/>
    <w:rsid w:val="0078461E"/>
    <w:rsid w:val="00784E94"/>
    <w:rsid w:val="0078535B"/>
    <w:rsid w:val="0078546B"/>
    <w:rsid w:val="00785789"/>
    <w:rsid w:val="007859F0"/>
    <w:rsid w:val="00785C57"/>
    <w:rsid w:val="00786156"/>
    <w:rsid w:val="007865B0"/>
    <w:rsid w:val="007869FA"/>
    <w:rsid w:val="00786B3C"/>
    <w:rsid w:val="00786C43"/>
    <w:rsid w:val="00787154"/>
    <w:rsid w:val="00787BD5"/>
    <w:rsid w:val="007900B4"/>
    <w:rsid w:val="007900CE"/>
    <w:rsid w:val="00790939"/>
    <w:rsid w:val="00790A9B"/>
    <w:rsid w:val="00790B89"/>
    <w:rsid w:val="0079111E"/>
    <w:rsid w:val="00791175"/>
    <w:rsid w:val="00791414"/>
    <w:rsid w:val="007915E3"/>
    <w:rsid w:val="00791D4A"/>
    <w:rsid w:val="00791EAB"/>
    <w:rsid w:val="0079215D"/>
    <w:rsid w:val="00792351"/>
    <w:rsid w:val="00792921"/>
    <w:rsid w:val="00794464"/>
    <w:rsid w:val="00794A1A"/>
    <w:rsid w:val="00794CDC"/>
    <w:rsid w:val="007950B4"/>
    <w:rsid w:val="007952BC"/>
    <w:rsid w:val="0079554E"/>
    <w:rsid w:val="00795FFE"/>
    <w:rsid w:val="0079648A"/>
    <w:rsid w:val="00796904"/>
    <w:rsid w:val="00796B92"/>
    <w:rsid w:val="00797C69"/>
    <w:rsid w:val="00797CF5"/>
    <w:rsid w:val="00797D34"/>
    <w:rsid w:val="00797EE2"/>
    <w:rsid w:val="007A00FC"/>
    <w:rsid w:val="007A173B"/>
    <w:rsid w:val="007A2801"/>
    <w:rsid w:val="007A293D"/>
    <w:rsid w:val="007A2BA0"/>
    <w:rsid w:val="007A2DCA"/>
    <w:rsid w:val="007A2FC8"/>
    <w:rsid w:val="007A31DC"/>
    <w:rsid w:val="007A349E"/>
    <w:rsid w:val="007A3C6E"/>
    <w:rsid w:val="007A3EB1"/>
    <w:rsid w:val="007A3F8F"/>
    <w:rsid w:val="007A43C2"/>
    <w:rsid w:val="007A43E5"/>
    <w:rsid w:val="007A4FF6"/>
    <w:rsid w:val="007A50BE"/>
    <w:rsid w:val="007A5934"/>
    <w:rsid w:val="007A660F"/>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B13"/>
    <w:rsid w:val="007B1B48"/>
    <w:rsid w:val="007B1CAA"/>
    <w:rsid w:val="007B1E8A"/>
    <w:rsid w:val="007B20FC"/>
    <w:rsid w:val="007B2822"/>
    <w:rsid w:val="007B37AB"/>
    <w:rsid w:val="007B3C7C"/>
    <w:rsid w:val="007B4557"/>
    <w:rsid w:val="007B4A12"/>
    <w:rsid w:val="007B4C37"/>
    <w:rsid w:val="007B4C45"/>
    <w:rsid w:val="007B508F"/>
    <w:rsid w:val="007B673B"/>
    <w:rsid w:val="007B6DEA"/>
    <w:rsid w:val="007B739C"/>
    <w:rsid w:val="007B775C"/>
    <w:rsid w:val="007B7857"/>
    <w:rsid w:val="007B7E15"/>
    <w:rsid w:val="007C01A2"/>
    <w:rsid w:val="007C0A8B"/>
    <w:rsid w:val="007C0B04"/>
    <w:rsid w:val="007C0B0B"/>
    <w:rsid w:val="007C11E1"/>
    <w:rsid w:val="007C1302"/>
    <w:rsid w:val="007C19B0"/>
    <w:rsid w:val="007C1B21"/>
    <w:rsid w:val="007C2176"/>
    <w:rsid w:val="007C265D"/>
    <w:rsid w:val="007C29A7"/>
    <w:rsid w:val="007C2C98"/>
    <w:rsid w:val="007C2CF1"/>
    <w:rsid w:val="007C2D63"/>
    <w:rsid w:val="007C3360"/>
    <w:rsid w:val="007C3EA3"/>
    <w:rsid w:val="007C4374"/>
    <w:rsid w:val="007C4F96"/>
    <w:rsid w:val="007C5159"/>
    <w:rsid w:val="007C525F"/>
    <w:rsid w:val="007C52D0"/>
    <w:rsid w:val="007C5659"/>
    <w:rsid w:val="007C5688"/>
    <w:rsid w:val="007C620C"/>
    <w:rsid w:val="007C68AB"/>
    <w:rsid w:val="007C69F2"/>
    <w:rsid w:val="007C7487"/>
    <w:rsid w:val="007C784E"/>
    <w:rsid w:val="007D029B"/>
    <w:rsid w:val="007D0AC8"/>
    <w:rsid w:val="007D0D07"/>
    <w:rsid w:val="007D128A"/>
    <w:rsid w:val="007D1448"/>
    <w:rsid w:val="007D1F81"/>
    <w:rsid w:val="007D21EF"/>
    <w:rsid w:val="007D255E"/>
    <w:rsid w:val="007D2734"/>
    <w:rsid w:val="007D2813"/>
    <w:rsid w:val="007D2C99"/>
    <w:rsid w:val="007D3CE8"/>
    <w:rsid w:val="007D4167"/>
    <w:rsid w:val="007D49AB"/>
    <w:rsid w:val="007D4C11"/>
    <w:rsid w:val="007D4C49"/>
    <w:rsid w:val="007D4EE6"/>
    <w:rsid w:val="007D582A"/>
    <w:rsid w:val="007D5A96"/>
    <w:rsid w:val="007D5E26"/>
    <w:rsid w:val="007D5FDB"/>
    <w:rsid w:val="007E00D3"/>
    <w:rsid w:val="007E0920"/>
    <w:rsid w:val="007E0E7B"/>
    <w:rsid w:val="007E246B"/>
    <w:rsid w:val="007E26F6"/>
    <w:rsid w:val="007E29CE"/>
    <w:rsid w:val="007E3B78"/>
    <w:rsid w:val="007E44DD"/>
    <w:rsid w:val="007E4FF6"/>
    <w:rsid w:val="007E60E0"/>
    <w:rsid w:val="007E645F"/>
    <w:rsid w:val="007E6563"/>
    <w:rsid w:val="007E68CD"/>
    <w:rsid w:val="007E6DA4"/>
    <w:rsid w:val="007F061F"/>
    <w:rsid w:val="007F100C"/>
    <w:rsid w:val="007F131D"/>
    <w:rsid w:val="007F1622"/>
    <w:rsid w:val="007F1E45"/>
    <w:rsid w:val="007F2FCD"/>
    <w:rsid w:val="007F30EA"/>
    <w:rsid w:val="007F37BA"/>
    <w:rsid w:val="007F38B2"/>
    <w:rsid w:val="007F390E"/>
    <w:rsid w:val="007F4796"/>
    <w:rsid w:val="007F4FD0"/>
    <w:rsid w:val="007F563B"/>
    <w:rsid w:val="007F57C8"/>
    <w:rsid w:val="007F59AA"/>
    <w:rsid w:val="007F5FE6"/>
    <w:rsid w:val="007F6891"/>
    <w:rsid w:val="007F694D"/>
    <w:rsid w:val="007F7187"/>
    <w:rsid w:val="008000CF"/>
    <w:rsid w:val="0080024C"/>
    <w:rsid w:val="00800E16"/>
    <w:rsid w:val="008014B7"/>
    <w:rsid w:val="0080191C"/>
    <w:rsid w:val="008029F8"/>
    <w:rsid w:val="00802C84"/>
    <w:rsid w:val="00802F35"/>
    <w:rsid w:val="00803A9A"/>
    <w:rsid w:val="00804AB7"/>
    <w:rsid w:val="00804BAD"/>
    <w:rsid w:val="008053F6"/>
    <w:rsid w:val="00805FD9"/>
    <w:rsid w:val="00806251"/>
    <w:rsid w:val="008070F8"/>
    <w:rsid w:val="00807C2E"/>
    <w:rsid w:val="00807D31"/>
    <w:rsid w:val="00807D82"/>
    <w:rsid w:val="00810392"/>
    <w:rsid w:val="00810431"/>
    <w:rsid w:val="00810535"/>
    <w:rsid w:val="0081096A"/>
    <w:rsid w:val="00810A0A"/>
    <w:rsid w:val="00810B60"/>
    <w:rsid w:val="00810E2D"/>
    <w:rsid w:val="00813237"/>
    <w:rsid w:val="00813AED"/>
    <w:rsid w:val="00813C53"/>
    <w:rsid w:val="00813F7B"/>
    <w:rsid w:val="0081482B"/>
    <w:rsid w:val="00814D17"/>
    <w:rsid w:val="00814D97"/>
    <w:rsid w:val="00815267"/>
    <w:rsid w:val="008152D0"/>
    <w:rsid w:val="00815759"/>
    <w:rsid w:val="0081579A"/>
    <w:rsid w:val="00815B4D"/>
    <w:rsid w:val="0081704B"/>
    <w:rsid w:val="008174BD"/>
    <w:rsid w:val="00817A66"/>
    <w:rsid w:val="00817D12"/>
    <w:rsid w:val="00817DA7"/>
    <w:rsid w:val="0082004E"/>
    <w:rsid w:val="0082044F"/>
    <w:rsid w:val="00820DDA"/>
    <w:rsid w:val="008213AF"/>
    <w:rsid w:val="00821982"/>
    <w:rsid w:val="00821A76"/>
    <w:rsid w:val="00821B39"/>
    <w:rsid w:val="0082258D"/>
    <w:rsid w:val="008225C0"/>
    <w:rsid w:val="008237A0"/>
    <w:rsid w:val="00823EA3"/>
    <w:rsid w:val="008248E1"/>
    <w:rsid w:val="00824960"/>
    <w:rsid w:val="00824FBA"/>
    <w:rsid w:val="008253B3"/>
    <w:rsid w:val="00825A7E"/>
    <w:rsid w:val="00826240"/>
    <w:rsid w:val="0082700A"/>
    <w:rsid w:val="00827A5D"/>
    <w:rsid w:val="0083004E"/>
    <w:rsid w:val="00830414"/>
    <w:rsid w:val="00830D73"/>
    <w:rsid w:val="00830FE7"/>
    <w:rsid w:val="008312CB"/>
    <w:rsid w:val="008313E4"/>
    <w:rsid w:val="008316AE"/>
    <w:rsid w:val="00831AA9"/>
    <w:rsid w:val="008321F2"/>
    <w:rsid w:val="008322DD"/>
    <w:rsid w:val="00832FF8"/>
    <w:rsid w:val="00833201"/>
    <w:rsid w:val="00833275"/>
    <w:rsid w:val="00833331"/>
    <w:rsid w:val="00833843"/>
    <w:rsid w:val="00833E80"/>
    <w:rsid w:val="008343E6"/>
    <w:rsid w:val="00834798"/>
    <w:rsid w:val="008348CA"/>
    <w:rsid w:val="00834A2E"/>
    <w:rsid w:val="00834E7F"/>
    <w:rsid w:val="00834FC5"/>
    <w:rsid w:val="00835239"/>
    <w:rsid w:val="00835785"/>
    <w:rsid w:val="0083630F"/>
    <w:rsid w:val="0083656A"/>
    <w:rsid w:val="0083659F"/>
    <w:rsid w:val="00836D96"/>
    <w:rsid w:val="00836DB8"/>
    <w:rsid w:val="00837CEC"/>
    <w:rsid w:val="00837EE9"/>
    <w:rsid w:val="00840318"/>
    <w:rsid w:val="00840397"/>
    <w:rsid w:val="0084052D"/>
    <w:rsid w:val="008409BD"/>
    <w:rsid w:val="00840B8B"/>
    <w:rsid w:val="00840BEB"/>
    <w:rsid w:val="00840EC8"/>
    <w:rsid w:val="00841142"/>
    <w:rsid w:val="008412DF"/>
    <w:rsid w:val="00841AF0"/>
    <w:rsid w:val="00841BBC"/>
    <w:rsid w:val="00841D2B"/>
    <w:rsid w:val="008421E5"/>
    <w:rsid w:val="008423A1"/>
    <w:rsid w:val="00843528"/>
    <w:rsid w:val="00843E10"/>
    <w:rsid w:val="00844189"/>
    <w:rsid w:val="0084534F"/>
    <w:rsid w:val="008456AB"/>
    <w:rsid w:val="0084583E"/>
    <w:rsid w:val="008463E9"/>
    <w:rsid w:val="00847295"/>
    <w:rsid w:val="008477E9"/>
    <w:rsid w:val="008479F9"/>
    <w:rsid w:val="0085027B"/>
    <w:rsid w:val="00850742"/>
    <w:rsid w:val="0085198F"/>
    <w:rsid w:val="00851B47"/>
    <w:rsid w:val="00852713"/>
    <w:rsid w:val="008529FA"/>
    <w:rsid w:val="00853683"/>
    <w:rsid w:val="008545DC"/>
    <w:rsid w:val="00855759"/>
    <w:rsid w:val="0085588B"/>
    <w:rsid w:val="00855AC2"/>
    <w:rsid w:val="00855FBB"/>
    <w:rsid w:val="008560DD"/>
    <w:rsid w:val="0085748F"/>
    <w:rsid w:val="00857BF6"/>
    <w:rsid w:val="008610B0"/>
    <w:rsid w:val="0086138F"/>
    <w:rsid w:val="008616EE"/>
    <w:rsid w:val="008619E1"/>
    <w:rsid w:val="008627BD"/>
    <w:rsid w:val="00862BFA"/>
    <w:rsid w:val="00862CA6"/>
    <w:rsid w:val="0086322E"/>
    <w:rsid w:val="008636AC"/>
    <w:rsid w:val="00863B9B"/>
    <w:rsid w:val="00864000"/>
    <w:rsid w:val="00864020"/>
    <w:rsid w:val="008646BC"/>
    <w:rsid w:val="00864A4D"/>
    <w:rsid w:val="00864BFF"/>
    <w:rsid w:val="00864C6B"/>
    <w:rsid w:val="00865A7E"/>
    <w:rsid w:val="00865B2A"/>
    <w:rsid w:val="00865CE0"/>
    <w:rsid w:val="00866E7E"/>
    <w:rsid w:val="008673CA"/>
    <w:rsid w:val="00867432"/>
    <w:rsid w:val="0086784D"/>
    <w:rsid w:val="00870497"/>
    <w:rsid w:val="008705E4"/>
    <w:rsid w:val="00870E4F"/>
    <w:rsid w:val="0087119C"/>
    <w:rsid w:val="0087185D"/>
    <w:rsid w:val="00871981"/>
    <w:rsid w:val="00871B5C"/>
    <w:rsid w:val="008725C7"/>
    <w:rsid w:val="00872910"/>
    <w:rsid w:val="00873A11"/>
    <w:rsid w:val="00873B25"/>
    <w:rsid w:val="0087569B"/>
    <w:rsid w:val="008757DE"/>
    <w:rsid w:val="00875844"/>
    <w:rsid w:val="00875E6F"/>
    <w:rsid w:val="00875EBB"/>
    <w:rsid w:val="00877E3A"/>
    <w:rsid w:val="00880666"/>
    <w:rsid w:val="00880EAA"/>
    <w:rsid w:val="008812D9"/>
    <w:rsid w:val="008818D1"/>
    <w:rsid w:val="00881B9F"/>
    <w:rsid w:val="00882745"/>
    <w:rsid w:val="00882DE9"/>
    <w:rsid w:val="008838FC"/>
    <w:rsid w:val="00883A3C"/>
    <w:rsid w:val="008846E6"/>
    <w:rsid w:val="0088498B"/>
    <w:rsid w:val="00885932"/>
    <w:rsid w:val="00885DC0"/>
    <w:rsid w:val="008867F2"/>
    <w:rsid w:val="00886CF5"/>
    <w:rsid w:val="00886D7F"/>
    <w:rsid w:val="00887D50"/>
    <w:rsid w:val="0089035C"/>
    <w:rsid w:val="00890685"/>
    <w:rsid w:val="00891A65"/>
    <w:rsid w:val="00891A88"/>
    <w:rsid w:val="00891B22"/>
    <w:rsid w:val="00891CB7"/>
    <w:rsid w:val="00891CE2"/>
    <w:rsid w:val="00892A61"/>
    <w:rsid w:val="00892D5C"/>
    <w:rsid w:val="00892FD3"/>
    <w:rsid w:val="00893200"/>
    <w:rsid w:val="00893395"/>
    <w:rsid w:val="00894551"/>
    <w:rsid w:val="00894D76"/>
    <w:rsid w:val="00895BFA"/>
    <w:rsid w:val="00895E71"/>
    <w:rsid w:val="0089691B"/>
    <w:rsid w:val="008976D7"/>
    <w:rsid w:val="0089789E"/>
    <w:rsid w:val="008979CB"/>
    <w:rsid w:val="008A0068"/>
    <w:rsid w:val="008A0794"/>
    <w:rsid w:val="008A0A02"/>
    <w:rsid w:val="008A10F6"/>
    <w:rsid w:val="008A11B7"/>
    <w:rsid w:val="008A1AB1"/>
    <w:rsid w:val="008A1C8A"/>
    <w:rsid w:val="008A2A29"/>
    <w:rsid w:val="008A3319"/>
    <w:rsid w:val="008A363D"/>
    <w:rsid w:val="008A3DC3"/>
    <w:rsid w:val="008A3F8F"/>
    <w:rsid w:val="008A40B8"/>
    <w:rsid w:val="008A45AF"/>
    <w:rsid w:val="008A4B51"/>
    <w:rsid w:val="008A5629"/>
    <w:rsid w:val="008A56DA"/>
    <w:rsid w:val="008A63A7"/>
    <w:rsid w:val="008A69CA"/>
    <w:rsid w:val="008A6B72"/>
    <w:rsid w:val="008A6C52"/>
    <w:rsid w:val="008A7080"/>
    <w:rsid w:val="008A7394"/>
    <w:rsid w:val="008A75DE"/>
    <w:rsid w:val="008A7695"/>
    <w:rsid w:val="008A79C0"/>
    <w:rsid w:val="008B00D3"/>
    <w:rsid w:val="008B1343"/>
    <w:rsid w:val="008B17ED"/>
    <w:rsid w:val="008B1B7E"/>
    <w:rsid w:val="008B24FB"/>
    <w:rsid w:val="008B2F22"/>
    <w:rsid w:val="008B4125"/>
    <w:rsid w:val="008B5296"/>
    <w:rsid w:val="008B5738"/>
    <w:rsid w:val="008B635E"/>
    <w:rsid w:val="008B63BA"/>
    <w:rsid w:val="008B73C8"/>
    <w:rsid w:val="008B74BC"/>
    <w:rsid w:val="008B7579"/>
    <w:rsid w:val="008B78E0"/>
    <w:rsid w:val="008B79B9"/>
    <w:rsid w:val="008B7B27"/>
    <w:rsid w:val="008C04F1"/>
    <w:rsid w:val="008C12AF"/>
    <w:rsid w:val="008C14B2"/>
    <w:rsid w:val="008C1534"/>
    <w:rsid w:val="008C26D8"/>
    <w:rsid w:val="008C2C00"/>
    <w:rsid w:val="008C2D08"/>
    <w:rsid w:val="008C3122"/>
    <w:rsid w:val="008C38DF"/>
    <w:rsid w:val="008C39D9"/>
    <w:rsid w:val="008C3B18"/>
    <w:rsid w:val="008C3B6C"/>
    <w:rsid w:val="008C3DDE"/>
    <w:rsid w:val="008C4FEC"/>
    <w:rsid w:val="008C4FFD"/>
    <w:rsid w:val="008C55D2"/>
    <w:rsid w:val="008C56FA"/>
    <w:rsid w:val="008C685C"/>
    <w:rsid w:val="008C7528"/>
    <w:rsid w:val="008C762D"/>
    <w:rsid w:val="008C76DC"/>
    <w:rsid w:val="008D0D93"/>
    <w:rsid w:val="008D0DB2"/>
    <w:rsid w:val="008D10F5"/>
    <w:rsid w:val="008D1715"/>
    <w:rsid w:val="008D1E0B"/>
    <w:rsid w:val="008D321A"/>
    <w:rsid w:val="008D3843"/>
    <w:rsid w:val="008D4128"/>
    <w:rsid w:val="008D41C5"/>
    <w:rsid w:val="008D47F7"/>
    <w:rsid w:val="008D51A0"/>
    <w:rsid w:val="008D6049"/>
    <w:rsid w:val="008D60EE"/>
    <w:rsid w:val="008D62B9"/>
    <w:rsid w:val="008D63E4"/>
    <w:rsid w:val="008D7DBF"/>
    <w:rsid w:val="008D7F77"/>
    <w:rsid w:val="008E0A1A"/>
    <w:rsid w:val="008E0DBC"/>
    <w:rsid w:val="008E133F"/>
    <w:rsid w:val="008E205D"/>
    <w:rsid w:val="008E2190"/>
    <w:rsid w:val="008E2748"/>
    <w:rsid w:val="008E297D"/>
    <w:rsid w:val="008E2FA6"/>
    <w:rsid w:val="008E3EA3"/>
    <w:rsid w:val="008E407C"/>
    <w:rsid w:val="008E42F9"/>
    <w:rsid w:val="008E4735"/>
    <w:rsid w:val="008E4D39"/>
    <w:rsid w:val="008E4DE8"/>
    <w:rsid w:val="008E50C3"/>
    <w:rsid w:val="008E6282"/>
    <w:rsid w:val="008E6689"/>
    <w:rsid w:val="008E6BD7"/>
    <w:rsid w:val="008E75A9"/>
    <w:rsid w:val="008E75B6"/>
    <w:rsid w:val="008E778A"/>
    <w:rsid w:val="008E7A4E"/>
    <w:rsid w:val="008E7AF6"/>
    <w:rsid w:val="008F0564"/>
    <w:rsid w:val="008F1728"/>
    <w:rsid w:val="008F225D"/>
    <w:rsid w:val="008F27A1"/>
    <w:rsid w:val="008F3CF2"/>
    <w:rsid w:val="008F4663"/>
    <w:rsid w:val="008F5103"/>
    <w:rsid w:val="008F53D0"/>
    <w:rsid w:val="008F5523"/>
    <w:rsid w:val="008F5BCA"/>
    <w:rsid w:val="008F5E02"/>
    <w:rsid w:val="008F5F8B"/>
    <w:rsid w:val="008F6960"/>
    <w:rsid w:val="008F6A5E"/>
    <w:rsid w:val="008F6D69"/>
    <w:rsid w:val="008F7DCB"/>
    <w:rsid w:val="0090098D"/>
    <w:rsid w:val="00900ED9"/>
    <w:rsid w:val="00901196"/>
    <w:rsid w:val="00901341"/>
    <w:rsid w:val="009015B7"/>
    <w:rsid w:val="009021A8"/>
    <w:rsid w:val="00902CA6"/>
    <w:rsid w:val="009032A0"/>
    <w:rsid w:val="00903521"/>
    <w:rsid w:val="009037F7"/>
    <w:rsid w:val="009039B8"/>
    <w:rsid w:val="00903ACD"/>
    <w:rsid w:val="00905322"/>
    <w:rsid w:val="0090539E"/>
    <w:rsid w:val="00905F8C"/>
    <w:rsid w:val="009061AA"/>
    <w:rsid w:val="009062BE"/>
    <w:rsid w:val="0090710A"/>
    <w:rsid w:val="009071F4"/>
    <w:rsid w:val="009075A4"/>
    <w:rsid w:val="00907A51"/>
    <w:rsid w:val="00907F94"/>
    <w:rsid w:val="00910545"/>
    <w:rsid w:val="00910AA9"/>
    <w:rsid w:val="00910C07"/>
    <w:rsid w:val="009115A1"/>
    <w:rsid w:val="0091160B"/>
    <w:rsid w:val="00911A6B"/>
    <w:rsid w:val="00911C73"/>
    <w:rsid w:val="009122E1"/>
    <w:rsid w:val="00912EB8"/>
    <w:rsid w:val="00914190"/>
    <w:rsid w:val="00914FC8"/>
    <w:rsid w:val="009151B7"/>
    <w:rsid w:val="00915593"/>
    <w:rsid w:val="00915659"/>
    <w:rsid w:val="009177D7"/>
    <w:rsid w:val="009178B2"/>
    <w:rsid w:val="00917A30"/>
    <w:rsid w:val="00920087"/>
    <w:rsid w:val="00920165"/>
    <w:rsid w:val="0092098F"/>
    <w:rsid w:val="009217D7"/>
    <w:rsid w:val="00921ED2"/>
    <w:rsid w:val="00921ED4"/>
    <w:rsid w:val="00923252"/>
    <w:rsid w:val="009233A8"/>
    <w:rsid w:val="009236DB"/>
    <w:rsid w:val="00923C0A"/>
    <w:rsid w:val="00923C72"/>
    <w:rsid w:val="00923E78"/>
    <w:rsid w:val="00924840"/>
    <w:rsid w:val="00924BCF"/>
    <w:rsid w:val="0092549E"/>
    <w:rsid w:val="00925C8D"/>
    <w:rsid w:val="00925F4F"/>
    <w:rsid w:val="009263E7"/>
    <w:rsid w:val="00926CC4"/>
    <w:rsid w:val="009270EF"/>
    <w:rsid w:val="009271D9"/>
    <w:rsid w:val="00927EC7"/>
    <w:rsid w:val="009300C1"/>
    <w:rsid w:val="009308A2"/>
    <w:rsid w:val="00930D95"/>
    <w:rsid w:val="00930FCE"/>
    <w:rsid w:val="0093137A"/>
    <w:rsid w:val="0093174D"/>
    <w:rsid w:val="00931790"/>
    <w:rsid w:val="00932562"/>
    <w:rsid w:val="00932808"/>
    <w:rsid w:val="009334D7"/>
    <w:rsid w:val="00933F0B"/>
    <w:rsid w:val="00933FD5"/>
    <w:rsid w:val="009344F3"/>
    <w:rsid w:val="009347EC"/>
    <w:rsid w:val="00934C73"/>
    <w:rsid w:val="00934F20"/>
    <w:rsid w:val="00935000"/>
    <w:rsid w:val="00935064"/>
    <w:rsid w:val="009359C0"/>
    <w:rsid w:val="009363C8"/>
    <w:rsid w:val="009367A3"/>
    <w:rsid w:val="009372E9"/>
    <w:rsid w:val="009372F0"/>
    <w:rsid w:val="00937382"/>
    <w:rsid w:val="00937706"/>
    <w:rsid w:val="00937C71"/>
    <w:rsid w:val="0094027E"/>
    <w:rsid w:val="00940363"/>
    <w:rsid w:val="00940B9B"/>
    <w:rsid w:val="00941309"/>
    <w:rsid w:val="00941CEA"/>
    <w:rsid w:val="0094238F"/>
    <w:rsid w:val="009423D0"/>
    <w:rsid w:val="0094240D"/>
    <w:rsid w:val="00942497"/>
    <w:rsid w:val="00942516"/>
    <w:rsid w:val="00942977"/>
    <w:rsid w:val="00942D70"/>
    <w:rsid w:val="009435EE"/>
    <w:rsid w:val="00943B7C"/>
    <w:rsid w:val="0094413B"/>
    <w:rsid w:val="0094566B"/>
    <w:rsid w:val="0094597D"/>
    <w:rsid w:val="00945CF9"/>
    <w:rsid w:val="00945E48"/>
    <w:rsid w:val="0094620E"/>
    <w:rsid w:val="009462DC"/>
    <w:rsid w:val="00947069"/>
    <w:rsid w:val="0094739C"/>
    <w:rsid w:val="009501D3"/>
    <w:rsid w:val="009504A5"/>
    <w:rsid w:val="00950A84"/>
    <w:rsid w:val="00951280"/>
    <w:rsid w:val="009519E2"/>
    <w:rsid w:val="00951FE9"/>
    <w:rsid w:val="0095274E"/>
    <w:rsid w:val="009527D6"/>
    <w:rsid w:val="00952DA9"/>
    <w:rsid w:val="009531ED"/>
    <w:rsid w:val="0095329E"/>
    <w:rsid w:val="00953B77"/>
    <w:rsid w:val="00953C40"/>
    <w:rsid w:val="00953CF6"/>
    <w:rsid w:val="009541AB"/>
    <w:rsid w:val="00954446"/>
    <w:rsid w:val="00954D4B"/>
    <w:rsid w:val="00955431"/>
    <w:rsid w:val="00956028"/>
    <w:rsid w:val="00956354"/>
    <w:rsid w:val="009563FB"/>
    <w:rsid w:val="009564A0"/>
    <w:rsid w:val="00956667"/>
    <w:rsid w:val="00957589"/>
    <w:rsid w:val="00957F33"/>
    <w:rsid w:val="00957FD0"/>
    <w:rsid w:val="009604D2"/>
    <w:rsid w:val="009608CF"/>
    <w:rsid w:val="00961599"/>
    <w:rsid w:val="00963153"/>
    <w:rsid w:val="0096460F"/>
    <w:rsid w:val="009646C9"/>
    <w:rsid w:val="00964BE1"/>
    <w:rsid w:val="00964E88"/>
    <w:rsid w:val="00965FF2"/>
    <w:rsid w:val="0096708C"/>
    <w:rsid w:val="0096755A"/>
    <w:rsid w:val="00967574"/>
    <w:rsid w:val="00967964"/>
    <w:rsid w:val="009709E3"/>
    <w:rsid w:val="00970B91"/>
    <w:rsid w:val="00970F0C"/>
    <w:rsid w:val="00971022"/>
    <w:rsid w:val="009710F9"/>
    <w:rsid w:val="00971587"/>
    <w:rsid w:val="0097170F"/>
    <w:rsid w:val="009719BA"/>
    <w:rsid w:val="00971EE5"/>
    <w:rsid w:val="00972395"/>
    <w:rsid w:val="009724D5"/>
    <w:rsid w:val="00972551"/>
    <w:rsid w:val="0097261E"/>
    <w:rsid w:val="009728A3"/>
    <w:rsid w:val="00973572"/>
    <w:rsid w:val="00973F3B"/>
    <w:rsid w:val="00974076"/>
    <w:rsid w:val="00974156"/>
    <w:rsid w:val="00974266"/>
    <w:rsid w:val="0097440C"/>
    <w:rsid w:val="00974F57"/>
    <w:rsid w:val="0097522A"/>
    <w:rsid w:val="009753DE"/>
    <w:rsid w:val="00976398"/>
    <w:rsid w:val="0097644E"/>
    <w:rsid w:val="0097680A"/>
    <w:rsid w:val="00980C77"/>
    <w:rsid w:val="0098165F"/>
    <w:rsid w:val="00981971"/>
    <w:rsid w:val="00981E0A"/>
    <w:rsid w:val="00981FA5"/>
    <w:rsid w:val="00981FF9"/>
    <w:rsid w:val="0098248F"/>
    <w:rsid w:val="00983012"/>
    <w:rsid w:val="00983115"/>
    <w:rsid w:val="00983A90"/>
    <w:rsid w:val="00983C94"/>
    <w:rsid w:val="009842E5"/>
    <w:rsid w:val="00984539"/>
    <w:rsid w:val="0098461C"/>
    <w:rsid w:val="0098462A"/>
    <w:rsid w:val="009858D7"/>
    <w:rsid w:val="0098659B"/>
    <w:rsid w:val="00986742"/>
    <w:rsid w:val="0098693B"/>
    <w:rsid w:val="00986F02"/>
    <w:rsid w:val="00987270"/>
    <w:rsid w:val="00987368"/>
    <w:rsid w:val="00987546"/>
    <w:rsid w:val="009902C2"/>
    <w:rsid w:val="00990402"/>
    <w:rsid w:val="00990F55"/>
    <w:rsid w:val="00991418"/>
    <w:rsid w:val="00991669"/>
    <w:rsid w:val="00991AC3"/>
    <w:rsid w:val="009923E2"/>
    <w:rsid w:val="0099268A"/>
    <w:rsid w:val="00992C9B"/>
    <w:rsid w:val="00993362"/>
    <w:rsid w:val="00993B12"/>
    <w:rsid w:val="00993C59"/>
    <w:rsid w:val="00993D64"/>
    <w:rsid w:val="00994D0B"/>
    <w:rsid w:val="0099571C"/>
    <w:rsid w:val="00995C4A"/>
    <w:rsid w:val="009974F4"/>
    <w:rsid w:val="00997ECB"/>
    <w:rsid w:val="009A0306"/>
    <w:rsid w:val="009A06DE"/>
    <w:rsid w:val="009A0814"/>
    <w:rsid w:val="009A159B"/>
    <w:rsid w:val="009A18BD"/>
    <w:rsid w:val="009A2916"/>
    <w:rsid w:val="009A29C7"/>
    <w:rsid w:val="009A2A61"/>
    <w:rsid w:val="009A348D"/>
    <w:rsid w:val="009A3987"/>
    <w:rsid w:val="009A400F"/>
    <w:rsid w:val="009A40D6"/>
    <w:rsid w:val="009A4262"/>
    <w:rsid w:val="009A4263"/>
    <w:rsid w:val="009A44A7"/>
    <w:rsid w:val="009A49F3"/>
    <w:rsid w:val="009A4E28"/>
    <w:rsid w:val="009A556C"/>
    <w:rsid w:val="009A58E1"/>
    <w:rsid w:val="009A5B16"/>
    <w:rsid w:val="009A5C9A"/>
    <w:rsid w:val="009A5D72"/>
    <w:rsid w:val="009A5F65"/>
    <w:rsid w:val="009A6513"/>
    <w:rsid w:val="009A7234"/>
    <w:rsid w:val="009A7A5D"/>
    <w:rsid w:val="009B0895"/>
    <w:rsid w:val="009B0A8F"/>
    <w:rsid w:val="009B0B0A"/>
    <w:rsid w:val="009B1192"/>
    <w:rsid w:val="009B14AD"/>
    <w:rsid w:val="009B160B"/>
    <w:rsid w:val="009B2A57"/>
    <w:rsid w:val="009B3B71"/>
    <w:rsid w:val="009B3CB2"/>
    <w:rsid w:val="009B4A86"/>
    <w:rsid w:val="009B4B5C"/>
    <w:rsid w:val="009B504F"/>
    <w:rsid w:val="009B5A0B"/>
    <w:rsid w:val="009B5B0B"/>
    <w:rsid w:val="009B689D"/>
    <w:rsid w:val="009B7472"/>
    <w:rsid w:val="009B76D2"/>
    <w:rsid w:val="009B7985"/>
    <w:rsid w:val="009B79BA"/>
    <w:rsid w:val="009C0210"/>
    <w:rsid w:val="009C0503"/>
    <w:rsid w:val="009C0BBD"/>
    <w:rsid w:val="009C110F"/>
    <w:rsid w:val="009C1A49"/>
    <w:rsid w:val="009C294C"/>
    <w:rsid w:val="009C2E78"/>
    <w:rsid w:val="009C3574"/>
    <w:rsid w:val="009C3CC6"/>
    <w:rsid w:val="009C3E04"/>
    <w:rsid w:val="009C3F91"/>
    <w:rsid w:val="009C4696"/>
    <w:rsid w:val="009C47D7"/>
    <w:rsid w:val="009C49A2"/>
    <w:rsid w:val="009C49DA"/>
    <w:rsid w:val="009C53A8"/>
    <w:rsid w:val="009C54A3"/>
    <w:rsid w:val="009C5743"/>
    <w:rsid w:val="009C5C85"/>
    <w:rsid w:val="009C5F72"/>
    <w:rsid w:val="009C6281"/>
    <w:rsid w:val="009C64E1"/>
    <w:rsid w:val="009C6773"/>
    <w:rsid w:val="009C68CD"/>
    <w:rsid w:val="009C6C0A"/>
    <w:rsid w:val="009C73A3"/>
    <w:rsid w:val="009C7B69"/>
    <w:rsid w:val="009C7BBC"/>
    <w:rsid w:val="009C7D6F"/>
    <w:rsid w:val="009D0914"/>
    <w:rsid w:val="009D0BE5"/>
    <w:rsid w:val="009D0D80"/>
    <w:rsid w:val="009D15AD"/>
    <w:rsid w:val="009D179B"/>
    <w:rsid w:val="009D17BA"/>
    <w:rsid w:val="009D30D9"/>
    <w:rsid w:val="009D35B3"/>
    <w:rsid w:val="009D3601"/>
    <w:rsid w:val="009D3B1E"/>
    <w:rsid w:val="009D4419"/>
    <w:rsid w:val="009D451C"/>
    <w:rsid w:val="009D47A6"/>
    <w:rsid w:val="009D4916"/>
    <w:rsid w:val="009D49C7"/>
    <w:rsid w:val="009D59A8"/>
    <w:rsid w:val="009D610D"/>
    <w:rsid w:val="009D61DD"/>
    <w:rsid w:val="009D6904"/>
    <w:rsid w:val="009D6F11"/>
    <w:rsid w:val="009D7632"/>
    <w:rsid w:val="009D7BAF"/>
    <w:rsid w:val="009D7C4E"/>
    <w:rsid w:val="009E0DB3"/>
    <w:rsid w:val="009E0E7A"/>
    <w:rsid w:val="009E1298"/>
    <w:rsid w:val="009E144B"/>
    <w:rsid w:val="009E158C"/>
    <w:rsid w:val="009E1EE8"/>
    <w:rsid w:val="009E2591"/>
    <w:rsid w:val="009E32B4"/>
    <w:rsid w:val="009E3FEC"/>
    <w:rsid w:val="009E48E6"/>
    <w:rsid w:val="009E494B"/>
    <w:rsid w:val="009E5087"/>
    <w:rsid w:val="009E50B4"/>
    <w:rsid w:val="009E52C4"/>
    <w:rsid w:val="009E5C84"/>
    <w:rsid w:val="009E5EEF"/>
    <w:rsid w:val="009E63BA"/>
    <w:rsid w:val="009E6C48"/>
    <w:rsid w:val="009E6DA5"/>
    <w:rsid w:val="009E7584"/>
    <w:rsid w:val="009F1AEE"/>
    <w:rsid w:val="009F1C6E"/>
    <w:rsid w:val="009F1EEE"/>
    <w:rsid w:val="009F27C6"/>
    <w:rsid w:val="009F32C1"/>
    <w:rsid w:val="009F3A7A"/>
    <w:rsid w:val="009F3E4B"/>
    <w:rsid w:val="009F487B"/>
    <w:rsid w:val="009F4B21"/>
    <w:rsid w:val="009F5086"/>
    <w:rsid w:val="009F562E"/>
    <w:rsid w:val="009F5F1F"/>
    <w:rsid w:val="009F6BA8"/>
    <w:rsid w:val="009F71BF"/>
    <w:rsid w:val="009F7493"/>
    <w:rsid w:val="009F75BE"/>
    <w:rsid w:val="009F7818"/>
    <w:rsid w:val="009F7C59"/>
    <w:rsid w:val="009F7D91"/>
    <w:rsid w:val="00A004F3"/>
    <w:rsid w:val="00A00953"/>
    <w:rsid w:val="00A00E10"/>
    <w:rsid w:val="00A01163"/>
    <w:rsid w:val="00A019CA"/>
    <w:rsid w:val="00A021D2"/>
    <w:rsid w:val="00A02539"/>
    <w:rsid w:val="00A02E42"/>
    <w:rsid w:val="00A02F7D"/>
    <w:rsid w:val="00A02FE2"/>
    <w:rsid w:val="00A035B2"/>
    <w:rsid w:val="00A03EE8"/>
    <w:rsid w:val="00A04FCA"/>
    <w:rsid w:val="00A0520D"/>
    <w:rsid w:val="00A053DD"/>
    <w:rsid w:val="00A06E7E"/>
    <w:rsid w:val="00A07558"/>
    <w:rsid w:val="00A07B3A"/>
    <w:rsid w:val="00A10860"/>
    <w:rsid w:val="00A109FE"/>
    <w:rsid w:val="00A10D11"/>
    <w:rsid w:val="00A10F49"/>
    <w:rsid w:val="00A110FC"/>
    <w:rsid w:val="00A11B66"/>
    <w:rsid w:val="00A12140"/>
    <w:rsid w:val="00A1226D"/>
    <w:rsid w:val="00A12C0C"/>
    <w:rsid w:val="00A12F2B"/>
    <w:rsid w:val="00A13ACE"/>
    <w:rsid w:val="00A1404C"/>
    <w:rsid w:val="00A1420A"/>
    <w:rsid w:val="00A1476E"/>
    <w:rsid w:val="00A14C0E"/>
    <w:rsid w:val="00A156C4"/>
    <w:rsid w:val="00A15B63"/>
    <w:rsid w:val="00A15BCB"/>
    <w:rsid w:val="00A16302"/>
    <w:rsid w:val="00A16445"/>
    <w:rsid w:val="00A16859"/>
    <w:rsid w:val="00A16D61"/>
    <w:rsid w:val="00A16E9D"/>
    <w:rsid w:val="00A170DA"/>
    <w:rsid w:val="00A17134"/>
    <w:rsid w:val="00A176E1"/>
    <w:rsid w:val="00A17A88"/>
    <w:rsid w:val="00A2072D"/>
    <w:rsid w:val="00A208A0"/>
    <w:rsid w:val="00A20F63"/>
    <w:rsid w:val="00A21360"/>
    <w:rsid w:val="00A21527"/>
    <w:rsid w:val="00A21D0C"/>
    <w:rsid w:val="00A21D82"/>
    <w:rsid w:val="00A221A3"/>
    <w:rsid w:val="00A222DC"/>
    <w:rsid w:val="00A22997"/>
    <w:rsid w:val="00A22AE3"/>
    <w:rsid w:val="00A2348F"/>
    <w:rsid w:val="00A2442A"/>
    <w:rsid w:val="00A2496F"/>
    <w:rsid w:val="00A25254"/>
    <w:rsid w:val="00A2526B"/>
    <w:rsid w:val="00A25B16"/>
    <w:rsid w:val="00A26177"/>
    <w:rsid w:val="00A264D7"/>
    <w:rsid w:val="00A2654C"/>
    <w:rsid w:val="00A26789"/>
    <w:rsid w:val="00A26B5D"/>
    <w:rsid w:val="00A2730C"/>
    <w:rsid w:val="00A27702"/>
    <w:rsid w:val="00A278EC"/>
    <w:rsid w:val="00A27B1A"/>
    <w:rsid w:val="00A27DAC"/>
    <w:rsid w:val="00A300A4"/>
    <w:rsid w:val="00A30514"/>
    <w:rsid w:val="00A30B3E"/>
    <w:rsid w:val="00A30B50"/>
    <w:rsid w:val="00A3127F"/>
    <w:rsid w:val="00A314A8"/>
    <w:rsid w:val="00A31A78"/>
    <w:rsid w:val="00A322A3"/>
    <w:rsid w:val="00A32334"/>
    <w:rsid w:val="00A32687"/>
    <w:rsid w:val="00A327A5"/>
    <w:rsid w:val="00A32A91"/>
    <w:rsid w:val="00A32E7C"/>
    <w:rsid w:val="00A332CA"/>
    <w:rsid w:val="00A33E00"/>
    <w:rsid w:val="00A341AC"/>
    <w:rsid w:val="00A35469"/>
    <w:rsid w:val="00A35762"/>
    <w:rsid w:val="00A35775"/>
    <w:rsid w:val="00A36088"/>
    <w:rsid w:val="00A36681"/>
    <w:rsid w:val="00A36FB7"/>
    <w:rsid w:val="00A37166"/>
    <w:rsid w:val="00A3755B"/>
    <w:rsid w:val="00A37CF0"/>
    <w:rsid w:val="00A40988"/>
    <w:rsid w:val="00A417D7"/>
    <w:rsid w:val="00A4289C"/>
    <w:rsid w:val="00A42B46"/>
    <w:rsid w:val="00A43092"/>
    <w:rsid w:val="00A43A7F"/>
    <w:rsid w:val="00A443D4"/>
    <w:rsid w:val="00A44440"/>
    <w:rsid w:val="00A44E12"/>
    <w:rsid w:val="00A45A77"/>
    <w:rsid w:val="00A45CA4"/>
    <w:rsid w:val="00A45CFE"/>
    <w:rsid w:val="00A46571"/>
    <w:rsid w:val="00A46D94"/>
    <w:rsid w:val="00A4746B"/>
    <w:rsid w:val="00A47AA1"/>
    <w:rsid w:val="00A507C1"/>
    <w:rsid w:val="00A5122F"/>
    <w:rsid w:val="00A51536"/>
    <w:rsid w:val="00A51E60"/>
    <w:rsid w:val="00A522FC"/>
    <w:rsid w:val="00A5237D"/>
    <w:rsid w:val="00A526B4"/>
    <w:rsid w:val="00A528EF"/>
    <w:rsid w:val="00A52932"/>
    <w:rsid w:val="00A52B58"/>
    <w:rsid w:val="00A539B1"/>
    <w:rsid w:val="00A545C7"/>
    <w:rsid w:val="00A5472D"/>
    <w:rsid w:val="00A54EC7"/>
    <w:rsid w:val="00A55509"/>
    <w:rsid w:val="00A55554"/>
    <w:rsid w:val="00A556F8"/>
    <w:rsid w:val="00A557F5"/>
    <w:rsid w:val="00A56502"/>
    <w:rsid w:val="00A56BC6"/>
    <w:rsid w:val="00A571AC"/>
    <w:rsid w:val="00A6061C"/>
    <w:rsid w:val="00A60C8A"/>
    <w:rsid w:val="00A61386"/>
    <w:rsid w:val="00A617C3"/>
    <w:rsid w:val="00A62377"/>
    <w:rsid w:val="00A62E6B"/>
    <w:rsid w:val="00A6474C"/>
    <w:rsid w:val="00A648FC"/>
    <w:rsid w:val="00A64BA6"/>
    <w:rsid w:val="00A64C78"/>
    <w:rsid w:val="00A64F38"/>
    <w:rsid w:val="00A650D4"/>
    <w:rsid w:val="00A6567F"/>
    <w:rsid w:val="00A65C11"/>
    <w:rsid w:val="00A662C7"/>
    <w:rsid w:val="00A66A49"/>
    <w:rsid w:val="00A66DA1"/>
    <w:rsid w:val="00A7003D"/>
    <w:rsid w:val="00A70881"/>
    <w:rsid w:val="00A70A30"/>
    <w:rsid w:val="00A7103F"/>
    <w:rsid w:val="00A710F6"/>
    <w:rsid w:val="00A713A5"/>
    <w:rsid w:val="00A7191F"/>
    <w:rsid w:val="00A71C81"/>
    <w:rsid w:val="00A72533"/>
    <w:rsid w:val="00A72638"/>
    <w:rsid w:val="00A72DBC"/>
    <w:rsid w:val="00A7393B"/>
    <w:rsid w:val="00A74433"/>
    <w:rsid w:val="00A753C3"/>
    <w:rsid w:val="00A75ACB"/>
    <w:rsid w:val="00A76314"/>
    <w:rsid w:val="00A774DB"/>
    <w:rsid w:val="00A77F02"/>
    <w:rsid w:val="00A81064"/>
    <w:rsid w:val="00A811C5"/>
    <w:rsid w:val="00A81544"/>
    <w:rsid w:val="00A816FE"/>
    <w:rsid w:val="00A817CE"/>
    <w:rsid w:val="00A81877"/>
    <w:rsid w:val="00A81985"/>
    <w:rsid w:val="00A821BD"/>
    <w:rsid w:val="00A835AC"/>
    <w:rsid w:val="00A838CC"/>
    <w:rsid w:val="00A83CD3"/>
    <w:rsid w:val="00A83EEA"/>
    <w:rsid w:val="00A84486"/>
    <w:rsid w:val="00A84859"/>
    <w:rsid w:val="00A84B73"/>
    <w:rsid w:val="00A84DD8"/>
    <w:rsid w:val="00A85676"/>
    <w:rsid w:val="00A856C8"/>
    <w:rsid w:val="00A85772"/>
    <w:rsid w:val="00A85B10"/>
    <w:rsid w:val="00A86322"/>
    <w:rsid w:val="00A8666B"/>
    <w:rsid w:val="00A87172"/>
    <w:rsid w:val="00A87702"/>
    <w:rsid w:val="00A87807"/>
    <w:rsid w:val="00A87B3E"/>
    <w:rsid w:val="00A87CFF"/>
    <w:rsid w:val="00A901A9"/>
    <w:rsid w:val="00A904A6"/>
    <w:rsid w:val="00A90782"/>
    <w:rsid w:val="00A90AA9"/>
    <w:rsid w:val="00A90E53"/>
    <w:rsid w:val="00A91794"/>
    <w:rsid w:val="00A9183A"/>
    <w:rsid w:val="00A91E28"/>
    <w:rsid w:val="00A92454"/>
    <w:rsid w:val="00A937B6"/>
    <w:rsid w:val="00A94DFF"/>
    <w:rsid w:val="00A94F90"/>
    <w:rsid w:val="00A94FFA"/>
    <w:rsid w:val="00A950DA"/>
    <w:rsid w:val="00A95128"/>
    <w:rsid w:val="00A9518D"/>
    <w:rsid w:val="00A95597"/>
    <w:rsid w:val="00A96035"/>
    <w:rsid w:val="00A961FC"/>
    <w:rsid w:val="00A96408"/>
    <w:rsid w:val="00A96703"/>
    <w:rsid w:val="00A96A5C"/>
    <w:rsid w:val="00A96D45"/>
    <w:rsid w:val="00A977D8"/>
    <w:rsid w:val="00AA0235"/>
    <w:rsid w:val="00AA02E2"/>
    <w:rsid w:val="00AA0ADB"/>
    <w:rsid w:val="00AA2126"/>
    <w:rsid w:val="00AA2859"/>
    <w:rsid w:val="00AA2906"/>
    <w:rsid w:val="00AA3502"/>
    <w:rsid w:val="00AA4196"/>
    <w:rsid w:val="00AA420E"/>
    <w:rsid w:val="00AA43FB"/>
    <w:rsid w:val="00AA480C"/>
    <w:rsid w:val="00AA4BB1"/>
    <w:rsid w:val="00AA50E1"/>
    <w:rsid w:val="00AA5455"/>
    <w:rsid w:val="00AA5BB3"/>
    <w:rsid w:val="00AA5C96"/>
    <w:rsid w:val="00AA65AE"/>
    <w:rsid w:val="00AA661B"/>
    <w:rsid w:val="00AA6686"/>
    <w:rsid w:val="00AA6A32"/>
    <w:rsid w:val="00AA6FDE"/>
    <w:rsid w:val="00AA7575"/>
    <w:rsid w:val="00AA79C8"/>
    <w:rsid w:val="00AA7AC8"/>
    <w:rsid w:val="00AA7B80"/>
    <w:rsid w:val="00AA7D44"/>
    <w:rsid w:val="00AB0131"/>
    <w:rsid w:val="00AB05B8"/>
    <w:rsid w:val="00AB067F"/>
    <w:rsid w:val="00AB09B1"/>
    <w:rsid w:val="00AB1E00"/>
    <w:rsid w:val="00AB263C"/>
    <w:rsid w:val="00AB2FE8"/>
    <w:rsid w:val="00AB308F"/>
    <w:rsid w:val="00AB3344"/>
    <w:rsid w:val="00AB366D"/>
    <w:rsid w:val="00AB39BF"/>
    <w:rsid w:val="00AB3D30"/>
    <w:rsid w:val="00AB403C"/>
    <w:rsid w:val="00AB42DC"/>
    <w:rsid w:val="00AB43C7"/>
    <w:rsid w:val="00AB43FA"/>
    <w:rsid w:val="00AB461A"/>
    <w:rsid w:val="00AB4A6D"/>
    <w:rsid w:val="00AB4B1A"/>
    <w:rsid w:val="00AB4BA6"/>
    <w:rsid w:val="00AB5BE6"/>
    <w:rsid w:val="00AB5DE2"/>
    <w:rsid w:val="00AB6D25"/>
    <w:rsid w:val="00AB759B"/>
    <w:rsid w:val="00AB7718"/>
    <w:rsid w:val="00AB7DB1"/>
    <w:rsid w:val="00AC009A"/>
    <w:rsid w:val="00AC00E1"/>
    <w:rsid w:val="00AC017C"/>
    <w:rsid w:val="00AC15C4"/>
    <w:rsid w:val="00AC17F1"/>
    <w:rsid w:val="00AC204A"/>
    <w:rsid w:val="00AC2527"/>
    <w:rsid w:val="00AC27FC"/>
    <w:rsid w:val="00AC2832"/>
    <w:rsid w:val="00AC2B63"/>
    <w:rsid w:val="00AC2BA9"/>
    <w:rsid w:val="00AC2D10"/>
    <w:rsid w:val="00AC392B"/>
    <w:rsid w:val="00AC4375"/>
    <w:rsid w:val="00AC443D"/>
    <w:rsid w:val="00AC4909"/>
    <w:rsid w:val="00AC4AAB"/>
    <w:rsid w:val="00AC4C4D"/>
    <w:rsid w:val="00AC4D87"/>
    <w:rsid w:val="00AC5464"/>
    <w:rsid w:val="00AC5F6D"/>
    <w:rsid w:val="00AC6300"/>
    <w:rsid w:val="00AC64E9"/>
    <w:rsid w:val="00AC6D69"/>
    <w:rsid w:val="00AC6DAD"/>
    <w:rsid w:val="00AC710A"/>
    <w:rsid w:val="00AC7249"/>
    <w:rsid w:val="00AC72C4"/>
    <w:rsid w:val="00AC7569"/>
    <w:rsid w:val="00AC768E"/>
    <w:rsid w:val="00AC790C"/>
    <w:rsid w:val="00AC7E73"/>
    <w:rsid w:val="00AC7F93"/>
    <w:rsid w:val="00AD00CC"/>
    <w:rsid w:val="00AD0CE3"/>
    <w:rsid w:val="00AD13D3"/>
    <w:rsid w:val="00AD1651"/>
    <w:rsid w:val="00AD1843"/>
    <w:rsid w:val="00AD1B26"/>
    <w:rsid w:val="00AD2899"/>
    <w:rsid w:val="00AD2A78"/>
    <w:rsid w:val="00AD2F73"/>
    <w:rsid w:val="00AD38F9"/>
    <w:rsid w:val="00AD44DE"/>
    <w:rsid w:val="00AD4997"/>
    <w:rsid w:val="00AD5088"/>
    <w:rsid w:val="00AD5C96"/>
    <w:rsid w:val="00AD5D7A"/>
    <w:rsid w:val="00AD6A0A"/>
    <w:rsid w:val="00AD716B"/>
    <w:rsid w:val="00AD75B5"/>
    <w:rsid w:val="00AD780E"/>
    <w:rsid w:val="00AD7815"/>
    <w:rsid w:val="00AD7990"/>
    <w:rsid w:val="00AD79F4"/>
    <w:rsid w:val="00AD7C15"/>
    <w:rsid w:val="00AE0EEB"/>
    <w:rsid w:val="00AE104D"/>
    <w:rsid w:val="00AE1620"/>
    <w:rsid w:val="00AE1AB8"/>
    <w:rsid w:val="00AE1EA4"/>
    <w:rsid w:val="00AE2376"/>
    <w:rsid w:val="00AE278C"/>
    <w:rsid w:val="00AE2CF8"/>
    <w:rsid w:val="00AE3C33"/>
    <w:rsid w:val="00AE432B"/>
    <w:rsid w:val="00AE43C1"/>
    <w:rsid w:val="00AE46AD"/>
    <w:rsid w:val="00AE48DF"/>
    <w:rsid w:val="00AE4E63"/>
    <w:rsid w:val="00AE4F8A"/>
    <w:rsid w:val="00AE5269"/>
    <w:rsid w:val="00AE62EB"/>
    <w:rsid w:val="00AE67FF"/>
    <w:rsid w:val="00AE688C"/>
    <w:rsid w:val="00AE68AC"/>
    <w:rsid w:val="00AF00B4"/>
    <w:rsid w:val="00AF0434"/>
    <w:rsid w:val="00AF052E"/>
    <w:rsid w:val="00AF06FB"/>
    <w:rsid w:val="00AF12D9"/>
    <w:rsid w:val="00AF1446"/>
    <w:rsid w:val="00AF1C0B"/>
    <w:rsid w:val="00AF2A32"/>
    <w:rsid w:val="00AF3D89"/>
    <w:rsid w:val="00AF3DA4"/>
    <w:rsid w:val="00AF4460"/>
    <w:rsid w:val="00AF47EF"/>
    <w:rsid w:val="00AF506D"/>
    <w:rsid w:val="00AF54AD"/>
    <w:rsid w:val="00AF54FB"/>
    <w:rsid w:val="00AF57AB"/>
    <w:rsid w:val="00AF5B82"/>
    <w:rsid w:val="00AF5F15"/>
    <w:rsid w:val="00AF61FE"/>
    <w:rsid w:val="00AF6244"/>
    <w:rsid w:val="00AF6296"/>
    <w:rsid w:val="00AF6BAF"/>
    <w:rsid w:val="00AF7316"/>
    <w:rsid w:val="00AF736B"/>
    <w:rsid w:val="00AF76BF"/>
    <w:rsid w:val="00B006E4"/>
    <w:rsid w:val="00B00DA2"/>
    <w:rsid w:val="00B01038"/>
    <w:rsid w:val="00B01122"/>
    <w:rsid w:val="00B014D9"/>
    <w:rsid w:val="00B018A6"/>
    <w:rsid w:val="00B01BFC"/>
    <w:rsid w:val="00B01FD8"/>
    <w:rsid w:val="00B02EB8"/>
    <w:rsid w:val="00B038D9"/>
    <w:rsid w:val="00B03D06"/>
    <w:rsid w:val="00B03D32"/>
    <w:rsid w:val="00B04176"/>
    <w:rsid w:val="00B046F3"/>
    <w:rsid w:val="00B04C5A"/>
    <w:rsid w:val="00B04D66"/>
    <w:rsid w:val="00B05554"/>
    <w:rsid w:val="00B06370"/>
    <w:rsid w:val="00B06A8A"/>
    <w:rsid w:val="00B06FFB"/>
    <w:rsid w:val="00B0713E"/>
    <w:rsid w:val="00B07B0A"/>
    <w:rsid w:val="00B101DA"/>
    <w:rsid w:val="00B101E9"/>
    <w:rsid w:val="00B1106B"/>
    <w:rsid w:val="00B11129"/>
    <w:rsid w:val="00B119A4"/>
    <w:rsid w:val="00B11CDF"/>
    <w:rsid w:val="00B11D60"/>
    <w:rsid w:val="00B11F6F"/>
    <w:rsid w:val="00B12FA7"/>
    <w:rsid w:val="00B13933"/>
    <w:rsid w:val="00B13A5B"/>
    <w:rsid w:val="00B13AE8"/>
    <w:rsid w:val="00B14057"/>
    <w:rsid w:val="00B14358"/>
    <w:rsid w:val="00B14979"/>
    <w:rsid w:val="00B14E96"/>
    <w:rsid w:val="00B14EEF"/>
    <w:rsid w:val="00B15106"/>
    <w:rsid w:val="00B15FA4"/>
    <w:rsid w:val="00B16531"/>
    <w:rsid w:val="00B1658B"/>
    <w:rsid w:val="00B170E6"/>
    <w:rsid w:val="00B1752C"/>
    <w:rsid w:val="00B17BAA"/>
    <w:rsid w:val="00B17BBF"/>
    <w:rsid w:val="00B17DD3"/>
    <w:rsid w:val="00B20D02"/>
    <w:rsid w:val="00B21815"/>
    <w:rsid w:val="00B21854"/>
    <w:rsid w:val="00B219DD"/>
    <w:rsid w:val="00B21E75"/>
    <w:rsid w:val="00B22146"/>
    <w:rsid w:val="00B22179"/>
    <w:rsid w:val="00B22C62"/>
    <w:rsid w:val="00B2303A"/>
    <w:rsid w:val="00B23806"/>
    <w:rsid w:val="00B240C8"/>
    <w:rsid w:val="00B24163"/>
    <w:rsid w:val="00B244A5"/>
    <w:rsid w:val="00B24643"/>
    <w:rsid w:val="00B24BCB"/>
    <w:rsid w:val="00B24BF0"/>
    <w:rsid w:val="00B250EB"/>
    <w:rsid w:val="00B257FE"/>
    <w:rsid w:val="00B25846"/>
    <w:rsid w:val="00B258F6"/>
    <w:rsid w:val="00B25B39"/>
    <w:rsid w:val="00B25F01"/>
    <w:rsid w:val="00B26A1A"/>
    <w:rsid w:val="00B26E66"/>
    <w:rsid w:val="00B27103"/>
    <w:rsid w:val="00B272A6"/>
    <w:rsid w:val="00B27640"/>
    <w:rsid w:val="00B27C73"/>
    <w:rsid w:val="00B3062C"/>
    <w:rsid w:val="00B30B95"/>
    <w:rsid w:val="00B30D09"/>
    <w:rsid w:val="00B31AC3"/>
    <w:rsid w:val="00B32053"/>
    <w:rsid w:val="00B32911"/>
    <w:rsid w:val="00B32CDF"/>
    <w:rsid w:val="00B33046"/>
    <w:rsid w:val="00B3312B"/>
    <w:rsid w:val="00B336F4"/>
    <w:rsid w:val="00B34911"/>
    <w:rsid w:val="00B34DEC"/>
    <w:rsid w:val="00B353E6"/>
    <w:rsid w:val="00B35D93"/>
    <w:rsid w:val="00B3631B"/>
    <w:rsid w:val="00B363EE"/>
    <w:rsid w:val="00B36481"/>
    <w:rsid w:val="00B367A0"/>
    <w:rsid w:val="00B36EB7"/>
    <w:rsid w:val="00B3767C"/>
    <w:rsid w:val="00B37774"/>
    <w:rsid w:val="00B37ACB"/>
    <w:rsid w:val="00B40242"/>
    <w:rsid w:val="00B40D0B"/>
    <w:rsid w:val="00B41720"/>
    <w:rsid w:val="00B424D2"/>
    <w:rsid w:val="00B42B3C"/>
    <w:rsid w:val="00B432AE"/>
    <w:rsid w:val="00B440CF"/>
    <w:rsid w:val="00B44B40"/>
    <w:rsid w:val="00B44DFE"/>
    <w:rsid w:val="00B4537D"/>
    <w:rsid w:val="00B4539B"/>
    <w:rsid w:val="00B45E8A"/>
    <w:rsid w:val="00B45F58"/>
    <w:rsid w:val="00B461D9"/>
    <w:rsid w:val="00B4654A"/>
    <w:rsid w:val="00B47198"/>
    <w:rsid w:val="00B472E7"/>
    <w:rsid w:val="00B47B80"/>
    <w:rsid w:val="00B5012C"/>
    <w:rsid w:val="00B5079D"/>
    <w:rsid w:val="00B51291"/>
    <w:rsid w:val="00B51329"/>
    <w:rsid w:val="00B518B4"/>
    <w:rsid w:val="00B524D9"/>
    <w:rsid w:val="00B5278B"/>
    <w:rsid w:val="00B52D61"/>
    <w:rsid w:val="00B52EEE"/>
    <w:rsid w:val="00B5305F"/>
    <w:rsid w:val="00B53A48"/>
    <w:rsid w:val="00B53CAC"/>
    <w:rsid w:val="00B54648"/>
    <w:rsid w:val="00B549F5"/>
    <w:rsid w:val="00B54D39"/>
    <w:rsid w:val="00B55040"/>
    <w:rsid w:val="00B552A1"/>
    <w:rsid w:val="00B553AD"/>
    <w:rsid w:val="00B55435"/>
    <w:rsid w:val="00B55886"/>
    <w:rsid w:val="00B55AB9"/>
    <w:rsid w:val="00B56065"/>
    <w:rsid w:val="00B560EC"/>
    <w:rsid w:val="00B560F4"/>
    <w:rsid w:val="00B562D2"/>
    <w:rsid w:val="00B5665C"/>
    <w:rsid w:val="00B5763E"/>
    <w:rsid w:val="00B60167"/>
    <w:rsid w:val="00B603DA"/>
    <w:rsid w:val="00B610A8"/>
    <w:rsid w:val="00B61141"/>
    <w:rsid w:val="00B617CD"/>
    <w:rsid w:val="00B618B6"/>
    <w:rsid w:val="00B62960"/>
    <w:rsid w:val="00B63096"/>
    <w:rsid w:val="00B633D3"/>
    <w:rsid w:val="00B63570"/>
    <w:rsid w:val="00B6360D"/>
    <w:rsid w:val="00B63C5A"/>
    <w:rsid w:val="00B63C8D"/>
    <w:rsid w:val="00B644C9"/>
    <w:rsid w:val="00B64511"/>
    <w:rsid w:val="00B649C6"/>
    <w:rsid w:val="00B64AA1"/>
    <w:rsid w:val="00B64EE5"/>
    <w:rsid w:val="00B650ED"/>
    <w:rsid w:val="00B651DA"/>
    <w:rsid w:val="00B65918"/>
    <w:rsid w:val="00B664B2"/>
    <w:rsid w:val="00B6664E"/>
    <w:rsid w:val="00B66C0B"/>
    <w:rsid w:val="00B6728B"/>
    <w:rsid w:val="00B6755B"/>
    <w:rsid w:val="00B67CDD"/>
    <w:rsid w:val="00B70416"/>
    <w:rsid w:val="00B70945"/>
    <w:rsid w:val="00B70B87"/>
    <w:rsid w:val="00B710BD"/>
    <w:rsid w:val="00B714A6"/>
    <w:rsid w:val="00B724EC"/>
    <w:rsid w:val="00B728B2"/>
    <w:rsid w:val="00B72CC4"/>
    <w:rsid w:val="00B72F88"/>
    <w:rsid w:val="00B730A3"/>
    <w:rsid w:val="00B73275"/>
    <w:rsid w:val="00B73509"/>
    <w:rsid w:val="00B736C4"/>
    <w:rsid w:val="00B73BC2"/>
    <w:rsid w:val="00B740CB"/>
    <w:rsid w:val="00B7454B"/>
    <w:rsid w:val="00B74800"/>
    <w:rsid w:val="00B7498A"/>
    <w:rsid w:val="00B74B83"/>
    <w:rsid w:val="00B75119"/>
    <w:rsid w:val="00B752E3"/>
    <w:rsid w:val="00B75F4B"/>
    <w:rsid w:val="00B7615E"/>
    <w:rsid w:val="00B76498"/>
    <w:rsid w:val="00B765C6"/>
    <w:rsid w:val="00B77111"/>
    <w:rsid w:val="00B772D7"/>
    <w:rsid w:val="00B77356"/>
    <w:rsid w:val="00B77532"/>
    <w:rsid w:val="00B77A2D"/>
    <w:rsid w:val="00B77AE0"/>
    <w:rsid w:val="00B77E83"/>
    <w:rsid w:val="00B803F7"/>
    <w:rsid w:val="00B81108"/>
    <w:rsid w:val="00B81852"/>
    <w:rsid w:val="00B81C75"/>
    <w:rsid w:val="00B81D4A"/>
    <w:rsid w:val="00B81E3F"/>
    <w:rsid w:val="00B82CF5"/>
    <w:rsid w:val="00B834D1"/>
    <w:rsid w:val="00B8362D"/>
    <w:rsid w:val="00B83978"/>
    <w:rsid w:val="00B83C19"/>
    <w:rsid w:val="00B84608"/>
    <w:rsid w:val="00B8474B"/>
    <w:rsid w:val="00B84EE9"/>
    <w:rsid w:val="00B85016"/>
    <w:rsid w:val="00B857AF"/>
    <w:rsid w:val="00B8608F"/>
    <w:rsid w:val="00B8632C"/>
    <w:rsid w:val="00B86728"/>
    <w:rsid w:val="00B868B7"/>
    <w:rsid w:val="00B868CB"/>
    <w:rsid w:val="00B87808"/>
    <w:rsid w:val="00B87B7F"/>
    <w:rsid w:val="00B907A7"/>
    <w:rsid w:val="00B90EA5"/>
    <w:rsid w:val="00B911A1"/>
    <w:rsid w:val="00B912FC"/>
    <w:rsid w:val="00B91595"/>
    <w:rsid w:val="00B91707"/>
    <w:rsid w:val="00B91746"/>
    <w:rsid w:val="00B918D3"/>
    <w:rsid w:val="00B92B13"/>
    <w:rsid w:val="00B93288"/>
    <w:rsid w:val="00B93763"/>
    <w:rsid w:val="00B94440"/>
    <w:rsid w:val="00B94A8C"/>
    <w:rsid w:val="00B94C6F"/>
    <w:rsid w:val="00B951E3"/>
    <w:rsid w:val="00B9532E"/>
    <w:rsid w:val="00B95354"/>
    <w:rsid w:val="00B9536A"/>
    <w:rsid w:val="00B95487"/>
    <w:rsid w:val="00B9558D"/>
    <w:rsid w:val="00B95FA9"/>
    <w:rsid w:val="00B96661"/>
    <w:rsid w:val="00B96B37"/>
    <w:rsid w:val="00B96D39"/>
    <w:rsid w:val="00B97513"/>
    <w:rsid w:val="00B978F1"/>
    <w:rsid w:val="00B97C3E"/>
    <w:rsid w:val="00B97EAF"/>
    <w:rsid w:val="00BA0113"/>
    <w:rsid w:val="00BA02D0"/>
    <w:rsid w:val="00BA0595"/>
    <w:rsid w:val="00BA0A16"/>
    <w:rsid w:val="00BA0C2F"/>
    <w:rsid w:val="00BA1849"/>
    <w:rsid w:val="00BA1EC7"/>
    <w:rsid w:val="00BA1FDB"/>
    <w:rsid w:val="00BA2857"/>
    <w:rsid w:val="00BA2AC7"/>
    <w:rsid w:val="00BA2C65"/>
    <w:rsid w:val="00BA303E"/>
    <w:rsid w:val="00BA4293"/>
    <w:rsid w:val="00BA59CC"/>
    <w:rsid w:val="00BA61C2"/>
    <w:rsid w:val="00BA6845"/>
    <w:rsid w:val="00BA69DD"/>
    <w:rsid w:val="00BA737F"/>
    <w:rsid w:val="00BA794B"/>
    <w:rsid w:val="00BA7EE3"/>
    <w:rsid w:val="00BB0606"/>
    <w:rsid w:val="00BB07DC"/>
    <w:rsid w:val="00BB0B5E"/>
    <w:rsid w:val="00BB0E31"/>
    <w:rsid w:val="00BB105D"/>
    <w:rsid w:val="00BB128B"/>
    <w:rsid w:val="00BB1452"/>
    <w:rsid w:val="00BB1B39"/>
    <w:rsid w:val="00BB1F8F"/>
    <w:rsid w:val="00BB2012"/>
    <w:rsid w:val="00BB23FE"/>
    <w:rsid w:val="00BB2469"/>
    <w:rsid w:val="00BB2A76"/>
    <w:rsid w:val="00BB2E86"/>
    <w:rsid w:val="00BB31D1"/>
    <w:rsid w:val="00BB34CF"/>
    <w:rsid w:val="00BB34F1"/>
    <w:rsid w:val="00BB3549"/>
    <w:rsid w:val="00BB38FF"/>
    <w:rsid w:val="00BB3E28"/>
    <w:rsid w:val="00BB42CA"/>
    <w:rsid w:val="00BB443F"/>
    <w:rsid w:val="00BB4F52"/>
    <w:rsid w:val="00BB50B2"/>
    <w:rsid w:val="00BB53F9"/>
    <w:rsid w:val="00BB5B6C"/>
    <w:rsid w:val="00BB6B78"/>
    <w:rsid w:val="00BB7C83"/>
    <w:rsid w:val="00BC0304"/>
    <w:rsid w:val="00BC05D0"/>
    <w:rsid w:val="00BC073B"/>
    <w:rsid w:val="00BC0E85"/>
    <w:rsid w:val="00BC1A5B"/>
    <w:rsid w:val="00BC2201"/>
    <w:rsid w:val="00BC2865"/>
    <w:rsid w:val="00BC2A13"/>
    <w:rsid w:val="00BC31A1"/>
    <w:rsid w:val="00BC3253"/>
    <w:rsid w:val="00BC453D"/>
    <w:rsid w:val="00BC4EE7"/>
    <w:rsid w:val="00BC52AB"/>
    <w:rsid w:val="00BC5425"/>
    <w:rsid w:val="00BC5761"/>
    <w:rsid w:val="00BC5895"/>
    <w:rsid w:val="00BC5AEB"/>
    <w:rsid w:val="00BC5F68"/>
    <w:rsid w:val="00BC5F7E"/>
    <w:rsid w:val="00BC660F"/>
    <w:rsid w:val="00BC67D1"/>
    <w:rsid w:val="00BC6CC2"/>
    <w:rsid w:val="00BC76E7"/>
    <w:rsid w:val="00BC78EF"/>
    <w:rsid w:val="00BD0FD2"/>
    <w:rsid w:val="00BD29BA"/>
    <w:rsid w:val="00BD2F8B"/>
    <w:rsid w:val="00BD3234"/>
    <w:rsid w:val="00BD34FB"/>
    <w:rsid w:val="00BD3B93"/>
    <w:rsid w:val="00BD4348"/>
    <w:rsid w:val="00BD489B"/>
    <w:rsid w:val="00BD494B"/>
    <w:rsid w:val="00BD4B3C"/>
    <w:rsid w:val="00BD512B"/>
    <w:rsid w:val="00BD51C2"/>
    <w:rsid w:val="00BD51F1"/>
    <w:rsid w:val="00BD52FA"/>
    <w:rsid w:val="00BD5E3A"/>
    <w:rsid w:val="00BD62F9"/>
    <w:rsid w:val="00BD6547"/>
    <w:rsid w:val="00BD6E7F"/>
    <w:rsid w:val="00BD6E94"/>
    <w:rsid w:val="00BD7C5E"/>
    <w:rsid w:val="00BE0843"/>
    <w:rsid w:val="00BE111F"/>
    <w:rsid w:val="00BE1E19"/>
    <w:rsid w:val="00BE2645"/>
    <w:rsid w:val="00BE29CE"/>
    <w:rsid w:val="00BE2C0C"/>
    <w:rsid w:val="00BE3202"/>
    <w:rsid w:val="00BE3BAA"/>
    <w:rsid w:val="00BE4461"/>
    <w:rsid w:val="00BE489B"/>
    <w:rsid w:val="00BE4FF0"/>
    <w:rsid w:val="00BE5210"/>
    <w:rsid w:val="00BE54EE"/>
    <w:rsid w:val="00BE58EC"/>
    <w:rsid w:val="00BE5BBB"/>
    <w:rsid w:val="00BE61A9"/>
    <w:rsid w:val="00BE626F"/>
    <w:rsid w:val="00BE62D0"/>
    <w:rsid w:val="00BE6483"/>
    <w:rsid w:val="00BE66F7"/>
    <w:rsid w:val="00BE68E4"/>
    <w:rsid w:val="00BE6E21"/>
    <w:rsid w:val="00BE7302"/>
    <w:rsid w:val="00BE7425"/>
    <w:rsid w:val="00BE7447"/>
    <w:rsid w:val="00BE7535"/>
    <w:rsid w:val="00BE7854"/>
    <w:rsid w:val="00BE78E0"/>
    <w:rsid w:val="00BE7A56"/>
    <w:rsid w:val="00BE7D0A"/>
    <w:rsid w:val="00BF0334"/>
    <w:rsid w:val="00BF127F"/>
    <w:rsid w:val="00BF1731"/>
    <w:rsid w:val="00BF1DF7"/>
    <w:rsid w:val="00BF2325"/>
    <w:rsid w:val="00BF2C33"/>
    <w:rsid w:val="00BF3ED9"/>
    <w:rsid w:val="00BF46F8"/>
    <w:rsid w:val="00BF4DB4"/>
    <w:rsid w:val="00BF5C63"/>
    <w:rsid w:val="00BF5D6A"/>
    <w:rsid w:val="00C00518"/>
    <w:rsid w:val="00C005F6"/>
    <w:rsid w:val="00C007D3"/>
    <w:rsid w:val="00C015B5"/>
    <w:rsid w:val="00C02245"/>
    <w:rsid w:val="00C02B66"/>
    <w:rsid w:val="00C0302E"/>
    <w:rsid w:val="00C03115"/>
    <w:rsid w:val="00C0335F"/>
    <w:rsid w:val="00C038D3"/>
    <w:rsid w:val="00C03A97"/>
    <w:rsid w:val="00C046C4"/>
    <w:rsid w:val="00C04C8F"/>
    <w:rsid w:val="00C04D68"/>
    <w:rsid w:val="00C04E03"/>
    <w:rsid w:val="00C056F8"/>
    <w:rsid w:val="00C068B6"/>
    <w:rsid w:val="00C069B6"/>
    <w:rsid w:val="00C06D78"/>
    <w:rsid w:val="00C10219"/>
    <w:rsid w:val="00C10296"/>
    <w:rsid w:val="00C1034D"/>
    <w:rsid w:val="00C10504"/>
    <w:rsid w:val="00C106AA"/>
    <w:rsid w:val="00C10A0E"/>
    <w:rsid w:val="00C1118F"/>
    <w:rsid w:val="00C1135B"/>
    <w:rsid w:val="00C114BE"/>
    <w:rsid w:val="00C11BBC"/>
    <w:rsid w:val="00C12DED"/>
    <w:rsid w:val="00C12F27"/>
    <w:rsid w:val="00C135B8"/>
    <w:rsid w:val="00C13A04"/>
    <w:rsid w:val="00C13A3C"/>
    <w:rsid w:val="00C13E84"/>
    <w:rsid w:val="00C14454"/>
    <w:rsid w:val="00C14AD3"/>
    <w:rsid w:val="00C15232"/>
    <w:rsid w:val="00C15D4F"/>
    <w:rsid w:val="00C16AD7"/>
    <w:rsid w:val="00C16AF2"/>
    <w:rsid w:val="00C21207"/>
    <w:rsid w:val="00C2128D"/>
    <w:rsid w:val="00C21318"/>
    <w:rsid w:val="00C2153F"/>
    <w:rsid w:val="00C21750"/>
    <w:rsid w:val="00C21A55"/>
    <w:rsid w:val="00C224F0"/>
    <w:rsid w:val="00C22A78"/>
    <w:rsid w:val="00C22BE9"/>
    <w:rsid w:val="00C24281"/>
    <w:rsid w:val="00C250C6"/>
    <w:rsid w:val="00C2512F"/>
    <w:rsid w:val="00C2517A"/>
    <w:rsid w:val="00C252CE"/>
    <w:rsid w:val="00C253A4"/>
    <w:rsid w:val="00C254B7"/>
    <w:rsid w:val="00C25789"/>
    <w:rsid w:val="00C25F15"/>
    <w:rsid w:val="00C260D1"/>
    <w:rsid w:val="00C26119"/>
    <w:rsid w:val="00C266E2"/>
    <w:rsid w:val="00C26730"/>
    <w:rsid w:val="00C2673C"/>
    <w:rsid w:val="00C26818"/>
    <w:rsid w:val="00C26F49"/>
    <w:rsid w:val="00C27D65"/>
    <w:rsid w:val="00C30018"/>
    <w:rsid w:val="00C30036"/>
    <w:rsid w:val="00C31048"/>
    <w:rsid w:val="00C31806"/>
    <w:rsid w:val="00C320B4"/>
    <w:rsid w:val="00C328DA"/>
    <w:rsid w:val="00C32B1D"/>
    <w:rsid w:val="00C32B46"/>
    <w:rsid w:val="00C32D55"/>
    <w:rsid w:val="00C33672"/>
    <w:rsid w:val="00C336EF"/>
    <w:rsid w:val="00C338A2"/>
    <w:rsid w:val="00C33D63"/>
    <w:rsid w:val="00C33DA0"/>
    <w:rsid w:val="00C342B2"/>
    <w:rsid w:val="00C343AC"/>
    <w:rsid w:val="00C350C6"/>
    <w:rsid w:val="00C359B4"/>
    <w:rsid w:val="00C365BB"/>
    <w:rsid w:val="00C3680F"/>
    <w:rsid w:val="00C369F9"/>
    <w:rsid w:val="00C3751F"/>
    <w:rsid w:val="00C37932"/>
    <w:rsid w:val="00C4124B"/>
    <w:rsid w:val="00C419DE"/>
    <w:rsid w:val="00C41C65"/>
    <w:rsid w:val="00C41F77"/>
    <w:rsid w:val="00C42712"/>
    <w:rsid w:val="00C43502"/>
    <w:rsid w:val="00C43F71"/>
    <w:rsid w:val="00C44860"/>
    <w:rsid w:val="00C45FEB"/>
    <w:rsid w:val="00C466B4"/>
    <w:rsid w:val="00C46DDB"/>
    <w:rsid w:val="00C46EBD"/>
    <w:rsid w:val="00C4722E"/>
    <w:rsid w:val="00C4765F"/>
    <w:rsid w:val="00C47E11"/>
    <w:rsid w:val="00C47E8D"/>
    <w:rsid w:val="00C50D59"/>
    <w:rsid w:val="00C50F00"/>
    <w:rsid w:val="00C51060"/>
    <w:rsid w:val="00C51381"/>
    <w:rsid w:val="00C51D4D"/>
    <w:rsid w:val="00C522DB"/>
    <w:rsid w:val="00C52693"/>
    <w:rsid w:val="00C53079"/>
    <w:rsid w:val="00C539D5"/>
    <w:rsid w:val="00C53B9F"/>
    <w:rsid w:val="00C53EC5"/>
    <w:rsid w:val="00C54176"/>
    <w:rsid w:val="00C54DCA"/>
    <w:rsid w:val="00C55248"/>
    <w:rsid w:val="00C553E0"/>
    <w:rsid w:val="00C55579"/>
    <w:rsid w:val="00C55598"/>
    <w:rsid w:val="00C5563B"/>
    <w:rsid w:val="00C57DA2"/>
    <w:rsid w:val="00C6009D"/>
    <w:rsid w:val="00C601CB"/>
    <w:rsid w:val="00C60660"/>
    <w:rsid w:val="00C60852"/>
    <w:rsid w:val="00C608C4"/>
    <w:rsid w:val="00C611FD"/>
    <w:rsid w:val="00C6126B"/>
    <w:rsid w:val="00C612A1"/>
    <w:rsid w:val="00C62217"/>
    <w:rsid w:val="00C63F05"/>
    <w:rsid w:val="00C640CB"/>
    <w:rsid w:val="00C64E8F"/>
    <w:rsid w:val="00C65040"/>
    <w:rsid w:val="00C6526A"/>
    <w:rsid w:val="00C65D8B"/>
    <w:rsid w:val="00C66213"/>
    <w:rsid w:val="00C6654B"/>
    <w:rsid w:val="00C66802"/>
    <w:rsid w:val="00C66DE2"/>
    <w:rsid w:val="00C66F16"/>
    <w:rsid w:val="00C67216"/>
    <w:rsid w:val="00C67454"/>
    <w:rsid w:val="00C6771B"/>
    <w:rsid w:val="00C67E87"/>
    <w:rsid w:val="00C70165"/>
    <w:rsid w:val="00C70623"/>
    <w:rsid w:val="00C70A87"/>
    <w:rsid w:val="00C7100F"/>
    <w:rsid w:val="00C71CB4"/>
    <w:rsid w:val="00C721F6"/>
    <w:rsid w:val="00C72F6A"/>
    <w:rsid w:val="00C7327D"/>
    <w:rsid w:val="00C73895"/>
    <w:rsid w:val="00C7420B"/>
    <w:rsid w:val="00C745AF"/>
    <w:rsid w:val="00C74B90"/>
    <w:rsid w:val="00C752E4"/>
    <w:rsid w:val="00C75394"/>
    <w:rsid w:val="00C7568B"/>
    <w:rsid w:val="00C7597C"/>
    <w:rsid w:val="00C75D32"/>
    <w:rsid w:val="00C75DB8"/>
    <w:rsid w:val="00C75EEC"/>
    <w:rsid w:val="00C761A5"/>
    <w:rsid w:val="00C76BFB"/>
    <w:rsid w:val="00C770DB"/>
    <w:rsid w:val="00C8035D"/>
    <w:rsid w:val="00C804EE"/>
    <w:rsid w:val="00C8166C"/>
    <w:rsid w:val="00C819F1"/>
    <w:rsid w:val="00C822D4"/>
    <w:rsid w:val="00C82676"/>
    <w:rsid w:val="00C82D9D"/>
    <w:rsid w:val="00C835BB"/>
    <w:rsid w:val="00C83B24"/>
    <w:rsid w:val="00C83D4D"/>
    <w:rsid w:val="00C83D76"/>
    <w:rsid w:val="00C8450A"/>
    <w:rsid w:val="00C85422"/>
    <w:rsid w:val="00C85894"/>
    <w:rsid w:val="00C85AAE"/>
    <w:rsid w:val="00C865FE"/>
    <w:rsid w:val="00C8707E"/>
    <w:rsid w:val="00C8720E"/>
    <w:rsid w:val="00C873FC"/>
    <w:rsid w:val="00C87A77"/>
    <w:rsid w:val="00C902C9"/>
    <w:rsid w:val="00C90B92"/>
    <w:rsid w:val="00C90C85"/>
    <w:rsid w:val="00C90C93"/>
    <w:rsid w:val="00C91623"/>
    <w:rsid w:val="00C917EA"/>
    <w:rsid w:val="00C91847"/>
    <w:rsid w:val="00C91ABA"/>
    <w:rsid w:val="00C9234C"/>
    <w:rsid w:val="00C92865"/>
    <w:rsid w:val="00C929A0"/>
    <w:rsid w:val="00C93089"/>
    <w:rsid w:val="00C93509"/>
    <w:rsid w:val="00C936F1"/>
    <w:rsid w:val="00C938E9"/>
    <w:rsid w:val="00C93CD1"/>
    <w:rsid w:val="00C94302"/>
    <w:rsid w:val="00C94ABB"/>
    <w:rsid w:val="00C94C92"/>
    <w:rsid w:val="00C94DDA"/>
    <w:rsid w:val="00C960B9"/>
    <w:rsid w:val="00C962D2"/>
    <w:rsid w:val="00C96528"/>
    <w:rsid w:val="00C96963"/>
    <w:rsid w:val="00C97114"/>
    <w:rsid w:val="00C97230"/>
    <w:rsid w:val="00C9745C"/>
    <w:rsid w:val="00C97C00"/>
    <w:rsid w:val="00C97CDF"/>
    <w:rsid w:val="00C97E8F"/>
    <w:rsid w:val="00CA018F"/>
    <w:rsid w:val="00CA0808"/>
    <w:rsid w:val="00CA0E26"/>
    <w:rsid w:val="00CA0EA2"/>
    <w:rsid w:val="00CA1275"/>
    <w:rsid w:val="00CA15C4"/>
    <w:rsid w:val="00CA1763"/>
    <w:rsid w:val="00CA1A12"/>
    <w:rsid w:val="00CA1F6B"/>
    <w:rsid w:val="00CA3215"/>
    <w:rsid w:val="00CA337A"/>
    <w:rsid w:val="00CA3581"/>
    <w:rsid w:val="00CA3A32"/>
    <w:rsid w:val="00CA3D5C"/>
    <w:rsid w:val="00CA4058"/>
    <w:rsid w:val="00CA4263"/>
    <w:rsid w:val="00CA4AD6"/>
    <w:rsid w:val="00CA5945"/>
    <w:rsid w:val="00CA61E2"/>
    <w:rsid w:val="00CA64D0"/>
    <w:rsid w:val="00CA6527"/>
    <w:rsid w:val="00CA6CA3"/>
    <w:rsid w:val="00CA73BE"/>
    <w:rsid w:val="00CA74DE"/>
    <w:rsid w:val="00CA7BF7"/>
    <w:rsid w:val="00CA7DF4"/>
    <w:rsid w:val="00CB042A"/>
    <w:rsid w:val="00CB0966"/>
    <w:rsid w:val="00CB09AE"/>
    <w:rsid w:val="00CB0ADF"/>
    <w:rsid w:val="00CB0F4C"/>
    <w:rsid w:val="00CB1463"/>
    <w:rsid w:val="00CB16B7"/>
    <w:rsid w:val="00CB1CC0"/>
    <w:rsid w:val="00CB20BE"/>
    <w:rsid w:val="00CB3BA4"/>
    <w:rsid w:val="00CB4449"/>
    <w:rsid w:val="00CB47C5"/>
    <w:rsid w:val="00CB48D6"/>
    <w:rsid w:val="00CB4CEE"/>
    <w:rsid w:val="00CB4E97"/>
    <w:rsid w:val="00CB4EBC"/>
    <w:rsid w:val="00CB4FFA"/>
    <w:rsid w:val="00CB549F"/>
    <w:rsid w:val="00CB54AE"/>
    <w:rsid w:val="00CB5B88"/>
    <w:rsid w:val="00CB68EA"/>
    <w:rsid w:val="00CB6A3C"/>
    <w:rsid w:val="00CB6D2C"/>
    <w:rsid w:val="00CB6D40"/>
    <w:rsid w:val="00CB6ED3"/>
    <w:rsid w:val="00CB7AE1"/>
    <w:rsid w:val="00CC038C"/>
    <w:rsid w:val="00CC0416"/>
    <w:rsid w:val="00CC07EC"/>
    <w:rsid w:val="00CC1197"/>
    <w:rsid w:val="00CC19BA"/>
    <w:rsid w:val="00CC2ADC"/>
    <w:rsid w:val="00CC3DC4"/>
    <w:rsid w:val="00CC3E57"/>
    <w:rsid w:val="00CC440C"/>
    <w:rsid w:val="00CC4C4A"/>
    <w:rsid w:val="00CC5622"/>
    <w:rsid w:val="00CC5659"/>
    <w:rsid w:val="00CC6367"/>
    <w:rsid w:val="00CC671C"/>
    <w:rsid w:val="00CC681D"/>
    <w:rsid w:val="00CC6C03"/>
    <w:rsid w:val="00CC6F65"/>
    <w:rsid w:val="00CC7199"/>
    <w:rsid w:val="00CC723C"/>
    <w:rsid w:val="00CD00D0"/>
    <w:rsid w:val="00CD03A2"/>
    <w:rsid w:val="00CD14CE"/>
    <w:rsid w:val="00CD22F3"/>
    <w:rsid w:val="00CD26F9"/>
    <w:rsid w:val="00CD2728"/>
    <w:rsid w:val="00CD28D0"/>
    <w:rsid w:val="00CD31A9"/>
    <w:rsid w:val="00CD335A"/>
    <w:rsid w:val="00CD4C2C"/>
    <w:rsid w:val="00CD4FE3"/>
    <w:rsid w:val="00CD576A"/>
    <w:rsid w:val="00CD57F3"/>
    <w:rsid w:val="00CD5830"/>
    <w:rsid w:val="00CD5FEE"/>
    <w:rsid w:val="00CD617D"/>
    <w:rsid w:val="00CD638A"/>
    <w:rsid w:val="00CD6498"/>
    <w:rsid w:val="00CD6594"/>
    <w:rsid w:val="00CD6AD4"/>
    <w:rsid w:val="00CD75A4"/>
    <w:rsid w:val="00CD78B4"/>
    <w:rsid w:val="00CE04E1"/>
    <w:rsid w:val="00CE0F8F"/>
    <w:rsid w:val="00CE1301"/>
    <w:rsid w:val="00CE1508"/>
    <w:rsid w:val="00CE1574"/>
    <w:rsid w:val="00CE16FD"/>
    <w:rsid w:val="00CE1E98"/>
    <w:rsid w:val="00CE2067"/>
    <w:rsid w:val="00CE38D7"/>
    <w:rsid w:val="00CE4035"/>
    <w:rsid w:val="00CE4387"/>
    <w:rsid w:val="00CE4764"/>
    <w:rsid w:val="00CE4886"/>
    <w:rsid w:val="00CE4E71"/>
    <w:rsid w:val="00CE5414"/>
    <w:rsid w:val="00CE5484"/>
    <w:rsid w:val="00CE56FC"/>
    <w:rsid w:val="00CE5864"/>
    <w:rsid w:val="00CE5A0B"/>
    <w:rsid w:val="00CE6589"/>
    <w:rsid w:val="00CE6727"/>
    <w:rsid w:val="00CE6D46"/>
    <w:rsid w:val="00CE6FD7"/>
    <w:rsid w:val="00CE768F"/>
    <w:rsid w:val="00CE7F48"/>
    <w:rsid w:val="00CF0243"/>
    <w:rsid w:val="00CF026C"/>
    <w:rsid w:val="00CF0780"/>
    <w:rsid w:val="00CF0AF3"/>
    <w:rsid w:val="00CF1504"/>
    <w:rsid w:val="00CF184A"/>
    <w:rsid w:val="00CF1AD7"/>
    <w:rsid w:val="00CF2256"/>
    <w:rsid w:val="00CF25C4"/>
    <w:rsid w:val="00CF288A"/>
    <w:rsid w:val="00CF29E5"/>
    <w:rsid w:val="00CF3C43"/>
    <w:rsid w:val="00CF3C6F"/>
    <w:rsid w:val="00CF3FAC"/>
    <w:rsid w:val="00CF4115"/>
    <w:rsid w:val="00CF4C1E"/>
    <w:rsid w:val="00CF4F02"/>
    <w:rsid w:val="00CF4FC1"/>
    <w:rsid w:val="00CF580A"/>
    <w:rsid w:val="00CF619B"/>
    <w:rsid w:val="00CF6290"/>
    <w:rsid w:val="00CF632D"/>
    <w:rsid w:val="00CF6C7D"/>
    <w:rsid w:val="00CF71D1"/>
    <w:rsid w:val="00CF71F4"/>
    <w:rsid w:val="00CF73EA"/>
    <w:rsid w:val="00CF7A8A"/>
    <w:rsid w:val="00CF7DEE"/>
    <w:rsid w:val="00D00352"/>
    <w:rsid w:val="00D00636"/>
    <w:rsid w:val="00D007A5"/>
    <w:rsid w:val="00D00E0E"/>
    <w:rsid w:val="00D00EF0"/>
    <w:rsid w:val="00D011C7"/>
    <w:rsid w:val="00D01310"/>
    <w:rsid w:val="00D0145B"/>
    <w:rsid w:val="00D019ED"/>
    <w:rsid w:val="00D01D0D"/>
    <w:rsid w:val="00D01D2D"/>
    <w:rsid w:val="00D02083"/>
    <w:rsid w:val="00D0261A"/>
    <w:rsid w:val="00D031DC"/>
    <w:rsid w:val="00D035F7"/>
    <w:rsid w:val="00D04480"/>
    <w:rsid w:val="00D04ADE"/>
    <w:rsid w:val="00D04C9C"/>
    <w:rsid w:val="00D04CA5"/>
    <w:rsid w:val="00D058AB"/>
    <w:rsid w:val="00D05BA6"/>
    <w:rsid w:val="00D05C63"/>
    <w:rsid w:val="00D05F59"/>
    <w:rsid w:val="00D05F90"/>
    <w:rsid w:val="00D06F9F"/>
    <w:rsid w:val="00D07DE0"/>
    <w:rsid w:val="00D10E80"/>
    <w:rsid w:val="00D1150C"/>
    <w:rsid w:val="00D11656"/>
    <w:rsid w:val="00D11820"/>
    <w:rsid w:val="00D12531"/>
    <w:rsid w:val="00D12782"/>
    <w:rsid w:val="00D12C0E"/>
    <w:rsid w:val="00D12D74"/>
    <w:rsid w:val="00D1311E"/>
    <w:rsid w:val="00D131FD"/>
    <w:rsid w:val="00D13859"/>
    <w:rsid w:val="00D13863"/>
    <w:rsid w:val="00D13DEB"/>
    <w:rsid w:val="00D14539"/>
    <w:rsid w:val="00D145BC"/>
    <w:rsid w:val="00D151AB"/>
    <w:rsid w:val="00D15D32"/>
    <w:rsid w:val="00D1613D"/>
    <w:rsid w:val="00D168DF"/>
    <w:rsid w:val="00D20820"/>
    <w:rsid w:val="00D20870"/>
    <w:rsid w:val="00D20A35"/>
    <w:rsid w:val="00D20CBB"/>
    <w:rsid w:val="00D20D0D"/>
    <w:rsid w:val="00D20D58"/>
    <w:rsid w:val="00D20F3D"/>
    <w:rsid w:val="00D21375"/>
    <w:rsid w:val="00D218B7"/>
    <w:rsid w:val="00D235F9"/>
    <w:rsid w:val="00D23F2B"/>
    <w:rsid w:val="00D24063"/>
    <w:rsid w:val="00D24C08"/>
    <w:rsid w:val="00D25285"/>
    <w:rsid w:val="00D258CC"/>
    <w:rsid w:val="00D25992"/>
    <w:rsid w:val="00D25B59"/>
    <w:rsid w:val="00D26582"/>
    <w:rsid w:val="00D267F5"/>
    <w:rsid w:val="00D26B6B"/>
    <w:rsid w:val="00D26C01"/>
    <w:rsid w:val="00D26CE9"/>
    <w:rsid w:val="00D2701E"/>
    <w:rsid w:val="00D272BE"/>
    <w:rsid w:val="00D27370"/>
    <w:rsid w:val="00D27BAC"/>
    <w:rsid w:val="00D30016"/>
    <w:rsid w:val="00D307A7"/>
    <w:rsid w:val="00D30C6A"/>
    <w:rsid w:val="00D30D3B"/>
    <w:rsid w:val="00D31294"/>
    <w:rsid w:val="00D31727"/>
    <w:rsid w:val="00D32081"/>
    <w:rsid w:val="00D322FD"/>
    <w:rsid w:val="00D32C8E"/>
    <w:rsid w:val="00D33480"/>
    <w:rsid w:val="00D34C56"/>
    <w:rsid w:val="00D350DE"/>
    <w:rsid w:val="00D353B3"/>
    <w:rsid w:val="00D356EC"/>
    <w:rsid w:val="00D35A6E"/>
    <w:rsid w:val="00D36672"/>
    <w:rsid w:val="00D367DE"/>
    <w:rsid w:val="00D36B41"/>
    <w:rsid w:val="00D37100"/>
    <w:rsid w:val="00D372BC"/>
    <w:rsid w:val="00D375EA"/>
    <w:rsid w:val="00D402DE"/>
    <w:rsid w:val="00D40889"/>
    <w:rsid w:val="00D40DBE"/>
    <w:rsid w:val="00D40EC6"/>
    <w:rsid w:val="00D40F99"/>
    <w:rsid w:val="00D41159"/>
    <w:rsid w:val="00D4150A"/>
    <w:rsid w:val="00D41849"/>
    <w:rsid w:val="00D41DFD"/>
    <w:rsid w:val="00D41F20"/>
    <w:rsid w:val="00D41FE1"/>
    <w:rsid w:val="00D42195"/>
    <w:rsid w:val="00D42A28"/>
    <w:rsid w:val="00D42CEB"/>
    <w:rsid w:val="00D42D64"/>
    <w:rsid w:val="00D43025"/>
    <w:rsid w:val="00D43407"/>
    <w:rsid w:val="00D438B7"/>
    <w:rsid w:val="00D438FF"/>
    <w:rsid w:val="00D43E40"/>
    <w:rsid w:val="00D44021"/>
    <w:rsid w:val="00D44859"/>
    <w:rsid w:val="00D44AE6"/>
    <w:rsid w:val="00D44F61"/>
    <w:rsid w:val="00D45A36"/>
    <w:rsid w:val="00D45AEF"/>
    <w:rsid w:val="00D45CBE"/>
    <w:rsid w:val="00D45EC0"/>
    <w:rsid w:val="00D461BF"/>
    <w:rsid w:val="00D46344"/>
    <w:rsid w:val="00D46F57"/>
    <w:rsid w:val="00D4728A"/>
    <w:rsid w:val="00D503A5"/>
    <w:rsid w:val="00D50A78"/>
    <w:rsid w:val="00D50DFA"/>
    <w:rsid w:val="00D50ED5"/>
    <w:rsid w:val="00D51555"/>
    <w:rsid w:val="00D51C86"/>
    <w:rsid w:val="00D51D98"/>
    <w:rsid w:val="00D51FFC"/>
    <w:rsid w:val="00D52122"/>
    <w:rsid w:val="00D52305"/>
    <w:rsid w:val="00D528F7"/>
    <w:rsid w:val="00D5362C"/>
    <w:rsid w:val="00D53808"/>
    <w:rsid w:val="00D555EB"/>
    <w:rsid w:val="00D55852"/>
    <w:rsid w:val="00D558A3"/>
    <w:rsid w:val="00D55DAA"/>
    <w:rsid w:val="00D5638B"/>
    <w:rsid w:val="00D56FEB"/>
    <w:rsid w:val="00D572D4"/>
    <w:rsid w:val="00D57696"/>
    <w:rsid w:val="00D57BD7"/>
    <w:rsid w:val="00D57C3E"/>
    <w:rsid w:val="00D608DC"/>
    <w:rsid w:val="00D60E5C"/>
    <w:rsid w:val="00D6189F"/>
    <w:rsid w:val="00D62606"/>
    <w:rsid w:val="00D62A2C"/>
    <w:rsid w:val="00D62BBA"/>
    <w:rsid w:val="00D62CAD"/>
    <w:rsid w:val="00D62D84"/>
    <w:rsid w:val="00D636BA"/>
    <w:rsid w:val="00D65C95"/>
    <w:rsid w:val="00D661DA"/>
    <w:rsid w:val="00D66276"/>
    <w:rsid w:val="00D66E5C"/>
    <w:rsid w:val="00D673F1"/>
    <w:rsid w:val="00D67652"/>
    <w:rsid w:val="00D67F43"/>
    <w:rsid w:val="00D7007E"/>
    <w:rsid w:val="00D701C5"/>
    <w:rsid w:val="00D719E2"/>
    <w:rsid w:val="00D71C44"/>
    <w:rsid w:val="00D72A64"/>
    <w:rsid w:val="00D72C35"/>
    <w:rsid w:val="00D72E8B"/>
    <w:rsid w:val="00D7304B"/>
    <w:rsid w:val="00D73053"/>
    <w:rsid w:val="00D73130"/>
    <w:rsid w:val="00D735C5"/>
    <w:rsid w:val="00D73960"/>
    <w:rsid w:val="00D7480A"/>
    <w:rsid w:val="00D74FE6"/>
    <w:rsid w:val="00D75258"/>
    <w:rsid w:val="00D75882"/>
    <w:rsid w:val="00D75B8B"/>
    <w:rsid w:val="00D75E4A"/>
    <w:rsid w:val="00D760C1"/>
    <w:rsid w:val="00D76683"/>
    <w:rsid w:val="00D768E1"/>
    <w:rsid w:val="00D76DA7"/>
    <w:rsid w:val="00D76FF5"/>
    <w:rsid w:val="00D772CB"/>
    <w:rsid w:val="00D774B1"/>
    <w:rsid w:val="00D774CE"/>
    <w:rsid w:val="00D77651"/>
    <w:rsid w:val="00D778F7"/>
    <w:rsid w:val="00D80E89"/>
    <w:rsid w:val="00D81CF5"/>
    <w:rsid w:val="00D81DC4"/>
    <w:rsid w:val="00D82116"/>
    <w:rsid w:val="00D82266"/>
    <w:rsid w:val="00D82664"/>
    <w:rsid w:val="00D827E8"/>
    <w:rsid w:val="00D82AF2"/>
    <w:rsid w:val="00D83217"/>
    <w:rsid w:val="00D832C4"/>
    <w:rsid w:val="00D832D0"/>
    <w:rsid w:val="00D833EA"/>
    <w:rsid w:val="00D8382D"/>
    <w:rsid w:val="00D83F29"/>
    <w:rsid w:val="00D84289"/>
    <w:rsid w:val="00D846C4"/>
    <w:rsid w:val="00D847E7"/>
    <w:rsid w:val="00D84995"/>
    <w:rsid w:val="00D849CC"/>
    <w:rsid w:val="00D84F83"/>
    <w:rsid w:val="00D85AF6"/>
    <w:rsid w:val="00D85B6E"/>
    <w:rsid w:val="00D85FBA"/>
    <w:rsid w:val="00D86056"/>
    <w:rsid w:val="00D86CE3"/>
    <w:rsid w:val="00D86FBC"/>
    <w:rsid w:val="00D87044"/>
    <w:rsid w:val="00D8777C"/>
    <w:rsid w:val="00D87D5E"/>
    <w:rsid w:val="00D90920"/>
    <w:rsid w:val="00D90CFE"/>
    <w:rsid w:val="00D918E2"/>
    <w:rsid w:val="00D91A87"/>
    <w:rsid w:val="00D92435"/>
    <w:rsid w:val="00D92E00"/>
    <w:rsid w:val="00D92E9F"/>
    <w:rsid w:val="00D936E0"/>
    <w:rsid w:val="00D93FBA"/>
    <w:rsid w:val="00D9430C"/>
    <w:rsid w:val="00D946CF"/>
    <w:rsid w:val="00D9497E"/>
    <w:rsid w:val="00D959D5"/>
    <w:rsid w:val="00D95AC1"/>
    <w:rsid w:val="00D96147"/>
    <w:rsid w:val="00D9622A"/>
    <w:rsid w:val="00D96997"/>
    <w:rsid w:val="00D97171"/>
    <w:rsid w:val="00D97E7E"/>
    <w:rsid w:val="00D97EAB"/>
    <w:rsid w:val="00DA0732"/>
    <w:rsid w:val="00DA17CA"/>
    <w:rsid w:val="00DA1BCE"/>
    <w:rsid w:val="00DA2DB2"/>
    <w:rsid w:val="00DA3063"/>
    <w:rsid w:val="00DA35B8"/>
    <w:rsid w:val="00DA43DA"/>
    <w:rsid w:val="00DA4A97"/>
    <w:rsid w:val="00DA5200"/>
    <w:rsid w:val="00DA544E"/>
    <w:rsid w:val="00DA5537"/>
    <w:rsid w:val="00DA57B9"/>
    <w:rsid w:val="00DA5937"/>
    <w:rsid w:val="00DA5B14"/>
    <w:rsid w:val="00DA5DE3"/>
    <w:rsid w:val="00DA6144"/>
    <w:rsid w:val="00DA6632"/>
    <w:rsid w:val="00DA689C"/>
    <w:rsid w:val="00DA6A57"/>
    <w:rsid w:val="00DA6ED8"/>
    <w:rsid w:val="00DA77E6"/>
    <w:rsid w:val="00DA79EC"/>
    <w:rsid w:val="00DA7A78"/>
    <w:rsid w:val="00DA7E9D"/>
    <w:rsid w:val="00DB0780"/>
    <w:rsid w:val="00DB0888"/>
    <w:rsid w:val="00DB0985"/>
    <w:rsid w:val="00DB0C0E"/>
    <w:rsid w:val="00DB0CC8"/>
    <w:rsid w:val="00DB1459"/>
    <w:rsid w:val="00DB14D7"/>
    <w:rsid w:val="00DB15BF"/>
    <w:rsid w:val="00DB2F79"/>
    <w:rsid w:val="00DB340F"/>
    <w:rsid w:val="00DB3D80"/>
    <w:rsid w:val="00DB3F79"/>
    <w:rsid w:val="00DB415F"/>
    <w:rsid w:val="00DB420F"/>
    <w:rsid w:val="00DB4306"/>
    <w:rsid w:val="00DB46D8"/>
    <w:rsid w:val="00DB4ED3"/>
    <w:rsid w:val="00DB4FAE"/>
    <w:rsid w:val="00DB5119"/>
    <w:rsid w:val="00DB572B"/>
    <w:rsid w:val="00DB5FC8"/>
    <w:rsid w:val="00DB6868"/>
    <w:rsid w:val="00DB6BE4"/>
    <w:rsid w:val="00DB732A"/>
    <w:rsid w:val="00DB7632"/>
    <w:rsid w:val="00DB7ED1"/>
    <w:rsid w:val="00DC02C4"/>
    <w:rsid w:val="00DC0351"/>
    <w:rsid w:val="00DC0969"/>
    <w:rsid w:val="00DC0C69"/>
    <w:rsid w:val="00DC0D5A"/>
    <w:rsid w:val="00DC11B6"/>
    <w:rsid w:val="00DC17D6"/>
    <w:rsid w:val="00DC219E"/>
    <w:rsid w:val="00DC2458"/>
    <w:rsid w:val="00DC28F7"/>
    <w:rsid w:val="00DC2C62"/>
    <w:rsid w:val="00DC2F41"/>
    <w:rsid w:val="00DC30C6"/>
    <w:rsid w:val="00DC36C3"/>
    <w:rsid w:val="00DC373E"/>
    <w:rsid w:val="00DC3FA8"/>
    <w:rsid w:val="00DC4F5D"/>
    <w:rsid w:val="00DC5088"/>
    <w:rsid w:val="00DC5596"/>
    <w:rsid w:val="00DC63C9"/>
    <w:rsid w:val="00DC73E4"/>
    <w:rsid w:val="00DC7763"/>
    <w:rsid w:val="00DC7D13"/>
    <w:rsid w:val="00DC7FEE"/>
    <w:rsid w:val="00DD06CC"/>
    <w:rsid w:val="00DD0BBD"/>
    <w:rsid w:val="00DD1059"/>
    <w:rsid w:val="00DD1586"/>
    <w:rsid w:val="00DD1752"/>
    <w:rsid w:val="00DD1EED"/>
    <w:rsid w:val="00DD22A5"/>
    <w:rsid w:val="00DD231F"/>
    <w:rsid w:val="00DD246F"/>
    <w:rsid w:val="00DD294E"/>
    <w:rsid w:val="00DD2D4C"/>
    <w:rsid w:val="00DD2E6E"/>
    <w:rsid w:val="00DD302B"/>
    <w:rsid w:val="00DD3194"/>
    <w:rsid w:val="00DD3BC3"/>
    <w:rsid w:val="00DD4520"/>
    <w:rsid w:val="00DD495B"/>
    <w:rsid w:val="00DD4CC1"/>
    <w:rsid w:val="00DD4EA5"/>
    <w:rsid w:val="00DD532C"/>
    <w:rsid w:val="00DD5350"/>
    <w:rsid w:val="00DD5630"/>
    <w:rsid w:val="00DD56C1"/>
    <w:rsid w:val="00DD5B52"/>
    <w:rsid w:val="00DD5D96"/>
    <w:rsid w:val="00DD6189"/>
    <w:rsid w:val="00DD62E1"/>
    <w:rsid w:val="00DD69DE"/>
    <w:rsid w:val="00DD6A54"/>
    <w:rsid w:val="00DD73A1"/>
    <w:rsid w:val="00DE08AA"/>
    <w:rsid w:val="00DE2F60"/>
    <w:rsid w:val="00DE33BE"/>
    <w:rsid w:val="00DE36B1"/>
    <w:rsid w:val="00DE377F"/>
    <w:rsid w:val="00DE3A3C"/>
    <w:rsid w:val="00DE3B7B"/>
    <w:rsid w:val="00DE466D"/>
    <w:rsid w:val="00DE51A7"/>
    <w:rsid w:val="00DE541D"/>
    <w:rsid w:val="00DE549F"/>
    <w:rsid w:val="00DE56B4"/>
    <w:rsid w:val="00DE56DE"/>
    <w:rsid w:val="00DE5942"/>
    <w:rsid w:val="00DE5C9A"/>
    <w:rsid w:val="00DE69CB"/>
    <w:rsid w:val="00DE7B16"/>
    <w:rsid w:val="00DE7FEF"/>
    <w:rsid w:val="00DF0DCD"/>
    <w:rsid w:val="00DF1A0C"/>
    <w:rsid w:val="00DF1B82"/>
    <w:rsid w:val="00DF1BD5"/>
    <w:rsid w:val="00DF1CEB"/>
    <w:rsid w:val="00DF1DCC"/>
    <w:rsid w:val="00DF20E8"/>
    <w:rsid w:val="00DF2629"/>
    <w:rsid w:val="00DF27AD"/>
    <w:rsid w:val="00DF353C"/>
    <w:rsid w:val="00DF3901"/>
    <w:rsid w:val="00DF3D20"/>
    <w:rsid w:val="00DF3ED4"/>
    <w:rsid w:val="00DF41D4"/>
    <w:rsid w:val="00DF42BB"/>
    <w:rsid w:val="00DF44CF"/>
    <w:rsid w:val="00DF457F"/>
    <w:rsid w:val="00DF45D2"/>
    <w:rsid w:val="00DF6209"/>
    <w:rsid w:val="00DF66E7"/>
    <w:rsid w:val="00DF6FA7"/>
    <w:rsid w:val="00DF708B"/>
    <w:rsid w:val="00DF76F9"/>
    <w:rsid w:val="00E004DF"/>
    <w:rsid w:val="00E00A9C"/>
    <w:rsid w:val="00E00B72"/>
    <w:rsid w:val="00E00EEE"/>
    <w:rsid w:val="00E014CE"/>
    <w:rsid w:val="00E01583"/>
    <w:rsid w:val="00E01911"/>
    <w:rsid w:val="00E020B4"/>
    <w:rsid w:val="00E025C3"/>
    <w:rsid w:val="00E039A5"/>
    <w:rsid w:val="00E04228"/>
    <w:rsid w:val="00E04514"/>
    <w:rsid w:val="00E04665"/>
    <w:rsid w:val="00E04E51"/>
    <w:rsid w:val="00E05A92"/>
    <w:rsid w:val="00E06CEF"/>
    <w:rsid w:val="00E07CE4"/>
    <w:rsid w:val="00E07EEB"/>
    <w:rsid w:val="00E07FC8"/>
    <w:rsid w:val="00E10445"/>
    <w:rsid w:val="00E10492"/>
    <w:rsid w:val="00E10654"/>
    <w:rsid w:val="00E10ABA"/>
    <w:rsid w:val="00E10DF1"/>
    <w:rsid w:val="00E11D5B"/>
    <w:rsid w:val="00E12127"/>
    <w:rsid w:val="00E1222F"/>
    <w:rsid w:val="00E12C79"/>
    <w:rsid w:val="00E1359E"/>
    <w:rsid w:val="00E137C9"/>
    <w:rsid w:val="00E13A10"/>
    <w:rsid w:val="00E141C0"/>
    <w:rsid w:val="00E148E6"/>
    <w:rsid w:val="00E14EE5"/>
    <w:rsid w:val="00E14EED"/>
    <w:rsid w:val="00E15338"/>
    <w:rsid w:val="00E1593C"/>
    <w:rsid w:val="00E15E7F"/>
    <w:rsid w:val="00E1627F"/>
    <w:rsid w:val="00E162DD"/>
    <w:rsid w:val="00E164A6"/>
    <w:rsid w:val="00E1685F"/>
    <w:rsid w:val="00E16FDC"/>
    <w:rsid w:val="00E174C2"/>
    <w:rsid w:val="00E179BF"/>
    <w:rsid w:val="00E17D61"/>
    <w:rsid w:val="00E2019A"/>
    <w:rsid w:val="00E2034E"/>
    <w:rsid w:val="00E2158B"/>
    <w:rsid w:val="00E2186B"/>
    <w:rsid w:val="00E22A7A"/>
    <w:rsid w:val="00E22FE5"/>
    <w:rsid w:val="00E23517"/>
    <w:rsid w:val="00E23519"/>
    <w:rsid w:val="00E2397E"/>
    <w:rsid w:val="00E23BCE"/>
    <w:rsid w:val="00E242D3"/>
    <w:rsid w:val="00E24369"/>
    <w:rsid w:val="00E243BB"/>
    <w:rsid w:val="00E24637"/>
    <w:rsid w:val="00E24904"/>
    <w:rsid w:val="00E24D55"/>
    <w:rsid w:val="00E24DA8"/>
    <w:rsid w:val="00E24F3A"/>
    <w:rsid w:val="00E25144"/>
    <w:rsid w:val="00E25D8E"/>
    <w:rsid w:val="00E25EDB"/>
    <w:rsid w:val="00E25F10"/>
    <w:rsid w:val="00E265EB"/>
    <w:rsid w:val="00E274B2"/>
    <w:rsid w:val="00E277E7"/>
    <w:rsid w:val="00E27C2A"/>
    <w:rsid w:val="00E27E53"/>
    <w:rsid w:val="00E3057D"/>
    <w:rsid w:val="00E311F6"/>
    <w:rsid w:val="00E31EA0"/>
    <w:rsid w:val="00E320C7"/>
    <w:rsid w:val="00E3240E"/>
    <w:rsid w:val="00E32413"/>
    <w:rsid w:val="00E32688"/>
    <w:rsid w:val="00E32C24"/>
    <w:rsid w:val="00E3356C"/>
    <w:rsid w:val="00E3419B"/>
    <w:rsid w:val="00E34A0D"/>
    <w:rsid w:val="00E34BE5"/>
    <w:rsid w:val="00E35332"/>
    <w:rsid w:val="00E354EE"/>
    <w:rsid w:val="00E36427"/>
    <w:rsid w:val="00E36A68"/>
    <w:rsid w:val="00E377A4"/>
    <w:rsid w:val="00E37F50"/>
    <w:rsid w:val="00E403BB"/>
    <w:rsid w:val="00E40D1E"/>
    <w:rsid w:val="00E40D76"/>
    <w:rsid w:val="00E42CF1"/>
    <w:rsid w:val="00E432BB"/>
    <w:rsid w:val="00E4359C"/>
    <w:rsid w:val="00E4389E"/>
    <w:rsid w:val="00E43D3B"/>
    <w:rsid w:val="00E4403F"/>
    <w:rsid w:val="00E44336"/>
    <w:rsid w:val="00E44550"/>
    <w:rsid w:val="00E44A8F"/>
    <w:rsid w:val="00E451C4"/>
    <w:rsid w:val="00E4524C"/>
    <w:rsid w:val="00E45776"/>
    <w:rsid w:val="00E45C9D"/>
    <w:rsid w:val="00E4619D"/>
    <w:rsid w:val="00E46DCB"/>
    <w:rsid w:val="00E46FD2"/>
    <w:rsid w:val="00E50277"/>
    <w:rsid w:val="00E5100D"/>
    <w:rsid w:val="00E51739"/>
    <w:rsid w:val="00E51742"/>
    <w:rsid w:val="00E51CBC"/>
    <w:rsid w:val="00E52360"/>
    <w:rsid w:val="00E5243F"/>
    <w:rsid w:val="00E5263A"/>
    <w:rsid w:val="00E5299F"/>
    <w:rsid w:val="00E534B6"/>
    <w:rsid w:val="00E53D1E"/>
    <w:rsid w:val="00E54193"/>
    <w:rsid w:val="00E544EB"/>
    <w:rsid w:val="00E54984"/>
    <w:rsid w:val="00E549CC"/>
    <w:rsid w:val="00E54A12"/>
    <w:rsid w:val="00E54B85"/>
    <w:rsid w:val="00E5560A"/>
    <w:rsid w:val="00E557C4"/>
    <w:rsid w:val="00E557D2"/>
    <w:rsid w:val="00E558A2"/>
    <w:rsid w:val="00E565D2"/>
    <w:rsid w:val="00E565F5"/>
    <w:rsid w:val="00E5665F"/>
    <w:rsid w:val="00E56680"/>
    <w:rsid w:val="00E56755"/>
    <w:rsid w:val="00E56AF1"/>
    <w:rsid w:val="00E5752F"/>
    <w:rsid w:val="00E575ED"/>
    <w:rsid w:val="00E605AC"/>
    <w:rsid w:val="00E6070A"/>
    <w:rsid w:val="00E6114C"/>
    <w:rsid w:val="00E6116F"/>
    <w:rsid w:val="00E6131D"/>
    <w:rsid w:val="00E61B84"/>
    <w:rsid w:val="00E62B73"/>
    <w:rsid w:val="00E62F66"/>
    <w:rsid w:val="00E634A5"/>
    <w:rsid w:val="00E6370C"/>
    <w:rsid w:val="00E6383D"/>
    <w:rsid w:val="00E63CC2"/>
    <w:rsid w:val="00E63FFC"/>
    <w:rsid w:val="00E647B8"/>
    <w:rsid w:val="00E65041"/>
    <w:rsid w:val="00E652B1"/>
    <w:rsid w:val="00E6555A"/>
    <w:rsid w:val="00E657C1"/>
    <w:rsid w:val="00E65948"/>
    <w:rsid w:val="00E6598E"/>
    <w:rsid w:val="00E65D52"/>
    <w:rsid w:val="00E6619B"/>
    <w:rsid w:val="00E662A5"/>
    <w:rsid w:val="00E666F1"/>
    <w:rsid w:val="00E66832"/>
    <w:rsid w:val="00E66B38"/>
    <w:rsid w:val="00E66D90"/>
    <w:rsid w:val="00E672B4"/>
    <w:rsid w:val="00E675C7"/>
    <w:rsid w:val="00E677F3"/>
    <w:rsid w:val="00E70385"/>
    <w:rsid w:val="00E70C4B"/>
    <w:rsid w:val="00E70D29"/>
    <w:rsid w:val="00E716CA"/>
    <w:rsid w:val="00E7178C"/>
    <w:rsid w:val="00E71ED9"/>
    <w:rsid w:val="00E73202"/>
    <w:rsid w:val="00E73308"/>
    <w:rsid w:val="00E7379A"/>
    <w:rsid w:val="00E739DC"/>
    <w:rsid w:val="00E74156"/>
    <w:rsid w:val="00E74B3E"/>
    <w:rsid w:val="00E7504D"/>
    <w:rsid w:val="00E751DA"/>
    <w:rsid w:val="00E75A60"/>
    <w:rsid w:val="00E770D8"/>
    <w:rsid w:val="00E7742D"/>
    <w:rsid w:val="00E77643"/>
    <w:rsid w:val="00E77933"/>
    <w:rsid w:val="00E77DEC"/>
    <w:rsid w:val="00E8050F"/>
    <w:rsid w:val="00E8059A"/>
    <w:rsid w:val="00E80868"/>
    <w:rsid w:val="00E80FC1"/>
    <w:rsid w:val="00E818A2"/>
    <w:rsid w:val="00E8269A"/>
    <w:rsid w:val="00E826D2"/>
    <w:rsid w:val="00E82AA7"/>
    <w:rsid w:val="00E82FB8"/>
    <w:rsid w:val="00E83127"/>
    <w:rsid w:val="00E83534"/>
    <w:rsid w:val="00E8364A"/>
    <w:rsid w:val="00E8377D"/>
    <w:rsid w:val="00E83D2D"/>
    <w:rsid w:val="00E841AC"/>
    <w:rsid w:val="00E8439B"/>
    <w:rsid w:val="00E843D3"/>
    <w:rsid w:val="00E85003"/>
    <w:rsid w:val="00E8570E"/>
    <w:rsid w:val="00E858C2"/>
    <w:rsid w:val="00E85FBB"/>
    <w:rsid w:val="00E8637E"/>
    <w:rsid w:val="00E863FF"/>
    <w:rsid w:val="00E86724"/>
    <w:rsid w:val="00E8682B"/>
    <w:rsid w:val="00E86AF2"/>
    <w:rsid w:val="00E86CD5"/>
    <w:rsid w:val="00E86CE1"/>
    <w:rsid w:val="00E87B4E"/>
    <w:rsid w:val="00E900A2"/>
    <w:rsid w:val="00E90117"/>
    <w:rsid w:val="00E902A9"/>
    <w:rsid w:val="00E903CB"/>
    <w:rsid w:val="00E906DA"/>
    <w:rsid w:val="00E90B98"/>
    <w:rsid w:val="00E91139"/>
    <w:rsid w:val="00E918C1"/>
    <w:rsid w:val="00E91A3C"/>
    <w:rsid w:val="00E91A8F"/>
    <w:rsid w:val="00E91C0A"/>
    <w:rsid w:val="00E91E0A"/>
    <w:rsid w:val="00E92105"/>
    <w:rsid w:val="00E92BC9"/>
    <w:rsid w:val="00E9331F"/>
    <w:rsid w:val="00E93B4D"/>
    <w:rsid w:val="00E93D0E"/>
    <w:rsid w:val="00E93E20"/>
    <w:rsid w:val="00E94F45"/>
    <w:rsid w:val="00E950CB"/>
    <w:rsid w:val="00E9523C"/>
    <w:rsid w:val="00E96715"/>
    <w:rsid w:val="00E9675F"/>
    <w:rsid w:val="00E969F5"/>
    <w:rsid w:val="00E96B2B"/>
    <w:rsid w:val="00E96FFE"/>
    <w:rsid w:val="00E9762F"/>
    <w:rsid w:val="00E976AF"/>
    <w:rsid w:val="00EA0336"/>
    <w:rsid w:val="00EA0521"/>
    <w:rsid w:val="00EA0808"/>
    <w:rsid w:val="00EA0A65"/>
    <w:rsid w:val="00EA0ADE"/>
    <w:rsid w:val="00EA0CF4"/>
    <w:rsid w:val="00EA0F85"/>
    <w:rsid w:val="00EA11EB"/>
    <w:rsid w:val="00EA1CCD"/>
    <w:rsid w:val="00EA267E"/>
    <w:rsid w:val="00EA2C01"/>
    <w:rsid w:val="00EA2EBD"/>
    <w:rsid w:val="00EA3889"/>
    <w:rsid w:val="00EA426B"/>
    <w:rsid w:val="00EA4819"/>
    <w:rsid w:val="00EA4843"/>
    <w:rsid w:val="00EA4E6E"/>
    <w:rsid w:val="00EA536D"/>
    <w:rsid w:val="00EA5F81"/>
    <w:rsid w:val="00EA6AFD"/>
    <w:rsid w:val="00EA6E6E"/>
    <w:rsid w:val="00EA6EB2"/>
    <w:rsid w:val="00EA7216"/>
    <w:rsid w:val="00EA78A7"/>
    <w:rsid w:val="00EA7FD2"/>
    <w:rsid w:val="00EB01DA"/>
    <w:rsid w:val="00EB0960"/>
    <w:rsid w:val="00EB13A9"/>
    <w:rsid w:val="00EB13F0"/>
    <w:rsid w:val="00EB26CF"/>
    <w:rsid w:val="00EB2736"/>
    <w:rsid w:val="00EB2FEA"/>
    <w:rsid w:val="00EB41AD"/>
    <w:rsid w:val="00EB41DB"/>
    <w:rsid w:val="00EB5AA6"/>
    <w:rsid w:val="00EB61E2"/>
    <w:rsid w:val="00EB63FF"/>
    <w:rsid w:val="00EB6658"/>
    <w:rsid w:val="00EB699D"/>
    <w:rsid w:val="00EB6DDF"/>
    <w:rsid w:val="00EB7A95"/>
    <w:rsid w:val="00EB7B38"/>
    <w:rsid w:val="00EC0247"/>
    <w:rsid w:val="00EC03C4"/>
    <w:rsid w:val="00EC17BA"/>
    <w:rsid w:val="00EC1A6D"/>
    <w:rsid w:val="00EC1E49"/>
    <w:rsid w:val="00EC2100"/>
    <w:rsid w:val="00EC216D"/>
    <w:rsid w:val="00EC28AA"/>
    <w:rsid w:val="00EC2A75"/>
    <w:rsid w:val="00EC2AD1"/>
    <w:rsid w:val="00EC3B87"/>
    <w:rsid w:val="00EC3F75"/>
    <w:rsid w:val="00EC48EC"/>
    <w:rsid w:val="00EC5C79"/>
    <w:rsid w:val="00EC5DA3"/>
    <w:rsid w:val="00EC6FA0"/>
    <w:rsid w:val="00EC7EF9"/>
    <w:rsid w:val="00EC7F1A"/>
    <w:rsid w:val="00ED04A4"/>
    <w:rsid w:val="00ED0622"/>
    <w:rsid w:val="00ED0E48"/>
    <w:rsid w:val="00ED123F"/>
    <w:rsid w:val="00ED19C4"/>
    <w:rsid w:val="00ED19F2"/>
    <w:rsid w:val="00ED1B61"/>
    <w:rsid w:val="00ED21BA"/>
    <w:rsid w:val="00ED2F96"/>
    <w:rsid w:val="00ED3A22"/>
    <w:rsid w:val="00ED4561"/>
    <w:rsid w:val="00ED4C90"/>
    <w:rsid w:val="00ED5259"/>
    <w:rsid w:val="00ED622C"/>
    <w:rsid w:val="00ED66D6"/>
    <w:rsid w:val="00ED7566"/>
    <w:rsid w:val="00ED7839"/>
    <w:rsid w:val="00ED7DDD"/>
    <w:rsid w:val="00EE064B"/>
    <w:rsid w:val="00EE09D7"/>
    <w:rsid w:val="00EE1054"/>
    <w:rsid w:val="00EE1317"/>
    <w:rsid w:val="00EE1DDC"/>
    <w:rsid w:val="00EE1F11"/>
    <w:rsid w:val="00EE2051"/>
    <w:rsid w:val="00EE2491"/>
    <w:rsid w:val="00EE3375"/>
    <w:rsid w:val="00EE365F"/>
    <w:rsid w:val="00EE3832"/>
    <w:rsid w:val="00EE3B08"/>
    <w:rsid w:val="00EE48B8"/>
    <w:rsid w:val="00EE4BAC"/>
    <w:rsid w:val="00EE4F9C"/>
    <w:rsid w:val="00EE511C"/>
    <w:rsid w:val="00EE5772"/>
    <w:rsid w:val="00EE63C9"/>
    <w:rsid w:val="00EE6B51"/>
    <w:rsid w:val="00EE7616"/>
    <w:rsid w:val="00EE7971"/>
    <w:rsid w:val="00EE7B09"/>
    <w:rsid w:val="00EE7D35"/>
    <w:rsid w:val="00EF05A6"/>
    <w:rsid w:val="00EF0AB6"/>
    <w:rsid w:val="00EF1335"/>
    <w:rsid w:val="00EF13B1"/>
    <w:rsid w:val="00EF2395"/>
    <w:rsid w:val="00EF26EE"/>
    <w:rsid w:val="00EF2C8F"/>
    <w:rsid w:val="00EF3284"/>
    <w:rsid w:val="00EF3FB0"/>
    <w:rsid w:val="00EF43B3"/>
    <w:rsid w:val="00EF4688"/>
    <w:rsid w:val="00EF4B39"/>
    <w:rsid w:val="00EF4F11"/>
    <w:rsid w:val="00EF524D"/>
    <w:rsid w:val="00EF56D9"/>
    <w:rsid w:val="00EF5867"/>
    <w:rsid w:val="00EF5E6A"/>
    <w:rsid w:val="00EF6CE2"/>
    <w:rsid w:val="00EF6E1D"/>
    <w:rsid w:val="00EF7612"/>
    <w:rsid w:val="00F0028D"/>
    <w:rsid w:val="00F00AB9"/>
    <w:rsid w:val="00F01A9A"/>
    <w:rsid w:val="00F024BA"/>
    <w:rsid w:val="00F02FFE"/>
    <w:rsid w:val="00F03DA4"/>
    <w:rsid w:val="00F04111"/>
    <w:rsid w:val="00F04FB1"/>
    <w:rsid w:val="00F05308"/>
    <w:rsid w:val="00F058D7"/>
    <w:rsid w:val="00F05A9E"/>
    <w:rsid w:val="00F0632C"/>
    <w:rsid w:val="00F07201"/>
    <w:rsid w:val="00F0752C"/>
    <w:rsid w:val="00F107A9"/>
    <w:rsid w:val="00F113A1"/>
    <w:rsid w:val="00F115A0"/>
    <w:rsid w:val="00F11706"/>
    <w:rsid w:val="00F11E3D"/>
    <w:rsid w:val="00F12277"/>
    <w:rsid w:val="00F12938"/>
    <w:rsid w:val="00F1379F"/>
    <w:rsid w:val="00F13971"/>
    <w:rsid w:val="00F1477A"/>
    <w:rsid w:val="00F14ABB"/>
    <w:rsid w:val="00F14DEB"/>
    <w:rsid w:val="00F14E92"/>
    <w:rsid w:val="00F150B0"/>
    <w:rsid w:val="00F15852"/>
    <w:rsid w:val="00F161E7"/>
    <w:rsid w:val="00F1672E"/>
    <w:rsid w:val="00F170A0"/>
    <w:rsid w:val="00F172CC"/>
    <w:rsid w:val="00F17D7F"/>
    <w:rsid w:val="00F20220"/>
    <w:rsid w:val="00F20DC8"/>
    <w:rsid w:val="00F20FBD"/>
    <w:rsid w:val="00F211F1"/>
    <w:rsid w:val="00F217C9"/>
    <w:rsid w:val="00F21F8F"/>
    <w:rsid w:val="00F2209D"/>
    <w:rsid w:val="00F22133"/>
    <w:rsid w:val="00F2231F"/>
    <w:rsid w:val="00F22428"/>
    <w:rsid w:val="00F225CE"/>
    <w:rsid w:val="00F22671"/>
    <w:rsid w:val="00F227FA"/>
    <w:rsid w:val="00F22926"/>
    <w:rsid w:val="00F22E7F"/>
    <w:rsid w:val="00F22FDC"/>
    <w:rsid w:val="00F2339E"/>
    <w:rsid w:val="00F23973"/>
    <w:rsid w:val="00F23AF8"/>
    <w:rsid w:val="00F23E96"/>
    <w:rsid w:val="00F23F02"/>
    <w:rsid w:val="00F2471B"/>
    <w:rsid w:val="00F24EF9"/>
    <w:rsid w:val="00F2588C"/>
    <w:rsid w:val="00F258F6"/>
    <w:rsid w:val="00F25943"/>
    <w:rsid w:val="00F26096"/>
    <w:rsid w:val="00F261D8"/>
    <w:rsid w:val="00F270C8"/>
    <w:rsid w:val="00F27129"/>
    <w:rsid w:val="00F278B0"/>
    <w:rsid w:val="00F300AC"/>
    <w:rsid w:val="00F30772"/>
    <w:rsid w:val="00F3084D"/>
    <w:rsid w:val="00F308FD"/>
    <w:rsid w:val="00F30BEF"/>
    <w:rsid w:val="00F30C75"/>
    <w:rsid w:val="00F310A5"/>
    <w:rsid w:val="00F315E6"/>
    <w:rsid w:val="00F323A1"/>
    <w:rsid w:val="00F3254E"/>
    <w:rsid w:val="00F326EF"/>
    <w:rsid w:val="00F32C00"/>
    <w:rsid w:val="00F32DD9"/>
    <w:rsid w:val="00F3330E"/>
    <w:rsid w:val="00F3437B"/>
    <w:rsid w:val="00F34803"/>
    <w:rsid w:val="00F34920"/>
    <w:rsid w:val="00F34ED6"/>
    <w:rsid w:val="00F351FD"/>
    <w:rsid w:val="00F3578F"/>
    <w:rsid w:val="00F35B37"/>
    <w:rsid w:val="00F35D32"/>
    <w:rsid w:val="00F36605"/>
    <w:rsid w:val="00F367C2"/>
    <w:rsid w:val="00F376A6"/>
    <w:rsid w:val="00F37F61"/>
    <w:rsid w:val="00F40505"/>
    <w:rsid w:val="00F40C5F"/>
    <w:rsid w:val="00F40F46"/>
    <w:rsid w:val="00F41962"/>
    <w:rsid w:val="00F42039"/>
    <w:rsid w:val="00F42194"/>
    <w:rsid w:val="00F4219A"/>
    <w:rsid w:val="00F42552"/>
    <w:rsid w:val="00F4268A"/>
    <w:rsid w:val="00F43733"/>
    <w:rsid w:val="00F43ACD"/>
    <w:rsid w:val="00F43C89"/>
    <w:rsid w:val="00F43DBF"/>
    <w:rsid w:val="00F43ED3"/>
    <w:rsid w:val="00F44EF5"/>
    <w:rsid w:val="00F45328"/>
    <w:rsid w:val="00F45757"/>
    <w:rsid w:val="00F4681A"/>
    <w:rsid w:val="00F46C5F"/>
    <w:rsid w:val="00F4706F"/>
    <w:rsid w:val="00F47286"/>
    <w:rsid w:val="00F47349"/>
    <w:rsid w:val="00F47CCE"/>
    <w:rsid w:val="00F50435"/>
    <w:rsid w:val="00F505F2"/>
    <w:rsid w:val="00F50752"/>
    <w:rsid w:val="00F507CE"/>
    <w:rsid w:val="00F50A85"/>
    <w:rsid w:val="00F51996"/>
    <w:rsid w:val="00F519D8"/>
    <w:rsid w:val="00F52542"/>
    <w:rsid w:val="00F52591"/>
    <w:rsid w:val="00F52621"/>
    <w:rsid w:val="00F52CDF"/>
    <w:rsid w:val="00F52E93"/>
    <w:rsid w:val="00F53353"/>
    <w:rsid w:val="00F544CA"/>
    <w:rsid w:val="00F545AC"/>
    <w:rsid w:val="00F547C4"/>
    <w:rsid w:val="00F54B3B"/>
    <w:rsid w:val="00F54B3E"/>
    <w:rsid w:val="00F55104"/>
    <w:rsid w:val="00F551FD"/>
    <w:rsid w:val="00F55240"/>
    <w:rsid w:val="00F55578"/>
    <w:rsid w:val="00F5577E"/>
    <w:rsid w:val="00F55EA3"/>
    <w:rsid w:val="00F56137"/>
    <w:rsid w:val="00F5640E"/>
    <w:rsid w:val="00F572CD"/>
    <w:rsid w:val="00F57B16"/>
    <w:rsid w:val="00F6030F"/>
    <w:rsid w:val="00F6068B"/>
    <w:rsid w:val="00F607E8"/>
    <w:rsid w:val="00F62A26"/>
    <w:rsid w:val="00F62E99"/>
    <w:rsid w:val="00F62FF4"/>
    <w:rsid w:val="00F63118"/>
    <w:rsid w:val="00F65206"/>
    <w:rsid w:val="00F65989"/>
    <w:rsid w:val="00F65AB0"/>
    <w:rsid w:val="00F65EC9"/>
    <w:rsid w:val="00F65F33"/>
    <w:rsid w:val="00F6600D"/>
    <w:rsid w:val="00F66C64"/>
    <w:rsid w:val="00F66D9A"/>
    <w:rsid w:val="00F673B2"/>
    <w:rsid w:val="00F7010B"/>
    <w:rsid w:val="00F7033E"/>
    <w:rsid w:val="00F7091E"/>
    <w:rsid w:val="00F70BA3"/>
    <w:rsid w:val="00F71A28"/>
    <w:rsid w:val="00F72526"/>
    <w:rsid w:val="00F7290A"/>
    <w:rsid w:val="00F73280"/>
    <w:rsid w:val="00F73A42"/>
    <w:rsid w:val="00F73C54"/>
    <w:rsid w:val="00F74447"/>
    <w:rsid w:val="00F74808"/>
    <w:rsid w:val="00F748E5"/>
    <w:rsid w:val="00F7495A"/>
    <w:rsid w:val="00F75631"/>
    <w:rsid w:val="00F759AF"/>
    <w:rsid w:val="00F75FE3"/>
    <w:rsid w:val="00F7626D"/>
    <w:rsid w:val="00F76D51"/>
    <w:rsid w:val="00F7743B"/>
    <w:rsid w:val="00F77B70"/>
    <w:rsid w:val="00F815E8"/>
    <w:rsid w:val="00F82444"/>
    <w:rsid w:val="00F82637"/>
    <w:rsid w:val="00F82B0E"/>
    <w:rsid w:val="00F82EA3"/>
    <w:rsid w:val="00F8380B"/>
    <w:rsid w:val="00F83DC2"/>
    <w:rsid w:val="00F842DE"/>
    <w:rsid w:val="00F84AC9"/>
    <w:rsid w:val="00F8508B"/>
    <w:rsid w:val="00F8575A"/>
    <w:rsid w:val="00F859BF"/>
    <w:rsid w:val="00F861FC"/>
    <w:rsid w:val="00F86637"/>
    <w:rsid w:val="00F86673"/>
    <w:rsid w:val="00F8680B"/>
    <w:rsid w:val="00F86A85"/>
    <w:rsid w:val="00F86B95"/>
    <w:rsid w:val="00F87032"/>
    <w:rsid w:val="00F87B37"/>
    <w:rsid w:val="00F87EA7"/>
    <w:rsid w:val="00F90F99"/>
    <w:rsid w:val="00F920B8"/>
    <w:rsid w:val="00F92123"/>
    <w:rsid w:val="00F92229"/>
    <w:rsid w:val="00F92475"/>
    <w:rsid w:val="00F92697"/>
    <w:rsid w:val="00F9280B"/>
    <w:rsid w:val="00F92ABF"/>
    <w:rsid w:val="00F92E9C"/>
    <w:rsid w:val="00F92FCD"/>
    <w:rsid w:val="00F93471"/>
    <w:rsid w:val="00F934EE"/>
    <w:rsid w:val="00F9539E"/>
    <w:rsid w:val="00F953F8"/>
    <w:rsid w:val="00F95620"/>
    <w:rsid w:val="00F95BF4"/>
    <w:rsid w:val="00FA01EC"/>
    <w:rsid w:val="00FA1EAC"/>
    <w:rsid w:val="00FA2492"/>
    <w:rsid w:val="00FA2B3C"/>
    <w:rsid w:val="00FA2DA0"/>
    <w:rsid w:val="00FA2F75"/>
    <w:rsid w:val="00FA32C1"/>
    <w:rsid w:val="00FA354D"/>
    <w:rsid w:val="00FA399C"/>
    <w:rsid w:val="00FA418F"/>
    <w:rsid w:val="00FA46F0"/>
    <w:rsid w:val="00FA508A"/>
    <w:rsid w:val="00FA51B3"/>
    <w:rsid w:val="00FA52A3"/>
    <w:rsid w:val="00FA5A0C"/>
    <w:rsid w:val="00FA61D8"/>
    <w:rsid w:val="00FA6610"/>
    <w:rsid w:val="00FA670E"/>
    <w:rsid w:val="00FA6791"/>
    <w:rsid w:val="00FA7278"/>
    <w:rsid w:val="00FA7428"/>
    <w:rsid w:val="00FA7985"/>
    <w:rsid w:val="00FA7E2D"/>
    <w:rsid w:val="00FB0149"/>
    <w:rsid w:val="00FB0435"/>
    <w:rsid w:val="00FB1178"/>
    <w:rsid w:val="00FB11AD"/>
    <w:rsid w:val="00FB149A"/>
    <w:rsid w:val="00FB16DD"/>
    <w:rsid w:val="00FB1B45"/>
    <w:rsid w:val="00FB21C0"/>
    <w:rsid w:val="00FB284E"/>
    <w:rsid w:val="00FB299E"/>
    <w:rsid w:val="00FB3195"/>
    <w:rsid w:val="00FB374F"/>
    <w:rsid w:val="00FB37EF"/>
    <w:rsid w:val="00FB39CC"/>
    <w:rsid w:val="00FB3D02"/>
    <w:rsid w:val="00FB43BF"/>
    <w:rsid w:val="00FB483D"/>
    <w:rsid w:val="00FB48DE"/>
    <w:rsid w:val="00FB4B30"/>
    <w:rsid w:val="00FB5CD2"/>
    <w:rsid w:val="00FB659A"/>
    <w:rsid w:val="00FB6F48"/>
    <w:rsid w:val="00FB7259"/>
    <w:rsid w:val="00FC0348"/>
    <w:rsid w:val="00FC0AC6"/>
    <w:rsid w:val="00FC0C39"/>
    <w:rsid w:val="00FC0D95"/>
    <w:rsid w:val="00FC15AD"/>
    <w:rsid w:val="00FC18AC"/>
    <w:rsid w:val="00FC1DDE"/>
    <w:rsid w:val="00FC2528"/>
    <w:rsid w:val="00FC2942"/>
    <w:rsid w:val="00FC3100"/>
    <w:rsid w:val="00FC3543"/>
    <w:rsid w:val="00FC3F2B"/>
    <w:rsid w:val="00FC417B"/>
    <w:rsid w:val="00FC4EBC"/>
    <w:rsid w:val="00FC508C"/>
    <w:rsid w:val="00FC50BD"/>
    <w:rsid w:val="00FC5731"/>
    <w:rsid w:val="00FC574D"/>
    <w:rsid w:val="00FC5921"/>
    <w:rsid w:val="00FC596D"/>
    <w:rsid w:val="00FC5D07"/>
    <w:rsid w:val="00FC64A9"/>
    <w:rsid w:val="00FC6941"/>
    <w:rsid w:val="00FC6A95"/>
    <w:rsid w:val="00FC6CAC"/>
    <w:rsid w:val="00FC715B"/>
    <w:rsid w:val="00FC79CC"/>
    <w:rsid w:val="00FC7D4D"/>
    <w:rsid w:val="00FD033F"/>
    <w:rsid w:val="00FD0A59"/>
    <w:rsid w:val="00FD0B20"/>
    <w:rsid w:val="00FD205F"/>
    <w:rsid w:val="00FD2310"/>
    <w:rsid w:val="00FD29A1"/>
    <w:rsid w:val="00FD2C6F"/>
    <w:rsid w:val="00FD2C86"/>
    <w:rsid w:val="00FD2D05"/>
    <w:rsid w:val="00FD32D6"/>
    <w:rsid w:val="00FD3448"/>
    <w:rsid w:val="00FD3928"/>
    <w:rsid w:val="00FD4714"/>
    <w:rsid w:val="00FD4C34"/>
    <w:rsid w:val="00FD5080"/>
    <w:rsid w:val="00FD5322"/>
    <w:rsid w:val="00FD64E2"/>
    <w:rsid w:val="00FD651D"/>
    <w:rsid w:val="00FD6628"/>
    <w:rsid w:val="00FD6947"/>
    <w:rsid w:val="00FD694B"/>
    <w:rsid w:val="00FD7DDA"/>
    <w:rsid w:val="00FE03AA"/>
    <w:rsid w:val="00FE0B54"/>
    <w:rsid w:val="00FE0F1A"/>
    <w:rsid w:val="00FE1549"/>
    <w:rsid w:val="00FE1AB6"/>
    <w:rsid w:val="00FE208D"/>
    <w:rsid w:val="00FE223C"/>
    <w:rsid w:val="00FE3B97"/>
    <w:rsid w:val="00FE4168"/>
    <w:rsid w:val="00FE4FFF"/>
    <w:rsid w:val="00FE532F"/>
    <w:rsid w:val="00FE56EB"/>
    <w:rsid w:val="00FE5BF9"/>
    <w:rsid w:val="00FE5D95"/>
    <w:rsid w:val="00FE6281"/>
    <w:rsid w:val="00FE62D3"/>
    <w:rsid w:val="00FE6493"/>
    <w:rsid w:val="00FE651B"/>
    <w:rsid w:val="00FF0472"/>
    <w:rsid w:val="00FF0547"/>
    <w:rsid w:val="00FF07B1"/>
    <w:rsid w:val="00FF0A7D"/>
    <w:rsid w:val="00FF18A5"/>
    <w:rsid w:val="00FF226E"/>
    <w:rsid w:val="00FF26DA"/>
    <w:rsid w:val="00FF29AB"/>
    <w:rsid w:val="00FF316B"/>
    <w:rsid w:val="00FF36C9"/>
    <w:rsid w:val="00FF38C8"/>
    <w:rsid w:val="00FF3F8C"/>
    <w:rsid w:val="00FF429A"/>
    <w:rsid w:val="00FF4ABD"/>
    <w:rsid w:val="00FF57A4"/>
    <w:rsid w:val="00FF6887"/>
    <w:rsid w:val="00FF6A67"/>
    <w:rsid w:val="00FF6B7D"/>
    <w:rsid w:val="00FF7222"/>
    <w:rsid w:val="00FF76E2"/>
    <w:rsid w:val="00FF7875"/>
    <w:rsid w:val="00FF7F81"/>
    <w:rsid w:val="023B3144"/>
    <w:rsid w:val="03DD65D8"/>
    <w:rsid w:val="05230EF4"/>
    <w:rsid w:val="05623A2D"/>
    <w:rsid w:val="0592271C"/>
    <w:rsid w:val="067D0360"/>
    <w:rsid w:val="06832C21"/>
    <w:rsid w:val="08BA767A"/>
    <w:rsid w:val="09145BBF"/>
    <w:rsid w:val="0C6510C6"/>
    <w:rsid w:val="0DFE4C10"/>
    <w:rsid w:val="0E490F56"/>
    <w:rsid w:val="0E4D5143"/>
    <w:rsid w:val="0E5D1BED"/>
    <w:rsid w:val="0EA70E04"/>
    <w:rsid w:val="0FC40A6A"/>
    <w:rsid w:val="0FE02041"/>
    <w:rsid w:val="11C17892"/>
    <w:rsid w:val="123056F0"/>
    <w:rsid w:val="12441779"/>
    <w:rsid w:val="12444E1B"/>
    <w:rsid w:val="124E5A70"/>
    <w:rsid w:val="12AA3027"/>
    <w:rsid w:val="12E23C48"/>
    <w:rsid w:val="13273691"/>
    <w:rsid w:val="157D1243"/>
    <w:rsid w:val="1687461A"/>
    <w:rsid w:val="16E430B0"/>
    <w:rsid w:val="18A00601"/>
    <w:rsid w:val="1AD32076"/>
    <w:rsid w:val="1B6D6B3E"/>
    <w:rsid w:val="1C6062D5"/>
    <w:rsid w:val="1EE4771B"/>
    <w:rsid w:val="21D52521"/>
    <w:rsid w:val="230566D2"/>
    <w:rsid w:val="25095A3D"/>
    <w:rsid w:val="252519D4"/>
    <w:rsid w:val="253076DF"/>
    <w:rsid w:val="253648BB"/>
    <w:rsid w:val="256948E2"/>
    <w:rsid w:val="260D08C7"/>
    <w:rsid w:val="262B6D62"/>
    <w:rsid w:val="26E957C6"/>
    <w:rsid w:val="273674E7"/>
    <w:rsid w:val="2A106BA0"/>
    <w:rsid w:val="2A4235E1"/>
    <w:rsid w:val="2B2E00A7"/>
    <w:rsid w:val="2C7E6B44"/>
    <w:rsid w:val="2D0B08A4"/>
    <w:rsid w:val="2DA47620"/>
    <w:rsid w:val="2E797D7E"/>
    <w:rsid w:val="2F36278F"/>
    <w:rsid w:val="2FD4492C"/>
    <w:rsid w:val="300B3D3B"/>
    <w:rsid w:val="30F83348"/>
    <w:rsid w:val="325760E4"/>
    <w:rsid w:val="33AB1A50"/>
    <w:rsid w:val="33AD6CA7"/>
    <w:rsid w:val="33C44EE7"/>
    <w:rsid w:val="37154C72"/>
    <w:rsid w:val="37EC179F"/>
    <w:rsid w:val="38C72523"/>
    <w:rsid w:val="39487EBD"/>
    <w:rsid w:val="3A1A16DD"/>
    <w:rsid w:val="3B1436AA"/>
    <w:rsid w:val="3DB73A7F"/>
    <w:rsid w:val="3F04342A"/>
    <w:rsid w:val="3FAA4976"/>
    <w:rsid w:val="40D45222"/>
    <w:rsid w:val="410272B3"/>
    <w:rsid w:val="42A81838"/>
    <w:rsid w:val="43872065"/>
    <w:rsid w:val="43C93E33"/>
    <w:rsid w:val="447C56EE"/>
    <w:rsid w:val="47751F47"/>
    <w:rsid w:val="48EC2992"/>
    <w:rsid w:val="496F7364"/>
    <w:rsid w:val="4A4768C2"/>
    <w:rsid w:val="4A5E4874"/>
    <w:rsid w:val="4B3640F8"/>
    <w:rsid w:val="4D5902F1"/>
    <w:rsid w:val="4ED3717B"/>
    <w:rsid w:val="50F76047"/>
    <w:rsid w:val="52E53114"/>
    <w:rsid w:val="559850E3"/>
    <w:rsid w:val="55BF0885"/>
    <w:rsid w:val="55E67A98"/>
    <w:rsid w:val="57643B11"/>
    <w:rsid w:val="58E71639"/>
    <w:rsid w:val="58F21823"/>
    <w:rsid w:val="5966465F"/>
    <w:rsid w:val="59826289"/>
    <w:rsid w:val="5A960A23"/>
    <w:rsid w:val="5B121E1A"/>
    <w:rsid w:val="5B471898"/>
    <w:rsid w:val="5C602583"/>
    <w:rsid w:val="5C607CDE"/>
    <w:rsid w:val="5D8276FB"/>
    <w:rsid w:val="5DD9583E"/>
    <w:rsid w:val="602375B1"/>
    <w:rsid w:val="603C149D"/>
    <w:rsid w:val="64E87874"/>
    <w:rsid w:val="67007960"/>
    <w:rsid w:val="69245B57"/>
    <w:rsid w:val="69E4663E"/>
    <w:rsid w:val="6C8B1B03"/>
    <w:rsid w:val="6E0A4C78"/>
    <w:rsid w:val="6EA310F6"/>
    <w:rsid w:val="6EB82BA2"/>
    <w:rsid w:val="700233B1"/>
    <w:rsid w:val="70584D26"/>
    <w:rsid w:val="70736EFD"/>
    <w:rsid w:val="74195F8F"/>
    <w:rsid w:val="758040B2"/>
    <w:rsid w:val="75825213"/>
    <w:rsid w:val="771223E1"/>
    <w:rsid w:val="78765FFC"/>
    <w:rsid w:val="789D31C7"/>
    <w:rsid w:val="79B671A9"/>
    <w:rsid w:val="7A3C01B4"/>
    <w:rsid w:val="7AC2737A"/>
    <w:rsid w:val="7E5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49C1A"/>
  <w15:docId w15:val="{FA4C9C56-700B-4BAD-96A7-82881E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nhideWhenUsed="1"/>
    <w:lsdException w:name="footnote text" w:semiHidden="1"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pPr>
    <w:rPr>
      <w:rFonts w:ascii="Arial" w:eastAsia="바탕" w:hAnsi="Arial" w:cs="Arial"/>
      <w:sz w:val="16"/>
      <w:szCs w:val="16"/>
      <w:lang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바탕" w:hAnsi="Arial"/>
      <w:sz w:val="36"/>
      <w:lang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sz w:val="24"/>
    </w:rPr>
  </w:style>
  <w:style w:type="paragraph" w:styleId="5">
    <w:name w:val="heading 5"/>
    <w:basedOn w:val="4"/>
    <w:next w:val="a"/>
    <w:link w:val="5Char"/>
    <w:qFormat/>
    <w:pPr>
      <w:numPr>
        <w:ilvl w:val="4"/>
        <w:numId w:val="1"/>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30">
    <w:name w:val="List 3"/>
    <w:basedOn w:val="20"/>
    <w:uiPriority w:val="99"/>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a4">
    <w:name w:val="annotation subject"/>
    <w:basedOn w:val="a5"/>
    <w:next w:val="a5"/>
    <w:link w:val="Char0"/>
    <w:uiPriority w:val="99"/>
    <w:semiHidden/>
    <w:qFormat/>
    <w:rPr>
      <w:b/>
      <w:bCs/>
    </w:rPr>
  </w:style>
  <w:style w:type="paragraph" w:styleId="a5">
    <w:name w:val="annotation text"/>
    <w:basedOn w:val="a"/>
    <w:link w:val="Char1"/>
    <w:uiPriority w:val="99"/>
    <w:qFormat/>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rFonts w:eastAsia="바탕"/>
      <w:sz w:val="22"/>
      <w:lang w:eastAsia="en-US"/>
    </w:rPr>
  </w:style>
  <w:style w:type="paragraph" w:styleId="22">
    <w:name w:val="List Number 2"/>
    <w:basedOn w:val="a6"/>
    <w:uiPriority w:val="99"/>
    <w:qFormat/>
    <w:pPr>
      <w:ind w:left="851"/>
    </w:pPr>
  </w:style>
  <w:style w:type="paragraph" w:styleId="a6">
    <w:name w:val="List Number"/>
    <w:basedOn w:val="a3"/>
    <w:uiPriority w:val="99"/>
    <w:qFormat/>
  </w:style>
  <w:style w:type="paragraph" w:styleId="41">
    <w:name w:val="List Bullet 4"/>
    <w:basedOn w:val="32"/>
    <w:uiPriority w:val="99"/>
    <w:qFormat/>
    <w:pPr>
      <w:ind w:left="1418"/>
    </w:pPr>
  </w:style>
  <w:style w:type="paragraph" w:styleId="32">
    <w:name w:val="List Bullet 3"/>
    <w:basedOn w:val="23"/>
    <w:uiPriority w:val="99"/>
    <w:qFormat/>
    <w:pPr>
      <w:ind w:left="1135"/>
    </w:pPr>
  </w:style>
  <w:style w:type="paragraph" w:styleId="23">
    <w:name w:val="List Bullet 2"/>
    <w:basedOn w:val="a7"/>
    <w:uiPriority w:val="99"/>
    <w:qFormat/>
    <w:pPr>
      <w:ind w:left="851"/>
    </w:pPr>
  </w:style>
  <w:style w:type="paragraph" w:styleId="a7">
    <w:name w:val="List Bullet"/>
    <w:basedOn w:val="a3"/>
    <w:uiPriority w:val="99"/>
    <w:qFormat/>
  </w:style>
  <w:style w:type="paragraph" w:styleId="a8">
    <w:name w:val="Document Map"/>
    <w:basedOn w:val="a"/>
    <w:link w:val="Char2"/>
    <w:uiPriority w:val="99"/>
    <w:semiHidden/>
    <w:qFormat/>
    <w:pPr>
      <w:shd w:val="clear" w:color="auto" w:fill="000080"/>
    </w:pPr>
    <w:rPr>
      <w:rFonts w:ascii="Tahoma" w:hAnsi="Tahoma" w:cs="Tahoma"/>
    </w:rPr>
  </w:style>
  <w:style w:type="paragraph" w:styleId="33">
    <w:name w:val="Body Text 3"/>
    <w:basedOn w:val="a"/>
    <w:link w:val="3Char0"/>
    <w:uiPriority w:val="99"/>
    <w:qFormat/>
    <w:pPr>
      <w:spacing w:after="120"/>
    </w:pPr>
    <w:rPr>
      <w:rFonts w:cs="Times New Roman"/>
      <w:color w:val="000000"/>
      <w:sz w:val="20"/>
      <w:szCs w:val="20"/>
    </w:rPr>
  </w:style>
  <w:style w:type="paragraph" w:styleId="a9">
    <w:name w:val="Body Text"/>
    <w:basedOn w:val="a"/>
    <w:link w:val="Char3"/>
    <w:uiPriority w:val="99"/>
    <w:qFormat/>
    <w:pPr>
      <w:spacing w:after="120"/>
    </w:pPr>
    <w:rPr>
      <w:rFonts w:eastAsia="Times New Roman"/>
    </w:rPr>
  </w:style>
  <w:style w:type="paragraph" w:styleId="aa">
    <w:name w:val="Plain Text"/>
    <w:basedOn w:val="a"/>
    <w:link w:val="Char4"/>
    <w:uiPriority w:val="99"/>
    <w:unhideWhenUsed/>
    <w:qFormat/>
    <w:pPr>
      <w:spacing w:after="0" w:line="240" w:lineRule="auto"/>
    </w:pPr>
    <w:rPr>
      <w:rFonts w:ascii="Calibri" w:eastAsia="Times New Roman" w:hAnsi="Calibri" w:cs="Consolas"/>
      <w:sz w:val="22"/>
      <w:szCs w:val="21"/>
      <w:lang w:eastAsia="en-GB"/>
    </w:rPr>
  </w:style>
  <w:style w:type="paragraph" w:styleId="51">
    <w:name w:val="List Bullet 5"/>
    <w:basedOn w:val="41"/>
    <w:uiPriority w:val="99"/>
    <w:qFormat/>
    <w:pPr>
      <w:ind w:left="1702"/>
    </w:p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Char5"/>
    <w:uiPriority w:val="99"/>
    <w:semiHidden/>
    <w:qFormat/>
    <w:pPr>
      <w:spacing w:after="180"/>
    </w:pPr>
    <w:rPr>
      <w:rFonts w:ascii="Tahoma" w:hAnsi="Tahoma" w:cs="Tahoma"/>
    </w:rPr>
  </w:style>
  <w:style w:type="paragraph" w:styleId="ac">
    <w:name w:val="footer"/>
    <w:basedOn w:val="ad"/>
    <w:link w:val="Char6"/>
    <w:uiPriority w:val="99"/>
    <w:qFormat/>
    <w:pPr>
      <w:jc w:val="center"/>
    </w:pPr>
    <w:rPr>
      <w:i/>
    </w:rPr>
  </w:style>
  <w:style w:type="paragraph" w:styleId="ad">
    <w:name w:val="header"/>
    <w:link w:val="Char7"/>
    <w:uiPriority w:val="99"/>
    <w:qFormat/>
    <w:pPr>
      <w:widowControl w:val="0"/>
    </w:pPr>
    <w:rPr>
      <w:rFonts w:ascii="Arial" w:eastAsia="바탕" w:hAnsi="Arial"/>
      <w:b/>
      <w:sz w:val="18"/>
      <w:lang w:eastAsia="en-US"/>
    </w:rPr>
  </w:style>
  <w:style w:type="paragraph" w:styleId="ae">
    <w:name w:val="footnote text"/>
    <w:basedOn w:val="a"/>
    <w:link w:val="Char8"/>
    <w:uiPriority w:val="99"/>
    <w:semiHidden/>
    <w:qFormat/>
    <w:pPr>
      <w:keepLines/>
      <w:spacing w:after="0"/>
      <w:ind w:left="454" w:hanging="454"/>
    </w:pPr>
    <w:rPr>
      <w:rFonts w:ascii="Times New Roman" w:hAnsi="Times New Roman" w:cs="Times New Roman"/>
      <w:szCs w:val="20"/>
    </w:rPr>
  </w:style>
  <w:style w:type="paragraph" w:styleId="52">
    <w:name w:val="List 5"/>
    <w:basedOn w:val="42"/>
    <w:uiPriority w:val="99"/>
    <w:qFormat/>
    <w:pPr>
      <w:ind w:left="1702"/>
    </w:pPr>
  </w:style>
  <w:style w:type="paragraph" w:styleId="42">
    <w:name w:val="List 4"/>
    <w:basedOn w:val="30"/>
    <w:uiPriority w:val="99"/>
    <w:qFormat/>
    <w:pPr>
      <w:ind w:left="1418"/>
    </w:pPr>
  </w:style>
  <w:style w:type="paragraph" w:styleId="90">
    <w:name w:val="toc 9"/>
    <w:basedOn w:val="80"/>
    <w:next w:val="a"/>
    <w:uiPriority w:val="99"/>
    <w:semiHidden/>
    <w:qFormat/>
    <w:pPr>
      <w:ind w:left="1418" w:hanging="1418"/>
    </w:pPr>
  </w:style>
  <w:style w:type="paragraph" w:styleId="af">
    <w:name w:val="Normal (Web)"/>
    <w:basedOn w:val="a"/>
    <w:uiPriority w:val="99"/>
    <w:qFormat/>
    <w:pPr>
      <w:spacing w:before="100" w:beforeAutospacing="1" w:after="100" w:afterAutospacing="1"/>
    </w:pPr>
    <w:rPr>
      <w:sz w:val="24"/>
      <w:lang w:val="en-US" w:eastAsia="zh-CN"/>
    </w:rPr>
  </w:style>
  <w:style w:type="paragraph" w:styleId="11">
    <w:name w:val="index 1"/>
    <w:basedOn w:val="a"/>
    <w:next w:val="a"/>
    <w:uiPriority w:val="99"/>
    <w:semiHidden/>
    <w:qFormat/>
    <w:pPr>
      <w:keepLines/>
      <w:spacing w:after="0"/>
    </w:pPr>
  </w:style>
  <w:style w:type="paragraph" w:styleId="24">
    <w:name w:val="index 2"/>
    <w:basedOn w:val="11"/>
    <w:next w:val="a"/>
    <w:uiPriority w:val="99"/>
    <w:semiHidden/>
    <w:qFormat/>
    <w:pPr>
      <w:ind w:left="284"/>
    </w:pPr>
  </w:style>
  <w:style w:type="character" w:styleId="af0">
    <w:name w:val="Strong"/>
    <w:uiPriority w:val="22"/>
    <w:qFormat/>
    <w:rPr>
      <w:rFonts w:ascii="Arial" w:eastAsia="SimSun" w:hAnsi="Arial" w:cs="Arial"/>
      <w:b/>
      <w:bCs/>
      <w:color w:val="0000FF"/>
      <w:kern w:val="2"/>
      <w:lang w:val="en-US" w:eastAsia="zh-CN" w:bidi="ar-SA"/>
    </w:rPr>
  </w:style>
  <w:style w:type="character" w:styleId="af1">
    <w:name w:val="page number"/>
    <w:basedOn w:val="a0"/>
    <w:qFormat/>
    <w:rPr>
      <w:rFonts w:ascii="Arial" w:eastAsia="SimSun" w:hAnsi="Arial" w:cs="Arial"/>
      <w:color w:val="0000FF"/>
      <w:kern w:val="2"/>
      <w:lang w:val="en-US" w:eastAsia="zh-CN" w:bidi="ar-SA"/>
    </w:rPr>
  </w:style>
  <w:style w:type="character" w:styleId="af2">
    <w:name w:val="FollowedHyperlink"/>
    <w:qFormat/>
    <w:rPr>
      <w:rFonts w:ascii="Arial" w:eastAsia="SimSun" w:hAnsi="Arial" w:cs="Arial"/>
      <w:color w:val="0000FF"/>
      <w:kern w:val="2"/>
      <w:u w:val="single"/>
      <w:lang w:val="en-US" w:eastAsia="zh-CN" w:bidi="ar-SA"/>
    </w:rPr>
  </w:style>
  <w:style w:type="character" w:styleId="af3">
    <w:name w:val="Emphasis"/>
    <w:qFormat/>
    <w:rPr>
      <w:rFonts w:ascii="Arial" w:eastAsia="SimSun" w:hAnsi="Arial" w:cs="Arial"/>
      <w:i/>
      <w:iCs/>
      <w:color w:val="0000FF"/>
      <w:kern w:val="2"/>
      <w:lang w:val="en-US" w:eastAsia="zh-CN" w:bidi="ar-SA"/>
    </w:rPr>
  </w:style>
  <w:style w:type="character" w:styleId="af4">
    <w:name w:val="Hyperlink"/>
    <w:uiPriority w:val="99"/>
    <w:qFormat/>
    <w:rPr>
      <w:rFonts w:ascii="Arial" w:eastAsia="SimSun" w:hAnsi="Arial" w:cs="Arial"/>
      <w:color w:val="0000FF"/>
      <w:kern w:val="2"/>
      <w:u w:val="single"/>
      <w:lang w:val="en-US" w:eastAsia="zh-CN" w:bidi="ar-SA"/>
    </w:rPr>
  </w:style>
  <w:style w:type="character" w:styleId="af5">
    <w:name w:val="annotation reference"/>
    <w:uiPriority w:val="99"/>
    <w:qFormat/>
    <w:rPr>
      <w:rFonts w:ascii="Arial" w:eastAsia="SimSun" w:hAnsi="Arial" w:cs="Arial"/>
      <w:color w:val="0000FF"/>
      <w:kern w:val="2"/>
      <w:sz w:val="16"/>
      <w:lang w:val="en-US" w:eastAsia="zh-CN" w:bidi="ar-SA"/>
    </w:rPr>
  </w:style>
  <w:style w:type="character" w:styleId="af6">
    <w:name w:val="footnote reference"/>
    <w:semiHidden/>
    <w:qFormat/>
    <w:rPr>
      <w:rFonts w:ascii="Arial" w:eastAsia="SimSun" w:hAnsi="Arial" w:cs="Arial"/>
      <w:b/>
      <w:color w:val="0000FF"/>
      <w:kern w:val="2"/>
      <w:position w:val="6"/>
      <w:sz w:val="16"/>
      <w:lang w:val="en-US" w:eastAsia="zh-CN" w:bidi="ar-SA"/>
    </w:rPr>
  </w:style>
  <w:style w:type="table" w:styleId="af7">
    <w:name w:val="Table Grid"/>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uiPriority w:val="99"/>
    <w:qFormat/>
    <w:pPr>
      <w:framePr w:wrap="notBeside" w:hAnchor="margin" w:yAlign="center"/>
      <w:widowControl w:val="0"/>
      <w:spacing w:line="240" w:lineRule="atLeast"/>
      <w:jc w:val="right"/>
    </w:pPr>
    <w:rPr>
      <w:rFonts w:ascii="Arial" w:eastAsia="바탕" w:hAnsi="Arial"/>
      <w:b/>
      <w:sz w:val="34"/>
      <w:lang w:eastAsia="en-US"/>
    </w:rPr>
  </w:style>
  <w:style w:type="paragraph" w:customStyle="1" w:styleId="ZH">
    <w:name w:val="ZH"/>
    <w:uiPriority w:val="99"/>
    <w:qFormat/>
    <w:pPr>
      <w:framePr w:wrap="notBeside" w:vAnchor="page" w:hAnchor="margin" w:xAlign="center" w:y="6805"/>
      <w:widowControl w:val="0"/>
    </w:pPr>
    <w:rPr>
      <w:rFonts w:ascii="Arial" w:eastAsia="바탕" w:hAnsi="Arial"/>
      <w:lang w:eastAsia="en-US"/>
    </w:rPr>
  </w:style>
  <w:style w:type="paragraph" w:customStyle="1" w:styleId="TT">
    <w:name w:val="TT"/>
    <w:basedOn w:val="1"/>
    <w:next w:val="a"/>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ar"/>
    <w:qFormat/>
    <w:pPr>
      <w:keepNext/>
      <w:keepLines/>
      <w:spacing w:after="0"/>
    </w:pPr>
    <w:rPr>
      <w:rFonts w:cs="Times New Roman"/>
      <w:sz w:val="18"/>
      <w:szCs w:val="20"/>
    </w:rPr>
  </w:style>
  <w:style w:type="paragraph" w:customStyle="1" w:styleId="TF">
    <w:name w:val="TF"/>
    <w:basedOn w:val="TH"/>
    <w:uiPriority w:val="99"/>
    <w:qFormat/>
    <w:pPr>
      <w:keepNext w:val="0"/>
      <w:spacing w:before="0" w:after="240"/>
    </w:pPr>
  </w:style>
  <w:style w:type="paragraph" w:customStyle="1" w:styleId="TH">
    <w:name w:val="TH"/>
    <w:basedOn w:val="a"/>
    <w:link w:val="THChar"/>
    <w:qFormat/>
    <w:pPr>
      <w:keepNext/>
      <w:keepLines/>
      <w:spacing w:before="60" w:after="180"/>
      <w:jc w:val="center"/>
    </w:pPr>
    <w:rPr>
      <w:rFonts w:cs="Times New Roman"/>
      <w:b/>
      <w:sz w:val="20"/>
      <w:szCs w:val="20"/>
    </w:rPr>
  </w:style>
  <w:style w:type="paragraph" w:customStyle="1" w:styleId="NO">
    <w:name w:val="NO"/>
    <w:basedOn w:val="a"/>
    <w:link w:val="NOChar"/>
    <w:qFormat/>
    <w:pPr>
      <w:keepLines/>
      <w:ind w:left="1135" w:hanging="851"/>
    </w:p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pacing w:line="180" w:lineRule="exact"/>
    </w:pPr>
    <w:rPr>
      <w:rFonts w:ascii="MS LineDraw" w:eastAsia="바탕" w:hAnsi="MS LineDra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uiPriority w:val="99"/>
    <w:qFormat/>
    <w:pPr>
      <w:keepNext/>
      <w:spacing w:after="0"/>
    </w:pPr>
    <w:rPr>
      <w:rFonts w:cs="Times New Roman"/>
      <w:sz w:val="18"/>
      <w:szCs w:val="2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eastAsia="sv-SE"/>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바탕"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바탕" w:hAnsi="Arial"/>
      <w:i/>
      <w:lang w:eastAsia="en-US"/>
    </w:rPr>
  </w:style>
  <w:style w:type="paragraph" w:customStyle="1" w:styleId="ZD">
    <w:name w:val="ZD"/>
    <w:uiPriority w:val="99"/>
    <w:qFormat/>
    <w:pPr>
      <w:framePr w:wrap="notBeside" w:vAnchor="page" w:hAnchor="margin" w:y="15764"/>
      <w:widowControl w:val="0"/>
    </w:pPr>
    <w:rPr>
      <w:rFonts w:ascii="Arial" w:eastAsia="바탕"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바탕"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바탕"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uiPriority w:val="99"/>
    <w:qFormat/>
    <w:pPr>
      <w:spacing w:after="120"/>
    </w:pPr>
    <w:rPr>
      <w:rFonts w:ascii="Arial" w:eastAsia="바탕" w:hAnsi="Arial"/>
      <w:lang w:eastAsia="en-US"/>
    </w:rPr>
  </w:style>
  <w:style w:type="paragraph" w:customStyle="1" w:styleId="tdoc-header">
    <w:name w:val="tdoc-header"/>
    <w:uiPriority w:val="99"/>
    <w:qFormat/>
    <w:rPr>
      <w:rFonts w:ascii="Arial" w:eastAsia="바탕" w:hAnsi="Arial"/>
      <w:sz w:val="24"/>
      <w:lang w:eastAsia="en-US"/>
    </w:rPr>
  </w:style>
  <w:style w:type="paragraph" w:customStyle="1" w:styleId="Text1">
    <w:name w:val="Text 1"/>
    <w:basedOn w:val="a"/>
    <w:uiPriority w:val="99"/>
    <w:qFormat/>
    <w:pPr>
      <w:spacing w:after="120"/>
      <w:jc w:val="both"/>
    </w:pPr>
    <w:rPr>
      <w:rFonts w:eastAsia="Times New Roman" w:cs="Times New Roman"/>
      <w:sz w:val="20"/>
      <w:szCs w:val="20"/>
      <w:lang w:eastAsia="ko-KR"/>
    </w:rPr>
  </w:style>
  <w:style w:type="paragraph" w:customStyle="1" w:styleId="Text2">
    <w:name w:val="Text 2"/>
    <w:basedOn w:val="Text1"/>
    <w:uiPriority w:val="99"/>
    <w:qFormat/>
    <w:pPr>
      <w:ind w:left="288"/>
    </w:pPr>
  </w:style>
  <w:style w:type="character" w:customStyle="1" w:styleId="B4Char">
    <w:name w:val="B4 Char"/>
    <w:link w:val="B4"/>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Char">
    <w:name w:val="목록 Char"/>
    <w:link w:val="a3"/>
    <w:qFormat/>
    <w:rPr>
      <w:rFonts w:ascii="Times New Roman" w:hAnsi="Times New Roman"/>
      <w:lang w:eastAsia="en-US"/>
    </w:rPr>
  </w:style>
  <w:style w:type="character" w:customStyle="1" w:styleId="2Char0">
    <w:name w:val="목록 2 Char"/>
    <w:basedOn w:val="Char"/>
    <w:link w:val="20"/>
    <w:qFormat/>
    <w:rPr>
      <w:rFonts w:ascii="Times New Roman" w:hAnsi="Times New Roman"/>
      <w:lang w:eastAsia="en-US"/>
    </w:rPr>
  </w:style>
  <w:style w:type="character" w:customStyle="1" w:styleId="B2Char">
    <w:name w:val="B2 Char"/>
    <w:basedOn w:val="2Char0"/>
    <w:link w:val="B2"/>
    <w:qFormat/>
    <w:rPr>
      <w:rFonts w:ascii="Arial" w:eastAsia="바탕"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a"/>
    <w:next w:val="a"/>
    <w:uiPriority w:val="99"/>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uiPriority w:val="99"/>
    <w:qFormat/>
    <w:pPr>
      <w:spacing w:after="120"/>
    </w:pPr>
    <w:rPr>
      <w:rFonts w:eastAsia="Times New Roman"/>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2Char1">
    <w:name w:val="2 Ch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eastAsia="Times New Roman" w:cs="Times New Roman"/>
      <w:sz w:val="18"/>
      <w:szCs w:val="20"/>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ALCharCharChar">
    <w:name w:val="TAL Char Char Char"/>
    <w:link w:val="TALCharChar"/>
    <w:qFormat/>
    <w:rPr>
      <w:rFonts w:ascii="Arial" w:eastAsia="Times New Roman" w:hAnsi="Arial"/>
      <w:sz w:val="18"/>
      <w:lang w:eastAsia="en-US"/>
    </w:rPr>
  </w:style>
  <w:style w:type="character" w:customStyle="1" w:styleId="B1Char1">
    <w:name w:val="B1 Char1"/>
    <w:link w:val="B1"/>
    <w:qFormat/>
    <w:rPr>
      <w:rFonts w:ascii="Arial" w:eastAsia="바탕"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바탕" w:hAnsi="Arial" w:cs="Arial"/>
      <w:color w:val="0000FF"/>
      <w:kern w:val="2"/>
      <w:lang w:val="en-GB" w:eastAsia="en-US" w:bidi="ar-SA"/>
    </w:rPr>
  </w:style>
  <w:style w:type="character" w:customStyle="1" w:styleId="TALCar">
    <w:name w:val="TAL Car"/>
    <w:link w:val="TAL"/>
    <w:qFormat/>
    <w:rPr>
      <w:rFonts w:ascii="Arial" w:hAnsi="Arial"/>
      <w:sz w:val="18"/>
      <w:lang w:eastAsia="en-US"/>
    </w:rPr>
  </w:style>
  <w:style w:type="character" w:customStyle="1" w:styleId="PLChar">
    <w:name w:val="PL Char"/>
    <w:link w:val="PL"/>
    <w:qFormat/>
    <w:rPr>
      <w:rFonts w:ascii="Courier New" w:eastAsia="Times New Roman" w:hAnsi="Courier New"/>
      <w:sz w:val="16"/>
      <w:shd w:val="clear" w:color="auto" w:fill="E6E6E6"/>
      <w:lang w:eastAsia="sv-SE"/>
    </w:rPr>
  </w:style>
  <w:style w:type="paragraph" w:customStyle="1" w:styleId="b20">
    <w:name w:val="b2"/>
    <w:basedOn w:val="a"/>
    <w:uiPriority w:val="99"/>
    <w:qFormat/>
    <w:pPr>
      <w:ind w:left="851" w:hanging="284"/>
    </w:pPr>
    <w:rPr>
      <w:lang w:eastAsia="ko-KR" w:bidi="hi-IN"/>
    </w:rPr>
  </w:style>
  <w:style w:type="character" w:customStyle="1" w:styleId="def">
    <w:name w:val="def"/>
    <w:basedOn w:val="a0"/>
    <w:qFormat/>
    <w:rPr>
      <w:rFonts w:ascii="Arial" w:eastAsia="SimSun" w:hAnsi="Arial" w:cs="Arial"/>
      <w:color w:val="0000FF"/>
      <w:kern w:val="2"/>
      <w:lang w:val="en-US" w:eastAsia="zh-CN" w:bidi="ar-SA"/>
    </w:rPr>
  </w:style>
  <w:style w:type="paragraph" w:customStyle="1" w:styleId="ListParagraph1">
    <w:name w:val="List Paragraph1"/>
    <w:basedOn w:val="a"/>
    <w:link w:val="ListParagraphChar"/>
    <w:uiPriority w:val="34"/>
    <w:qFormat/>
    <w:pPr>
      <w:ind w:left="720"/>
      <w:contextualSpacing/>
    </w:pPr>
  </w:style>
  <w:style w:type="character" w:customStyle="1" w:styleId="Char1">
    <w:name w:val="메모 텍스트 Char"/>
    <w:link w:val="a5"/>
    <w:uiPriority w:val="99"/>
    <w:qFormat/>
    <w:rPr>
      <w:rFonts w:ascii="Times New Roman" w:hAnsi="Times New Roman"/>
      <w:lang w:eastAsia="en-US"/>
    </w:rPr>
  </w:style>
  <w:style w:type="paragraph" w:customStyle="1" w:styleId="Doc-text2">
    <w:name w:val="Doc-text2"/>
    <w:basedOn w:val="a"/>
    <w:link w:val="Doc-text2Char"/>
    <w:qFormat/>
    <w:pPr>
      <w:tabs>
        <w:tab w:val="left" w:pos="1622"/>
      </w:tabs>
      <w:spacing w:after="0"/>
      <w:ind w:left="1622" w:hanging="363"/>
    </w:pPr>
    <w:rPr>
      <w:rFonts w:eastAsia="MS Mincho" w:cs="Times New Roman"/>
      <w:sz w:val="20"/>
      <w:szCs w:val="24"/>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UnresolvedMention1">
    <w:name w:val="Unresolved Mention1"/>
    <w:basedOn w:val="a0"/>
    <w:uiPriority w:val="99"/>
    <w:unhideWhenUsed/>
    <w:qFormat/>
    <w:rPr>
      <w:rFonts w:ascii="Arial" w:eastAsia="SimSun" w:hAnsi="Arial" w:cs="Arial"/>
      <w:color w:val="808080"/>
      <w:kern w:val="2"/>
      <w:shd w:val="clear" w:color="auto" w:fill="E6E6E6"/>
      <w:lang w:val="en-US" w:eastAsia="zh-CN" w:bidi="ar-SA"/>
    </w:rPr>
  </w:style>
  <w:style w:type="character" w:customStyle="1" w:styleId="TAHCar">
    <w:name w:val="TAH Car"/>
    <w:link w:val="TAH"/>
    <w:uiPriority w:val="99"/>
    <w:qFormat/>
    <w:locked/>
    <w:rPr>
      <w:rFonts w:ascii="Arial" w:hAnsi="Arial"/>
      <w:b/>
      <w:sz w:val="18"/>
      <w:lang w:eastAsia="en-US"/>
    </w:rPr>
  </w:style>
  <w:style w:type="character" w:customStyle="1" w:styleId="THChar">
    <w:name w:val="TH Char"/>
    <w:basedOn w:val="a0"/>
    <w:link w:val="TH"/>
    <w:qFormat/>
    <w:locked/>
    <w:rPr>
      <w:rFonts w:ascii="Arial" w:hAnsi="Arial"/>
      <w:b/>
      <w:lang w:eastAsia="en-US"/>
    </w:rPr>
  </w:style>
  <w:style w:type="character" w:customStyle="1" w:styleId="4Char">
    <w:name w:val="제목 4 Char"/>
    <w:basedOn w:val="a0"/>
    <w:link w:val="4"/>
    <w:qFormat/>
    <w:rPr>
      <w:rFonts w:ascii="Arial" w:hAnsi="Arial"/>
      <w:sz w:val="24"/>
      <w:lang w:eastAsia="en-US"/>
    </w:rPr>
  </w:style>
  <w:style w:type="paragraph" w:customStyle="1" w:styleId="Proposal">
    <w:name w:val="Proposal"/>
    <w:basedOn w:val="a"/>
    <w:uiPriority w:val="99"/>
    <w:qFormat/>
    <w:pPr>
      <w:numPr>
        <w:numId w:val="3"/>
      </w:numPr>
      <w:tabs>
        <w:tab w:val="clear" w:pos="1304"/>
        <w:tab w:val="left" w:pos="1619"/>
        <w:tab w:val="left" w:pos="1701"/>
      </w:tabs>
      <w:overflowPunct w:val="0"/>
      <w:autoSpaceDE w:val="0"/>
      <w:autoSpaceDN w:val="0"/>
      <w:adjustRightInd w:val="0"/>
      <w:spacing w:after="120"/>
      <w:ind w:left="720" w:hanging="360"/>
      <w:jc w:val="both"/>
      <w:textAlignment w:val="baseline"/>
    </w:pPr>
    <w:rPr>
      <w:rFonts w:eastAsia="SimSun" w:cs="Times New Roman"/>
      <w:b/>
      <w:bCs/>
      <w:sz w:val="20"/>
      <w:szCs w:val="20"/>
    </w:rPr>
  </w:style>
  <w:style w:type="paragraph" w:customStyle="1" w:styleId="Revision1">
    <w:name w:val="Revision1"/>
    <w:hidden/>
    <w:uiPriority w:val="99"/>
    <w:semiHidden/>
    <w:qFormat/>
    <w:rPr>
      <w:rFonts w:ascii="Calibri" w:eastAsiaTheme="minorEastAsia" w:hAnsi="Calibri" w:cs="Calibri"/>
      <w:sz w:val="22"/>
      <w:szCs w:val="22"/>
      <w:lang w:val="en-US" w:eastAsia="zh-CN"/>
    </w:rPr>
  </w:style>
  <w:style w:type="paragraph" w:customStyle="1" w:styleId="12">
    <w:name w:val="列出段落1"/>
    <w:basedOn w:val="a"/>
    <w:uiPriority w:val="34"/>
    <w:qFormat/>
    <w:pPr>
      <w:spacing w:after="0"/>
      <w:ind w:left="720"/>
    </w:pPr>
    <w:rPr>
      <w:rFonts w:ascii="Calibri" w:eastAsia="Times New Roman" w:hAnsi="Calibri"/>
      <w:sz w:val="22"/>
      <w:szCs w:val="22"/>
      <w:lang w:val="de-DE"/>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customStyle="1" w:styleId="ListParagraph2">
    <w:name w:val="List Paragraph2"/>
    <w:basedOn w:val="a"/>
    <w:uiPriority w:val="34"/>
    <w:qFormat/>
    <w:pPr>
      <w:ind w:leftChars="400" w:left="840"/>
    </w:pPr>
    <w:rPr>
      <w:lang w:eastAsia="zh-CN"/>
    </w:rPr>
  </w:style>
  <w:style w:type="paragraph" w:customStyle="1" w:styleId="Comments">
    <w:name w:val="Comments"/>
    <w:basedOn w:val="a"/>
    <w:link w:val="CommentsChar"/>
    <w:qFormat/>
    <w:pPr>
      <w:spacing w:before="40" w:after="180"/>
    </w:pPr>
    <w:rPr>
      <w:rFonts w:eastAsia="MS Mincho" w:cs="Times New Roman"/>
      <w:i/>
      <w:sz w:val="18"/>
      <w:szCs w:val="20"/>
      <w:lang w:eastAsia="en-GB"/>
    </w:rPr>
  </w:style>
  <w:style w:type="character" w:customStyle="1" w:styleId="UnresolvedMention2">
    <w:name w:val="Unresolved Mention2"/>
    <w:uiPriority w:val="99"/>
    <w:unhideWhenUsed/>
    <w:qFormat/>
    <w:rPr>
      <w:rFonts w:ascii="Arial" w:eastAsia="SimSun" w:hAnsi="Arial" w:cs="Arial"/>
      <w:color w:val="808080"/>
      <w:kern w:val="2"/>
      <w:shd w:val="clear" w:color="auto" w:fill="E6E6E6"/>
      <w:lang w:val="en-US" w:eastAsia="zh-CN" w:bidi="ar-SA"/>
    </w:rPr>
  </w:style>
  <w:style w:type="character" w:customStyle="1" w:styleId="B5Char">
    <w:name w:val="B5 Char"/>
    <w:link w:val="B5"/>
    <w:qFormat/>
    <w:rPr>
      <w:rFonts w:ascii="Times New Roman" w:hAnsi="Times New Roman"/>
      <w:lang w:eastAsia="en-US"/>
    </w:rPr>
  </w:style>
  <w:style w:type="character" w:customStyle="1" w:styleId="B6Char">
    <w:name w:val="B6 Char"/>
    <w:link w:val="B6"/>
    <w:qFormat/>
    <w:rPr>
      <w:rFonts w:ascii="Times New Roman" w:hAnsi="Times New Roman"/>
      <w:lang w:eastAsia="ja-JP"/>
    </w:rPr>
  </w:style>
  <w:style w:type="character" w:customStyle="1" w:styleId="ListParagraphChar">
    <w:name w:val="List Paragraph Char"/>
    <w:link w:val="ListParagraph1"/>
    <w:uiPriority w:val="34"/>
    <w:qFormat/>
    <w:rPr>
      <w:rFonts w:ascii="Times New Roman" w:hAnsi="Times New Roman"/>
      <w:lang w:eastAsia="en-US"/>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TACChar">
    <w:name w:val="TAC Char"/>
    <w:link w:val="TAC"/>
    <w:uiPriority w:val="99"/>
    <w:qFormat/>
    <w:locked/>
    <w:rPr>
      <w:rFonts w:ascii="Arial" w:hAnsi="Arial"/>
      <w:sz w:val="18"/>
      <w:lang w:eastAsia="en-US"/>
    </w:rPr>
  </w:style>
  <w:style w:type="character" w:customStyle="1" w:styleId="B1Zchn">
    <w:name w:val="B1 Zchn"/>
    <w:qFormat/>
    <w:rPr>
      <w:lang w:eastAsia="en-US"/>
    </w:rPr>
  </w:style>
  <w:style w:type="character" w:customStyle="1" w:styleId="CommentsChar">
    <w:name w:val="Comments Char"/>
    <w:link w:val="Comments"/>
    <w:qFormat/>
    <w:rPr>
      <w:rFonts w:ascii="Arial" w:eastAsia="MS Mincho" w:hAnsi="Arial"/>
      <w:i/>
      <w:sz w:val="18"/>
    </w:rPr>
  </w:style>
  <w:style w:type="character" w:customStyle="1" w:styleId="Char4">
    <w:name w:val="글자만 Char"/>
    <w:basedOn w:val="a0"/>
    <w:link w:val="aa"/>
    <w:uiPriority w:val="99"/>
    <w:qFormat/>
    <w:rPr>
      <w:rFonts w:ascii="Calibri" w:eastAsia="Times New Roman" w:hAnsi="Calibri" w:cs="Consolas"/>
      <w:sz w:val="22"/>
      <w:szCs w:val="21"/>
    </w:rPr>
  </w:style>
  <w:style w:type="character" w:customStyle="1" w:styleId="Char3">
    <w:name w:val="본문 Char"/>
    <w:basedOn w:val="a0"/>
    <w:link w:val="a9"/>
    <w:uiPriority w:val="99"/>
    <w:qFormat/>
    <w:rPr>
      <w:rFonts w:ascii="Times New Roman" w:eastAsia="Times New Roman" w:hAnsi="Times New Roman"/>
      <w:lang w:eastAsia="en-US"/>
    </w:rPr>
  </w:style>
  <w:style w:type="character" w:customStyle="1" w:styleId="bullet1Char">
    <w:name w:val="bullet1 Char"/>
    <w:basedOn w:val="a0"/>
    <w:link w:val="bullet1"/>
    <w:qFormat/>
    <w:locked/>
    <w:rPr>
      <w:rFonts w:ascii="Calibri" w:hAnsi="Calibri"/>
      <w:lang w:eastAsia="zh-CN"/>
    </w:rPr>
  </w:style>
  <w:style w:type="paragraph" w:customStyle="1" w:styleId="bullet1">
    <w:name w:val="bullet1"/>
    <w:basedOn w:val="a"/>
    <w:link w:val="bullet1Char"/>
    <w:qFormat/>
    <w:pPr>
      <w:spacing w:after="0" w:line="240" w:lineRule="auto"/>
      <w:ind w:left="720" w:hanging="360"/>
    </w:pPr>
    <w:rPr>
      <w:rFonts w:ascii="Calibri" w:hAnsi="Calibri" w:cs="Times New Roman"/>
      <w:sz w:val="20"/>
      <w:szCs w:val="20"/>
      <w:lang w:eastAsia="zh-CN"/>
    </w:rPr>
  </w:style>
  <w:style w:type="character" w:customStyle="1" w:styleId="bullet2Char">
    <w:name w:val="bullet2 Char"/>
    <w:basedOn w:val="a0"/>
    <w:link w:val="bullet2"/>
    <w:qFormat/>
    <w:locked/>
    <w:rPr>
      <w:rFonts w:ascii="Times" w:hAnsi="Times" w:cs="Times"/>
      <w:lang w:eastAsia="zh-CN"/>
    </w:rPr>
  </w:style>
  <w:style w:type="paragraph" w:customStyle="1" w:styleId="bullet2">
    <w:name w:val="bullet2"/>
    <w:basedOn w:val="a"/>
    <w:link w:val="bullet2Char"/>
    <w:qFormat/>
    <w:pPr>
      <w:spacing w:after="0" w:line="240" w:lineRule="auto"/>
    </w:pPr>
    <w:rPr>
      <w:rFonts w:ascii="Times" w:hAnsi="Times" w:cs="Times"/>
      <w:sz w:val="20"/>
      <w:szCs w:val="20"/>
      <w:lang w:eastAsia="zh-CN"/>
    </w:rPr>
  </w:style>
  <w:style w:type="paragraph" w:customStyle="1" w:styleId="bullet3">
    <w:name w:val="bullet3"/>
    <w:basedOn w:val="a"/>
    <w:uiPriority w:val="99"/>
    <w:qFormat/>
    <w:pPr>
      <w:spacing w:after="0" w:line="240" w:lineRule="auto"/>
    </w:pPr>
    <w:rPr>
      <w:rFonts w:ascii="Times" w:eastAsiaTheme="minorHAnsi" w:hAnsi="Times" w:cs="Times"/>
      <w:sz w:val="20"/>
      <w:szCs w:val="20"/>
    </w:rPr>
  </w:style>
  <w:style w:type="paragraph" w:customStyle="1" w:styleId="bullet4">
    <w:name w:val="bullet4"/>
    <w:basedOn w:val="a"/>
    <w:uiPriority w:val="99"/>
    <w:qFormat/>
    <w:pPr>
      <w:spacing w:after="0" w:line="240" w:lineRule="auto"/>
    </w:pPr>
    <w:rPr>
      <w:rFonts w:ascii="Times" w:eastAsiaTheme="minorHAnsi" w:hAnsi="Times" w:cs="Times"/>
      <w:sz w:val="20"/>
      <w:szCs w:val="20"/>
    </w:rPr>
  </w:style>
  <w:style w:type="character" w:customStyle="1" w:styleId="af9">
    <w:name w:val="リスト段落 (文字)"/>
    <w:basedOn w:val="a0"/>
    <w:uiPriority w:val="99"/>
    <w:qFormat/>
    <w:locked/>
    <w:rPr>
      <w:rFonts w:ascii="Calibri" w:hAnsi="Calibri"/>
      <w:color w:val="000000"/>
    </w:rPr>
  </w:style>
  <w:style w:type="character" w:customStyle="1" w:styleId="1Char">
    <w:name w:val="제목 1 Char"/>
    <w:basedOn w:val="a0"/>
    <w:link w:val="1"/>
    <w:qFormat/>
    <w:rPr>
      <w:rFonts w:ascii="Arial" w:hAnsi="Arial"/>
      <w:sz w:val="36"/>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ascii="Arial" w:hAnsi="Arial"/>
      <w:sz w:val="28"/>
      <w:lang w:eastAsia="en-US"/>
    </w:rPr>
  </w:style>
  <w:style w:type="character" w:customStyle="1" w:styleId="5Char">
    <w:name w:val="제목 5 Char"/>
    <w:basedOn w:val="a0"/>
    <w:link w:val="5"/>
    <w:qFormat/>
    <w:rPr>
      <w:rFonts w:ascii="Arial" w:hAnsi="Arial"/>
      <w:sz w:val="22"/>
      <w:lang w:eastAsia="en-US"/>
    </w:rPr>
  </w:style>
  <w:style w:type="character" w:customStyle="1" w:styleId="6Char">
    <w:name w:val="제목 6 Char"/>
    <w:basedOn w:val="a0"/>
    <w:link w:val="6"/>
    <w:qFormat/>
    <w:rPr>
      <w:rFonts w:ascii="Arial" w:hAnsi="Arial"/>
      <w:lang w:eastAsia="en-US"/>
    </w:rPr>
  </w:style>
  <w:style w:type="character" w:customStyle="1" w:styleId="7Char">
    <w:name w:val="제목 7 Char"/>
    <w:basedOn w:val="a0"/>
    <w:link w:val="7"/>
    <w:qFormat/>
    <w:rPr>
      <w:rFonts w:ascii="Arial" w:hAnsi="Arial"/>
      <w:lang w:eastAsia="en-US"/>
    </w:rPr>
  </w:style>
  <w:style w:type="character" w:customStyle="1" w:styleId="8Char">
    <w:name w:val="제목 8 Char"/>
    <w:basedOn w:val="a0"/>
    <w:link w:val="8"/>
    <w:uiPriority w:val="99"/>
    <w:qFormat/>
    <w:rPr>
      <w:rFonts w:ascii="Arial" w:hAnsi="Arial"/>
      <w:sz w:val="36"/>
      <w:lang w:eastAsia="en-US"/>
    </w:rPr>
  </w:style>
  <w:style w:type="character" w:customStyle="1" w:styleId="9Char">
    <w:name w:val="제목 9 Char"/>
    <w:basedOn w:val="a0"/>
    <w:link w:val="9"/>
    <w:uiPriority w:val="99"/>
    <w:qFormat/>
    <w:rPr>
      <w:rFonts w:ascii="Arial" w:hAnsi="Arial"/>
      <w:sz w:val="36"/>
      <w:lang w:eastAsia="en-US"/>
    </w:rPr>
  </w:style>
  <w:style w:type="character" w:customStyle="1" w:styleId="Heading3Char1">
    <w:name w:val="Heading 3 Char1"/>
    <w:basedOn w:val="a0"/>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4Char1">
    <w:name w:val="Heading 4 Char1"/>
    <w:basedOn w:val="a0"/>
    <w:semiHidden/>
    <w:qFormat/>
    <w:rPr>
      <w:rFonts w:asciiTheme="majorHAnsi" w:eastAsiaTheme="majorEastAsia" w:hAnsiTheme="majorHAnsi" w:cstheme="majorBidi"/>
      <w:i/>
      <w:iCs/>
      <w:color w:val="2F5496" w:themeColor="accent1" w:themeShade="BF"/>
      <w:sz w:val="16"/>
      <w:szCs w:val="16"/>
      <w:lang w:eastAsia="en-US"/>
    </w:rPr>
  </w:style>
  <w:style w:type="paragraph" w:customStyle="1" w:styleId="msonormal0">
    <w:name w:val="msonormal"/>
    <w:basedOn w:val="a"/>
    <w:uiPriority w:val="99"/>
    <w:qFormat/>
    <w:pPr>
      <w:spacing w:before="100" w:beforeAutospacing="1" w:after="100" w:afterAutospacing="1" w:line="256" w:lineRule="auto"/>
    </w:pPr>
    <w:rPr>
      <w:sz w:val="24"/>
      <w:lang w:val="en-US" w:eastAsia="zh-CN"/>
    </w:rPr>
  </w:style>
  <w:style w:type="character" w:customStyle="1" w:styleId="Char8">
    <w:name w:val="각주 텍스트 Char"/>
    <w:basedOn w:val="a0"/>
    <w:link w:val="ae"/>
    <w:uiPriority w:val="99"/>
    <w:semiHidden/>
    <w:qFormat/>
    <w:rPr>
      <w:rFonts w:ascii="Times New Roman" w:hAnsi="Times New Roman"/>
      <w:sz w:val="16"/>
      <w:lang w:eastAsia="en-US"/>
    </w:rPr>
  </w:style>
  <w:style w:type="character" w:customStyle="1" w:styleId="Char7">
    <w:name w:val="머리글 Char"/>
    <w:basedOn w:val="a0"/>
    <w:link w:val="ad"/>
    <w:uiPriority w:val="99"/>
    <w:qFormat/>
    <w:rPr>
      <w:rFonts w:ascii="Arial" w:hAnsi="Arial"/>
      <w:b/>
      <w:sz w:val="18"/>
      <w:lang w:eastAsia="en-US"/>
    </w:rPr>
  </w:style>
  <w:style w:type="character" w:customStyle="1" w:styleId="Char6">
    <w:name w:val="바닥글 Char"/>
    <w:basedOn w:val="a0"/>
    <w:link w:val="ac"/>
    <w:uiPriority w:val="99"/>
    <w:qFormat/>
    <w:rPr>
      <w:rFonts w:ascii="Arial" w:hAnsi="Arial"/>
      <w:b/>
      <w:i/>
      <w:sz w:val="18"/>
      <w:lang w:eastAsia="en-US"/>
    </w:rPr>
  </w:style>
  <w:style w:type="character" w:customStyle="1" w:styleId="3Char0">
    <w:name w:val="본문 3 Char"/>
    <w:basedOn w:val="a0"/>
    <w:link w:val="33"/>
    <w:uiPriority w:val="99"/>
    <w:qFormat/>
    <w:rPr>
      <w:rFonts w:ascii="Arial" w:hAnsi="Arial"/>
      <w:color w:val="000000"/>
      <w:lang w:eastAsia="en-US"/>
    </w:rPr>
  </w:style>
  <w:style w:type="character" w:customStyle="1" w:styleId="Char2">
    <w:name w:val="문서 구조 Char"/>
    <w:basedOn w:val="a0"/>
    <w:link w:val="a8"/>
    <w:uiPriority w:val="99"/>
    <w:semiHidden/>
    <w:qFormat/>
    <w:rPr>
      <w:rFonts w:ascii="Tahoma" w:hAnsi="Tahoma" w:cs="Tahoma"/>
      <w:sz w:val="16"/>
      <w:szCs w:val="16"/>
      <w:shd w:val="clear" w:color="auto" w:fill="000080"/>
      <w:lang w:eastAsia="en-US"/>
    </w:rPr>
  </w:style>
  <w:style w:type="character" w:customStyle="1" w:styleId="Char0">
    <w:name w:val="메모 주제 Char"/>
    <w:basedOn w:val="Char1"/>
    <w:link w:val="a4"/>
    <w:uiPriority w:val="99"/>
    <w:semiHidden/>
    <w:qFormat/>
    <w:rPr>
      <w:rFonts w:ascii="Arial" w:hAnsi="Arial" w:cs="Arial"/>
      <w:b/>
      <w:bCs/>
      <w:sz w:val="16"/>
      <w:szCs w:val="16"/>
      <w:lang w:eastAsia="en-US"/>
    </w:rPr>
  </w:style>
  <w:style w:type="character" w:customStyle="1" w:styleId="Char5">
    <w:name w:val="풍선 도움말 텍스트 Char"/>
    <w:basedOn w:val="a0"/>
    <w:link w:val="ab"/>
    <w:uiPriority w:val="99"/>
    <w:semiHidden/>
    <w:qFormat/>
    <w:rPr>
      <w:rFonts w:ascii="Tahoma" w:hAnsi="Tahoma" w:cs="Tahoma"/>
      <w:sz w:val="16"/>
      <w:szCs w:val="16"/>
      <w:lang w:eastAsia="en-US"/>
    </w:rPr>
  </w:style>
  <w:style w:type="character" w:customStyle="1" w:styleId="UnresolvedMention3">
    <w:name w:val="Unresolved Mention3"/>
    <w:basedOn w:val="a0"/>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12151">
      <w:bodyDiv w:val="1"/>
      <w:marLeft w:val="0"/>
      <w:marRight w:val="0"/>
      <w:marTop w:val="0"/>
      <w:marBottom w:val="0"/>
      <w:divBdr>
        <w:top w:val="none" w:sz="0" w:space="0" w:color="auto"/>
        <w:left w:val="none" w:sz="0" w:space="0" w:color="auto"/>
        <w:bottom w:val="none" w:sz="0" w:space="0" w:color="auto"/>
        <w:right w:val="none" w:sz="0" w:space="0" w:color="auto"/>
      </w:divBdr>
      <w:divsChild>
        <w:div w:id="1519613245">
          <w:marLeft w:val="0"/>
          <w:marRight w:val="0"/>
          <w:marTop w:val="0"/>
          <w:marBottom w:val="0"/>
          <w:divBdr>
            <w:top w:val="none" w:sz="0" w:space="0" w:color="auto"/>
            <w:left w:val="none" w:sz="0" w:space="0" w:color="auto"/>
            <w:bottom w:val="none" w:sz="0" w:space="0" w:color="auto"/>
            <w:right w:val="none" w:sz="0" w:space="0" w:color="auto"/>
          </w:divBdr>
          <w:divsChild>
            <w:div w:id="100029388">
              <w:marLeft w:val="0"/>
              <w:marRight w:val="0"/>
              <w:marTop w:val="0"/>
              <w:marBottom w:val="0"/>
              <w:divBdr>
                <w:top w:val="none" w:sz="0" w:space="0" w:color="auto"/>
                <w:left w:val="none" w:sz="0" w:space="0" w:color="auto"/>
                <w:bottom w:val="none" w:sz="0" w:space="0" w:color="auto"/>
                <w:right w:val="none" w:sz="0" w:space="0" w:color="auto"/>
              </w:divBdr>
              <w:divsChild>
                <w:div w:id="1732997131">
                  <w:marLeft w:val="0"/>
                  <w:marRight w:val="0"/>
                  <w:marTop w:val="0"/>
                  <w:marBottom w:val="0"/>
                  <w:divBdr>
                    <w:top w:val="none" w:sz="0" w:space="0" w:color="auto"/>
                    <w:left w:val="none" w:sz="0" w:space="0" w:color="auto"/>
                    <w:bottom w:val="none" w:sz="0" w:space="0" w:color="auto"/>
                    <w:right w:val="none" w:sz="0" w:space="0" w:color="auto"/>
                  </w:divBdr>
                  <w:divsChild>
                    <w:div w:id="2001736257">
                      <w:marLeft w:val="0"/>
                      <w:marRight w:val="0"/>
                      <w:marTop w:val="0"/>
                      <w:marBottom w:val="0"/>
                      <w:divBdr>
                        <w:top w:val="none" w:sz="0" w:space="0" w:color="auto"/>
                        <w:left w:val="none" w:sz="0" w:space="0" w:color="auto"/>
                        <w:bottom w:val="none" w:sz="0" w:space="0" w:color="auto"/>
                        <w:right w:val="none" w:sz="0" w:space="0" w:color="auto"/>
                      </w:divBdr>
                      <w:divsChild>
                        <w:div w:id="445976250">
                          <w:marLeft w:val="0"/>
                          <w:marRight w:val="0"/>
                          <w:marTop w:val="0"/>
                          <w:marBottom w:val="0"/>
                          <w:divBdr>
                            <w:top w:val="none" w:sz="0" w:space="0" w:color="auto"/>
                            <w:left w:val="none" w:sz="0" w:space="0" w:color="auto"/>
                            <w:bottom w:val="none" w:sz="0" w:space="0" w:color="auto"/>
                            <w:right w:val="none" w:sz="0" w:space="0" w:color="auto"/>
                          </w:divBdr>
                          <w:divsChild>
                            <w:div w:id="306478700">
                              <w:marLeft w:val="0"/>
                              <w:marRight w:val="0"/>
                              <w:marTop w:val="0"/>
                              <w:marBottom w:val="0"/>
                              <w:divBdr>
                                <w:top w:val="none" w:sz="0" w:space="0" w:color="auto"/>
                                <w:left w:val="none" w:sz="0" w:space="0" w:color="auto"/>
                                <w:bottom w:val="none" w:sz="0" w:space="0" w:color="auto"/>
                                <w:right w:val="none" w:sz="0" w:space="0" w:color="auto"/>
                              </w:divBdr>
                              <w:divsChild>
                                <w:div w:id="1278952740">
                                  <w:marLeft w:val="0"/>
                                  <w:marRight w:val="0"/>
                                  <w:marTop w:val="0"/>
                                  <w:marBottom w:val="0"/>
                                  <w:divBdr>
                                    <w:top w:val="none" w:sz="0" w:space="0" w:color="auto"/>
                                    <w:left w:val="none" w:sz="0" w:space="0" w:color="auto"/>
                                    <w:bottom w:val="none" w:sz="0" w:space="0" w:color="auto"/>
                                    <w:right w:val="none" w:sz="0" w:space="0" w:color="auto"/>
                                  </w:divBdr>
                                  <w:divsChild>
                                    <w:div w:id="1449078916">
                                      <w:marLeft w:val="0"/>
                                      <w:marRight w:val="0"/>
                                      <w:marTop w:val="0"/>
                                      <w:marBottom w:val="0"/>
                                      <w:divBdr>
                                        <w:top w:val="none" w:sz="0" w:space="0" w:color="auto"/>
                                        <w:left w:val="none" w:sz="0" w:space="0" w:color="auto"/>
                                        <w:bottom w:val="none" w:sz="0" w:space="0" w:color="auto"/>
                                        <w:right w:val="none" w:sz="0" w:space="0" w:color="auto"/>
                                      </w:divBdr>
                                      <w:divsChild>
                                        <w:div w:id="2108696784">
                                          <w:marLeft w:val="0"/>
                                          <w:marRight w:val="0"/>
                                          <w:marTop w:val="0"/>
                                          <w:marBottom w:val="0"/>
                                          <w:divBdr>
                                            <w:top w:val="none" w:sz="0" w:space="0" w:color="auto"/>
                                            <w:left w:val="none" w:sz="0" w:space="0" w:color="auto"/>
                                            <w:bottom w:val="none" w:sz="0" w:space="0" w:color="auto"/>
                                            <w:right w:val="none" w:sz="0" w:space="0" w:color="auto"/>
                                          </w:divBdr>
                                          <w:divsChild>
                                            <w:div w:id="988943168">
                                              <w:marLeft w:val="330"/>
                                              <w:marRight w:val="225"/>
                                              <w:marTop w:val="300"/>
                                              <w:marBottom w:val="450"/>
                                              <w:divBdr>
                                                <w:top w:val="none" w:sz="0" w:space="0" w:color="auto"/>
                                                <w:left w:val="none" w:sz="0" w:space="0" w:color="auto"/>
                                                <w:bottom w:val="none" w:sz="0" w:space="0" w:color="auto"/>
                                                <w:right w:val="none" w:sz="0" w:space="0" w:color="auto"/>
                                              </w:divBdr>
                                              <w:divsChild>
                                                <w:div w:id="1655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YuanY.Zhang@mediatek.com" TargetMode="External"/><Relationship Id="rId21" Type="http://schemas.openxmlformats.org/officeDocument/2006/relationships/hyperlink" Target="mailto:chenli5g@vivo.com" TargetMode="External"/><Relationship Id="rId42" Type="http://schemas.openxmlformats.org/officeDocument/2006/relationships/hyperlink" Target="file:///C:\Data\3GPP\Extracts\R2-1800957-38331_CRxxxx-(REL-15).doc" TargetMode="External"/><Relationship Id="rId47" Type="http://schemas.openxmlformats.org/officeDocument/2006/relationships/hyperlink" Target="file:///C:\Data\3GPP\Extracts\R2-1800831%20UE%20capability%20enquiry%20and%20reporting%20in%20NR%20RRC.docx" TargetMode="External"/><Relationship Id="rId63" Type="http://schemas.openxmlformats.org/officeDocument/2006/relationships/hyperlink" Target="file:///U:\Data\SVN\SWEA\Swea-L23\RAN2_100AH_Vancouver\Docs\R2-1800749.zip" TargetMode="External"/><Relationship Id="rId68" Type="http://schemas.openxmlformats.org/officeDocument/2006/relationships/oleObject" Target="embeddings/oleObject3.bin"/><Relationship Id="rId84" Type="http://schemas.openxmlformats.org/officeDocument/2006/relationships/hyperlink" Target="file:///C:\Users\merias\Documents\ETSI\RANWG1\TSGR1_91-USA\R1-1721587.zip" TargetMode="External"/><Relationship Id="rId89" Type="http://schemas.openxmlformats.org/officeDocument/2006/relationships/hyperlink" Target="file:///C:\Data\3GPP\Extracts\R2-1801638-offline-13-security-RBConfig-v2.docx" TargetMode="External"/><Relationship Id="rId16" Type="http://schemas.openxmlformats.org/officeDocument/2006/relationships/hyperlink" Target="mailto:nathan.tenny@huawei.com" TargetMode="External"/><Relationship Id="rId107" Type="http://schemas.openxmlformats.org/officeDocument/2006/relationships/fontTable" Target="fontTable.xml"/><Relationship Id="rId11" Type="http://schemas.openxmlformats.org/officeDocument/2006/relationships/webSettings" Target="webSettings.xml"/><Relationship Id="rId32" Type="http://schemas.openxmlformats.org/officeDocument/2006/relationships/hyperlink" Target="file:///C:\Data\3GPP\Extracts\R2-1800650%20TP%20for%20BWP%20Addition%20Modification%20and%20Release%20in%20NR%20RRC.docx" TargetMode="External"/><Relationship Id="rId37" Type="http://schemas.openxmlformats.org/officeDocument/2006/relationships/hyperlink" Target="file:///C:\Data\3GPP\Extracts\R2-1801208%20%20E110%20Clarification%20on%20UE%20configuration%20in%2038331.doc" TargetMode="External"/><Relationship Id="rId53" Type="http://schemas.openxmlformats.org/officeDocument/2006/relationships/image" Target="media/image2.png"/><Relationship Id="rId58" Type="http://schemas.openxmlformats.org/officeDocument/2006/relationships/hyperlink" Target="file:///C:\Data\3GPP\Extracts\R2-1801195%20On%20the%20size%20of%20MIB.doc" TargetMode="External"/><Relationship Id="rId74" Type="http://schemas.openxmlformats.org/officeDocument/2006/relationships/image" Target="media/image9.wmf"/><Relationship Id="rId79" Type="http://schemas.openxmlformats.org/officeDocument/2006/relationships/image" Target="cid:image001.png@01D38566.5B24C090" TargetMode="External"/><Relationship Id="rId102" Type="http://schemas.openxmlformats.org/officeDocument/2006/relationships/image" Target="media/image14.wmf"/><Relationship Id="rId5" Type="http://schemas.openxmlformats.org/officeDocument/2006/relationships/customXml" Target="../customXml/item5.xml"/><Relationship Id="rId90" Type="http://schemas.openxmlformats.org/officeDocument/2006/relationships/hyperlink" Target="file:///C:\Data\3GPP\Extracts\R2-1801638-offline-13-security-RBConfig-v2.docx" TargetMode="External"/><Relationship Id="rId95" Type="http://schemas.openxmlformats.org/officeDocument/2006/relationships/hyperlink" Target="file:///C:\Data\3GPP\Extracts\R2-1800480.doc" TargetMode="External"/><Relationship Id="rId22" Type="http://schemas.openxmlformats.org/officeDocument/2006/relationships/hyperlink" Target="mailto:wuyumin@vivo.com" TargetMode="External"/><Relationship Id="rId27" Type="http://schemas.openxmlformats.org/officeDocument/2006/relationships/hyperlink" Target="mailto:Li-Chuan.Tseng@mediatek.com" TargetMode="External"/><Relationship Id="rId43" Type="http://schemas.openxmlformats.org/officeDocument/2006/relationships/hyperlink" Target="file:///C:\Data\3GPP\Extracts\R2-1800957-38331_CRxxxx-(REL-15).doc" TargetMode="External"/><Relationship Id="rId48" Type="http://schemas.openxmlformats.org/officeDocument/2006/relationships/hyperlink" Target="file:///C:\Data\3GPP\Extracts\R2-1800831%20UE%20capability%20enquiry%20and%20reporting%20in%20NR%20RRC.docx" TargetMode="External"/><Relationship Id="rId64" Type="http://schemas.openxmlformats.org/officeDocument/2006/relationships/hyperlink" Target="file:///C:\Data\3GPP\Extracts\R2-1800749%20CR%20on%2038.331%20for%20support%20of%20SUL%20(ASN.1%20H017,%20H018,%20H021,%20H038,%20H208%20).doc" TargetMode="External"/><Relationship Id="rId69" Type="http://schemas.openxmlformats.org/officeDocument/2006/relationships/image" Target="media/image4.wmf"/><Relationship Id="rId80" Type="http://schemas.openxmlformats.org/officeDocument/2006/relationships/hyperlink" Target="file:///C:\Data\3GPP\Extracts\R2-1800480.doc" TargetMode="External"/><Relationship Id="rId85" Type="http://schemas.openxmlformats.org/officeDocument/2006/relationships/hyperlink" Target="file:///C:\Users\merias\Documents\ETSI\RANWG1\TSGR1_91-USA\R1-1721587.zip" TargetMode="External"/><Relationship Id="rId12" Type="http://schemas.openxmlformats.org/officeDocument/2006/relationships/footnotes" Target="footnotes.xml"/><Relationship Id="rId17" Type="http://schemas.openxmlformats.org/officeDocument/2006/relationships/hyperlink" Target="mailto:david.lecompte@huawei.com" TargetMode="External"/><Relationship Id="rId33" Type="http://schemas.openxmlformats.org/officeDocument/2006/relationships/hyperlink" Target="file:///C:\Data\3GPP\Extracts\R2-1801208%20%20E110%20Clarification%20on%20UE%20configuration%20in%2038331.doc" TargetMode="External"/><Relationship Id="rId38" Type="http://schemas.openxmlformats.org/officeDocument/2006/relationships/hyperlink" Target="file:///C:\Data\3GPP\Extracts\R2-1801208%20%20E110%20Clarification%20on%20UE%20configuration%20in%2038331.doc" TargetMode="External"/><Relationship Id="rId59" Type="http://schemas.openxmlformats.org/officeDocument/2006/relationships/hyperlink" Target="file:///C:\Data\3GPP\Extracts\R2-1800406%20Consideration%20on%20the%20configuration%20of%20cell%20group%20(RILNo%20Z081).docx" TargetMode="External"/><Relationship Id="rId103" Type="http://schemas.openxmlformats.org/officeDocument/2006/relationships/oleObject" Target="embeddings/oleObject6.bin"/><Relationship Id="rId108" Type="http://schemas.openxmlformats.org/officeDocument/2006/relationships/theme" Target="theme/theme1.xml"/><Relationship Id="rId20" Type="http://schemas.openxmlformats.org/officeDocument/2006/relationships/hyperlink" Target="mailto:kimba@vivo.com" TargetMode="External"/><Relationship Id="rId41" Type="http://schemas.openxmlformats.org/officeDocument/2006/relationships/hyperlink" Target="file:///C:\Data\3GPP\Extracts\R2-1801205%20-%20E128%20Alignment%20and%20missing%20issues%20on%20RRC%20timers.docx" TargetMode="External"/><Relationship Id="rId54" Type="http://schemas.openxmlformats.org/officeDocument/2006/relationships/hyperlink" Target="file:///C:\Data\3GPP\Extracts\R2-1801208%20%20E110%20Clarification%20on%20UE%20configuration%20in%2038331.doc" TargetMode="External"/><Relationship Id="rId62" Type="http://schemas.openxmlformats.org/officeDocument/2006/relationships/hyperlink" Target="file:///C:\Data\3GPP\Extracts\R2-1800749%20CR%20on%2038.331%20for%20support%20of%20SUL%20(ASN.1%20H017,%20H018,%20H021,%20H038,%20H208%20).doc" TargetMode="External"/><Relationship Id="rId70" Type="http://schemas.openxmlformats.org/officeDocument/2006/relationships/image" Target="media/image5.wmf"/><Relationship Id="rId75" Type="http://schemas.openxmlformats.org/officeDocument/2006/relationships/image" Target="media/image10.wmf"/><Relationship Id="rId83" Type="http://schemas.openxmlformats.org/officeDocument/2006/relationships/hyperlink" Target="file:///C:\Users\merias\Documents\ETSI\RANWG1\TSGR1_91-USA\R1-1721587.zip" TargetMode="External"/><Relationship Id="rId88" Type="http://schemas.openxmlformats.org/officeDocument/2006/relationships/hyperlink" Target="file:///C:\Data\3GPP\Extracts\R2-1801638-offline-13-security-RBConfig-v2.docx" TargetMode="External"/><Relationship Id="rId91" Type="http://schemas.openxmlformats.org/officeDocument/2006/relationships/hyperlink" Target="file:///C:\Data\3GPP\Extracts\R2-1801638-offline-13-security-RBConfig-v2.docx" TargetMode="External"/><Relationship Id="rId96" Type="http://schemas.openxmlformats.org/officeDocument/2006/relationships/hyperlink" Target="file:///C:\Data\3GPP\Extracts\R2-1800480.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enning.wiemann@ericsson.com" TargetMode="External"/><Relationship Id="rId23" Type="http://schemas.openxmlformats.org/officeDocument/2006/relationships/hyperlink" Target="mailto:hideaki.takahashi.vx@nttdocomo.com" TargetMode="External"/><Relationship Id="rId28" Type="http://schemas.openxmlformats.org/officeDocument/2006/relationships/hyperlink" Target="mailto:Chun-Fan.Tsai@mediatek.com" TargetMode="External"/><Relationship Id="rId36" Type="http://schemas.openxmlformats.org/officeDocument/2006/relationships/hyperlink" Target="file:///C:\Data\3GPP\Extracts\R2-1801208%20%20E110%20Clarification%20on%20UE%20configuration%20in%2038331.doc" TargetMode="External"/><Relationship Id="rId49" Type="http://schemas.openxmlformats.org/officeDocument/2006/relationships/hyperlink" Target="file:///C:\Data\3GPP\Extracts\R2-1800831%20UE%20capability%20enquiry%20and%20reporting%20in%20NR%20RRC.docx" TargetMode="External"/><Relationship Id="rId57" Type="http://schemas.openxmlformats.org/officeDocument/2006/relationships/hyperlink" Target="file:///C:\Data\3GPP\Extracts\R2-1800831%20UE%20capability%20enquiry%20and%20reporting%20in%20NR%20RRC.docx" TargetMode="External"/><Relationship Id="rId106"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file:///C:\Users\merias\Documents\ETSI\RANWG1\TSGR1_91-USA\R1-1721557.zip" TargetMode="External"/><Relationship Id="rId44" Type="http://schemas.openxmlformats.org/officeDocument/2006/relationships/hyperlink" Target="file:///C:\Data\3GPP\Extracts\R2-1800957-38331_CRxxxx-(REL-15).doc" TargetMode="External"/><Relationship Id="rId52" Type="http://schemas.openxmlformats.org/officeDocument/2006/relationships/oleObject" Target="embeddings/oleObject2.bin"/><Relationship Id="rId60" Type="http://schemas.openxmlformats.org/officeDocument/2006/relationships/hyperlink" Target="file:///C:\Data\3GPP\Extracts\R2-1800406%20Consideration%20on%20the%20configuration%20of%20cell%20group%20(RILNo%20Z081).docx" TargetMode="External"/><Relationship Id="rId65" Type="http://schemas.openxmlformats.org/officeDocument/2006/relationships/hyperlink" Target="file:///C:\Data\3GPP\Extracts\R2-1801484%20Discussion%20on%20initial%20active%20BWP%20ID%20%5bH031%5d.doc" TargetMode="External"/><Relationship Id="rId73" Type="http://schemas.openxmlformats.org/officeDocument/2006/relationships/image" Target="media/image8.wmf"/><Relationship Id="rId78" Type="http://schemas.openxmlformats.org/officeDocument/2006/relationships/image" Target="media/image12.png"/><Relationship Id="rId81" Type="http://schemas.openxmlformats.org/officeDocument/2006/relationships/hyperlink" Target="file:///C:\Users\merias\Documents\ETSI\RANWG1\TSGR1_91-USA\R1-1721587.zip" TargetMode="External"/><Relationship Id="rId86" Type="http://schemas.openxmlformats.org/officeDocument/2006/relationships/hyperlink" Target="http://www.3gpp.org/ftp/TSG_RAN/WG1_RL1/TSGR1_91/Docs/R1-1721734.zip" TargetMode="External"/><Relationship Id="rId94" Type="http://schemas.openxmlformats.org/officeDocument/2006/relationships/hyperlink" Target="file:///C:\Data\3GPP\Extracts\R2-1800480.doc" TargetMode="External"/><Relationship Id="rId99" Type="http://schemas.openxmlformats.org/officeDocument/2006/relationships/hyperlink" Target="file:///C:\Data\3GPP\Extracts\R2-1800480.doc" TargetMode="External"/><Relationship Id="rId10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yi.guo@intel.com" TargetMode="External"/><Relationship Id="rId39" Type="http://schemas.openxmlformats.org/officeDocument/2006/relationships/hyperlink" Target="file:///C:\Data\3GPP\Extracts\R2-1800147%20RLM%20related%20timers%20and%20constants%20combination(RILNo%20C012).docx" TargetMode="External"/><Relationship Id="rId34" Type="http://schemas.openxmlformats.org/officeDocument/2006/relationships/hyperlink" Target="file:///C:\Data\3GPP\Extracts\R2-1801484%20Discussion%20on%20initial%20active%20BWP%20ID%20%5bH031%5d.doc" TargetMode="External"/><Relationship Id="rId50" Type="http://schemas.openxmlformats.org/officeDocument/2006/relationships/image" Target="media/image1.emf"/><Relationship Id="rId55" Type="http://schemas.openxmlformats.org/officeDocument/2006/relationships/hyperlink" Target="file:///C:\Data\3GPP\Extracts\R2-1800830%20Overall%20structure%20of%20NR%20RRC.docx" TargetMode="External"/><Relationship Id="rId76" Type="http://schemas.openxmlformats.org/officeDocument/2006/relationships/image" Target="media/image11.wmf"/><Relationship Id="rId97" Type="http://schemas.openxmlformats.org/officeDocument/2006/relationships/hyperlink" Target="file:///C:\Data\3GPP\Extracts\R2-1800480.doc" TargetMode="External"/><Relationship Id="rId104" Type="http://schemas.openxmlformats.org/officeDocument/2006/relationships/hyperlink" Target="file:///C:\Data\3GPP\Extracts\38331_CR0004_(Rel-15)_R2-1801464_Corrections%20to%20INM%20messages.doc" TargetMode="External"/><Relationship Id="rId7" Type="http://schemas.openxmlformats.org/officeDocument/2006/relationships/customXml" Target="../customXml/item7.xml"/><Relationship Id="rId71" Type="http://schemas.openxmlformats.org/officeDocument/2006/relationships/image" Target="media/image6.wmf"/><Relationship Id="rId92" Type="http://schemas.openxmlformats.org/officeDocument/2006/relationships/hyperlink" Target="file:///C:\Data\3GPP\Extracts\R2-1801497%20Discussion%20on%20the%20configuration%20of%20IE%20keyToUse%20(RILNo%20Z066).docx" TargetMode="External"/><Relationship Id="rId2" Type="http://schemas.openxmlformats.org/officeDocument/2006/relationships/customXml" Target="../customXml/item2.xml"/><Relationship Id="rId29" Type="http://schemas.openxmlformats.org/officeDocument/2006/relationships/hyperlink" Target="mailto:johan.johansson@mediatek.com" TargetMode="External"/><Relationship Id="rId24" Type="http://schemas.openxmlformats.org/officeDocument/2006/relationships/hyperlink" Target="mailto:tooru.uchino.fv@nttdocomo.com" TargetMode="External"/><Relationship Id="rId40" Type="http://schemas.openxmlformats.org/officeDocument/2006/relationships/hyperlink" Target="file:///C:\Data\3GPP\Extracts\R2-1800147%20RLM%20related%20timers%20and%20constants%20combination(RILNo%20C012).docx" TargetMode="External"/><Relationship Id="rId45" Type="http://schemas.openxmlformats.org/officeDocument/2006/relationships/hyperlink" Target="file:///C:\Data\3GPP\Extracts\R2-1800447%20Clarification%20on%20whiteCellList(RIL%20No%20Z003).docx" TargetMode="External"/><Relationship Id="rId66" Type="http://schemas.openxmlformats.org/officeDocument/2006/relationships/hyperlink" Target="file:///C:\Data\3GPP\Extracts\R2-1800749%20CR%20on%2038.331%20for%20support%20of%20SUL%20(ASN.1%20H017,%20H018,%20H021,%20H038,%20H208%20).doc" TargetMode="External"/><Relationship Id="rId87" Type="http://schemas.openxmlformats.org/officeDocument/2006/relationships/hyperlink" Target="file:///C:\Data\3GPP\Extracts\R2-1800749%20CR%20on%2038.331%20for%20support%20of%20SUL%20(ASN.1%20H017,%20H018,%20H021,%20H038,%20H208%20).doc" TargetMode="External"/><Relationship Id="rId61" Type="http://schemas.openxmlformats.org/officeDocument/2006/relationships/hyperlink" Target="file:///C:\Data\3GPP\Extracts\38331_CRyyyy_(REL-15)_R2-1800577_CR%20on%20DRB%20ID%20Range%20for%20NR.docx" TargetMode="External"/><Relationship Id="rId82" Type="http://schemas.openxmlformats.org/officeDocument/2006/relationships/hyperlink" Target="file:///C:\Users\merias\Documents\ETSI\RANWG1\TSGR1_91-USA\R1-1721587.zip" TargetMode="External"/><Relationship Id="rId19" Type="http://schemas.openxmlformats.org/officeDocument/2006/relationships/hyperlink" Target="mailto:kyeongin.jeong@intel.com" TargetMode="External"/><Relationship Id="rId14" Type="http://schemas.openxmlformats.org/officeDocument/2006/relationships/hyperlink" Target="mailto:hakan.l.palm@ericsson.com" TargetMode="External"/><Relationship Id="rId30" Type="http://schemas.openxmlformats.org/officeDocument/2006/relationships/hyperlink" Target="ftp://ftp.3gpp.org/Email_Discussions/RAN2/" TargetMode="External"/><Relationship Id="rId35" Type="http://schemas.openxmlformats.org/officeDocument/2006/relationships/hyperlink" Target="file:///C:\Data\3GPP\Extracts\R2-1801207%20E108%20Missing%20procedures%20for%20reconfiguration.doc" TargetMode="External"/><Relationship Id="rId56" Type="http://schemas.openxmlformats.org/officeDocument/2006/relationships/hyperlink" Target="file:///C:\Data\3GPP\Extracts\R2-1800831%20UE%20capability%20enquiry%20and%20reporting%20in%20NR%20RRC.docx" TargetMode="External"/><Relationship Id="rId77" Type="http://schemas.openxmlformats.org/officeDocument/2006/relationships/oleObject" Target="embeddings/oleObject4.bin"/><Relationship Id="rId100" Type="http://schemas.openxmlformats.org/officeDocument/2006/relationships/image" Target="media/image13.wmf"/><Relationship Id="rId105"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oleObject" Target="embeddings/oleObject1.bin"/><Relationship Id="rId72" Type="http://schemas.openxmlformats.org/officeDocument/2006/relationships/image" Target="media/image7.wmf"/><Relationship Id="rId93" Type="http://schemas.openxmlformats.org/officeDocument/2006/relationships/hyperlink" Target="file:///C:\Data\3GPP\Extracts\R2-1800480.doc" TargetMode="External"/><Relationship Id="rId98" Type="http://schemas.openxmlformats.org/officeDocument/2006/relationships/hyperlink" Target="file:///C:\Data\3GPP\Extracts\R2-1800480.doc" TargetMode="External"/><Relationship Id="rId3" Type="http://schemas.openxmlformats.org/officeDocument/2006/relationships/customXml" Target="../customXml/item3.xml"/><Relationship Id="rId25" Type="http://schemas.openxmlformats.org/officeDocument/2006/relationships/hyperlink" Target="mailto:alex.hsu@mediatek.com" TargetMode="External"/><Relationship Id="rId46" Type="http://schemas.openxmlformats.org/officeDocument/2006/relationships/hyperlink" Target="file:///C:\Data\3GPP\Extracts\R2-1800958-38331_CRxxxx-(REL-15).doc" TargetMode="External"/><Relationship Id="rId67"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5NUHHDQN7SK2-1476151046-16724</_dlc_DocId>
    <_dlc_DocIdUrl xmlns="f166a696-7b5b-4ccd-9f0c-ffde0cceec81">
      <Url>https://ericsson.sharepoint.com/sites/star/_layouts/15/DocIdRedir.aspx?ID=5NUHHDQN7SK2-1476151046-16724</Url>
      <Description>5NUHHDQN7SK2-1476151046-16724</Description>
    </_dlc_DocIdUrl>
    <TaxCatchAll xmlns="d8762117-8292-4133-b1c7-eab5c6487cfd">
      <Value>505</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8A8-5FB8-4624-B7D5-6C88F4751FDC}">
  <ds:schemaRefs>
    <ds:schemaRef ds:uri="http://schemas.microsoft.com/sharepoint/v3/contenttype/forms"/>
  </ds:schemaRefs>
</ds:datastoreItem>
</file>

<file path=customXml/itemProps2.xml><?xml version="1.0" encoding="utf-8"?>
<ds:datastoreItem xmlns:ds="http://schemas.openxmlformats.org/officeDocument/2006/customXml" ds:itemID="{ACCE1D50-2326-4E58-88F0-16C327D0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F06939-889E-42E2-B794-3FA60601EF1A}">
  <ds:schemaRefs>
    <ds:schemaRef ds:uri="http://schemas.microsoft.com/sharepoint/events"/>
  </ds:schemaRefs>
</ds:datastoreItem>
</file>

<file path=customXml/itemProps5.xml><?xml version="1.0" encoding="utf-8"?>
<ds:datastoreItem xmlns:ds="http://schemas.openxmlformats.org/officeDocument/2006/customXml" ds:itemID="{A54570E9-03C2-493E-A4C6-093833D9ECCB}">
  <ds:schemaRefs>
    <ds:schemaRef ds:uri="Microsoft.SharePoint.Taxonomy.ContentTypeSync"/>
  </ds:schemaRefs>
</ds:datastoreItem>
</file>

<file path=customXml/itemProps6.xml><?xml version="1.0" encoding="utf-8"?>
<ds:datastoreItem xmlns:ds="http://schemas.openxmlformats.org/officeDocument/2006/customXml" ds:itemID="{3A3EE9E4-8017-459B-9C98-0E233D8672F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61D1926-D585-4C3C-BE3F-5505E45B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519</Pages>
  <Words>137158</Words>
  <Characters>781805</Characters>
  <Application>Microsoft Office Word</Application>
  <DocSecurity>0</DocSecurity>
  <Lines>6515</Lines>
  <Paragraphs>1834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keywords>CTPClassification=CTP_NT</cp:keywords>
  <cp:lastModifiedBy>Samsung</cp:lastModifiedBy>
  <cp:revision>2</cp:revision>
  <cp:lastPrinted>2012-12-13T11:21:00Z</cp:lastPrinted>
  <dcterms:created xsi:type="dcterms:W3CDTF">2018-02-20T07:05:00Z</dcterms:created>
  <dcterms:modified xsi:type="dcterms:W3CDTF">2018-02-20T07:05:00Z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2018-01-27 00:31:48Z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0x010100C5F30C9B16E14C8EACE5F2CC7B7AC7F400F5862E332FC6CE449700A00A9FC83FBA</vt:lpwstr>
  </property>
  <property fmtid="{D5CDD505-2E9C-101B-9397-08002B2CF9AE}" pid="9" name="Document_x0020_Type">
    <vt:lpwstr/>
  </property>
  <property fmtid="{D5CDD505-2E9C-101B-9397-08002B2CF9AE}" pid="10" name="Technical_x0020_Type">
    <vt:lpwstr/>
  </property>
  <property fmtid="{D5CDD505-2E9C-101B-9397-08002B2CF9AE}" pid="11" name="Technical Type">
    <vt:lpwstr/>
  </property>
  <property fmtid="{D5CDD505-2E9C-101B-9397-08002B2CF9AE}" pid="12" name="Document Type">
    <vt:lpwstr/>
  </property>
  <property fmtid="{D5CDD505-2E9C-101B-9397-08002B2CF9AE}" pid="13" name="_NewReviewCycle">
    <vt:lpwstr/>
  </property>
  <property fmtid="{D5CDD505-2E9C-101B-9397-08002B2CF9AE}" pid="14" name="IconOverlay">
    <vt:lpwstr/>
  </property>
  <property fmtid="{D5CDD505-2E9C-101B-9397-08002B2CF9AE}" pid="15" name="TaxCatchAll">
    <vt:lpwstr/>
  </property>
  <property fmtid="{D5CDD505-2E9C-101B-9397-08002B2CF9AE}" pid="16" name="n5b632f732064b10a63a3a187e825ac6">
    <vt:lpwstr/>
  </property>
  <property fmtid="{D5CDD505-2E9C-101B-9397-08002B2CF9AE}" pid="17" name="c0056b5a17ee4177952a0243d3705a30">
    <vt:lpwstr/>
  </property>
  <property fmtid="{D5CDD505-2E9C-101B-9397-08002B2CF9AE}" pid="18" name="_dlc_DocIdItemGuid">
    <vt:lpwstr>c2e1289d-5414-430b-935f-ff7d805e4c14</vt:lpwstr>
  </property>
  <property fmtid="{D5CDD505-2E9C-101B-9397-08002B2CF9AE}" pid="19" name="TaxKeyword">
    <vt:lpwstr>505;#CTPClassification=CTP_NT|6e69191e-8617-45d0-a671-0fa86dfa3b1e</vt:lpwstr>
  </property>
  <property fmtid="{D5CDD505-2E9C-101B-9397-08002B2CF9AE}" pid="20" name="EriCOLLCategory">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
  </property>
  <property fmtid="{D5CDD505-2E9C-101B-9397-08002B2CF9AE}" pid="25" name="EriCOLLProducts">
    <vt:lpwstr/>
  </property>
  <property fmtid="{D5CDD505-2E9C-101B-9397-08002B2CF9AE}" pid="26" name="EriCOLLCustomer">
    <vt:lpwstr/>
  </property>
  <property fmtid="{D5CDD505-2E9C-101B-9397-08002B2CF9AE}" pid="27" name="EriCOLLProjects">
    <vt:lpwstr/>
  </property>
  <property fmtid="{D5CDD505-2E9C-101B-9397-08002B2CF9AE}" pid="28" name="_DocHome">
    <vt:i4>1240233568</vt:i4>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1518645794</vt:lpwstr>
  </property>
</Properties>
</file>