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A3" w:rsidRDefault="004420E9">
      <w:pPr>
        <w:pStyle w:val="Footer"/>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Heading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156D9B">
            <w:pPr>
              <w:rPr>
                <w:rStyle w:val="Hyperlink"/>
                <w:rFonts w:eastAsia="Batang"/>
                <w:kern w:val="0"/>
                <w:sz w:val="18"/>
                <w:szCs w:val="18"/>
                <w:lang w:val="sv-SE" w:eastAsia="en-US"/>
              </w:rPr>
            </w:pPr>
            <w:hyperlink r:id="rId14" w:history="1">
              <w:r w:rsidR="004420E9">
                <w:rPr>
                  <w:rStyle w:val="Hyperlink"/>
                  <w:rFonts w:eastAsia="Batang"/>
                  <w:kern w:val="0"/>
                  <w:sz w:val="18"/>
                  <w:szCs w:val="18"/>
                  <w:lang w:val="sv-SE" w:eastAsia="en-US"/>
                </w:rPr>
                <w:t>hakan.l.palm@ericsson.com</w:t>
              </w:r>
            </w:hyperlink>
          </w:p>
          <w:p w:rsidR="00D558A3" w:rsidRDefault="004420E9">
            <w:pPr>
              <w:rPr>
                <w:rStyle w:val="Hyperlink"/>
                <w:lang w:val="sv-SE"/>
              </w:rPr>
            </w:pPr>
            <w:r>
              <w:rPr>
                <w:rStyle w:val="Hyperlink"/>
                <w:lang w:val="sv-SE"/>
              </w:rPr>
              <w:t>riikka.susitaival@ericsson.com</w:t>
            </w:r>
          </w:p>
          <w:p w:rsidR="00D558A3" w:rsidRDefault="00156D9B">
            <w:pPr>
              <w:rPr>
                <w:sz w:val="18"/>
                <w:lang w:val="sv-SE"/>
              </w:rPr>
            </w:pPr>
            <w:hyperlink r:id="rId15" w:history="1">
              <w:r w:rsidR="004420E9">
                <w:rPr>
                  <w:rStyle w:val="Hyperlink"/>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156D9B">
            <w:pPr>
              <w:rPr>
                <w:sz w:val="18"/>
              </w:rPr>
            </w:pPr>
            <w:hyperlink r:id="rId16" w:history="1">
              <w:r w:rsidR="004420E9">
                <w:rPr>
                  <w:rStyle w:val="Hyperlink"/>
                  <w:rFonts w:eastAsia="Batang"/>
                  <w:kern w:val="0"/>
                  <w:sz w:val="18"/>
                  <w:szCs w:val="18"/>
                  <w:lang w:val="en-GB" w:eastAsia="en-US"/>
                </w:rPr>
                <w:t>nathan.tenny@huawei.com</w:t>
              </w:r>
            </w:hyperlink>
          </w:p>
          <w:p w:rsidR="00D558A3" w:rsidRDefault="00156D9B">
            <w:pPr>
              <w:rPr>
                <w:sz w:val="18"/>
              </w:rPr>
            </w:pPr>
            <w:hyperlink r:id="rId17" w:history="1">
              <w:r w:rsidR="004420E9">
                <w:rPr>
                  <w:rStyle w:val="Hyperlink"/>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156D9B">
            <w:pPr>
              <w:rPr>
                <w:sz w:val="18"/>
                <w:lang w:val="fi-FI"/>
              </w:rPr>
            </w:pPr>
            <w:hyperlink r:id="rId18" w:history="1">
              <w:r w:rsidR="004420E9">
                <w:rPr>
                  <w:rStyle w:val="Hyperlink"/>
                  <w:kern w:val="0"/>
                  <w:sz w:val="18"/>
                  <w:lang w:val="fi-FI"/>
                </w:rPr>
                <w:t>yi.guo@intel.com</w:t>
              </w:r>
            </w:hyperlink>
          </w:p>
          <w:p w:rsidR="00D558A3" w:rsidRDefault="00156D9B">
            <w:pPr>
              <w:rPr>
                <w:sz w:val="18"/>
                <w:lang w:val="fi-FI"/>
              </w:rPr>
            </w:pPr>
            <w:hyperlink r:id="rId19" w:history="1">
              <w:r w:rsidR="004420E9">
                <w:rPr>
                  <w:rStyle w:val="Hyperlink"/>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Hyperlink"/>
                  <w:rFonts w:eastAsia="Batang"/>
                  <w:kern w:val="0"/>
                  <w:sz w:val="18"/>
                  <w:szCs w:val="18"/>
                  <w:lang w:val="en-GB" w:eastAsia="en-US"/>
                </w:rPr>
                <w:t>kimba@vivo.com</w:t>
              </w:r>
            </w:hyperlink>
          </w:p>
          <w:p w:rsidR="00D558A3" w:rsidRDefault="00156D9B">
            <w:pPr>
              <w:rPr>
                <w:sz w:val="18"/>
              </w:rPr>
            </w:pPr>
            <w:hyperlink r:id="rId21" w:history="1">
              <w:r w:rsidR="004420E9">
                <w:rPr>
                  <w:rStyle w:val="Hyperlink"/>
                  <w:rFonts w:eastAsia="Batang"/>
                  <w:kern w:val="0"/>
                  <w:sz w:val="18"/>
                  <w:szCs w:val="18"/>
                  <w:lang w:val="en-GB" w:eastAsia="en-US"/>
                </w:rPr>
                <w:t>chenli5g@vivo.com</w:t>
              </w:r>
            </w:hyperlink>
          </w:p>
          <w:p w:rsidR="00D558A3" w:rsidRDefault="00156D9B">
            <w:pPr>
              <w:rPr>
                <w:sz w:val="18"/>
              </w:rPr>
            </w:pPr>
            <w:hyperlink r:id="rId22" w:history="1">
              <w:r w:rsidR="004420E9">
                <w:rPr>
                  <w:rStyle w:val="Hyperlink"/>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156D9B">
            <w:pPr>
              <w:rPr>
                <w:sz w:val="18"/>
                <w:lang w:val="sv-SE"/>
              </w:rPr>
            </w:pPr>
            <w:hyperlink r:id="rId23" w:history="1">
              <w:r w:rsidR="004420E9">
                <w:rPr>
                  <w:rStyle w:val="Hyperlink"/>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156D9B">
            <w:pPr>
              <w:rPr>
                <w:sz w:val="18"/>
                <w:lang w:val="sv-SE"/>
              </w:rPr>
            </w:pPr>
            <w:hyperlink r:id="rId24" w:history="1">
              <w:r w:rsidR="004420E9">
                <w:rPr>
                  <w:rStyle w:val="Hyperlink"/>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156D9B">
            <w:pPr>
              <w:rPr>
                <w:sz w:val="18"/>
                <w:lang w:val="sv-SE"/>
              </w:rPr>
            </w:pPr>
            <w:hyperlink r:id="rId25" w:history="1">
              <w:r w:rsidR="004420E9">
                <w:rPr>
                  <w:rStyle w:val="Hyperlink"/>
                  <w:rFonts w:eastAsia="Batang"/>
                  <w:kern w:val="0"/>
                  <w:sz w:val="18"/>
                  <w:szCs w:val="18"/>
                  <w:lang w:val="sv-SE" w:eastAsia="en-US"/>
                </w:rPr>
                <w:t>alex.hsu@mediatek.com</w:t>
              </w:r>
            </w:hyperlink>
          </w:p>
          <w:p w:rsidR="00D558A3" w:rsidRDefault="00156D9B">
            <w:pPr>
              <w:rPr>
                <w:sz w:val="18"/>
                <w:lang w:val="sv-SE"/>
              </w:rPr>
            </w:pPr>
            <w:hyperlink r:id="rId26" w:history="1">
              <w:r w:rsidR="004420E9">
                <w:rPr>
                  <w:rStyle w:val="Hyperlink"/>
                  <w:rFonts w:eastAsia="Batang"/>
                  <w:kern w:val="0"/>
                  <w:sz w:val="18"/>
                  <w:szCs w:val="18"/>
                  <w:lang w:val="sv-SE" w:eastAsia="en-US"/>
                </w:rPr>
                <w:t>YuanY.Zhang@mediatek.com</w:t>
              </w:r>
            </w:hyperlink>
          </w:p>
          <w:p w:rsidR="00D558A3" w:rsidRDefault="00156D9B">
            <w:pPr>
              <w:rPr>
                <w:sz w:val="18"/>
                <w:lang w:val="sv-SE"/>
              </w:rPr>
            </w:pPr>
            <w:hyperlink r:id="rId27" w:history="1">
              <w:r w:rsidR="004420E9">
                <w:rPr>
                  <w:rStyle w:val="Hyperlink"/>
                  <w:rFonts w:eastAsia="Batang"/>
                  <w:kern w:val="0"/>
                  <w:sz w:val="18"/>
                  <w:szCs w:val="18"/>
                  <w:lang w:val="sv-SE" w:eastAsia="en-US"/>
                </w:rPr>
                <w:t>Li-Chuan.Tseng@mediatek.com</w:t>
              </w:r>
            </w:hyperlink>
          </w:p>
          <w:p w:rsidR="00D558A3" w:rsidRDefault="00156D9B">
            <w:pPr>
              <w:rPr>
                <w:sz w:val="18"/>
                <w:lang w:val="sv-SE"/>
              </w:rPr>
            </w:pPr>
            <w:hyperlink r:id="rId28" w:history="1">
              <w:r w:rsidR="004420E9">
                <w:rPr>
                  <w:rStyle w:val="Hyperlink"/>
                  <w:rFonts w:eastAsia="Batang"/>
                  <w:kern w:val="0"/>
                  <w:sz w:val="18"/>
                  <w:szCs w:val="18"/>
                  <w:lang w:val="sv-SE" w:eastAsia="en-US"/>
                </w:rPr>
                <w:t>Chun-Fan.Tsai@mediatek.com</w:t>
              </w:r>
            </w:hyperlink>
          </w:p>
          <w:p w:rsidR="00D558A3" w:rsidRDefault="00156D9B">
            <w:pPr>
              <w:rPr>
                <w:sz w:val="18"/>
                <w:lang w:val="en-US"/>
              </w:rPr>
            </w:pPr>
            <w:hyperlink r:id="rId29" w:history="1">
              <w:r w:rsidR="004420E9">
                <w:rPr>
                  <w:rStyle w:val="Hyperlink"/>
                  <w:rFonts w:eastAsia="Batang"/>
                  <w:kern w:val="0"/>
                  <w:sz w:val="18"/>
                  <w:szCs w:val="18"/>
                  <w:lang w:eastAsia="en-US"/>
                </w:rPr>
                <w:t>johan.johansson@mediatek.com</w:t>
              </w:r>
            </w:hyperlink>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bl>
    <w:p w:rsidR="00D558A3" w:rsidRDefault="00D558A3">
      <w:pPr>
        <w:rPr>
          <w:lang w:val="en-US"/>
        </w:rPr>
      </w:pPr>
    </w:p>
    <w:p w:rsidR="00D558A3" w:rsidRDefault="004420E9">
      <w:pPr>
        <w:pStyle w:val="Heading1"/>
        <w:rPr>
          <w:lang w:val="en-US" w:eastAsia="ko-KR"/>
        </w:rPr>
      </w:pPr>
      <w:r>
        <w:rPr>
          <w:lang w:val="en-US" w:eastAsia="ko-KR"/>
        </w:rPr>
        <w:t>Instructions for RIL and CR storage</w:t>
      </w:r>
    </w:p>
    <w:p w:rsidR="00D558A3" w:rsidRDefault="004420E9">
      <w:r>
        <w:t xml:space="preserve">RIL and Editorial CR is stored in </w:t>
      </w:r>
      <w:hyperlink r:id="rId30" w:history="1">
        <w:r>
          <w:rPr>
            <w:rStyle w:val="Hyperlink"/>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Heading1"/>
      </w:pPr>
      <w:r>
        <w:lastRenderedPageBreak/>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proofErr w:type="gramStart"/>
      <w:r>
        <w:t>yyy</w:t>
      </w:r>
      <w:proofErr w:type="gramEnd"/>
      <w:r>
        <w:t xml:space="preserve">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 xml:space="preserve">new </w:t>
      </w:r>
      <w:proofErr w:type="gramStart"/>
      <w:r>
        <w:rPr>
          <w:color w:val="FF0000"/>
          <w:u w:val="single"/>
        </w:rPr>
        <w:t>text</w:t>
      </w:r>
      <w:r>
        <w:t xml:space="preserve"> .</w:t>
      </w:r>
      <w:proofErr w:type="gramEnd"/>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t xml:space="preserve">Reason for these “simulated change marks” is to alow for </w:t>
      </w:r>
      <w:proofErr w:type="gramStart"/>
      <w:r>
        <w:t>more easy</w:t>
      </w:r>
      <w:proofErr w:type="gramEnd"/>
      <w:r>
        <w:t xml:space="preserve">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lastRenderedPageBreak/>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w:t>
      </w:r>
      <w:proofErr w:type="gramStart"/>
      <w:r>
        <w:t>coding/coloring</w:t>
      </w:r>
      <w:proofErr w:type="gramEnd"/>
      <w:r>
        <w:t xml:space="preserve"> TBD)</w:t>
      </w:r>
    </w:p>
    <w:p w:rsidR="00D558A3" w:rsidRDefault="00D558A3"/>
    <w:p w:rsidR="00D558A3" w:rsidRDefault="00D558A3"/>
    <w:p w:rsidR="00D558A3" w:rsidRDefault="004420E9">
      <w:pPr>
        <w:pStyle w:val="Heading1"/>
        <w:rPr>
          <w:lang w:val="en-US" w:eastAsia="ko-KR"/>
        </w:rPr>
      </w:pPr>
      <w:r>
        <w:rPr>
          <w:lang w:val="en-US" w:eastAsia="ko-KR"/>
        </w:rPr>
        <w:t>Conclusion &amp; recommendation</w:t>
      </w:r>
    </w:p>
    <w:p w:rsidR="00D558A3" w:rsidRDefault="004420E9">
      <w:r>
        <w:t xml:space="preserve">This paper includes </w:t>
      </w:r>
      <w:proofErr w:type="gramStart"/>
      <w:r>
        <w:t>a of</w:t>
      </w:r>
      <w:proofErr w:type="gramEnd"/>
      <w:r>
        <w:t xml:space="preserve"> list of issues resulting from the review of [1]. RAN2 is requested to endorse the status including the solutions proposed.</w:t>
      </w:r>
    </w:p>
    <w:p w:rsidR="00D558A3" w:rsidRDefault="004420E9">
      <w:pPr>
        <w:pStyle w:val="Heading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Heading1"/>
        <w:rPr>
          <w:lang w:val="en-US" w:eastAsia="ko-KR"/>
        </w:rPr>
      </w:pPr>
      <w:r>
        <w:rPr>
          <w:lang w:val="en-US" w:eastAsia="ko-KR"/>
        </w:rPr>
        <w:t>Review issue list (Annex)</w:t>
      </w:r>
    </w:p>
    <w:p w:rsidR="00D558A3" w:rsidRDefault="004420E9">
      <w:pPr>
        <w:pStyle w:val="Heading4"/>
      </w:pPr>
      <w:r>
        <w:t>Revision History</w:t>
      </w:r>
    </w:p>
    <w:tbl>
      <w:tblPr>
        <w:tblStyle w:val="TableGrid"/>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lastRenderedPageBreak/>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lastRenderedPageBreak/>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Heading4"/>
      </w:pPr>
      <w:r>
        <w:lastRenderedPageBreak/>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proofErr w:type="gramStart"/>
            <w:r>
              <w:t>check</w:t>
            </w:r>
            <w:proofErr w:type="gramEnd"/>
            <w:r>
              <w:t xml:space="preserve">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 xml:space="preserve">3GPP TS 36.321: </w:t>
            </w:r>
            <w:proofErr w:type="gramStart"/>
            <w:r>
              <w:t>" Evolved</w:t>
            </w:r>
            <w:proofErr w:type="gramEnd"/>
            <w:r>
              <w:t xml:space="preserve"> Universal Terrestrial Radio Access (E-UTRA) Medium Access Control (MAC); Protocol specification".</w:t>
            </w:r>
          </w:p>
          <w:p w:rsidR="00D558A3" w:rsidRDefault="00D558A3"/>
          <w:p w:rsidR="00D558A3" w:rsidRDefault="004420E9">
            <w:r>
              <w:lastRenderedPageBreak/>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proofErr w:type="gramStart"/>
            <w:r>
              <w:t>,</w:t>
            </w:r>
            <w:proofErr w:type="gramEnd"/>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proofErr w:type="gramStart"/>
            <w:r>
              <w:rPr>
                <w:rFonts w:eastAsia="SimSun" w:hint="eastAsia"/>
                <w:b/>
                <w:lang w:val="en-US" w:eastAsia="zh-CN"/>
              </w:rPr>
              <w:t>vivo</w:t>
            </w:r>
            <w:proofErr w:type="gramEnd"/>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Heading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 xml:space="preserve">At lower layers, the UE may be configured with a UE specific </w:t>
            </w:r>
            <w:proofErr w:type="gramStart"/>
            <w:r>
              <w:t>DRX.;</w:t>
            </w:r>
            <w:proofErr w:type="gramEnd"/>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lastRenderedPageBreak/>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Heading4"/>
      </w:pPr>
      <w:r>
        <w:t>4</w:t>
      </w:r>
      <w:r>
        <w:tab/>
        <w:t>General</w:t>
      </w:r>
    </w:p>
    <w:p w:rsidR="00D558A3" w:rsidRDefault="00D558A3"/>
    <w:p w:rsidR="00D558A3" w:rsidRDefault="004420E9">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w:t>
            </w:r>
            <w:proofErr w:type="gramStart"/>
            <w:r>
              <w:rPr>
                <w:color w:val="000000"/>
              </w:rPr>
              <w:t>FFS  in</w:t>
            </w:r>
            <w:proofErr w:type="gramEnd"/>
            <w:r>
              <w:rPr>
                <w:color w:val="000000"/>
              </w:rPr>
              <w:t xml:space="preserve"> square brackets in normative </w:t>
            </w:r>
            <w:r>
              <w:rPr>
                <w:color w:val="000000"/>
              </w:rPr>
              <w:lastRenderedPageBreak/>
              <w:t>text. The ones in [] are numerously hidden in section 4</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lastRenderedPageBreak/>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lastRenderedPageBreak/>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 xml:space="preserve">transfer of UE radio access capability </w:t>
            </w:r>
            <w:r>
              <w:lastRenderedPageBreak/>
              <w:t>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lastRenderedPageBreak/>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w:t>
            </w:r>
            <w:proofErr w:type="gramStart"/>
            <w:r>
              <w:t>Ericsson[</w:t>
            </w:r>
            <w:proofErr w:type="gramEnd"/>
            <w:r>
              <w:t xml:space="preserve">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w:t>
            </w:r>
            <w:proofErr w:type="gramStart"/>
            <w:r>
              <w:rPr>
                <w:color w:val="000000"/>
              </w:rPr>
              <w:t>)[</w:t>
            </w:r>
            <w:proofErr w:type="gramEnd"/>
            <w:r>
              <w:rPr>
                <w:color w:val="000000"/>
              </w:rPr>
              <w:t>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w:t>
      </w:r>
      <w:r>
        <w:tab/>
        <w:t>Procedures</w:t>
      </w:r>
    </w:p>
    <w:p w:rsidR="00D558A3" w:rsidRDefault="00D558A3"/>
    <w:p w:rsidR="00D558A3" w:rsidRDefault="004420E9">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lastRenderedPageBreak/>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w:t>
            </w:r>
            <w:proofErr w:type="gramStart"/>
            <w:r>
              <w:rPr>
                <w:b/>
              </w:rPr>
              <w:t>vivo</w:t>
            </w:r>
            <w:proofErr w:type="gramEnd"/>
            <w:r>
              <w:rPr>
                <w:b/>
              </w:rPr>
              <w:t>]</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 xml:space="preserve">Need to be clarified what parts of 5.2 that are applicable for EN-DC, as well as details of MIB </w:t>
            </w:r>
            <w:proofErr w:type="gramStart"/>
            <w:r>
              <w:t>aquisition.</w:t>
            </w:r>
            <w:proofErr w:type="gramEnd"/>
            <w:r>
              <w:t xml:space="preserve">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r>
            <w:proofErr w:type="gramStart"/>
            <w:r>
              <w:t>the</w:t>
            </w:r>
            <w:proofErr w:type="gramEnd"/>
            <w:r>
              <w:t xml:space="preserv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w:t>
            </w:r>
            <w:r>
              <w:lastRenderedPageBreak/>
              <w:t xml:space="preserve">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r>
            <w:proofErr w:type="gramStart"/>
            <w:r>
              <w:t>the</w:t>
            </w:r>
            <w:proofErr w:type="gramEnd"/>
            <w:r>
              <w:t xml:space="preserv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proofErr w:type="gramStart"/>
            <w:r>
              <w:rPr>
                <w:rFonts w:ascii="Arial" w:eastAsiaTheme="minorEastAsia" w:hAnsi="Arial" w:cs="Arial" w:hint="eastAsia"/>
                <w:b/>
                <w:szCs w:val="16"/>
                <w:lang w:val="en-US" w:eastAsia="zh-CN"/>
              </w:rPr>
              <w:t>vivo</w:t>
            </w:r>
            <w:proofErr w:type="gramEnd"/>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w:t>
            </w:r>
            <w:proofErr w:type="gramStart"/>
            <w:r>
              <w:rPr>
                <w:rFonts w:ascii="Arial" w:eastAsiaTheme="minorEastAsia" w:hAnsi="Arial" w:cs="Arial" w:hint="eastAsia"/>
                <w:szCs w:val="16"/>
                <w:lang w:val="en-US" w:eastAsia="zh-CN"/>
              </w:rPr>
              <w:t xml:space="preserve">the </w:t>
            </w:r>
            <w:r>
              <w:rPr>
                <w:rFonts w:ascii="Arial" w:eastAsiaTheme="minorEastAsia" w:hAnsi="Arial" w:cs="Arial" w:hint="eastAsia"/>
                <w:color w:val="FF0000"/>
                <w:szCs w:val="16"/>
                <w:lang w:val="en-US" w:eastAsia="zh-CN"/>
              </w:rPr>
              <w:t xml:space="preserve"> Note</w:t>
            </w:r>
            <w:proofErr w:type="gramEnd"/>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w:t>
            </w:r>
            <w:proofErr w:type="gramStart"/>
            <w:r>
              <w:rPr>
                <w:rFonts w:ascii="Arial" w:eastAsiaTheme="minorEastAsia" w:hAnsi="Arial" w:cs="Arial" w:hint="eastAsia"/>
                <w:szCs w:val="16"/>
                <w:lang w:val="en-US" w:eastAsia="zh-CN"/>
              </w:rPr>
              <w:t>,  the</w:t>
            </w:r>
            <w:proofErr w:type="gramEnd"/>
            <w:r>
              <w:rPr>
                <w:rFonts w:ascii="Arial" w:eastAsiaTheme="minorEastAsia" w:hAnsi="Arial" w:cs="Arial" w:hint="eastAsia"/>
                <w:szCs w:val="16"/>
                <w:lang w:val="en-US" w:eastAsia="zh-CN"/>
              </w:rPr>
              <w:t xml:space="preserv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Heading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lastRenderedPageBreak/>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pPr>
              <w:pStyle w:val="Heading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 xml:space="preserve">IB content has been agreed so the FFS </w:t>
            </w:r>
            <w:proofErr w:type="gramStart"/>
            <w:r>
              <w:t>an</w:t>
            </w:r>
            <w:proofErr w:type="gramEnd"/>
            <w:r>
              <w:t xml:space="preserve">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Heading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w:t>
            </w:r>
            <w:proofErr w:type="gramStart"/>
            <w:r>
              <w:rPr>
                <w:color w:val="000000"/>
              </w:rPr>
              <w:t>?,</w:t>
            </w:r>
            <w:proofErr w:type="gramEnd"/>
            <w:r>
              <w:rPr>
                <w:color w:val="000000"/>
              </w:rPr>
              <w:t xml:space="preserve">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 xml:space="preserve">This is the same as in LTE, but there the UE shall have a valid version of MIB, SIB1, SIB2 and (depending on support) SIB8 and/or SIB17. Since we don’t support mobility to CDMA2000 or RAN-assisted WLAN interworking in NR Rel-15 it </w:t>
            </w:r>
            <w:r>
              <w:lastRenderedPageBreak/>
              <w:t>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BodyText"/>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1" w:history="1">
              <w:r>
                <w:rPr>
                  <w:rStyle w:val="Hyperlink"/>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w:t>
            </w:r>
            <w:proofErr w:type="gramStart"/>
            <w:r>
              <w:t>the</w:t>
            </w:r>
            <w:proofErr w:type="gramEnd"/>
            <w:r>
              <w:t xml:space="preserv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Heading4"/>
      </w:pPr>
      <w:r>
        <w:lastRenderedPageBreak/>
        <w:t>5.3</w:t>
      </w:r>
      <w:r>
        <w:tab/>
        <w:t>Connection control</w:t>
      </w:r>
    </w:p>
    <w:p w:rsidR="00D558A3" w:rsidRDefault="004420E9">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5.3.2</w:t>
      </w:r>
      <w:r>
        <w:tab/>
        <w:t>Paging</w:t>
      </w:r>
    </w:p>
    <w:p w:rsidR="00D558A3" w:rsidRDefault="004420E9">
      <w:r>
        <w:t>Targeted for completion in June 2018.</w:t>
      </w:r>
    </w:p>
    <w:p w:rsidR="00D558A3" w:rsidRDefault="004420E9">
      <w:pPr>
        <w:pStyle w:val="Heading4"/>
      </w:pPr>
      <w:r>
        <w:t>5.3.3</w:t>
      </w:r>
      <w:r>
        <w:tab/>
        <w:t>RRC connection establihshment</w:t>
      </w:r>
    </w:p>
    <w:p w:rsidR="00D558A3" w:rsidRDefault="004420E9">
      <w:r>
        <w:t>Targeted for completion in June 2018.</w:t>
      </w:r>
    </w:p>
    <w:p w:rsidR="00D558A3" w:rsidRDefault="00D558A3"/>
    <w:p w:rsidR="00D558A3" w:rsidRDefault="004420E9">
      <w:pPr>
        <w:pStyle w:val="Heading4"/>
      </w:pPr>
      <w:r>
        <w:t>5.3.4</w:t>
      </w:r>
      <w:r>
        <w:tab/>
        <w:t>Initial security activation</w:t>
      </w:r>
    </w:p>
    <w:p w:rsidR="00D558A3" w:rsidRDefault="004420E9">
      <w:r>
        <w:t>Targeted for completion in June 2018.</w:t>
      </w:r>
    </w:p>
    <w:p w:rsidR="00D558A3" w:rsidRDefault="00D558A3"/>
    <w:p w:rsidR="00D558A3" w:rsidRDefault="004420E9">
      <w:pPr>
        <w:pStyle w:val="Heading4"/>
      </w:pPr>
      <w:r>
        <w:t>5.3.5</w:t>
      </w:r>
      <w:r>
        <w:tab/>
        <w:t>RRC reconfiguration</w:t>
      </w:r>
    </w:p>
    <w:p w:rsidR="00D558A3" w:rsidRDefault="004420E9">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2" w:tooltip="C:Data3GPPExtractsR2-1800650 TP for BWP Addition Modification and Release in NR RRC.docx" w:history="1">
              <w:r>
                <w:rPr>
                  <w:rStyle w:val="Hyperlink"/>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w:t>
            </w:r>
            <w:proofErr w:type="gramStart"/>
            <w:r>
              <w:rPr>
                <w:color w:val="000000"/>
              </w:rPr>
              <w:t>configure  measurements</w:t>
            </w:r>
            <w:proofErr w:type="gramEnd"/>
            <w:r>
              <w:rPr>
                <w:color w:val="000000"/>
              </w:rPr>
              <w:t xml:space="preserve">,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Heading4"/>
      </w:pPr>
    </w:p>
    <w:p w:rsidR="00D558A3" w:rsidRDefault="004420E9">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lastRenderedPageBreak/>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lastRenderedPageBreak/>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lastRenderedPageBreak/>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w:t>
            </w:r>
            <w:proofErr w:type="gramStart"/>
            <w:r>
              <w:rPr>
                <w:b/>
              </w:rPr>
              <w:t>vivo</w:t>
            </w:r>
            <w:proofErr w:type="gramEnd"/>
            <w:r>
              <w:rPr>
                <w:b/>
              </w:rPr>
              <w:t>]</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proofErr w:type="gramStart"/>
            <w:r>
              <w:rPr>
                <w:lang w:eastAsia="en-GB"/>
              </w:rPr>
              <w:t>”</w:t>
            </w:r>
            <w:r>
              <w:t xml:space="preserve"> .</w:t>
            </w:r>
            <w:proofErr w:type="gramEnd"/>
            <w:r>
              <w:t xml:space="preserve">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Hyperlink"/>
              </w:rPr>
            </w:pPr>
            <w:r>
              <w:t xml:space="preserve">RAN2 AH: RAN2 discussed </w:t>
            </w:r>
            <w:hyperlink r:id="rId33" w:tooltip="C:Data3GPPExtractsR2-1801208  E110 Clarification on UE configuration in 38331.doc" w:history="1">
              <w:r>
                <w:rPr>
                  <w:rStyle w:val="Hyperlink"/>
                </w:rPr>
                <w:t>R2-1801208</w:t>
              </w:r>
            </w:hyperlink>
          </w:p>
          <w:p w:rsidR="00D558A3" w:rsidRDefault="004420E9">
            <w:r>
              <w:rPr>
                <w:rStyle w:val="Hyperlink"/>
              </w:rPr>
              <w:t xml:space="preserve">Rap: </w:t>
            </w:r>
            <w:r>
              <w:rPr>
                <w:rStyle w:val="Hyperlink"/>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proofErr w:type="gramStart"/>
            <w:r>
              <w:t>in</w:t>
            </w:r>
            <w:proofErr w:type="gramEnd"/>
            <w:r>
              <w:t xml:space="preserve">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lastRenderedPageBreak/>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w:t>
            </w:r>
            <w:proofErr w:type="gramStart"/>
            <w:r>
              <w:rPr>
                <w:b/>
              </w:rPr>
              <w:t>vivo</w:t>
            </w:r>
            <w:proofErr w:type="gramEnd"/>
            <w:r>
              <w:rPr>
                <w:b/>
              </w:rPr>
              <w:t>]</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lastRenderedPageBreak/>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lastRenderedPageBreak/>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 xml:space="preserve">2&gt;  apply the parts of the measurement and the radio resource configuration that require the UE to know the SFN of the respective target SPCell (e.g. measurement gaps, periodic CQI reporting, scheduling request configuration, sounding RS configuration), if </w:t>
            </w:r>
            <w:r>
              <w:lastRenderedPageBreak/>
              <w:t>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lastRenderedPageBreak/>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w:t>
            </w:r>
            <w:proofErr w:type="gramStart"/>
            <w:r>
              <w:rPr>
                <w:rFonts w:eastAsiaTheme="minorEastAsia"/>
                <w:b/>
                <w:lang w:eastAsia="zh-CN"/>
              </w:rPr>
              <w:t>vivo</w:t>
            </w:r>
            <w:proofErr w:type="gramEnd"/>
            <w:r>
              <w:rPr>
                <w:rFonts w:eastAsiaTheme="minorEastAsia"/>
                <w:b/>
                <w:lang w:eastAsia="zh-CN"/>
              </w:rPr>
              <w:t>]</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w:t>
            </w:r>
            <w:proofErr w:type="gramStart"/>
            <w:r>
              <w:t>entire</w:t>
            </w:r>
            <w:proofErr w:type="gramEnd"/>
            <w:r>
              <w:t>’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lastRenderedPageBreak/>
              <w:t>1&gt;</w:t>
            </w:r>
            <w:r>
              <w:tab/>
              <w:t>if the CellGroupConfig contains the spCellConfig:</w:t>
            </w:r>
          </w:p>
          <w:p w:rsidR="00D558A3" w:rsidRDefault="004420E9">
            <w:pPr>
              <w:pStyle w:val="B2"/>
              <w:rPr>
                <w:rStyle w:val="Hyperlink"/>
              </w:rPr>
            </w:pPr>
            <w:r>
              <w:t>2&gt;</w:t>
            </w:r>
            <w:r>
              <w:tab/>
              <w:t>configure the SpCell as specified in 5.3.5.5.7;</w:t>
            </w:r>
          </w:p>
          <w:p w:rsidR="00D558A3" w:rsidRDefault="00D558A3"/>
        </w:tc>
        <w:tc>
          <w:tcPr>
            <w:tcW w:w="667" w:type="dxa"/>
          </w:tcPr>
          <w:p w:rsidR="00D558A3" w:rsidRDefault="004420E9">
            <w:r>
              <w:lastRenderedPageBreak/>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Hyperlink"/>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lastRenderedPageBreak/>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lastRenderedPageBreak/>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Hyperlink"/>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Hyperlink"/>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Hyperlink"/>
                <w:i/>
              </w:rPr>
            </w:pPr>
            <w:r>
              <w:rPr>
                <w:i/>
                <w:color w:val="FF0000"/>
              </w:rPr>
              <w:t xml:space="preserve">RAN2 AH: Discussed </w:t>
            </w:r>
            <w:hyperlink r:id="rId34" w:tooltip="C:Data3GPPExtractsR2-1801484 Discussion on initial active BWP ID [H031].doc" w:history="1">
              <w:r>
                <w:rPr>
                  <w:rStyle w:val="Hyperlink"/>
                  <w:i/>
                </w:rPr>
                <w:t>R2-1801484</w:t>
              </w:r>
            </w:hyperlink>
            <w:r>
              <w:rPr>
                <w:rStyle w:val="Hyperlink"/>
                <w:i/>
              </w:rPr>
              <w:t>. Noted.</w:t>
            </w:r>
          </w:p>
          <w:p w:rsidR="00D558A3" w:rsidRDefault="00D558A3">
            <w:pPr>
              <w:rPr>
                <w:rStyle w:val="Hyperlink"/>
                <w:i/>
              </w:rPr>
            </w:pPr>
          </w:p>
          <w:p w:rsidR="00D558A3" w:rsidRDefault="004420E9">
            <w:pPr>
              <w:rPr>
                <w:rFonts w:ascii="Times New Roman" w:hAnsi="Times New Roman" w:cs="Times New Roman"/>
                <w:i/>
                <w:sz w:val="20"/>
                <w:szCs w:val="20"/>
              </w:rPr>
            </w:pPr>
            <w:r>
              <w:rPr>
                <w:rStyle w:val="Hyperlink"/>
                <w:i/>
              </w:rPr>
              <w:t>Rap</w:t>
            </w:r>
            <w:r>
              <w:rPr>
                <w:rStyle w:val="Hyperlink"/>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lastRenderedPageBreak/>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lastRenderedPageBreak/>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lastRenderedPageBreak/>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 xml:space="preserve">Detected cells - these are cells that are not listed within the measurement object(s) but are detected by the UE on the carrier </w:t>
            </w:r>
            <w:proofErr w:type="gramStart"/>
            <w:r>
              <w:t>frequency(</w:t>
            </w:r>
            <w:proofErr w:type="gramEnd"/>
            <w:r>
              <w:t>ies) indicated by the measurement object(s).</w:t>
            </w:r>
          </w:p>
          <w:p w:rsidR="00D558A3" w:rsidRDefault="004420E9">
            <w:r>
              <w:t>3) 6.3.2 Radio resource control information elements</w:t>
            </w:r>
          </w:p>
          <w:p w:rsidR="00D558A3" w:rsidRDefault="004420E9">
            <w:pPr>
              <w:pStyle w:val="Heading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lastRenderedPageBreak/>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 xml:space="preserve">configure this MAC entity with a logical channel in accordance to </w:t>
            </w:r>
            <w:r>
              <w:lastRenderedPageBreak/>
              <w:t>the received mac-LogicalChannelConfig;</w:t>
            </w:r>
          </w:p>
          <w:p w:rsidR="00D558A3" w:rsidRDefault="004420E9">
            <w:r>
              <w:t>Looks like for SRB, mac-LogicalChannelConfig may be configured twice.</w:t>
            </w:r>
          </w:p>
        </w:tc>
        <w:tc>
          <w:tcPr>
            <w:tcW w:w="667" w:type="dxa"/>
          </w:tcPr>
          <w:p w:rsidR="00D558A3" w:rsidRDefault="004420E9">
            <w:r>
              <w:lastRenderedPageBreak/>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lastRenderedPageBreak/>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w:t>
            </w:r>
            <w:proofErr w:type="gramStart"/>
            <w:r>
              <w:rPr>
                <w:rFonts w:eastAsiaTheme="minorEastAsia" w:hint="eastAsia"/>
                <w:b/>
                <w:lang w:eastAsia="zh-CN"/>
              </w:rPr>
              <w:t>vivo</w:t>
            </w:r>
            <w:proofErr w:type="gramEnd"/>
            <w:r>
              <w:rPr>
                <w:rFonts w:eastAsiaTheme="minorEastAsia" w:hint="eastAsia"/>
                <w:b/>
                <w:lang w:eastAsia="zh-CN"/>
              </w:rPr>
              <w:t>]</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w:t>
            </w:r>
            <w:proofErr w:type="gramStart"/>
            <w:r>
              <w:t>: ???</w:t>
            </w:r>
            <w:proofErr w:type="gramEnd"/>
            <w:r>
              <w:t xml:space="preserve"> R2-</w:t>
            </w:r>
            <w:proofErr w:type="gramStart"/>
            <w:r>
              <w:t>1800651 ???</w:t>
            </w:r>
            <w:proofErr w:type="gramEnd"/>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35" w:tooltip="C:Data3GPPExtractsR2-1801207 E108 Missing procedures for reconfiguration.doc" w:history="1">
              <w:r>
                <w:rPr>
                  <w:rStyle w:val="Hyperlink"/>
                </w:rPr>
                <w:t>R2-1801207</w:t>
              </w:r>
            </w:hyperlink>
            <w:r>
              <w:rPr>
                <w:rStyle w:val="Hyperlink"/>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lastRenderedPageBreak/>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36" w:tooltip="C:Data3GPPExtractsR2-1801208  E110 Clarification on UE configuration in 38331.doc" w:history="1">
              <w:r>
                <w:rPr>
                  <w:rStyle w:val="Hyperlink"/>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 xml:space="preserve">Not quite sure for SRB configured with E-UTRA PDCP, </w:t>
            </w:r>
            <w:proofErr w:type="gramStart"/>
            <w:r>
              <w:t>whether  not</w:t>
            </w:r>
            <w:proofErr w:type="gramEnd"/>
            <w:r>
              <w:t xml:space="preserve">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Hyperlink"/>
              </w:rPr>
            </w:pPr>
            <w:r>
              <w:t xml:space="preserve">RAN2 AH: RAN2 discussed </w:t>
            </w:r>
            <w:hyperlink r:id="rId37" w:tooltip="C:Data3GPPExtractsR2-1801208  E110 Clarification on UE configuration in 38331.doc" w:history="1">
              <w:r>
                <w:rPr>
                  <w:rStyle w:val="Hyperlink"/>
                </w:rPr>
                <w:t>R2-1801208</w:t>
              </w:r>
            </w:hyperlink>
          </w:p>
          <w:p w:rsidR="00D558A3" w:rsidRDefault="004420E9">
            <w:r>
              <w:rPr>
                <w:rStyle w:val="Hyperlink"/>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lastRenderedPageBreak/>
              <w:t>It is unclear whether securityConfig is must be present for MCG SRB1/2 using NR PDCP. If not, then we do not need to mention KeNB.</w:t>
            </w:r>
          </w:p>
        </w:tc>
        <w:tc>
          <w:tcPr>
            <w:tcW w:w="667" w:type="dxa"/>
          </w:tcPr>
          <w:p w:rsidR="00D558A3" w:rsidRDefault="004420E9">
            <w:r>
              <w:lastRenderedPageBreak/>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proofErr w:type="gramStart"/>
            <w:r>
              <w:t>moreThanOneRLC</w:t>
            </w:r>
            <w:proofErr w:type="gramEnd"/>
            <w:r>
              <w:t xml:space="preserve">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lastRenderedPageBreak/>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w:t>
            </w:r>
            <w:proofErr w:type="gramStart"/>
            <w:r>
              <w:t>if</w:t>
            </w:r>
            <w:proofErr w:type="gramEnd"/>
            <w:r>
              <w:t xml:space="preserve">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proofErr w:type="gramStart"/>
            <w:r>
              <w:rPr>
                <w:b/>
                <w:bCs/>
                <w:highlight w:val="green"/>
              </w:rPr>
              <w:lastRenderedPageBreak/>
              <w:t>suspend/resume</w:t>
            </w:r>
            <w:proofErr w:type="gramEnd"/>
            <w:r>
              <w:rPr>
                <w:b/>
                <w:bCs/>
                <w:highlight w:val="green"/>
              </w:rPr>
              <w:t>:</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lastRenderedPageBreak/>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lastRenderedPageBreak/>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lastRenderedPageBreak/>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 xml:space="preserve">=&gt; Clarify the </w:t>
            </w:r>
            <w:proofErr w:type="gramStart"/>
            <w:r>
              <w:t>" Upon</w:t>
            </w:r>
            <w:proofErr w:type="gramEnd"/>
            <w:r>
              <w:t xml:space="preserve">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w:t>
            </w:r>
            <w:proofErr w:type="gramStart"/>
            <w:r>
              <w:rPr>
                <w:rFonts w:eastAsiaTheme="minorEastAsia"/>
                <w:b/>
                <w:lang w:eastAsia="zh-CN"/>
              </w:rPr>
              <w:t>vivo</w:t>
            </w:r>
            <w:proofErr w:type="gramEnd"/>
            <w:r>
              <w:rPr>
                <w:rFonts w:eastAsiaTheme="minorEastAsia"/>
                <w:b/>
                <w:lang w:eastAsia="zh-CN"/>
              </w:rPr>
              <w:t>]</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38" w:tooltip="C:Data3GPPExtractsR2-1801208  E110 Clarification on UE configuration in 38331.doc" w:history="1">
              <w:r>
                <w:rPr>
                  <w:rStyle w:val="Hyperlink"/>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Heading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w:t>
            </w:r>
            <w:r>
              <w:rPr>
                <w:rFonts w:eastAsia="SimSun"/>
                <w:lang w:eastAsia="zh-CN"/>
              </w:rPr>
              <w:lastRenderedPageBreak/>
              <w:t>connection reconfiguration procedure ends;</w:t>
            </w:r>
          </w:p>
          <w:p w:rsidR="00D558A3" w:rsidRDefault="00D558A3"/>
        </w:tc>
        <w:tc>
          <w:tcPr>
            <w:tcW w:w="667" w:type="dxa"/>
          </w:tcPr>
          <w:p w:rsidR="00D558A3" w:rsidRDefault="004420E9">
            <w:r>
              <w:lastRenderedPageBreak/>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proofErr w:type="gramStart"/>
            <w:r>
              <w:rPr>
                <w:rFonts w:hint="eastAsia"/>
                <w:lang w:val="en-US"/>
              </w:rPr>
              <w:t xml:space="preserve">UE </w:t>
            </w:r>
            <w:r>
              <w:rPr>
                <w:lang w:val="en-US"/>
              </w:rPr>
              <w:t>‘</w:t>
            </w:r>
            <w:r>
              <w:rPr>
                <w:rFonts w:hint="eastAsia"/>
                <w:lang w:val="en-US"/>
              </w:rPr>
              <w:t>s</w:t>
            </w:r>
            <w:proofErr w:type="gramEnd"/>
            <w:r>
              <w:rPr>
                <w:rFonts w:hint="eastAsia"/>
                <w:lang w:val="en-US"/>
              </w:rPr>
              <w:t xml:space="preserve">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w:t>
            </w:r>
            <w:proofErr w:type="gramStart"/>
            <w:r>
              <w:rPr>
                <w:kern w:val="2"/>
                <w:lang w:val="en-US"/>
              </w:rPr>
              <w:t>encapsulating  SN</w:t>
            </w:r>
            <w:proofErr w:type="gramEnd"/>
            <w:r>
              <w:rPr>
                <w:kern w:val="2"/>
                <w:lang w:val="en-US"/>
              </w:rPr>
              <w:t xml:space="preserve">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5.3.7</w:t>
      </w:r>
      <w:r>
        <w:tab/>
        <w:t>RRC connection re-establishment</w:t>
      </w:r>
    </w:p>
    <w:p w:rsidR="00D558A3" w:rsidRDefault="004420E9">
      <w:r>
        <w:t>Targeted for completion in June 2018.</w:t>
      </w:r>
    </w:p>
    <w:p w:rsidR="00D558A3" w:rsidRDefault="00D558A3"/>
    <w:p w:rsidR="00D558A3" w:rsidRDefault="004420E9">
      <w:pPr>
        <w:pStyle w:val="Heading4"/>
      </w:pPr>
      <w:r>
        <w:t>5.3.8</w:t>
      </w:r>
      <w:r>
        <w:tab/>
        <w:t>RRC connection release</w:t>
      </w:r>
    </w:p>
    <w:p w:rsidR="00D558A3" w:rsidRDefault="004420E9">
      <w:r>
        <w:t>Targeted for completion in June 2018.</w:t>
      </w:r>
    </w:p>
    <w:p w:rsidR="00D558A3" w:rsidRDefault="00D558A3"/>
    <w:p w:rsidR="00D558A3" w:rsidRDefault="004420E9">
      <w:pPr>
        <w:pStyle w:val="Heading4"/>
      </w:pPr>
      <w:r>
        <w:t>5.3.9</w:t>
      </w:r>
      <w:r>
        <w:tab/>
        <w:t>RRC connection release requested by upper layers</w:t>
      </w:r>
    </w:p>
    <w:p w:rsidR="00D558A3" w:rsidRDefault="004420E9">
      <w:r>
        <w:t>Targeted for completion in June 2018.</w:t>
      </w:r>
    </w:p>
    <w:p w:rsidR="00D558A3" w:rsidRDefault="00D558A3"/>
    <w:p w:rsidR="00D558A3" w:rsidRDefault="004420E9">
      <w:pPr>
        <w:pStyle w:val="Heading4"/>
      </w:pPr>
      <w:r>
        <w:t>5.3.10</w:t>
      </w:r>
      <w:r>
        <w:tab/>
        <w:t>Radio resource configuration</w:t>
      </w:r>
    </w:p>
    <w:p w:rsidR="00D558A3" w:rsidRDefault="004420E9">
      <w:r>
        <w:t>Targeted for completion in June 2018.</w:t>
      </w:r>
    </w:p>
    <w:p w:rsidR="00D558A3" w:rsidRDefault="00D558A3"/>
    <w:p w:rsidR="00D558A3" w:rsidRDefault="004420E9">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lastRenderedPageBreak/>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39" w:tooltip="C:Data3GPPExtractsR2-1800147 RLM related timers and constants combination(RILNo C012).docx" w:history="1">
              <w:r>
                <w:rPr>
                  <w:rStyle w:val="Hyperlink"/>
                </w:rPr>
                <w:t>R2-1800147</w:t>
              </w:r>
            </w:hyperlink>
          </w:p>
          <w:p w:rsidR="00D558A3" w:rsidRDefault="00D558A3"/>
          <w:p w:rsidR="00D558A3" w:rsidRDefault="004420E9">
            <w:r>
              <w:t xml:space="preserve">RAN2 AH: Agreed to base TP on </w:t>
            </w:r>
            <w:hyperlink r:id="rId40" w:tooltip="C:Data3GPPExtractsR2-1800147 RLM related timers and constants combination(RILNo C012).docx" w:history="1">
              <w:r>
                <w:rPr>
                  <w:rStyle w:val="Hyperlink"/>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Heading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Heading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lastRenderedPageBreak/>
              <w:t xml:space="preserve">RAN2 AH: Discussed  </w:t>
            </w:r>
            <w:hyperlink r:id="rId41" w:tooltip="C:Data3GPPExtractsR2-1801205 - E128 Alignment and missing issues on RRC timers.docx" w:history="1">
              <w:r>
                <w:rPr>
                  <w:rStyle w:val="Hyperlink"/>
                </w:rPr>
                <w:t>R2-1801205</w:t>
              </w:r>
            </w:hyperlink>
          </w:p>
        </w:tc>
        <w:tc>
          <w:tcPr>
            <w:tcW w:w="1295" w:type="dxa"/>
          </w:tcPr>
          <w:p w:rsidR="00D558A3" w:rsidRDefault="004420E9">
            <w:r>
              <w:lastRenderedPageBreak/>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5.3.12</w:t>
      </w:r>
      <w:r>
        <w:tab/>
        <w:t>UE actions upon leaving RRC_CONNECTED</w:t>
      </w:r>
    </w:p>
    <w:p w:rsidR="00D558A3" w:rsidRDefault="004420E9">
      <w:r>
        <w:t>Targeted for completion in June 2018.</w:t>
      </w:r>
    </w:p>
    <w:p w:rsidR="00D558A3" w:rsidRDefault="004420E9">
      <w:pPr>
        <w:pStyle w:val="Heading4"/>
      </w:pPr>
      <w:r>
        <w:t>5.3.13</w:t>
      </w:r>
      <w:r>
        <w:tab/>
        <w:t>UE actions upon PUCCH/SRS release request</w:t>
      </w:r>
    </w:p>
    <w:p w:rsidR="00D558A3" w:rsidRDefault="004420E9">
      <w:r>
        <w:t>Targeted for completion in June 2018.</w:t>
      </w:r>
    </w:p>
    <w:p w:rsidR="00D558A3" w:rsidRDefault="004420E9">
      <w:pPr>
        <w:pStyle w:val="Heading4"/>
      </w:pPr>
      <w:r>
        <w:lastRenderedPageBreak/>
        <w:t>5.4</w:t>
      </w:r>
      <w:r>
        <w:tab/>
        <w:t>Inter-RAT mobility</w:t>
      </w:r>
    </w:p>
    <w:p w:rsidR="00D558A3" w:rsidRDefault="004420E9">
      <w:r>
        <w:t>Targeted for completion in June 2018.</w:t>
      </w:r>
    </w:p>
    <w:p w:rsidR="00D558A3" w:rsidRDefault="004420E9">
      <w:pPr>
        <w:pStyle w:val="Heading4"/>
      </w:pPr>
      <w:r>
        <w:t>5.5</w:t>
      </w:r>
      <w:r>
        <w:tab/>
        <w:t>Measurements</w:t>
      </w:r>
    </w:p>
    <w:p w:rsidR="00D558A3" w:rsidRDefault="004420E9">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proofErr w:type="gramStart"/>
            <w:r>
              <w:t>whiteCellList</w:t>
            </w:r>
            <w:proofErr w:type="gramEnd"/>
            <w:r>
              <w:t xml:space="preserve"> is not supported for NR measurements reporting in LTE(Bx events). No use case is identified.</w:t>
            </w:r>
          </w:p>
          <w:p w:rsidR="00D558A3" w:rsidRDefault="004420E9">
            <w:r>
              <w:t>Do we need to support whiltecellList for LTE measurement in NR?</w:t>
            </w:r>
          </w:p>
          <w:p w:rsidR="00D558A3" w:rsidRDefault="004420E9">
            <w:r>
              <w:t xml:space="preserve"> </w:t>
            </w:r>
            <w:proofErr w:type="gramStart"/>
            <w:r>
              <w:t>whether</w:t>
            </w:r>
            <w:proofErr w:type="gramEnd"/>
            <w:r>
              <w:t xml:space="preserve">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CommentText"/>
            </w:pPr>
            <w:r>
              <w:t>Since reporting of SSB alone is not allow. Suggest to combine with SS/PBCH blocks index:</w:t>
            </w:r>
          </w:p>
          <w:p w:rsidR="00D558A3" w:rsidRDefault="004420E9">
            <w:pPr>
              <w:pStyle w:val="CommentText"/>
            </w:pPr>
            <w:r>
              <w:lastRenderedPageBreak/>
              <w:t xml:space="preserve">e.g. </w:t>
            </w:r>
          </w:p>
          <w:p w:rsidR="00D558A3" w:rsidRDefault="004420E9">
            <w:pPr>
              <w:pStyle w:val="CommentText"/>
            </w:pPr>
            <w:r>
              <w:t>- SS/PBCH block(s) indexes with optional measurement result per SS/PBCH block</w:t>
            </w:r>
          </w:p>
          <w:p w:rsidR="00D558A3" w:rsidRDefault="00D558A3"/>
        </w:tc>
        <w:tc>
          <w:tcPr>
            <w:tcW w:w="667" w:type="dxa"/>
          </w:tcPr>
          <w:p w:rsidR="00D558A3" w:rsidRDefault="004420E9">
            <w:r>
              <w:lastRenderedPageBreak/>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Norm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Norm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Norm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NormalWeb"/>
              <w:ind w:left="568" w:hanging="284"/>
            </w:pPr>
            <w:r>
              <w:rPr>
                <w:color w:val="0808B8"/>
                <w:sz w:val="18"/>
                <w:szCs w:val="18"/>
                <w:lang w:eastAsia="ko-KR"/>
              </w:rPr>
              <w:t>-     Measurement results per cell based on SS/PBCH block(s).</w:t>
            </w:r>
          </w:p>
          <w:p w:rsidR="00D558A3" w:rsidRDefault="004420E9">
            <w:pPr>
              <w:pStyle w:val="NormalWeb"/>
              <w:ind w:left="568" w:hanging="284"/>
            </w:pPr>
            <w:r>
              <w:rPr>
                <w:color w:val="0808B8"/>
                <w:sz w:val="18"/>
                <w:szCs w:val="18"/>
                <w:lang w:eastAsia="ko-KR"/>
              </w:rPr>
              <w:t>-     SS/PBCH block(s) indexes.</w:t>
            </w:r>
          </w:p>
          <w:p w:rsidR="00D558A3" w:rsidRDefault="004420E9">
            <w:pPr>
              <w:pStyle w:val="NormalWeb"/>
            </w:pPr>
            <w:r>
              <w:rPr>
                <w:color w:val="0808B8"/>
                <w:sz w:val="18"/>
                <w:szCs w:val="18"/>
                <w:lang w:eastAsia="ko-KR"/>
              </w:rPr>
              <w:t> </w:t>
            </w:r>
          </w:p>
          <w:p w:rsidR="00D558A3" w:rsidRDefault="004420E9">
            <w:pPr>
              <w:pStyle w:val="Norm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NormalWeb"/>
              <w:ind w:left="568" w:hanging="284"/>
            </w:pPr>
            <w:r>
              <w:rPr>
                <w:color w:val="0808B8"/>
                <w:sz w:val="18"/>
                <w:szCs w:val="18"/>
                <w:lang w:eastAsia="ko-KR"/>
              </w:rPr>
              <w:t>-     Measurement results per cell based on CSI-RS resource(s).</w:t>
            </w:r>
          </w:p>
          <w:p w:rsidR="00D558A3" w:rsidRDefault="004420E9">
            <w:pPr>
              <w:pStyle w:val="Norm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 xml:space="preserve">Note: In EN-DC, some UEs may need per UE gaps that applies to all measurements (i.e. LTE FR1, NR FR1/FR2), while other UEs may be able to measure with independent and potentially different gap patterns for </w:t>
            </w:r>
            <w:proofErr w:type="gramStart"/>
            <w:r>
              <w:t>FR1(</w:t>
            </w:r>
            <w:proofErr w:type="gramEnd"/>
            <w:r>
              <w:t>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Hyperlink"/>
              </w:rPr>
            </w:pPr>
            <w:r>
              <w:lastRenderedPageBreak/>
              <w:t xml:space="preserve">RAN2 AH: Discussed </w:t>
            </w:r>
            <w:hyperlink r:id="rId42" w:tooltip="C:Data3GPPExtractsR2-1800957-38331_CRxxxx-(REL-15).doc" w:history="1">
              <w:r>
                <w:rPr>
                  <w:rStyle w:val="Hyperlink"/>
                </w:rPr>
                <w:t>R2-1800957</w:t>
              </w:r>
            </w:hyperlink>
            <w:r>
              <w:rPr>
                <w:rStyle w:val="Hyperlink"/>
              </w:rPr>
              <w:t>.</w:t>
            </w:r>
          </w:p>
          <w:p w:rsidR="00D558A3" w:rsidRDefault="00D558A3">
            <w:pPr>
              <w:pStyle w:val="B1"/>
            </w:pPr>
          </w:p>
        </w:tc>
        <w:tc>
          <w:tcPr>
            <w:tcW w:w="1295" w:type="dxa"/>
          </w:tcPr>
          <w:p w:rsidR="00D558A3" w:rsidRDefault="004420E9">
            <w:r>
              <w:lastRenderedPageBreak/>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 xml:space="preserve">Detected cells - these are cells that are not listed within the measurement object(s) but are detected by the UE on the carrier </w:t>
            </w:r>
            <w:proofErr w:type="gramStart"/>
            <w:r>
              <w:t>frequency(</w:t>
            </w:r>
            <w:proofErr w:type="gramEnd"/>
            <w:r>
              <w:t>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lastRenderedPageBreak/>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lastRenderedPageBreak/>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Similarly there does not seem to be need to have index in the black and white lists. </w:t>
            </w:r>
            <w:proofErr w:type="gramStart"/>
            <w:r>
              <w:t>as</w:t>
            </w:r>
            <w:proofErr w:type="gramEnd"/>
            <w:r>
              <w:t xml:space="preserve">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lastRenderedPageBreak/>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bl>
    <w:p w:rsidR="00D558A3" w:rsidRDefault="004420E9">
      <w:pPr>
        <w:pStyle w:val="Heading4"/>
      </w:pPr>
      <w:r>
        <w:lastRenderedPageBreak/>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NormalWeb"/>
              <w:rPr>
                <w:color w:val="FF0000"/>
                <w:sz w:val="20"/>
                <w:u w:val="single"/>
                <w:lang w:val="en-GB"/>
              </w:rPr>
            </w:pPr>
            <w:r>
              <w:rPr>
                <w:color w:val="FF0000"/>
                <w:sz w:val="20"/>
                <w:u w:val="single"/>
                <w:lang w:val="en-GB"/>
              </w:rPr>
              <w:t>The UE shall:</w:t>
            </w:r>
          </w:p>
          <w:p w:rsidR="00D558A3" w:rsidRDefault="004420E9">
            <w:pPr>
              <w:pStyle w:val="NormalWeb"/>
              <w:rPr>
                <w:color w:val="FF0000"/>
                <w:sz w:val="20"/>
                <w:u w:val="single"/>
              </w:rPr>
            </w:pPr>
            <w:r>
              <w:rPr>
                <w:color w:val="FF0000"/>
                <w:sz w:val="20"/>
                <w:u w:val="single"/>
              </w:rPr>
              <w:t>1&gt;    if measGapConfig is set to setup:</w:t>
            </w:r>
          </w:p>
          <w:p w:rsidR="00D558A3" w:rsidRDefault="004420E9">
            <w:pPr>
              <w:pStyle w:val="Norm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Norm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2&gt;    else:</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lastRenderedPageBreak/>
              <w:t>with T = MGRP/10 as defined in TS 38.133 [x];</w:t>
            </w:r>
          </w:p>
          <w:p w:rsidR="00D558A3" w:rsidRDefault="004420E9">
            <w:pPr>
              <w:pStyle w:val="Norm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NormalWeb"/>
              <w:rPr>
                <w:color w:val="FF0000"/>
                <w:sz w:val="20"/>
                <w:u w:val="single"/>
              </w:rPr>
            </w:pPr>
            <w:r>
              <w:rPr>
                <w:color w:val="FF0000"/>
                <w:sz w:val="20"/>
                <w:u w:val="single"/>
              </w:rPr>
              <w:t>1&gt;    else:</w:t>
            </w:r>
          </w:p>
          <w:p w:rsidR="00D558A3" w:rsidRDefault="004420E9">
            <w:pPr>
              <w:pStyle w:val="NormalWeb"/>
              <w:rPr>
                <w:color w:val="FF0000"/>
                <w:sz w:val="20"/>
                <w:u w:val="single"/>
              </w:rPr>
            </w:pPr>
            <w:r>
              <w:rPr>
                <w:color w:val="FF0000"/>
                <w:sz w:val="20"/>
                <w:u w:val="single"/>
              </w:rPr>
              <w:t>2&gt;    release the measurement gap configuration;</w:t>
            </w:r>
          </w:p>
          <w:p w:rsidR="00D558A3" w:rsidRDefault="004420E9">
            <w:pPr>
              <w:pStyle w:val="Heading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CommentReferenc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lastRenderedPageBreak/>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3" w:tooltip="C:Data3GPPExtractsR2-1800957-38331_CRxxxx-(REL-15).doc" w:history="1">
              <w:r>
                <w:rPr>
                  <w:rStyle w:val="Hyperlink"/>
                </w:rPr>
                <w:t>R2-1800957</w:t>
              </w:r>
            </w:hyperlink>
            <w:r>
              <w:rPr>
                <w:rStyle w:val="Hyperlink"/>
              </w:rPr>
              <w:t>.</w:t>
            </w:r>
          </w:p>
          <w:p w:rsidR="00D558A3" w:rsidRDefault="00D558A3"/>
        </w:tc>
        <w:tc>
          <w:tcPr>
            <w:tcW w:w="1295" w:type="dxa"/>
          </w:tcPr>
          <w:p w:rsidR="00D558A3" w:rsidRDefault="004420E9">
            <w:r>
              <w:lastRenderedPageBreak/>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 xml:space="preserve">Based on discussion and agreement </w:t>
            </w:r>
            <w:proofErr w:type="gramStart"/>
            <w:r>
              <w:t>“ Different</w:t>
            </w:r>
            <w:proofErr w:type="gramEnd"/>
            <w:r>
              <w:t xml:space="preserve"> filter coefficients can be configured </w:t>
            </w:r>
            <w:r>
              <w:lastRenderedPageBreak/>
              <w:t>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lastRenderedPageBreak/>
              <w:t>2</w:t>
            </w:r>
          </w:p>
        </w:tc>
        <w:tc>
          <w:tcPr>
            <w:tcW w:w="9283" w:type="dxa"/>
          </w:tcPr>
          <w:p w:rsidR="00D558A3" w:rsidRDefault="004420E9">
            <w:r>
              <w:t>Suggest to remove FFS</w:t>
            </w:r>
          </w:p>
          <w:p w:rsidR="00D558A3" w:rsidRDefault="004420E9">
            <w:pPr>
              <w:pStyle w:val="EditorsNote"/>
              <w:rPr>
                <w:strike/>
              </w:rPr>
            </w:pPr>
            <w:r>
              <w:rPr>
                <w:strike/>
              </w:rPr>
              <w:lastRenderedPageBreak/>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lastRenderedPageBreak/>
              <w:t>See Tdoc R2-1800599</w:t>
            </w:r>
          </w:p>
          <w:p w:rsidR="00D558A3" w:rsidRDefault="00D558A3"/>
          <w:p w:rsidR="00D558A3" w:rsidRDefault="00D558A3"/>
        </w:tc>
      </w:tr>
      <w:tr w:rsidR="00D558A3">
        <w:trPr>
          <w:trHeight w:val="360"/>
        </w:trPr>
        <w:tc>
          <w:tcPr>
            <w:tcW w:w="704" w:type="dxa"/>
          </w:tcPr>
          <w:p w:rsidR="00D558A3" w:rsidRDefault="004420E9">
            <w:r>
              <w:rPr>
                <w:highlight w:val="green"/>
              </w:rPr>
              <w:lastRenderedPageBreak/>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Hyperlink"/>
              </w:rPr>
            </w:pPr>
            <w:r>
              <w:t xml:space="preserve">RAN2 AH: Discussed </w:t>
            </w:r>
            <w:hyperlink r:id="rId44" w:tooltip="C:Data3GPPExtractsR2-1800957-38331_CRxxxx-(REL-15).doc" w:history="1">
              <w:r>
                <w:rPr>
                  <w:rStyle w:val="Hyperlink"/>
                </w:rPr>
                <w:t>R2-1800957</w:t>
              </w:r>
            </w:hyperlink>
            <w:r>
              <w:rPr>
                <w:rStyle w:val="Hyperlink"/>
              </w:rPr>
              <w:t>.</w:t>
            </w:r>
          </w:p>
          <w:p w:rsidR="00D558A3" w:rsidRDefault="00D558A3">
            <w:pPr>
              <w:rPr>
                <w:rStyle w:val="Hyperlink"/>
              </w:rPr>
            </w:pPr>
          </w:p>
          <w:p w:rsidR="00D558A3" w:rsidRDefault="004420E9">
            <w:r>
              <w:rPr>
                <w:rStyle w:val="Hyperlink"/>
              </w:rPr>
              <w:t xml:space="preserve">Rap: </w:t>
            </w:r>
            <w:r>
              <w:rPr>
                <w:rStyle w:val="Hyperlink"/>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lastRenderedPageBreak/>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 xml:space="preserve">It would be good to align file name between LTE and NR, and the description style. Looks like the description in LTE RRC is more clear, i.e. only if all these 3 conditions are met, the UE </w:t>
            </w:r>
            <w:proofErr w:type="gramStart"/>
            <w:r>
              <w:t>will  do</w:t>
            </w:r>
            <w:proofErr w:type="gramEnd"/>
            <w:r>
              <w:t xml:space="preserve"> beam average.</w:t>
            </w:r>
          </w:p>
          <w:p w:rsidR="00D558A3" w:rsidRDefault="00D558A3"/>
          <w:p w:rsidR="00D558A3" w:rsidRDefault="00D558A3"/>
        </w:tc>
        <w:tc>
          <w:tcPr>
            <w:tcW w:w="667" w:type="dxa"/>
          </w:tcPr>
          <w:p w:rsidR="00D558A3" w:rsidRDefault="004420E9">
            <w:r>
              <w:lastRenderedPageBreak/>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lastRenderedPageBreak/>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5"/>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6"/>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 xml:space="preserve">derive each configured beam measurement quantity based on </w:t>
            </w:r>
            <w:r>
              <w:lastRenderedPageBreak/>
              <w:t>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7"/>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D558A3">
            <w:pPr>
              <w:pStyle w:val="CommentText"/>
            </w:pPr>
          </w:p>
          <w:p w:rsidR="00D558A3" w:rsidRDefault="00D558A3"/>
        </w:tc>
        <w:tc>
          <w:tcPr>
            <w:tcW w:w="667" w:type="dxa"/>
          </w:tcPr>
          <w:p w:rsidR="00D558A3" w:rsidRDefault="004420E9">
            <w:r>
              <w:lastRenderedPageBreak/>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8"/>
              </w:numPr>
            </w:pPr>
            <w:r>
              <w:t xml:space="preserve">    If reportConfig is set to ss</w:t>
            </w:r>
            <w:r>
              <w:br/>
              <w:t>…… (</w:t>
            </w:r>
            <w:proofErr w:type="gramStart"/>
            <w:r>
              <w:t>copy</w:t>
            </w:r>
            <w:proofErr w:type="gramEnd"/>
            <w:r>
              <w:t xml:space="preserve"> the SS/PBCH measurement here)</w:t>
            </w:r>
            <w:r>
              <w:br/>
            </w:r>
            <w:r>
              <w:lastRenderedPageBreak/>
              <w:t>1&gt;    else</w:t>
            </w:r>
            <w:r>
              <w:br/>
              <w:t>…… (copy the CSI-RS measurement here)</w:t>
            </w:r>
          </w:p>
          <w:p w:rsidR="00D558A3" w:rsidRDefault="00D558A3">
            <w:pPr>
              <w:pStyle w:val="CommentText"/>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proofErr w:type="gramStart"/>
            <w:r>
              <w:rPr>
                <w:color w:val="000000"/>
              </w:rPr>
              <w:t>:</w:t>
            </w:r>
            <w:proofErr w:type="gramEnd"/>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rPr>
                <w:color w:val="000000"/>
              </w:rPr>
            </w:pPr>
            <w:r>
              <w:rPr>
                <w:color w:val="000000"/>
              </w:rPr>
              <w:t>=&gt; Can be discussed offline to consider possible alternative rewording (N024) (Offline discussion 19, Hauwei)</w:t>
            </w:r>
          </w:p>
          <w:p w:rsidR="00D558A3" w:rsidRDefault="00D558A3">
            <w:pPr>
              <w:pStyle w:val="CommentText"/>
              <w:rPr>
                <w:color w:val="000000"/>
              </w:rPr>
            </w:pPr>
          </w:p>
          <w:p w:rsidR="00D558A3" w:rsidRDefault="004420E9">
            <w:pPr>
              <w:pStyle w:val="CommentText"/>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pPr>
            <w:r>
              <w:rPr>
                <w:color w:val="000000"/>
              </w:rPr>
              <w:t>=&gt; Covered by previous issue</w:t>
            </w:r>
          </w:p>
        </w:tc>
        <w:tc>
          <w:tcPr>
            <w:tcW w:w="1295" w:type="dxa"/>
          </w:tcPr>
          <w:p w:rsidR="00D558A3" w:rsidRDefault="00D558A3"/>
        </w:tc>
      </w:tr>
    </w:tbl>
    <w:p w:rsidR="00D558A3" w:rsidRDefault="00D558A3"/>
    <w:p w:rsidR="00D558A3" w:rsidRDefault="004420E9">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lastRenderedPageBreak/>
              <w:t>Z</w:t>
            </w:r>
            <w:r>
              <w:rPr>
                <w:highlight w:val="green"/>
                <w:lang w:val="en-US"/>
              </w:rPr>
              <w:t>003</w:t>
            </w:r>
          </w:p>
        </w:tc>
        <w:tc>
          <w:tcPr>
            <w:tcW w:w="3427" w:type="dxa"/>
          </w:tcPr>
          <w:p w:rsidR="00D558A3" w:rsidRDefault="004420E9">
            <w:pPr>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CommentReference"/>
                <w:rFonts w:hint="eastAsia"/>
                <w:color w:val="000000" w:themeColor="text1"/>
              </w:rPr>
              <w:t xml:space="preserve">In addition, based on the RAN2 AH agreement on </w:t>
            </w:r>
            <w:proofErr w:type="gramStart"/>
            <w:r>
              <w:rPr>
                <w:rStyle w:val="CommentReference"/>
                <w:rFonts w:hint="eastAsia"/>
                <w:color w:val="000000" w:themeColor="text1"/>
              </w:rPr>
              <w:t>whiteCellList :</w:t>
            </w:r>
            <w:proofErr w:type="gramEnd"/>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Heading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45" w:tooltip="C:Data3GPPExtractsR2-1800447 Clarification on whiteCellList(RIL No Z003).docx" w:history="1">
              <w:r>
                <w:rPr>
                  <w:rStyle w:val="Hyperlink"/>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lastRenderedPageBreak/>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lastRenderedPageBreak/>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lastRenderedPageBreak/>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w:t>
            </w:r>
            <w:proofErr w:type="gramStart"/>
            <w:r>
              <w:t>,s</w:t>
            </w:r>
            <w:proofErr w:type="gramEnd"/>
            <w:r>
              <w:t xml:space="preserve">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6.1</w:t>
      </w:r>
      <w:r>
        <w:tab/>
        <w:t>General</w:t>
      </w:r>
    </w:p>
    <w:p w:rsidR="00D558A3" w:rsidRDefault="004420E9">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proofErr w:type="gramStart"/>
            <w:r>
              <w:rPr>
                <w:color w:val="000000"/>
              </w:rPr>
              <w:t>usePSCell</w:t>
            </w:r>
            <w:proofErr w:type="gramEnd"/>
            <w:r>
              <w:rPr>
                <w:color w:val="000000"/>
              </w:rPr>
              <w:t xml:space="preserve">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Heading4"/>
      </w:pPr>
      <w:r>
        <w:lastRenderedPageBreak/>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proofErr w:type="gramStart"/>
            <w:r>
              <w:rPr>
                <w:color w:val="000000"/>
              </w:rPr>
              <w:t>usePSCell</w:t>
            </w:r>
            <w:proofErr w:type="gramEnd"/>
            <w:r>
              <w:rPr>
                <w:color w:val="000000"/>
              </w:rPr>
              <w:t xml:space="preserve">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Heading4"/>
      </w:pPr>
      <w:r>
        <w:lastRenderedPageBreak/>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 xml:space="preserve">s perspective, the SN PSCell can also be treated as a SCell, different from legacy LTE, it may be confused whether A6 can be configured by SN for intra-freq PSCell change? </w:t>
            </w:r>
            <w:proofErr w:type="gramStart"/>
            <w:r>
              <w:rPr>
                <w:rFonts w:hint="eastAsia"/>
                <w:lang w:val="en-US"/>
              </w:rPr>
              <w:t>or</w:t>
            </w:r>
            <w:proofErr w:type="gramEnd"/>
            <w:r>
              <w:rPr>
                <w:rFonts w:hint="eastAsia"/>
                <w:lang w:val="en-US"/>
              </w:rPr>
              <w:t xml:space="preserve">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Heading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46" w:tooltip="C:Data3GPPExtractsR2-1800958-38331_CRxxxx-(REL-15).doc" w:history="1">
              <w:r>
                <w:rPr>
                  <w:rStyle w:val="Hyperlink"/>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lastRenderedPageBreak/>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CommentText"/>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Heading4"/>
      </w:pPr>
      <w:r>
        <w:t>5.6</w:t>
      </w:r>
      <w:r>
        <w:tab/>
        <w:t>UE capabilities</w:t>
      </w:r>
    </w:p>
    <w:p w:rsidR="00D558A3" w:rsidRDefault="004420E9">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Sub-clause 5.6.1.4 is referred to from 36.331 for compilation of either supported CA band combinations or supported MR-DC band </w:t>
            </w:r>
            <w:r>
              <w:lastRenderedPageBreak/>
              <w:t>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lastRenderedPageBreak/>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In sub-clause 5.6.1.5, it is stated that the supportedBasebandProcessingCombination is compiled based on the band combinations in </w:t>
            </w:r>
            <w:r>
              <w:lastRenderedPageBreak/>
              <w:t>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proofErr w:type="gramStart"/>
            <w:r>
              <w:t>requestedFreqBandList</w:t>
            </w:r>
            <w:proofErr w:type="gramEnd"/>
            <w:r>
              <w:t xml:space="preserve">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47"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48"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49" w:tooltip="C:Data3GPPExtractsR2-1800831 UE capability enquiry and reporting in NR RRC.docx" w:history="1">
              <w:r>
                <w:rPr>
                  <w:rStyle w:val="Hyperlink"/>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5.7.1</w:t>
      </w:r>
      <w:r>
        <w:tab/>
        <w:t>DL information transfer</w:t>
      </w:r>
    </w:p>
    <w:p w:rsidR="00D558A3" w:rsidRDefault="004420E9">
      <w:r>
        <w:t>Targeted for completion in June 2018.</w:t>
      </w:r>
    </w:p>
    <w:p w:rsidR="00D558A3" w:rsidRDefault="004420E9">
      <w:pPr>
        <w:pStyle w:val="Heading4"/>
      </w:pPr>
      <w:r>
        <w:t>5.7.2</w:t>
      </w:r>
      <w:r>
        <w:tab/>
        <w:t>UL information transfer</w:t>
      </w:r>
    </w:p>
    <w:p w:rsidR="00D558A3" w:rsidRDefault="004420E9">
      <w:r>
        <w:t>Targeted for completion in June 2018.</w:t>
      </w:r>
    </w:p>
    <w:p w:rsidR="00D558A3" w:rsidRDefault="004420E9">
      <w:pPr>
        <w:pStyle w:val="Heading4"/>
      </w:pPr>
      <w:r>
        <w:lastRenderedPageBreak/>
        <w:t>5.7.3</w:t>
      </w:r>
      <w:r>
        <w:tab/>
        <w:t>SCG failure information</w:t>
      </w:r>
    </w:p>
    <w:p w:rsidR="00D558A3" w:rsidRDefault="004420E9">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Heading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78.75pt" o:ole="">
                  <v:imagedata r:id="rId50" o:title=""/>
                </v:shape>
                <o:OLEObject Type="Embed" ProgID="Word.Picture.8" ShapeID="_x0000_i1025" DrawAspect="Content" ObjectID="_1580297717" r:id="rId51"/>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Heading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7.75pt;height:65.25pt" o:ole="">
                  <v:imagedata r:id="rId50" o:title=""/>
                </v:shape>
                <o:OLEObject Type="Embed" ProgID="Word.Picture.8" ShapeID="_x0000_i1026" DrawAspect="Content" ObjectID="_1580297718" r:id="rId52"/>
              </w:object>
            </w:r>
          </w:p>
          <w:p w:rsidR="00D558A3" w:rsidRDefault="004420E9">
            <w:r>
              <w:t>PROPOSED:</w:t>
            </w:r>
          </w:p>
          <w:p w:rsidR="00D558A3" w:rsidRDefault="004420E9">
            <w:r>
              <w:rPr>
                <w:noProof/>
                <w:lang w:val="en-US"/>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lastRenderedPageBreak/>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Hyperlink"/>
              </w:rPr>
            </w:pPr>
            <w:r>
              <w:t xml:space="preserve">RAN2 AH: RAN2 discussed </w:t>
            </w:r>
            <w:hyperlink r:id="rId54" w:tooltip="C:Data3GPPExtractsR2-1801208  E110 Clarification on UE configuration in 38331.doc" w:history="1">
              <w:r>
                <w:rPr>
                  <w:rStyle w:val="Hyperlink"/>
                </w:rPr>
                <w:t>R2-1801208</w:t>
              </w:r>
            </w:hyperlink>
          </w:p>
          <w:p w:rsidR="00D558A3" w:rsidRDefault="00D558A3">
            <w:pPr>
              <w:rPr>
                <w:rStyle w:val="Hyperlink"/>
              </w:rPr>
            </w:pPr>
          </w:p>
          <w:p w:rsidR="00D558A3" w:rsidRDefault="004420E9">
            <w:pPr>
              <w:rPr>
                <w:rFonts w:eastAsia="SimSun"/>
                <w:color w:val="0000FF"/>
                <w:kern w:val="2"/>
                <w:lang w:val="en-US" w:eastAsia="zh-CN"/>
              </w:rPr>
            </w:pPr>
            <w:r>
              <w:rPr>
                <w:rStyle w:val="Hyperlink"/>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 xml:space="preserve">How does the UE set the contents of FailureReportSCGtoOtherRAT when there are </w:t>
            </w:r>
            <w:r>
              <w:rPr>
                <w:rFonts w:hint="eastAsia"/>
              </w:rPr>
              <w:lastRenderedPageBreak/>
              <w:t>two rsTypes configured for RRM measurement by SN.</w:t>
            </w:r>
          </w:p>
        </w:tc>
        <w:tc>
          <w:tcPr>
            <w:tcW w:w="667" w:type="dxa"/>
          </w:tcPr>
          <w:p w:rsidR="00D558A3" w:rsidRDefault="004420E9">
            <w:r>
              <w:rPr>
                <w:rFonts w:hint="eastAsia"/>
              </w:rPr>
              <w:lastRenderedPageBreak/>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lastRenderedPageBreak/>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w:t>
      </w:r>
      <w:r>
        <w:tab/>
        <w:t>Protocol data units, formats and parameters (ASN.1)</w:t>
      </w:r>
    </w:p>
    <w:p w:rsidR="00D558A3" w:rsidRDefault="004420E9">
      <w:pPr>
        <w:pStyle w:val="Heading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lastRenderedPageBreak/>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lastRenderedPageBreak/>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Heading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Hyperlink"/>
              </w:rPr>
            </w:pPr>
            <w:r>
              <w:t xml:space="preserve">RAN2 AH: Discussed </w:t>
            </w:r>
            <w:hyperlink r:id="rId55" w:tooltip="C:Data3GPPExtractsR2-1800830 Overall structure of NR RRC.docx" w:history="1">
              <w:r>
                <w:rPr>
                  <w:rStyle w:val="Hyperlink"/>
                </w:rPr>
                <w:t>R2-1800830</w:t>
              </w:r>
            </w:hyperlink>
          </w:p>
          <w:p w:rsidR="00D558A3" w:rsidRDefault="004420E9">
            <w:r>
              <w:rPr>
                <w:rStyle w:val="Hyperlink"/>
              </w:rPr>
              <w:t xml:space="preserve">Rap: </w:t>
            </w:r>
            <w:r>
              <w:rPr>
                <w:rStyle w:val="Hyperlink"/>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lastRenderedPageBreak/>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NR-RRC-Definitions</w:t>
      </w:r>
    </w:p>
    <w:p w:rsidR="00D558A3" w:rsidRDefault="00D558A3"/>
    <w:p w:rsidR="00D558A3" w:rsidRDefault="004420E9">
      <w:pPr>
        <w:pStyle w:val="Heading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56"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57"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6.2.2</w:t>
      </w:r>
      <w:r>
        <w:tab/>
        <w:t>Message definitions</w:t>
      </w:r>
    </w:p>
    <w:p w:rsidR="00D558A3" w:rsidRDefault="004420E9">
      <w:pPr>
        <w:pStyle w:val="Heading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lastRenderedPageBreak/>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lastRenderedPageBreak/>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58" w:tooltip="C:Data3GPPExtractsR2-1801195 On the size of MIB.doc" w:history="1">
              <w:r>
                <w:rPr>
                  <w:rStyle w:val="Hyperlink"/>
                </w:rPr>
                <w:t>R2-1801195</w:t>
              </w:r>
            </w:hyperlink>
            <w:r>
              <w:rPr>
                <w:rStyle w:val="Hyperlink"/>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 xml:space="preserve">carrierFreq, as the </w:t>
            </w:r>
            <w:r>
              <w:lastRenderedPageBreak/>
              <w:t>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lastRenderedPageBreak/>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Why is it that RadioBearerConfig is transmitted only on SRB3 and not as </w:t>
            </w:r>
            <w:r>
              <w:lastRenderedPageBreak/>
              <w:t>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lastRenderedPageBreak/>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59" w:tooltip="C:Data3GPPExtractsR2-1800406 Consideration on the configuration of cell group (RILNo Z081).docx" w:history="1">
              <w:r>
                <w:rPr>
                  <w:rStyle w:val="Hyperlink"/>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lastRenderedPageBreak/>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ZTE will have a Tdoc for this issue at the upcoming meeting. </w:t>
            </w:r>
          </w:p>
          <w:p w:rsidR="00D558A3" w:rsidRDefault="00D558A3"/>
          <w:p w:rsidR="00D558A3" w:rsidRDefault="004420E9">
            <w:r>
              <w:t xml:space="preserve">See </w:t>
            </w:r>
            <w:hyperlink r:id="rId60" w:tooltip="C:Data3GPPExtractsR2-1800406 Consideration on the configuration of cell group (RILNo Z081).docx" w:history="1">
              <w:r>
                <w:rPr>
                  <w:rStyle w:val="Hyperlink"/>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lastRenderedPageBreak/>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lastRenderedPageBreak/>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6.3</w:t>
      </w:r>
      <w:r>
        <w:tab/>
        <w:t>RRC information elements</w:t>
      </w:r>
    </w:p>
    <w:p w:rsidR="00D558A3" w:rsidRDefault="004420E9">
      <w:pPr>
        <w:pStyle w:val="Heading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lastRenderedPageBreak/>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6.3.1</w:t>
      </w:r>
      <w:r>
        <w:tab/>
        <w:t>System information blocks</w:t>
      </w:r>
    </w:p>
    <w:p w:rsidR="00D558A3" w:rsidRDefault="004420E9">
      <w:pPr>
        <w:pStyle w:val="Heading4"/>
      </w:pPr>
      <w:r>
        <w:t>6.3.2</w:t>
      </w:r>
      <w:r>
        <w:tab/>
        <w:t>Radio resource control information elements</w:t>
      </w:r>
    </w:p>
    <w:p w:rsidR="00D558A3" w:rsidRDefault="004420E9">
      <w:pPr>
        <w:pStyle w:val="Heading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lastRenderedPageBreak/>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lastRenderedPageBreak/>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Heading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t>In TS 38.331, DRB-identity is defined as follows:</w:t>
            </w:r>
          </w:p>
          <w:p w:rsidR="00D558A3" w:rsidRDefault="004420E9">
            <w:pPr>
              <w:pStyle w:val="TH"/>
            </w:pPr>
            <w:r>
              <w:lastRenderedPageBreak/>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1" w:tooltip="C:Data3GPPExtracts38331_CRyyyy_(REL-15)_R2-1800577_CR on DRB ID Range for NR.docx" w:history="1">
              <w:r>
                <w:rPr>
                  <w:rStyle w:val="Hyperlink"/>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lastRenderedPageBreak/>
              <w:t>=&gt; Covered by earlier discussions</w:t>
            </w:r>
          </w:p>
          <w:p w:rsidR="00D558A3" w:rsidRDefault="004420E9">
            <w:pPr>
              <w:rPr>
                <w:lang w:eastAsia="ko-KR"/>
              </w:rPr>
            </w:pPr>
            <w:r>
              <w:rPr>
                <w:lang w:eastAsia="ko-KR"/>
              </w:rPr>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Norm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lastRenderedPageBreak/>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2"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3" w:history="1">
              <w:r>
                <w:rPr>
                  <w:rStyle w:val="Hyperlink"/>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4"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w:t>
            </w:r>
            <w:r>
              <w:rPr>
                <w:rFonts w:eastAsiaTheme="minorEastAsia"/>
                <w:lang w:eastAsia="zh-CN"/>
              </w:rPr>
              <w:lastRenderedPageBreak/>
              <w:t xml:space="preserve">configured when </w:t>
            </w:r>
            <w:r>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lastRenderedPageBreak/>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lastRenderedPageBreak/>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TDD the UE switches also the paired uplink BWP to the one with the 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lastRenderedPageBreak/>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Hyperlink"/>
              </w:rPr>
            </w:pPr>
            <w:r>
              <w:t xml:space="preserve">RAN2 AH Discussed </w:t>
            </w:r>
            <w:hyperlink r:id="rId65" w:tooltip="C:Data3GPPExtractsR2-1801484 Discussion on initial active BWP ID [H031].doc" w:history="1">
              <w:r>
                <w:rPr>
                  <w:rStyle w:val="Hyperlink"/>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R2-1800748</w:t>
            </w:r>
          </w:p>
          <w:p w:rsidR="00D558A3" w:rsidRDefault="004420E9">
            <w:r>
              <w:rPr>
                <w:highlight w:val="cyan"/>
              </w:rPr>
              <w:lastRenderedPageBreak/>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5" w:type="dxa"/>
            <w:tcBorders>
              <w:top w:val="single" w:sz="4" w:space="0" w:color="auto"/>
              <w:left w:val="single" w:sz="4" w:space="0" w:color="auto"/>
              <w:bottom w:val="single" w:sz="4" w:space="0" w:color="auto"/>
              <w:right w:val="single" w:sz="4" w:space="0" w:color="auto"/>
            </w:tcBorders>
          </w:tcPr>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9279"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lastRenderedPageBreak/>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lastRenderedPageBreak/>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 xml:space="preserve">RLM configuration and RLF related timers and constants are located as </w:t>
            </w:r>
            <w:r>
              <w:lastRenderedPageBreak/>
              <w:t>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lastRenderedPageBreak/>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lastRenderedPageBreak/>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lastRenderedPageBreak/>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Capture in the conditions the network restrictions that when security key change is performed, PDCP re-establishment as well 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Condition not changed: The original text was correct, i.e., the 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 xml:space="preserve">As the UE can be configured with multi-BWPs, it is not clear which BWP is associtated with the rach –ConfigDedicated resources, a discussion should be raised up to make agreement about the BWP selection </w:t>
            </w:r>
            <w:r>
              <w:rPr>
                <w:rFonts w:eastAsiaTheme="minorEastAsia"/>
                <w:lang w:eastAsia="zh-CN"/>
              </w:rPr>
              <w:lastRenderedPageBreak/>
              <w:t>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lastRenderedPageBreak/>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Norm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lastRenderedPageBreak/>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66"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lastRenderedPageBreak/>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lang w:eastAsia="en-US"/>
              </w:rPr>
              <w:t>Maximum LogicalChannelIdentity</w:t>
            </w:r>
          </w:p>
          <w:p w:rsidR="00D558A3" w:rsidRDefault="00D558A3">
            <w:pPr>
              <w:pStyle w:val="PlainText"/>
              <w:spacing w:line="254" w:lineRule="auto"/>
              <w:rPr>
                <w:lang w:eastAsia="en-US"/>
              </w:rPr>
            </w:pPr>
          </w:p>
          <w:p w:rsidR="00D558A3" w:rsidRDefault="004420E9">
            <w:pPr>
              <w:pStyle w:val="PlainText"/>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PlainText"/>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lastRenderedPageBreak/>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403" w:type="dxa"/>
            <w:tcBorders>
              <w:top w:val="single" w:sz="4" w:space="0" w:color="auto"/>
              <w:left w:val="single" w:sz="4" w:space="0" w:color="auto"/>
              <w:bottom w:val="single" w:sz="4" w:space="0" w:color="auto"/>
              <w:right w:val="single" w:sz="4" w:space="0" w:color="auto"/>
            </w:tcBorders>
          </w:tcPr>
          <w:p w:rsidR="00D558A3" w:rsidRDefault="00D558A3">
            <w:pPr>
              <w:pStyle w:val="PlainText"/>
              <w:spacing w:line="254"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357" w:type="dxa"/>
            <w:tcBorders>
              <w:top w:val="single" w:sz="4" w:space="0" w:color="auto"/>
              <w:left w:val="single" w:sz="4" w:space="0" w:color="auto"/>
              <w:bottom w:val="single" w:sz="4" w:space="0" w:color="auto"/>
              <w:right w:val="single" w:sz="4" w:space="0" w:color="auto"/>
            </w:tcBorders>
          </w:tcPr>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bl>
    <w:p w:rsidR="00D558A3" w:rsidRDefault="00D558A3"/>
    <w:p w:rsidR="00D558A3" w:rsidRDefault="004420E9">
      <w:pPr>
        <w:pStyle w:val="Heading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w:t>
            </w:r>
            <w:r>
              <w:rPr>
                <w:lang w:val="en-US"/>
              </w:rPr>
              <w:lastRenderedPageBreak/>
              <w:t xml:space="preserve">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lastRenderedPageBreak/>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lastRenderedPageBreak/>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lastRenderedPageBreak/>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7" w:name="_Hlk505707613"/>
            <w:r>
              <w:rPr>
                <w:highlight w:val="green"/>
              </w:rPr>
              <w:t>Z016</w:t>
            </w:r>
            <w:bookmarkEnd w:id="87"/>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8" w:name="_Hlk505707627"/>
            <w:r>
              <w:rPr>
                <w:lang w:val="en-US"/>
              </w:rPr>
              <w:t xml:space="preserve">According to the description in 38.214 section 5.2.1.2:  “Each Resource setting is located in the BWP identified by the higher layer parameter BWP-info, and </w:t>
            </w:r>
            <w:r>
              <w:rPr>
                <w:color w:val="FF0000"/>
                <w:lang w:val="en-US"/>
              </w:rPr>
              <w:t>all linked 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8"/>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lastRenderedPageBreak/>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 Change yet</w:t>
            </w:r>
          </w:p>
          <w:p w:rsidR="00D558A3" w:rsidRDefault="004420E9">
            <w:r>
              <w:t>(with the same reasoning one 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lastRenderedPageBreak/>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9"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t>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lastRenderedPageBreak/>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lastRenderedPageBreak/>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lastRenderedPageBreak/>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lastRenderedPageBreak/>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lastRenderedPageBreak/>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lastRenderedPageBreak/>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89"/>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lastRenderedPageBreak/>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lastRenderedPageBreak/>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RAN1’s specification 38.213, beam failure related procedure is described as link reconfiguration. Besides,’BeamManagement’ is quite a general terminology. So from these point of view, it’s better to align the terminology between RAN2 and RAN1. For 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lastRenderedPageBreak/>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trigger state but the description copied 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lastRenderedPageBreak/>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t>We can reflect this with the following changes:</w:t>
            </w:r>
          </w:p>
          <w:p w:rsidR="00D558A3" w:rsidRDefault="004420E9">
            <w:pPr>
              <w:pStyle w:val="PL"/>
            </w:pPr>
            <w:r>
              <w:t>ReportTrigger ::= SEQUENCE {</w:t>
            </w:r>
          </w:p>
          <w:p w:rsidR="00D558A3" w:rsidRDefault="004420E9">
            <w:pPr>
              <w:pStyle w:val="PL"/>
            </w:pPr>
            <w:r>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lastRenderedPageBreak/>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lastRenderedPageBreak/>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lastRenderedPageBreak/>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lastRenderedPageBreak/>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lastRenderedPageBreak/>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lastRenderedPageBreak/>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Adopted the choice structure for the frequency domain row.</w:t>
            </w:r>
            <w:r>
              <w:t xml:space="preserve"> Without the explicit row number at least rows 7 and 8 could 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w:t>
            </w:r>
            <w:r>
              <w:rPr>
                <w:u w:val="single"/>
              </w:rPr>
              <w:lastRenderedPageBreak/>
              <w:t>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more difficult since the same 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lastRenderedPageBreak/>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6pt;height:14.25pt" o:ole="">
                        <v:imagedata r:id="rId67" o:title=""/>
                      </v:shape>
                      <o:OLEObject Type="Embed" ProgID="Equation.3" ShapeID="_x0000_i1027" DrawAspect="Content" ObjectID="_1580297719" r:id="rId68"/>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7.75pt;height:14.25pt" o:ole="">
                        <v:imagedata r:id="rId76" o:title=""/>
                      </v:shape>
                      <o:OLEObject Type="Embed" ProgID="Equation.3" ShapeID="_x0000_i1028" DrawAspect="Content" ObjectID="_1580297720" r:id="rId77"/>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0" w:name="_Hlk505719308"/>
            <w:r>
              <w:rPr>
                <w:color w:val="FF0000"/>
              </w:rPr>
              <w:t xml:space="preserve">sl1 corresponds to a periodicity of 1 slot, sl2 to a periodicity of two slots, and so on. The corresponding offset is also given in number of slots. </w:t>
            </w:r>
            <w:bookmarkEnd w:id="90"/>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lastRenderedPageBreak/>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 xml:space="preserve">Marked ”Need M” according to the general guideline. But we are open to remove the </w:t>
            </w:r>
            <w:r>
              <w:rPr>
                <w:highlight w:val="cyan"/>
              </w:rPr>
              <w:lastRenderedPageBreak/>
              <w:t>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lastRenderedPageBreak/>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1" w:name="OLE_LINK26"/>
            <w:r>
              <w:rPr>
                <w:highlight w:val="red"/>
              </w:rPr>
              <w:t>H052</w:t>
            </w:r>
            <w:bookmarkEnd w:id="91"/>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lastRenderedPageBreak/>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lastRenderedPageBreak/>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lastRenderedPageBreak/>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lastRenderedPageBreak/>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lastRenderedPageBreak/>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lastRenderedPageBreak/>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lastRenderedPageBreak/>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lastRenderedPageBreak/>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lastRenderedPageBreak/>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Taken care of in BFR CR agreed in Vancouver:</w:t>
            </w:r>
            <w:r>
              <w:t xml:space="preserve"> PRACH-ResourceDedicatedBFR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2" w:name="_Toc501138324"/>
            <w:r>
              <w:rPr>
                <w:sz w:val="24"/>
              </w:rPr>
              <w:t>–</w:t>
            </w:r>
            <w:r>
              <w:rPr>
                <w:sz w:val="24"/>
              </w:rPr>
              <w:tab/>
              <w:t>ScramblingId</w:t>
            </w:r>
            <w:bookmarkEnd w:id="92"/>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3"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As now there is only one filed included in the SEQUENCE, maybe the following structure is better? Also, do we need a list of SP PUSCH reporting configurations, or do we need just one?</w:t>
            </w:r>
          </w:p>
          <w:p w:rsidR="00D558A3" w:rsidRDefault="00D558A3">
            <w:pPr>
              <w:pStyle w:val="CommentText"/>
            </w:pPr>
          </w:p>
          <w:p w:rsidR="00D558A3" w:rsidRDefault="004420E9">
            <w:pPr>
              <w:pStyle w:val="PL"/>
              <w:rPr>
                <w:strike/>
                <w:color w:val="FF0000"/>
              </w:rPr>
            </w:pPr>
            <w:r>
              <w:rPr>
                <w:strike/>
                <w:color w:val="FF0000"/>
              </w:rPr>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CommentText"/>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based on general restructuring</w:t>
            </w:r>
          </w:p>
        </w:tc>
      </w:tr>
      <w:bookmarkEnd w:id="93"/>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CommentText"/>
            </w:pPr>
          </w:p>
          <w:p w:rsidR="00D558A3" w:rsidRDefault="004420E9">
            <w:pPr>
              <w:pStyle w:val="PL"/>
            </w:pPr>
            <w:r>
              <w:lastRenderedPageBreak/>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CommentText"/>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CommentText"/>
            </w:pPr>
          </w:p>
          <w:p w:rsidR="00D558A3" w:rsidRDefault="004420E9">
            <w:pPr>
              <w:pStyle w:val="CommentText"/>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CommentText"/>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When the higher layer parameter ReportQuantity is configured with one of the values ‘CRI/RSRP’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lastRenderedPageBreak/>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CommentText"/>
            </w:pPr>
            <w:r>
              <w:tab/>
              <w:t>},</w:t>
            </w:r>
          </w:p>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 xml:space="preserve">New value added based on other RIL issue. </w:t>
            </w:r>
          </w:p>
          <w:p w:rsidR="00D558A3" w:rsidRDefault="004420E9">
            <w:pPr>
              <w:rPr>
                <w:highlight w:val="yellow"/>
              </w:rPr>
            </w:pPr>
            <w:r>
              <w:rPr>
                <w:highlight w:val="green"/>
              </w:rPr>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lastRenderedPageBreak/>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lastRenderedPageBreak/>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r>
            <w:r>
              <w:lastRenderedPageBreak/>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lastRenderedPageBreak/>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lastRenderedPageBreak/>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lastRenderedPageBreak/>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lastRenderedPageBreak/>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lastRenderedPageBreak/>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lastRenderedPageBreak/>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lastRenderedPageBreak/>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not be needed depending on where the Resoruce(set(ings)) are defined and </w:t>
            </w:r>
            <w:r>
              <w:lastRenderedPageBreak/>
              <w:t xml:space="preserve">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lastRenderedPageBreak/>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lastRenderedPageBreak/>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lastRenderedPageBreak/>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lastRenderedPageBreak/>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lastRenderedPageBreak/>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lastRenderedPageBreak/>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lastRenderedPageBreak/>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lastRenderedPageBreak/>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R2-1801198</w:t>
            </w:r>
          </w:p>
          <w:p w:rsidR="00D558A3" w:rsidRDefault="004420E9">
            <w:r>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s better to define all the CSI-RS resources with a global CSI-RS  resource ID in the very beginning and when define the CSI-RS 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lastRenderedPageBreak/>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lastRenderedPageBreak/>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4" w:name="OLE_LINK3"/>
            <w:r>
              <w:t>non-PMI-PortIndication</w:t>
            </w:r>
            <w:bookmarkEnd w:id="94"/>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5" w:name="OLE_LINK22"/>
            <w:r>
              <w:t>non-PMI-PortIndication</w:t>
            </w:r>
            <w:bookmarkEnd w:id="95"/>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lastRenderedPageBreak/>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Heading5"/>
              <w:rPr>
                <w:color w:val="000000"/>
              </w:rPr>
            </w:pPr>
            <w:bookmarkStart w:id="96" w:name="_Toc501048174"/>
            <w:r>
              <w:rPr>
                <w:color w:val="000000"/>
              </w:rPr>
              <w:t>5.1.6.1.1</w:t>
            </w:r>
            <w:r>
              <w:rPr>
                <w:color w:val="000000"/>
              </w:rPr>
              <w:tab/>
              <w:t>CSI-RS for tracking</w:t>
            </w:r>
            <w:bookmarkEnd w:id="96"/>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lastRenderedPageBreak/>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lastRenderedPageBreak/>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lastRenderedPageBreak/>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lastRenderedPageBreak/>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7"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7"/>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Heading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lastRenderedPageBreak/>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8" w:name="OLE_LINK23"/>
            <w:r>
              <w:rPr>
                <w:color w:val="993366"/>
              </w:rPr>
              <w:t>NULL</w:t>
            </w:r>
            <w:r>
              <w:t>,</w:t>
            </w:r>
            <w:bookmarkEnd w:id="98"/>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lastRenderedPageBreak/>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lastRenderedPageBreak/>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r>
      <w:bookmarkStart w:id="99" w:name="_Hlk501106929"/>
      <w:r>
        <w:t>FailureReportSCGtoOtherRAT</w:t>
      </w:r>
      <w:bookmarkEnd w:id="99"/>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NormalWeb"/>
              <w:shd w:val="clear" w:color="auto" w:fill="E5E5E5"/>
              <w:spacing w:line="252" w:lineRule="auto"/>
              <w:rPr>
                <w:rFonts w:ascii="Courier New" w:hAnsi="Courier New" w:cs="Courier New"/>
                <w:sz w:val="16"/>
              </w:rPr>
            </w:pP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lastRenderedPageBreak/>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lastRenderedPageBreak/>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0"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0"/>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1" w:name="_Toc501138291"/>
      <w:r>
        <w:t>–</w:t>
      </w:r>
      <w:r>
        <w:tab/>
        <w:t>FrequencyInfoDL</w:t>
      </w:r>
      <w:bookmarkEnd w:id="101"/>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lastRenderedPageBreak/>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lastRenderedPageBreak/>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2" w:name="_Hlk505005565"/>
            <w:r>
              <w:rPr>
                <w:color w:val="FF0000"/>
                <w:szCs w:val="16"/>
                <w:u w:val="single"/>
              </w:rPr>
              <w:t>schedulingRequestID                             SchedulingRequestId                                                                                          OPTIONAL</w:t>
            </w:r>
            <w:bookmarkEnd w:id="102"/>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lastRenderedPageBreak/>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TableGrid"/>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lastRenderedPageBreak/>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lastRenderedPageBreak/>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0"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lastRenderedPageBreak/>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lastRenderedPageBreak/>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lastRenderedPageBreak/>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lastRenderedPageBreak/>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3"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3"/>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lastRenderedPageBreak/>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lastRenderedPageBreak/>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lastRenderedPageBreak/>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4" w:name="_Hlk503959534"/>
      <w:r>
        <w:t>–</w:t>
      </w:r>
      <w:r>
        <w:tab/>
      </w:r>
      <w:bookmarkStart w:id="105" w:name="_Hlk503959523"/>
      <w:r>
        <w:t>MeasObjectNR</w:t>
      </w:r>
      <w:bookmarkEnd w:id="105"/>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4"/>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lastRenderedPageBreak/>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It iscurrently ,mandatory. </w:t>
            </w:r>
            <w:r>
              <w:lastRenderedPageBreak/>
              <w:t>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lastRenderedPageBreak/>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lastRenderedPageBreak/>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6" w:name="OLE_LINK28"/>
            <w:r>
              <w:rPr>
                <w:color w:val="808080"/>
              </w:rPr>
              <w:t>Common-PRB-Grid-offset</w:t>
            </w:r>
            <w:bookmarkEnd w:id="106"/>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lastRenderedPageBreak/>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lastRenderedPageBreak/>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lastRenderedPageBreak/>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7" w:name="OLE_LINK10"/>
            <w:r>
              <w:rPr>
                <w:lang w:val="en-US"/>
              </w:rPr>
              <w:t>CSI-RS-ResourceConfig-Mobility</w:t>
            </w:r>
            <w:bookmarkEnd w:id="107"/>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8" w:name="OLE_LINK2"/>
            <w:r>
              <w:rPr>
                <w:lang w:val="en-US"/>
              </w:rPr>
              <w:t xml:space="preserve">subcarrierSpacingCsiRs </w:t>
            </w:r>
            <w:bookmarkEnd w:id="108"/>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lastRenderedPageBreak/>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lastRenderedPageBreak/>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09" w:name="_Hlk505329274"/>
            <w:r>
              <w:rPr>
                <w:lang w:val="en-US"/>
              </w:rPr>
              <w:t>3279167</w:t>
            </w:r>
            <w:bookmarkEnd w:id="109"/>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0"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0"/>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the parameter description has been revised 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lastRenderedPageBreak/>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1" w:name="_Hlk500775173"/>
            <w:r>
              <w:tab/>
              <w:t>subcarrierSpacing</w:t>
            </w:r>
            <w:r>
              <w:tab/>
            </w:r>
            <w:r>
              <w:tab/>
            </w:r>
            <w:r>
              <w:tab/>
            </w:r>
            <w:r>
              <w:tab/>
            </w:r>
            <w:r>
              <w:tab/>
            </w:r>
            <w:r>
              <w:tab/>
              <w:t>SubcarrierSpacing</w:t>
            </w:r>
            <w:r>
              <w:rPr>
                <w:color w:val="FF0000"/>
                <w:u w:val="single"/>
              </w:rPr>
              <w:t>CSI-RS</w:t>
            </w:r>
            <w:r>
              <w:t>,</w:t>
            </w:r>
            <w:bookmarkEnd w:id="111"/>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lastRenderedPageBreak/>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2"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2"/>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lastRenderedPageBreak/>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3" w:name="_Hlk496184822"/>
            <w:bookmarkStart w:id="114"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lastRenderedPageBreak/>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lastRenderedPageBreak/>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3"/>
          </w:p>
          <w:bookmarkEnd w:id="114"/>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w:t>
            </w:r>
            <w:r>
              <w:lastRenderedPageBreak/>
              <w:t>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lastRenderedPageBreak/>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1" w:history="1">
              <w:r>
                <w:rPr>
                  <w:rStyle w:val="Hyperlink"/>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lastRenderedPageBreak/>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5" w:name="_Hlk501358071"/>
          </w:p>
          <w:p w:rsidR="00D558A3" w:rsidRDefault="004420E9">
            <w:pPr>
              <w:pStyle w:val="PL"/>
              <w:rPr>
                <w:lang w:eastAsia="ko-KR"/>
              </w:rPr>
            </w:pPr>
            <w:r>
              <w:tab/>
              <w:t>...</w:t>
            </w:r>
            <w:bookmarkEnd w:id="115"/>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lastRenderedPageBreak/>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2" w:history="1">
              <w:r>
                <w:rPr>
                  <w:rStyle w:val="Hyperlink"/>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lastRenderedPageBreak/>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3" w:history="1">
              <w:r>
                <w:rPr>
                  <w:rStyle w:val="Hyperlink"/>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4"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lastRenderedPageBreak/>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rPr>
            </w:pPr>
            <w:r>
              <w:rPr>
                <w:rFonts w:ascii="Courier New" w:hAnsi="Courier New"/>
                <w:sz w:val="16"/>
                <w:lang w:val="en-GB"/>
              </w:rPr>
              <w:t>}</w:t>
            </w:r>
          </w:p>
          <w:p w:rsidR="00D558A3" w:rsidRDefault="004420E9">
            <w:pPr>
              <w:pStyle w:val="NormalWeb"/>
            </w:pPr>
            <w:r>
              <w:rPr>
                <w:rFonts w:ascii="Courier New" w:hAnsi="Courier New"/>
                <w:sz w:val="16"/>
                <w:lang w:val="en-GB"/>
              </w:rPr>
              <w:t> </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lastRenderedPageBreak/>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lastRenderedPageBreak/>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85"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lang w:val="sv-SE"/>
              </w:rPr>
            </w:pPr>
            <w:r>
              <w:rPr>
                <w:rFonts w:ascii="Courier New" w:hAnsi="Courier New"/>
                <w:sz w:val="16"/>
                <w:lang w:val="sv-SE"/>
              </w:rPr>
              <w:t>}</w:t>
            </w:r>
          </w:p>
          <w:p w:rsidR="00D558A3" w:rsidRDefault="004420E9">
            <w:pPr>
              <w:pStyle w:val="Norm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lastRenderedPageBreak/>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Heading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lastRenderedPageBreak/>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lastRenderedPageBreak/>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6"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6"/>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lastRenderedPageBreak/>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lastRenderedPageBreak/>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lastRenderedPageBreak/>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lastRenderedPageBreak/>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lastRenderedPageBreak/>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7" w:name="_Hlk505011202"/>
            <w:r>
              <w:rPr>
                <w:highlight w:val="green"/>
              </w:rPr>
              <w:t>H107</w:t>
            </w:r>
            <w:bookmarkEnd w:id="117"/>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lastRenderedPageBreak/>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lastRenderedPageBreak/>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lastRenderedPageBreak/>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lastRenderedPageBreak/>
              <w:tab/>
            </w:r>
            <w:r>
              <w:rPr>
                <w:color w:val="FF0000"/>
                <w:u w:val="single"/>
              </w:rPr>
              <w:tab/>
            </w:r>
            <w:bookmarkStart w:id="118" w:name="_Hlk505012287"/>
            <w:r>
              <w:rPr>
                <w:color w:val="FF0000"/>
                <w:u w:val="single"/>
              </w:rPr>
              <w:t>-- The set indicates two different manners the DL preemption DCI is interpreteded by the UE.</w:t>
            </w:r>
            <w:bookmarkEnd w:id="118"/>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19" w:name="_Hlk505012388"/>
            <w:r>
              <w:rPr>
                <w:color w:val="FF0000"/>
                <w:u w:val="single"/>
              </w:rPr>
              <w:t>The abbreviation stands for interruption-RNTI.</w:t>
            </w:r>
            <w:bookmarkEnd w:id="119"/>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lastRenderedPageBreak/>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0"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lastRenderedPageBreak/>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0"/>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lastRenderedPageBreak/>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lastRenderedPageBreak/>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lastRenderedPageBreak/>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r>
            <w:r>
              <w:rPr>
                <w:rFonts w:ascii="Arial" w:hAnsi="Arial"/>
              </w:rPr>
              <w:lastRenderedPageBreak/>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lastRenderedPageBreak/>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lastRenderedPageBreak/>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lastRenderedPageBreak/>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lastRenderedPageBreak/>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R2-1800479</w:t>
            </w:r>
          </w:p>
          <w:p w:rsidR="00D558A3" w:rsidRDefault="004420E9">
            <w:r>
              <w:rPr>
                <w:highlight w:val="cyan"/>
              </w:rPr>
              <w:t>No change proposed</w:t>
            </w:r>
            <w:r>
              <w:t xml:space="preserve"> (see </w:t>
            </w:r>
            <w:r>
              <w:lastRenderedPageBreak/>
              <w:t>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lastRenderedPageBreak/>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lastRenderedPageBreak/>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lastRenderedPageBreak/>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by agreed R2-1800479</w:t>
            </w:r>
          </w:p>
        </w:tc>
      </w:tr>
    </w:tbl>
    <w:p w:rsidR="00D558A3" w:rsidRDefault="00D558A3"/>
    <w:p w:rsidR="00D558A3" w:rsidRDefault="004420E9">
      <w:pPr>
        <w:pStyle w:val="Heading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lastRenderedPageBreak/>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lastRenderedPageBreak/>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lastRenderedPageBreak/>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1" w:name="OLE_LINK44"/>
            <w:r>
              <w:lastRenderedPageBreak/>
              <w:t>RoHC should be configured for UM split bearer. ROHC should be configured at reconfiguration involving PDCP re-establsihment if the RB is previously configured with ROHC</w:t>
            </w:r>
            <w:bookmarkEnd w:id="121"/>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xml:space="preserve">. Changed first sentence so that ROHC can be </w:t>
            </w:r>
            <w:r>
              <w:lastRenderedPageBreak/>
              <w:t>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2" w:name="_Hlk502934186"/>
            <w:r>
              <w:t>ms0 is not the same as outOfOrderDelivery.  is independent parameter and has corresponding procedure</w:t>
            </w:r>
            <w:bookmarkEnd w:id="122"/>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lastRenderedPageBreak/>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lastRenderedPageBreak/>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lastRenderedPageBreak/>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lastRenderedPageBreak/>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lastRenderedPageBreak/>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lastRenderedPageBreak/>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lastRenderedPageBreak/>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w:t>
            </w:r>
            <w:r>
              <w:t>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bookmarkStart w:id="123" w:name="_GoBack"/>
            <w:bookmarkEnd w:id="123"/>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w:t>
            </w:r>
            <w:r>
              <w:t>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Based on the description in 38.214, We suggest to rename TCI-RS-Set to TCI-State, and the TCI-RS-SetId should be renamed to TCI-StateId accordingly, because even more </w:t>
            </w:r>
            <w:r>
              <w:rPr>
                <w:lang w:val="en-US"/>
              </w:rPr>
              <w:lastRenderedPageBreak/>
              <w:t>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lastRenderedPageBreak/>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lastRenderedPageBreak/>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4" w:name="_Hlk493884850"/>
            <w:r>
              <w:t>codeBlockGroupTransmission</w:t>
            </w:r>
            <w:bookmarkEnd w:id="124"/>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5" w:name="_Hlk493884888"/>
            <w:r>
              <w:t>maxCodeBlockGroupsPerTransportBlock</w:t>
            </w:r>
            <w:bookmarkEnd w:id="125"/>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lastRenderedPageBreak/>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lastRenderedPageBreak/>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86" w:history="1">
              <w:r>
                <w:rPr>
                  <w:rStyle w:val="Hyperlink"/>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lastRenderedPageBreak/>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6"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6"/>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7" w:name="_Hlk505096482"/>
            <w:r>
              <w:rPr>
                <w:color w:val="FF0000"/>
                <w:u w:val="single"/>
              </w:rPr>
              <w:t>INTEGER (1..16)</w:t>
            </w:r>
            <w:bookmarkEnd w:id="127"/>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lastRenderedPageBreak/>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8" w:name="_Hlk505096961"/>
            <w:r>
              <w:t>Value 0 correspond to the codepoint ”00” in table 4.1-2. Value 1 corresponds to codepoint ”01”</w:t>
            </w:r>
            <w:bookmarkEnd w:id="128"/>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lastRenderedPageBreak/>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9" w:name="_Hlk505097390"/>
            <w:r>
              <w:t>ENUMERATED { offset00, offset01, offset10, offset11</w:t>
            </w:r>
            <w:bookmarkEnd w:id="129"/>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lastRenderedPageBreak/>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lastRenderedPageBreak/>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lastRenderedPageBreak/>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lastRenderedPageBreak/>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lastRenderedPageBreak/>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lastRenderedPageBreak/>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lastRenderedPageBreak/>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lastRenderedPageBreak/>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lastRenderedPageBreak/>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lastRenderedPageBreak/>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lastRenderedPageBreak/>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30" w:name="_Hlk503786788"/>
            <w:r>
              <w:rPr>
                <w:color w:val="993366"/>
              </w:rPr>
              <w:t>INTEGER</w:t>
            </w:r>
            <w:r>
              <w:t xml:space="preserve"> (1000..1012)</w:t>
            </w:r>
            <w:bookmarkEnd w:id="130"/>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lastRenderedPageBreak/>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lastRenderedPageBreak/>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1" w:name="_Hlk505155746"/>
            <w:r>
              <w:rPr>
                <w:color w:val="FF0000"/>
                <w:u w:val="single"/>
              </w:rPr>
              <w:t>5.1.6.3</w:t>
            </w:r>
            <w:bookmarkEnd w:id="131"/>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lastRenderedPageBreak/>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lastRenderedPageBreak/>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lastRenderedPageBreak/>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lastRenderedPageBreak/>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lastRenderedPageBreak/>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lastRenderedPageBreak/>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lastRenderedPageBreak/>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2" w:name="_Hlk505170042"/>
            <w:r>
              <w:t>ENUMERATED { n1, n2, n3, n4, n5, n6, n8, n9, n10, n12, n15, n16 }</w:t>
            </w:r>
            <w:bookmarkEnd w:id="132"/>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3" w:name="OLE_LINK27"/>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3"/>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lastRenderedPageBreak/>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lastRenderedPageBreak/>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4"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4"/>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lastRenderedPageBreak/>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lastRenderedPageBreak/>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 xml:space="preserve">According to RAN1 spec 38.211 section 6.3.2.2.1, the “sequenceHoppingId” is used in both group hopping and sequence hopping, so the IE name should be revised as </w:t>
            </w:r>
            <w:r>
              <w:rPr>
                <w:lang w:val="en-US"/>
              </w:rPr>
              <w:lastRenderedPageBreak/>
              <w:t>“sequenceGroupId”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lastRenderedPageBreak/>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Would become really confusing with the format-specific IEs that allow configuration per resource (whereas format3 and format4 exist 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lastRenderedPageBreak/>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Heading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lastRenderedPageBreak/>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lastRenderedPageBreak/>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lastRenderedPageBreak/>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5" w:name="OLE_LINK11"/>
            <w:bookmarkStart w:id="136" w:name="OLE_LINK12"/>
            <w:r>
              <w:t>p0-NominalWithoutGrant</w:t>
            </w:r>
            <w:bookmarkEnd w:id="135"/>
            <w:bookmarkEnd w:id="136"/>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7" w:name="OLE_LINK15"/>
            <w:r>
              <w:t>p0-NominalWithoutGrant</w:t>
            </w:r>
            <w:bookmarkEnd w:id="137"/>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8" w:name="OLE_LINK17"/>
            <w:bookmarkStart w:id="139" w:name="OLE_LINK18"/>
            <w:r>
              <w:t xml:space="preserve">i.e. the description on </w:t>
            </w:r>
            <w:bookmarkStart w:id="140" w:name="OLE_LINK79"/>
            <w:bookmarkStart w:id="141" w:name="OLE_LINK80"/>
            <w:bookmarkStart w:id="142" w:name="OLE_LINK81"/>
            <w:r>
              <w:t>p0-NominalWithoutGrant</w:t>
            </w:r>
            <w:bookmarkEnd w:id="138"/>
            <w:bookmarkEnd w:id="139"/>
            <w:bookmarkEnd w:id="140"/>
            <w:bookmarkEnd w:id="141"/>
            <w:bookmarkEnd w:id="142"/>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lastRenderedPageBreak/>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lastRenderedPageBreak/>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lastRenderedPageBreak/>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lastRenderedPageBreak/>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3" w:name="_Hlk505176651"/>
            <w:r>
              <w:rPr>
                <w:color w:val="FF0000"/>
                <w:u w:val="single"/>
              </w:rPr>
              <w:t>-- For 2 codewords, only the values { n2, n4 } are valid</w:t>
            </w:r>
          </w:p>
          <w:bookmarkEnd w:id="143"/>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4" w:name="_Hlk505177458"/>
            <w:r>
              <w:rPr>
                <w:color w:val="FF0000"/>
                <w:u w:val="single"/>
              </w:rPr>
              <w:t>Corresponds to L1 parameter 'UL-DMRS-add-pos'.</w:t>
            </w:r>
            <w:bookmarkEnd w:id="144"/>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lastRenderedPageBreak/>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lastRenderedPageBreak/>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w:t>
            </w:r>
            <w:r>
              <w:lastRenderedPageBreak/>
              <w:t xml:space="preserve">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5" w:name="OLE_LINK117"/>
            <w:bookmarkStart w:id="146" w:name="OLE_LINK118"/>
            <w:bookmarkStart w:id="147" w:name="OLE_LINK119"/>
            <w:r>
              <w:t>cp-OFDM and dft-S-OFDM</w:t>
            </w:r>
            <w:bookmarkEnd w:id="145"/>
            <w:bookmarkEnd w:id="146"/>
            <w:bookmarkEnd w:id="147"/>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8" w:name="OLE_LINK157"/>
            <w:bookmarkStart w:id="149" w:name="OLE_LINK158"/>
            <w:bookmarkStart w:id="150" w:name="OLE_LINK159"/>
            <w:r>
              <w:t>The cp-OFDM and dft-S-OFDM cannot be configured simultaneously, so we think a choice structure can be considered to cover both of these two cases.</w:t>
            </w:r>
            <w:bookmarkEnd w:id="148"/>
            <w:bookmarkEnd w:id="149"/>
            <w:bookmarkEnd w:id="150"/>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lastRenderedPageBreak/>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1" w:name="OLE_LINK139"/>
            <w:bookmarkStart w:id="152" w:name="OLE_LINK140"/>
            <w:r>
              <w:t>This parameter is per BWP, so the FFS above the IE can be removed</w:t>
            </w:r>
            <w:bookmarkEnd w:id="151"/>
            <w:bookmarkEnd w:id="152"/>
            <w:r>
              <w:t xml:space="preserve"> </w:t>
            </w:r>
            <w:bookmarkStart w:id="153" w:name="OLE_LINK162"/>
            <w:bookmarkStart w:id="154" w:name="OLE_LINK163"/>
            <w:r>
              <w:t>and this IE needs to be put under BWP</w:t>
            </w:r>
            <w:bookmarkEnd w:id="153"/>
            <w:bookmarkEnd w:id="154"/>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lastRenderedPageBreak/>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lastRenderedPageBreak/>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5"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5"/>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lastRenderedPageBreak/>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lastRenderedPageBreak/>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lastRenderedPageBreak/>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lastRenderedPageBreak/>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lastRenderedPageBreak/>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6" w:name="_Hlk505181028"/>
            <w:r>
              <w:rPr>
                <w:color w:val="FF0000"/>
                <w:u w:val="single"/>
              </w:rPr>
              <w:t>-- When the field is absent the UE applies the value config1</w:t>
            </w:r>
          </w:p>
          <w:bookmarkEnd w:id="156"/>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lastRenderedPageBreak/>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7" w:name="_Hlk505181123"/>
            <w:r>
              <w:tab/>
              <w:t>-- If the field is absent or released, the UE applies the value 'semiStatic' and the BetaOffsets according to FFS [BetaOffsets and/or section 9.x.x).</w:t>
            </w:r>
          </w:p>
          <w:bookmarkEnd w:id="157"/>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BodyText"/>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58" w:name="_Hlk505181248"/>
            <w:r>
              <w:rPr>
                <w:color w:val="FF0000"/>
                <w:u w:val="single"/>
              </w:rPr>
              <w:t>ENUMERATED {xoh0, xoh6, xoh12, xoh18}</w:t>
            </w:r>
            <w:bookmarkEnd w:id="158"/>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9" w:name="_Hlk505181696"/>
            <w:r>
              <w:rPr>
                <w:color w:val="FF0000"/>
                <w:u w:val="single"/>
              </w:rPr>
              <w:t>If absent TPC accumulation is enabled</w:t>
            </w:r>
            <w:bookmarkEnd w:id="159"/>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lastRenderedPageBreak/>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lastRenderedPageBreak/>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w:t>
            </w:r>
            <w:r>
              <w:lastRenderedPageBreak/>
              <w:t>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lastRenderedPageBreak/>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RAN1 said: </w:t>
            </w:r>
            <w:r>
              <w:lastRenderedPageBreak/>
              <w:t>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lastRenderedPageBreak/>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lastRenderedPageBreak/>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lastRenderedPageBreak/>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Heading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w:t>
            </w:r>
            <w:r>
              <w:lastRenderedPageBreak/>
              <w:t xml:space="preserve">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60" w:name="_Hlk492989588"/>
            <w:r>
              <w:rPr>
                <w:strike/>
              </w:rPr>
              <w:t>SubcarrierSpacing</w:t>
            </w:r>
            <w:bookmarkEnd w:id="160"/>
            <w:r>
              <w:t>,</w:t>
            </w:r>
          </w:p>
          <w:p w:rsidR="00D558A3" w:rsidRDefault="00D558A3"/>
          <w:p w:rsidR="00D558A3" w:rsidRDefault="004420E9">
            <w:r>
              <w:rPr>
                <w:color w:val="4472C4" w:themeColor="accent1"/>
              </w:rPr>
              <w:lastRenderedPageBreak/>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lastRenderedPageBreak/>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lastRenderedPageBreak/>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lastRenderedPageBreak/>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lastRenderedPageBreak/>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lastRenderedPageBreak/>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87"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lastRenderedPageBreak/>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lastRenderedPageBreak/>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lastRenderedPageBreak/>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lastRenderedPageBreak/>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lastRenderedPageBreak/>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CommentText"/>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lastRenderedPageBreak/>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lastRenderedPageBreak/>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lastRenderedPageBreak/>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lastRenderedPageBreak/>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w:t>
            </w:r>
            <w:r>
              <w:lastRenderedPageBreak/>
              <w:t xml:space="preserve">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lastRenderedPageBreak/>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lastRenderedPageBreak/>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 xml:space="preserve">present in case of with key change, otherwise the field is not </w:t>
            </w:r>
            <w:r>
              <w:lastRenderedPageBreak/>
              <w:t>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lastRenderedPageBreak/>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88"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89"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lastRenderedPageBreak/>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lastRenderedPageBreak/>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0"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We suggest to add extension marker “…” in the IE “RadioBearerConfig” so </w:t>
            </w:r>
            <w:r>
              <w:lastRenderedPageBreak/>
              <w:t>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lastRenderedPageBreak/>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lastRenderedPageBreak/>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1"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lastRenderedPageBreak/>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Hyperlink"/>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lastRenderedPageBreak/>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lastRenderedPageBreak/>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lastRenderedPageBreak/>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lastRenderedPageBreak/>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lastRenderedPageBreak/>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lastRenderedPageBreak/>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lastRenderedPageBreak/>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lastRenderedPageBreak/>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lastRenderedPageBreak/>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61"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1"/>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lastRenderedPageBreak/>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lastRenderedPageBreak/>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lastRenderedPageBreak/>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lastRenderedPageBreak/>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lastRenderedPageBreak/>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lastRenderedPageBreak/>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2" w:name="_Hlk503959965"/>
            <w:r>
              <w:rPr>
                <w:highlight w:val="green"/>
              </w:rPr>
              <w:lastRenderedPageBreak/>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2"/>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lastRenderedPageBreak/>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lastRenderedPageBreak/>
              <w:t>[Ericsson3] In our understanding, key change changed for a bearer.</w:t>
            </w:r>
          </w:p>
          <w:p w:rsidR="00D558A3" w:rsidRDefault="00D558A3"/>
          <w:p w:rsidR="00D558A3" w:rsidRDefault="004420E9">
            <w:r>
              <w:t xml:space="preserve">RAN2 AH: Discussed </w:t>
            </w:r>
            <w:hyperlink r:id="rId92" w:tooltip="C:Data3GPPExtractsR2-1801497 Discussion on the configuration of IE keyToUse (RILNo Z066).docx" w:history="1">
              <w:r>
                <w:rPr>
                  <w:rStyle w:val="Hyperlink"/>
                </w:rPr>
                <w:t>R2-1801497</w:t>
              </w:r>
            </w:hyperlink>
            <w:r>
              <w:rPr>
                <w:rStyle w:val="Hyperlink"/>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3" w:name="_Hlk505259580"/>
            <w:r>
              <w:rPr>
                <w:highlight w:val="green"/>
              </w:rPr>
              <w:t>Z067</w:t>
            </w:r>
            <w:bookmarkEnd w:id="163"/>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lastRenderedPageBreak/>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lastRenderedPageBreak/>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for now since </w:t>
            </w:r>
            <w:r>
              <w:lastRenderedPageBreak/>
              <w:t>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lastRenderedPageBreak/>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4" w:name="OLE_LINK16"/>
            <w:r>
              <w:rPr>
                <w:u w:val="single"/>
                <w:lang w:val="sv-SE"/>
              </w:rPr>
              <w:t>DataScramblingIdentityPDSCH-PUSCH</w:t>
            </w:r>
            <w:bookmarkEnd w:id="164"/>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lastRenderedPageBreak/>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5"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5"/>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lastRenderedPageBreak/>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lastRenderedPageBreak/>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lastRenderedPageBreak/>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lastRenderedPageBreak/>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6" w:name="_Hlk500923743"/>
            <w:r>
              <w:t xml:space="preserve">MAC-CellGroupConfig </w:t>
            </w:r>
            <w:bookmarkEnd w:id="166"/>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7"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7"/>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lastRenderedPageBreak/>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 xml:space="preserve">(will check offline with </w:t>
            </w:r>
            <w:r>
              <w:lastRenderedPageBreak/>
              <w:t>38.211 rapporteur)</w:t>
            </w:r>
          </w:p>
        </w:tc>
      </w:tr>
    </w:tbl>
    <w:p w:rsidR="00D558A3" w:rsidRDefault="004420E9">
      <w:pPr>
        <w:pStyle w:val="Heading4"/>
      </w:pPr>
      <w:r>
        <w:lastRenderedPageBreak/>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lastRenderedPageBreak/>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3"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lastRenderedPageBreak/>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4" w:tooltip="C:Data3GPPExtractsR2-1800480.doc" w:history="1">
              <w:r>
                <w:rPr>
                  <w:rStyle w:val="Hyperlink"/>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95"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lastRenderedPageBreak/>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lastRenderedPageBreak/>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96"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8" w:name="OLE_LINK269"/>
            <w:bookmarkStart w:id="169" w:name="OLE_LINK270"/>
            <w:bookmarkStart w:id="170" w:name="OLE_LINK271"/>
            <w:r>
              <w:t xml:space="preserve">ConfiguredGrantTimer </w:t>
            </w:r>
            <w:bookmarkEnd w:id="168"/>
            <w:bookmarkEnd w:id="169"/>
            <w:bookmarkEnd w:id="170"/>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lastRenderedPageBreak/>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lastRenderedPageBreak/>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97"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lastRenderedPageBreak/>
              <w:t>Samsung: We think SPS can similarly be configured per BWP per serving cell and hence it should similarly be provided within bandwidth configuration as shown below</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Norm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98"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99"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Heading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1" w:name="_Hlk493885834"/>
            <w:r>
              <w:t>aperiodicSRS-ResourceTrigger</w:t>
            </w:r>
            <w:bookmarkEnd w:id="171"/>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2" w:name="_Hlk505261856"/>
            <w:r>
              <w:rPr>
                <w:rFonts w:eastAsia="SimSun"/>
                <w:color w:val="FF0000"/>
                <w:u w:val="single"/>
                <w:lang w:val="en-US"/>
              </w:rPr>
              <w:t xml:space="preserve">SEQUENCE (SIZE(1..maxNrofServingCells)) OF </w:t>
            </w:r>
            <w:bookmarkStart w:id="173" w:name="TServCellIndexr13"/>
            <w:r>
              <w:rPr>
                <w:color w:val="FF0000"/>
                <w:u w:val="single"/>
              </w:rPr>
              <w:t>ServCellIndex</w:t>
            </w:r>
            <w:bookmarkEnd w:id="172"/>
            <w:bookmarkEnd w:id="173"/>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lastRenderedPageBreak/>
              <w:t xml:space="preserve">              </w:t>
            </w:r>
            <w:r>
              <w:rPr>
                <w:rFonts w:eastAsia="SimSun"/>
                <w:color w:val="FF0000"/>
                <w:u w:val="single"/>
                <w:lang w:val="en-US"/>
              </w:rPr>
              <w:t xml:space="preserve"> </w:t>
            </w:r>
            <w:bookmarkStart w:id="174" w:name="_Hlk505268164"/>
            <w:r>
              <w:rPr>
                <w:rFonts w:eastAsia="SimSun"/>
                <w:color w:val="FF0000"/>
                <w:u w:val="single"/>
                <w:lang w:val="en-US"/>
              </w:rPr>
              <w:t>combOffset                                   INTEGER (0..1)</w:t>
            </w:r>
            <w:bookmarkEnd w:id="174"/>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5"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5"/>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lastRenderedPageBreak/>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lastRenderedPageBreak/>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6" w:name="_Hlk505268954"/>
            <w:r>
              <w:rPr>
                <w:color w:val="FF0000"/>
                <w:u w:val="single"/>
              </w:rPr>
              <w:t>SlotFormatCombinationsPerCell</w:t>
            </w:r>
            <w:bookmarkEnd w:id="176"/>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lastRenderedPageBreak/>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lastRenderedPageBreak/>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lastRenderedPageBreak/>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lastRenderedPageBreak/>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lastRenderedPageBreak/>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lastRenderedPageBreak/>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lastRenderedPageBreak/>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lastRenderedPageBreak/>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The offset definition is clear in RAN1 and the FFS can be removed. </w:t>
            </w:r>
          </w:p>
          <w:p w:rsidR="00D558A3" w:rsidRDefault="004420E9">
            <w:pPr>
              <w:pStyle w:val="CommentText"/>
            </w:pPr>
            <w:r>
              <w:t xml:space="preserve">They are used to determine the starting position of SRS resource at frequency domain with Comb 2/4. In 38.211, “The transmission comb offset </w:t>
            </w:r>
            <w:r>
              <w:object w:dxaOrig="1719" w:dyaOrig="279">
                <v:shape id="_x0000_i1029" type="#_x0000_t75" style="width:86.25pt;height:14.25pt" o:ole="">
                  <v:imagedata r:id="rId100" o:title=""/>
                </v:shape>
                <o:OLEObject Type="Embed" ProgID="Equation.3" ShapeID="_x0000_i1029" DrawAspect="Content" ObjectID="_1580297721" r:id="rId101"/>
              </w:object>
            </w:r>
            <w:r>
              <w:t xml:space="preserve"> is contained in the higher layer parameter SRS-TransmissionComb and </w:t>
            </w:r>
            <w:r>
              <w:object w:dxaOrig="279" w:dyaOrig="279">
                <v:shape id="_x0000_i1030" type="#_x0000_t75" style="width:14.25pt;height:14.25pt" o:ole="">
                  <v:imagedata r:id="rId102" o:title=""/>
                </v:shape>
                <o:OLEObject Type="Embed" ProgID="Equation.3" ShapeID="_x0000_i1030" DrawAspect="Content" ObjectID="_1580297722" r:id="rId103"/>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t>periodicityAndOffset</w:t>
            </w:r>
          </w:p>
          <w:p w:rsidR="00D558A3" w:rsidRDefault="004420E9">
            <w:pPr>
              <w:pStyle w:val="CommentText"/>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7" w:name="_Hlk503803398"/>
            <w:bookmarkStart w:id="178"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9"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9"/>
          <w:p w:rsidR="00D558A3" w:rsidRDefault="004420E9">
            <w:pPr>
              <w:pStyle w:val="PL"/>
              <w:rPr>
                <w:strike/>
                <w:color w:val="FF0000"/>
              </w:rPr>
            </w:pPr>
            <w:r>
              <w:tab/>
              <w:t>-- Corresponds to L1 parameter 'SRS-SlotConfig' (see 38.214, section 6.2.1)</w:t>
            </w:r>
            <w:bookmarkEnd w:id="177"/>
            <w:bookmarkEnd w:id="178"/>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lastRenderedPageBreak/>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lastRenderedPageBreak/>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80" w:name="_Hlk501127760"/>
            <w:r>
              <w:rPr>
                <w:color w:val="808080"/>
              </w:rPr>
              <w:t>SRS-FreqDomainPosition</w:t>
            </w:r>
            <w:bookmarkEnd w:id="180"/>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lastRenderedPageBreak/>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lastRenderedPageBreak/>
              <w:tab/>
              <w:t xml:space="preserve">-- FFS_CHECK: Is this parameter meant to be here? It was listed under CSI/BeamManagement. </w:t>
            </w:r>
          </w:p>
          <w:p w:rsidR="00D558A3" w:rsidRDefault="004420E9">
            <w:pPr>
              <w:pStyle w:val="PL"/>
              <w:rPr>
                <w:strike/>
                <w:color w:val="FF0000"/>
              </w:rPr>
            </w:pPr>
            <w:r>
              <w:rPr>
                <w:strike/>
                <w:color w:val="FF0000"/>
              </w:rPr>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lastRenderedPageBreak/>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r>
            <w:r>
              <w:lastRenderedPageBreak/>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lastRenderedPageBreak/>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lastRenderedPageBreak/>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181" w:name="_Toc501138334"/>
            <w:bookmarkStart w:id="182" w:name="_Toc500942760"/>
            <w:r>
              <w:t>–</w:t>
            </w:r>
            <w:r>
              <w:tab/>
              <w:t>SubcarrierSpacing</w:t>
            </w:r>
            <w:bookmarkEnd w:id="181"/>
            <w:bookmarkEnd w:id="182"/>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lastRenderedPageBreak/>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3" w:name="_Hlk502768650"/>
            <w:r>
              <w:rPr>
                <w:color w:val="FF0000"/>
                <w:u w:val="single"/>
              </w:rPr>
              <w:t>scs15or60, scs30or120</w:t>
            </w:r>
            <w:bookmarkEnd w:id="183"/>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4" w:name="OLE_LINK7"/>
            <w:r>
              <w:rPr>
                <w:lang w:val="en-US"/>
              </w:rPr>
              <w:t>SubcarrierSpacingSSB</w:t>
            </w:r>
            <w:bookmarkEnd w:id="184"/>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lastRenderedPageBreak/>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Heading4"/>
        <w:rPr>
          <w:color w:val="FF0000"/>
        </w:rPr>
      </w:pPr>
      <w:r>
        <w:rPr>
          <w:color w:val="FF0000"/>
        </w:rPr>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lastRenderedPageBreak/>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lastRenderedPageBreak/>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Heading3"/>
              <w:numPr>
                <w:ilvl w:val="2"/>
                <w:numId w:val="46"/>
              </w:numPr>
              <w:tabs>
                <w:tab w:val="clear" w:pos="432"/>
              </w:tabs>
              <w:spacing w:line="240" w:lineRule="auto"/>
            </w:pPr>
            <w:bookmarkStart w:id="185" w:name="_Toc500942769"/>
            <w:bookmarkStart w:id="186" w:name="_Toc501138344"/>
            <w:bookmarkStart w:id="187" w:name="_Toc493510614"/>
            <w:bookmarkStart w:id="188" w:name="_Toc491180913"/>
            <w:r>
              <w:t>–</w:t>
            </w:r>
            <w:r>
              <w:tab/>
              <w:t>Multiplicity and type constraint definitions</w:t>
            </w:r>
            <w:bookmarkEnd w:id="185"/>
            <w:bookmarkEnd w:id="186"/>
            <w:bookmarkEnd w:id="187"/>
            <w:bookmarkEnd w:id="188"/>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lastRenderedPageBreak/>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lastRenderedPageBreak/>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lastRenderedPageBreak/>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116"/>
            <w:r>
              <w:t>Table 4.3.2-1</w:t>
            </w:r>
            <w:bookmarkEnd w:id="189"/>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0" w:name="_Hlk505333093"/>
            <w:r>
              <w:t xml:space="preserve">Table 4.3.2-1 </w:t>
            </w:r>
            <w:bookmarkEnd w:id="190"/>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lastRenderedPageBreak/>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Heading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CommentText"/>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Heading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Heading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Heading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1" w:name="_MailEndCompose"/>
            <w:r>
              <w:rPr>
                <w:sz w:val="18"/>
              </w:rPr>
              <w:t>Then Why is this optional</w:t>
            </w:r>
            <w:bookmarkEnd w:id="191"/>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w:t>
            </w:r>
            <w:r>
              <w:rPr>
                <w:rFonts w:eastAsia="Malgun Gothic"/>
              </w:rPr>
              <w:lastRenderedPageBreak/>
              <w:t>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lastRenderedPageBreak/>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lastRenderedPageBreak/>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xml:space="preserve">    numberOfSR-Configurations    ENUMERATED {n2, </w:t>
            </w:r>
            <w:r>
              <w:rPr>
                <w:rFonts w:eastAsia="MS Mincho"/>
              </w:rPr>
              <w:lastRenderedPageBreak/>
              <w:t>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6.4</w:t>
      </w:r>
      <w:r>
        <w:tab/>
        <w:t>RRC multiplicity and type constraint values</w:t>
      </w:r>
    </w:p>
    <w:p w:rsidR="00D558A3" w:rsidRDefault="004420E9">
      <w:pPr>
        <w:pStyle w:val="Heading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lastRenderedPageBreak/>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w:t>
      </w:r>
      <w:r>
        <w:tab/>
        <w:t>Variables and constants</w:t>
      </w:r>
    </w:p>
    <w:p w:rsidR="00D558A3" w:rsidRDefault="004420E9">
      <w:pPr>
        <w:pStyle w:val="Heading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7.4</w:t>
      </w:r>
      <w:r>
        <w:tab/>
        <w:t>UE variables</w:t>
      </w:r>
    </w:p>
    <w:p w:rsidR="00D558A3" w:rsidRDefault="00D558A3"/>
    <w:p w:rsidR="00D558A3" w:rsidRDefault="004420E9">
      <w:pPr>
        <w:pStyle w:val="Heading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w:t>
      </w:r>
      <w:r>
        <w:tab/>
        <w:t>Protocol data unit abstract syntax</w:t>
      </w:r>
    </w:p>
    <w:p w:rsidR="00D558A3" w:rsidRDefault="00D558A3"/>
    <w:p w:rsidR="00D558A3" w:rsidRDefault="004420E9">
      <w:pPr>
        <w:pStyle w:val="Heading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w:t>
      </w:r>
      <w:r>
        <w:tab/>
        <w:t>Specified and default radio configurations</w:t>
      </w:r>
    </w:p>
    <w:p w:rsidR="00D558A3" w:rsidRDefault="00D558A3"/>
    <w:p w:rsidR="00D558A3" w:rsidRDefault="004420E9">
      <w:pPr>
        <w:pStyle w:val="Heading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lastRenderedPageBreak/>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lastRenderedPageBreak/>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lastRenderedPageBreak/>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w:t>
      </w:r>
      <w:r>
        <w:tab/>
        <w:t>Generic error handling</w:t>
      </w:r>
    </w:p>
    <w:p w:rsidR="00D558A3" w:rsidRDefault="00D558A3"/>
    <w:p w:rsidR="00D558A3" w:rsidRDefault="004420E9">
      <w:pPr>
        <w:pStyle w:val="Heading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4" w:tooltip="C:Data3GPPExtracts38331_CR0004_(Rel-15)_R2-1801464_Corrections to INM messages.doc" w:history="1">
              <w:r>
                <w:rPr>
                  <w:rStyle w:val="Hyperlink"/>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Heading4"/>
            </w:pPr>
            <w:bookmarkStart w:id="205" w:name="_Toc501138382"/>
            <w:bookmarkStart w:id="206" w:name="_Toc500942807"/>
            <w:r>
              <w:t>….</w:t>
            </w:r>
          </w:p>
          <w:p w:rsidR="00D558A3" w:rsidRDefault="004420E9">
            <w:pPr>
              <w:pStyle w:val="Heading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lastRenderedPageBreak/>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lastRenderedPageBreak/>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NR RRC information used by the target gNB during </w:t>
            </w:r>
            <w:r>
              <w:lastRenderedPageBreak/>
              <w:t>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lastRenderedPageBreak/>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lastRenderedPageBreak/>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w:t>
            </w:r>
            <w:r>
              <w:lastRenderedPageBreak/>
              <w:t>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lastRenderedPageBreak/>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RadioBearerConfiguration should be RadioBearerConfig</w:t>
            </w:r>
          </w:p>
          <w:p w:rsidR="00D558A3" w:rsidRDefault="004420E9">
            <w:pPr>
              <w:pStyle w:val="PlainText"/>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w:t>
            </w:r>
            <w:r>
              <w:rPr>
                <w:snapToGrid w:val="0"/>
              </w:rPr>
              <w:lastRenderedPageBreak/>
              <w:t>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lastRenderedPageBreak/>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lastRenderedPageBreak/>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PlainText"/>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lastRenderedPageBreak/>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lastRenderedPageBreak/>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Heading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Annex A (informative):</w:t>
      </w:r>
      <w:r>
        <w:tab/>
        <w:t>Guidelines, mainly on use of ASN.1</w:t>
      </w:r>
    </w:p>
    <w:p w:rsidR="00D558A3" w:rsidRDefault="004420E9">
      <w:pPr>
        <w:pStyle w:val="Heading4"/>
      </w:pPr>
      <w:r>
        <w:t>A.3.8</w:t>
      </w:r>
      <w:r>
        <w:tab/>
        <w:t>Guidelines on use of parameterised SetupRelease type</w:t>
      </w:r>
    </w:p>
    <w:p w:rsidR="00D558A3" w:rsidRDefault="004420E9">
      <w:pPr>
        <w:pStyle w:val="Heading4"/>
      </w:pPr>
      <w:r>
        <w:t>–</w:t>
      </w:r>
      <w:r>
        <w:tab/>
        <w:t>ParentIE-WithEM</w:t>
      </w:r>
    </w:p>
    <w:p w:rsidR="00D558A3" w:rsidRDefault="004420E9">
      <w:pPr>
        <w:pStyle w:val="Heading4"/>
      </w:pPr>
      <w:r>
        <w:t>–</w:t>
      </w:r>
      <w:r>
        <w:tab/>
        <w:t>ChildIE1-WithoutEM</w:t>
      </w:r>
    </w:p>
    <w:p w:rsidR="00D558A3" w:rsidRDefault="004420E9">
      <w:pPr>
        <w:pStyle w:val="Heading4"/>
      </w:pPr>
      <w:r>
        <w:t>–</w:t>
      </w:r>
      <w:r>
        <w:tab/>
        <w:t>ChildIE2-WithoutEM</w:t>
      </w:r>
    </w:p>
    <w:p w:rsidR="00D558A3" w:rsidRDefault="004420E9">
      <w:pPr>
        <w:pStyle w:val="Heading4"/>
      </w:pPr>
      <w:r>
        <w:t>A.6</w:t>
      </w:r>
      <w:r>
        <w:tab/>
        <w:t>Guidelines regarding use of need codes</w:t>
      </w:r>
    </w:p>
    <w:p w:rsidR="00D558A3" w:rsidRDefault="004420E9">
      <w:pPr>
        <w:pStyle w:val="Heading4"/>
      </w:pPr>
      <w:r>
        <w:t>Annex &lt;X&gt; (informative): Change history</w:t>
      </w:r>
    </w:p>
    <w:p w:rsidR="00D558A3" w:rsidRDefault="004420E9">
      <w:pPr>
        <w:pStyle w:val="Heading1"/>
        <w:numPr>
          <w:ilvl w:val="0"/>
          <w:numId w:val="46"/>
        </w:numPr>
        <w:spacing w:line="256" w:lineRule="auto"/>
        <w:rPr>
          <w:lang w:val="en-US" w:eastAsia="ko-KR"/>
        </w:rPr>
      </w:pPr>
      <w:r>
        <w:br w:type="page"/>
      </w:r>
      <w:r>
        <w:rPr>
          <w:lang w:val="en-US" w:eastAsia="ko-KR"/>
        </w:rPr>
        <w:lastRenderedPageBreak/>
        <w:t>Sections not part of the review (for information)</w:t>
      </w:r>
    </w:p>
    <w:p w:rsidR="00D558A3" w:rsidRDefault="004420E9">
      <w:pPr>
        <w:rPr>
          <w:lang w:val="en-US"/>
        </w:rPr>
      </w:pPr>
      <w:r>
        <w:rPr>
          <w:lang w:val="en-US"/>
        </w:rPr>
        <w:t>-</w:t>
      </w:r>
    </w:p>
    <w:p w:rsidR="00D558A3" w:rsidRDefault="004420E9">
      <w:pPr>
        <w:pStyle w:val="Heading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Heading4"/>
      </w:pPr>
    </w:p>
    <w:sectPr w:rsidR="00D558A3">
      <w:headerReference w:type="even" r:id="rId105"/>
      <w:footerReference w:type="default" r:id="rId106"/>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9B" w:rsidRDefault="00156D9B">
      <w:pPr>
        <w:spacing w:after="0" w:line="240" w:lineRule="auto"/>
      </w:pPr>
      <w:r>
        <w:separator/>
      </w:r>
    </w:p>
  </w:endnote>
  <w:endnote w:type="continuationSeparator" w:id="0">
    <w:p w:rsidR="00156D9B" w:rsidRDefault="0015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911A6B">
      <w:rPr>
        <w:rStyle w:val="PageNumber"/>
        <w:i/>
        <w:noProof/>
      </w:rPr>
      <w:t>302</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9B" w:rsidRDefault="00156D9B">
      <w:pPr>
        <w:spacing w:after="0" w:line="240" w:lineRule="auto"/>
      </w:pPr>
      <w:r>
        <w:separator/>
      </w:r>
    </w:p>
  </w:footnote>
  <w:footnote w:type="continuationSeparator" w:id="0">
    <w:p w:rsidR="00156D9B" w:rsidRDefault="00156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284"/>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ascii="Arial" w:eastAsia="Batang" w:hAnsi="Arial" w:cs="Arial"/>
      <w:sz w:val="16"/>
      <w:szCs w:val="16"/>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link w:val="CommentSubjectChar"/>
    <w:uiPriority w:val="99"/>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BodyText3">
    <w:name w:val="Body Text 3"/>
    <w:basedOn w:val="Normal"/>
    <w:link w:val="BodyText3Char"/>
    <w:uiPriority w:val="99"/>
    <w:qFormat/>
    <w:pPr>
      <w:spacing w:after="120"/>
    </w:pPr>
    <w:rPr>
      <w:rFonts w:cs="Times New Roman"/>
      <w:color w:val="000000"/>
      <w:sz w:val="20"/>
      <w:szCs w:val="20"/>
    </w:rPr>
  </w:style>
  <w:style w:type="paragraph" w:styleId="BodyText">
    <w:name w:val="Body Text"/>
    <w:basedOn w:val="Normal"/>
    <w:link w:val="BodyTextChar"/>
    <w:uiPriority w:val="99"/>
    <w:qFormat/>
    <w:pPr>
      <w:spacing w:after="120"/>
    </w:pPr>
    <w:rPr>
      <w:rFonts w:eastAsia="Times New Roman"/>
    </w:rPr>
  </w:style>
  <w:style w:type="paragraph" w:styleId="PlainText">
    <w:name w:val="Plain Text"/>
    <w:basedOn w:val="Normal"/>
    <w:link w:val="PlainTextChar"/>
    <w:uiPriority w:val="99"/>
    <w:unhideWhenUsed/>
    <w:qFormat/>
    <w:pPr>
      <w:spacing w:after="0" w:line="240" w:lineRule="auto"/>
    </w:pPr>
    <w:rPr>
      <w:rFonts w:ascii="Calibri" w:eastAsia="Times New Roman" w:hAnsi="Calibri" w:cs="Consolas"/>
      <w:sz w:val="22"/>
      <w:szCs w:val="21"/>
      <w:lang w:eastAsia="en-GB"/>
    </w:r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pPr>
      <w:spacing w:after="180"/>
    </w:pPr>
    <w:rPr>
      <w:rFonts w:ascii="Tahoma" w:hAnsi="Tahoma" w:cs="Tahoma"/>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pPr>
    <w:rPr>
      <w:rFonts w:ascii="Arial" w:eastAsia="Batang" w:hAnsi="Arial"/>
      <w:b/>
      <w:sz w:val="18"/>
      <w:lang w:eastAsia="en-US"/>
    </w:rPr>
  </w:style>
  <w:style w:type="paragraph" w:styleId="FootnoteText">
    <w:name w:val="footnote text"/>
    <w:basedOn w:val="Normal"/>
    <w:link w:val="FootnoteTextChar"/>
    <w:uiPriority w:val="99"/>
    <w:semiHidden/>
    <w:qFormat/>
    <w:pPr>
      <w:keepLines/>
      <w:spacing w:after="0"/>
      <w:ind w:left="454" w:hanging="454"/>
    </w:pPr>
    <w:rPr>
      <w:rFonts w:ascii="Times New Roman" w:hAnsi="Times New Roman" w:cs="Times New Roman"/>
      <w:szCs w:val="20"/>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after="180"/>
      <w:jc w:val="center"/>
    </w:pPr>
    <w:rPr>
      <w:rFonts w:cs="Times New Roman"/>
      <w:b/>
      <w:sz w:val="20"/>
      <w:szCs w:val="20"/>
    </w:rPr>
  </w:style>
  <w:style w:type="paragraph" w:customStyle="1" w:styleId="NO">
    <w:name w:val="NO"/>
    <w:basedOn w:val="Normal"/>
    <w:link w:val="NOChar"/>
    <w:qFormat/>
    <w:pPr>
      <w:keepLines/>
      <w:ind w:left="1135" w:hanging="851"/>
    </w:p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Normal"/>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qFormat/>
    <w:rPr>
      <w:rFonts w:ascii="Times New Roman" w:hAnsi="Times New Roman"/>
      <w:lang w:eastAsia="en-US"/>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Normal"/>
    <w:uiPriority w:val="99"/>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ListParagraph1">
    <w:name w:val="List Paragraph1"/>
    <w:basedOn w:val="Normal"/>
    <w:link w:val="ListParagraphChar"/>
    <w:uiPriority w:val="34"/>
    <w:qFormat/>
    <w:pPr>
      <w:ind w:left="720"/>
      <w:contextualSpacing/>
    </w:pPr>
  </w:style>
  <w:style w:type="character" w:customStyle="1" w:styleId="CommentTextChar">
    <w:name w:val="Comment Text Char"/>
    <w:link w:val="CommentText"/>
    <w:uiPriority w:val="99"/>
    <w:qFormat/>
    <w:rPr>
      <w:rFonts w:ascii="Times New Roman" w:hAnsi="Times New Roman"/>
      <w:lang w:eastAsia="en-US"/>
    </w:rPr>
  </w:style>
  <w:style w:type="paragraph" w:customStyle="1" w:styleId="Doc-text2">
    <w:name w:val="Doc-text2"/>
    <w:basedOn w:val="Normal"/>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DefaultParagraphFont"/>
    <w:link w:val="TH"/>
    <w:qFormat/>
    <w:locked/>
    <w:rPr>
      <w:rFonts w:ascii="Arial" w:hAnsi="Arial"/>
      <w:b/>
      <w:lang w:eastAsia="en-US"/>
    </w:rPr>
  </w:style>
  <w:style w:type="character" w:customStyle="1" w:styleId="Heading4Char">
    <w:name w:val="Heading 4 Char"/>
    <w:basedOn w:val="DefaultParagraphFont"/>
    <w:link w:val="Heading4"/>
    <w:qFormat/>
    <w:rPr>
      <w:rFonts w:ascii="Arial" w:hAnsi="Arial"/>
      <w:sz w:val="24"/>
      <w:lang w:eastAsia="en-US"/>
    </w:rPr>
  </w:style>
  <w:style w:type="paragraph" w:customStyle="1" w:styleId="Proposal">
    <w:name w:val="Proposal"/>
    <w:basedOn w:val="Normal"/>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PlainTextChar">
    <w:name w:val="Plain Text Char"/>
    <w:basedOn w:val="DefaultParagraphFont"/>
    <w:link w:val="PlainText"/>
    <w:uiPriority w:val="99"/>
    <w:qFormat/>
    <w:rPr>
      <w:rFonts w:ascii="Calibri" w:eastAsia="Times New Roman" w:hAnsi="Calibri" w:cs="Consolas"/>
      <w:sz w:val="22"/>
      <w:szCs w:val="21"/>
    </w:rPr>
  </w:style>
  <w:style w:type="character" w:customStyle="1" w:styleId="BodyTextChar">
    <w:name w:val="Body Text Char"/>
    <w:basedOn w:val="DefaultParagraphFont"/>
    <w:link w:val="BodyText"/>
    <w:uiPriority w:val="99"/>
    <w:qFormat/>
    <w:rPr>
      <w:rFonts w:ascii="Times New Roman" w:eastAsia="Times New Roman" w:hAnsi="Times New Roman"/>
      <w:lang w:eastAsia="en-US"/>
    </w:rPr>
  </w:style>
  <w:style w:type="character" w:customStyle="1" w:styleId="bullet1Char">
    <w:name w:val="bullet1 Char"/>
    <w:basedOn w:val="DefaultParagraphFont"/>
    <w:link w:val="bullet1"/>
    <w:qFormat/>
    <w:locked/>
    <w:rPr>
      <w:rFonts w:ascii="Calibri" w:hAnsi="Calibri"/>
      <w:lang w:eastAsia="zh-CN"/>
    </w:rPr>
  </w:style>
  <w:style w:type="paragraph" w:customStyle="1" w:styleId="bullet1">
    <w:name w:val="bullet1"/>
    <w:basedOn w:val="Normal"/>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DefaultParagraphFont"/>
    <w:link w:val="bullet2"/>
    <w:qFormat/>
    <w:locked/>
    <w:rPr>
      <w:rFonts w:ascii="Times" w:hAnsi="Times" w:cs="Times"/>
      <w:lang w:eastAsia="zh-CN"/>
    </w:rPr>
  </w:style>
  <w:style w:type="paragraph" w:customStyle="1" w:styleId="bullet2">
    <w:name w:val="bullet2"/>
    <w:basedOn w:val="Normal"/>
    <w:link w:val="bullet2Char"/>
    <w:qFormat/>
    <w:pPr>
      <w:spacing w:after="0" w:line="240" w:lineRule="auto"/>
    </w:pPr>
    <w:rPr>
      <w:rFonts w:ascii="Times" w:hAnsi="Times" w:cs="Times"/>
      <w:sz w:val="20"/>
      <w:szCs w:val="20"/>
      <w:lang w:eastAsia="zh-CN"/>
    </w:rPr>
  </w:style>
  <w:style w:type="paragraph" w:customStyle="1" w:styleId="bullet3">
    <w:name w:val="bullet3"/>
    <w:basedOn w:val="Normal"/>
    <w:uiPriority w:val="99"/>
    <w:qFormat/>
    <w:pPr>
      <w:spacing w:after="0" w:line="240" w:lineRule="auto"/>
    </w:pPr>
    <w:rPr>
      <w:rFonts w:ascii="Times" w:eastAsiaTheme="minorHAnsi" w:hAnsi="Times" w:cs="Times"/>
      <w:sz w:val="20"/>
      <w:szCs w:val="20"/>
    </w:rPr>
  </w:style>
  <w:style w:type="paragraph" w:customStyle="1" w:styleId="bullet4">
    <w:name w:val="bullet4"/>
    <w:basedOn w:val="Normal"/>
    <w:uiPriority w:val="99"/>
    <w:qFormat/>
    <w:pPr>
      <w:spacing w:after="0" w:line="240" w:lineRule="auto"/>
    </w:pPr>
    <w:rPr>
      <w:rFonts w:ascii="Times" w:eastAsiaTheme="minorHAnsi" w:hAnsi="Times" w:cs="Times"/>
      <w:sz w:val="20"/>
      <w:szCs w:val="20"/>
    </w:rPr>
  </w:style>
  <w:style w:type="character" w:customStyle="1" w:styleId="a">
    <w:name w:val="リスト段落 (文字)"/>
    <w:basedOn w:val="DefaultParagraphFont"/>
    <w:uiPriority w:val="99"/>
    <w:qFormat/>
    <w:locked/>
    <w:rPr>
      <w:rFonts w:ascii="Calibri" w:hAnsi="Calibri"/>
      <w:color w:val="000000"/>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Normal"/>
    <w:uiPriority w:val="99"/>
    <w:qFormat/>
    <w:pPr>
      <w:spacing w:before="100" w:beforeAutospacing="1" w:after="100" w:afterAutospacing="1" w:line="256" w:lineRule="auto"/>
    </w:pPr>
    <w:rPr>
      <w:sz w:val="24"/>
      <w:lang w:val="en-US" w:eastAsia="zh-CN"/>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 w:type="character" w:customStyle="1" w:styleId="HeaderChar">
    <w:name w:val="Header Char"/>
    <w:basedOn w:val="DefaultParagraphFont"/>
    <w:link w:val="Header"/>
    <w:uiPriority w:val="99"/>
    <w:qFormat/>
    <w:rPr>
      <w:rFonts w:ascii="Arial" w:hAnsi="Arial"/>
      <w:b/>
      <w:sz w:val="18"/>
      <w:lang w:eastAsia="en-US"/>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3Char">
    <w:name w:val="Body Text 3 Char"/>
    <w:basedOn w:val="DefaultParagraphFont"/>
    <w:link w:val="BodyText3"/>
    <w:uiPriority w:val="99"/>
    <w:qFormat/>
    <w:rPr>
      <w:rFonts w:ascii="Arial" w:hAnsi="Arial"/>
      <w:color w:val="000000"/>
      <w:lang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shd w:val="clear" w:color="auto" w:fill="000080"/>
      <w:lang w:eastAsia="en-US"/>
    </w:rPr>
  </w:style>
  <w:style w:type="character" w:customStyle="1" w:styleId="CommentSubjectChar">
    <w:name w:val="Comment Subject Char"/>
    <w:basedOn w:val="CommentTextChar"/>
    <w:link w:val="CommentSubject"/>
    <w:uiPriority w:val="99"/>
    <w:semiHidden/>
    <w:qFormat/>
    <w:rPr>
      <w:rFonts w:ascii="Arial" w:hAnsi="Arial" w:cs="Arial"/>
      <w:b/>
      <w:bCs/>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character" w:customStyle="1" w:styleId="UnresolvedMention3">
    <w:name w:val="Unresolved Mention3"/>
    <w:basedOn w:val="DefaultParagraphFont"/>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0957-38331_CRxxxx-(REL-15).doc" TargetMode="External"/><Relationship Id="rId47" Type="http://schemas.openxmlformats.org/officeDocument/2006/relationships/hyperlink" Target="file:///C:\Data\3GPP\Extracts\R2-1800831%20UE%20capability%20enquiry%20and%20reporting%20in%20NR%20RRC.docx" TargetMode="External"/><Relationship Id="rId63" Type="http://schemas.openxmlformats.org/officeDocument/2006/relationships/hyperlink" Target="file:///U:\Data\SVN\SWEA\Swea-L23\RAN2_100AH_Vancouver\Docs\R2-1800749.zip" TargetMode="External"/><Relationship Id="rId68" Type="http://schemas.openxmlformats.org/officeDocument/2006/relationships/oleObject" Target="embeddings/oleObject3.bin"/><Relationship Id="rId84" Type="http://schemas.openxmlformats.org/officeDocument/2006/relationships/hyperlink" Target="file:///C:\Users\merias\Documents\ETSI\RANWG1\TSGR1_91-USA\R1-1721587.zip" TargetMode="External"/><Relationship Id="rId89" Type="http://schemas.openxmlformats.org/officeDocument/2006/relationships/hyperlink" Target="file:///C:\Data\3GPP\Extracts\R2-1801638-offline-13-security-RBConfig-v2.docx" TargetMode="External"/><Relationship Id="rId16" Type="http://schemas.openxmlformats.org/officeDocument/2006/relationships/hyperlink" Target="mailto:nathan.tenny@huawei.com" TargetMode="External"/><Relationship Id="rId107" Type="http://schemas.openxmlformats.org/officeDocument/2006/relationships/fontTable" Target="fontTable.xml"/><Relationship Id="rId11" Type="http://schemas.openxmlformats.org/officeDocument/2006/relationships/webSettings" Target="webSettings.xml"/><Relationship Id="rId32" Type="http://schemas.openxmlformats.org/officeDocument/2006/relationships/hyperlink" Target="file:///C:\Data\3GPP\Extracts\R2-1800650%20TP%20for%20BWP%20Addition%20Modification%20and%20Release%20in%20NR%20RRC.docx" TargetMode="External"/><Relationship Id="rId37" Type="http://schemas.openxmlformats.org/officeDocument/2006/relationships/hyperlink" Target="file:///C:\Data\3GPP\Extracts\R2-1801208%20%20E110%20Clarification%20on%20UE%20configuration%20in%2038331.doc" TargetMode="External"/><Relationship Id="rId53" Type="http://schemas.openxmlformats.org/officeDocument/2006/relationships/image" Target="media/image2.png"/><Relationship Id="rId58" Type="http://schemas.openxmlformats.org/officeDocument/2006/relationships/hyperlink" Target="file:///C:\Data\3GPP\Extracts\R2-1801195%20On%20the%20size%20of%20MIB.doc" TargetMode="External"/><Relationship Id="rId74" Type="http://schemas.openxmlformats.org/officeDocument/2006/relationships/image" Target="media/image9.wmf"/><Relationship Id="rId79" Type="http://schemas.openxmlformats.org/officeDocument/2006/relationships/image" Target="cid:image001.png@01D38566.5B24C090" TargetMode="External"/><Relationship Id="rId102" Type="http://schemas.openxmlformats.org/officeDocument/2006/relationships/image" Target="media/image14.wmf"/><Relationship Id="rId5" Type="http://schemas.openxmlformats.org/officeDocument/2006/relationships/customXml" Target="../customXml/item5.xml"/><Relationship Id="rId90" Type="http://schemas.openxmlformats.org/officeDocument/2006/relationships/hyperlink" Target="file:///C:\Data\3GPP\Extracts\R2-1801638-offline-13-security-RBConfig-v2.docx" TargetMode="External"/><Relationship Id="rId95" Type="http://schemas.openxmlformats.org/officeDocument/2006/relationships/hyperlink" Target="file:///C:\Data\3GPP\Extracts\R2-1800480.doc"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43" Type="http://schemas.openxmlformats.org/officeDocument/2006/relationships/hyperlink" Target="file:///C:\Data\3GPP\Extracts\R2-1800957-38331_CRxxxx-(REL-15).doc" TargetMode="External"/><Relationship Id="rId48" Type="http://schemas.openxmlformats.org/officeDocument/2006/relationships/hyperlink" Target="file:///C:\Data\3GPP\Extracts\R2-1800831%20UE%20capability%20enquiry%20and%20reporting%20in%20NR%20RRC.docx" TargetMode="External"/><Relationship Id="rId64" Type="http://schemas.openxmlformats.org/officeDocument/2006/relationships/hyperlink" Target="file:///C:\Data\3GPP\Extracts\R2-1800749%20CR%20on%2038.331%20for%20support%20of%20SUL%20(ASN.1%20H017,%20H018,%20H021,%20H038,%20H208%20).doc" TargetMode="External"/><Relationship Id="rId69" Type="http://schemas.openxmlformats.org/officeDocument/2006/relationships/image" Target="media/image4.wmf"/><Relationship Id="rId80" Type="http://schemas.openxmlformats.org/officeDocument/2006/relationships/hyperlink" Target="file:///C:\Data\3GPP\Extracts\R2-1800480.doc" TargetMode="External"/><Relationship Id="rId85" Type="http://schemas.openxmlformats.org/officeDocument/2006/relationships/hyperlink" Target="file:///C:\Users\merias\Documents\ETSI\RANWG1\TSGR1_91-USA\R1-1721587.zip" TargetMode="External"/><Relationship Id="rId12" Type="http://schemas.openxmlformats.org/officeDocument/2006/relationships/footnotes" Target="footnotes.xml"/><Relationship Id="rId17" Type="http://schemas.openxmlformats.org/officeDocument/2006/relationships/hyperlink" Target="mailto:david.lecompte@huawei.com" TargetMode="External"/><Relationship Id="rId33" Type="http://schemas.openxmlformats.org/officeDocument/2006/relationships/hyperlink" Target="file:///C:\Data\3GPP\Extracts\R2-1801208%20%20E110%20Clarification%20on%20UE%20configuration%20in%2038331.doc" TargetMode="External"/><Relationship Id="rId38" Type="http://schemas.openxmlformats.org/officeDocument/2006/relationships/hyperlink" Target="file:///C:\Data\3GPP\Extracts\R2-1801208%20%20E110%20Clarification%20on%20UE%20configuration%20in%2038331.doc" TargetMode="External"/><Relationship Id="rId59" Type="http://schemas.openxmlformats.org/officeDocument/2006/relationships/hyperlink" Target="file:///C:\Data\3GPP\Extracts\R2-1800406%20Consideration%20on%20the%20configuration%20of%20cell%20group%20(RILNo%20Z081).docx" TargetMode="External"/><Relationship Id="rId103" Type="http://schemas.openxmlformats.org/officeDocument/2006/relationships/oleObject" Target="embeddings/oleObject6.bin"/><Relationship Id="rId108" Type="http://schemas.openxmlformats.org/officeDocument/2006/relationships/theme" Target="theme/theme1.xml"/><Relationship Id="rId20" Type="http://schemas.openxmlformats.org/officeDocument/2006/relationships/hyperlink" Target="mailto:kimba@vivo.com" TargetMode="External"/><Relationship Id="rId41" Type="http://schemas.openxmlformats.org/officeDocument/2006/relationships/hyperlink" Target="file:///C:\Data\3GPP\Extracts\R2-1801205%20-%20E128%20Alignment%20and%20missing%20issues%20on%20RRC%20timers.docx" TargetMode="External"/><Relationship Id="rId54" Type="http://schemas.openxmlformats.org/officeDocument/2006/relationships/hyperlink" Target="file:///C:\Data\3GPP\Extracts\R2-1801208%20%20E110%20Clarification%20on%20UE%20configuration%20in%2038331.doc" TargetMode="External"/><Relationship Id="rId62" Type="http://schemas.openxmlformats.org/officeDocument/2006/relationships/hyperlink" Target="file:///C:\Data\3GPP\Extracts\R2-1800749%20CR%20on%2038.331%20for%20support%20of%20SUL%20(ASN.1%20H017,%20H018,%20H021,%20H038,%20H208%20).doc" TargetMode="External"/><Relationship Id="rId70" Type="http://schemas.openxmlformats.org/officeDocument/2006/relationships/image" Target="media/image5.wmf"/><Relationship Id="rId75" Type="http://schemas.openxmlformats.org/officeDocument/2006/relationships/image" Target="media/image10.wmf"/><Relationship Id="rId83" Type="http://schemas.openxmlformats.org/officeDocument/2006/relationships/hyperlink" Target="file:///C:\Users\merias\Documents\ETSI\RANWG1\TSGR1_91-USA\R1-1721587.zip" TargetMode="External"/><Relationship Id="rId88" Type="http://schemas.openxmlformats.org/officeDocument/2006/relationships/hyperlink" Target="file:///C:\Data\3GPP\Extracts\R2-1801638-offline-13-security-RBConfig-v2.docx" TargetMode="External"/><Relationship Id="rId91" Type="http://schemas.openxmlformats.org/officeDocument/2006/relationships/hyperlink" Target="file:///C:\Data\3GPP\Extracts\R2-1801638-offline-13-security-RBConfig-v2.docx" TargetMode="External"/><Relationship Id="rId96" Type="http://schemas.openxmlformats.org/officeDocument/2006/relationships/hyperlink" Target="file:///C:\Data\3GPP\Extracts\R2-1800480.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Data\3GPP\Extracts\R2-1801208%20%20E110%20Clarification%20on%20UE%20configuration%20in%2038331.doc" TargetMode="External"/><Relationship Id="rId49" Type="http://schemas.openxmlformats.org/officeDocument/2006/relationships/hyperlink" Target="file:///C:\Data\3GPP\Extracts\R2-1800831%20UE%20capability%20enquiry%20and%20reporting%20in%20NR%20RRC.docx" TargetMode="External"/><Relationship Id="rId57" Type="http://schemas.openxmlformats.org/officeDocument/2006/relationships/hyperlink" Target="file:///C:\Data\3GPP\Extracts\R2-1800831%20UE%20capability%20enquiry%20and%20reporting%20in%20NR%20RRC.docx" TargetMode="External"/><Relationship Id="rId106"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file:///C:\Users\merias\Documents\ETSI\RANWG1\TSGR1_91-USA\R1-1721557.zip" TargetMode="External"/><Relationship Id="rId44" Type="http://schemas.openxmlformats.org/officeDocument/2006/relationships/hyperlink" Target="file:///C:\Data\3GPP\Extracts\R2-1800957-38331_CRxxxx-(REL-15).doc" TargetMode="External"/><Relationship Id="rId52" Type="http://schemas.openxmlformats.org/officeDocument/2006/relationships/oleObject" Target="embeddings/oleObject2.bin"/><Relationship Id="rId60" Type="http://schemas.openxmlformats.org/officeDocument/2006/relationships/hyperlink" Target="file:///C:\Data\3GPP\Extracts\R2-1800406%20Consideration%20on%20the%20configuration%20of%20cell%20group%20(RILNo%20Z081).docx" TargetMode="External"/><Relationship Id="rId65" Type="http://schemas.openxmlformats.org/officeDocument/2006/relationships/hyperlink" Target="file:///C:\Data\3GPP\Extracts\R2-1801484%20Discussion%20on%20initial%20active%20BWP%20ID%20%5bH031%5d.doc" TargetMode="External"/><Relationship Id="rId73" Type="http://schemas.openxmlformats.org/officeDocument/2006/relationships/image" Target="media/image8.wmf"/><Relationship Id="rId78" Type="http://schemas.openxmlformats.org/officeDocument/2006/relationships/image" Target="media/image12.png"/><Relationship Id="rId81" Type="http://schemas.openxmlformats.org/officeDocument/2006/relationships/hyperlink" Target="file:///C:\Users\merias\Documents\ETSI\RANWG1\TSGR1_91-USA\R1-1721587.zip" TargetMode="External"/><Relationship Id="rId86" Type="http://schemas.openxmlformats.org/officeDocument/2006/relationships/hyperlink" Target="http://www.3gpp.org/ftp/TSG_RAN/WG1_RL1/TSGR1_91/Docs/R1-1721734.zip" TargetMode="External"/><Relationship Id="rId94" Type="http://schemas.openxmlformats.org/officeDocument/2006/relationships/hyperlink" Target="file:///C:\Data\3GPP\Extracts\R2-1800480.doc" TargetMode="External"/><Relationship Id="rId99" Type="http://schemas.openxmlformats.org/officeDocument/2006/relationships/hyperlink" Target="file:///C:\Data\3GPP\Extracts\R2-1800480.doc" TargetMode="External"/><Relationship Id="rId10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0147%20RLM%20related%20timers%20and%20constants%20combination(RILNo%20C012).docx" TargetMode="External"/><Relationship Id="rId34" Type="http://schemas.openxmlformats.org/officeDocument/2006/relationships/hyperlink" Target="file:///C:\Data\3GPP\Extracts\R2-1801484%20Discussion%20on%20initial%20active%20BWP%20ID%20%5bH031%5d.doc" TargetMode="External"/><Relationship Id="rId50" Type="http://schemas.openxmlformats.org/officeDocument/2006/relationships/image" Target="media/image1.emf"/><Relationship Id="rId55" Type="http://schemas.openxmlformats.org/officeDocument/2006/relationships/hyperlink" Target="file:///C:\Data\3GPP\Extracts\R2-1800830%20Overall%20structure%20of%20NR%20RRC.docx" TargetMode="External"/><Relationship Id="rId76" Type="http://schemas.openxmlformats.org/officeDocument/2006/relationships/image" Target="media/image11.wmf"/><Relationship Id="rId97" Type="http://schemas.openxmlformats.org/officeDocument/2006/relationships/hyperlink" Target="file:///C:\Data\3GPP\Extracts\R2-1800480.doc" TargetMode="External"/><Relationship Id="rId104" Type="http://schemas.openxmlformats.org/officeDocument/2006/relationships/hyperlink" Target="file:///C:\Data\3GPP\Extracts\38331_CR0004_(Rel-15)_R2-1801464_Corrections%20to%20INM%20messages.doc" TargetMode="External"/><Relationship Id="rId7" Type="http://schemas.openxmlformats.org/officeDocument/2006/relationships/customXml" Target="../customXml/item7.xml"/><Relationship Id="rId71" Type="http://schemas.openxmlformats.org/officeDocument/2006/relationships/image" Target="media/image6.wmf"/><Relationship Id="rId92" Type="http://schemas.openxmlformats.org/officeDocument/2006/relationships/hyperlink" Target="file:///C:\Data\3GPP\Extracts\R2-1801497%20Discussion%20on%20the%20configuration%20of%20IE%20keyToUse%20(RILNo%20Z066).docx" TargetMode="External"/><Relationship Id="rId2" Type="http://schemas.openxmlformats.org/officeDocument/2006/relationships/customXml" Target="../customXml/item2.xml"/><Relationship Id="rId29" Type="http://schemas.openxmlformats.org/officeDocument/2006/relationships/hyperlink" Target="mailto:johan.johansson@mediatek.com" TargetMode="External"/><Relationship Id="rId24" Type="http://schemas.openxmlformats.org/officeDocument/2006/relationships/hyperlink" Target="mailto:tooru.uchino.fv@nttdocomo.com" TargetMode="External"/><Relationship Id="rId40" Type="http://schemas.openxmlformats.org/officeDocument/2006/relationships/hyperlink" Target="file:///C:\Data\3GPP\Extracts\R2-1800147%20RLM%20related%20timers%20and%20constants%20combination(RILNo%20C012).docx" TargetMode="External"/><Relationship Id="rId45" Type="http://schemas.openxmlformats.org/officeDocument/2006/relationships/hyperlink" Target="file:///C:\Data\3GPP\Extracts\R2-1800447%20Clarification%20on%20whiteCellList(RIL%20No%20Z003).docx" TargetMode="External"/><Relationship Id="rId66" Type="http://schemas.openxmlformats.org/officeDocument/2006/relationships/hyperlink" Target="file:///C:\Data\3GPP\Extracts\R2-1800749%20CR%20on%2038.331%20for%20support%20of%20SUL%20(ASN.1%20H017,%20H018,%20H021,%20H038,%20H208%20).doc" TargetMode="External"/><Relationship Id="rId87" Type="http://schemas.openxmlformats.org/officeDocument/2006/relationships/hyperlink" Target="file:///C:\Data\3GPP\Extracts\R2-1800749%20CR%20on%2038.331%20for%20support%20of%20SUL%20(ASN.1%20H017,%20H018,%20H021,%20H038,%20H208%20).doc" TargetMode="External"/><Relationship Id="rId61" Type="http://schemas.openxmlformats.org/officeDocument/2006/relationships/hyperlink" Target="file:///C:\Data\3GPP\Extracts\38331_CRyyyy_(REL-15)_R2-1800577_CR%20on%20DRB%20ID%20Range%20for%20NR.docx" TargetMode="External"/><Relationship Id="rId82" Type="http://schemas.openxmlformats.org/officeDocument/2006/relationships/hyperlink" Target="file:///C:\Users\merias\Documents\ETSI\RANWG1\TSGR1_91-USA\R1-1721587.zip"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30" Type="http://schemas.openxmlformats.org/officeDocument/2006/relationships/hyperlink" Target="ftp://ftp.3gpp.org/Email_Discussions/RAN2/" TargetMode="External"/><Relationship Id="rId35" Type="http://schemas.openxmlformats.org/officeDocument/2006/relationships/hyperlink" Target="file:///C:\Data\3GPP\Extracts\R2-1801207%20E108%20Missing%20procedures%20for%20reconfiguration.doc" TargetMode="External"/><Relationship Id="rId56" Type="http://schemas.openxmlformats.org/officeDocument/2006/relationships/hyperlink" Target="file:///C:\Data\3GPP\Extracts\R2-1800831%20UE%20capability%20enquiry%20and%20reporting%20in%20NR%20RRC.docx" TargetMode="External"/><Relationship Id="rId77" Type="http://schemas.openxmlformats.org/officeDocument/2006/relationships/oleObject" Target="embeddings/oleObject4.bin"/><Relationship Id="rId100" Type="http://schemas.openxmlformats.org/officeDocument/2006/relationships/image" Target="media/image13.wmf"/><Relationship Id="rId105"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oleObject" Target="embeddings/oleObject1.bin"/><Relationship Id="rId72" Type="http://schemas.openxmlformats.org/officeDocument/2006/relationships/image" Target="media/image7.wmf"/><Relationship Id="rId93" Type="http://schemas.openxmlformats.org/officeDocument/2006/relationships/hyperlink" Target="file:///C:\Data\3GPP\Extracts\R2-1800480.doc"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25" Type="http://schemas.openxmlformats.org/officeDocument/2006/relationships/hyperlink" Target="mailto:alex.hsu@mediatek.com" TargetMode="External"/><Relationship Id="rId46" Type="http://schemas.openxmlformats.org/officeDocument/2006/relationships/hyperlink" Target="file:///C:\Data\3GPP\Extracts\R2-1800958-38331_CRxxxx-(REL-15).doc" TargetMode="External"/><Relationship Id="rId67"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2.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5.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38FBC7E-6675-4188-921F-83DEB0A4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519</Pages>
  <Words>136821</Words>
  <Characters>779883</Characters>
  <Application>Microsoft Office Word</Application>
  <DocSecurity>0</DocSecurity>
  <Lines>6499</Lines>
  <Paragraphs>1829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Huawei_Class2</cp:lastModifiedBy>
  <cp:revision>3</cp:revision>
  <cp:lastPrinted>2012-12-13T11:21:00Z</cp:lastPrinted>
  <dcterms:created xsi:type="dcterms:W3CDTF">2018-02-16T22:35:00Z</dcterms:created>
  <dcterms:modified xsi:type="dcterms:W3CDTF">2018-02-16T22:39:00Z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1518645794</vt:lpwstr>
  </property>
</Properties>
</file>