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r w:rsidR="00901DF6">
        <w:fldChar w:fldCharType="begin"/>
      </w:r>
      <w:r w:rsidR="00901DF6">
        <w:instrText xml:space="preserve"> DOCPROPERTY  Tdoc#  \* MERGEFORMAT </w:instrText>
      </w:r>
      <w:r w:rsidR="00901DF6">
        <w:fldChar w:fldCharType="separate"/>
      </w:r>
      <w:r>
        <w:rPr>
          <w:b/>
          <w:i/>
          <w:sz w:val="28"/>
        </w:rPr>
        <w:t>R2-25</w:t>
      </w:r>
      <w:r w:rsidR="00901DF6">
        <w:rPr>
          <w:b/>
          <w:i/>
          <w:sz w:val="28"/>
        </w:rPr>
        <w:fldChar w:fldCharType="end"/>
      </w:r>
      <w:r>
        <w:rPr>
          <w:b/>
          <w:i/>
          <w:sz w:val="28"/>
        </w:rPr>
        <w:t>06530</w:t>
      </w:r>
    </w:p>
    <w:p w14:paraId="345180F6" w14:textId="77777777" w:rsidR="006B7AC4" w:rsidRDefault="00901DF6">
      <w:pPr>
        <w:pStyle w:val="CRCoverPage"/>
        <w:outlineLvl w:val="0"/>
        <w:rPr>
          <w:b/>
          <w:sz w:val="24"/>
        </w:rPr>
      </w:pPr>
      <w:r>
        <w:fldChar w:fldCharType="begin"/>
      </w:r>
      <w:r>
        <w:instrText xml:space="preserve"> DOCPROPERTY  Location  \* MERGEFORMAT </w:instrText>
      </w:r>
      <w:r>
        <w:fldChar w:fldCharType="separate"/>
      </w:r>
      <w:r w:rsidR="001573C5">
        <w:rPr>
          <w:b/>
          <w:sz w:val="24"/>
        </w:rPr>
        <w:t>Bengaluru</w:t>
      </w:r>
      <w:r>
        <w:rPr>
          <w:b/>
          <w:sz w:val="24"/>
        </w:rPr>
        <w:fldChar w:fldCharType="end"/>
      </w:r>
      <w:r w:rsidR="001573C5">
        <w:rPr>
          <w:b/>
          <w:sz w:val="24"/>
        </w:rPr>
        <w:t xml:space="preserve">, </w:t>
      </w:r>
      <w:r>
        <w:fldChar w:fldCharType="begin"/>
      </w:r>
      <w:r>
        <w:instrText xml:space="preserve"> DOCPROPERTY  Country  \* MERGEFORMAT </w:instrText>
      </w:r>
      <w:r>
        <w:fldChar w:fldCharType="separate"/>
      </w:r>
      <w:r w:rsidR="001573C5">
        <w:rPr>
          <w:b/>
          <w:sz w:val="24"/>
        </w:rPr>
        <w:t>India</w:t>
      </w:r>
      <w:r>
        <w:rPr>
          <w:b/>
          <w:sz w:val="24"/>
        </w:rPr>
        <w:fldChar w:fldCharType="end"/>
      </w:r>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901DF6">
            <w:pPr>
              <w:pStyle w:val="CRCoverPage"/>
              <w:spacing w:after="0"/>
              <w:jc w:val="right"/>
              <w:rPr>
                <w:b/>
                <w:sz w:val="28"/>
              </w:rPr>
            </w:pPr>
            <w:r>
              <w:fldChar w:fldCharType="begin"/>
            </w:r>
            <w:r>
              <w:instrText xml:space="preserve"> DOCPROPERTY  Spec#  \* MERGEFORMAT </w:instrText>
            </w:r>
            <w:r>
              <w:fldChar w:fldCharType="separate"/>
            </w:r>
            <w:r w:rsidR="001573C5">
              <w:rPr>
                <w:b/>
                <w:sz w:val="28"/>
              </w:rPr>
              <w:t>38.331</w:t>
            </w:r>
            <w:r>
              <w:rPr>
                <w:b/>
                <w:sz w:val="28"/>
              </w:rPr>
              <w:fldChar w:fldCharType="end"/>
            </w:r>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901DF6">
            <w:pPr>
              <w:pStyle w:val="CRCoverPage"/>
              <w:spacing w:after="0"/>
              <w:jc w:val="center"/>
              <w:rPr>
                <w:sz w:val="28"/>
              </w:rPr>
            </w:pPr>
            <w:r>
              <w:fldChar w:fldCharType="begin"/>
            </w:r>
            <w:r>
              <w:instrText xml:space="preserve"> DOCPROPERTY  Version  \* MERGEFORMAT </w:instrText>
            </w:r>
            <w:r>
              <w:fldChar w:fldCharType="separate"/>
            </w:r>
            <w:r w:rsidR="001573C5">
              <w:rPr>
                <w:b/>
                <w:sz w:val="28"/>
              </w:rPr>
              <w:t>18.6.</w:t>
            </w:r>
            <w:r>
              <w:rPr>
                <w:b/>
                <w:sz w:val="28"/>
              </w:rPr>
              <w:fldChar w:fldCharType="end"/>
            </w:r>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affb"/>
                  <w:rFonts w:cs="Arial"/>
                  <w:b/>
                  <w:i/>
                  <w:color w:val="FF0000"/>
                </w:rPr>
                <w:t>HE</w:t>
              </w:r>
              <w:bookmarkStart w:id="16" w:name="_Hlt497126619"/>
              <w:r>
                <w:rPr>
                  <w:rStyle w:val="affb"/>
                  <w:rFonts w:cs="Arial"/>
                  <w:b/>
                  <w:i/>
                  <w:color w:val="FF0000"/>
                </w:rPr>
                <w:t>L</w:t>
              </w:r>
              <w:bookmarkEnd w:id="16"/>
              <w:r>
                <w:rPr>
                  <w:rStyle w:val="af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b"/>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901DF6">
            <w:pPr>
              <w:pStyle w:val="CRCoverPage"/>
              <w:spacing w:after="0"/>
              <w:ind w:left="100"/>
            </w:pPr>
            <w:r>
              <w:fldChar w:fldCharType="begin"/>
            </w:r>
            <w:r>
              <w:instrText xml:space="preserve"> DOCPROPERTY  SourceIfWg  \* MERGEFORMAT </w:instrText>
            </w:r>
            <w:r>
              <w:fldChar w:fldCharType="separate"/>
            </w:r>
            <w:r w:rsidR="001573C5">
              <w:t>Ericsson</w:t>
            </w:r>
            <w:r>
              <w:fldChar w:fldCharType="end"/>
            </w:r>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901DF6">
            <w:pPr>
              <w:pStyle w:val="CRCoverPage"/>
              <w:spacing w:after="0"/>
              <w:ind w:left="100"/>
            </w:pPr>
            <w:r>
              <w:fldChar w:fldCharType="begin"/>
            </w:r>
            <w:r>
              <w:instrText xml:space="preserve"> DOCPROPERTY  SourceIfTsg  \* MERGEFORMAT </w:instrText>
            </w:r>
            <w:r>
              <w:fldChar w:fldCharType="separate"/>
            </w:r>
            <w:r w:rsidR="001573C5">
              <w:t>R2</w:t>
            </w:r>
            <w:r>
              <w:fldChar w:fldCharType="end"/>
            </w:r>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901DF6">
            <w:pPr>
              <w:pStyle w:val="CRCoverPage"/>
              <w:spacing w:after="0"/>
              <w:ind w:left="100"/>
            </w:pPr>
            <w:r>
              <w:fldChar w:fldCharType="begin"/>
            </w:r>
            <w:r>
              <w:instrText xml:space="preserve"> DOCPROPERTY  RelatedWis  \* MERGEFORMAT </w:instrText>
            </w:r>
            <w:r>
              <w:fldChar w:fldCharType="separate"/>
            </w:r>
            <w:r w:rsidR="001573C5">
              <w:t>NR_AIML_air</w:t>
            </w:r>
            <w:r>
              <w:fldChar w:fldCharType="end"/>
            </w:r>
            <w:r w:rsidR="001573C5">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901DF6">
            <w:pPr>
              <w:pStyle w:val="CRCoverPage"/>
              <w:spacing w:after="0"/>
              <w:ind w:left="100" w:right="-609"/>
              <w:rPr>
                <w:b/>
              </w:rPr>
            </w:pPr>
            <w:r>
              <w:fldChar w:fldCharType="begin"/>
            </w:r>
            <w:r>
              <w:instrText xml:space="preserve"> DOCPROPERTY  Cat  \* MERGEFORMAT </w:instrText>
            </w:r>
            <w:r>
              <w:fldChar w:fldCharType="separate"/>
            </w:r>
            <w:r w:rsidR="001573C5">
              <w:rPr>
                <w:b/>
              </w:rPr>
              <w:t>B</w:t>
            </w:r>
            <w:r>
              <w:rPr>
                <w:b/>
              </w:rPr>
              <w:fldChar w:fldCharType="end"/>
            </w:r>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901DF6">
            <w:pPr>
              <w:pStyle w:val="CRCoverPage"/>
              <w:spacing w:after="0"/>
              <w:ind w:left="100"/>
            </w:pPr>
            <w:r>
              <w:fldChar w:fldCharType="begin"/>
            </w:r>
            <w:r>
              <w:instrText xml:space="preserve"> DOCPROPERTY  Release  \* MERGEFORMAT </w:instrText>
            </w:r>
            <w:r>
              <w:fldChar w:fldCharType="separate"/>
            </w:r>
            <w:r w:rsidR="001573C5">
              <w:t>Rel-19</w:t>
            </w:r>
            <w:r>
              <w:fldChar w:fldCharType="end"/>
            </w:r>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affb"/>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맑은 고딕"/>
          <w:lang w:eastAsia="ko-KR"/>
        </w:rPr>
      </w:pPr>
      <w:r>
        <w:rPr>
          <w:b/>
        </w:rPr>
        <w:t>NR sidelink</w:t>
      </w:r>
      <w:r>
        <w:rPr>
          <w:b/>
          <w:lang w:eastAsia="ko-KR"/>
        </w:rPr>
        <w:t xml:space="preserve"> communication</w:t>
      </w:r>
      <w:r>
        <w:t>:</w:t>
      </w:r>
      <w:r>
        <w:rPr>
          <w:rFonts w:eastAsia="맑은 고딕"/>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맑은 고딕"/>
          <w:lang w:eastAsia="ko-KR"/>
        </w:rPr>
        <w:t>.</w:t>
      </w:r>
    </w:p>
    <w:p w14:paraId="0DA9E221" w14:textId="77777777" w:rsidR="006B7AC4" w:rsidRDefault="001573C5">
      <w:pPr>
        <w:rPr>
          <w:rFonts w:eastAsia="맑은 고딕"/>
          <w:lang w:eastAsia="ko-KR"/>
        </w:rPr>
      </w:pPr>
      <w:r>
        <w:rPr>
          <w:b/>
        </w:rPr>
        <w:t>NR sidelink</w:t>
      </w:r>
      <w:r>
        <w:rPr>
          <w:b/>
          <w:lang w:eastAsia="ko-KR"/>
        </w:rPr>
        <w:t xml:space="preserve"> discovery</w:t>
      </w:r>
      <w:r>
        <w:t>:</w:t>
      </w:r>
      <w:r>
        <w:rPr>
          <w:rFonts w:eastAsia="맑은 고딕"/>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맑은 고딕"/>
          <w:lang w:eastAsia="ko-KR"/>
        </w:rPr>
        <w:t>.</w:t>
      </w:r>
    </w:p>
    <w:p w14:paraId="4954B1D4" w14:textId="77777777" w:rsidR="006B7AC4" w:rsidRDefault="001573C5">
      <w:pPr>
        <w:rPr>
          <w:rFonts w:eastAsia="맑은 고딕"/>
          <w:lang w:eastAsia="ko-KR"/>
        </w:rPr>
      </w:pPr>
      <w:r>
        <w:rPr>
          <w:rFonts w:eastAsia="맑은 고딕"/>
          <w:b/>
          <w:lang w:eastAsia="ko-KR"/>
        </w:rPr>
        <w:t>NR sidelink positioning</w:t>
      </w:r>
      <w:r>
        <w:rPr>
          <w:rFonts w:eastAsia="맑은 고딕"/>
          <w:b/>
          <w:bCs/>
          <w:lang w:eastAsia="ko-KR"/>
        </w:rPr>
        <w:t>:</w:t>
      </w:r>
      <w:r>
        <w:rPr>
          <w:rFonts w:eastAsia="맑은 고딕"/>
          <w:lang w:eastAsia="ko-KR"/>
        </w:rPr>
        <w:t xml:space="preserve"> AS functionality </w:t>
      </w:r>
      <w:r>
        <w:t>which determines geographical or relative location and possibly velocity</w:t>
      </w:r>
      <w:r>
        <w:rPr>
          <w:rFonts w:eastAsia="맑은 고딕"/>
          <w:lang w:eastAsia="ko-KR"/>
        </w:rPr>
        <w:t xml:space="preserve"> of a target UE or ranging via PC5 interface</w:t>
      </w:r>
      <w:r>
        <w:rPr>
          <w:rFonts w:eastAsia="맑은 고딕"/>
          <w:bCs/>
          <w:lang w:eastAsia="ko-KR"/>
        </w:rPr>
        <w:t xml:space="preserve"> using SL-PRS transmission and reception as defined in TS 38.305 [73] and TS 38.355 [77]</w:t>
      </w:r>
      <w:r>
        <w:rPr>
          <w:rFonts w:eastAsia="맑은 고딕"/>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w:t>
      </w:r>
      <w:r>
        <w:lastRenderedPageBreak/>
        <w:t>CN paging using 5G-S-TMSI and RAN paging using fullI-RNTI except if the UE is acting as a L2 U2N Remote UE;</w:t>
      </w:r>
    </w:p>
    <w:p w14:paraId="6DD786C7" w14:textId="77777777" w:rsidR="006B7AC4" w:rsidRDefault="001573C5">
      <w:pPr>
        <w:pStyle w:val="B3"/>
      </w:pPr>
      <w:r>
        <w:t>-</w:t>
      </w:r>
      <w:r>
        <w:tab/>
        <w:t>While SDT procedure is not ongoing, monitors a Paging channel for CN paging using 5G-S-TMSI and RAN paging using fullI-RNTI,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SimSun"/>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C630C0">
      <w:pPr>
        <w:pStyle w:val="B3"/>
      </w:pPr>
      <w:r>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95pt;height:242.65pt;mso-width-percent:0;mso-height-percent:0;mso-width-percent:0;mso-height-percent:0">
            <v:imagedata r:id="rId14" o:title=""/>
          </v:shape>
        </w:pict>
      </w:r>
      <w:r>
        <w:rPr>
          <w:noProof/>
        </w:rPr>
        <w:pict w14:anchorId="7E0826F9">
          <v:shape id="_x0000_i1026" type="#_x0000_t75" alt="" style="width:252.95pt;height:242.65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C630C0">
      <w:pPr>
        <w:pStyle w:val="TH"/>
      </w:pPr>
      <w:r>
        <w:rPr>
          <w:noProof/>
        </w:rPr>
        <w:lastRenderedPageBreak/>
        <w:pict w14:anchorId="3D5BD65E">
          <v:shape id="_x0000_i1027" type="#_x0000_t75" alt="" style="width:524.55pt;height:272.55pt;mso-width-percent:0;mso-height-percent:0;mso-width-percent:0;mso-height-percent:0">
            <v:imagedata r:id="rId15" o:title=""/>
          </v:shape>
        </w:pict>
      </w:r>
      <w:r>
        <w:rPr>
          <w:noProof/>
        </w:rPr>
        <w:pict w14:anchorId="275074D9">
          <v:shape id="_x0000_i1028" type="#_x0000_t75" alt="" style="width:524.55pt;height:272.5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C630C0">
      <w:pPr>
        <w:pStyle w:val="TH"/>
      </w:pPr>
      <w:r>
        <w:rPr>
          <w:noProof/>
        </w:rPr>
        <w:lastRenderedPageBreak/>
        <w:pict w14:anchorId="05373477">
          <v:shape id="_x0000_i1029" type="#_x0000_t75" alt="" style="width:412.35pt;height:51.45pt;mso-width-percent:0;mso-height-percent:0;mso-width-percent:0;mso-height-percent:0">
            <v:imagedata r:id="rId16" o:title=""/>
          </v:shape>
        </w:pict>
      </w:r>
      <w:r>
        <w:rPr>
          <w:noProof/>
        </w:rPr>
        <w:pict w14:anchorId="6A576A5E">
          <v:shape id="_x0000_i1030" type="#_x0000_t75" alt="" style="width:412.35pt;height:51.4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Once AS security is activated, all RRC messages on SRB1, SRB2, SRB3, SRB4, SRB5 and SRBx, including those containing NAS messages, are integrity protected and ciphered by PDCP. NAS independently applies integrity protection and ciphering to the NAS messages, see TS 24.501 [23].</w:t>
      </w:r>
    </w:p>
    <w:p w14:paraId="2A2ADF0B" w14:textId="77777777" w:rsidR="006B7AC4" w:rsidRDefault="001573C5">
      <w:r>
        <w:t>Split SRB is supported for all the MR-DC options as well as MP in both SRB1 and SRB2 (split SRB is not supported for SRB0, SRB3, SRB4, SRB5 and SRBx).</w:t>
      </w:r>
    </w:p>
    <w:p w14:paraId="49BB7D84" w14:textId="5278ED0C" w:rsidR="006B7AC4" w:rsidRDefault="001573C5">
      <w:r>
        <w:t>For operation with shared spectrum channel access in FR1, SRB0, SRB1 and SRB3 are assigned with the highest priority Channel Access Priority Class (CAPC), (i.e. CAPC = 1) while CAPC for SRB2 is configurable.</w:t>
      </w:r>
      <w:ins w:id="42" w:author="Samsung (Beom)" w:date="2025-09-29T19:26:00Z">
        <w:r w:rsidR="00011DAF" w:rsidRPr="00011DAF">
          <w:t xml:space="preserve"> </w:t>
        </w:r>
        <w:r w:rsidR="00011DAF" w:rsidRPr="00327263">
          <w:t>[RIL]: S</w:t>
        </w:r>
        <w:r w:rsidR="00011DAF">
          <w:t>054</w:t>
        </w:r>
        <w:r w:rsidR="00011DAF" w:rsidRPr="00327263">
          <w:t>, AIML</w:t>
        </w:r>
      </w:ins>
    </w:p>
    <w:p w14:paraId="38CB0699" w14:textId="77777777" w:rsidR="006B7AC4" w:rsidRDefault="001573C5">
      <w:r>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30"/>
        <w:rPr>
          <w:rFonts w:eastAsia="MS Mincho"/>
        </w:rPr>
      </w:pPr>
      <w:bookmarkStart w:id="43" w:name="_Toc60776736"/>
      <w:bookmarkStart w:id="44" w:name="_Toc193451252"/>
      <w:bookmarkStart w:id="45" w:name="_Toc193462517"/>
      <w:bookmarkStart w:id="46" w:name="_Toc193445447"/>
      <w:r>
        <w:rPr>
          <w:rFonts w:eastAsia="MS Mincho"/>
        </w:rPr>
        <w:t>5.3.1</w:t>
      </w:r>
      <w:r>
        <w:rPr>
          <w:rFonts w:eastAsia="MS Mincho"/>
        </w:rPr>
        <w:tab/>
        <w:t>Introduction</w:t>
      </w:r>
      <w:bookmarkEnd w:id="43"/>
      <w:bookmarkEnd w:id="44"/>
      <w:bookmarkEnd w:id="45"/>
      <w:bookmarkEnd w:id="46"/>
    </w:p>
    <w:p w14:paraId="17DD642E" w14:textId="77777777" w:rsidR="006B7AC4" w:rsidRDefault="001573C5">
      <w:pPr>
        <w:rPr>
          <w:color w:val="FF0000"/>
        </w:rPr>
      </w:pPr>
      <w:r>
        <w:rPr>
          <w:color w:val="FF0000"/>
        </w:rPr>
        <w:t>&lt;Text Omitted&gt;</w:t>
      </w:r>
    </w:p>
    <w:p w14:paraId="2358FD6D" w14:textId="77777777" w:rsidR="006B7AC4" w:rsidRDefault="001573C5">
      <w:pPr>
        <w:pStyle w:val="40"/>
      </w:pPr>
      <w:bookmarkStart w:id="47" w:name="_Toc193445449"/>
      <w:bookmarkStart w:id="48" w:name="_Toc193451254"/>
      <w:bookmarkStart w:id="49" w:name="_Toc60776738"/>
      <w:bookmarkStart w:id="50" w:name="_Toc193462519"/>
      <w:bookmarkStart w:id="51" w:name="_Toc201294806"/>
      <w:r>
        <w:t>5.3.1.2</w:t>
      </w:r>
      <w:r>
        <w:tab/>
        <w:t>AS Security</w:t>
      </w:r>
      <w:bookmarkEnd w:id="47"/>
      <w:bookmarkEnd w:id="48"/>
      <w:bookmarkEnd w:id="49"/>
      <w:bookmarkEnd w:id="50"/>
      <w:bookmarkEnd w:id="51"/>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configured) and DRBs configured with the same </w:t>
      </w:r>
      <w:r>
        <w:rPr>
          <w:i/>
        </w:rPr>
        <w:t>keyToUse</w:t>
      </w:r>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13FDBB43" w14:textId="77777777" w:rsidR="006B7AC4" w:rsidRDefault="001573C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2" w:name="_Toc193451274"/>
      <w:bookmarkStart w:id="53" w:name="_Toc60776757"/>
      <w:bookmarkStart w:id="54" w:name="_Toc193445469"/>
      <w:bookmarkStart w:id="55"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30"/>
        <w:rPr>
          <w:rFonts w:eastAsia="MS Mincho"/>
        </w:rPr>
      </w:pPr>
      <w:r>
        <w:rPr>
          <w:rFonts w:eastAsia="MS Mincho"/>
        </w:rPr>
        <w:t>5.3.5</w:t>
      </w:r>
      <w:r>
        <w:rPr>
          <w:rFonts w:eastAsia="MS Mincho"/>
        </w:rPr>
        <w:tab/>
        <w:t>RRC reconfiguration</w:t>
      </w:r>
      <w:bookmarkEnd w:id="52"/>
      <w:bookmarkEnd w:id="53"/>
      <w:bookmarkEnd w:id="54"/>
      <w:bookmarkEnd w:id="55"/>
    </w:p>
    <w:p w14:paraId="5F6A1A3A" w14:textId="77777777" w:rsidR="006B7AC4" w:rsidRDefault="001573C5">
      <w:pPr>
        <w:rPr>
          <w:color w:val="FF0000"/>
        </w:rPr>
      </w:pPr>
      <w:r>
        <w:rPr>
          <w:color w:val="FF0000"/>
        </w:rPr>
        <w:t>&lt;Text Omitted&gt;</w:t>
      </w:r>
    </w:p>
    <w:p w14:paraId="047D00E2" w14:textId="77777777" w:rsidR="006B7AC4" w:rsidRDefault="001573C5">
      <w:pPr>
        <w:pStyle w:val="40"/>
        <w:rPr>
          <w:rFonts w:eastAsia="MS Mincho"/>
        </w:rPr>
      </w:pPr>
      <w:bookmarkStart w:id="56" w:name="_Toc193462542"/>
      <w:bookmarkStart w:id="57" w:name="_Toc201294829"/>
      <w:bookmarkStart w:id="58" w:name="_Toc60776760"/>
      <w:bookmarkStart w:id="59" w:name="_Toc193445472"/>
      <w:bookmarkStart w:id="60"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6"/>
      <w:bookmarkEnd w:id="57"/>
      <w:bookmarkEnd w:id="58"/>
      <w:bookmarkEnd w:id="59"/>
      <w:bookmarkEnd w:id="60"/>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daps-SourceRelease</w:t>
      </w:r>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if the RRCReconfiguration includes the fullConfig:</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i/>
        </w:rPr>
        <w:t>RRCReconfiguration</w:t>
      </w:r>
      <w:r>
        <w:t xml:space="preserve"> </w:t>
      </w:r>
      <w:r>
        <w:rPr>
          <w:rFonts w:eastAsia="바탕"/>
          <w:lang w:eastAsia="en-US"/>
        </w:rPr>
        <w:t xml:space="preserve">includes the </w:t>
      </w:r>
      <w:r>
        <w:rPr>
          <w:rFonts w:eastAsia="바탕"/>
          <w:i/>
          <w:lang w:eastAsia="en-US"/>
        </w:rPr>
        <w:t>masterCellGroup</w:t>
      </w:r>
      <w:r>
        <w:rPr>
          <w:rFonts w:eastAsia="바탕"/>
          <w:lang w:eastAsia="en-US"/>
        </w:rPr>
        <w:t>:</w:t>
      </w:r>
    </w:p>
    <w:p w14:paraId="16C41EC5" w14:textId="77777777" w:rsidR="006B7AC4" w:rsidRDefault="001573C5">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7CDD2149" w14:textId="77777777" w:rsidR="006B7AC4" w:rsidRDefault="001573C5">
      <w:pPr>
        <w:pStyle w:val="B1"/>
        <w:rPr>
          <w:rFonts w:eastAsia="바탕"/>
          <w:lang w:eastAsia="en-US"/>
        </w:rPr>
      </w:pPr>
      <w:r>
        <w:rPr>
          <w:rFonts w:eastAsia="바탕"/>
        </w:rPr>
        <w:t>1&gt;</w:t>
      </w:r>
      <w:r>
        <w:rPr>
          <w:rFonts w:eastAsia="바탕"/>
        </w:rPr>
        <w:tab/>
        <w:t xml:space="preserve">if the </w:t>
      </w:r>
      <w:r>
        <w:rPr>
          <w:i/>
        </w:rPr>
        <w:t>RRCReconfiguration</w:t>
      </w:r>
      <w:r>
        <w:t xml:space="preserve"> </w:t>
      </w:r>
      <w:r>
        <w:rPr>
          <w:rFonts w:eastAsia="바탕"/>
          <w:lang w:eastAsia="en-US"/>
        </w:rPr>
        <w:t xml:space="preserve">includes the </w:t>
      </w:r>
      <w:r>
        <w:rPr>
          <w:rFonts w:eastAsia="바탕"/>
          <w:i/>
          <w:lang w:eastAsia="en-US"/>
        </w:rPr>
        <w:t>masterKeyUpdate</w:t>
      </w:r>
      <w:r>
        <w:rPr>
          <w:rFonts w:eastAsia="바탕"/>
          <w:lang w:eastAsia="en-US"/>
        </w:rPr>
        <w:t>:</w:t>
      </w:r>
    </w:p>
    <w:p w14:paraId="4A52F6CA" w14:textId="77777777" w:rsidR="006B7AC4" w:rsidRDefault="001573C5">
      <w:pPr>
        <w:pStyle w:val="B2"/>
        <w:rPr>
          <w:rFonts w:eastAsia="바탕"/>
        </w:rPr>
      </w:pPr>
      <w:r>
        <w:rPr>
          <w:rFonts w:eastAsia="바탕"/>
        </w:rPr>
        <w:t>2&gt;</w:t>
      </w:r>
      <w:r>
        <w:rPr>
          <w:rFonts w:eastAsia="바탕"/>
        </w:rPr>
        <w:tab/>
        <w:t xml:space="preserve">perform </w:t>
      </w:r>
      <w:r>
        <w:t xml:space="preserve">AS </w:t>
      </w:r>
      <w:r>
        <w:rPr>
          <w:rFonts w:eastAsia="바탕"/>
        </w:rPr>
        <w:t>security key update procedure as specified in 5.3.5.7;</w:t>
      </w:r>
    </w:p>
    <w:p w14:paraId="6BD2743A"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rFonts w:eastAsia="바탕"/>
          <w:i/>
          <w:lang w:eastAsia="en-US"/>
        </w:rPr>
        <w:t>RRCReconfiguration</w:t>
      </w:r>
      <w:r>
        <w:rPr>
          <w:rFonts w:eastAsia="바탕"/>
          <w:lang w:eastAsia="en-US"/>
        </w:rPr>
        <w:t xml:space="preserve"> includes the </w:t>
      </w:r>
      <w:r>
        <w:rPr>
          <w:rFonts w:eastAsia="바탕"/>
          <w:i/>
          <w:lang w:eastAsia="en-US"/>
        </w:rPr>
        <w:t>sk-Counter</w:t>
      </w:r>
      <w:r>
        <w:rPr>
          <w:rFonts w:eastAsia="바탕"/>
          <w:lang w:eastAsia="en-US"/>
        </w:rPr>
        <w:t>:</w:t>
      </w:r>
    </w:p>
    <w:p w14:paraId="03C1D4E7" w14:textId="77777777" w:rsidR="006B7AC4" w:rsidRDefault="001573C5">
      <w:pPr>
        <w:pStyle w:val="B2"/>
        <w:rPr>
          <w:rFonts w:eastAsia="바탕"/>
        </w:rPr>
      </w:pPr>
      <w:r>
        <w:rPr>
          <w:rFonts w:eastAsia="바탕"/>
        </w:rPr>
        <w:t>2&gt;</w:t>
      </w:r>
      <w:r>
        <w:rPr>
          <w:rFonts w:eastAsia="바탕"/>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r>
        <w:rPr>
          <w:i/>
        </w:rPr>
        <w:t>secondaryCellGroup</w:t>
      </w:r>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r>
        <w:rPr>
          <w:i/>
        </w:rPr>
        <w:t>mrdc-SecondaryCellGroupConfig:</w:t>
      </w:r>
    </w:p>
    <w:p w14:paraId="6F970267" w14:textId="77777777" w:rsidR="006B7AC4" w:rsidRDefault="001573C5">
      <w:pPr>
        <w:pStyle w:val="B2"/>
        <w:rPr>
          <w:rFonts w:eastAsia="바탕"/>
        </w:rPr>
      </w:pPr>
      <w:r>
        <w:rPr>
          <w:rFonts w:eastAsia="바탕"/>
        </w:rPr>
        <w:t>2&gt;</w:t>
      </w:r>
      <w:r>
        <w:rPr>
          <w:rFonts w:eastAsia="바탕"/>
        </w:rPr>
        <w:tab/>
        <w:t xml:space="preserve">if the </w:t>
      </w:r>
      <w:r>
        <w:rPr>
          <w:rFonts w:eastAsia="바탕"/>
          <w:i/>
        </w:rPr>
        <w:t>mrdc-SecondaryCellGroupConfig</w:t>
      </w:r>
      <w:r>
        <w:rPr>
          <w:rFonts w:eastAsia="바탕"/>
        </w:rPr>
        <w:t xml:space="preserve"> is set to </w:t>
      </w:r>
      <w:r>
        <w:rPr>
          <w:rFonts w:eastAsia="바탕"/>
          <w:i/>
        </w:rPr>
        <w:t>setup</w:t>
      </w:r>
      <w:r>
        <w:rPr>
          <w:rFonts w:eastAsia="바탕"/>
        </w:rPr>
        <w:t>:</w:t>
      </w:r>
    </w:p>
    <w:p w14:paraId="0F442F05" w14:textId="77777777" w:rsidR="006B7AC4" w:rsidRDefault="001573C5">
      <w:pPr>
        <w:pStyle w:val="B3"/>
        <w:rPr>
          <w:rFonts w:eastAsia="바탕"/>
        </w:rPr>
      </w:pPr>
      <w:r>
        <w:rPr>
          <w:rFonts w:eastAsia="바탕"/>
        </w:rPr>
        <w:t>3&gt;</w:t>
      </w:r>
      <w:r>
        <w:rPr>
          <w:rFonts w:eastAsia="바탕"/>
        </w:rPr>
        <w:tab/>
        <w:t xml:space="preserve">if the </w:t>
      </w:r>
      <w:r>
        <w:rPr>
          <w:rFonts w:eastAsia="바탕"/>
          <w:i/>
        </w:rPr>
        <w:t>mrdc-SecondaryCellGroupConfig</w:t>
      </w:r>
      <w:r>
        <w:rPr>
          <w:rFonts w:eastAsia="바탕"/>
        </w:rPr>
        <w:t xml:space="preserve"> includes </w:t>
      </w:r>
      <w:r>
        <w:rPr>
          <w:rFonts w:eastAsia="바탕"/>
          <w:i/>
        </w:rPr>
        <w:t>mrdc-ReleaseAndAdd</w:t>
      </w:r>
      <w:r>
        <w:rPr>
          <w:rFonts w:eastAsia="바탕"/>
        </w:rPr>
        <w:t>:</w:t>
      </w:r>
    </w:p>
    <w:p w14:paraId="45CC8132" w14:textId="77777777" w:rsidR="006B7AC4" w:rsidRDefault="001573C5">
      <w:pPr>
        <w:pStyle w:val="B4"/>
        <w:rPr>
          <w:rFonts w:eastAsia="바탕"/>
        </w:rPr>
      </w:pPr>
      <w:r>
        <w:rPr>
          <w:rFonts w:eastAsia="바탕"/>
        </w:rPr>
        <w:t>4&gt;</w:t>
      </w:r>
      <w:r>
        <w:rPr>
          <w:rFonts w:eastAsia="바탕"/>
        </w:rPr>
        <w:tab/>
        <w:t>perform MR-DC release as specified in clause 5.3.5.10;</w:t>
      </w:r>
    </w:p>
    <w:p w14:paraId="518545B6" w14:textId="77777777" w:rsidR="006B7AC4" w:rsidRDefault="001573C5">
      <w:pPr>
        <w:pStyle w:val="B3"/>
        <w:rPr>
          <w:rFonts w:eastAsia="바탕"/>
          <w:lang w:eastAsia="en-US"/>
        </w:rPr>
      </w:pPr>
      <w:r>
        <w:t>3&gt;</w:t>
      </w:r>
      <w:r>
        <w:tab/>
        <w:t xml:space="preserve">if the received </w:t>
      </w:r>
      <w:r>
        <w:rPr>
          <w:i/>
        </w:rPr>
        <w:t>mrdc-SecondaryCellGroup</w:t>
      </w:r>
      <w:r>
        <w:t xml:space="preserve"> is set to </w:t>
      </w:r>
      <w:r>
        <w:rPr>
          <w:i/>
        </w:rPr>
        <w:t>nr-SCG</w:t>
      </w:r>
      <w:r>
        <w:t>:</w:t>
      </w:r>
    </w:p>
    <w:p w14:paraId="00D03C33" w14:textId="77777777" w:rsidR="006B7AC4" w:rsidRDefault="001573C5">
      <w:pPr>
        <w:pStyle w:val="B4"/>
      </w:pPr>
      <w:r>
        <w:rPr>
          <w:rFonts w:eastAsia="바탕"/>
        </w:rPr>
        <w:t>4&gt;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4FA22547" w14:textId="77777777" w:rsidR="006B7AC4" w:rsidRDefault="001573C5">
      <w:pPr>
        <w:pStyle w:val="B3"/>
        <w:rPr>
          <w:rFonts w:eastAsia="바탕"/>
          <w:lang w:eastAsia="en-US"/>
        </w:rPr>
      </w:pPr>
      <w:r>
        <w:t>3&gt;</w:t>
      </w:r>
      <w:r>
        <w:tab/>
        <w:t xml:space="preserve">if the received </w:t>
      </w:r>
      <w:r>
        <w:rPr>
          <w:i/>
        </w:rPr>
        <w:t>mrdc-SecondaryCellGroup</w:t>
      </w:r>
      <w:r>
        <w:t xml:space="preserve"> is set to </w:t>
      </w:r>
      <w:r>
        <w:rPr>
          <w:i/>
        </w:rPr>
        <w:t>eutra-SCG</w:t>
      </w:r>
      <w:r>
        <w:t>:</w:t>
      </w:r>
    </w:p>
    <w:p w14:paraId="1A7CE9D7" w14:textId="77777777" w:rsidR="006B7AC4" w:rsidRDefault="001573C5">
      <w:pPr>
        <w:pStyle w:val="B4"/>
        <w:rPr>
          <w:rFonts w:eastAsia="바탕"/>
        </w:rPr>
      </w:pPr>
      <w:r>
        <w:rPr>
          <w:rFonts w:eastAsia="바탕"/>
        </w:rPr>
        <w:t>4&gt;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4523A244" w14:textId="77777777" w:rsidR="006B7AC4" w:rsidRDefault="001573C5">
      <w:pPr>
        <w:pStyle w:val="B2"/>
        <w:rPr>
          <w:rFonts w:eastAsia="바탕"/>
        </w:rPr>
      </w:pPr>
      <w:r>
        <w:rPr>
          <w:rFonts w:eastAsia="바탕"/>
        </w:rPr>
        <w:t>2&gt;</w:t>
      </w:r>
      <w:r>
        <w:rPr>
          <w:rFonts w:eastAsia="바탕"/>
        </w:rPr>
        <w:tab/>
        <w:t>else (</w:t>
      </w:r>
      <w:r>
        <w:rPr>
          <w:rFonts w:eastAsia="바탕"/>
          <w:i/>
        </w:rPr>
        <w:t>mrdc-SecondaryCellGroupConfig</w:t>
      </w:r>
      <w:r>
        <w:rPr>
          <w:rFonts w:eastAsia="바탕"/>
        </w:rPr>
        <w:t xml:space="preserve"> is set to </w:t>
      </w:r>
      <w:r>
        <w:rPr>
          <w:rFonts w:eastAsia="바탕"/>
          <w:i/>
        </w:rPr>
        <w:t>release</w:t>
      </w:r>
      <w:r>
        <w:rPr>
          <w:rFonts w:eastAsia="바탕"/>
        </w:rPr>
        <w:t>):</w:t>
      </w:r>
    </w:p>
    <w:p w14:paraId="0314D749" w14:textId="77777777" w:rsidR="006B7AC4" w:rsidRDefault="001573C5">
      <w:pPr>
        <w:pStyle w:val="B3"/>
        <w:rPr>
          <w:rFonts w:eastAsia="바탕"/>
        </w:rPr>
      </w:pPr>
      <w:r>
        <w:rPr>
          <w:rFonts w:eastAsia="바탕"/>
        </w:rPr>
        <w:t>3&gt;</w:t>
      </w:r>
      <w:r>
        <w:rPr>
          <w:rFonts w:eastAsia="바탕"/>
        </w:rPr>
        <w:tab/>
        <w:t>perform MR-DC release as specified in clause 5.3.5.10;</w:t>
      </w:r>
    </w:p>
    <w:p w14:paraId="5193B10F" w14:textId="77777777" w:rsidR="006B7AC4" w:rsidRDefault="001573C5">
      <w:pPr>
        <w:pStyle w:val="NO"/>
        <w:rPr>
          <w:rFonts w:eastAsia="바탕"/>
        </w:rPr>
      </w:pPr>
      <w:r>
        <w:rPr>
          <w:rFonts w:eastAsia="바탕"/>
        </w:rPr>
        <w:t>NOTE 00:</w:t>
      </w:r>
      <w:r>
        <w:rPr>
          <w:rFonts w:eastAsia="바탕"/>
        </w:rPr>
        <w:tab/>
        <w:t xml:space="preserve">If the UE receives, within an LTM candidate configuration, an </w:t>
      </w:r>
      <w:r>
        <w:rPr>
          <w:rFonts w:eastAsia="바탕"/>
          <w:i/>
          <w:iCs/>
        </w:rPr>
        <w:t>mrdc-SecondaryCellGroupConfig</w:t>
      </w:r>
      <w:r>
        <w:rPr>
          <w:rFonts w:eastAsia="바탕"/>
        </w:rPr>
        <w:t xml:space="preserve"> set to </w:t>
      </w:r>
      <w:r>
        <w:rPr>
          <w:rFonts w:eastAsia="바탕"/>
          <w:i/>
          <w:iCs/>
        </w:rPr>
        <w:t>release</w:t>
      </w:r>
      <w:r>
        <w:rPr>
          <w:rFonts w:eastAsia="바탕"/>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r>
        <w:rPr>
          <w:i/>
        </w:rPr>
        <w:t>radioBearerConfig</w:t>
      </w:r>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r>
        <w:rPr>
          <w:i/>
        </w:rPr>
        <w:t>measConfig</w:t>
      </w:r>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r>
        <w:rPr>
          <w:i/>
        </w:rPr>
        <w:t>dedicatedNAS-MessageList</w:t>
      </w:r>
      <w:r>
        <w:t>:</w:t>
      </w:r>
    </w:p>
    <w:p w14:paraId="132783D2" w14:textId="77777777" w:rsidR="006B7AC4" w:rsidRDefault="001573C5">
      <w:pPr>
        <w:pStyle w:val="B2"/>
      </w:pPr>
      <w:r>
        <w:t>2&gt;</w:t>
      </w:r>
      <w:r>
        <w:tab/>
        <w:t xml:space="preserve">forward each element of the </w:t>
      </w:r>
      <w:r>
        <w:rPr>
          <w:i/>
        </w:rPr>
        <w:t>dedicatedNAS-MessageList</w:t>
      </w:r>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r>
        <w:rPr>
          <w:i/>
        </w:rPr>
        <w:t>dedicatedPosSysInfoDelivery</w:t>
      </w:r>
      <w:r>
        <w:t>:</w:t>
      </w:r>
    </w:p>
    <w:p w14:paraId="126AB6A3" w14:textId="77777777" w:rsidR="006B7AC4" w:rsidRDefault="001573C5">
      <w:pPr>
        <w:pStyle w:val="B2"/>
      </w:pPr>
      <w:r>
        <w:t>2&gt;</w:t>
      </w:r>
      <w:r>
        <w:tab/>
        <w:t>perform the action upon reception of the contained posSIB(s), as specified in clause 5.2.2.4.16;</w:t>
      </w:r>
    </w:p>
    <w:p w14:paraId="22ED363A"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r>
        <w:rPr>
          <w:i/>
        </w:rPr>
        <w:t>otherConfig</w:t>
      </w:r>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C882C0A" w14:textId="77777777" w:rsidR="006B7AC4" w:rsidRDefault="001573C5">
      <w:pPr>
        <w:pStyle w:val="B2"/>
        <w:rPr>
          <w:sz w:val="16"/>
        </w:rPr>
      </w:pPr>
      <w:r>
        <w:t>2&gt;</w:t>
      </w:r>
      <w:r>
        <w:tab/>
        <w:t xml:space="preserve">if </w:t>
      </w:r>
      <w:r>
        <w:rPr>
          <w:i/>
          <w:iCs/>
        </w:rPr>
        <w:t>iab-IP-AddressToReleaseList</w:t>
      </w:r>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r>
        <w:rPr>
          <w:i/>
          <w:iCs/>
        </w:rPr>
        <w:t>iab-IP-AddressToAddModList</w:t>
      </w:r>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r>
        <w:rPr>
          <w:i/>
        </w:rPr>
        <w:t>conditionalReconfiguration</w:t>
      </w:r>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r>
        <w:rPr>
          <w:i/>
        </w:rPr>
        <w:t>needForGapsConfigNR</w:t>
      </w:r>
      <w:r>
        <w:t>:</w:t>
      </w:r>
    </w:p>
    <w:p w14:paraId="4AC8CD52" w14:textId="77777777" w:rsidR="006B7AC4" w:rsidRDefault="001573C5">
      <w:pPr>
        <w:pStyle w:val="B2"/>
      </w:pPr>
      <w:r>
        <w:t>2&gt;</w:t>
      </w:r>
      <w:r>
        <w:tab/>
        <w:t xml:space="preserve">if </w:t>
      </w:r>
      <w:r>
        <w:rPr>
          <w:i/>
        </w:rPr>
        <w:t>needForGapsConfigNR</w:t>
      </w:r>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r>
        <w:rPr>
          <w:i/>
        </w:rPr>
        <w:t>needForGapNCSG-ConfigNR</w:t>
      </w:r>
      <w:r>
        <w:t>:</w:t>
      </w:r>
    </w:p>
    <w:p w14:paraId="178B4E23" w14:textId="77777777" w:rsidR="006B7AC4" w:rsidRDefault="001573C5">
      <w:pPr>
        <w:pStyle w:val="B2"/>
      </w:pPr>
      <w:r>
        <w:t>2&gt;</w:t>
      </w:r>
      <w:r>
        <w:tab/>
        <w:t xml:space="preserve">if </w:t>
      </w:r>
      <w:r>
        <w:rPr>
          <w:i/>
        </w:rPr>
        <w:t>needForGapNCSG-ConfigNR</w:t>
      </w:r>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r>
        <w:rPr>
          <w:i/>
        </w:rPr>
        <w:t>needForGapNCSG-ConfigEUTRA</w:t>
      </w:r>
      <w:r>
        <w:t>:</w:t>
      </w:r>
    </w:p>
    <w:p w14:paraId="01BB2253" w14:textId="77777777" w:rsidR="006B7AC4" w:rsidRDefault="001573C5">
      <w:pPr>
        <w:pStyle w:val="B2"/>
      </w:pPr>
      <w:r>
        <w:lastRenderedPageBreak/>
        <w:t>2&gt;</w:t>
      </w:r>
      <w:r>
        <w:tab/>
        <w:t xml:space="preserve">if </w:t>
      </w:r>
      <w:r>
        <w:rPr>
          <w:i/>
        </w:rPr>
        <w:t>needForGapNCSG-ConfigEUTRA</w:t>
      </w:r>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14:paraId="211776E2" w14:textId="77777777" w:rsidR="006B7AC4" w:rsidRDefault="001573C5">
      <w:pPr>
        <w:pStyle w:val="B2"/>
      </w:pPr>
      <w:r>
        <w:t>2&gt;</w:t>
      </w:r>
      <w:r>
        <w:tab/>
        <w:t xml:space="preserve">if </w:t>
      </w:r>
      <w:r>
        <w:rPr>
          <w:i/>
          <w:iCs/>
          <w:lang w:eastAsia="en-GB"/>
        </w:rPr>
        <w:t>onDemandSIB-Request</w:t>
      </w:r>
      <w:r>
        <w:t xml:space="preserve"> is set to </w:t>
      </w:r>
      <w:r>
        <w:rPr>
          <w:i/>
        </w:rPr>
        <w:t>setup</w:t>
      </w:r>
      <w:r>
        <w:t>:</w:t>
      </w:r>
    </w:p>
    <w:p w14:paraId="1C388DB3" w14:textId="77777777" w:rsidR="006B7AC4" w:rsidRDefault="001573C5">
      <w:pPr>
        <w:pStyle w:val="B3"/>
      </w:pPr>
      <w:r>
        <w:t>3&gt;</w:t>
      </w:r>
      <w:r>
        <w:tab/>
        <w:t>consider itself to be configured to request SIB(s) or posSIB(s)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consider itself not to be configured to request SIB(s) or posSIB(s)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r>
        <w:rPr>
          <w:i/>
        </w:rPr>
        <w:t>sl-ConfigDedicatedNR</w:t>
      </w:r>
      <w:r>
        <w:t>:</w:t>
      </w:r>
    </w:p>
    <w:p w14:paraId="0ABEC128" w14:textId="77777777" w:rsidR="006B7AC4" w:rsidRDefault="001573C5">
      <w:pPr>
        <w:pStyle w:val="B2"/>
      </w:pPr>
      <w:r>
        <w:t>2&gt;</w:t>
      </w:r>
      <w:r>
        <w:tab/>
        <w:t>perform the sidelink dedicated configuration procedure as specified in 5.3.5.14;</w:t>
      </w:r>
    </w:p>
    <w:p w14:paraId="5304BF92" w14:textId="77777777"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r>
        <w:rPr>
          <w:i/>
        </w:rPr>
        <w:t>dedicatedPagingDelivery</w:t>
      </w:r>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r>
        <w:rPr>
          <w:i/>
        </w:rPr>
        <w:t>sl-ConfigDedicatedEUTRA-Info</w:t>
      </w:r>
      <w:r>
        <w:t>:</w:t>
      </w:r>
    </w:p>
    <w:p w14:paraId="1611FD3D" w14:textId="77777777" w:rsidR="006B7AC4" w:rsidRDefault="001573C5">
      <w:pPr>
        <w:pStyle w:val="B2"/>
      </w:pPr>
      <w:r>
        <w:t>2&gt;</w:t>
      </w:r>
      <w:r>
        <w:tab/>
        <w:t>perform related procedures for V2X sidelink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r>
        <w:rPr>
          <w:i/>
        </w:rPr>
        <w:t>musim-GapConfig</w:t>
      </w:r>
      <w:r>
        <w:t>:</w:t>
      </w:r>
    </w:p>
    <w:p w14:paraId="2188DD50" w14:textId="77777777" w:rsidR="006B7AC4" w:rsidRDefault="001573C5">
      <w:pPr>
        <w:pStyle w:val="B2"/>
        <w:rPr>
          <w:rFonts w:eastAsia="맑은 고딕"/>
        </w:rPr>
      </w:pPr>
      <w:r>
        <w:rPr>
          <w:rFonts w:eastAsia="맑은 고딕"/>
        </w:rPr>
        <w:t>2&gt;</w:t>
      </w:r>
      <w:r>
        <w:rPr>
          <w:rFonts w:eastAsia="맑은 고딕"/>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r>
        <w:rPr>
          <w:i/>
        </w:rPr>
        <w:t>appLayerMeasConfig</w:t>
      </w:r>
      <w:r>
        <w:t>:</w:t>
      </w:r>
    </w:p>
    <w:p w14:paraId="60F1A821" w14:textId="77777777" w:rsidR="006B7AC4" w:rsidRDefault="001573C5">
      <w:pPr>
        <w:pStyle w:val="B2"/>
      </w:pPr>
      <w:r>
        <w:t>2&gt;</w:t>
      </w:r>
      <w:r>
        <w:tab/>
        <w:t xml:space="preserve">for each application layer measurement configuration with </w:t>
      </w:r>
      <w:r>
        <w:rPr>
          <w:i/>
          <w:iCs/>
        </w:rPr>
        <w:t>appLayerIdleInactiveConfig</w:t>
      </w:r>
      <w:r>
        <w:t xml:space="preserve"> configured:</w:t>
      </w:r>
    </w:p>
    <w:p w14:paraId="31CBE583" w14:textId="77777777" w:rsidR="006B7AC4" w:rsidRDefault="001573C5">
      <w:pPr>
        <w:pStyle w:val="B3"/>
      </w:pPr>
      <w:r>
        <w:t>3&gt;</w:t>
      </w:r>
      <w:r>
        <w:tab/>
        <w:t xml:space="preserve">if the RPLMN is not included in </w:t>
      </w:r>
      <w:r>
        <w:rPr>
          <w:i/>
          <w:iCs/>
        </w:rPr>
        <w:t>plmn-IdentityList</w:t>
      </w:r>
      <w:r>
        <w:t xml:space="preserve"> in </w:t>
      </w:r>
      <w:r>
        <w:rPr>
          <w:i/>
          <w:iCs/>
        </w:rPr>
        <w:t>VarAppLayerPLMN-ListConfig</w:t>
      </w:r>
      <w:r>
        <w:t>:</w:t>
      </w:r>
    </w:p>
    <w:p w14:paraId="76309F2A"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r>
        <w:rPr>
          <w:i/>
        </w:rPr>
        <w:t>measConfigAppLayerId</w:t>
      </w:r>
      <w:r>
        <w:rPr>
          <w:iCs/>
        </w:rPr>
        <w:t>;</w:t>
      </w:r>
    </w:p>
    <w:p w14:paraId="2142D815" w14:textId="77777777"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14:paraId="6D1B3B04" w14:textId="77777777" w:rsidR="006B7AC4" w:rsidRDefault="001573C5">
      <w:pPr>
        <w:pStyle w:val="B4"/>
      </w:pPr>
      <w:r>
        <w:t>4&gt;</w:t>
      </w:r>
      <w:r>
        <w:tab/>
        <w:t xml:space="preserve">initiate the procedure in 5.7.16.2 after the </w:t>
      </w:r>
      <w:r>
        <w:rPr>
          <w:i/>
          <w:iCs/>
        </w:rPr>
        <w:t>RRCReconfigurationComplete</w:t>
      </w:r>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0395232B"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r>
        <w:rPr>
          <w:i/>
        </w:rPr>
        <w:t>ue-TxTEG-RequestUL-TDOA-Config</w:t>
      </w:r>
      <w:r>
        <w:t>:</w:t>
      </w:r>
    </w:p>
    <w:p w14:paraId="300DC92B" w14:textId="77777777" w:rsidR="006B7AC4" w:rsidRDefault="001573C5">
      <w:pPr>
        <w:pStyle w:val="B2"/>
      </w:pPr>
      <w:r>
        <w:t>2&gt;</w:t>
      </w:r>
      <w:r>
        <w:tab/>
        <w:t xml:space="preserve">if </w:t>
      </w:r>
      <w:r>
        <w:rPr>
          <w:i/>
        </w:rPr>
        <w:t>ue-TxTEG-RequestUL-TDOA-Config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r>
        <w:rPr>
          <w:i/>
          <w:iCs/>
        </w:rPr>
        <w:t>ltm-Config</w:t>
      </w:r>
      <w:r>
        <w:t>:</w:t>
      </w:r>
    </w:p>
    <w:p w14:paraId="1F6A6AE5" w14:textId="77777777" w:rsidR="006B7AC4" w:rsidRDefault="001573C5">
      <w:pPr>
        <w:pStyle w:val="B2"/>
      </w:pPr>
      <w:r>
        <w:t>2&gt;</w:t>
      </w:r>
      <w:r>
        <w:tab/>
        <w:t xml:space="preserve">if the </w:t>
      </w:r>
      <w:r>
        <w:rPr>
          <w:i/>
          <w:iCs/>
        </w:rPr>
        <w:t>ltm-Config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14:paraId="2CE30376" w14:textId="77777777" w:rsidR="006B7AC4" w:rsidRDefault="001573C5">
      <w:pPr>
        <w:pStyle w:val="B2"/>
      </w:pPr>
      <w:r>
        <w:lastRenderedPageBreak/>
        <w:t>2&gt;</w:t>
      </w:r>
      <w:r>
        <w:tab/>
        <w:t xml:space="preserve">if </w:t>
      </w:r>
      <w:r>
        <w:rPr>
          <w:i/>
          <w:iCs/>
        </w:rPr>
        <w:t>srs-PosResourceSetLinkedForAggBWList</w:t>
      </w:r>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r>
        <w:rPr>
          <w:i/>
          <w:iCs/>
        </w:rPr>
        <w:t>srs-PosResourceSetLinkedForAggBW</w:t>
      </w:r>
      <w:r>
        <w:t>;</w:t>
      </w:r>
    </w:p>
    <w:p w14:paraId="705C5651" w14:textId="77777777" w:rsidR="006B7AC4" w:rsidRDefault="001573C5">
      <w:pPr>
        <w:pStyle w:val="B1"/>
      </w:pPr>
      <w:r>
        <w:t>1&gt;</w:t>
      </w:r>
      <w:r>
        <w:tab/>
        <w:t>set the content of the</w:t>
      </w:r>
      <w:r>
        <w:rPr>
          <w:i/>
        </w:rPr>
        <w:t xml:space="preserve"> RRCReconfigurationComplete</w:t>
      </w:r>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ACFA22C" w14:textId="77777777" w:rsidR="006B7AC4" w:rsidRDefault="001573C5">
      <w:pPr>
        <w:pStyle w:val="B3"/>
      </w:pPr>
      <w:r>
        <w:t>3&gt;</w:t>
      </w:r>
      <w:r>
        <w:tab/>
        <w:t xml:space="preserve">include the </w:t>
      </w:r>
      <w:r>
        <w:rPr>
          <w:i/>
        </w:rPr>
        <w:t>uplinkTxDirectCurrentList</w:t>
      </w:r>
      <w:r>
        <w:t xml:space="preserve"> for each MCG serving cell with UL;</w:t>
      </w:r>
    </w:p>
    <w:p w14:paraId="4A8D435B"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5DDDF1"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181EE6" w14:textId="77777777"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6120A44"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5B10E65" w14:textId="77777777" w:rsidR="006B7AC4" w:rsidRDefault="001573C5">
      <w:pPr>
        <w:pStyle w:val="B3"/>
      </w:pPr>
      <w:r>
        <w:t>3&gt;</w:t>
      </w:r>
      <w:r>
        <w:tab/>
        <w:t xml:space="preserve">include the </w:t>
      </w:r>
      <w:r>
        <w:rPr>
          <w:i/>
        </w:rPr>
        <w:t xml:space="preserve">uplinkTxDirectCurrentList </w:t>
      </w:r>
      <w:r>
        <w:t>for each SCG serving cell with UL;</w:t>
      </w:r>
    </w:p>
    <w:p w14:paraId="24822E68" w14:textId="77777777"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13B0D0C"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17040DA" w14:textId="77777777" w:rsidR="006B7AC4" w:rsidRDefault="001573C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DFF6D33"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62FB21D"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78399C09" w14:textId="77777777"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523F044" w14:textId="77777777"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2D863595" w14:textId="77777777" w:rsidR="006B7AC4" w:rsidRDefault="001573C5">
      <w:pPr>
        <w:pStyle w:val="B4"/>
      </w:pPr>
      <w:r>
        <w:t>4&gt;</w:t>
      </w:r>
      <w:r>
        <w:tab/>
        <w:t xml:space="preserve">include in the </w:t>
      </w:r>
      <w:r>
        <w:rPr>
          <w:i/>
        </w:rPr>
        <w:t>selectedPSCellForCHO-WithSCG</w:t>
      </w:r>
      <w:r>
        <w:t xml:space="preserve"> and set it to the information of the selected PSCell;</w:t>
      </w:r>
    </w:p>
    <w:p w14:paraId="10C2600F" w14:textId="77777777" w:rsidR="006B7AC4" w:rsidRDefault="001573C5">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16C0CE19" w14:textId="77777777" w:rsidR="006B7AC4" w:rsidRDefault="001573C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389603FF" w14:textId="77777777" w:rsidR="006B7AC4" w:rsidRDefault="001573C5">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BBEC2CE" w14:textId="77777777"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F457777" w14:textId="77777777" w:rsidR="006B7AC4" w:rsidRDefault="001573C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27AA760" w14:textId="77777777" w:rsidR="006B7AC4" w:rsidRDefault="001573C5">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673E5FD" w14:textId="77777777" w:rsidR="006B7AC4" w:rsidRDefault="001573C5">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574B0C20" w14:textId="77777777" w:rsidR="006B7AC4" w:rsidRDefault="001573C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51D1325" w14:textId="77777777" w:rsidR="006B7AC4" w:rsidRDefault="001573C5">
      <w:pPr>
        <w:pStyle w:val="B3"/>
      </w:pPr>
      <w:r>
        <w:t>3&gt;</w:t>
      </w:r>
      <w:r>
        <w:tab/>
        <w:t xml:space="preserve">if the UE was configured with </w:t>
      </w:r>
      <w:r>
        <w:rPr>
          <w:i/>
          <w:iCs/>
        </w:rPr>
        <w:t>successHO-Config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C60FD88" w14:textId="77777777" w:rsidR="006B7AC4" w:rsidRDefault="001573C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FEB0812" w14:textId="77777777" w:rsidR="006B7AC4" w:rsidRDefault="001573C5">
      <w:pPr>
        <w:pStyle w:val="B3"/>
      </w:pPr>
      <w:r>
        <w:t>3&gt;</w:t>
      </w:r>
      <w:r>
        <w:tab/>
        <w:t xml:space="preserve">release </w:t>
      </w:r>
      <w:r>
        <w:rPr>
          <w:i/>
        </w:rPr>
        <w:t>successPSCell-Config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5ED5C98"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r>
        <w:rPr>
          <w:i/>
          <w:iCs/>
        </w:rPr>
        <w:t>retainLoggedMeasurements</w:t>
      </w:r>
      <w:r>
        <w:t>:</w:t>
      </w:r>
      <w:ins w:id="61" w:author="Huawei (Dawid)" w:date="2025-09-18T16:14:00Z">
        <w:r>
          <w:t xml:space="preserve"> </w:t>
        </w:r>
      </w:ins>
      <w:ins w:id="62"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r>
        <w:rPr>
          <w:i/>
          <w:iCs/>
        </w:rPr>
        <w:t>VarCSI-LogMeasReport</w:t>
      </w:r>
      <w:r>
        <w:t>:</w:t>
      </w:r>
      <w:ins w:id="63"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r>
        <w:rPr>
          <w:i/>
          <w:iCs/>
        </w:rPr>
        <w:t>VarCSI-LogMeasReport,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r>
        <w:rPr>
          <w:i/>
        </w:rPr>
        <w:t>needForGapsConfigNR</w:t>
      </w:r>
      <w:r>
        <w:t>; or</w:t>
      </w:r>
    </w:p>
    <w:p w14:paraId="7B2F52F2" w14:textId="77777777" w:rsidR="006B7AC4" w:rsidRDefault="001573C5">
      <w:pPr>
        <w:pStyle w:val="B4"/>
      </w:pPr>
      <w:r>
        <w:t>4&gt;</w:t>
      </w:r>
      <w:r>
        <w:tab/>
        <w:t xml:space="preserve">if the </w:t>
      </w:r>
      <w:r>
        <w:rPr>
          <w:i/>
        </w:rPr>
        <w:t>NeedForGapsInfoNR</w:t>
      </w:r>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0F72FB3" w14:textId="77777777" w:rsidR="006B7AC4" w:rsidRDefault="001573C5">
      <w:pPr>
        <w:pStyle w:val="B4"/>
      </w:pPr>
      <w:r>
        <w:lastRenderedPageBreak/>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45EDB3F4" w14:textId="77777777" w:rsidR="006B7AC4" w:rsidRDefault="001573C5">
      <w:pPr>
        <w:pStyle w:val="B5"/>
      </w:pPr>
      <w:r>
        <w:t>5&gt;</w:t>
      </w:r>
      <w:r>
        <w:tab/>
        <w:t xml:space="preserve">include the </w:t>
      </w:r>
      <w:r>
        <w:rPr>
          <w:i/>
        </w:rPr>
        <w:t>NeedForGapsInfoNR</w:t>
      </w:r>
      <w:r>
        <w:t xml:space="preserve"> and set the contents as follows:</w:t>
      </w:r>
    </w:p>
    <w:p w14:paraId="4B1D6DE2" w14:textId="77777777"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14:paraId="430D5390" w14:textId="77777777" w:rsidR="006B7AC4" w:rsidRDefault="001573C5">
      <w:pPr>
        <w:pStyle w:val="B6"/>
      </w:pPr>
      <w:r>
        <w:t>6&gt;</w:t>
      </w:r>
      <w:r>
        <w:tab/>
        <w:t xml:space="preserve">if </w:t>
      </w:r>
      <w:r>
        <w:rPr>
          <w:i/>
        </w:rPr>
        <w:t>requestedTargetBandFilterNR</w:t>
      </w:r>
      <w:r>
        <w:t xml:space="preserve"> is configured:</w:t>
      </w:r>
    </w:p>
    <w:p w14:paraId="714B9AB2" w14:textId="77777777" w:rsidR="006B7AC4" w:rsidRDefault="001573C5">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r>
        <w:rPr>
          <w:i/>
        </w:rPr>
        <w:t>interFreq-needForGap</w:t>
      </w:r>
      <w:r>
        <w:t xml:space="preserve"> and set the corresponding gap requirement information for each supported NR band;</w:t>
      </w:r>
    </w:p>
    <w:p w14:paraId="5061CC71" w14:textId="77777777" w:rsidR="006B7AC4" w:rsidRDefault="001573C5">
      <w:pPr>
        <w:pStyle w:val="B5"/>
      </w:pPr>
      <w:r>
        <w:t>5&gt;</w:t>
      </w:r>
      <w:r>
        <w:tab/>
        <w:t xml:space="preserve">if the </w:t>
      </w:r>
      <w:r>
        <w:rPr>
          <w:i/>
          <w:iCs/>
        </w:rPr>
        <w:t>needForInterruptionConfigNR</w:t>
      </w:r>
      <w:r>
        <w:t xml:space="preserve"> is enabled:</w:t>
      </w:r>
    </w:p>
    <w:p w14:paraId="52ECE5B7" w14:textId="77777777" w:rsidR="006B7AC4" w:rsidRDefault="001573C5">
      <w:pPr>
        <w:pStyle w:val="B6"/>
      </w:pPr>
      <w:r>
        <w:t>6&gt;</w:t>
      </w:r>
      <w:r>
        <w:tab/>
        <w:t xml:space="preserve">include the </w:t>
      </w:r>
      <w:r>
        <w:rPr>
          <w:i/>
          <w:iCs/>
        </w:rPr>
        <w:t>needForInterruptionInfoNR</w:t>
      </w:r>
      <w:r>
        <w:t xml:space="preserve"> and set the contents as follows:</w:t>
      </w:r>
    </w:p>
    <w:p w14:paraId="65358614" w14:textId="77777777"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51659CFC" w14:textId="77777777" w:rsidR="006B7AC4" w:rsidRDefault="001573C5">
      <w:pPr>
        <w:pStyle w:val="B7"/>
      </w:pPr>
      <w:r>
        <w:t xml:space="preserve">7&gt; for each entry in </w:t>
      </w:r>
      <w:r>
        <w:rPr>
          <w:i/>
          <w:iCs/>
        </w:rPr>
        <w:t>intraFreq-needForInterruption</w:t>
      </w:r>
      <w:r>
        <w:t>:</w:t>
      </w:r>
    </w:p>
    <w:p w14:paraId="424442B8"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4FC05825" w14:textId="77777777" w:rsidR="006B7AC4" w:rsidRDefault="001573C5">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21027256" w14:textId="77777777" w:rsidR="006B7AC4" w:rsidRDefault="001573C5">
      <w:pPr>
        <w:pStyle w:val="B7"/>
      </w:pPr>
      <w:r>
        <w:t xml:space="preserve">7&gt; for each entry in </w:t>
      </w:r>
      <w:r>
        <w:rPr>
          <w:i/>
          <w:iCs/>
        </w:rPr>
        <w:t>interFreq-needForInterruption</w:t>
      </w:r>
      <w:r>
        <w:t>:</w:t>
      </w:r>
    </w:p>
    <w:p w14:paraId="75E9207C"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r>
        <w:rPr>
          <w:i/>
        </w:rPr>
        <w:t>needForGapNCSG-ConfigNR</w:t>
      </w:r>
      <w:r>
        <w:t>; or</w:t>
      </w:r>
    </w:p>
    <w:p w14:paraId="5A5C94E8" w14:textId="77777777" w:rsidR="006B7AC4" w:rsidRDefault="001573C5">
      <w:pPr>
        <w:pStyle w:val="B4"/>
      </w:pPr>
      <w:r>
        <w:t>4&gt;</w:t>
      </w:r>
      <w:r>
        <w:tab/>
        <w:t xml:space="preserve">if the </w:t>
      </w:r>
      <w:r>
        <w:rPr>
          <w:i/>
        </w:rPr>
        <w:t>needForGapNCSG-InfoNR</w:t>
      </w:r>
      <w:r>
        <w:t xml:space="preserve"> information is changed compared to last time the UE reported this information:</w:t>
      </w:r>
    </w:p>
    <w:p w14:paraId="2CC97527" w14:textId="77777777" w:rsidR="006B7AC4" w:rsidRDefault="001573C5">
      <w:pPr>
        <w:pStyle w:val="B5"/>
      </w:pPr>
      <w:r>
        <w:t>5&gt;</w:t>
      </w:r>
      <w:r>
        <w:tab/>
        <w:t xml:space="preserve">include the </w:t>
      </w:r>
      <w:r>
        <w:rPr>
          <w:i/>
        </w:rPr>
        <w:t>NeedForGapNCSG-InfoNR</w:t>
      </w:r>
      <w:r>
        <w:t xml:space="preserve"> and set the contents as follows:</w:t>
      </w:r>
    </w:p>
    <w:p w14:paraId="47A03016" w14:textId="77777777"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r>
        <w:rPr>
          <w:i/>
        </w:rPr>
        <w:t>requestedTargetBandFilterNCSG-NR</w:t>
      </w:r>
      <w:r>
        <w:t xml:space="preserve"> is configured:</w:t>
      </w:r>
    </w:p>
    <w:p w14:paraId="2408F1B6" w14:textId="77777777" w:rsidR="006B7AC4" w:rsidRDefault="001573C5">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r>
        <w:rPr>
          <w:i/>
        </w:rPr>
        <w:t>needForGapNCSG-ConfigEUTRA</w:t>
      </w:r>
      <w:r>
        <w:t>; or</w:t>
      </w:r>
    </w:p>
    <w:p w14:paraId="0D6EA2B9" w14:textId="77777777" w:rsidR="006B7AC4" w:rsidRDefault="001573C5">
      <w:pPr>
        <w:pStyle w:val="B4"/>
      </w:pPr>
      <w:r>
        <w:lastRenderedPageBreak/>
        <w:t>4&gt;</w:t>
      </w:r>
      <w:r>
        <w:tab/>
        <w:t xml:space="preserve">if the </w:t>
      </w:r>
      <w:r>
        <w:rPr>
          <w:i/>
        </w:rPr>
        <w:t>needForGapNCSG-InfoEUTRA</w:t>
      </w:r>
      <w:r>
        <w:t xml:space="preserve"> information is changed compared to last time the UE reported this information:</w:t>
      </w:r>
    </w:p>
    <w:p w14:paraId="6865464E" w14:textId="77777777" w:rsidR="006B7AC4" w:rsidRDefault="001573C5">
      <w:pPr>
        <w:pStyle w:val="B5"/>
      </w:pPr>
      <w:r>
        <w:t>5&gt;</w:t>
      </w:r>
      <w:r>
        <w:tab/>
        <w:t xml:space="preserve">include the </w:t>
      </w:r>
      <w:r>
        <w:rPr>
          <w:i/>
        </w:rPr>
        <w:t>NeedForGapNCSG-InfoEUTRA</w:t>
      </w:r>
      <w:r>
        <w:t xml:space="preserve"> and set the contents as follows:</w:t>
      </w:r>
    </w:p>
    <w:p w14:paraId="104719E5" w14:textId="77777777"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맑은 고딕"/>
          <w:lang w:eastAsia="en-GB"/>
        </w:rPr>
        <w:t xml:space="preserve">or a timestamp corresponding to a waypoint location that </w:t>
      </w:r>
      <w:r>
        <w:rPr>
          <w:rFonts w:eastAsia="SimSun"/>
        </w:rPr>
        <w:t>was not previously provided</w:t>
      </w:r>
      <w:r>
        <w:rPr>
          <w:rFonts w:eastAsia="맑은 고딕"/>
          <w:lang w:eastAsia="en-GB"/>
        </w:rPr>
        <w:t xml:space="preserve"> since last entering RRC_CONNECTED state is available</w:t>
      </w:r>
      <w:r>
        <w:rPr>
          <w:rFonts w:eastAsia="SimSun"/>
        </w:rPr>
        <w:t>;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맑은 고딕"/>
          <w:lang w:eastAsia="en-GB"/>
        </w:rPr>
        <w:t xml:space="preserve">or a timestamp corresponding to a waypoint location </w:t>
      </w:r>
      <w:r>
        <w:rPr>
          <w:rFonts w:eastAsia="SimSun"/>
        </w:rPr>
        <w:t>that was previously provided</w:t>
      </w:r>
      <w:r>
        <w:rPr>
          <w:rFonts w:eastAsia="맑은 고딕"/>
          <w:lang w:eastAsia="en-GB"/>
        </w:rPr>
        <w:t xml:space="preserve"> since last entering RRC_CONNECTED state</w:t>
      </w:r>
      <w:r>
        <w:rPr>
          <w:rFonts w:eastAsia="SimSun"/>
        </w:rPr>
        <w:t xml:space="preserve"> is to be removed;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58989142" w14:textId="77777777" w:rsidR="006B7AC4" w:rsidRDefault="001573C5">
      <w:pPr>
        <w:pStyle w:val="B3"/>
      </w:pPr>
      <w:r>
        <w:t>3&gt;</w:t>
      </w:r>
      <w:r>
        <w:tab/>
        <w:t xml:space="preserve">include </w:t>
      </w:r>
      <w:r>
        <w:rPr>
          <w:i/>
          <w:iCs/>
        </w:rPr>
        <w:t>measConfigReportAppLayerAvailable</w:t>
      </w:r>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096F27C3" w14:textId="277CDF6D" w:rsidR="006B7AC4" w:rsidRDefault="001573C5">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4" w:author="Apple - Peng Cheng" w:date="2025-09-29T16: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3247355" w14:textId="3450EB4B"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5" w:author="Samsung (Beom)" w:date="2025-09-29T19:17:00Z">
        <w:r w:rsidR="00CA1F43" w:rsidRPr="00CA1F43">
          <w:t xml:space="preserve"> [RIL]: S049, AIML</w:t>
        </w:r>
      </w:ins>
      <w:r>
        <w:t>; or</w:t>
      </w:r>
      <w:ins w:id="66" w:author="Apple - Peng Cheng" w:date="2025-09-29T16: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10303E5" w:rsidR="006B7AC4" w:rsidRDefault="001573C5">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7" w:author="Samsung (Beom)" w:date="2025-09-29T19:17:00Z">
        <w:r w:rsidR="00CA1F43" w:rsidRPr="00CA1F43">
          <w:t xml:space="preserve"> [RIL]: S049, AIML</w:t>
        </w:r>
      </w:ins>
    </w:p>
    <w:p w14:paraId="2B5D231D" w14:textId="77777777"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69537E54" w14:textId="658B1254"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68" w:author="Apple - Peng Cheng" w:date="2025-09-29T16: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104, AIML</w:t>
        </w:r>
      </w:ins>
      <w:ins w:id="69" w:author="Samsung (Beom)" w:date="2025-09-29T19:17:00Z">
        <w:r w:rsidR="00CA1F43">
          <w:rPr>
            <w:color w:val="7030A0"/>
            <w:lang w:val="en-US"/>
          </w:rPr>
          <w:t xml:space="preserve"> </w:t>
        </w:r>
        <w:r w:rsidR="00CA1F43" w:rsidRPr="00CA1F43">
          <w:rPr>
            <w:color w:val="7030A0"/>
            <w:lang w:val="en-US"/>
          </w:rPr>
          <w:t>[RIL]: S049, AIML</w:t>
        </w:r>
      </w:ins>
    </w:p>
    <w:p w14:paraId="43225B4B"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0051556D" w14:textId="77777777" w:rsidR="006B7AC4" w:rsidRDefault="001573C5">
      <w:pPr>
        <w:pStyle w:val="B6"/>
      </w:pPr>
      <w:r>
        <w:t>6&gt;</w:t>
      </w:r>
      <w:r>
        <w:tab/>
        <w:t xml:space="preserve">set the </w:t>
      </w:r>
      <w:r>
        <w:rPr>
          <w:i/>
          <w:iCs/>
        </w:rPr>
        <w:t>applicabilityStatus</w:t>
      </w:r>
      <w:r>
        <w:t xml:space="preserve"> to the applicability status</w:t>
      </w:r>
      <w:ins w:id="70" w:author="vivo(Boubacar)" w:date="2025-09-22T15:04:00Z">
        <w:r>
          <w:rPr>
            <w:color w:val="7030A0"/>
            <w:lang w:val="en-US"/>
          </w:rPr>
          <w:t>[RIL]: V100, AIML</w:t>
        </w:r>
      </w:ins>
      <w:r>
        <w:t xml:space="preserve"> of the configuration corresponding to the </w:t>
      </w:r>
      <w:r>
        <w:rPr>
          <w:i/>
          <w:iCs/>
        </w:rPr>
        <w:t>applicabilityInfoReportId</w:t>
      </w:r>
      <w:r>
        <w:t>;</w:t>
      </w:r>
    </w:p>
    <w:p w14:paraId="4B46D757"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DBC0284" w14:textId="53F45FF8"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1" w:author="Samsung (Beom)" w:date="2025-09-29T19:17:00Z">
        <w:r w:rsidR="00CA1F43" w:rsidRPr="00CA1F43">
          <w:t xml:space="preserve"> [RIL]: S049, AIML</w:t>
        </w:r>
      </w:ins>
      <w:r>
        <w:t>:</w:t>
      </w:r>
    </w:p>
    <w:p w14:paraId="50B93A86"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4177D6CE"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78849D" w14:textId="77777777" w:rsidR="006B7AC4" w:rsidRDefault="001573C5">
      <w:pPr>
        <w:pStyle w:val="B6"/>
        <w:rPr>
          <w:rFonts w:eastAsia="MS Mincho"/>
        </w:rPr>
      </w:pPr>
      <w:r>
        <w:t>6&gt;</w:t>
      </w:r>
      <w:r>
        <w:tab/>
        <w:t xml:space="preserve">if the </w:t>
      </w:r>
      <w:r>
        <w:rPr>
          <w:i/>
          <w:iCs/>
        </w:rPr>
        <w:t>applicabilityStatus</w:t>
      </w:r>
      <w:r>
        <w:t xml:space="preserve"> is set to inapplicable</w:t>
      </w:r>
      <w:ins w:id="72"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04436360" w14:textId="77777777" w:rsidR="006B7AC4" w:rsidRDefault="001573C5">
      <w:pPr>
        <w:pStyle w:val="B1"/>
      </w:pPr>
      <w:r>
        <w:t>1&gt;</w:t>
      </w:r>
      <w:r>
        <w:tab/>
        <w:t xml:space="preserve">if the UE is configured with E-UTRA </w:t>
      </w:r>
      <w:r>
        <w:rPr>
          <w:i/>
        </w:rPr>
        <w:t>nr-SecondaryCellGroupConfig</w:t>
      </w:r>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6DF7CBDE" w14:textId="77777777"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D2636C5" w14:textId="77777777" w:rsidR="006B7AC4" w:rsidRDefault="001573C5">
      <w:pPr>
        <w:pStyle w:val="B3"/>
      </w:pPr>
      <w:r>
        <w:lastRenderedPageBreak/>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06A174" w14:textId="77777777"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D6CB409" w14:textId="77777777" w:rsidR="006B7AC4" w:rsidRDefault="001573C5">
      <w:pPr>
        <w:pStyle w:val="B3"/>
      </w:pPr>
      <w:r>
        <w:t>3&gt;</w:t>
      </w:r>
      <w:r>
        <w:tab/>
        <w:t xml:space="preserve">if the </w:t>
      </w:r>
      <w:r>
        <w:rPr>
          <w:i/>
        </w:rPr>
        <w:t>scg-State</w:t>
      </w:r>
      <w:r>
        <w:t xml:space="preserve"> is not included in the </w:t>
      </w:r>
      <w:r>
        <w:rPr>
          <w:i/>
        </w:rPr>
        <w:t>RRCConnectionReconfiguration</w:t>
      </w:r>
      <w:r>
        <w:t>:</w:t>
      </w:r>
    </w:p>
    <w:p w14:paraId="5E438F64"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r>
        <w:rPr>
          <w:i/>
          <w:iCs/>
        </w:rPr>
        <w:t>DLInformationTransferMRDC</w:t>
      </w:r>
      <w:r>
        <w:t>:</w:t>
      </w:r>
    </w:p>
    <w:p w14:paraId="5D6DB799"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B8DD2D3" w14:textId="77777777"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r>
        <w:rPr>
          <w:i/>
          <w:iCs/>
        </w:rPr>
        <w:t>reconfigurationWithSync</w:t>
      </w:r>
      <w:r>
        <w:t xml:space="preserve"> was included in spCellConfig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r>
        <w:rPr>
          <w:i/>
        </w:rPr>
        <w:t>mrdc-SecondaryCellGroupConfig</w:t>
      </w:r>
      <w:r>
        <w:t>:</w:t>
      </w:r>
    </w:p>
    <w:p w14:paraId="6CA015CA" w14:textId="77777777" w:rsidR="006B7AC4" w:rsidRDefault="001573C5">
      <w:pPr>
        <w:pStyle w:val="B5"/>
      </w:pPr>
      <w:r>
        <w:t>5&gt;</w:t>
      </w:r>
      <w:r>
        <w:tab/>
        <w:t xml:space="preserve">if the </w:t>
      </w:r>
      <w:r>
        <w:rPr>
          <w:i/>
        </w:rPr>
        <w:t>RRCReconfiguration</w:t>
      </w:r>
      <w:r>
        <w:t xml:space="preserve"> includes the </w:t>
      </w:r>
      <w:r>
        <w:rPr>
          <w:i/>
        </w:rPr>
        <w:t>scg-State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맑은 고딕"/>
          <w:lang w:eastAsia="ko-KR"/>
        </w:rPr>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for the SCG; and</w:t>
      </w:r>
    </w:p>
    <w:p w14:paraId="0D212591" w14:textId="77777777" w:rsidR="006B7AC4" w:rsidRDefault="001573C5">
      <w:pPr>
        <w:pStyle w:val="B3"/>
      </w:pPr>
      <w:r>
        <w:t>3&gt;</w:t>
      </w:r>
      <w:r>
        <w:tab/>
        <w:t xml:space="preserve">if the UE was configured with </w:t>
      </w:r>
      <w:r>
        <w:rPr>
          <w:i/>
          <w:iCs/>
        </w:rPr>
        <w:t xml:space="preserve">successPSCell-Config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4AE766E"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3401FEFA"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r>
        <w:rPr>
          <w:i/>
        </w:rPr>
        <w:t>mrdc-SecondaryCellGroupConfig</w:t>
      </w:r>
      <w:r>
        <w:t>:</w:t>
      </w:r>
    </w:p>
    <w:p w14:paraId="5026F8EB" w14:textId="77777777" w:rsidR="006B7AC4" w:rsidRDefault="001573C5">
      <w:pPr>
        <w:pStyle w:val="B3"/>
      </w:pPr>
      <w:r>
        <w:t>3&gt;</w:t>
      </w:r>
      <w:r>
        <w:tab/>
        <w:t xml:space="preserve">if the </w:t>
      </w:r>
      <w:r>
        <w:rPr>
          <w:i/>
        </w:rPr>
        <w:t>RRCReconfiguration</w:t>
      </w:r>
      <w:r>
        <w:t xml:space="preserve"> includes the </w:t>
      </w:r>
      <w:r>
        <w:rPr>
          <w:i/>
        </w:rPr>
        <w:t>scg-State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indicate TA report initiation to lower layers;</w:t>
      </w:r>
    </w:p>
    <w:p w14:paraId="7348B48D" w14:textId="77777777" w:rsidR="006B7AC4" w:rsidRDefault="001573C5">
      <w:pPr>
        <w:pStyle w:val="B2"/>
      </w:pPr>
      <w:r>
        <w:lastRenderedPageBreak/>
        <w:t>2&gt;</w:t>
      </w:r>
      <w:r>
        <w:tab/>
        <w:t xml:space="preserve">submit the </w:t>
      </w:r>
      <w:r>
        <w:rPr>
          <w:i/>
        </w:rPr>
        <w:t>RRCReconfigurationComplete</w:t>
      </w:r>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resume SRB2, SRB4, SRBx, DRBs, multicast MRB, and BH RLC channels for IAB-MT, and Uu Relay RLC channels for L2 U2N Relay UE, that are suspended;</w:t>
      </w:r>
    </w:p>
    <w:p w14:paraId="7422D48B" w14:textId="77777777"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r>
        <w:rPr>
          <w:i/>
          <w:iCs/>
        </w:rPr>
        <w:t>pdcp-Duplication</w:t>
      </w:r>
      <w:r>
        <w:t xml:space="preserve"> is configured:</w:t>
      </w:r>
    </w:p>
    <w:p w14:paraId="0B4DB93B" w14:textId="77777777"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r>
        <w:rPr>
          <w:i/>
          <w:iCs/>
        </w:rPr>
        <w:t>RRCReconfigurationCompleteSidelink</w:t>
      </w:r>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9EA02F5" w14:textId="77777777" w:rsidR="006B7AC4" w:rsidRDefault="001573C5">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73B03BB5" w14:textId="77777777"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4AEF7EEC" w14:textId="77777777" w:rsidR="006B7AC4" w:rsidRDefault="001573C5">
      <w:pPr>
        <w:pStyle w:val="B2"/>
      </w:pPr>
      <w:r>
        <w:t>2&gt;</w:t>
      </w:r>
      <w:r>
        <w:tab/>
        <w:t xml:space="preserve">if </w:t>
      </w:r>
      <w:r>
        <w:rPr>
          <w:i/>
          <w:iCs/>
        </w:rPr>
        <w:t>sl-PathSwitchConfig</w:t>
      </w:r>
      <w:r>
        <w:t xml:space="preserve"> was included in </w:t>
      </w:r>
      <w:r>
        <w:rPr>
          <w:i/>
          <w:iCs/>
        </w:rPr>
        <w:t>reconfigurationWithSync</w:t>
      </w:r>
      <w:r>
        <w:t>:</w:t>
      </w:r>
    </w:p>
    <w:p w14:paraId="60E4FA6D" w14:textId="77777777" w:rsidR="006B7AC4" w:rsidRDefault="001573C5">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SimSun"/>
        </w:rPr>
      </w:pPr>
      <w:r>
        <w:rPr>
          <w:rFonts w:eastAsia="SimSun"/>
        </w:rPr>
        <w:t>4&gt;</w:t>
      </w:r>
      <w:r>
        <w:rPr>
          <w:rFonts w:eastAsia="SimSun"/>
        </w:rPr>
        <w:tab/>
        <w:t>reset MAC used in the source cell;</w:t>
      </w:r>
    </w:p>
    <w:p w14:paraId="0ACA235D" w14:textId="77777777" w:rsidR="006B7AC4" w:rsidRDefault="001573C5">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7BB6FD8" w14:textId="77777777" w:rsidR="006B7AC4" w:rsidRDefault="001573C5">
      <w:pPr>
        <w:pStyle w:val="B4"/>
        <w:rPr>
          <w:rFonts w:eastAsia="DengXian"/>
        </w:rPr>
      </w:pPr>
      <w:r>
        <w:rPr>
          <w:rFonts w:eastAsia="DengXian"/>
        </w:rPr>
        <w:lastRenderedPageBreak/>
        <w:t>4&gt;</w:t>
      </w:r>
      <w:r>
        <w:rPr>
          <w:rFonts w:eastAsia="DengXian"/>
        </w:rPr>
        <w:tab/>
        <w:t>release radio resources on the direct path, including release of the RLC entities and the MAC configuration;</w:t>
      </w:r>
    </w:p>
    <w:p w14:paraId="3CBE68C4" w14:textId="77777777" w:rsidR="006B7AC4" w:rsidRDefault="001573C5">
      <w:pPr>
        <w:pStyle w:val="B4"/>
        <w:rPr>
          <w:rFonts w:eastAsia="DengXian"/>
        </w:rPr>
      </w:pPr>
      <w:r>
        <w:t>4&gt;</w:t>
      </w:r>
      <w:r>
        <w:tab/>
        <w:t>reset MAC used in the source cell;</w:t>
      </w:r>
    </w:p>
    <w:p w14:paraId="6FC602FD" w14:textId="77777777"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276074FA" w14:textId="77777777" w:rsidR="006B7AC4" w:rsidRDefault="001573C5">
      <w:pPr>
        <w:pStyle w:val="B3"/>
      </w:pPr>
      <w:r>
        <w:t>3&gt;</w:t>
      </w:r>
      <w:r>
        <w:tab/>
        <w:t xml:space="preserve">for each entry in the </w:t>
      </w:r>
      <w:r>
        <w:rPr>
          <w:i/>
          <w:iCs/>
        </w:rPr>
        <w:t>condReconfigList</w:t>
      </w:r>
      <w:r>
        <w:t xml:space="preserve"> within the MCG </w:t>
      </w:r>
      <w:r>
        <w:rPr>
          <w:i/>
          <w:iCs/>
        </w:rPr>
        <w:t>VarConditionalReconfig</w:t>
      </w:r>
      <w:r>
        <w:t>:</w:t>
      </w:r>
    </w:p>
    <w:p w14:paraId="3A746899"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EDD7DE4" w14:textId="77777777" w:rsidR="006B7AC4" w:rsidRDefault="001573C5">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3233522B" w14:textId="77777777"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4AD01943" w14:textId="77777777"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14:paraId="2C65FDAD" w14:textId="77777777" w:rsidR="006B7AC4" w:rsidRDefault="001573C5">
      <w:pPr>
        <w:pStyle w:val="B4"/>
      </w:pPr>
      <w:r>
        <w:lastRenderedPageBreak/>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FC1A39F" w14:textId="77777777" w:rsidR="006B7AC4" w:rsidRDefault="001573C5">
      <w:pPr>
        <w:pStyle w:val="B5"/>
      </w:pPr>
      <w:r>
        <w:t>5&gt;</w:t>
      </w:r>
      <w:r>
        <w:tab/>
        <w:t xml:space="preserve">if </w:t>
      </w:r>
      <w:r>
        <w:rPr>
          <w:i/>
          <w:iCs/>
        </w:rPr>
        <w:t>subsequentCondExecutionCond</w:t>
      </w:r>
      <w:r>
        <w:t xml:space="preserve"> is included in the entry of the </w:t>
      </w:r>
      <w:r>
        <w:rPr>
          <w:i/>
          <w:iCs/>
        </w:rPr>
        <w:t>condExecutionCondToAddModList</w:t>
      </w:r>
      <w:r>
        <w:t>:</w:t>
      </w:r>
    </w:p>
    <w:p w14:paraId="22AEF96F" w14:textId="77777777"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2DA3D5A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 or</w:t>
      </w:r>
    </w:p>
    <w:p w14:paraId="0148B965"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DFD1AFA" w14:textId="77777777"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200C701" w14:textId="77777777" w:rsidR="006B7AC4" w:rsidRDefault="001573C5">
      <w:pPr>
        <w:pStyle w:val="B3"/>
      </w:pPr>
      <w:r>
        <w:t>3&gt;</w:t>
      </w:r>
      <w:r>
        <w:tab/>
        <w:t xml:space="preserve">remove all the entries within </w:t>
      </w:r>
      <w:r>
        <w:rPr>
          <w:i/>
        </w:rPr>
        <w:t>VarConditionalReconfiguration</w:t>
      </w:r>
      <w:r>
        <w:t xml:space="preserve"> as specified in TS 36.331 [10], clause 5.3.5.9.6, if any;</w:t>
      </w:r>
    </w:p>
    <w:p w14:paraId="02DF6309" w14:textId="77777777" w:rsidR="006B7AC4" w:rsidRDefault="001573C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4EE6F270" w14:textId="77777777"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0CEF85F0" w14:textId="77777777"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BF20B19" w14:textId="77777777" w:rsidR="006B7AC4" w:rsidRDefault="001573C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FA09FC9" w14:textId="77777777"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01EDCD5" w14:textId="77777777"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0A7FC4" w14:textId="77777777"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D45860" w14:textId="77777777"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94F1865" w14:textId="77777777"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A67930B" w14:textId="10DB4001"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ins w:id="73" w:author="Samsung (Beom)" w:date="2025-09-29T19:18:00Z">
        <w:r w:rsidR="00CA1F43" w:rsidRPr="004A3D6A">
          <w:t>[RIL]: S</w:t>
        </w:r>
        <w:r w:rsidR="00CA1F43">
          <w:t xml:space="preserve">050, </w:t>
        </w:r>
        <w:r w:rsidR="00CA1F43" w:rsidRPr="004A3D6A">
          <w:t>AIML</w:t>
        </w:r>
      </w:ins>
      <w:r>
        <w:t>:</w:t>
      </w:r>
    </w:p>
    <w:p w14:paraId="4280B0E3" w14:textId="77777777" w:rsidR="006B7AC4" w:rsidRDefault="001573C5">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w:t>
      </w:r>
      <w:r>
        <w:lastRenderedPageBreak/>
        <w:t xml:space="preserve">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340EA47C" w14:textId="77777777" w:rsidR="006B7AC4" w:rsidRDefault="001573C5">
      <w:pPr>
        <w:pStyle w:val="B4"/>
      </w:pPr>
      <w:r>
        <w:t>4&gt;</w:t>
      </w:r>
      <w:r>
        <w:tab/>
        <w:t xml:space="preserve">initiate transmission of the </w:t>
      </w:r>
      <w:r>
        <w:rPr>
          <w:i/>
        </w:rPr>
        <w:t>SidelinkUEInformationNR</w:t>
      </w:r>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2AAE8E12" w14:textId="77777777" w:rsidR="006B7AC4" w:rsidRDefault="001573C5">
      <w:pPr>
        <w:pStyle w:val="B4"/>
      </w:pPr>
      <w:r>
        <w:t>4&gt;</w:t>
      </w:r>
      <w:r>
        <w:tab/>
        <w:t xml:space="preserve">if RRC segmentation was used for the </w:t>
      </w:r>
      <w:r>
        <w:rPr>
          <w:i/>
          <w:iCs/>
        </w:rPr>
        <w:t>MeasurementReportAppLayer</w:t>
      </w:r>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0E39A548" w14:textId="77777777"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r>
        <w:rPr>
          <w:i/>
          <w:iCs/>
        </w:rPr>
        <w:t>MeasurementReportAppLayer</w:t>
      </w:r>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A9E79F4" w14:textId="77777777" w:rsidR="006B7AC4" w:rsidRDefault="001573C5">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16BF4F33" w14:textId="77777777" w:rsidR="006B7AC4" w:rsidRDefault="001573C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44E0B9A" w14:textId="77777777"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r>
        <w:rPr>
          <w:i/>
        </w:rPr>
        <w:t>MBSInterestIndication</w:t>
      </w:r>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7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4"/>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40"/>
        <w:rPr>
          <w:rFonts w:eastAsia="MS Mincho"/>
        </w:rPr>
      </w:pPr>
      <w:bookmarkStart w:id="75" w:name="_Toc60776762"/>
      <w:bookmarkStart w:id="76" w:name="_Toc201294831"/>
      <w:bookmarkStart w:id="77" w:name="_Toc193445474"/>
      <w:bookmarkStart w:id="78" w:name="_Toc193451279"/>
      <w:bookmarkStart w:id="79" w:name="_Toc193462544"/>
      <w:r>
        <w:rPr>
          <w:rFonts w:eastAsia="MS Mincho"/>
        </w:rPr>
        <w:t>5.3.5.5</w:t>
      </w:r>
      <w:r>
        <w:rPr>
          <w:rFonts w:eastAsia="MS Mincho"/>
        </w:rPr>
        <w:tab/>
        <w:t>Cell Group configuration</w:t>
      </w:r>
      <w:bookmarkEnd w:id="75"/>
      <w:bookmarkEnd w:id="76"/>
      <w:bookmarkEnd w:id="77"/>
      <w:bookmarkEnd w:id="78"/>
      <w:bookmarkEnd w:id="79"/>
    </w:p>
    <w:p w14:paraId="38D5FCDB" w14:textId="77777777" w:rsidR="006B7AC4" w:rsidRDefault="001573C5">
      <w:pPr>
        <w:rPr>
          <w:color w:val="FF0000"/>
        </w:rPr>
      </w:pPr>
      <w:r>
        <w:rPr>
          <w:color w:val="FF0000"/>
        </w:rPr>
        <w:t>&lt;Text Omitted&gt;</w:t>
      </w:r>
    </w:p>
    <w:p w14:paraId="0452384D" w14:textId="77777777" w:rsidR="006B7AC4" w:rsidRDefault="001573C5">
      <w:pPr>
        <w:pStyle w:val="50"/>
        <w:rPr>
          <w:rFonts w:eastAsia="MS Mincho"/>
        </w:rPr>
      </w:pPr>
      <w:bookmarkStart w:id="80" w:name="_Toc201294838"/>
      <w:bookmarkStart w:id="81" w:name="_Toc60776769"/>
      <w:bookmarkStart w:id="82" w:name="_Toc193451286"/>
      <w:bookmarkStart w:id="83" w:name="_Toc193462551"/>
      <w:bookmarkStart w:id="84" w:name="_Toc193445481"/>
      <w:r>
        <w:rPr>
          <w:rFonts w:eastAsia="MS Mincho"/>
        </w:rPr>
        <w:t>5.3.5.5.7</w:t>
      </w:r>
      <w:r>
        <w:rPr>
          <w:rFonts w:eastAsia="MS Mincho"/>
        </w:rPr>
        <w:tab/>
        <w:t>SpCell Configuration</w:t>
      </w:r>
      <w:bookmarkEnd w:id="80"/>
      <w:bookmarkEnd w:id="81"/>
      <w:bookmarkEnd w:id="82"/>
      <w:bookmarkEnd w:id="83"/>
      <w:bookmarkEnd w:id="84"/>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r>
        <w:rPr>
          <w:i/>
          <w:iCs/>
        </w:rPr>
        <w:t>rlf-TimersAndConstants</w:t>
      </w:r>
      <w:r>
        <w:t>;</w:t>
      </w:r>
    </w:p>
    <w:p w14:paraId="30474950" w14:textId="77777777"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rlf-TimersAndConstants</w:t>
      </w:r>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rlf-TimersAndConstants</w:t>
      </w:r>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r>
        <w:rPr>
          <w:i/>
          <w:iCs/>
        </w:rPr>
        <w:t>spCellConfigDedicated</w:t>
      </w:r>
      <w:r>
        <w:t>:</w:t>
      </w:r>
    </w:p>
    <w:p w14:paraId="7F22E7A7" w14:textId="77777777" w:rsidR="006B7AC4" w:rsidRDefault="001573C5">
      <w:pPr>
        <w:pStyle w:val="B3"/>
      </w:pPr>
      <w:r>
        <w:t>3&gt;</w:t>
      </w:r>
      <w:r>
        <w:tab/>
        <w:t xml:space="preserve">configure the SpCell in accordance with the </w:t>
      </w:r>
      <w:r>
        <w:rPr>
          <w:i/>
        </w:rPr>
        <w:t>spCellConfigDedicated</w:t>
      </w:r>
      <w:r>
        <w:t>;</w:t>
      </w:r>
    </w:p>
    <w:p w14:paraId="791DE5A7" w14:textId="77777777"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0B003EC4" w14:textId="77777777"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bandwith part indicated in </w:t>
      </w:r>
      <w:r>
        <w:rPr>
          <w:i/>
        </w:rPr>
        <w:t>firstActiveDownlinkBWP-Id</w:t>
      </w:r>
      <w:r>
        <w:t xml:space="preserve"> to be the active downlink bandwidth part;</w:t>
      </w:r>
    </w:p>
    <w:p w14:paraId="598A5537" w14:textId="77777777"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r>
        <w:rPr>
          <w:i/>
        </w:rPr>
        <w:t>spCellConfigDedicated</w:t>
      </w:r>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r>
        <w:rPr>
          <w:i/>
        </w:rPr>
        <w:t>lowMobilityEvaluationConnected</w:t>
      </w:r>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goodServingCellEvaluationRLM</w:t>
      </w:r>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goodServingCellEvaluationBFD</w:t>
      </w:r>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50"/>
        <w:rPr>
          <w:rFonts w:eastAsia="MS Mincho"/>
        </w:rPr>
      </w:pPr>
      <w:bookmarkStart w:id="85" w:name="_Toc193445483"/>
      <w:bookmarkStart w:id="86" w:name="_Toc60776771"/>
      <w:bookmarkStart w:id="87" w:name="_Toc193451288"/>
      <w:bookmarkStart w:id="88" w:name="_Toc193462553"/>
      <w:bookmarkStart w:id="89" w:name="_Toc201294840"/>
      <w:r>
        <w:t>5.3.5.5.9</w:t>
      </w:r>
      <w:r>
        <w:tab/>
        <w:t>SCell Addition/Modification</w:t>
      </w:r>
      <w:bookmarkEnd w:id="85"/>
      <w:bookmarkEnd w:id="86"/>
      <w:bookmarkEnd w:id="87"/>
      <w:bookmarkEnd w:id="88"/>
      <w:bookmarkEnd w:id="89"/>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5D169DD4" w14:textId="77777777" w:rsidR="006B7AC4" w:rsidRDefault="001573C5">
      <w:pPr>
        <w:pStyle w:val="B2"/>
      </w:pPr>
      <w:r>
        <w:t>2&gt;</w:t>
      </w:r>
      <w:r>
        <w:tab/>
        <w:t xml:space="preserve">if the </w:t>
      </w:r>
      <w:r>
        <w:rPr>
          <w:i/>
        </w:rPr>
        <w:t>sCellState</w:t>
      </w:r>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271F7FF"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r>
        <w:rPr>
          <w:i/>
        </w:rPr>
        <w:t>sCellConfigDedicated</w:t>
      </w:r>
      <w:r>
        <w:t>;</w:t>
      </w:r>
    </w:p>
    <w:p w14:paraId="36231FB4" w14:textId="77777777" w:rsidR="006B7AC4" w:rsidRDefault="001573C5">
      <w:pPr>
        <w:pStyle w:val="B2"/>
      </w:pPr>
      <w:r>
        <w:lastRenderedPageBreak/>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r>
        <w:rPr>
          <w:i/>
        </w:rPr>
        <w:t>RRCConnectionReconfiguration</w:t>
      </w:r>
      <w:r>
        <w:t xml:space="preserve"> message activating deactivated SCG:</w:t>
      </w:r>
    </w:p>
    <w:p w14:paraId="7C83FBA0" w14:textId="77777777" w:rsidR="006B7AC4" w:rsidRDefault="001573C5">
      <w:pPr>
        <w:pStyle w:val="B3"/>
      </w:pPr>
      <w:r>
        <w:t>3&gt;</w:t>
      </w:r>
      <w:r>
        <w:tab/>
        <w:t xml:space="preserve">if the </w:t>
      </w:r>
      <w:r>
        <w:rPr>
          <w:i/>
        </w:rPr>
        <w:t>sCellState</w:t>
      </w:r>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90" w:name="_Toc60776785"/>
      <w:bookmarkStart w:id="91" w:name="_Toc193445502"/>
      <w:bookmarkStart w:id="92" w:name="_Toc193462572"/>
      <w:bookmarkStart w:id="93"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40"/>
        <w:rPr>
          <w:rFonts w:eastAsia="MS Mincho"/>
        </w:rPr>
      </w:pPr>
      <w:bookmarkStart w:id="94" w:name="_Toc193451294"/>
      <w:bookmarkStart w:id="95" w:name="_Toc193445489"/>
      <w:bookmarkStart w:id="96" w:name="_Toc193462559"/>
      <w:r>
        <w:rPr>
          <w:rFonts w:eastAsia="MS Mincho"/>
        </w:rPr>
        <w:t>5.3.5.6</w:t>
      </w:r>
      <w:r>
        <w:rPr>
          <w:rFonts w:eastAsia="MS Mincho"/>
        </w:rPr>
        <w:tab/>
        <w:t>Radio Bearer configuration</w:t>
      </w:r>
      <w:bookmarkEnd w:id="94"/>
      <w:bookmarkEnd w:id="95"/>
      <w:bookmarkEnd w:id="96"/>
    </w:p>
    <w:p w14:paraId="6C463C6F" w14:textId="77777777" w:rsidR="006B7AC4" w:rsidRDefault="001573C5">
      <w:pPr>
        <w:pStyle w:val="50"/>
        <w:rPr>
          <w:rFonts w:eastAsia="MS Mincho"/>
        </w:rPr>
      </w:pPr>
      <w:bookmarkStart w:id="97" w:name="_Toc193462560"/>
      <w:bookmarkStart w:id="98" w:name="_Toc193445490"/>
      <w:bookmarkStart w:id="99" w:name="_Toc60776775"/>
      <w:bookmarkStart w:id="100" w:name="_Toc193451295"/>
      <w:bookmarkStart w:id="101" w:name="_Toc201294847"/>
      <w:bookmarkStart w:id="102" w:name="_Toc60776776"/>
      <w:bookmarkStart w:id="103" w:name="_Toc193462561"/>
      <w:bookmarkStart w:id="104" w:name="_Toc193445491"/>
      <w:bookmarkStart w:id="105" w:name="_Toc193451296"/>
      <w:r>
        <w:rPr>
          <w:rFonts w:eastAsia="MS Mincho"/>
        </w:rPr>
        <w:t>5.3.5.6.1</w:t>
      </w:r>
      <w:r>
        <w:rPr>
          <w:rFonts w:eastAsia="MS Mincho"/>
        </w:rPr>
        <w:tab/>
        <w:t>General</w:t>
      </w:r>
      <w:bookmarkEnd w:id="97"/>
      <w:bookmarkEnd w:id="98"/>
      <w:bookmarkEnd w:id="99"/>
      <w:bookmarkEnd w:id="100"/>
      <w:bookmarkEnd w:id="101"/>
    </w:p>
    <w:p w14:paraId="5D896921" w14:textId="77777777" w:rsidR="006B7AC4" w:rsidRDefault="001573C5">
      <w:r>
        <w:t xml:space="preserve">The UE shall perform the following actions based on a received </w:t>
      </w:r>
      <w:r>
        <w:rPr>
          <w:i/>
        </w:rPr>
        <w:t>RadioBearerConfig</w:t>
      </w:r>
      <w:r>
        <w:t xml:space="preserve"> IE:</w:t>
      </w:r>
    </w:p>
    <w:p w14:paraId="7B930C19" w14:textId="77777777"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r>
        <w:rPr>
          <w:i/>
        </w:rPr>
        <w:t>RadioBearerConfig</w:t>
      </w:r>
      <w:r>
        <w:t xml:space="preserve"> includes the </w:t>
      </w:r>
      <w:r>
        <w:rPr>
          <w:i/>
        </w:rPr>
        <w:t>drb-ToReleaseList</w:t>
      </w:r>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r>
        <w:rPr>
          <w:i/>
        </w:rPr>
        <w:t>RadioBearerConfig</w:t>
      </w:r>
      <w:r>
        <w:t xml:space="preserve"> includes the </w:t>
      </w:r>
      <w:r>
        <w:rPr>
          <w:i/>
        </w:rPr>
        <w:t>drb-ToAddModList</w:t>
      </w:r>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r>
        <w:rPr>
          <w:i/>
        </w:rPr>
        <w:t>RadioBearerConfig</w:t>
      </w:r>
      <w:r>
        <w:t xml:space="preserve"> includes the </w:t>
      </w:r>
      <w:r>
        <w:rPr>
          <w:i/>
        </w:rPr>
        <w:t>mrb-ToReleaseList</w:t>
      </w:r>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r>
        <w:rPr>
          <w:i/>
        </w:rPr>
        <w:t>RadioBearerConfig</w:t>
      </w:r>
      <w:r>
        <w:t xml:space="preserve"> includes the </w:t>
      </w:r>
      <w:r>
        <w:rPr>
          <w:i/>
        </w:rPr>
        <w:t>mrb-ToAddModList</w:t>
      </w:r>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50"/>
        <w:rPr>
          <w:rFonts w:eastAsia="MS Mincho"/>
        </w:rPr>
      </w:pPr>
      <w:bookmarkStart w:id="106" w:name="_Toc201294848"/>
      <w:bookmarkEnd w:id="102"/>
      <w:bookmarkEnd w:id="103"/>
      <w:bookmarkEnd w:id="104"/>
      <w:bookmarkEnd w:id="105"/>
      <w:r>
        <w:rPr>
          <w:rFonts w:eastAsia="MS Mincho"/>
        </w:rPr>
        <w:t>5.3.5.6.2</w:t>
      </w:r>
      <w:r>
        <w:rPr>
          <w:rFonts w:eastAsia="MS Mincho"/>
        </w:rPr>
        <w:tab/>
        <w:t>SRB release</w:t>
      </w:r>
      <w:bookmarkEnd w:id="106"/>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r>
        <w:rPr>
          <w:i/>
        </w:rPr>
        <w:t>srb-Identity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r>
        <w:rPr>
          <w:i/>
        </w:rPr>
        <w:t>srb-Identity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r>
        <w:rPr>
          <w:i/>
        </w:rPr>
        <w:t>srb-Identity</w:t>
      </w:r>
      <w:r>
        <w:t xml:space="preserve"> of the SRB5;</w:t>
      </w:r>
    </w:p>
    <w:p w14:paraId="3251B483" w14:textId="77777777" w:rsidR="006B7AC4" w:rsidRDefault="001573C5">
      <w:pPr>
        <w:pStyle w:val="B1"/>
      </w:pPr>
      <w:r>
        <w:t>1&gt;</w:t>
      </w:r>
      <w:r>
        <w:tab/>
        <w:t xml:space="preserve">if </w:t>
      </w:r>
      <w:r>
        <w:rPr>
          <w:i/>
        </w:rPr>
        <w:t>srbx-ToRelease</w:t>
      </w:r>
      <w:r>
        <w:t xml:space="preserve"> is included:</w:t>
      </w:r>
    </w:p>
    <w:p w14:paraId="0386D3BE" w14:textId="77777777" w:rsidR="006B7AC4" w:rsidRDefault="001573C5">
      <w:pPr>
        <w:pStyle w:val="B2"/>
      </w:pPr>
      <w:r>
        <w:t>2&gt;</w:t>
      </w:r>
      <w:r>
        <w:tab/>
        <w:t xml:space="preserve">release the PDCP entity and the </w:t>
      </w:r>
      <w:r>
        <w:rPr>
          <w:i/>
        </w:rPr>
        <w:t>srb-Identity</w:t>
      </w:r>
      <w:r>
        <w:t xml:space="preserve"> of the SRBx.</w:t>
      </w:r>
    </w:p>
    <w:p w14:paraId="6675E4CE" w14:textId="77777777" w:rsidR="006B7AC4" w:rsidRDefault="001573C5">
      <w:pPr>
        <w:pStyle w:val="50"/>
        <w:rPr>
          <w:rFonts w:eastAsia="MS Mincho"/>
        </w:rPr>
      </w:pPr>
      <w:bookmarkStart w:id="107" w:name="_Toc193451297"/>
      <w:bookmarkStart w:id="108" w:name="_Toc193462562"/>
      <w:bookmarkStart w:id="109" w:name="_Toc201294849"/>
      <w:bookmarkStart w:id="110" w:name="_Toc60776777"/>
      <w:bookmarkStart w:id="111" w:name="_Toc193445492"/>
      <w:r>
        <w:rPr>
          <w:rFonts w:eastAsia="MS Mincho"/>
        </w:rPr>
        <w:t>5.3.5.6.3</w:t>
      </w:r>
      <w:r>
        <w:rPr>
          <w:rFonts w:eastAsia="MS Mincho"/>
        </w:rPr>
        <w:tab/>
        <w:t>SRB addition/modification</w:t>
      </w:r>
      <w:bookmarkEnd w:id="107"/>
      <w:bookmarkEnd w:id="108"/>
      <w:bookmarkEnd w:id="109"/>
      <w:bookmarkEnd w:id="110"/>
      <w:bookmarkEnd w:id="111"/>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r>
        <w:rPr>
          <w:i/>
          <w:iCs/>
        </w:rPr>
        <w:t>masterKeyUpdate</w:t>
      </w:r>
      <w:r>
        <w:t xml:space="preserve"> is received:</w:t>
      </w:r>
    </w:p>
    <w:p w14:paraId="550921E4" w14:textId="77777777" w:rsidR="006B7AC4" w:rsidRDefault="001573C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r>
        <w:rPr>
          <w:i/>
        </w:rPr>
        <w:t>srb-Identity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r>
        <w:rPr>
          <w:i/>
        </w:rPr>
        <w:t>pdcp-Config</w:t>
      </w:r>
      <w:r>
        <w:t xml:space="preserve"> is included:</w:t>
      </w:r>
    </w:p>
    <w:p w14:paraId="2ABE9DDF" w14:textId="77777777" w:rsidR="006B7AC4" w:rsidRDefault="001573C5">
      <w:pPr>
        <w:pStyle w:val="B3"/>
      </w:pPr>
      <w:r>
        <w:t>3&gt;</w:t>
      </w:r>
      <w:r>
        <w:tab/>
        <w:t xml:space="preserve">configure the PDCP entity in accordance with the received </w:t>
      </w:r>
      <w:r>
        <w:rPr>
          <w:i/>
        </w:rPr>
        <w:t>pdcp-Config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7D96CD5A" w14:textId="77777777" w:rsidR="006B7AC4" w:rsidRDefault="001573C5">
      <w:pPr>
        <w:pStyle w:val="B2"/>
      </w:pPr>
      <w:r>
        <w:t>2&gt;</w:t>
      </w:r>
      <w:r>
        <w:tab/>
        <w:t xml:space="preserve">if the </w:t>
      </w:r>
      <w:r>
        <w:rPr>
          <w:i/>
        </w:rPr>
        <w:t>pdcp-Config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r>
        <w:rPr>
          <w:i/>
        </w:rPr>
        <w:t>pdcp-Config</w:t>
      </w:r>
      <w:r>
        <w:t>;</w:t>
      </w:r>
    </w:p>
    <w:p w14:paraId="454F91CD" w14:textId="77777777" w:rsidR="006B7AC4" w:rsidRDefault="001573C5">
      <w:pPr>
        <w:pStyle w:val="B1"/>
      </w:pPr>
      <w:r>
        <w:t>1&gt;</w:t>
      </w:r>
      <w:r>
        <w:tab/>
        <w:t xml:space="preserve">else,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14:paraId="18994EAD" w14:textId="77777777" w:rsidR="006B7AC4" w:rsidRDefault="001573C5">
      <w:pPr>
        <w:pStyle w:val="B2"/>
      </w:pPr>
      <w:r>
        <w:t>2&gt;</w:t>
      </w:r>
      <w:r>
        <w:tab/>
        <w:t xml:space="preserve">if the </w:t>
      </w:r>
      <w:r>
        <w:rPr>
          <w:i/>
        </w:rPr>
        <w:t>reestablishPDCP</w:t>
      </w:r>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r>
        <w:rPr>
          <w:i/>
        </w:rPr>
        <w:t xml:space="preserve">discardOnPDCP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r>
        <w:rPr>
          <w:i/>
        </w:rPr>
        <w:t>pdcp-Config</w:t>
      </w:r>
      <w:r>
        <w:t xml:space="preserve"> is included:</w:t>
      </w:r>
    </w:p>
    <w:p w14:paraId="6424B764" w14:textId="77777777" w:rsidR="006B7AC4" w:rsidRDefault="001573C5">
      <w:pPr>
        <w:pStyle w:val="B3"/>
      </w:pPr>
      <w:r>
        <w:t>3&gt;</w:t>
      </w:r>
      <w:r>
        <w:tab/>
        <w:t xml:space="preserve">reconfigure the PDCP entity in accordance with the received </w:t>
      </w:r>
      <w:r>
        <w:rPr>
          <w:i/>
        </w:rPr>
        <w:t>pdcp-Config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40"/>
        <w:rPr>
          <w:rFonts w:eastAsia="MS Mincho"/>
        </w:rPr>
      </w:pPr>
      <w:bookmarkStart w:id="112" w:name="_Toc201294859"/>
      <w:bookmarkEnd w:id="90"/>
      <w:bookmarkEnd w:id="91"/>
      <w:bookmarkEnd w:id="92"/>
      <w:bookmarkEnd w:id="93"/>
      <w:r>
        <w:rPr>
          <w:rFonts w:eastAsia="SimSun"/>
        </w:rPr>
        <w:t>5.3.5.9</w:t>
      </w:r>
      <w:r>
        <w:rPr>
          <w:rFonts w:eastAsia="SimSun"/>
        </w:rPr>
        <w:tab/>
      </w:r>
      <w:r>
        <w:rPr>
          <w:rFonts w:eastAsia="MS Mincho"/>
        </w:rPr>
        <w:t>Other configuration</w:t>
      </w:r>
      <w:bookmarkEnd w:id="112"/>
    </w:p>
    <w:p w14:paraId="76D1E3BA" w14:textId="77777777" w:rsidR="006B7AC4" w:rsidRDefault="001573C5">
      <w:r>
        <w:t>The UE shall:</w:t>
      </w:r>
    </w:p>
    <w:p w14:paraId="6D1A4769" w14:textId="77777777" w:rsidR="006B7AC4" w:rsidRDefault="001573C5">
      <w:pPr>
        <w:pStyle w:val="B1"/>
      </w:pPr>
      <w:r>
        <w:t>1&gt;</w:t>
      </w:r>
      <w:r>
        <w:tab/>
        <w:t xml:space="preserve">if the received </w:t>
      </w:r>
      <w:r>
        <w:rPr>
          <w:i/>
        </w:rPr>
        <w:t>otherConfig</w:t>
      </w:r>
      <w:r>
        <w:t xml:space="preserve"> includes the </w:t>
      </w:r>
      <w:r>
        <w:rPr>
          <w:i/>
        </w:rPr>
        <w:t>delayBudgetReportingConfig</w:t>
      </w:r>
      <w:r>
        <w:t>:</w:t>
      </w:r>
    </w:p>
    <w:p w14:paraId="24327644" w14:textId="77777777" w:rsidR="006B7AC4" w:rsidRDefault="001573C5">
      <w:pPr>
        <w:pStyle w:val="B2"/>
      </w:pPr>
      <w:r>
        <w:t>2&gt;</w:t>
      </w:r>
      <w:r>
        <w:tab/>
        <w:t xml:space="preserve">if </w:t>
      </w:r>
      <w:r>
        <w:rPr>
          <w:i/>
        </w:rPr>
        <w:t>delayBudgetReportingConfig</w:t>
      </w:r>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r>
        <w:rPr>
          <w:i/>
        </w:rPr>
        <w:t>otherConfig</w:t>
      </w:r>
      <w:r>
        <w:t xml:space="preserve"> includes the </w:t>
      </w:r>
      <w:r>
        <w:rPr>
          <w:i/>
        </w:rPr>
        <w:t>overheatingAssistanceConfig</w:t>
      </w:r>
      <w:r>
        <w:t>:</w:t>
      </w:r>
    </w:p>
    <w:p w14:paraId="1E93DF1A" w14:textId="77777777" w:rsidR="006B7AC4" w:rsidRDefault="001573C5">
      <w:pPr>
        <w:pStyle w:val="B2"/>
      </w:pPr>
      <w:r>
        <w:t>2&gt;</w:t>
      </w:r>
      <w:r>
        <w:tab/>
        <w:t xml:space="preserve">if </w:t>
      </w:r>
      <w:r>
        <w:rPr>
          <w:i/>
        </w:rPr>
        <w:t>overheatingAssistanceConfig</w:t>
      </w:r>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r>
        <w:rPr>
          <w:i/>
        </w:rPr>
        <w:t>otherConfig</w:t>
      </w:r>
      <w:r>
        <w:t xml:space="preserve"> includes the </w:t>
      </w:r>
      <w:r>
        <w:rPr>
          <w:i/>
        </w:rPr>
        <w:t>idc-AssistanceConfig</w:t>
      </w:r>
      <w:r>
        <w:t>:</w:t>
      </w:r>
    </w:p>
    <w:p w14:paraId="61CED06A" w14:textId="77777777" w:rsidR="006B7AC4" w:rsidRDefault="001573C5">
      <w:pPr>
        <w:pStyle w:val="B2"/>
      </w:pPr>
      <w:r>
        <w:t>2&gt;</w:t>
      </w:r>
      <w:r>
        <w:tab/>
        <w:t xml:space="preserve">if </w:t>
      </w:r>
      <w:r>
        <w:rPr>
          <w:i/>
        </w:rPr>
        <w:t>idc-AssistanceConfig</w:t>
      </w:r>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r>
        <w:rPr>
          <w:i/>
        </w:rPr>
        <w:t>otherConfig</w:t>
      </w:r>
      <w:r>
        <w:t xml:space="preserve"> includes the </w:t>
      </w:r>
      <w:r>
        <w:rPr>
          <w:i/>
        </w:rPr>
        <w:t>drx-PreferenceConfig</w:t>
      </w:r>
      <w:r>
        <w:t>:</w:t>
      </w:r>
    </w:p>
    <w:p w14:paraId="354BA7F2" w14:textId="77777777" w:rsidR="006B7AC4" w:rsidRDefault="001573C5">
      <w:pPr>
        <w:pStyle w:val="B2"/>
      </w:pPr>
      <w:r>
        <w:t>2&gt;</w:t>
      </w:r>
      <w:r>
        <w:tab/>
        <w:t xml:space="preserve">if </w:t>
      </w:r>
      <w:r>
        <w:rPr>
          <w:i/>
        </w:rPr>
        <w:t>drx-PreferenceConfig</w:t>
      </w:r>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r>
        <w:rPr>
          <w:i/>
        </w:rPr>
        <w:t>otherConfig</w:t>
      </w:r>
      <w:r>
        <w:t xml:space="preserve"> includes the </w:t>
      </w:r>
      <w:r>
        <w:rPr>
          <w:i/>
        </w:rPr>
        <w:t>maxBW-PreferenceConfig</w:t>
      </w:r>
      <w:r>
        <w:t>:</w:t>
      </w:r>
    </w:p>
    <w:p w14:paraId="4062685D" w14:textId="77777777" w:rsidR="006B7AC4" w:rsidRDefault="001573C5">
      <w:pPr>
        <w:pStyle w:val="B2"/>
      </w:pPr>
      <w:r>
        <w:t>2&gt;</w:t>
      </w:r>
      <w:r>
        <w:tab/>
        <w:t xml:space="preserve">if </w:t>
      </w:r>
      <w:r>
        <w:rPr>
          <w:i/>
        </w:rPr>
        <w:t>maxBW-PreferenceConfig</w:t>
      </w:r>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r>
        <w:rPr>
          <w:i/>
          <w:iCs/>
        </w:rPr>
        <w:t>otherConfig</w:t>
      </w:r>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r>
        <w:rPr>
          <w:i/>
        </w:rPr>
        <w:t>otherConfig</w:t>
      </w:r>
      <w:r>
        <w:t xml:space="preserve"> includes the </w:t>
      </w:r>
      <w:r>
        <w:rPr>
          <w:i/>
        </w:rPr>
        <w:t>maxCC-PreferenceConfig</w:t>
      </w:r>
      <w:r>
        <w:t>:</w:t>
      </w:r>
    </w:p>
    <w:p w14:paraId="0ECC3031" w14:textId="77777777" w:rsidR="006B7AC4" w:rsidRDefault="001573C5">
      <w:pPr>
        <w:pStyle w:val="B2"/>
      </w:pPr>
      <w:r>
        <w:t>2&gt;</w:t>
      </w:r>
      <w:r>
        <w:tab/>
        <w:t xml:space="preserve">if </w:t>
      </w:r>
      <w:r>
        <w:rPr>
          <w:i/>
        </w:rPr>
        <w:t>maxCC-PreferenceConfig</w:t>
      </w:r>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r>
        <w:rPr>
          <w:i/>
        </w:rPr>
        <w:t>otherConfig</w:t>
      </w:r>
      <w:r>
        <w:t xml:space="preserve"> includes the </w:t>
      </w:r>
      <w:r>
        <w:rPr>
          <w:i/>
        </w:rPr>
        <w:t>maxMIMO-LayerPreferenceConfig</w:t>
      </w:r>
      <w:r>
        <w:t>:</w:t>
      </w:r>
    </w:p>
    <w:p w14:paraId="7FBD7135" w14:textId="77777777" w:rsidR="006B7AC4" w:rsidRDefault="001573C5">
      <w:pPr>
        <w:pStyle w:val="B2"/>
      </w:pPr>
      <w:r>
        <w:t>2&gt;</w:t>
      </w:r>
      <w:r>
        <w:tab/>
        <w:t xml:space="preserve">if </w:t>
      </w:r>
      <w:r>
        <w:rPr>
          <w:i/>
        </w:rPr>
        <w:t>maxMIMO-LayerPreferenceConfig</w:t>
      </w:r>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r>
        <w:rPr>
          <w:i/>
          <w:iCs/>
        </w:rPr>
        <w:t>otherConfig</w:t>
      </w:r>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14:paraId="590E2FA2" w14:textId="77777777" w:rsidR="006B7AC4" w:rsidRDefault="001573C5">
      <w:pPr>
        <w:pStyle w:val="B2"/>
      </w:pPr>
      <w:r>
        <w:t>2&gt;</w:t>
      </w:r>
      <w:r>
        <w:tab/>
        <w:t xml:space="preserve">if </w:t>
      </w:r>
      <w:r>
        <w:rPr>
          <w:i/>
        </w:rPr>
        <w:t>minSchedulingOffsetPreferenceConfig</w:t>
      </w:r>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r>
        <w:rPr>
          <w:i/>
          <w:iCs/>
        </w:rPr>
        <w:t>otherConfig</w:t>
      </w:r>
      <w:r>
        <w:t xml:space="preserve"> includes </w:t>
      </w:r>
      <w:r>
        <w:rPr>
          <w:i/>
          <w:iCs/>
        </w:rPr>
        <w:t>minSchedulingOffsetPreferenceConfigExt</w:t>
      </w:r>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r>
        <w:rPr>
          <w:i/>
        </w:rPr>
        <w:t>otherConfig</w:t>
      </w:r>
      <w:r>
        <w:t xml:space="preserve"> includes the </w:t>
      </w:r>
      <w:r>
        <w:rPr>
          <w:i/>
        </w:rPr>
        <w:t>releasePreferenceConfig</w:t>
      </w:r>
      <w:r>
        <w:t>:</w:t>
      </w:r>
    </w:p>
    <w:p w14:paraId="55BCE412" w14:textId="77777777" w:rsidR="006B7AC4" w:rsidRDefault="001573C5">
      <w:pPr>
        <w:pStyle w:val="B2"/>
      </w:pPr>
      <w:r>
        <w:t>2&gt;</w:t>
      </w:r>
      <w:r>
        <w:tab/>
        <w:t xml:space="preserve">if </w:t>
      </w:r>
      <w:r>
        <w:rPr>
          <w:i/>
        </w:rPr>
        <w:t>releasePreferenceConfig</w:t>
      </w:r>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r>
        <w:rPr>
          <w:i/>
        </w:rPr>
        <w:t>otherConfig</w:t>
      </w:r>
      <w:r>
        <w:t xml:space="preserve"> includes the </w:t>
      </w:r>
      <w:r>
        <w:rPr>
          <w:i/>
        </w:rPr>
        <w:t>obtainCommonLocation</w:t>
      </w:r>
      <w:r>
        <w:t>:</w:t>
      </w:r>
    </w:p>
    <w:p w14:paraId="04E83ABA" w14:textId="77777777"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r>
        <w:rPr>
          <w:i/>
        </w:rPr>
        <w:t>otherConfig</w:t>
      </w:r>
      <w:r>
        <w:t xml:space="preserve"> includes the </w:t>
      </w:r>
      <w:r>
        <w:rPr>
          <w:i/>
        </w:rPr>
        <w:t>btNameList</w:t>
      </w:r>
      <w:r>
        <w:t>:</w:t>
      </w:r>
    </w:p>
    <w:p w14:paraId="02F09D9B" w14:textId="77777777"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3DAEB78" w14:textId="77777777" w:rsidR="006B7AC4" w:rsidRDefault="001573C5">
      <w:pPr>
        <w:pStyle w:val="B1"/>
      </w:pPr>
      <w:r>
        <w:t>1&gt;</w:t>
      </w:r>
      <w:r>
        <w:tab/>
        <w:t xml:space="preserve">if the received </w:t>
      </w:r>
      <w:r>
        <w:rPr>
          <w:i/>
        </w:rPr>
        <w:t>otherConfig</w:t>
      </w:r>
      <w:r>
        <w:t xml:space="preserve"> includes the </w:t>
      </w:r>
      <w:r>
        <w:rPr>
          <w:i/>
        </w:rPr>
        <w:t>wlanNameList</w:t>
      </w:r>
      <w:r>
        <w:t>:</w:t>
      </w:r>
    </w:p>
    <w:p w14:paraId="60884238" w14:textId="77777777"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66615733" w14:textId="77777777" w:rsidR="006B7AC4" w:rsidRDefault="001573C5">
      <w:pPr>
        <w:pStyle w:val="B1"/>
      </w:pPr>
      <w:r>
        <w:t>1&gt;</w:t>
      </w:r>
      <w:r>
        <w:tab/>
        <w:t xml:space="preserve">if the received </w:t>
      </w:r>
      <w:r>
        <w:rPr>
          <w:i/>
        </w:rPr>
        <w:t>otherConfig</w:t>
      </w:r>
      <w:r>
        <w:t xml:space="preserve"> includes the </w:t>
      </w:r>
      <w:r>
        <w:rPr>
          <w:i/>
        </w:rPr>
        <w:t>sensorNameList</w:t>
      </w:r>
      <w:r>
        <w:t>:</w:t>
      </w:r>
    </w:p>
    <w:p w14:paraId="3F5B3F35" w14:textId="77777777" w:rsidR="006B7AC4" w:rsidRDefault="001573C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r>
        <w:rPr>
          <w:i/>
        </w:rPr>
        <w:t>otherConfig</w:t>
      </w:r>
      <w:r>
        <w:t xml:space="preserve"> includes the </w:t>
      </w:r>
      <w:r>
        <w:rPr>
          <w:i/>
        </w:rPr>
        <w:t>sl-AssistanceConfigNR</w:t>
      </w:r>
      <w:r>
        <w:t>:</w:t>
      </w:r>
    </w:p>
    <w:p w14:paraId="10CA60D6" w14:textId="77777777" w:rsidR="006B7AC4" w:rsidRDefault="001573C5">
      <w:pPr>
        <w:pStyle w:val="B2"/>
      </w:pPr>
      <w:r>
        <w:t>2&gt;</w:t>
      </w:r>
      <w:r>
        <w:tab/>
        <w:t>consider itself to be configured to provide configured grant assistance information for NR sidelink communication in accordance with 5.7.4;</w:t>
      </w:r>
    </w:p>
    <w:p w14:paraId="3EF1AFC9" w14:textId="77777777"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r>
        <w:rPr>
          <w:i/>
          <w:iCs/>
        </w:rPr>
        <w:t xml:space="preserve">successHO-Config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r>
        <w:rPr>
          <w:i/>
          <w:iCs/>
        </w:rPr>
        <w:t>otherConfig</w:t>
      </w:r>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r>
        <w:rPr>
          <w:i/>
        </w:rPr>
        <w:t>otherConfig</w:t>
      </w:r>
      <w:r>
        <w:t xml:space="preserve"> includes the </w:t>
      </w:r>
      <w:r>
        <w:rPr>
          <w:i/>
          <w:iCs/>
        </w:rPr>
        <w:t>musim-GapAssistanceConfig</w:t>
      </w:r>
      <w:r>
        <w:t>:</w:t>
      </w:r>
    </w:p>
    <w:p w14:paraId="18AC03B3" w14:textId="77777777" w:rsidR="006B7AC4" w:rsidRDefault="001573C5">
      <w:pPr>
        <w:pStyle w:val="B2"/>
      </w:pPr>
      <w:r>
        <w:t>2&gt;</w:t>
      </w:r>
      <w:r>
        <w:tab/>
        <w:t xml:space="preserve">if </w:t>
      </w:r>
      <w:r>
        <w:rPr>
          <w:i/>
          <w:iCs/>
        </w:rPr>
        <w:t xml:space="preserve">musim-GapAssistanceConfig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r>
        <w:rPr>
          <w:i/>
        </w:rPr>
        <w:t>otherConfig</w:t>
      </w:r>
      <w:r>
        <w:t xml:space="preserve"> includes the </w:t>
      </w:r>
      <w:r>
        <w:rPr>
          <w:i/>
        </w:rPr>
        <w:t>musim-LeaveAssistanceConfig:</w:t>
      </w:r>
    </w:p>
    <w:p w14:paraId="24BF35FC" w14:textId="77777777" w:rsidR="006B7AC4" w:rsidRDefault="001573C5">
      <w:pPr>
        <w:pStyle w:val="B2"/>
      </w:pPr>
      <w:r>
        <w:t>2&gt;</w:t>
      </w:r>
      <w:r>
        <w:tab/>
        <w:t xml:space="preserve">if </w:t>
      </w:r>
      <w:r>
        <w:rPr>
          <w:i/>
        </w:rPr>
        <w:t>musim-LeaveAssistanceConfig</w:t>
      </w:r>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r>
        <w:rPr>
          <w:i/>
        </w:rPr>
        <w:t>otherConfig</w:t>
      </w:r>
      <w:r>
        <w:t xml:space="preserve"> includes the </w:t>
      </w:r>
      <w:r>
        <w:rPr>
          <w:i/>
        </w:rPr>
        <w:t>musim-GapPriorityAssistanceConfig</w:t>
      </w:r>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r>
        <w:rPr>
          <w:i/>
        </w:rPr>
        <w:t>otherConfig</w:t>
      </w:r>
      <w:r>
        <w:t xml:space="preserve"> includes the </w:t>
      </w:r>
      <w:r>
        <w:rPr>
          <w:i/>
        </w:rPr>
        <w:t>musim-CapabilityRestrictionConfig</w:t>
      </w:r>
      <w:r>
        <w:t>:</w:t>
      </w:r>
    </w:p>
    <w:p w14:paraId="4F590342" w14:textId="77777777" w:rsidR="006B7AC4" w:rsidRDefault="001573C5">
      <w:pPr>
        <w:pStyle w:val="B2"/>
      </w:pPr>
      <w:r>
        <w:lastRenderedPageBreak/>
        <w:t>2&gt;</w:t>
      </w:r>
      <w:r>
        <w:tab/>
        <w:t xml:space="preserve">if </w:t>
      </w:r>
      <w:r>
        <w:rPr>
          <w:i/>
        </w:rPr>
        <w:t>musim-CapabilityRestrictionConfig</w:t>
      </w:r>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r>
        <w:rPr>
          <w:i/>
          <w:iCs/>
        </w:rPr>
        <w:t>otherConfig</w:t>
      </w:r>
      <w:r>
        <w:t xml:space="preserve"> includes the </w:t>
      </w:r>
      <w:r>
        <w:rPr>
          <w:rFonts w:eastAsia="DengXian"/>
          <w:i/>
          <w:iCs/>
        </w:rPr>
        <w:t>rlm-Relaxation</w:t>
      </w:r>
      <w:r>
        <w:rPr>
          <w:i/>
          <w:iCs/>
        </w:rPr>
        <w:t>ReportingConfig</w:t>
      </w:r>
      <w:r>
        <w:t>:</w:t>
      </w:r>
    </w:p>
    <w:p w14:paraId="2BC79EB7" w14:textId="77777777" w:rsidR="006B7AC4" w:rsidRDefault="001573C5">
      <w:pPr>
        <w:pStyle w:val="B2"/>
      </w:pPr>
      <w:r>
        <w:t>2&gt;</w:t>
      </w:r>
      <w:r>
        <w:tab/>
        <w:t xml:space="preserve">if </w:t>
      </w:r>
      <w:r>
        <w:rPr>
          <w:rFonts w:eastAsia="DengXian"/>
          <w:i/>
          <w:iCs/>
        </w:rPr>
        <w:t>rlm-Relaxation</w:t>
      </w:r>
      <w:r>
        <w:rPr>
          <w:i/>
          <w:iCs/>
        </w:rPr>
        <w:t>ReportingConfig</w:t>
      </w:r>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and stop timer T346j associated with the cell group, if running;</w:t>
      </w:r>
    </w:p>
    <w:p w14:paraId="28A2FD68" w14:textId="77777777" w:rsidR="006B7AC4" w:rsidRDefault="001573C5">
      <w:pPr>
        <w:pStyle w:val="B1"/>
      </w:pPr>
      <w:r>
        <w:t>1&gt;</w:t>
      </w:r>
      <w:r>
        <w:tab/>
        <w:t xml:space="preserve">if the received </w:t>
      </w:r>
      <w:r>
        <w:rPr>
          <w:i/>
          <w:iCs/>
        </w:rPr>
        <w:t>otherConfig</w:t>
      </w:r>
      <w:r>
        <w:t xml:space="preserve"> includes the </w:t>
      </w:r>
      <w:r>
        <w:rPr>
          <w:rFonts w:eastAsia="DengXian"/>
          <w:i/>
          <w:iCs/>
        </w:rPr>
        <w:t>bfd-Relaxation</w:t>
      </w:r>
      <w:r>
        <w:rPr>
          <w:i/>
          <w:iCs/>
        </w:rPr>
        <w:t>ReportingConfig</w:t>
      </w:r>
      <w:r>
        <w:t>:</w:t>
      </w:r>
    </w:p>
    <w:p w14:paraId="0FE043F1" w14:textId="77777777" w:rsidR="006B7AC4" w:rsidRDefault="001573C5">
      <w:pPr>
        <w:pStyle w:val="B2"/>
      </w:pPr>
      <w:r>
        <w:t>2&gt;</w:t>
      </w:r>
      <w:r>
        <w:tab/>
        <w:t xml:space="preserve">if </w:t>
      </w:r>
      <w:r>
        <w:rPr>
          <w:rFonts w:eastAsia="DengXian"/>
          <w:i/>
          <w:iCs/>
        </w:rPr>
        <w:t>bfd-Relaxation</w:t>
      </w:r>
      <w:r>
        <w:rPr>
          <w:i/>
          <w:iCs/>
        </w:rPr>
        <w:t>ReportingConfig</w:t>
      </w:r>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and stop timer T346k associated with the cell group, if running;</w:t>
      </w:r>
    </w:p>
    <w:p w14:paraId="001C6FAB" w14:textId="77777777" w:rsidR="006B7AC4" w:rsidRDefault="001573C5">
      <w:pPr>
        <w:pStyle w:val="B1"/>
      </w:pPr>
      <w:r>
        <w:t>1&gt;</w:t>
      </w:r>
      <w:r>
        <w:tab/>
        <w:t xml:space="preserve">if the received </w:t>
      </w:r>
      <w:r>
        <w:rPr>
          <w:i/>
        </w:rPr>
        <w:t>otherConfig</w:t>
      </w:r>
      <w:r>
        <w:t xml:space="preserve"> includes the </w:t>
      </w:r>
      <w:r>
        <w:rPr>
          <w:i/>
        </w:rPr>
        <w:t>scg-DeactivationPreferenceConfig</w:t>
      </w:r>
      <w:r>
        <w:t>:</w:t>
      </w:r>
    </w:p>
    <w:p w14:paraId="5DF4A206" w14:textId="77777777" w:rsidR="006B7AC4" w:rsidRDefault="001573C5">
      <w:pPr>
        <w:pStyle w:val="B2"/>
      </w:pPr>
      <w:r>
        <w:t>2&gt;</w:t>
      </w:r>
      <w:r>
        <w:tab/>
        <w:t xml:space="preserve">if the </w:t>
      </w:r>
      <w:r>
        <w:rPr>
          <w:i/>
        </w:rPr>
        <w:t>scg-DeactivationPreferenceConfig</w:t>
      </w:r>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14:paraId="510EC24A" w14:textId="77777777" w:rsidR="006B7AC4" w:rsidRDefault="001573C5">
      <w:pPr>
        <w:pStyle w:val="B2"/>
      </w:pPr>
      <w:r>
        <w:t>2&gt;</w:t>
      </w:r>
      <w:r>
        <w:tab/>
        <w:t xml:space="preserve">if the </w:t>
      </w:r>
      <w:r>
        <w:rPr>
          <w:i/>
          <w:iCs/>
        </w:rPr>
        <w:t>propDelayDiffReportConfig</w:t>
      </w:r>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14:paraId="4B4944AE" w14:textId="77777777" w:rsidR="006B7AC4" w:rsidRDefault="001573C5">
      <w:pPr>
        <w:pStyle w:val="B2"/>
      </w:pPr>
      <w:r>
        <w:t>2&gt;</w:t>
      </w:r>
      <w:r>
        <w:tab/>
        <w:t xml:space="preserve">if the </w:t>
      </w:r>
      <w:r>
        <w:rPr>
          <w:i/>
          <w:iCs/>
        </w:rPr>
        <w:t>rrm-MeasRelaxationReportingConfig</w:t>
      </w:r>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r>
        <w:rPr>
          <w:i/>
          <w:iCs/>
        </w:rPr>
        <w:t>otherConfig</w:t>
      </w:r>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r>
        <w:rPr>
          <w:rFonts w:eastAsia="SimSun"/>
          <w:i/>
          <w:lang w:eastAsia="en-US"/>
        </w:rPr>
        <w:t>otherConfig</w:t>
      </w:r>
      <w:r>
        <w:rPr>
          <w:rFonts w:eastAsia="SimSun"/>
          <w:lang w:eastAsia="en-US"/>
        </w:rPr>
        <w:t xml:space="preserve"> includes the </w:t>
      </w:r>
      <w:r>
        <w:rPr>
          <w:rFonts w:eastAsia="SimSun"/>
          <w:i/>
          <w:lang w:eastAsia="en-US"/>
        </w:rPr>
        <w:t>aerial-FlightPathAvailabilityConfig</w:t>
      </w:r>
      <w:r>
        <w:rPr>
          <w:rFonts w:eastAsia="SimSun"/>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r>
        <w:rPr>
          <w:i/>
        </w:rPr>
        <w:t>otherConfig</w:t>
      </w:r>
      <w:r>
        <w:t xml:space="preserve"> includes the </w:t>
      </w:r>
      <w:r>
        <w:rPr>
          <w:i/>
          <w:iCs/>
        </w:rPr>
        <w:t>ul-TrafficInfoReportingConfig</w:t>
      </w:r>
      <w:r>
        <w:t>:</w:t>
      </w:r>
    </w:p>
    <w:p w14:paraId="39D66896" w14:textId="77777777" w:rsidR="006B7AC4" w:rsidRDefault="001573C5">
      <w:pPr>
        <w:pStyle w:val="B2"/>
      </w:pPr>
      <w:r>
        <w:t>2&gt;</w:t>
      </w:r>
      <w:r>
        <w:tab/>
        <w:t xml:space="preserve">if </w:t>
      </w:r>
      <w:r>
        <w:rPr>
          <w:i/>
          <w:iCs/>
        </w:rPr>
        <w:t>ul-TrafficInfoReportingConfig</w:t>
      </w:r>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r>
        <w:rPr>
          <w:i/>
          <w:iCs/>
        </w:rPr>
        <w:t>otherConfig</w:t>
      </w:r>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r>
        <w:rPr>
          <w:i/>
          <w:iCs/>
        </w:rPr>
        <w:t>otherConfig</w:t>
      </w:r>
      <w:r>
        <w:t xml:space="preserve"> includes </w:t>
      </w:r>
      <w:r>
        <w:rPr>
          <w:i/>
          <w:iCs/>
        </w:rPr>
        <w:t>applicabilityReportConfig</w:t>
      </w:r>
      <w:r>
        <w:t>:</w:t>
      </w:r>
    </w:p>
    <w:p w14:paraId="3F8DF551" w14:textId="77777777" w:rsidR="006B7AC4" w:rsidRDefault="001573C5">
      <w:pPr>
        <w:pStyle w:val="B2"/>
        <w:ind w:hanging="283"/>
      </w:pPr>
      <w:r>
        <w:t>2&gt;</w:t>
      </w:r>
      <w:r>
        <w:tab/>
        <w:t xml:space="preserve">if </w:t>
      </w:r>
      <w:r>
        <w:rPr>
          <w:i/>
          <w:iCs/>
        </w:rPr>
        <w:t>applicabilityReportConfig</w:t>
      </w:r>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14:paraId="277A2F85" w14:textId="77777777"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13"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14" w:author="Lenovo" w:date="2025-09-22T16:09:00Z">
        <w:r>
          <w:rPr>
            <w:rFonts w:eastAsia="DengXian" w:hint="eastAsia"/>
          </w:rPr>
          <w:t>[RIL]: B200, AIML</w:t>
        </w:r>
      </w:ins>
      <w:r>
        <w:t>;</w:t>
      </w:r>
    </w:p>
    <w:p w14:paraId="35773E71" w14:textId="77777777" w:rsidR="006B7AC4" w:rsidRDefault="001573C5">
      <w:pPr>
        <w:pStyle w:val="B1"/>
      </w:pPr>
      <w:r>
        <w:t>1&gt;</w:t>
      </w:r>
      <w:r>
        <w:tab/>
        <w:t xml:space="preserve">if the received </w:t>
      </w:r>
      <w:r>
        <w:rPr>
          <w:i/>
          <w:iCs/>
        </w:rPr>
        <w:t>otherConfig</w:t>
      </w:r>
      <w:r>
        <w:t xml:space="preserve"> includes </w:t>
      </w:r>
      <w:r>
        <w:rPr>
          <w:i/>
          <w:iCs/>
        </w:rPr>
        <w:t>loggedDataCollectionAssistanceConfig</w:t>
      </w:r>
      <w:r>
        <w:t>:</w:t>
      </w:r>
    </w:p>
    <w:p w14:paraId="3AA348E5" w14:textId="77777777"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15" w:name="_Toc60776927"/>
      <w:bookmarkStart w:id="116" w:name="_Toc193445711"/>
      <w:bookmarkStart w:id="117" w:name="_Toc193451516"/>
      <w:bookmarkStart w:id="118"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30"/>
        <w:rPr>
          <w:rFonts w:eastAsia="MS Mincho"/>
        </w:rPr>
      </w:pPr>
      <w:bookmarkStart w:id="119" w:name="_Toc60776804"/>
      <w:bookmarkStart w:id="120" w:name="_Toc193451366"/>
      <w:bookmarkStart w:id="121" w:name="_Toc193445561"/>
      <w:bookmarkStart w:id="122" w:name="_Toc193462631"/>
      <w:r>
        <w:rPr>
          <w:rFonts w:eastAsia="MS Mincho"/>
        </w:rPr>
        <w:t>5.3.7</w:t>
      </w:r>
      <w:r>
        <w:rPr>
          <w:rFonts w:eastAsia="MS Mincho"/>
        </w:rPr>
        <w:tab/>
        <w:t>RRC connection re-establishment</w:t>
      </w:r>
      <w:bookmarkEnd w:id="119"/>
      <w:bookmarkEnd w:id="120"/>
      <w:bookmarkEnd w:id="121"/>
      <w:bookmarkEnd w:id="122"/>
    </w:p>
    <w:p w14:paraId="0FC7F857" w14:textId="77777777" w:rsidR="006B7AC4" w:rsidRDefault="001573C5">
      <w:pPr>
        <w:rPr>
          <w:color w:val="FF0000"/>
        </w:rPr>
      </w:pPr>
      <w:r>
        <w:rPr>
          <w:color w:val="FF0000"/>
        </w:rPr>
        <w:t>&lt;Text Omitted&gt;</w:t>
      </w:r>
    </w:p>
    <w:p w14:paraId="058ED1DD" w14:textId="77777777" w:rsidR="006B7AC4" w:rsidRDefault="001573C5">
      <w:pPr>
        <w:pStyle w:val="40"/>
      </w:pPr>
      <w:bookmarkStart w:id="123" w:name="_Toc60776806"/>
      <w:bookmarkStart w:id="124" w:name="_Toc193445563"/>
      <w:bookmarkStart w:id="125" w:name="_Toc193451368"/>
      <w:bookmarkStart w:id="126" w:name="_Toc193462633"/>
      <w:bookmarkStart w:id="127" w:name="_Toc201294920"/>
      <w:bookmarkStart w:id="128" w:name="_Toc60776807"/>
      <w:r>
        <w:t>5.3.7.2</w:t>
      </w:r>
      <w:r>
        <w:tab/>
        <w:t>Initiation</w:t>
      </w:r>
      <w:bookmarkEnd w:id="123"/>
      <w:bookmarkEnd w:id="124"/>
      <w:bookmarkEnd w:id="125"/>
      <w:bookmarkEnd w:id="126"/>
      <w:bookmarkEnd w:id="127"/>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맑은 고딕"/>
          <w:lang w:eastAsia="ko-KR"/>
        </w:rPr>
      </w:pPr>
      <w:r>
        <w:t>1&gt;</w:t>
      </w:r>
      <w:r>
        <w:tab/>
        <w:t xml:space="preserve">upon T316 expiry, in accordance with clause </w:t>
      </w:r>
      <w:r>
        <w:rPr>
          <w:rFonts w:eastAsia="맑은 고딕"/>
          <w:lang w:eastAsia="ko-KR"/>
        </w:rPr>
        <w:t>5.7.3b.5; or</w:t>
      </w:r>
    </w:p>
    <w:p w14:paraId="1FFBEDC9" w14:textId="77777777" w:rsidR="006B7AC4" w:rsidRDefault="001573C5">
      <w:pPr>
        <w:pStyle w:val="B1"/>
      </w:pPr>
      <w:r>
        <w:rPr>
          <w:rFonts w:eastAsia="맑은 고딕"/>
          <w:lang w:eastAsia="ko-KR"/>
        </w:rPr>
        <w:t>1&gt;</w:t>
      </w:r>
      <w:r>
        <w:rPr>
          <w:rFonts w:eastAsia="맑은 고딕"/>
          <w:lang w:eastAsia="ko-KR"/>
        </w:rPr>
        <w:tab/>
      </w:r>
      <w:r>
        <w:t>upon detecting sidelink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lastRenderedPageBreak/>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r>
        <w:rPr>
          <w:i/>
        </w:rPr>
        <w:t>attemptCondReconfig</w:t>
      </w:r>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r>
        <w:rPr>
          <w:i/>
        </w:rPr>
        <w:t>attemptLTM-Switch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r>
        <w:rPr>
          <w:i/>
        </w:rPr>
        <w:t>spCellConfig</w:t>
      </w:r>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CBE79E5" w14:textId="77777777" w:rsidR="006B7AC4" w:rsidRDefault="001573C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2572427" w14:textId="77777777" w:rsidR="006B7AC4" w:rsidRDefault="001573C5">
      <w:pPr>
        <w:pStyle w:val="B2"/>
      </w:pPr>
      <w:r>
        <w:t>2&gt;</w:t>
      </w:r>
      <w:r>
        <w:tab/>
        <w:t xml:space="preserve">release </w:t>
      </w:r>
      <w:r>
        <w:rPr>
          <w:i/>
        </w:rPr>
        <w:t>idc-AssistanceConfig</w:t>
      </w:r>
      <w:r>
        <w:t>, if configured;</w:t>
      </w:r>
    </w:p>
    <w:p w14:paraId="0412BD78" w14:textId="77777777" w:rsidR="006B7AC4" w:rsidRDefault="001573C5">
      <w:pPr>
        <w:pStyle w:val="B2"/>
      </w:pPr>
      <w:r>
        <w:t>2&gt;</w:t>
      </w:r>
      <w:r>
        <w:tab/>
        <w:t xml:space="preserve">release </w:t>
      </w:r>
      <w:r>
        <w:rPr>
          <w:i/>
        </w:rPr>
        <w:t>btNameList</w:t>
      </w:r>
      <w:r>
        <w:t>, if configured;</w:t>
      </w:r>
    </w:p>
    <w:p w14:paraId="5DFB5B24" w14:textId="77777777" w:rsidR="006B7AC4" w:rsidRDefault="001573C5">
      <w:pPr>
        <w:pStyle w:val="B2"/>
      </w:pPr>
      <w:r>
        <w:t>2&gt;</w:t>
      </w:r>
      <w:r>
        <w:tab/>
        <w:t xml:space="preserve">release </w:t>
      </w:r>
      <w:r>
        <w:rPr>
          <w:i/>
        </w:rPr>
        <w:t>wlanNameList</w:t>
      </w:r>
      <w:r>
        <w:t>, if configured;</w:t>
      </w:r>
    </w:p>
    <w:p w14:paraId="0EE456E9" w14:textId="77777777" w:rsidR="006B7AC4" w:rsidRDefault="001573C5">
      <w:pPr>
        <w:pStyle w:val="B2"/>
      </w:pPr>
      <w:r>
        <w:t>2&gt;</w:t>
      </w:r>
      <w:r>
        <w:tab/>
        <w:t xml:space="preserve">release </w:t>
      </w:r>
      <w:r>
        <w:rPr>
          <w:i/>
        </w:rPr>
        <w:t>sensorNameList</w:t>
      </w:r>
      <w:r>
        <w:t>, if configured;</w:t>
      </w:r>
    </w:p>
    <w:p w14:paraId="68E6F286" w14:textId="77777777" w:rsidR="006B7AC4" w:rsidRDefault="001573C5">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EF2DC43" w14:textId="77777777" w:rsidR="006B7AC4" w:rsidRDefault="001573C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5F8F186" w14:textId="77777777" w:rsidR="006B7AC4" w:rsidRDefault="001573C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A566CD4" w14:textId="77777777" w:rsidR="006B7AC4" w:rsidRDefault="001573C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09A0856" w14:textId="77777777" w:rsidR="006B7AC4" w:rsidRDefault="001573C5">
      <w:pPr>
        <w:pStyle w:val="B2"/>
      </w:pPr>
      <w:r>
        <w:lastRenderedPageBreak/>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03EA6E2" w14:textId="77777777" w:rsidR="006B7AC4" w:rsidRDefault="001573C5">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412998BD" w14:textId="77777777" w:rsidR="006B7AC4" w:rsidRDefault="001573C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73D561E0" w14:textId="77777777" w:rsidR="006B7AC4" w:rsidRDefault="001573C5">
      <w:pPr>
        <w:pStyle w:val="B2"/>
      </w:pPr>
      <w:r>
        <w:rPr>
          <w:rFonts w:eastAsia="SimSun"/>
        </w:rPr>
        <w:t>2</w:t>
      </w:r>
      <w:r>
        <w:t>&gt;</w:t>
      </w:r>
      <w:r>
        <w:tab/>
        <w:t xml:space="preserve">release </w:t>
      </w:r>
      <w:r>
        <w:rPr>
          <w:i/>
          <w:iCs/>
        </w:rPr>
        <w:t>onDemandSIB-Request</w:t>
      </w:r>
      <w:r>
        <w:t xml:space="preserve"> if configured, and stop timer T350, if running;</w:t>
      </w:r>
    </w:p>
    <w:p w14:paraId="5C18B8B2" w14:textId="77777777" w:rsidR="006B7AC4" w:rsidRDefault="001573C5">
      <w:pPr>
        <w:pStyle w:val="B2"/>
      </w:pPr>
      <w:r>
        <w:t>2&gt;</w:t>
      </w:r>
      <w:r>
        <w:tab/>
        <w:t xml:space="preserve">release </w:t>
      </w:r>
      <w:r>
        <w:rPr>
          <w:i/>
        </w:rPr>
        <w:t>referenceTimePreferenceReporting</w:t>
      </w:r>
      <w:r>
        <w:t>, if configured;</w:t>
      </w:r>
    </w:p>
    <w:p w14:paraId="3B727B47" w14:textId="77777777" w:rsidR="006B7AC4" w:rsidRDefault="001573C5">
      <w:pPr>
        <w:pStyle w:val="B2"/>
      </w:pPr>
      <w:r>
        <w:t>2&gt;</w:t>
      </w:r>
      <w:r>
        <w:tab/>
        <w:t xml:space="preserve">release </w:t>
      </w:r>
      <w:r>
        <w:rPr>
          <w:i/>
        </w:rPr>
        <w:t>sl-AssistanceConfigNR</w:t>
      </w:r>
      <w:r>
        <w:t>, if configured;</w:t>
      </w:r>
    </w:p>
    <w:p w14:paraId="31F01AE0" w14:textId="77777777" w:rsidR="006B7AC4" w:rsidRDefault="001573C5">
      <w:pPr>
        <w:pStyle w:val="B2"/>
      </w:pPr>
      <w:r>
        <w:t>2&gt;</w:t>
      </w:r>
      <w:r>
        <w:tab/>
        <w:t xml:space="preserve">release </w:t>
      </w:r>
      <w:r>
        <w:rPr>
          <w:i/>
        </w:rPr>
        <w:t>obtainCommonLocation</w:t>
      </w:r>
      <w:r>
        <w:t>, if configured;</w:t>
      </w:r>
    </w:p>
    <w:p w14:paraId="6343D32C" w14:textId="77777777" w:rsidR="006B7AC4" w:rsidRDefault="001573C5">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3C0929FC" w14:textId="77777777" w:rsidR="006B7AC4" w:rsidRDefault="001573C5">
      <w:pPr>
        <w:pStyle w:val="B2"/>
      </w:pPr>
      <w:r>
        <w:t>2&gt;</w:t>
      </w:r>
      <w:r>
        <w:tab/>
        <w:t xml:space="preserve">release </w:t>
      </w:r>
      <w:r>
        <w:rPr>
          <w:i/>
          <w:iCs/>
        </w:rPr>
        <w:t>musim-GapPriorityAssistanceConfig</w:t>
      </w:r>
      <w:r>
        <w:t>, if configured;</w:t>
      </w:r>
    </w:p>
    <w:p w14:paraId="469C6AB5" w14:textId="77777777" w:rsidR="006B7AC4" w:rsidRDefault="001573C5">
      <w:pPr>
        <w:pStyle w:val="B2"/>
      </w:pPr>
      <w:r>
        <w:t>2&gt;</w:t>
      </w:r>
      <w:r>
        <w:tab/>
        <w:t xml:space="preserve">release </w:t>
      </w:r>
      <w:r>
        <w:rPr>
          <w:rFonts w:eastAsia="MS Mincho"/>
          <w:bCs/>
          <w:i/>
        </w:rPr>
        <w:t>musim-LeaveAssistanceConfig</w:t>
      </w:r>
      <w:r>
        <w:t>, if configured;</w:t>
      </w:r>
    </w:p>
    <w:p w14:paraId="79B68A80" w14:textId="77777777" w:rsidR="006B7AC4" w:rsidRDefault="001573C5">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r>
        <w:rPr>
          <w:i/>
        </w:rPr>
        <w:t>scg-DeactivationPreferenceConfig</w:t>
      </w:r>
      <w:r>
        <w:t>, if configured, and stop timer T346i, if running;</w:t>
      </w:r>
    </w:p>
    <w:p w14:paraId="55E99DDD" w14:textId="77777777" w:rsidR="006B7AC4" w:rsidRDefault="001573C5">
      <w:pPr>
        <w:pStyle w:val="B2"/>
      </w:pPr>
      <w:r>
        <w:t>2&gt;</w:t>
      </w:r>
      <w:r>
        <w:tab/>
        <w:t xml:space="preserve">release </w:t>
      </w:r>
      <w:r>
        <w:rPr>
          <w:i/>
          <w:iCs/>
        </w:rPr>
        <w:t>propDelayDiffReportConfig</w:t>
      </w:r>
      <w:r>
        <w:t>, if configured;</w:t>
      </w:r>
    </w:p>
    <w:p w14:paraId="7E5A11FB" w14:textId="77777777" w:rsidR="006B7AC4" w:rsidRDefault="001573C5">
      <w:pPr>
        <w:pStyle w:val="B2"/>
      </w:pPr>
      <w:r>
        <w:t>2&gt;</w:t>
      </w:r>
      <w:r>
        <w:tab/>
        <w:t xml:space="preserve">release </w:t>
      </w:r>
      <w:r>
        <w:rPr>
          <w:i/>
        </w:rPr>
        <w:t>rrm-MeasRelaxationReportingConfig</w:t>
      </w:r>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r>
        <w:rPr>
          <w:i/>
        </w:rPr>
        <w:t>minSchedulingOffsetPreferenceConfigExt</w:t>
      </w:r>
      <w:r>
        <w:t>, if configured;</w:t>
      </w:r>
    </w:p>
    <w:p w14:paraId="73E6CDBC" w14:textId="77777777" w:rsidR="006B7AC4" w:rsidRDefault="001573C5">
      <w:pPr>
        <w:pStyle w:val="B2"/>
        <w:rPr>
          <w:rFonts w:eastAsia="SimSun"/>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aerial-FlightPathAvailabilityConfig</w:t>
      </w:r>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r>
        <w:rPr>
          <w:i/>
          <w:iCs/>
        </w:rPr>
        <w:t>loggedDataCollectionAssistanceConfig</w:t>
      </w:r>
      <w:r>
        <w:t>, if configured;</w:t>
      </w:r>
    </w:p>
    <w:p w14:paraId="7008CC40" w14:textId="77777777" w:rsidR="006B7AC4" w:rsidRDefault="001573C5">
      <w:pPr>
        <w:pStyle w:val="B2"/>
      </w:pPr>
      <w:r>
        <w:t>2&gt;</w:t>
      </w:r>
      <w:r>
        <w:tab/>
        <w:t xml:space="preserve">discard the logged measurement entries included in </w:t>
      </w:r>
      <w:r>
        <w:rPr>
          <w:i/>
          <w:iCs/>
        </w:rPr>
        <w:t>VarCSI-LogMeasReport,</w:t>
      </w:r>
      <w:r>
        <w:t xml:space="preserve"> if any;</w:t>
      </w:r>
    </w:p>
    <w:p w14:paraId="1C90B687" w14:textId="77777777" w:rsidR="006B7AC4" w:rsidRDefault="001573C5">
      <w:pPr>
        <w:pStyle w:val="B2"/>
      </w:pPr>
      <w:r>
        <w:t>2&gt;</w:t>
      </w:r>
      <w:r>
        <w:tab/>
        <w:t xml:space="preserve">release </w:t>
      </w:r>
      <w:r>
        <w:rPr>
          <w:i/>
          <w:iCs/>
        </w:rPr>
        <w:t>applicabilityReportConfig</w:t>
      </w:r>
      <w:r>
        <w:t>, if configured;</w:t>
      </w:r>
    </w:p>
    <w:p w14:paraId="76B71582" w14:textId="77777777"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configured;</w:t>
      </w:r>
    </w:p>
    <w:p w14:paraId="68C10C78" w14:textId="77777777" w:rsidR="006B7AC4" w:rsidRDefault="001573C5">
      <w:pPr>
        <w:pStyle w:val="B1"/>
      </w:pPr>
      <w:r>
        <w:t>1&gt;</w:t>
      </w:r>
      <w:r>
        <w:tab/>
        <w:t xml:space="preserve">release </w:t>
      </w:r>
      <w:r>
        <w:rPr>
          <w:i/>
          <w:iCs/>
        </w:rPr>
        <w:t>successPSCell-Config</w:t>
      </w:r>
      <w:r>
        <w:t xml:space="preserve"> configured by the PCell, if configured;</w:t>
      </w:r>
    </w:p>
    <w:p w14:paraId="20B6DF02" w14:textId="77777777" w:rsidR="00B0263C" w:rsidRPr="00EE6E73" w:rsidRDefault="00B0263C" w:rsidP="00B0263C">
      <w:pPr>
        <w:pStyle w:val="B1"/>
        <w:rPr>
          <w:ins w:id="129" w:author="QC - Rajeev Kumar" w:date="2025-09-25T00:03:00Z"/>
        </w:rPr>
      </w:pPr>
      <w:ins w:id="130"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r>
        <w:rPr>
          <w:i/>
        </w:rPr>
        <w:t>ncr</w:t>
      </w:r>
      <w:r>
        <w:rPr>
          <w:i/>
          <w:iCs/>
        </w:rPr>
        <w:t>-FwdConfig</w:t>
      </w:r>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NCR-Fwd to cease forwarding;</w:t>
      </w:r>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4068B4C6"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285B36EA" w14:textId="77777777" w:rsidR="006B7AC4" w:rsidRDefault="001573C5">
      <w:pPr>
        <w:pStyle w:val="B2"/>
        <w:rPr>
          <w:rFonts w:eastAsia="SimSun"/>
        </w:rPr>
      </w:pPr>
      <w:r>
        <w:rPr>
          <w:rFonts w:eastAsia="SimSun"/>
        </w:rPr>
        <w:t>2&gt; consider the non-3GPP connection is not used;</w:t>
      </w:r>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E4B1FE" w14:textId="77777777" w:rsidR="006B7AC4" w:rsidRDefault="001573C5">
      <w:pPr>
        <w:pStyle w:val="B2"/>
      </w:pPr>
      <w:r>
        <w:rPr>
          <w:rFonts w:eastAsia="SimSun"/>
        </w:rPr>
        <w:t>2&gt; consider the non-3GPP connection is not used;</w:t>
      </w:r>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40"/>
      </w:pPr>
      <w:bookmarkStart w:id="131" w:name="_Toc193445564"/>
      <w:bookmarkStart w:id="132" w:name="_Toc193451369"/>
      <w:bookmarkStart w:id="133" w:name="_Toc193462634"/>
      <w:bookmarkStart w:id="134" w:name="_Toc201294921"/>
      <w:bookmarkEnd w:id="128"/>
      <w:r>
        <w:t>5.3.7.3</w:t>
      </w:r>
      <w:r>
        <w:tab/>
        <w:t>Actions following cell selection while T311 is running</w:t>
      </w:r>
      <w:bookmarkEnd w:id="131"/>
      <w:bookmarkEnd w:id="132"/>
      <w:bookmarkEnd w:id="133"/>
      <w:bookmarkEnd w:id="134"/>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r>
        <w:rPr>
          <w:i/>
        </w:rPr>
        <w:t>attemptCondReconfig</w:t>
      </w:r>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r>
        <w:rPr>
          <w:i/>
        </w:rPr>
        <w:t xml:space="preserve">condRRCReconfig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r>
        <w:rPr>
          <w:i/>
        </w:rPr>
        <w:t>attemptCondReconfig</w:t>
      </w:r>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r>
        <w:rPr>
          <w:i/>
        </w:rPr>
        <w:t>attemptLTM-Switch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r>
        <w:rPr>
          <w:i/>
        </w:rPr>
        <w:t>spCellConfig</w:t>
      </w:r>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7A7F051" w14:textId="77777777" w:rsidR="006B7AC4" w:rsidRDefault="001573C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r>
        <w:rPr>
          <w:i/>
        </w:rPr>
        <w:t>idc-AssistanceConfig</w:t>
      </w:r>
      <w:r>
        <w:t>, if configured;</w:t>
      </w:r>
    </w:p>
    <w:p w14:paraId="5D4AB367" w14:textId="77777777" w:rsidR="006B7AC4" w:rsidRDefault="001573C5">
      <w:pPr>
        <w:pStyle w:val="B3"/>
      </w:pPr>
      <w:r>
        <w:rPr>
          <w:rFonts w:eastAsia="SimSun"/>
        </w:rPr>
        <w:t>3</w:t>
      </w:r>
      <w:r>
        <w:t>&gt;</w:t>
      </w:r>
      <w:r>
        <w:tab/>
        <w:t xml:space="preserve">release </w:t>
      </w:r>
      <w:r>
        <w:rPr>
          <w:i/>
          <w:iCs/>
        </w:rPr>
        <w:t>btNameList</w:t>
      </w:r>
      <w:r>
        <w:t>, if configured;</w:t>
      </w:r>
    </w:p>
    <w:p w14:paraId="15D1562E" w14:textId="77777777" w:rsidR="006B7AC4" w:rsidRDefault="001573C5">
      <w:pPr>
        <w:pStyle w:val="B3"/>
      </w:pPr>
      <w:r>
        <w:rPr>
          <w:rFonts w:eastAsia="SimSun"/>
        </w:rPr>
        <w:t>3</w:t>
      </w:r>
      <w:r>
        <w:t>&gt;</w:t>
      </w:r>
      <w:r>
        <w:tab/>
        <w:t xml:space="preserve">release </w:t>
      </w:r>
      <w:r>
        <w:rPr>
          <w:i/>
          <w:iCs/>
        </w:rPr>
        <w:t>wlanNameList</w:t>
      </w:r>
      <w:r>
        <w:t>, if configured;</w:t>
      </w:r>
    </w:p>
    <w:p w14:paraId="1AE3DB6F" w14:textId="77777777" w:rsidR="006B7AC4" w:rsidRDefault="001573C5">
      <w:pPr>
        <w:pStyle w:val="B3"/>
      </w:pPr>
      <w:r>
        <w:rPr>
          <w:rFonts w:eastAsia="SimSun"/>
        </w:rPr>
        <w:t>3</w:t>
      </w:r>
      <w:r>
        <w:t>&gt;</w:t>
      </w:r>
      <w:r>
        <w:tab/>
        <w:t xml:space="preserve">release </w:t>
      </w:r>
      <w:r>
        <w:rPr>
          <w:i/>
          <w:iCs/>
        </w:rPr>
        <w:t>sensorNameList</w:t>
      </w:r>
      <w:r>
        <w:t>, if configured;</w:t>
      </w:r>
    </w:p>
    <w:p w14:paraId="3265F80F" w14:textId="77777777" w:rsidR="006B7AC4" w:rsidRDefault="001573C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CEA1CE9" w14:textId="77777777" w:rsidR="006B7AC4" w:rsidRDefault="001573C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C63D8BC" w14:textId="77777777" w:rsidR="006B7AC4" w:rsidRDefault="001573C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7E5FB6" w14:textId="77777777" w:rsidR="006B7AC4" w:rsidRDefault="001573C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42ACAE5" w14:textId="77777777" w:rsidR="006B7AC4" w:rsidRDefault="001573C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B67DBF" w14:textId="77777777" w:rsidR="006B7AC4" w:rsidRDefault="001573C5">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423CE77" w14:textId="77777777" w:rsidR="006B7AC4" w:rsidRDefault="001573C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CB45364" w14:textId="77777777" w:rsidR="006B7AC4" w:rsidRDefault="001573C5">
      <w:pPr>
        <w:pStyle w:val="B3"/>
      </w:pPr>
      <w:r>
        <w:rPr>
          <w:rFonts w:eastAsia="SimSun"/>
        </w:rPr>
        <w:t>3</w:t>
      </w:r>
      <w:r>
        <w:t>&gt;</w:t>
      </w:r>
      <w:r>
        <w:tab/>
        <w:t xml:space="preserve">release </w:t>
      </w:r>
      <w:r>
        <w:rPr>
          <w:i/>
          <w:iCs/>
        </w:rPr>
        <w:t>onDemandSIB-Request</w:t>
      </w:r>
      <w:r>
        <w:t xml:space="preserve"> if configured, and stop timer T350, if running;</w:t>
      </w:r>
    </w:p>
    <w:p w14:paraId="5CF00AF4" w14:textId="77777777" w:rsidR="006B7AC4" w:rsidRDefault="001573C5">
      <w:pPr>
        <w:pStyle w:val="B3"/>
      </w:pPr>
      <w:r>
        <w:t>3&gt;</w:t>
      </w:r>
      <w:r>
        <w:tab/>
        <w:t>release referenceTimePreferenceReporting, if configured;</w:t>
      </w:r>
    </w:p>
    <w:p w14:paraId="7FE11491" w14:textId="77777777" w:rsidR="006B7AC4" w:rsidRDefault="001573C5">
      <w:pPr>
        <w:pStyle w:val="B3"/>
      </w:pPr>
      <w:r>
        <w:t>3&gt;</w:t>
      </w:r>
      <w:r>
        <w:tab/>
        <w:t xml:space="preserve">release </w:t>
      </w:r>
      <w:r>
        <w:rPr>
          <w:i/>
        </w:rPr>
        <w:t>sl-AssistanceConfigNR</w:t>
      </w:r>
      <w:r>
        <w:t>, if configured;</w:t>
      </w:r>
    </w:p>
    <w:p w14:paraId="78DF0E63" w14:textId="77777777" w:rsidR="006B7AC4" w:rsidRDefault="001573C5">
      <w:pPr>
        <w:pStyle w:val="B3"/>
      </w:pPr>
      <w:r>
        <w:rPr>
          <w:rFonts w:eastAsia="SimSun"/>
        </w:rPr>
        <w:t>3</w:t>
      </w:r>
      <w:r>
        <w:t>&gt;</w:t>
      </w:r>
      <w:r>
        <w:tab/>
        <w:t xml:space="preserve">release </w:t>
      </w:r>
      <w:r>
        <w:rPr>
          <w:i/>
        </w:rPr>
        <w:t>obtainCommonLocation</w:t>
      </w:r>
      <w:r>
        <w:t>, if configured;</w:t>
      </w:r>
    </w:p>
    <w:p w14:paraId="2037D4CB" w14:textId="77777777" w:rsidR="006B7AC4" w:rsidRDefault="001573C5">
      <w:pPr>
        <w:pStyle w:val="B3"/>
      </w:pPr>
      <w:r>
        <w:t>3&gt;</w:t>
      </w:r>
      <w:r>
        <w:tab/>
        <w:t xml:space="preserve">release </w:t>
      </w:r>
      <w:r>
        <w:rPr>
          <w:i/>
        </w:rPr>
        <w:t>scg-DeactivationPreferenceConfig</w:t>
      </w:r>
      <w:r>
        <w:t>, if configured, and stop timer T346i, if running;</w:t>
      </w:r>
    </w:p>
    <w:p w14:paraId="18EB27B8" w14:textId="77777777" w:rsidR="006B7AC4" w:rsidRDefault="001573C5">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105F8B9F" w14:textId="77777777" w:rsidR="006B7AC4" w:rsidRDefault="001573C5">
      <w:pPr>
        <w:pStyle w:val="B3"/>
      </w:pPr>
      <w:r>
        <w:t>3&gt;</w:t>
      </w:r>
      <w:r>
        <w:tab/>
        <w:t xml:space="preserve">release </w:t>
      </w:r>
      <w:r>
        <w:rPr>
          <w:i/>
          <w:iCs/>
        </w:rPr>
        <w:t>musim-GapPriorityAssistanceConfig</w:t>
      </w:r>
      <w:r>
        <w:t>, if configured;</w:t>
      </w:r>
    </w:p>
    <w:p w14:paraId="3C7C1B11" w14:textId="77777777" w:rsidR="006B7AC4" w:rsidRDefault="001573C5">
      <w:pPr>
        <w:pStyle w:val="B3"/>
      </w:pPr>
      <w:r>
        <w:t>3&gt;</w:t>
      </w:r>
      <w:r>
        <w:tab/>
        <w:t xml:space="preserve">release </w:t>
      </w:r>
      <w:r>
        <w:rPr>
          <w:rFonts w:eastAsia="MS Mincho"/>
          <w:bCs/>
          <w:i/>
        </w:rPr>
        <w:t>musim-LeaveAssistanceConfig</w:t>
      </w:r>
      <w:r>
        <w:t>, if configured;</w:t>
      </w:r>
    </w:p>
    <w:p w14:paraId="00273FE2" w14:textId="77777777" w:rsidR="006B7AC4" w:rsidRDefault="001573C5">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7CCA795F" w14:textId="77777777" w:rsidR="006B7AC4" w:rsidRDefault="001573C5">
      <w:pPr>
        <w:pStyle w:val="B3"/>
      </w:pPr>
      <w:r>
        <w:t>3&gt;</w:t>
      </w:r>
      <w:r>
        <w:tab/>
        <w:t xml:space="preserve">release </w:t>
      </w:r>
      <w:r>
        <w:rPr>
          <w:i/>
          <w:iCs/>
        </w:rPr>
        <w:t>propDelayDiffReportConfig</w:t>
      </w:r>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r>
        <w:rPr>
          <w:i/>
        </w:rPr>
        <w:t>rrm-MeasRelaxationReportingConfig</w:t>
      </w:r>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r>
        <w:rPr>
          <w:i/>
        </w:rPr>
        <w:t>minSchedulingOffsetPreferenceConfigExt</w:t>
      </w:r>
      <w:r>
        <w:t>, if configured;</w:t>
      </w:r>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r>
        <w:rPr>
          <w:i/>
          <w:iCs/>
        </w:rPr>
        <w:t>loggedDataCollectionAssistanceConfig</w:t>
      </w:r>
      <w:r>
        <w:t>, if configured;</w:t>
      </w:r>
    </w:p>
    <w:p w14:paraId="7556B0C1" w14:textId="77777777" w:rsidR="006B7AC4" w:rsidRDefault="001573C5">
      <w:pPr>
        <w:pStyle w:val="B3"/>
      </w:pPr>
      <w:r>
        <w:t>3&gt;</w:t>
      </w:r>
      <w:r>
        <w:tab/>
        <w:t xml:space="preserve">discard the logged measurement entries included in </w:t>
      </w:r>
      <w:r>
        <w:rPr>
          <w:i/>
          <w:iCs/>
        </w:rPr>
        <w:t>VarCSI-LogMeasReport,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35"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36" w:author="QC - Rajeev Kumar" w:date="2025-09-25T00:06:00Z"/>
        </w:rPr>
      </w:pPr>
      <w:ins w:id="137"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VarConditionalReconfig</w:t>
      </w:r>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5FB0F973" w14:textId="77777777" w:rsidR="006B7AC4" w:rsidRDefault="001573C5">
      <w:pPr>
        <w:pStyle w:val="B3"/>
      </w:pPr>
      <w:r>
        <w:t>3&gt;</w:t>
      </w:r>
      <w:r>
        <w:tab/>
        <w:t xml:space="preserve">for the associated </w:t>
      </w:r>
      <w:r>
        <w:rPr>
          <w:i/>
          <w:iCs/>
        </w:rPr>
        <w:t>reportConfigId</w:t>
      </w:r>
      <w:r>
        <w:t>:</w:t>
      </w:r>
    </w:p>
    <w:p w14:paraId="235E8F6A"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DB098CA"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E281ED"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E9F6DBD"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c"/>
        </w:rPr>
        <w:t xml:space="preserve"> </w:t>
      </w:r>
      <w:r>
        <w:rPr>
          <w:rFonts w:eastAsia="Yu Mincho"/>
        </w:rPr>
        <w:t xml:space="preserve">within the </w:t>
      </w:r>
      <w:r>
        <w:rPr>
          <w:rFonts w:eastAsia="Yu Mincho"/>
          <w:i/>
          <w:iCs/>
        </w:rPr>
        <w:t>VarServingSecurityCellSetID</w:t>
      </w:r>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28719D37" w14:textId="77777777" w:rsidR="006B7AC4" w:rsidRDefault="001573C5">
      <w:pPr>
        <w:pStyle w:val="B2"/>
      </w:pPr>
      <w:r>
        <w:t>2&gt;</w:t>
      </w:r>
      <w:r>
        <w:tab/>
        <w:t xml:space="preserve">initiate transmission of the </w:t>
      </w:r>
      <w:r>
        <w:rPr>
          <w:i/>
        </w:rPr>
        <w:t>RRCReestablishmentRequest</w:t>
      </w:r>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바탕"/>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30"/>
        <w:rPr>
          <w:rFonts w:eastAsia="MS Mincho"/>
        </w:rPr>
      </w:pPr>
      <w:bookmarkStart w:id="138" w:name="_Toc193462641"/>
      <w:bookmarkStart w:id="139" w:name="_Toc60776813"/>
      <w:bookmarkStart w:id="140" w:name="_Toc193445571"/>
      <w:bookmarkStart w:id="141" w:name="_Toc193451376"/>
      <w:r>
        <w:rPr>
          <w:rFonts w:eastAsia="MS Mincho"/>
        </w:rPr>
        <w:lastRenderedPageBreak/>
        <w:t>5.3.8</w:t>
      </w:r>
      <w:r>
        <w:rPr>
          <w:rFonts w:eastAsia="MS Mincho"/>
        </w:rPr>
        <w:tab/>
        <w:t>RRC connection release</w:t>
      </w:r>
      <w:bookmarkEnd w:id="138"/>
      <w:bookmarkEnd w:id="139"/>
      <w:bookmarkEnd w:id="140"/>
      <w:bookmarkEnd w:id="141"/>
    </w:p>
    <w:p w14:paraId="140A3DDC" w14:textId="77777777" w:rsidR="006B7AC4" w:rsidRDefault="001573C5">
      <w:pPr>
        <w:rPr>
          <w:color w:val="FF0000"/>
        </w:rPr>
      </w:pPr>
      <w:r>
        <w:rPr>
          <w:color w:val="FF0000"/>
        </w:rPr>
        <w:t>&lt;Text Omitted&gt;</w:t>
      </w:r>
    </w:p>
    <w:p w14:paraId="67F3D84B" w14:textId="77777777" w:rsidR="006B7AC4" w:rsidRDefault="001573C5">
      <w:pPr>
        <w:pStyle w:val="40"/>
      </w:pPr>
      <w:bookmarkStart w:id="142" w:name="_Toc193451379"/>
      <w:bookmarkStart w:id="143" w:name="_Toc193462644"/>
      <w:bookmarkStart w:id="144" w:name="_Toc201294931"/>
      <w:bookmarkStart w:id="145" w:name="_Toc193445574"/>
      <w:bookmarkStart w:id="146" w:name="_Toc60776816"/>
      <w:r>
        <w:t>5.3.8.3</w:t>
      </w:r>
      <w:r>
        <w:tab/>
        <w:t xml:space="preserve">Reception of the </w:t>
      </w:r>
      <w:r>
        <w:rPr>
          <w:i/>
        </w:rPr>
        <w:t>RRCRelease</w:t>
      </w:r>
      <w:r>
        <w:t xml:space="preserve"> by the UE</w:t>
      </w:r>
      <w:bookmarkEnd w:id="142"/>
      <w:bookmarkEnd w:id="143"/>
      <w:bookmarkEnd w:id="144"/>
      <w:bookmarkEnd w:id="145"/>
      <w:bookmarkEnd w:id="146"/>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F725C22" w14:textId="77777777" w:rsidR="006B7AC4" w:rsidRDefault="001573C5">
      <w:pPr>
        <w:pStyle w:val="NO"/>
      </w:pPr>
      <w:r>
        <w:t>NOTE 0:</w:t>
      </w:r>
      <w:r>
        <w:tab/>
        <w:t xml:space="preserve">When the </w:t>
      </w:r>
      <w:r>
        <w:rPr>
          <w:i/>
          <w:iCs/>
        </w:rPr>
        <w:t xml:space="preserve">RRCRelease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Pr>
          <w:i/>
          <w:iCs/>
        </w:rPr>
        <w:t>RRCRelease</w:t>
      </w:r>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6F404EFD" w14:textId="77777777" w:rsidR="006B7AC4" w:rsidRDefault="001573C5">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r>
        <w:rPr>
          <w:i/>
        </w:rPr>
        <w:t xml:space="preserve">VarRLF-Report, </w:t>
      </w:r>
      <w:r>
        <w:rPr>
          <w:rFonts w:eastAsia="SimSun"/>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9709365" w14:textId="77777777" w:rsidR="006B7AC4" w:rsidRDefault="001573C5">
      <w:pPr>
        <w:pStyle w:val="B2"/>
      </w:pPr>
      <w:r>
        <w:t>2&gt;</w:t>
      </w:r>
      <w:r>
        <w:tab/>
        <w:t xml:space="preserve">if </w:t>
      </w:r>
      <w:r>
        <w:rPr>
          <w:i/>
        </w:rPr>
        <w:t>cnType</w:t>
      </w:r>
      <w:r>
        <w:t xml:space="preserve"> is included:</w:t>
      </w:r>
    </w:p>
    <w:p w14:paraId="6ED38698" w14:textId="77777777" w:rsidR="006B7AC4" w:rsidRDefault="001573C5">
      <w:pPr>
        <w:pStyle w:val="B3"/>
      </w:pPr>
      <w:r>
        <w:t>3&gt;</w:t>
      </w:r>
      <w:r>
        <w:tab/>
        <w:t xml:space="preserve">after the cell selection, indicate the available CN Type(s) and the received </w:t>
      </w:r>
      <w:r>
        <w:rPr>
          <w:i/>
        </w:rPr>
        <w:t>cnType</w:t>
      </w:r>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D7D8F6E" w14:textId="77777777" w:rsidR="006B7AC4" w:rsidRDefault="001573C5">
      <w:pPr>
        <w:pStyle w:val="B2"/>
      </w:pPr>
      <w:r>
        <w:t>2&gt;</w:t>
      </w:r>
      <w:r>
        <w:tab/>
        <w:t xml:space="preserve">if </w:t>
      </w:r>
      <w:r>
        <w:rPr>
          <w:i/>
        </w:rPr>
        <w:t>voiceFallbackIndication</w:t>
      </w:r>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r>
        <w:rPr>
          <w:i/>
        </w:rPr>
        <w:t>RRCRelease</w:t>
      </w:r>
      <w:r>
        <w:t xml:space="preserve"> message includes the </w:t>
      </w:r>
      <w:r>
        <w:rPr>
          <w:i/>
        </w:rPr>
        <w:t>cellReselectionPriorities</w:t>
      </w:r>
      <w:r>
        <w:t>:</w:t>
      </w:r>
    </w:p>
    <w:p w14:paraId="477C3170" w14:textId="77777777" w:rsidR="006B7AC4" w:rsidRDefault="001573C5">
      <w:pPr>
        <w:pStyle w:val="B2"/>
      </w:pPr>
      <w:r>
        <w:t>2&gt;</w:t>
      </w:r>
      <w:r>
        <w:tab/>
        <w:t xml:space="preserve">store the cell reselection priority information provided by the </w:t>
      </w:r>
      <w:r>
        <w:rPr>
          <w:i/>
        </w:rPr>
        <w:t>cellReselectionPriorities</w:t>
      </w:r>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r>
        <w:rPr>
          <w:i/>
          <w:iCs/>
        </w:rPr>
        <w:t>deprioritisationReq</w:t>
      </w:r>
      <w:r>
        <w:t xml:space="preserve"> is included and the UE supports RRC connection release with deprioritisation:</w:t>
      </w:r>
    </w:p>
    <w:p w14:paraId="4772D21F" w14:textId="77777777" w:rsidR="006B7AC4" w:rsidRDefault="001573C5">
      <w:pPr>
        <w:pStyle w:val="B2"/>
      </w:pPr>
      <w:r>
        <w:t>2&gt;</w:t>
      </w:r>
      <w:r>
        <w:tab/>
        <w:t xml:space="preserve">start or restart timer T325 with the timer value set to the </w:t>
      </w:r>
      <w:r>
        <w:rPr>
          <w:i/>
          <w:iCs/>
        </w:rPr>
        <w:t>deprioritisationTimer</w:t>
      </w:r>
      <w:r>
        <w:t xml:space="preserve"> signalled;</w:t>
      </w:r>
    </w:p>
    <w:p w14:paraId="1AF3C3B5" w14:textId="77777777" w:rsidR="006B7AC4" w:rsidRDefault="001573C5">
      <w:pPr>
        <w:pStyle w:val="B2"/>
      </w:pPr>
      <w:r>
        <w:t>2&gt;</w:t>
      </w:r>
      <w:r>
        <w:tab/>
        <w:t>store the</w:t>
      </w:r>
      <w:r>
        <w:rPr>
          <w:i/>
          <w:iCs/>
        </w:rPr>
        <w:t xml:space="preserve"> deprioritisationReq</w:t>
      </w:r>
      <w:r>
        <w:t xml:space="preserve"> until T325 expiry/stop;</w:t>
      </w:r>
    </w:p>
    <w:p w14:paraId="14A7C56E" w14:textId="77777777" w:rsidR="006B7AC4" w:rsidRDefault="001573C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r>
        <w:rPr>
          <w:i/>
          <w:iCs/>
        </w:rPr>
        <w:t>RRCRelease</w:t>
      </w:r>
      <w:r>
        <w:t xml:space="preserve"> includes the </w:t>
      </w:r>
      <w:r>
        <w:rPr>
          <w:i/>
          <w:iCs/>
        </w:rPr>
        <w:t>measIdleConfig</w:t>
      </w:r>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r>
        <w:rPr>
          <w:i/>
          <w:iCs/>
        </w:rPr>
        <w:t>measIdleConfig</w:t>
      </w:r>
      <w:r>
        <w:t xml:space="preserve"> is set to </w:t>
      </w:r>
      <w:r>
        <w:rPr>
          <w:i/>
          <w:iCs/>
        </w:rPr>
        <w:t>setup</w:t>
      </w:r>
      <w:r>
        <w:t>:</w:t>
      </w:r>
    </w:p>
    <w:p w14:paraId="2409EC62" w14:textId="77777777" w:rsidR="006B7AC4" w:rsidRDefault="001573C5">
      <w:pPr>
        <w:pStyle w:val="B3"/>
      </w:pPr>
      <w:r>
        <w:t>3&gt;</w:t>
      </w:r>
      <w:r>
        <w:tab/>
        <w:t xml:space="preserve">store the received </w:t>
      </w:r>
      <w:r>
        <w:rPr>
          <w:i/>
          <w:iCs/>
        </w:rPr>
        <w:t>measIdleDuration</w:t>
      </w:r>
      <w:r>
        <w:t xml:space="preserve"> in </w:t>
      </w:r>
      <w:r>
        <w:rPr>
          <w:i/>
          <w:iCs/>
        </w:rPr>
        <w:t>VarMeasIdleConfig</w:t>
      </w:r>
      <w:r>
        <w:t>;</w:t>
      </w:r>
    </w:p>
    <w:p w14:paraId="2BBE2479" w14:textId="77777777" w:rsidR="006B7AC4" w:rsidRDefault="001573C5">
      <w:pPr>
        <w:pStyle w:val="B3"/>
      </w:pPr>
      <w:r>
        <w:t>3&gt;</w:t>
      </w:r>
      <w:r>
        <w:tab/>
        <w:t xml:space="preserve">start timer T331 with the value set to </w:t>
      </w:r>
      <w:r>
        <w:rPr>
          <w:i/>
          <w:iCs/>
        </w:rPr>
        <w:t>measIdleDuration</w:t>
      </w:r>
      <w:r>
        <w:t>;</w:t>
      </w:r>
    </w:p>
    <w:p w14:paraId="388A0AA0" w14:textId="77777777" w:rsidR="006B7AC4" w:rsidRDefault="001573C5">
      <w:pPr>
        <w:pStyle w:val="B3"/>
      </w:pPr>
      <w:r>
        <w:t>3&gt;</w:t>
      </w:r>
      <w:r>
        <w:tab/>
        <w:t xml:space="preserve">if the </w:t>
      </w:r>
      <w:r>
        <w:rPr>
          <w:i/>
          <w:iCs/>
        </w:rPr>
        <w:t>measIdleConfig</w:t>
      </w:r>
      <w:r>
        <w:t xml:space="preserve"> contains </w:t>
      </w:r>
      <w:r>
        <w:rPr>
          <w:i/>
          <w:iCs/>
        </w:rPr>
        <w:t>measIdleCarrierListNR</w:t>
      </w:r>
      <w:r>
        <w:t>:</w:t>
      </w:r>
    </w:p>
    <w:p w14:paraId="22C67FB5" w14:textId="77777777" w:rsidR="006B7AC4" w:rsidRDefault="001573C5">
      <w:pPr>
        <w:pStyle w:val="B4"/>
      </w:pPr>
      <w:r>
        <w:t>4&gt;</w:t>
      </w:r>
      <w:r>
        <w:tab/>
        <w:t xml:space="preserve">store the received </w:t>
      </w:r>
      <w:r>
        <w:rPr>
          <w:i/>
          <w:iCs/>
        </w:rPr>
        <w:t>measIdleCarrierListNR</w:t>
      </w:r>
      <w:r>
        <w:t xml:space="preserve"> in </w:t>
      </w:r>
      <w:r>
        <w:rPr>
          <w:i/>
          <w:iCs/>
        </w:rPr>
        <w:t>VarMeasIdleConfig</w:t>
      </w:r>
      <w:r>
        <w:t>;</w:t>
      </w:r>
    </w:p>
    <w:p w14:paraId="341E0597" w14:textId="77777777" w:rsidR="006B7AC4" w:rsidRDefault="001573C5">
      <w:pPr>
        <w:pStyle w:val="B3"/>
      </w:pPr>
      <w:r>
        <w:t>3&gt;</w:t>
      </w:r>
      <w:r>
        <w:tab/>
        <w:t xml:space="preserve">if the </w:t>
      </w:r>
      <w:r>
        <w:rPr>
          <w:i/>
          <w:iCs/>
        </w:rPr>
        <w:t>measIdleConfig</w:t>
      </w:r>
      <w:r>
        <w:t xml:space="preserve"> contains </w:t>
      </w:r>
      <w:r>
        <w:rPr>
          <w:i/>
          <w:iCs/>
        </w:rPr>
        <w:t>measIdleCarrierListEUTRA</w:t>
      </w:r>
      <w:r>
        <w:t>:</w:t>
      </w:r>
    </w:p>
    <w:p w14:paraId="7EC94C97" w14:textId="77777777" w:rsidR="006B7AC4" w:rsidRDefault="001573C5">
      <w:pPr>
        <w:pStyle w:val="B4"/>
      </w:pPr>
      <w:r>
        <w:t>4&gt;</w:t>
      </w:r>
      <w:r>
        <w:tab/>
        <w:t xml:space="preserve">store the received </w:t>
      </w:r>
      <w:r>
        <w:rPr>
          <w:i/>
          <w:iCs/>
        </w:rPr>
        <w:t>measIdleCarrierListEUTRA</w:t>
      </w:r>
      <w:r>
        <w:t xml:space="preserve"> in </w:t>
      </w:r>
      <w:r>
        <w:rPr>
          <w:i/>
          <w:iCs/>
        </w:rPr>
        <w:t>VarMeasIdleConfig</w:t>
      </w:r>
      <w:r>
        <w:t>;</w:t>
      </w:r>
    </w:p>
    <w:p w14:paraId="0B8C3BCA" w14:textId="77777777" w:rsidR="006B7AC4" w:rsidRDefault="001573C5">
      <w:pPr>
        <w:pStyle w:val="B3"/>
      </w:pPr>
      <w:r>
        <w:t>3&gt;</w:t>
      </w:r>
      <w:r>
        <w:tab/>
        <w:t xml:space="preserve">if the </w:t>
      </w:r>
      <w:r>
        <w:rPr>
          <w:i/>
          <w:iCs/>
        </w:rPr>
        <w:t>measIdleConfig</w:t>
      </w:r>
      <w:r>
        <w:t xml:space="preserve"> contains </w:t>
      </w:r>
      <w:r>
        <w:rPr>
          <w:i/>
          <w:iCs/>
        </w:rPr>
        <w:t>validityAreaList</w:t>
      </w:r>
      <w:r>
        <w:t>:</w:t>
      </w:r>
    </w:p>
    <w:p w14:paraId="1DDE5C79" w14:textId="77777777" w:rsidR="006B7AC4" w:rsidRDefault="001573C5">
      <w:pPr>
        <w:pStyle w:val="B4"/>
      </w:pPr>
      <w:r>
        <w:t>4&gt;</w:t>
      </w:r>
      <w:r>
        <w:tab/>
        <w:t xml:space="preserve">store the received </w:t>
      </w:r>
      <w:r>
        <w:rPr>
          <w:i/>
          <w:iCs/>
        </w:rPr>
        <w:t>validityAreaList</w:t>
      </w:r>
      <w:r>
        <w:t xml:space="preserve"> in </w:t>
      </w:r>
      <w:r>
        <w:rPr>
          <w:i/>
          <w:iCs/>
        </w:rPr>
        <w:t>VarMeasIdleConfig</w:t>
      </w:r>
      <w:r>
        <w:t>;</w:t>
      </w:r>
    </w:p>
    <w:p w14:paraId="768E4840" w14:textId="77777777" w:rsidR="006B7AC4" w:rsidRDefault="001573C5">
      <w:pPr>
        <w:pStyle w:val="B3"/>
      </w:pPr>
      <w:r>
        <w:t>3&gt;</w:t>
      </w:r>
      <w:r>
        <w:tab/>
        <w:t xml:space="preserve">if the </w:t>
      </w:r>
      <w:r>
        <w:rPr>
          <w:i/>
          <w:iCs/>
        </w:rPr>
        <w:t>measIdleConfig</w:t>
      </w:r>
      <w:r>
        <w:t xml:space="preserve"> contains </w:t>
      </w:r>
      <w:r>
        <w:rPr>
          <w:i/>
          <w:iCs/>
        </w:rPr>
        <w:t>measReselectionCarrierListNR:</w:t>
      </w:r>
    </w:p>
    <w:p w14:paraId="4B76A53A" w14:textId="77777777"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14:paraId="21AD8427" w14:textId="77777777" w:rsidR="006B7AC4" w:rsidRDefault="001573C5">
      <w:pPr>
        <w:pStyle w:val="B3"/>
      </w:pPr>
      <w:r>
        <w:t>3&gt;</w:t>
      </w:r>
      <w:r>
        <w:tab/>
        <w:t xml:space="preserve">if the </w:t>
      </w:r>
      <w:r>
        <w:rPr>
          <w:i/>
          <w:iCs/>
        </w:rPr>
        <w:t>measIdleConfig</w:t>
      </w:r>
      <w:r>
        <w:t xml:space="preserve"> contains </w:t>
      </w:r>
      <w:r>
        <w:rPr>
          <w:i/>
          <w:iCs/>
        </w:rPr>
        <w:t>measReselectionValidityDuration:</w:t>
      </w:r>
    </w:p>
    <w:p w14:paraId="18B39D18" w14:textId="77777777" w:rsidR="006B7AC4" w:rsidRDefault="001573C5">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3D9E5BCA" w14:textId="77777777" w:rsidR="006B7AC4" w:rsidRDefault="001573C5">
      <w:pPr>
        <w:pStyle w:val="B3"/>
      </w:pPr>
      <w:r>
        <w:t>3&gt;</w:t>
      </w:r>
      <w:r>
        <w:tab/>
        <w:t xml:space="preserve">if the </w:t>
      </w:r>
      <w:r>
        <w:rPr>
          <w:i/>
          <w:iCs/>
        </w:rPr>
        <w:t>measIdleConfig</w:t>
      </w:r>
      <w:r>
        <w:t xml:space="preserve"> contains </w:t>
      </w:r>
      <w:r>
        <w:rPr>
          <w:i/>
          <w:iCs/>
        </w:rPr>
        <w:t>measIdleValidityDuration:</w:t>
      </w:r>
    </w:p>
    <w:p w14:paraId="7F342574" w14:textId="77777777"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14:paraId="0E8DC183" w14:textId="77777777" w:rsidR="006B7AC4" w:rsidRDefault="001573C5">
      <w:pPr>
        <w:pStyle w:val="B1"/>
      </w:pPr>
      <w:r>
        <w:t>1&gt;</w:t>
      </w:r>
      <w:r>
        <w:tab/>
        <w:t xml:space="preserve">if the </w:t>
      </w:r>
      <w:r>
        <w:rPr>
          <w:i/>
        </w:rPr>
        <w:t>RRCRelease</w:t>
      </w:r>
      <w:r>
        <w:t xml:space="preserve"> includes </w:t>
      </w:r>
      <w:r>
        <w:rPr>
          <w:i/>
        </w:rPr>
        <w:t>suspendConfig</w:t>
      </w:r>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AEAF5F4" w14:textId="77777777" w:rsidR="006B7AC4" w:rsidRDefault="001573C5">
      <w:pPr>
        <w:pStyle w:val="B2"/>
      </w:pPr>
      <w:r>
        <w:t>2&gt;</w:t>
      </w:r>
      <w:r>
        <w:tab/>
        <w:t xml:space="preserve">if the </w:t>
      </w:r>
      <w:r>
        <w:rPr>
          <w:i/>
          <w:iCs/>
        </w:rPr>
        <w:t xml:space="preserve">sdt-Config </w:t>
      </w:r>
      <w:r>
        <w:t>is configured:</w:t>
      </w:r>
    </w:p>
    <w:p w14:paraId="42EA57EC" w14:textId="77777777" w:rsidR="006B7AC4" w:rsidRDefault="001573C5">
      <w:pPr>
        <w:pStyle w:val="B3"/>
      </w:pPr>
      <w:r>
        <w:t>3&gt;</w:t>
      </w:r>
      <w:r>
        <w:tab/>
        <w:t xml:space="preserve">for each of the DRB in the </w:t>
      </w:r>
      <w:r>
        <w:rPr>
          <w:i/>
          <w:iCs/>
        </w:rPr>
        <w:t>sdt-DRB-List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r>
        <w:rPr>
          <w:i/>
          <w:iCs/>
        </w:rPr>
        <w:t>sdt-MAC-PHY-CG-Config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7" w:name="_Hlk97714604"/>
      <w:r>
        <w:rPr>
          <w:i/>
          <w:iCs/>
        </w:rPr>
        <w:t>cg-SDT-TimeAlignmentTimer</w:t>
      </w:r>
      <w:bookmarkEnd w:id="147"/>
      <w:r>
        <w:t>;</w:t>
      </w:r>
    </w:p>
    <w:p w14:paraId="197D62AF" w14:textId="77777777" w:rsidR="006B7AC4" w:rsidRDefault="001573C5">
      <w:pPr>
        <w:pStyle w:val="B2"/>
      </w:pPr>
      <w:r>
        <w:t>2&gt;</w:t>
      </w:r>
      <w:r>
        <w:tab/>
        <w:t xml:space="preserve">if </w:t>
      </w:r>
      <w:r>
        <w:rPr>
          <w:i/>
        </w:rPr>
        <w:t>srs-PosRRC-Inactive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76B61B25" w14:textId="77777777" w:rsidR="006B7AC4" w:rsidRDefault="001573C5">
      <w:pPr>
        <w:pStyle w:val="B2"/>
      </w:pPr>
      <w:r>
        <w:t>2&gt;</w:t>
      </w:r>
      <w:r>
        <w:tab/>
        <w:t xml:space="preserve">if </w:t>
      </w:r>
      <w:r>
        <w:rPr>
          <w:i/>
          <w:iCs/>
        </w:rPr>
        <w:t xml:space="preserve">srs-PosRRC-InactiveValidityAreaNonPreConfig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7B185896" w14:textId="77777777"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14:paraId="700B6009" w14:textId="77777777" w:rsidR="006B7AC4" w:rsidRDefault="001573C5">
      <w:pPr>
        <w:pStyle w:val="B3"/>
      </w:pPr>
      <w:r>
        <w:t>3&gt;</w:t>
      </w:r>
      <w:r>
        <w:tab/>
        <w:t xml:space="preserve">release </w:t>
      </w:r>
      <w:r>
        <w:rPr>
          <w:i/>
          <w:iCs/>
        </w:rPr>
        <w:t>srs-PosRRC-InactiveValidityAreaNonPreConfig</w:t>
      </w:r>
      <w:r>
        <w:t>, if available;</w:t>
      </w:r>
    </w:p>
    <w:p w14:paraId="7F7028AF" w14:textId="77777777"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14:paraId="0CD5C5AD" w14:textId="77777777" w:rsidR="006B7AC4" w:rsidRDefault="001573C5">
      <w:pPr>
        <w:pStyle w:val="B3"/>
      </w:pPr>
      <w:r>
        <w:t>3&gt;</w:t>
      </w:r>
      <w:r>
        <w:tab/>
        <w:t xml:space="preserve">store </w:t>
      </w:r>
      <w:r>
        <w:rPr>
          <w:i/>
          <w:iCs/>
        </w:rPr>
        <w:t>srs-PosRRC-InactiveValidityAreaPreConfigList</w:t>
      </w:r>
      <w:r>
        <w:t xml:space="preserve"> and perform actions as specified in clause 5.7.20;</w:t>
      </w:r>
    </w:p>
    <w:p w14:paraId="000D3A52" w14:textId="77777777"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14:paraId="1682FF4F" w14:textId="77777777" w:rsidR="006B7AC4" w:rsidRDefault="001573C5">
      <w:pPr>
        <w:pStyle w:val="B3"/>
      </w:pPr>
      <w:r>
        <w:t>3&gt;</w:t>
      </w:r>
      <w:r>
        <w:tab/>
        <w:t xml:space="preserve">remove all </w:t>
      </w:r>
      <w:r>
        <w:rPr>
          <w:i/>
          <w:iCs/>
        </w:rPr>
        <w:t>srs-PosRRC-InactiveValidityAreaPreConfigList</w:t>
      </w:r>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VarConditionalReconfig</w:t>
      </w:r>
      <w:r>
        <w:t>, if any;</w:t>
      </w:r>
    </w:p>
    <w:p w14:paraId="24C51A3A" w14:textId="77777777"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388BDA5E" w14:textId="77777777"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84523EF" w14:textId="77777777" w:rsidR="006B7AC4" w:rsidRDefault="001573C5">
      <w:pPr>
        <w:pStyle w:val="B3"/>
      </w:pPr>
      <w:r>
        <w:t>3&gt;</w:t>
      </w:r>
      <w:r>
        <w:tab/>
        <w:t xml:space="preserve">for the associated </w:t>
      </w:r>
      <w:r>
        <w:rPr>
          <w:i/>
          <w:iCs/>
        </w:rPr>
        <w:t>reportConfigId</w:t>
      </w:r>
      <w:r>
        <w:t>:</w:t>
      </w:r>
    </w:p>
    <w:p w14:paraId="3F807538"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E1DC6AD"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75BB2D1"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3E7B8D8"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AB03CB" w14:textId="77777777" w:rsidR="006B7AC4" w:rsidRDefault="001573C5">
      <w:pPr>
        <w:pStyle w:val="B2"/>
      </w:pPr>
      <w:r>
        <w:t>2&gt;</w:t>
      </w:r>
      <w:r>
        <w:tab/>
        <w:t xml:space="preserve">if the UE is NCR-MT and if </w:t>
      </w:r>
      <w:r>
        <w:rPr>
          <w:i/>
        </w:rPr>
        <w:t>ncr-FwdConfig</w:t>
      </w:r>
      <w:r>
        <w:t xml:space="preserve"> is configured:</w:t>
      </w:r>
    </w:p>
    <w:p w14:paraId="4ABD6DF8" w14:textId="77777777" w:rsidR="006B7AC4" w:rsidRDefault="001573C5">
      <w:pPr>
        <w:pStyle w:val="B3"/>
      </w:pPr>
      <w:r>
        <w:t>3&gt;</w:t>
      </w:r>
      <w:r>
        <w:tab/>
        <w:t xml:space="preserve">if the </w:t>
      </w:r>
      <w:r>
        <w:rPr>
          <w:i/>
        </w:rPr>
        <w:t xml:space="preserve">ncr-FwdConfig </w:t>
      </w:r>
      <w:r>
        <w:t>includes periodic forwarding resource configuration:</w:t>
      </w:r>
    </w:p>
    <w:p w14:paraId="60309A29" w14:textId="77777777" w:rsidR="006B7AC4" w:rsidRDefault="001573C5">
      <w:pPr>
        <w:pStyle w:val="B4"/>
      </w:pPr>
      <w:r>
        <w:t>4&gt;</w:t>
      </w:r>
      <w:r>
        <w:tab/>
        <w:t>indicate to NCR-Fwd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NCR-Fwd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r>
        <w:rPr>
          <w:i/>
          <w:iCs/>
        </w:rPr>
        <w:t xml:space="preserve">appLayerIdleInactiveConfig </w:t>
      </w:r>
      <w:r>
        <w:t>configured:</w:t>
      </w:r>
    </w:p>
    <w:p w14:paraId="5DBF5508" w14:textId="77777777" w:rsidR="006B7AC4" w:rsidRDefault="001573C5">
      <w:pPr>
        <w:pStyle w:val="B3"/>
      </w:pPr>
      <w:r>
        <w:t>3&gt;</w:t>
      </w:r>
      <w:r>
        <w:tab/>
        <w:t xml:space="preserve">forward the </w:t>
      </w:r>
      <w:r>
        <w:rPr>
          <w:i/>
        </w:rPr>
        <w:t>measConfigAppLayerId</w:t>
      </w:r>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B0F3461" w14:textId="77777777" w:rsidR="006B7AC4" w:rsidRDefault="001573C5">
      <w:pPr>
        <w:pStyle w:val="B4"/>
        <w:rPr>
          <w:i/>
          <w:iCs/>
        </w:rPr>
      </w:pPr>
      <w:bookmarkStart w:id="14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48"/>
    <w:p w14:paraId="515935D8" w14:textId="77777777"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67379AE" w14:textId="77777777"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14:paraId="770FFCB9" w14:textId="77777777" w:rsidR="006B7AC4" w:rsidRDefault="001573C5">
      <w:pPr>
        <w:pStyle w:val="B5"/>
      </w:pPr>
      <w:r>
        <w:t>5&gt;</w:t>
      </w:r>
      <w:r>
        <w:tab/>
        <w:t xml:space="preserve">replace the C-RNTI with the value of the </w:t>
      </w:r>
      <w:r>
        <w:rPr>
          <w:i/>
        </w:rPr>
        <w:t>sl-UEIdentityRemote</w:t>
      </w:r>
      <w:r>
        <w:t>;</w:t>
      </w:r>
    </w:p>
    <w:p w14:paraId="3B5F305B" w14:textId="77777777"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r>
        <w:rPr>
          <w:i/>
        </w:rPr>
        <w:t>RRCRelease</w:t>
      </w:r>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7B57223" w14:textId="77777777" w:rsidR="006B7AC4" w:rsidRDefault="001573C5">
      <w:pPr>
        <w:pStyle w:val="B3"/>
      </w:pPr>
      <w:bookmarkStart w:id="14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49"/>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5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r>
        <w:rPr>
          <w:i/>
        </w:rPr>
        <w:t>ReconfigurationWithSync</w:t>
      </w:r>
      <w:r>
        <w:t xml:space="preserve"> of the PCell;</w:t>
      </w:r>
    </w:p>
    <w:p w14:paraId="7C92EAF3" w14:textId="77777777" w:rsidR="006B7AC4" w:rsidRDefault="001573C5">
      <w:pPr>
        <w:pStyle w:val="B4"/>
      </w:pPr>
      <w:r>
        <w:t>-</w:t>
      </w:r>
      <w:r>
        <w:tab/>
        <w:t xml:space="preserve">parameters within </w:t>
      </w:r>
      <w:r>
        <w:rPr>
          <w:i/>
        </w:rPr>
        <w:t>ReconfigurationWithSync</w:t>
      </w:r>
      <w:r>
        <w:t xml:space="preserve"> of the NR PSCell, if configured;</w:t>
      </w:r>
    </w:p>
    <w:p w14:paraId="2B4C5421" w14:textId="77777777" w:rsidR="006B7AC4" w:rsidRDefault="001573C5">
      <w:pPr>
        <w:pStyle w:val="B4"/>
      </w:pPr>
      <w:r>
        <w:t>-</w:t>
      </w:r>
      <w:r>
        <w:tab/>
        <w:t xml:space="preserve">parameters within </w:t>
      </w:r>
      <w:r>
        <w:rPr>
          <w:i/>
        </w:rPr>
        <w:t>MobilityControlInfoSCG</w:t>
      </w:r>
      <w:r>
        <w:t xml:space="preserve"> of the E-UTRA PSCell, if configured;</w:t>
      </w:r>
    </w:p>
    <w:p w14:paraId="2A44468A" w14:textId="77777777" w:rsidR="006B7AC4" w:rsidRDefault="001573C5">
      <w:pPr>
        <w:pStyle w:val="B4"/>
      </w:pPr>
      <w:r>
        <w:t>-</w:t>
      </w:r>
      <w:r>
        <w:tab/>
      </w:r>
      <w:r>
        <w:rPr>
          <w:i/>
        </w:rPr>
        <w:t>servingCellConfigCommonSIB</w:t>
      </w:r>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SimSun"/>
          <w:lang w:eastAsia="en-US"/>
        </w:rPr>
      </w:pPr>
      <w:r>
        <w:t>-</w:t>
      </w:r>
      <w:r>
        <w:tab/>
      </w:r>
      <w:r>
        <w:rPr>
          <w:i/>
        </w:rPr>
        <w:t>sl-L2RemoteUE-Config</w:t>
      </w:r>
      <w:r>
        <w:t>, if configured;</w:t>
      </w:r>
    </w:p>
    <w:p w14:paraId="2AA59199" w14:textId="77777777" w:rsidR="006B7AC4" w:rsidRDefault="001573C5">
      <w:pPr>
        <w:pStyle w:val="B4"/>
      </w:pPr>
      <w:r>
        <w:t>-</w:t>
      </w:r>
      <w:r>
        <w:tab/>
      </w:r>
      <w:r>
        <w:rPr>
          <w:rFonts w:eastAsia="SimSun"/>
          <w:i/>
          <w:lang w:eastAsia="en-US"/>
        </w:rPr>
        <w:t>aerial</w:t>
      </w:r>
      <w:r>
        <w:rPr>
          <w:i/>
        </w:rPr>
        <w:t>-Config</w:t>
      </w:r>
      <w:r>
        <w:t>, if configured;</w:t>
      </w:r>
    </w:p>
    <w:p w14:paraId="2CCF7506" w14:textId="77777777" w:rsidR="006B7AC4" w:rsidRDefault="001573C5">
      <w:pPr>
        <w:pStyle w:val="B4"/>
      </w:pPr>
      <w:r>
        <w:t>-</w:t>
      </w:r>
      <w:r>
        <w:tab/>
        <w:t>c</w:t>
      </w:r>
      <w:r>
        <w:rPr>
          <w:i/>
        </w:rPr>
        <w:t>ellDTX-DRX-Config</w:t>
      </w:r>
      <w:r>
        <w:t>, if configured;</w:t>
      </w:r>
    </w:p>
    <w:p w14:paraId="2DC923DF" w14:textId="77777777" w:rsidR="006B7AC4" w:rsidRDefault="001573C5">
      <w:pPr>
        <w:pStyle w:val="NO"/>
        <w:rPr>
          <w:iCs/>
        </w:rPr>
      </w:pPr>
      <w:r>
        <w:t>NOTE 1c:</w:t>
      </w:r>
      <w:r>
        <w:tab/>
      </w:r>
      <w:r>
        <w:rPr>
          <w:i/>
        </w:rPr>
        <w:t>suspendConfig</w:t>
      </w:r>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NR sidelink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4F33DF34" w14:textId="77777777" w:rsidR="006B7AC4" w:rsidRDefault="001573C5">
      <w:pPr>
        <w:pStyle w:val="B3"/>
        <w:rPr>
          <w:rFonts w:eastAsia="SimSun"/>
        </w:rPr>
      </w:pPr>
      <w:r>
        <w:rPr>
          <w:rFonts w:eastAsia="SimSun"/>
        </w:rPr>
        <w:t>3&gt;</w:t>
      </w:r>
      <w:r>
        <w:rPr>
          <w:rFonts w:eastAsia="SimSun"/>
        </w:rPr>
        <w:tab/>
        <w:t>indicate upper layers to trigger PC5 unicast link release of the SL indirect path;</w:t>
      </w:r>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3A6964F4" w14:textId="77777777" w:rsidR="006B7AC4" w:rsidRDefault="001573C5">
      <w:pPr>
        <w:pStyle w:val="B3"/>
        <w:rPr>
          <w:rFonts w:eastAsia="SimSun"/>
        </w:rPr>
      </w:pPr>
      <w:r>
        <w:rPr>
          <w:rFonts w:eastAsia="SimSun"/>
        </w:rPr>
        <w:t>3&gt;</w:t>
      </w:r>
      <w:r>
        <w:rPr>
          <w:rFonts w:eastAsia="SimSun"/>
        </w:rPr>
        <w:tab/>
        <w:t>consider the non-3GPP connection is not used;</w:t>
      </w:r>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66C179B7" w14:textId="77777777" w:rsidR="006B7AC4" w:rsidRDefault="001573C5">
      <w:pPr>
        <w:pStyle w:val="B3"/>
        <w:rPr>
          <w:rFonts w:eastAsia="SimSun"/>
        </w:rPr>
      </w:pPr>
      <w:r>
        <w:rPr>
          <w:rFonts w:eastAsia="SimSun"/>
        </w:rPr>
        <w:t>3&gt;</w:t>
      </w:r>
      <w:r>
        <w:rPr>
          <w:rFonts w:eastAsia="SimSun"/>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r>
        <w:rPr>
          <w:i/>
        </w:rPr>
        <w:t>RRCRelease</w:t>
      </w:r>
      <w:r>
        <w:t xml:space="preserve"> message is including the </w:t>
      </w:r>
      <w:r>
        <w:rPr>
          <w:i/>
        </w:rPr>
        <w:t>waitTime</w:t>
      </w:r>
      <w:r>
        <w:t>:</w:t>
      </w:r>
    </w:p>
    <w:p w14:paraId="488F0063" w14:textId="77777777" w:rsidR="006B7AC4" w:rsidRDefault="001573C5">
      <w:pPr>
        <w:pStyle w:val="B3"/>
      </w:pPr>
      <w:r>
        <w:t>3&gt;</w:t>
      </w:r>
      <w:r>
        <w:tab/>
        <w:t xml:space="preserve">start timer T302 with the value set to the </w:t>
      </w:r>
      <w:r>
        <w:rPr>
          <w:i/>
        </w:rPr>
        <w:t>waitTime</w:t>
      </w:r>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r>
        <w:rPr>
          <w:i/>
        </w:rPr>
        <w:t>suspendConfig</w:t>
      </w:r>
      <w:r>
        <w:t xml:space="preserve"> includes </w:t>
      </w:r>
      <w:r>
        <w:rPr>
          <w:i/>
        </w:rPr>
        <w:t>resumeIndication</w:t>
      </w:r>
      <w:r>
        <w:t>:</w:t>
      </w:r>
    </w:p>
    <w:p w14:paraId="34357D26" w14:textId="77777777" w:rsidR="006B7AC4" w:rsidRDefault="001573C5">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030EEF8D" w14:textId="77777777" w:rsidR="006B7AC4" w:rsidRDefault="001573C5">
      <w:pPr>
        <w:pStyle w:val="B2"/>
      </w:pPr>
      <w:r>
        <w:t>2&gt;</w:t>
      </w:r>
      <w:r>
        <w:tab/>
        <w:t xml:space="preserve">if the </w:t>
      </w:r>
      <w:r>
        <w:rPr>
          <w:i/>
          <w:iCs/>
        </w:rPr>
        <w:t xml:space="preserve">multicastConfigInactive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3EC4A5FC" w:rsidR="006B7AC4" w:rsidRDefault="001573C5">
      <w:pPr>
        <w:pStyle w:val="B2"/>
      </w:pPr>
      <w:r>
        <w:t>2&gt;</w:t>
      </w:r>
      <w:r>
        <w:tab/>
        <w:t xml:space="preserve">release </w:t>
      </w:r>
      <w:r>
        <w:rPr>
          <w:i/>
          <w:iCs/>
        </w:rPr>
        <w:t>CSI-LoggedMeasurementConfig</w:t>
      </w:r>
      <w:ins w:id="151" w:author="CATT" w:date="2025-09-18T14:29:00Z">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if configured;</w:t>
      </w:r>
      <w:ins w:id="152" w:author="Samsung (Beom)" w:date="2025-09-29T19:01:00Z">
        <w:r w:rsidR="00242425">
          <w:t xml:space="preserve"> </w:t>
        </w:r>
      </w:ins>
      <w:ins w:id="153" w:author="Samsung (Beom)" w:date="2025-09-29T19:02:00Z">
        <w:r w:rsidR="00242425" w:rsidRPr="00242425">
          <w:t xml:space="preserve">[RIL]: </w:t>
        </w:r>
        <w:r w:rsidR="00242425">
          <w:t>S042</w:t>
        </w:r>
        <w:r w:rsidR="00242425" w:rsidRPr="00242425">
          <w:t>, AIML</w:t>
        </w:r>
      </w:ins>
    </w:p>
    <w:p w14:paraId="77C9201A" w14:textId="77777777" w:rsidR="006B7AC4" w:rsidRDefault="001573C5">
      <w:pPr>
        <w:pStyle w:val="B2"/>
      </w:pPr>
      <w:r>
        <w:t>2&gt;</w:t>
      </w:r>
      <w:r>
        <w:tab/>
        <w:t xml:space="preserve">release </w:t>
      </w:r>
      <w:r>
        <w:rPr>
          <w:i/>
          <w:iCs/>
        </w:rPr>
        <w:t>loggedDataCollectionAssistanceConfig</w:t>
      </w:r>
      <w:r>
        <w:t>, if configured;</w:t>
      </w:r>
    </w:p>
    <w:p w14:paraId="79E18173" w14:textId="77777777" w:rsidR="006B7AC4" w:rsidRDefault="001573C5">
      <w:pPr>
        <w:pStyle w:val="B2"/>
      </w:pPr>
      <w:r>
        <w:t>2&gt;</w:t>
      </w:r>
      <w:r>
        <w:tab/>
        <w:t xml:space="preserve">discard the logged measurement entries included in </w:t>
      </w:r>
      <w:r>
        <w:rPr>
          <w:i/>
          <w:iCs/>
        </w:rPr>
        <w:t>VarCSI-LogMeasReport,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30"/>
      </w:pPr>
      <w:bookmarkStart w:id="154" w:name="_Toc193451386"/>
      <w:bookmarkStart w:id="155" w:name="_Toc193462651"/>
      <w:bookmarkStart w:id="156" w:name="_Toc60776822"/>
      <w:bookmarkStart w:id="157" w:name="_Toc193445581"/>
      <w:r>
        <w:t>5.3.10</w:t>
      </w:r>
      <w:r>
        <w:tab/>
        <w:t>Radio link failure related actions</w:t>
      </w:r>
      <w:bookmarkEnd w:id="154"/>
      <w:bookmarkEnd w:id="155"/>
      <w:bookmarkEnd w:id="156"/>
      <w:bookmarkEnd w:id="157"/>
    </w:p>
    <w:p w14:paraId="32BB8D65" w14:textId="77777777" w:rsidR="006B7AC4" w:rsidRDefault="001573C5">
      <w:pPr>
        <w:rPr>
          <w:color w:val="FF0000"/>
        </w:rPr>
      </w:pPr>
      <w:r>
        <w:rPr>
          <w:color w:val="FF0000"/>
        </w:rPr>
        <w:t>&lt;Text Omitted&gt;</w:t>
      </w:r>
    </w:p>
    <w:p w14:paraId="602C2139" w14:textId="77777777" w:rsidR="006B7AC4" w:rsidRDefault="001573C5">
      <w:pPr>
        <w:pStyle w:val="40"/>
        <w:rPr>
          <w:rFonts w:eastAsia="MS Mincho"/>
        </w:rPr>
      </w:pPr>
      <w:bookmarkStart w:id="158" w:name="_Toc60776825"/>
      <w:bookmarkStart w:id="159" w:name="_Toc193445584"/>
      <w:bookmarkStart w:id="160" w:name="_Toc193451389"/>
      <w:bookmarkStart w:id="161" w:name="_Toc193462654"/>
      <w:bookmarkStart w:id="162" w:name="_Toc201294941"/>
      <w:r>
        <w:t>5.3.10.3</w:t>
      </w:r>
      <w:r>
        <w:tab/>
        <w:t>Detection of radio link failure</w:t>
      </w:r>
      <w:bookmarkEnd w:id="158"/>
      <w:bookmarkEnd w:id="159"/>
      <w:bookmarkEnd w:id="160"/>
      <w:bookmarkEnd w:id="161"/>
      <w:bookmarkEnd w:id="162"/>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CSI-LoggedMeasurementConfig</w:t>
      </w:r>
      <w:r>
        <w:t>, if configured;</w:t>
      </w:r>
      <w:ins w:id="163"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r>
        <w:rPr>
          <w:i/>
          <w:iCs/>
        </w:rPr>
        <w:t>loggedDataCollectionAssistanceConfig</w:t>
      </w:r>
      <w:r>
        <w:t>, if configured;</w:t>
      </w:r>
    </w:p>
    <w:p w14:paraId="2BC11082" w14:textId="77777777" w:rsidR="006B7AC4" w:rsidRDefault="001573C5">
      <w:pPr>
        <w:pStyle w:val="B4"/>
      </w:pPr>
      <w:r>
        <w:t>4&gt;</w:t>
      </w:r>
      <w:r>
        <w:tab/>
        <w:t xml:space="preserve">discard the logged measurement entries included in </w:t>
      </w:r>
      <w:r>
        <w:rPr>
          <w:i/>
          <w:iCs/>
        </w:rPr>
        <w:t>VarCSI-LogMeasReport,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BC2A241"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r>
        <w:rPr>
          <w:i/>
          <w:iCs/>
        </w:rPr>
        <w:t>scg-FailureCause</w:t>
      </w:r>
      <w:r>
        <w:t xml:space="preserve"> value in the </w:t>
      </w:r>
      <w:r>
        <w:rPr>
          <w:i/>
          <w:iCs/>
        </w:rPr>
        <w:t>VarRLF-Report</w:t>
      </w:r>
      <w:r>
        <w:t xml:space="preserve"> according to 5.7.3.5;</w:t>
      </w:r>
    </w:p>
    <w:p w14:paraId="013D96FB" w14:textId="77777777"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r>
        <w:rPr>
          <w:i/>
          <w:iCs/>
        </w:rPr>
        <w:t>NotificationMessageSidelink</w:t>
      </w:r>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14:paraId="696A1E02" w14:textId="77777777"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270E1B54" w14:textId="77777777" w:rsidR="006B7AC4" w:rsidRDefault="001573C5">
      <w:pPr>
        <w:pStyle w:val="B6"/>
      </w:pPr>
      <w:r>
        <w:t>6&gt;</w:t>
      </w:r>
      <w:r>
        <w:tab/>
        <w:t xml:space="preserve">include </w:t>
      </w:r>
      <w:r>
        <w:rPr>
          <w:i/>
          <w:iCs/>
        </w:rPr>
        <w:t>scg-FailedAfterMCG</w:t>
      </w:r>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30"/>
        <w:rPr>
          <w:rFonts w:eastAsia="MS Mincho"/>
        </w:rPr>
      </w:pPr>
      <w:bookmarkStart w:id="164" w:name="_Toc201294944"/>
      <w:bookmarkStart w:id="165" w:name="_Toc193462657"/>
      <w:bookmarkStart w:id="166" w:name="_Toc60776828"/>
      <w:bookmarkStart w:id="167" w:name="_Toc193451392"/>
      <w:bookmarkStart w:id="168" w:name="_Toc193445587"/>
      <w:r>
        <w:rPr>
          <w:rFonts w:eastAsia="MS Mincho"/>
        </w:rPr>
        <w:t>5.3.11</w:t>
      </w:r>
      <w:r>
        <w:rPr>
          <w:rFonts w:eastAsia="MS Mincho"/>
        </w:rPr>
        <w:tab/>
        <w:t>UE actions upon going to RRC_IDLE</w:t>
      </w:r>
      <w:bookmarkEnd w:id="164"/>
      <w:bookmarkEnd w:id="165"/>
      <w:bookmarkEnd w:id="166"/>
      <w:bookmarkEnd w:id="167"/>
      <w:bookmarkEnd w:id="168"/>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NCR-Fwd to cease forwarding;</w:t>
      </w:r>
    </w:p>
    <w:p w14:paraId="130AD7BC" w14:textId="77777777"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r>
        <w:rPr>
          <w:i/>
        </w:rPr>
        <w:t>waitTime</w:t>
      </w:r>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r>
        <w:rPr>
          <w:i/>
        </w:rPr>
        <w:t>RRCRelease message</w:t>
      </w:r>
      <w:r>
        <w:t>:</w:t>
      </w:r>
    </w:p>
    <w:p w14:paraId="34665848" w14:textId="77777777" w:rsidR="006B7AC4" w:rsidRDefault="001573C5">
      <w:pPr>
        <w:pStyle w:val="B3"/>
      </w:pPr>
      <w:r>
        <w:t>3&gt;</w:t>
      </w:r>
      <w:r>
        <w:tab/>
        <w:t xml:space="preserve">if stored, discard the cell reselection priority information provided by the </w:t>
      </w:r>
      <w:r>
        <w:rPr>
          <w:i/>
        </w:rPr>
        <w:t>cellReselectionPriorities</w:t>
      </w:r>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r>
        <w:rPr>
          <w:i/>
        </w:rPr>
        <w:t>suspendConfig</w:t>
      </w:r>
      <w:r>
        <w:t>, if configured;</w:t>
      </w:r>
    </w:p>
    <w:p w14:paraId="417A82F1" w14:textId="77777777" w:rsidR="006B7AC4" w:rsidRDefault="001573C5">
      <w:pPr>
        <w:pStyle w:val="B1"/>
      </w:pPr>
      <w:r>
        <w:t>1&gt;</w:t>
      </w:r>
      <w:r>
        <w:tab/>
        <w:t xml:space="preserve">release the </w:t>
      </w:r>
      <w:r>
        <w:rPr>
          <w:rFonts w:eastAsia="SimSun"/>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VarConditionalReconfig</w:t>
      </w:r>
      <w:r>
        <w:t>, if any;</w:t>
      </w:r>
    </w:p>
    <w:p w14:paraId="3B7CB404" w14:textId="77777777" w:rsidR="006B7AC4" w:rsidRDefault="001573C5">
      <w:pPr>
        <w:pStyle w:val="B1"/>
      </w:pPr>
      <w:r>
        <w:t>1&gt;</w:t>
      </w:r>
      <w:r>
        <w:tab/>
        <w:t xml:space="preserve">remove the </w:t>
      </w:r>
      <w:r>
        <w:rPr>
          <w:i/>
        </w:rPr>
        <w:t>servingSecurityCellSetId</w:t>
      </w:r>
      <w:r>
        <w:t xml:space="preserve"> within the </w:t>
      </w:r>
      <w:r>
        <w:rPr>
          <w:rFonts w:eastAsia="MS Mincho"/>
          <w:i/>
        </w:rPr>
        <w:t>VarServingSecurityCellSetID</w:t>
      </w:r>
      <w:r>
        <w:t>, if any;</w:t>
      </w:r>
    </w:p>
    <w:p w14:paraId="3A12DAAA" w14:textId="77777777"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05B841A" w14:textId="77777777" w:rsidR="006B7AC4" w:rsidRDefault="001573C5">
      <w:pPr>
        <w:pStyle w:val="B2"/>
      </w:pPr>
      <w:r>
        <w:t>2&gt;</w:t>
      </w:r>
      <w:r>
        <w:tab/>
        <w:t xml:space="preserve">for the associated </w:t>
      </w:r>
      <w:r>
        <w:rPr>
          <w:i/>
          <w:iCs/>
        </w:rPr>
        <w:t>reportConfigId</w:t>
      </w:r>
      <w:r>
        <w:t>:</w:t>
      </w:r>
    </w:p>
    <w:p w14:paraId="51E792D7" w14:textId="77777777"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BF92131" w14:textId="77777777"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F7B29EB" w14:textId="77777777"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3040367" w14:textId="77777777" w:rsidR="006B7AC4" w:rsidRDefault="001573C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033088" w14:textId="77777777"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3EF41BBA"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35D88C88" w14:textId="77777777" w:rsidR="006B7AC4" w:rsidRDefault="001573C5">
      <w:pPr>
        <w:pStyle w:val="B1"/>
        <w:rPr>
          <w:rFonts w:eastAsia="SimSun"/>
        </w:rPr>
      </w:pPr>
      <w:r>
        <w:rPr>
          <w:rFonts w:eastAsia="SimSun"/>
        </w:rPr>
        <w:lastRenderedPageBreak/>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7E04EC4C" w14:textId="77777777" w:rsidR="006B7AC4" w:rsidRDefault="001573C5">
      <w:pPr>
        <w:pStyle w:val="B2"/>
        <w:rPr>
          <w:rFonts w:eastAsia="SimSun"/>
        </w:rPr>
      </w:pPr>
      <w:r>
        <w:rPr>
          <w:rFonts w:eastAsia="SimSun"/>
        </w:rPr>
        <w:t>2&gt;</w:t>
      </w:r>
      <w:r>
        <w:rPr>
          <w:rFonts w:eastAsia="SimSun"/>
        </w:rPr>
        <w:tab/>
        <w:t>consider the non-3GPP connection is not used;</w:t>
      </w:r>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295899F0" w14:textId="77777777" w:rsidR="006B7AC4" w:rsidRDefault="001573C5">
      <w:pPr>
        <w:pStyle w:val="B2"/>
      </w:pPr>
      <w:r>
        <w:rPr>
          <w:rFonts w:eastAsia="SimSun"/>
        </w:rPr>
        <w:t>2&gt;</w:t>
      </w:r>
      <w:r>
        <w:rPr>
          <w:rFonts w:eastAsia="SimSun"/>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r>
        <w:rPr>
          <w:i/>
          <w:iCs/>
        </w:rPr>
        <w:t>appLayerIdleInactiveConfig</w:t>
      </w:r>
      <w:r>
        <w:t xml:space="preserve"> configured:</w:t>
      </w:r>
    </w:p>
    <w:p w14:paraId="7063C864" w14:textId="77777777" w:rsidR="006B7AC4" w:rsidRDefault="001573C5">
      <w:pPr>
        <w:pStyle w:val="B2"/>
      </w:pPr>
      <w:r>
        <w:t>2&gt;</w:t>
      </w:r>
      <w:r>
        <w:tab/>
        <w:t xml:space="preserve">forward the </w:t>
      </w:r>
      <w:r>
        <w:rPr>
          <w:i/>
        </w:rPr>
        <w:t>measConfigAppLayerId</w:t>
      </w:r>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r>
        <w:rPr>
          <w:i/>
          <w:iCs/>
        </w:rPr>
        <w:t>measConfigAppLayerId</w:t>
      </w:r>
      <w:r>
        <w:t>;</w:t>
      </w:r>
    </w:p>
    <w:p w14:paraId="3E60537E"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106FDC2C" w14:textId="77777777" w:rsidR="006B7AC4" w:rsidRDefault="001573C5">
      <w:pPr>
        <w:pStyle w:val="B2"/>
      </w:pPr>
      <w:r>
        <w:t>2&gt;</w:t>
      </w:r>
      <w:r>
        <w:tab/>
        <w:t xml:space="preserve">forward the </w:t>
      </w:r>
      <w:r>
        <w:rPr>
          <w:i/>
        </w:rPr>
        <w:t>measConfigAppLayerId</w:t>
      </w:r>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CSI-LoggedMeasurementConfig</w:t>
      </w:r>
      <w:r>
        <w:t>, if configured;</w:t>
      </w:r>
      <w:ins w:id="169" w:author="ZTE-Fei Dong" w:date="2025-09-24T15:09:00Z">
        <w:r>
          <w:t>[RIL]: Z003, AIML</w:t>
        </w:r>
      </w:ins>
    </w:p>
    <w:p w14:paraId="61C6BDE1" w14:textId="77777777" w:rsidR="006B7AC4" w:rsidRDefault="001573C5">
      <w:pPr>
        <w:pStyle w:val="B1"/>
      </w:pPr>
      <w:r>
        <w:t>1&gt;</w:t>
      </w:r>
      <w:r>
        <w:tab/>
        <w:t xml:space="preserve">release </w:t>
      </w:r>
      <w:r>
        <w:rPr>
          <w:i/>
          <w:iCs/>
        </w:rPr>
        <w:t>loggedDataCollectionAssistanceConfig</w:t>
      </w:r>
      <w:r>
        <w:t>, if configured;</w:t>
      </w:r>
    </w:p>
    <w:p w14:paraId="206F5D7F" w14:textId="77777777" w:rsidR="006B7AC4" w:rsidRDefault="001573C5">
      <w:pPr>
        <w:pStyle w:val="B1"/>
      </w:pPr>
      <w:r>
        <w:t>1&gt;</w:t>
      </w:r>
      <w:r>
        <w:tab/>
        <w:t xml:space="preserve">discard the logged measurement entries included in </w:t>
      </w:r>
      <w:r>
        <w:rPr>
          <w:i/>
          <w:iCs/>
        </w:rPr>
        <w:t>VarCSI-LogMeasReport,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30"/>
      </w:pPr>
      <w:bookmarkStart w:id="170" w:name="_Toc193451394"/>
      <w:bookmarkStart w:id="171" w:name="_Toc193462659"/>
      <w:bookmarkStart w:id="172" w:name="_Toc193445589"/>
      <w:bookmarkStart w:id="173" w:name="_Toc60776830"/>
      <w:r>
        <w:t>5.3.13</w:t>
      </w:r>
      <w:r>
        <w:tab/>
        <w:t>RRC connection resume</w:t>
      </w:r>
      <w:bookmarkEnd w:id="170"/>
      <w:bookmarkEnd w:id="171"/>
      <w:bookmarkEnd w:id="172"/>
      <w:bookmarkEnd w:id="173"/>
    </w:p>
    <w:p w14:paraId="243E18E1" w14:textId="77777777" w:rsidR="006B7AC4" w:rsidRDefault="001573C5">
      <w:pPr>
        <w:rPr>
          <w:color w:val="FF0000"/>
        </w:rPr>
      </w:pPr>
      <w:r>
        <w:rPr>
          <w:color w:val="FF0000"/>
        </w:rPr>
        <w:t>&lt;Text Omitted&gt;</w:t>
      </w:r>
    </w:p>
    <w:p w14:paraId="7D4D4514" w14:textId="77777777" w:rsidR="006B7AC4" w:rsidRDefault="001573C5">
      <w:pPr>
        <w:pStyle w:val="40"/>
      </w:pPr>
      <w:bookmarkStart w:id="174" w:name="_Toc193451400"/>
      <w:bookmarkStart w:id="175" w:name="_Toc193445595"/>
      <w:bookmarkStart w:id="176" w:name="_Toc193462665"/>
      <w:bookmarkStart w:id="177" w:name="_Toc201294952"/>
      <w:r>
        <w:t>5.3.13.2</w:t>
      </w:r>
      <w:r>
        <w:tab/>
        <w:t>Initiation</w:t>
      </w:r>
      <w:bookmarkEnd w:id="174"/>
      <w:bookmarkEnd w:id="175"/>
      <w:bookmarkEnd w:id="176"/>
      <w:bookmarkEnd w:id="177"/>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r>
        <w:rPr>
          <w:i/>
        </w:rPr>
        <w:t>RRCRelease</w:t>
      </w:r>
      <w:r>
        <w:t xml:space="preserve"> message including </w:t>
      </w:r>
      <w:r>
        <w:rPr>
          <w:i/>
        </w:rPr>
        <w:t>resumeIndication</w:t>
      </w:r>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78"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78"/>
      <w:r>
        <w:t>.</w:t>
      </w:r>
    </w:p>
    <w:p w14:paraId="47585A27" w14:textId="77777777" w:rsidR="006B7AC4" w:rsidRDefault="001573C5">
      <w:pPr>
        <w:pStyle w:val="B2"/>
      </w:pPr>
      <w:r>
        <w:t>2&gt;</w:t>
      </w:r>
      <w:r>
        <w:tab/>
        <w:t xml:space="preserve">if the resumption occurs after release with redirect with </w:t>
      </w:r>
      <w:r>
        <w:rPr>
          <w:i/>
        </w:rPr>
        <w:t>mpsPriorityIndication</w:t>
      </w:r>
      <w:r>
        <w:t>:</w:t>
      </w:r>
    </w:p>
    <w:p w14:paraId="23876D73" w14:textId="77777777" w:rsidR="006B7AC4" w:rsidRDefault="001573C5">
      <w:pPr>
        <w:pStyle w:val="B3"/>
      </w:pPr>
      <w:r>
        <w:t>3&gt;</w:t>
      </w:r>
      <w:r>
        <w:tab/>
        <w:t xml:space="preserve">set the </w:t>
      </w:r>
      <w:r>
        <w:rPr>
          <w:i/>
          <w:iCs/>
        </w:rPr>
        <w:t>resumeCause</w:t>
      </w:r>
      <w:r>
        <w:t xml:space="preserve"> to </w:t>
      </w:r>
      <w:r>
        <w:rPr>
          <w:i/>
          <w:iCs/>
        </w:rPr>
        <w:t>mps-PriorityAccess</w:t>
      </w:r>
      <w:r>
        <w:t>;</w:t>
      </w:r>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7329392F" w14:textId="77777777" w:rsidR="006B7AC4" w:rsidRDefault="001573C5">
      <w:pPr>
        <w:pStyle w:val="B2"/>
      </w:pPr>
      <w:r>
        <w:rPr>
          <w:rFonts w:eastAsia="SimSun"/>
          <w:iCs/>
        </w:rPr>
        <w:lastRenderedPageBreak/>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r>
        <w:rPr>
          <w:i/>
        </w:rPr>
        <w:t>resumeCause</w:t>
      </w:r>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r>
        <w:rPr>
          <w:i/>
        </w:rPr>
        <w:t>pendingRNA-Update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establish a SRAP entity as specified in TS 38.351 [66], if no SRAP entity has been established;</w:t>
      </w:r>
    </w:p>
    <w:p w14:paraId="09C5CDF8" w14:textId="77777777" w:rsidR="006B7AC4" w:rsidRDefault="001573C5">
      <w:pPr>
        <w:pStyle w:val="B2"/>
        <w:rPr>
          <w:rFonts w:eastAsia="DengXian"/>
        </w:rPr>
      </w:pPr>
      <w:r>
        <w:rPr>
          <w:rFonts w:eastAsia="DengXian"/>
        </w:rPr>
        <w:t>2&gt;</w:t>
      </w:r>
      <w:r>
        <w:rPr>
          <w:rFonts w:eastAsia="DengXian"/>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DengXian"/>
        </w:rPr>
        <w:t>2&gt;</w:t>
      </w:r>
      <w:r>
        <w:rPr>
          <w:rFonts w:eastAsia="DengXian"/>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r>
        <w:rPr>
          <w:i/>
        </w:rPr>
        <w:t xml:space="preserve">delayBudgetReportingConfig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r>
        <w:rPr>
          <w:i/>
        </w:rPr>
        <w:t xml:space="preserve">overheatingAssistanceConfig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r>
        <w:rPr>
          <w:i/>
        </w:rPr>
        <w:t xml:space="preserve">idc-AssistanceConfig </w:t>
      </w:r>
      <w:r>
        <w:t>from the UE Inactive AS context, if stored;</w:t>
      </w:r>
    </w:p>
    <w:p w14:paraId="3BB8448B" w14:textId="77777777" w:rsidR="006B7AC4" w:rsidRDefault="001573C5">
      <w:pPr>
        <w:pStyle w:val="B1"/>
      </w:pPr>
      <w:r>
        <w:t>1&gt;</w:t>
      </w:r>
      <w:r>
        <w:tab/>
        <w:t xml:space="preserve">release </w:t>
      </w:r>
      <w:r>
        <w:rPr>
          <w:i/>
        </w:rPr>
        <w:t>drx-PreferenceConfig</w:t>
      </w:r>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r>
        <w:rPr>
          <w:i/>
        </w:rPr>
        <w:t>maxCC-PreferenceConfig</w:t>
      </w:r>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r>
        <w:rPr>
          <w:i/>
        </w:rPr>
        <w:t>releasePreferenceConfig</w:t>
      </w:r>
      <w:r>
        <w:t xml:space="preserve"> from the UE Inactive AS context, if stored;</w:t>
      </w:r>
    </w:p>
    <w:p w14:paraId="3727CB5A" w14:textId="77777777" w:rsidR="006B7AC4" w:rsidRDefault="001573C5">
      <w:pPr>
        <w:pStyle w:val="B1"/>
      </w:pPr>
      <w:r>
        <w:lastRenderedPageBreak/>
        <w:t>1&gt;</w:t>
      </w:r>
      <w:r>
        <w:tab/>
        <w:t xml:space="preserve">release </w:t>
      </w:r>
      <w:r>
        <w:rPr>
          <w:i/>
        </w:rPr>
        <w:t>wlanNameList</w:t>
      </w:r>
      <w:r>
        <w:t xml:space="preserve"> from the UE Inactive AS context, if stored;</w:t>
      </w:r>
    </w:p>
    <w:p w14:paraId="0CB10D25" w14:textId="77777777" w:rsidR="006B7AC4" w:rsidRDefault="001573C5">
      <w:pPr>
        <w:pStyle w:val="B1"/>
      </w:pPr>
      <w:r>
        <w:t>1&gt;</w:t>
      </w:r>
      <w:r>
        <w:tab/>
        <w:t xml:space="preserve">release </w:t>
      </w:r>
      <w:r>
        <w:rPr>
          <w:i/>
        </w:rPr>
        <w:t>btNameList</w:t>
      </w:r>
      <w:r>
        <w:t xml:space="preserve"> from the UE Inactive AS context, if stored;</w:t>
      </w:r>
    </w:p>
    <w:p w14:paraId="7F5208EC" w14:textId="77777777" w:rsidR="006B7AC4" w:rsidRDefault="001573C5">
      <w:pPr>
        <w:pStyle w:val="B1"/>
      </w:pPr>
      <w:r>
        <w:t>1&gt;</w:t>
      </w:r>
      <w:r>
        <w:tab/>
        <w:t xml:space="preserve">release </w:t>
      </w:r>
      <w:r>
        <w:rPr>
          <w:i/>
        </w:rPr>
        <w:t>sensorNameList</w:t>
      </w:r>
      <w:r>
        <w:t xml:space="preserve"> from the UE Inactive AS context, if stored;</w:t>
      </w:r>
    </w:p>
    <w:p w14:paraId="092D46B1" w14:textId="77777777" w:rsidR="006B7AC4" w:rsidRDefault="001573C5">
      <w:pPr>
        <w:pStyle w:val="B1"/>
      </w:pPr>
      <w:r>
        <w:t>1&gt;</w:t>
      </w:r>
      <w:r>
        <w:tab/>
        <w:t xml:space="preserve">release </w:t>
      </w:r>
      <w:bookmarkStart w:id="179" w:name="OLE_LINK9"/>
      <w:bookmarkStart w:id="180" w:name="OLE_LINK10"/>
      <w:r>
        <w:rPr>
          <w:i/>
        </w:rPr>
        <w:t>obtainCommonLocation</w:t>
      </w:r>
      <w:bookmarkEnd w:id="179"/>
      <w:bookmarkEnd w:id="180"/>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r>
        <w:rPr>
          <w:i/>
          <w:iCs/>
        </w:rPr>
        <w:t>referenceTimePreferenceReporting</w:t>
      </w:r>
      <w:r>
        <w:t xml:space="preserve"> from the UE Inactive AS context, if stored;</w:t>
      </w:r>
    </w:p>
    <w:p w14:paraId="5102B187" w14:textId="77777777" w:rsidR="006B7AC4" w:rsidRDefault="001573C5">
      <w:pPr>
        <w:pStyle w:val="B1"/>
      </w:pPr>
      <w:r>
        <w:t>1&gt;</w:t>
      </w:r>
      <w:r>
        <w:tab/>
        <w:t xml:space="preserve">release </w:t>
      </w:r>
      <w:r>
        <w:rPr>
          <w:i/>
          <w:iCs/>
        </w:rPr>
        <w:t>sl-AssistanceConfigNR</w:t>
      </w:r>
      <w:r>
        <w:t xml:space="preserve"> from the UE Inactive AS context, if stored;</w:t>
      </w:r>
    </w:p>
    <w:p w14:paraId="6F61689F" w14:textId="77777777" w:rsidR="006B7AC4" w:rsidRDefault="001573C5">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06F7A123" w14:textId="77777777" w:rsidR="006B7AC4" w:rsidRDefault="001573C5">
      <w:pPr>
        <w:pStyle w:val="B1"/>
        <w:rPr>
          <w:rFonts w:eastAsia="맑은 고딕"/>
        </w:rPr>
      </w:pPr>
      <w:r>
        <w:rPr>
          <w:rFonts w:eastAsia="맑은 고딕"/>
        </w:rPr>
        <w:t>1&gt;</w:t>
      </w:r>
      <w:r>
        <w:rPr>
          <w:rFonts w:eastAsia="맑은 고딕"/>
        </w:rPr>
        <w:tab/>
        <w:t xml:space="preserve">release </w:t>
      </w:r>
      <w:r>
        <w:rPr>
          <w:rFonts w:eastAsia="맑은 고딕"/>
          <w:i/>
        </w:rPr>
        <w:t>musim-GapConfig</w:t>
      </w:r>
      <w:r>
        <w:rPr>
          <w:rFonts w:eastAsia="맑은 고딕"/>
        </w:rPr>
        <w:t xml:space="preserve"> from the UE Inactive AS context, if stored;</w:t>
      </w:r>
    </w:p>
    <w:p w14:paraId="64ED7B7A" w14:textId="77777777" w:rsidR="006B7AC4" w:rsidRDefault="001573C5">
      <w:pPr>
        <w:pStyle w:val="B1"/>
      </w:pPr>
      <w:r>
        <w:t>1&gt;</w:t>
      </w:r>
      <w:r>
        <w:tab/>
        <w:t xml:space="preserve">release </w:t>
      </w:r>
      <w:r>
        <w:rPr>
          <w:i/>
          <w:iCs/>
        </w:rPr>
        <w:t>musim-GapPriorityAssistanceConfig</w:t>
      </w:r>
      <w:r>
        <w:t xml:space="preserve"> from the UE Inactive AS context, if stored;</w:t>
      </w:r>
    </w:p>
    <w:p w14:paraId="05A6E744" w14:textId="77777777" w:rsidR="006B7AC4" w:rsidRDefault="001573C5">
      <w:pPr>
        <w:pStyle w:val="B1"/>
      </w:pPr>
      <w:r>
        <w:t>1&gt;</w:t>
      </w:r>
      <w:r>
        <w:tab/>
        <w:t xml:space="preserve">release </w:t>
      </w:r>
      <w:r>
        <w:rPr>
          <w:bCs/>
          <w:i/>
        </w:rPr>
        <w:t>musim-LeaveAssistanceConfig</w:t>
      </w:r>
      <w:r>
        <w:t xml:space="preserve"> from the UE Inactive AS context, if stored;</w:t>
      </w:r>
    </w:p>
    <w:p w14:paraId="6F02DD6A" w14:textId="77777777"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14:paraId="5BF510CF" w14:textId="77777777" w:rsidR="006B7AC4" w:rsidRDefault="001573C5">
      <w:pPr>
        <w:pStyle w:val="B1"/>
      </w:pPr>
      <w:r>
        <w:t>1&gt;</w:t>
      </w:r>
      <w:r>
        <w:tab/>
        <w:t xml:space="preserve">release </w:t>
      </w:r>
      <w:r>
        <w:rPr>
          <w:i/>
          <w:iCs/>
        </w:rPr>
        <w:t>propDelayDiffReportConfig</w:t>
      </w:r>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r>
        <w:rPr>
          <w:i/>
        </w:rPr>
        <w:t>rrm-MeasRelaxationReportingConfig</w:t>
      </w:r>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6FBB4115" w14:textId="77777777" w:rsidR="006B7AC4" w:rsidRDefault="001573C5">
      <w:pPr>
        <w:pStyle w:val="B1"/>
      </w:pPr>
      <w:r>
        <w:t>1&gt;</w:t>
      </w:r>
      <w:r>
        <w:tab/>
        <w:t xml:space="preserve">release </w:t>
      </w:r>
      <w:r>
        <w:rPr>
          <w:i/>
        </w:rPr>
        <w:t>ul-TrafficInfoReportingConfig</w:t>
      </w:r>
      <w:r>
        <w:t xml:space="preserve"> from the UE Inactive AS context, if stored;</w:t>
      </w:r>
    </w:p>
    <w:p w14:paraId="7DBCB5A4" w14:textId="77777777" w:rsidR="006B7AC4" w:rsidRDefault="001573C5">
      <w:pPr>
        <w:pStyle w:val="B1"/>
      </w:pPr>
      <w:r>
        <w:t>1&gt;</w:t>
      </w:r>
      <w:r>
        <w:tab/>
        <w:t xml:space="preserve">release </w:t>
      </w:r>
      <w:r>
        <w:rPr>
          <w:i/>
          <w:iCs/>
        </w:rPr>
        <w:t>applicabilityReportConfig</w:t>
      </w:r>
      <w:r>
        <w:t xml:space="preserve"> from the UE Inactive AS context, if stored;</w:t>
      </w:r>
    </w:p>
    <w:p w14:paraId="4B914DE3" w14:textId="77777777" w:rsidR="006B7AC4" w:rsidRDefault="001573C5">
      <w:pPr>
        <w:pStyle w:val="B1"/>
      </w:pPr>
      <w:r>
        <w:t>1&gt;</w:t>
      </w:r>
      <w:r>
        <w:tab/>
        <w:t xml:space="preserve">release </w:t>
      </w:r>
      <w:r>
        <w:rPr>
          <w:i/>
          <w:iCs/>
        </w:rPr>
        <w:t>dataCollectionPreferenceConfig</w:t>
      </w:r>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55D2A4F8" w14:textId="77777777" w:rsidR="006B7AC4" w:rsidRDefault="001573C5">
      <w:pPr>
        <w:pStyle w:val="B1"/>
      </w:pPr>
      <w:r>
        <w:t>1&gt;</w:t>
      </w:r>
      <w:r>
        <w:tab/>
        <w:t xml:space="preserve">if </w:t>
      </w:r>
      <w:r>
        <w:rPr>
          <w:i/>
          <w:iCs/>
        </w:rPr>
        <w:t>sdt-MAC-PHY-CG-Config</w:t>
      </w:r>
      <w:r>
        <w:t xml:space="preserve"> is configured:</w:t>
      </w:r>
    </w:p>
    <w:p w14:paraId="0D0F9131" w14:textId="77777777" w:rsidR="006B7AC4" w:rsidRDefault="001573C5">
      <w:pPr>
        <w:pStyle w:val="B2"/>
      </w:pPr>
      <w:r>
        <w:t>2&gt;</w:t>
      </w:r>
      <w:bookmarkStart w:id="181" w:name="_Hlk85564571"/>
      <w:r>
        <w:tab/>
        <w:t xml:space="preserve">if the resume procedure is initiated </w:t>
      </w:r>
      <w:bookmarkEnd w:id="181"/>
      <w:r>
        <w:t xml:space="preserve">in a cell that is different to the PCell in which the UE received the stored </w:t>
      </w:r>
      <w:r>
        <w:rPr>
          <w:i/>
          <w:iCs/>
        </w:rPr>
        <w:t>sdt-MAC-PHY-CG-Config</w:t>
      </w:r>
      <w:r>
        <w:t>:</w:t>
      </w:r>
    </w:p>
    <w:p w14:paraId="2941C923" w14:textId="77777777" w:rsidR="006B7AC4" w:rsidRDefault="001573C5">
      <w:pPr>
        <w:pStyle w:val="B3"/>
      </w:pPr>
      <w:r>
        <w:t>3&gt;</w:t>
      </w:r>
      <w:r>
        <w:tab/>
        <w:t xml:space="preserve">release the stored </w:t>
      </w:r>
      <w:r>
        <w:rPr>
          <w:i/>
          <w:iCs/>
        </w:rPr>
        <w:t>sdt-MAC-PHY-CG-Config</w:t>
      </w:r>
      <w:r>
        <w:t>;</w:t>
      </w:r>
    </w:p>
    <w:p w14:paraId="5BCE105D" w14:textId="77777777" w:rsidR="006B7AC4" w:rsidRDefault="001573C5">
      <w:pPr>
        <w:pStyle w:val="B3"/>
      </w:pPr>
      <w:r>
        <w:t>3&gt;</w:t>
      </w:r>
      <w:r>
        <w:tab/>
        <w:t xml:space="preserve">instruct the MAC entity to stop the </w:t>
      </w:r>
      <w:r>
        <w:rPr>
          <w:i/>
          <w:iCs/>
        </w:rPr>
        <w:t>cg-SDT-TimeAlignmentTimer</w:t>
      </w:r>
      <w:r>
        <w:t>, if it is running;</w:t>
      </w:r>
    </w:p>
    <w:p w14:paraId="0B56B906" w14:textId="77777777" w:rsidR="006B7AC4" w:rsidRDefault="001573C5">
      <w:pPr>
        <w:pStyle w:val="B1"/>
      </w:pPr>
      <w:r>
        <w:t>1&gt;</w:t>
      </w:r>
      <w:r>
        <w:tab/>
        <w:t xml:space="preserve">if </w:t>
      </w:r>
      <w:r>
        <w:rPr>
          <w:i/>
          <w:iCs/>
        </w:rPr>
        <w:t>ncd-SSB-RedCapInitialBWP-SDT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r>
        <w:rPr>
          <w:i/>
          <w:iCs/>
        </w:rPr>
        <w:t>ncd-SSB-RedCapInitialBWP-SDT</w:t>
      </w:r>
      <w:r>
        <w:t>:</w:t>
      </w:r>
    </w:p>
    <w:p w14:paraId="67DD9BAF" w14:textId="77777777" w:rsidR="006B7AC4" w:rsidRDefault="001573C5">
      <w:pPr>
        <w:pStyle w:val="B3"/>
      </w:pPr>
      <w:r>
        <w:t>3&gt;</w:t>
      </w:r>
      <w:r>
        <w:tab/>
        <w:t xml:space="preserve">release the stored </w:t>
      </w:r>
      <w:r>
        <w:rPr>
          <w:i/>
          <w:iCs/>
        </w:rPr>
        <w:t>ncd-SSB-RedCapInitialBWP-SDT;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r>
        <w:rPr>
          <w:i/>
        </w:rPr>
        <w:t>pendingRNA-Update</w:t>
      </w:r>
      <w:r>
        <w:t xml:space="preserve"> to </w:t>
      </w:r>
      <w:r>
        <w:rPr>
          <w:i/>
        </w:rPr>
        <w:t>false</w:t>
      </w:r>
      <w:r>
        <w:t>;</w:t>
      </w:r>
    </w:p>
    <w:p w14:paraId="22EB9CAB" w14:textId="77777777" w:rsidR="006B7AC4" w:rsidRDefault="001573C5">
      <w:pPr>
        <w:pStyle w:val="B1"/>
      </w:pPr>
      <w:r>
        <w:t>1&gt;</w:t>
      </w:r>
      <w:r>
        <w:tab/>
        <w:t xml:space="preserve">release </w:t>
      </w:r>
      <w:r>
        <w:rPr>
          <w:i/>
          <w:iCs/>
        </w:rPr>
        <w:t>successHO-Config</w:t>
      </w:r>
      <w:r>
        <w:t xml:space="preserve"> from the UE Inactive AS context, if stored;</w:t>
      </w:r>
    </w:p>
    <w:p w14:paraId="43E608BD" w14:textId="77777777" w:rsidR="006B7AC4" w:rsidRDefault="001573C5">
      <w:pPr>
        <w:pStyle w:val="B1"/>
      </w:pPr>
      <w:r>
        <w:t>1&gt;</w:t>
      </w:r>
      <w:r>
        <w:tab/>
        <w:t xml:space="preserve">release </w:t>
      </w:r>
      <w:r>
        <w:rPr>
          <w:i/>
          <w:iCs/>
        </w:rPr>
        <w:t>successPSCell-Config</w:t>
      </w:r>
      <w:r>
        <w:t xml:space="preserve"> configured by the PCell from the UE Inactive AS context, if stored;</w:t>
      </w:r>
    </w:p>
    <w:p w14:paraId="6AEA1279" w14:textId="77777777" w:rsidR="006B7AC4" w:rsidRDefault="001573C5">
      <w:pPr>
        <w:pStyle w:val="B1"/>
      </w:pPr>
      <w:r>
        <w:t>1&gt;</w:t>
      </w:r>
      <w:r>
        <w:tab/>
        <w:t xml:space="preserve">release </w:t>
      </w:r>
      <w:r>
        <w:rPr>
          <w:i/>
          <w:iCs/>
        </w:rPr>
        <w:t>successPSCell-Config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40"/>
      </w:pPr>
      <w:bookmarkStart w:id="182" w:name="_Toc193462667"/>
      <w:bookmarkStart w:id="183" w:name="_Toc193445597"/>
      <w:bookmarkStart w:id="184" w:name="_Toc193451402"/>
      <w:bookmarkStart w:id="185" w:name="_Toc201294954"/>
      <w:bookmarkStart w:id="186" w:name="_Toc60776835"/>
      <w:r>
        <w:t>5.3.13.4</w:t>
      </w:r>
      <w:r>
        <w:tab/>
        <w:t xml:space="preserve">Reception of the </w:t>
      </w:r>
      <w:r>
        <w:rPr>
          <w:i/>
        </w:rPr>
        <w:t>RRCResume</w:t>
      </w:r>
      <w:r>
        <w:t xml:space="preserve"> by the UE</w:t>
      </w:r>
      <w:bookmarkEnd w:id="182"/>
      <w:bookmarkEnd w:id="183"/>
      <w:bookmarkEnd w:id="184"/>
      <w:bookmarkEnd w:id="185"/>
      <w:bookmarkEnd w:id="186"/>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DengXian"/>
        </w:rPr>
      </w:pPr>
      <w:r>
        <w:rPr>
          <w:rFonts w:eastAsia="DengXian"/>
        </w:rPr>
        <w:t>2&gt;</w:t>
      </w:r>
      <w:r>
        <w:rPr>
          <w:rFonts w:eastAsia="DengXian"/>
        </w:rPr>
        <w:tab/>
        <w:t>perform the actions as specified in 5.7.8.3;</w:t>
      </w:r>
    </w:p>
    <w:p w14:paraId="3FE9CD0E" w14:textId="77777777" w:rsidR="006B7AC4" w:rsidRDefault="001573C5">
      <w:pPr>
        <w:pStyle w:val="B1"/>
      </w:pPr>
      <w:r>
        <w:t>1&gt;</w:t>
      </w:r>
      <w:r>
        <w:tab/>
        <w:t xml:space="preserve">if the </w:t>
      </w:r>
      <w:r>
        <w:rPr>
          <w:i/>
        </w:rPr>
        <w:t>RRCResume</w:t>
      </w:r>
      <w:r>
        <w:t xml:space="preserve"> includes the </w:t>
      </w:r>
      <w:r>
        <w:rPr>
          <w:i/>
        </w:rPr>
        <w:t>fullConfig</w:t>
      </w:r>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바탕"/>
        </w:rPr>
      </w:pPr>
      <w:r>
        <w:t>2&gt;</w:t>
      </w:r>
      <w:r>
        <w:tab/>
      </w:r>
      <w:r>
        <w:rPr>
          <w:rFonts w:eastAsia="바탕"/>
        </w:rPr>
        <w:t xml:space="preserve">if the </w:t>
      </w:r>
      <w:r>
        <w:rPr>
          <w:i/>
        </w:rPr>
        <w:t>RRCResume</w:t>
      </w:r>
      <w:r>
        <w:rPr>
          <w:rFonts w:eastAsia="바탕"/>
        </w:rPr>
        <w:t xml:space="preserve"> does not include the </w:t>
      </w:r>
      <w:r>
        <w:rPr>
          <w:rFonts w:eastAsia="바탕"/>
          <w:i/>
        </w:rPr>
        <w:t>restoreMCG-SCells</w:t>
      </w:r>
      <w:r>
        <w:rPr>
          <w:rFonts w:eastAsia="바탕"/>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바탕"/>
        </w:rPr>
      </w:pPr>
      <w:r>
        <w:rPr>
          <w:rFonts w:eastAsia="바탕"/>
        </w:rPr>
        <w:t>2&gt;</w:t>
      </w:r>
      <w:r>
        <w:rPr>
          <w:rFonts w:eastAsia="바탕"/>
        </w:rPr>
        <w:tab/>
        <w:t xml:space="preserve">if the </w:t>
      </w:r>
      <w:r>
        <w:rPr>
          <w:i/>
        </w:rPr>
        <w:t>RRCResume</w:t>
      </w:r>
      <w:r>
        <w:rPr>
          <w:rFonts w:eastAsia="바탕"/>
        </w:rPr>
        <w:t xml:space="preserve"> does not include the </w:t>
      </w:r>
      <w:r>
        <w:rPr>
          <w:rFonts w:eastAsia="바탕"/>
          <w:i/>
        </w:rPr>
        <w:t>restoreSCG</w:t>
      </w:r>
      <w:r>
        <w:rPr>
          <w:rFonts w:eastAsia="바탕"/>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87" w:name="_Hlk95515147"/>
      <w:r>
        <w:t>1&gt;</w:t>
      </w:r>
      <w:r>
        <w:tab/>
        <w:t xml:space="preserve">store the used </w:t>
      </w:r>
      <w:r>
        <w:rPr>
          <w:i/>
          <w:iCs/>
        </w:rPr>
        <w:t>nextHopChainingCount</w:t>
      </w:r>
      <w:r>
        <w:t xml:space="preserve"> value associated to the current K</w:t>
      </w:r>
      <w:r>
        <w:rPr>
          <w:vertAlign w:val="subscript"/>
        </w:rPr>
        <w:t>gNB</w:t>
      </w:r>
      <w:r>
        <w:t>;</w:t>
      </w:r>
    </w:p>
    <w:bookmarkEnd w:id="187"/>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r>
        <w:rPr>
          <w:i/>
          <w:iCs/>
        </w:rPr>
        <w:t>sdt-MAC-PHY-CG-Config</w:t>
      </w:r>
      <w:r>
        <w:t xml:space="preserve"> is configured:</w:t>
      </w:r>
    </w:p>
    <w:p w14:paraId="4E2945CC" w14:textId="77777777" w:rsidR="006B7AC4" w:rsidRDefault="001573C5">
      <w:pPr>
        <w:pStyle w:val="B2"/>
      </w:pPr>
      <w:r>
        <w:t>2&gt;</w:t>
      </w:r>
      <w:r>
        <w:tab/>
        <w:t xml:space="preserve">instruct the MAC entity to stop the </w:t>
      </w:r>
      <w:r>
        <w:rPr>
          <w:i/>
          <w:iCs/>
        </w:rPr>
        <w:t>cg-SDT-TimeAlignmentTimer</w:t>
      </w:r>
      <w:r>
        <w:t>, if it is running;</w:t>
      </w:r>
    </w:p>
    <w:p w14:paraId="2067784E" w14:textId="77777777" w:rsidR="006B7AC4" w:rsidRDefault="001573C5">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r>
        <w:rPr>
          <w:i/>
        </w:rPr>
        <w:t>srs-PosRRC-Inactive</w:t>
      </w:r>
      <w:r>
        <w:t xml:space="preserve"> is configured:</w:t>
      </w:r>
    </w:p>
    <w:p w14:paraId="71946971" w14:textId="77777777" w:rsidR="006B7AC4" w:rsidRDefault="001573C5">
      <w:pPr>
        <w:pStyle w:val="B2"/>
      </w:pPr>
      <w:r>
        <w:t>2&gt;</w:t>
      </w:r>
      <w:r>
        <w:tab/>
        <w:t xml:space="preserve">instruct the MAC entity to stop </w:t>
      </w:r>
      <w:r>
        <w:rPr>
          <w:i/>
        </w:rPr>
        <w:t>inactivePosSRS-TimeAlignmentTimer</w:t>
      </w:r>
      <w:r>
        <w:t>, if it is running;</w:t>
      </w:r>
    </w:p>
    <w:p w14:paraId="659E17C6" w14:textId="77777777" w:rsidR="006B7AC4" w:rsidRDefault="001573C5">
      <w:pPr>
        <w:pStyle w:val="B1"/>
      </w:pPr>
      <w:r>
        <w:t>1&gt;</w:t>
      </w:r>
      <w:r>
        <w:tab/>
        <w:t xml:space="preserve">if </w:t>
      </w:r>
      <w:r>
        <w:rPr>
          <w:i/>
          <w:iCs/>
        </w:rPr>
        <w:t xml:space="preserve">srs-PosRRC-InactiveValidityAreaNonPreConfig </w:t>
      </w:r>
      <w:r>
        <w:t>is configured; or</w:t>
      </w:r>
    </w:p>
    <w:p w14:paraId="7D02ED5A" w14:textId="77777777"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7458A182" w14:textId="77777777" w:rsidR="006B7AC4" w:rsidRDefault="001573C5">
      <w:pPr>
        <w:pStyle w:val="B2"/>
      </w:pPr>
      <w:r>
        <w:t>2&gt;</w:t>
      </w:r>
      <w:r>
        <w:tab/>
        <w:t xml:space="preserve">instruct the MAC entity to stop </w:t>
      </w:r>
      <w:r>
        <w:rPr>
          <w:i/>
          <w:iCs/>
        </w:rPr>
        <w:t>inactivePosSRS-ValidityAreaTAT</w:t>
      </w:r>
      <w:r>
        <w:t>, if it is running;</w:t>
      </w:r>
    </w:p>
    <w:p w14:paraId="0738F656" w14:textId="77777777" w:rsidR="006B7AC4" w:rsidRDefault="001573C5">
      <w:pPr>
        <w:pStyle w:val="B1"/>
      </w:pPr>
      <w:r>
        <w:t>1&gt;</w:t>
      </w:r>
      <w:r>
        <w:tab/>
        <w:t xml:space="preserve">release the </w:t>
      </w:r>
      <w:r>
        <w:rPr>
          <w:i/>
        </w:rPr>
        <w:t>suspendConfig</w:t>
      </w:r>
      <w:r>
        <w:t xml:space="preserve"> except the </w:t>
      </w:r>
      <w:r>
        <w:rPr>
          <w:i/>
        </w:rPr>
        <w:t>ran-NotificationAreaInfo</w:t>
      </w:r>
      <w:r>
        <w:t>;</w:t>
      </w:r>
    </w:p>
    <w:p w14:paraId="2F4EE955"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includes the </w:t>
      </w:r>
      <w:r>
        <w:rPr>
          <w:rFonts w:eastAsia="바탕"/>
          <w:i/>
          <w:lang w:eastAsia="en-US"/>
        </w:rPr>
        <w:t>masterCellGroup</w:t>
      </w:r>
      <w:r>
        <w:rPr>
          <w:rFonts w:eastAsia="바탕"/>
          <w:lang w:eastAsia="en-US"/>
        </w:rPr>
        <w:t>:</w:t>
      </w:r>
    </w:p>
    <w:p w14:paraId="015A1C2D" w14:textId="77777777" w:rsidR="006B7AC4" w:rsidRDefault="001573C5">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78F7A9F5" w14:textId="77777777" w:rsidR="006B7AC4" w:rsidRDefault="001573C5">
      <w:pPr>
        <w:pStyle w:val="B1"/>
        <w:rPr>
          <w:i/>
        </w:rPr>
      </w:pPr>
      <w:r>
        <w:t>1&gt;</w:t>
      </w:r>
      <w:r>
        <w:tab/>
        <w:t xml:space="preserve">if the </w:t>
      </w:r>
      <w:r>
        <w:rPr>
          <w:i/>
        </w:rPr>
        <w:t>RRCResume</w:t>
      </w:r>
      <w:r>
        <w:rPr>
          <w:rFonts w:eastAsia="바탕"/>
        </w:rPr>
        <w:t xml:space="preserve"> </w:t>
      </w:r>
      <w:r>
        <w:t xml:space="preserve">includes the </w:t>
      </w:r>
      <w:r>
        <w:rPr>
          <w:i/>
        </w:rPr>
        <w:t>mrdc-SecondaryCellGroup:</w:t>
      </w:r>
    </w:p>
    <w:p w14:paraId="50402460" w14:textId="77777777" w:rsidR="006B7AC4" w:rsidRDefault="001573C5">
      <w:pPr>
        <w:pStyle w:val="B2"/>
        <w:rPr>
          <w:rFonts w:eastAsia="바탕"/>
        </w:rPr>
      </w:pPr>
      <w:r>
        <w:t>2&gt;</w:t>
      </w:r>
      <w:r>
        <w:tab/>
        <w:t xml:space="preserve">if the received </w:t>
      </w:r>
      <w:r>
        <w:rPr>
          <w:i/>
        </w:rPr>
        <w:t>mrdc-SecondaryCellGroup</w:t>
      </w:r>
      <w:r>
        <w:t xml:space="preserve"> is set to </w:t>
      </w:r>
      <w:r>
        <w:rPr>
          <w:i/>
        </w:rPr>
        <w:t>nr-SCG</w:t>
      </w:r>
      <w:r>
        <w:t>:</w:t>
      </w:r>
    </w:p>
    <w:p w14:paraId="47C04C5E" w14:textId="77777777" w:rsidR="006B7AC4" w:rsidRDefault="001573C5">
      <w:pPr>
        <w:pStyle w:val="B3"/>
      </w:pPr>
      <w:r>
        <w:rPr>
          <w:rFonts w:eastAsia="바탕"/>
        </w:rPr>
        <w:t>3&gt;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373E95A7" w14:textId="77777777" w:rsidR="006B7AC4" w:rsidRDefault="001573C5">
      <w:pPr>
        <w:pStyle w:val="B2"/>
        <w:rPr>
          <w:rFonts w:eastAsia="바탕"/>
        </w:rPr>
      </w:pPr>
      <w:r>
        <w:t>2&gt;</w:t>
      </w:r>
      <w:r>
        <w:tab/>
        <w:t xml:space="preserve">if the received </w:t>
      </w:r>
      <w:r>
        <w:rPr>
          <w:i/>
        </w:rPr>
        <w:t>mrdc-SecondaryCellGroup</w:t>
      </w:r>
      <w:r>
        <w:t xml:space="preserve"> is set to </w:t>
      </w:r>
      <w:r>
        <w:rPr>
          <w:i/>
        </w:rPr>
        <w:t>eutra-SCG</w:t>
      </w:r>
      <w:r>
        <w:t>:</w:t>
      </w:r>
    </w:p>
    <w:p w14:paraId="770009E5" w14:textId="77777777" w:rsidR="006B7AC4" w:rsidRDefault="001573C5">
      <w:pPr>
        <w:pStyle w:val="B3"/>
      </w:pPr>
      <w:r>
        <w:rPr>
          <w:rFonts w:eastAsia="바탕"/>
        </w:rPr>
        <w:t>3&gt;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57889B6A"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includes the </w:t>
      </w:r>
      <w:r>
        <w:rPr>
          <w:rFonts w:eastAsia="바탕"/>
          <w:i/>
          <w:lang w:eastAsia="en-US"/>
        </w:rPr>
        <w:t>radioBearerConfig</w:t>
      </w:r>
      <w:r>
        <w:rPr>
          <w:rFonts w:eastAsia="바탕"/>
          <w:lang w:eastAsia="en-US"/>
        </w:rPr>
        <w:t>:</w:t>
      </w:r>
    </w:p>
    <w:p w14:paraId="2EBF09DA" w14:textId="77777777" w:rsidR="006B7AC4" w:rsidRDefault="001573C5">
      <w:pPr>
        <w:pStyle w:val="B2"/>
        <w:rPr>
          <w:rFonts w:eastAsia="바탕"/>
          <w:lang w:eastAsia="en-US"/>
        </w:rPr>
      </w:pPr>
      <w:r>
        <w:rPr>
          <w:rFonts w:eastAsia="바탕"/>
          <w:lang w:eastAsia="en-US"/>
        </w:rPr>
        <w:t>2&gt;</w:t>
      </w:r>
      <w:r>
        <w:rPr>
          <w:rFonts w:eastAsia="바탕"/>
          <w:lang w:eastAsia="en-US"/>
        </w:rPr>
        <w:tab/>
        <w:t>perform the radio bearer configuration according to 5.3.5.6;</w:t>
      </w:r>
    </w:p>
    <w:p w14:paraId="71E9A996"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message includes the </w:t>
      </w:r>
      <w:r>
        <w:rPr>
          <w:rFonts w:eastAsia="바탕"/>
          <w:i/>
          <w:lang w:eastAsia="en-US"/>
        </w:rPr>
        <w:t>sk-Counter</w:t>
      </w:r>
      <w:r>
        <w:rPr>
          <w:rFonts w:eastAsia="바탕"/>
          <w:lang w:eastAsia="en-US"/>
        </w:rPr>
        <w:t>:</w:t>
      </w:r>
    </w:p>
    <w:p w14:paraId="2C1BE4F1" w14:textId="77777777" w:rsidR="006B7AC4" w:rsidRDefault="001573C5">
      <w:pPr>
        <w:pStyle w:val="B2"/>
        <w:rPr>
          <w:rFonts w:eastAsia="바탕"/>
          <w:lang w:eastAsia="en-US"/>
        </w:rPr>
      </w:pPr>
      <w:r>
        <w:rPr>
          <w:rFonts w:eastAsia="바탕"/>
        </w:rPr>
        <w:t>2&gt;</w:t>
      </w:r>
      <w:r>
        <w:rPr>
          <w:rFonts w:eastAsia="바탕"/>
        </w:rPr>
        <w:tab/>
        <w:t>perform security key update procedure as specified in 5.3.5.7;</w:t>
      </w:r>
    </w:p>
    <w:p w14:paraId="452AB85C"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message includes the </w:t>
      </w:r>
      <w:r>
        <w:rPr>
          <w:rFonts w:eastAsia="바탕"/>
          <w:i/>
          <w:lang w:eastAsia="en-US"/>
        </w:rPr>
        <w:t>radioBearerConfig2</w:t>
      </w:r>
      <w:r>
        <w:rPr>
          <w:rFonts w:eastAsia="바탕"/>
          <w:lang w:eastAsia="en-US"/>
        </w:rPr>
        <w:t>:</w:t>
      </w:r>
    </w:p>
    <w:p w14:paraId="12EF6DDA" w14:textId="77777777" w:rsidR="006B7AC4" w:rsidRDefault="001573C5">
      <w:pPr>
        <w:pStyle w:val="B2"/>
        <w:rPr>
          <w:rFonts w:eastAsia="바탕"/>
        </w:rPr>
      </w:pPr>
      <w:r>
        <w:rPr>
          <w:rFonts w:eastAsia="바탕"/>
        </w:rPr>
        <w:t>2&gt;</w:t>
      </w:r>
      <w:r>
        <w:rPr>
          <w:rFonts w:eastAsia="바탕"/>
        </w:rPr>
        <w:tab/>
        <w:t>perform the radio bearer configuration according to 5.3.5.6;</w:t>
      </w:r>
    </w:p>
    <w:p w14:paraId="0656022A" w14:textId="77777777" w:rsidR="006B7AC4" w:rsidRDefault="001573C5">
      <w:pPr>
        <w:pStyle w:val="B1"/>
      </w:pPr>
      <w:r>
        <w:t>1&gt;</w:t>
      </w:r>
      <w:r>
        <w:tab/>
        <w:t xml:space="preserve">if the </w:t>
      </w:r>
      <w:r>
        <w:rPr>
          <w:i/>
        </w:rPr>
        <w:t>RRCResume</w:t>
      </w:r>
      <w:r>
        <w:rPr>
          <w:rFonts w:eastAsia="바탕"/>
        </w:rPr>
        <w:t xml:space="preserve"> </w:t>
      </w:r>
      <w:r>
        <w:t xml:space="preserve">message includes the </w:t>
      </w:r>
      <w:r>
        <w:rPr>
          <w:i/>
        </w:rPr>
        <w:t>needForGapsConfigNR</w:t>
      </w:r>
      <w:r>
        <w:t>:</w:t>
      </w:r>
    </w:p>
    <w:p w14:paraId="2C9DC10D" w14:textId="77777777" w:rsidR="006B7AC4" w:rsidRDefault="001573C5">
      <w:pPr>
        <w:pStyle w:val="B2"/>
      </w:pPr>
      <w:r>
        <w:t>2&gt;</w:t>
      </w:r>
      <w:r>
        <w:tab/>
        <w:t xml:space="preserve">if </w:t>
      </w:r>
      <w:r>
        <w:rPr>
          <w:i/>
        </w:rPr>
        <w:t>needForGapsConfigNR</w:t>
      </w:r>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r>
        <w:rPr>
          <w:i/>
        </w:rPr>
        <w:t>RRCResume</w:t>
      </w:r>
      <w:r>
        <w:t xml:space="preserve"> message includes the </w:t>
      </w:r>
      <w:r>
        <w:rPr>
          <w:i/>
        </w:rPr>
        <w:t>needForGapNCSG-ConfigNR</w:t>
      </w:r>
      <w:r>
        <w:t>:</w:t>
      </w:r>
    </w:p>
    <w:p w14:paraId="2F290DD1" w14:textId="77777777" w:rsidR="006B7AC4" w:rsidRDefault="001573C5">
      <w:pPr>
        <w:pStyle w:val="B2"/>
      </w:pPr>
      <w:r>
        <w:t>2&gt;</w:t>
      </w:r>
      <w:r>
        <w:tab/>
        <w:t xml:space="preserve">if </w:t>
      </w:r>
      <w:r>
        <w:rPr>
          <w:i/>
        </w:rPr>
        <w:t>needForGapNCSG-ConfigNR</w:t>
      </w:r>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r>
        <w:rPr>
          <w:i/>
        </w:rPr>
        <w:t>RRCResume</w:t>
      </w:r>
      <w:r>
        <w:t xml:space="preserve"> message includes the </w:t>
      </w:r>
      <w:r>
        <w:rPr>
          <w:i/>
        </w:rPr>
        <w:t>needForGapNCSG-ConfigEUTRA</w:t>
      </w:r>
      <w:r>
        <w:t>:</w:t>
      </w:r>
    </w:p>
    <w:p w14:paraId="09FF78D0" w14:textId="77777777" w:rsidR="006B7AC4" w:rsidRDefault="001573C5">
      <w:pPr>
        <w:pStyle w:val="B2"/>
      </w:pPr>
      <w:r>
        <w:t>2&gt;</w:t>
      </w:r>
      <w:r>
        <w:tab/>
        <w:t xml:space="preserve">if </w:t>
      </w:r>
      <w:r>
        <w:rPr>
          <w:i/>
        </w:rPr>
        <w:t>needForGapNCSG-ConfigEUTRA</w:t>
      </w:r>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4E88A0C6" w14:textId="77777777" w:rsidR="006B7AC4" w:rsidRDefault="001573C5">
      <w:pPr>
        <w:pStyle w:val="B2"/>
      </w:pPr>
      <w:r>
        <w:t>2&gt;</w:t>
      </w:r>
      <w:r>
        <w:tab/>
        <w:t xml:space="preserve">if the RPLMN is not included in </w:t>
      </w:r>
      <w:r>
        <w:rPr>
          <w:i/>
          <w:iCs/>
        </w:rPr>
        <w:t>plmn-IdentityList</w:t>
      </w:r>
      <w:r>
        <w:t xml:space="preserve"> in </w:t>
      </w:r>
      <w:r>
        <w:rPr>
          <w:i/>
          <w:iCs/>
        </w:rPr>
        <w:t>VarAppLayerPLMN-ListConfig</w:t>
      </w:r>
      <w:r>
        <w:t>:</w:t>
      </w:r>
    </w:p>
    <w:p w14:paraId="6A8C9B47" w14:textId="77777777"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r>
        <w:rPr>
          <w:i/>
        </w:rPr>
        <w:t>measConfigAppLayerId</w:t>
      </w:r>
      <w:r>
        <w:rPr>
          <w:iCs/>
        </w:rPr>
        <w:t>;</w:t>
      </w:r>
    </w:p>
    <w:p w14:paraId="27041FDF" w14:textId="77777777" w:rsidR="006B7AC4" w:rsidRDefault="001573C5">
      <w:pPr>
        <w:pStyle w:val="B1"/>
      </w:pPr>
      <w:r>
        <w:t>1&gt;</w:t>
      </w:r>
      <w:r>
        <w:tab/>
        <w:t xml:space="preserve">if the </w:t>
      </w:r>
      <w:r>
        <w:rPr>
          <w:i/>
        </w:rPr>
        <w:t>RRCResume</w:t>
      </w:r>
      <w:r>
        <w:t xml:space="preserve"> message includes the </w:t>
      </w:r>
      <w:r>
        <w:rPr>
          <w:i/>
        </w:rPr>
        <w:t>appLayerMeasConfig</w:t>
      </w:r>
      <w:r>
        <w:t>:</w:t>
      </w:r>
    </w:p>
    <w:p w14:paraId="6447817B" w14:textId="77777777"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r>
        <w:rPr>
          <w:i/>
          <w:iCs/>
        </w:rPr>
        <w:t>appLayerIdleInactiveConfig</w:t>
      </w:r>
      <w:r>
        <w:t xml:space="preserve"> configured:</w:t>
      </w:r>
    </w:p>
    <w:p w14:paraId="618F0054" w14:textId="77777777" w:rsidR="006B7AC4" w:rsidRDefault="001573C5">
      <w:pPr>
        <w:pStyle w:val="B4"/>
      </w:pPr>
      <w:r>
        <w:t>4&gt;</w:t>
      </w:r>
      <w:r>
        <w:tab/>
        <w:t xml:space="preserve">initiate the procedure in 5.7.16.2 after the </w:t>
      </w:r>
      <w:r>
        <w:rPr>
          <w:i/>
          <w:iCs/>
        </w:rPr>
        <w:t>RRCResumeComplete</w:t>
      </w:r>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61909AC7"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r>
        <w:rPr>
          <w:i/>
        </w:rPr>
        <w:t>measConfigAppLayerId</w:t>
      </w:r>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r>
        <w:rPr>
          <w:i/>
        </w:rPr>
        <w:t>RRCResume</w:t>
      </w:r>
      <w:r>
        <w:t xml:space="preserve"> message includes the </w:t>
      </w:r>
      <w:r>
        <w:rPr>
          <w:i/>
        </w:rPr>
        <w:t>sl-ConfigDedicatedNR</w:t>
      </w:r>
      <w:r>
        <w:t>:</w:t>
      </w:r>
    </w:p>
    <w:p w14:paraId="5FD036B3" w14:textId="77777777" w:rsidR="006B7AC4" w:rsidRDefault="001573C5">
      <w:pPr>
        <w:pStyle w:val="B2"/>
        <w:rPr>
          <w:b/>
        </w:rPr>
      </w:pPr>
      <w:r>
        <w:t>2&gt;</w:t>
      </w:r>
      <w:r>
        <w:tab/>
        <w:t>perform the sidelink dedicated configuration procedure as specified in 5.3.5.14;</w:t>
      </w:r>
    </w:p>
    <w:p w14:paraId="51CF605F" w14:textId="77777777" w:rsidR="006B7AC4" w:rsidRDefault="001573C5">
      <w:pPr>
        <w:pStyle w:val="B1"/>
      </w:pPr>
      <w:r>
        <w:t>1&gt;</w:t>
      </w:r>
      <w:r>
        <w:tab/>
        <w:t>resume SRB2 (if suspended), SRB3 (if configured), SRB4 (if configured), SRB5 (if configured), SRBx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r>
        <w:rPr>
          <w:i/>
        </w:rPr>
        <w:t>RRCResume</w:t>
      </w:r>
      <w:r>
        <w:t xml:space="preserve"> message includes the </w:t>
      </w:r>
      <w:r>
        <w:rPr>
          <w:i/>
        </w:rPr>
        <w:t>measConfig</w:t>
      </w:r>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SimSun"/>
          <w:lang w:eastAsia="en-US"/>
        </w:rPr>
        <w:t>1&gt;</w:t>
      </w:r>
      <w:r>
        <w:rPr>
          <w:rFonts w:eastAsia="SimSun"/>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r>
        <w:rPr>
          <w:i/>
        </w:rPr>
        <w:t xml:space="preserve">RRCResumeComplete </w:t>
      </w:r>
      <w:r>
        <w:t>message as follows:</w:t>
      </w:r>
    </w:p>
    <w:p w14:paraId="43392EBD" w14:textId="77777777"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r>
        <w:rPr>
          <w:i/>
          <w:iCs/>
        </w:rPr>
        <w:t>selectedPLMN-Identity</w:t>
      </w:r>
      <w:r>
        <w:t xml:space="preserve"> from the </w:t>
      </w:r>
      <w:r>
        <w:rPr>
          <w:i/>
          <w:iCs/>
        </w:rPr>
        <w:t>npn-IdentityInfoList</w:t>
      </w:r>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3485F1" w14:textId="77777777" w:rsidR="006B7AC4" w:rsidRDefault="001573C5">
      <w:pPr>
        <w:pStyle w:val="B2"/>
      </w:pPr>
      <w:r>
        <w:t>2&gt;</w:t>
      </w:r>
      <w:r>
        <w:tab/>
        <w:t xml:space="preserve">if the </w:t>
      </w:r>
      <w:r>
        <w:rPr>
          <w:i/>
        </w:rPr>
        <w:t>masterCellGroup</w:t>
      </w:r>
      <w:r>
        <w:t xml:space="preserve"> contains the </w:t>
      </w:r>
      <w:r>
        <w:rPr>
          <w:i/>
        </w:rPr>
        <w:t>reportUplinkTxDirectCurrent</w:t>
      </w:r>
      <w:r>
        <w:t>:</w:t>
      </w:r>
    </w:p>
    <w:p w14:paraId="3A034D43" w14:textId="77777777" w:rsidR="006B7AC4" w:rsidRDefault="001573C5">
      <w:pPr>
        <w:pStyle w:val="B3"/>
      </w:pPr>
      <w:r>
        <w:t>3&gt;</w:t>
      </w:r>
      <w:r>
        <w:tab/>
        <w:t xml:space="preserve">include the </w:t>
      </w:r>
      <w:r>
        <w:rPr>
          <w:i/>
        </w:rPr>
        <w:t xml:space="preserve">uplinkTxDirectCurrentList </w:t>
      </w:r>
      <w:r>
        <w:t>for each MCG serving cell with UL;</w:t>
      </w:r>
    </w:p>
    <w:p w14:paraId="2BB7CD98" w14:textId="77777777" w:rsidR="006B7AC4" w:rsidRDefault="001573C5">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45571A48" w14:textId="77777777" w:rsidR="006B7AC4" w:rsidRDefault="001573C5">
      <w:pPr>
        <w:pStyle w:val="B2"/>
      </w:pPr>
      <w:r>
        <w:t>2&gt;</w:t>
      </w:r>
      <w:r>
        <w:tab/>
        <w:t xml:space="preserve">if the </w:t>
      </w:r>
      <w:r>
        <w:rPr>
          <w:i/>
        </w:rPr>
        <w:t>masterCellGroup</w:t>
      </w:r>
      <w:r>
        <w:t xml:space="preserve"> contains the </w:t>
      </w:r>
      <w:r>
        <w:rPr>
          <w:i/>
        </w:rPr>
        <w:t>reportUplinkTxDirectCurrentTwoCarrier</w:t>
      </w:r>
      <w:r>
        <w:t>:</w:t>
      </w:r>
    </w:p>
    <w:p w14:paraId="399822BC" w14:textId="77777777" w:rsidR="006B7AC4" w:rsidRDefault="001573C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1C795353" w14:textId="77777777" w:rsidR="006B7AC4" w:rsidRDefault="001573C5">
      <w:pPr>
        <w:pStyle w:val="B2"/>
      </w:pPr>
      <w:r>
        <w:t>2&gt;</w:t>
      </w:r>
      <w:r>
        <w:tab/>
        <w:t xml:space="preserve">if the </w:t>
      </w:r>
      <w:r>
        <w:rPr>
          <w:i/>
        </w:rPr>
        <w:t>masterCellGroup</w:t>
      </w:r>
      <w:r>
        <w:t xml:space="preserve"> contains the </w:t>
      </w:r>
      <w:r>
        <w:rPr>
          <w:i/>
        </w:rPr>
        <w:t>reportUplinkTxDirectCurrentMoreCarrier</w:t>
      </w:r>
      <w:r>
        <w:t>:</w:t>
      </w:r>
    </w:p>
    <w:p w14:paraId="757E6680" w14:textId="77777777"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14:paraId="258FC3EB" w14:textId="77777777" w:rsidR="006B7AC4" w:rsidRDefault="001573C5">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175BCC31" w14:textId="77777777"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7B521A8" w14:textId="77777777"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AD90A2A" w14:textId="77777777"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367C8D2" w14:textId="77777777" w:rsidR="006B7AC4" w:rsidRDefault="001573C5">
      <w:pPr>
        <w:pStyle w:val="B5"/>
      </w:pPr>
      <w:r>
        <w:rPr>
          <w:rFonts w:eastAsia="맑은 고딕"/>
          <w:lang w:eastAsia="ko-KR"/>
        </w:rPr>
        <w:t>5&gt;</w:t>
      </w:r>
      <w:r>
        <w:rPr>
          <w:rFonts w:eastAsia="맑은 고딕"/>
          <w:lang w:eastAsia="ko-KR"/>
        </w:rPr>
        <w:tab/>
        <w:t xml:space="preserve">remove the </w:t>
      </w:r>
      <w:r>
        <w:rPr>
          <w:rFonts w:eastAsia="맑은 고딕"/>
          <w:i/>
          <w:iCs/>
          <w:lang w:eastAsia="ko-KR"/>
        </w:rPr>
        <w:t xml:space="preserve">measIdleValidityDuration </w:t>
      </w:r>
      <w:r>
        <w:rPr>
          <w:rFonts w:eastAsia="맑은 고딕"/>
          <w:lang w:eastAsia="ko-KR"/>
        </w:rPr>
        <w:t xml:space="preserve">in </w:t>
      </w:r>
      <w:r>
        <w:rPr>
          <w:rFonts w:eastAsia="맑은 고딕"/>
          <w:i/>
          <w:iCs/>
          <w:lang w:eastAsia="ko-KR"/>
        </w:rPr>
        <w:t>VarEnhMeasIdleConfig</w:t>
      </w:r>
      <w:r>
        <w:rPr>
          <w:rFonts w:eastAsia="맑은 고딕"/>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C35DBC0" w14:textId="77777777"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57D3A625" w14:textId="77777777" w:rsidR="006B7AC4" w:rsidRDefault="001573C5">
      <w:pPr>
        <w:pStyle w:val="B5"/>
        <w:rPr>
          <w:rFonts w:eastAsia="맑은 고딕"/>
          <w:lang w:eastAsia="ko-KR"/>
        </w:rPr>
      </w:pPr>
      <w:r>
        <w:rPr>
          <w:rFonts w:eastAsia="맑은 고딕"/>
          <w:lang w:eastAsia="ko-KR"/>
        </w:rPr>
        <w:t>5&gt;</w:t>
      </w:r>
      <w:r>
        <w:rPr>
          <w:rFonts w:eastAsia="맑은 고딕"/>
          <w:lang w:eastAsia="ko-KR"/>
        </w:rPr>
        <w:tab/>
        <w:t xml:space="preserve">remove the </w:t>
      </w:r>
      <w:r>
        <w:rPr>
          <w:rFonts w:eastAsia="맑은 고딕"/>
          <w:i/>
          <w:iCs/>
          <w:lang w:eastAsia="ko-KR"/>
        </w:rPr>
        <w:t>measIdleValidityDuration</w:t>
      </w:r>
      <w:r>
        <w:rPr>
          <w:rFonts w:eastAsia="맑은 고딕"/>
          <w:lang w:eastAsia="ko-KR"/>
        </w:rPr>
        <w:t xml:space="preserve"> in </w:t>
      </w:r>
      <w:r>
        <w:rPr>
          <w:rFonts w:eastAsia="맑은 고딕"/>
          <w:i/>
          <w:iCs/>
          <w:lang w:eastAsia="ko-KR"/>
        </w:rPr>
        <w:t>VarEnhMeasIdleConfig</w:t>
      </w:r>
      <w:r>
        <w:rPr>
          <w:rFonts w:eastAsia="맑은 고딕"/>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r>
        <w:rPr>
          <w:i/>
        </w:rPr>
        <w:t>idleMeasAvailable</w:t>
      </w:r>
      <w:r>
        <w:t>;</w:t>
      </w:r>
    </w:p>
    <w:p w14:paraId="0EB89DF0" w14:textId="77777777"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14:paraId="5B8FC3C5" w14:textId="77777777"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355656A0"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4C460DD8" w14:textId="77777777" w:rsidR="006B7AC4" w:rsidRDefault="001573C5">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368DE984" w14:textId="77777777" w:rsidR="006B7AC4" w:rsidRDefault="001573C5">
      <w:pPr>
        <w:pStyle w:val="B6"/>
      </w:pPr>
      <w:r>
        <w:lastRenderedPageBreak/>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28A9091A" w14:textId="77777777" w:rsidR="006B7AC4" w:rsidRDefault="001573C5">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7CEF140"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r>
        <w:rPr>
          <w:i/>
          <w:iCs/>
        </w:rPr>
        <w:t>reselectionMeasurementsNR</w:t>
      </w:r>
      <w:r>
        <w:rPr>
          <w:iCs/>
        </w:rPr>
        <w:t>:</w:t>
      </w:r>
    </w:p>
    <w:p w14:paraId="3668EFED" w14:textId="77777777" w:rsidR="006B7AC4" w:rsidRDefault="001573C5">
      <w:pPr>
        <w:pStyle w:val="B4"/>
        <w:rPr>
          <w:i/>
          <w:iCs/>
        </w:rPr>
      </w:pPr>
      <w:r>
        <w:rPr>
          <w:rStyle w:val="affc"/>
          <w:iCs/>
          <w:sz w:val="20"/>
          <w:szCs w:val="20"/>
        </w:rPr>
        <w:t>4&gt;</w:t>
      </w:r>
      <w:r>
        <w:rPr>
          <w:rStyle w:val="affc"/>
          <w:iCs/>
          <w:sz w:val="20"/>
          <w:szCs w:val="20"/>
        </w:rPr>
        <w:tab/>
        <w:t xml:space="preserve">if </w:t>
      </w:r>
      <w:r>
        <w:rPr>
          <w:rStyle w:val="affc"/>
          <w:i/>
          <w:sz w:val="20"/>
          <w:szCs w:val="20"/>
        </w:rPr>
        <w:t>measReselectionCarrierListNR</w:t>
      </w:r>
      <w:r>
        <w:rPr>
          <w:rStyle w:val="affc"/>
          <w:iCs/>
          <w:sz w:val="20"/>
          <w:szCs w:val="20"/>
        </w:rPr>
        <w:t xml:space="preserve"> is present in </w:t>
      </w:r>
      <w:r>
        <w:rPr>
          <w:rStyle w:val="affc"/>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72C91C67" w14:textId="77777777" w:rsidR="006B7AC4" w:rsidRDefault="001573C5">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28539C4C" w14:textId="77777777" w:rsidR="006B7AC4" w:rsidRDefault="001573C5">
      <w:pPr>
        <w:pStyle w:val="B5"/>
      </w:pPr>
      <w:r>
        <w:t>5&gt;</w:t>
      </w:r>
      <w:r>
        <w:tab/>
        <w:t xml:space="preserve">include the </w:t>
      </w:r>
      <w:r>
        <w:rPr>
          <w:i/>
          <w:iCs/>
        </w:rPr>
        <w:t>reselectionMeasAvailable</w:t>
      </w:r>
      <w:r>
        <w:t>;</w:t>
      </w:r>
    </w:p>
    <w:p w14:paraId="2A9FD345"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5078D8BB"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71F4F88"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FDF16C1" w14:textId="77777777" w:rsidR="006B7AC4" w:rsidRDefault="001573C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2BABB6E" w14:textId="77777777" w:rsidR="006B7AC4" w:rsidRDefault="001573C5">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942EA31" w14:textId="77777777" w:rsidR="006B7AC4" w:rsidRDefault="001573C5">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671F0901" w14:textId="77777777"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774ED0D9" w14:textId="77777777" w:rsidR="006B7AC4" w:rsidRDefault="001573C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25AF1A6E" w14:textId="77777777" w:rsidR="006B7AC4" w:rsidRDefault="001573C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995C2B4" w14:textId="77777777" w:rsidR="006B7AC4" w:rsidRDefault="001573C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15B5DF1" w14:textId="77777777"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792FA543" w14:textId="77777777" w:rsidR="006B7AC4" w:rsidRDefault="001573C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33E3FCD1" w14:textId="77777777" w:rsidR="006B7AC4" w:rsidRDefault="001573C5">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AECB428" w14:textId="77777777" w:rsidR="006B7AC4" w:rsidRDefault="001573C5">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05C810C4" w14:textId="77777777" w:rsidR="006B7AC4" w:rsidRDefault="001573C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666A5A18" w14:textId="77777777" w:rsidR="006B7AC4" w:rsidRDefault="001573C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r>
        <w:rPr>
          <w:i/>
          <w:iCs/>
        </w:rPr>
        <w:t>VarMobilityHistoryReport</w:t>
      </w:r>
      <w:r>
        <w:t>:</w:t>
      </w:r>
    </w:p>
    <w:p w14:paraId="7ACE307F" w14:textId="77777777" w:rsidR="006B7AC4" w:rsidRDefault="001573C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3278168" w14:textId="77777777"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14:paraId="2D9C43A1" w14:textId="77777777" w:rsidR="006B7AC4" w:rsidRDefault="001573C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r>
        <w:rPr>
          <w:i/>
          <w:iCs/>
        </w:rPr>
        <w:t>appLayerIdleInactiveConfig</w:t>
      </w:r>
      <w:r>
        <w:t xml:space="preserve"> configured:</w:t>
      </w:r>
    </w:p>
    <w:p w14:paraId="1EBD75D6" w14:textId="77777777" w:rsidR="006B7AC4" w:rsidRDefault="001573C5">
      <w:pPr>
        <w:pStyle w:val="B3"/>
      </w:pPr>
      <w:r>
        <w:t>3&gt;</w:t>
      </w:r>
      <w:r>
        <w:tab/>
        <w:t xml:space="preserve">include </w:t>
      </w:r>
      <w:r>
        <w:rPr>
          <w:i/>
          <w:iCs/>
        </w:rPr>
        <w:t>measConfigReportAppLayerAvailable</w:t>
      </w:r>
      <w:r>
        <w:t xml:space="preserve"> in the </w:t>
      </w:r>
      <w:r>
        <w:rPr>
          <w:i/>
          <w:iCs/>
        </w:rPr>
        <w:t>RRCResumeComplete</w:t>
      </w:r>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r>
        <w:rPr>
          <w:i/>
        </w:rPr>
        <w:t>NeedForGapsInfoNR</w:t>
      </w:r>
      <w:r>
        <w:t xml:space="preserve"> and set the contents as follows:</w:t>
      </w:r>
    </w:p>
    <w:p w14:paraId="62764B6E" w14:textId="77777777" w:rsidR="006B7AC4" w:rsidRDefault="001573C5">
      <w:pPr>
        <w:pStyle w:val="B4"/>
      </w:pPr>
      <w:r>
        <w:t xml:space="preserve">4&gt; include </w:t>
      </w:r>
      <w:r>
        <w:rPr>
          <w:i/>
        </w:rPr>
        <w:t>intraFreq-needForGap</w:t>
      </w:r>
      <w:r>
        <w:t xml:space="preserve"> and set the gap requirement information of intra-frequency measurement for each NR serving cell;</w:t>
      </w:r>
    </w:p>
    <w:p w14:paraId="6F38A163" w14:textId="77777777"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A94386A" w14:textId="77777777" w:rsidR="006B7AC4" w:rsidRDefault="001573C5">
      <w:pPr>
        <w:pStyle w:val="B3"/>
      </w:pPr>
      <w:r>
        <w:t>3&gt;</w:t>
      </w:r>
      <w:r>
        <w:tab/>
        <w:t xml:space="preserve">if the </w:t>
      </w:r>
      <w:r>
        <w:rPr>
          <w:i/>
          <w:iCs/>
        </w:rPr>
        <w:t>needForInterruptionConfigNR</w:t>
      </w:r>
      <w:r>
        <w:t xml:space="preserve"> is enabled:</w:t>
      </w:r>
    </w:p>
    <w:p w14:paraId="5345389C" w14:textId="77777777" w:rsidR="006B7AC4" w:rsidRDefault="001573C5">
      <w:pPr>
        <w:pStyle w:val="B4"/>
      </w:pPr>
      <w:r>
        <w:t>4&gt;</w:t>
      </w:r>
      <w:r>
        <w:tab/>
        <w:t xml:space="preserve">include the </w:t>
      </w:r>
      <w:r>
        <w:rPr>
          <w:i/>
          <w:iCs/>
        </w:rPr>
        <w:t>needForInterruptionInfoNR</w:t>
      </w:r>
      <w:r>
        <w:t xml:space="preserve"> and set the contents as follows:</w:t>
      </w:r>
    </w:p>
    <w:p w14:paraId="2199AD6A" w14:textId="77777777"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1F9E6ED6" w14:textId="77777777" w:rsidR="006B7AC4" w:rsidRDefault="001573C5">
      <w:pPr>
        <w:pStyle w:val="B5"/>
      </w:pPr>
      <w:r>
        <w:t xml:space="preserve">5&gt; for each entry in </w:t>
      </w:r>
      <w:r>
        <w:rPr>
          <w:i/>
          <w:iCs/>
        </w:rPr>
        <w:t>intraFreq-needForInterruption</w:t>
      </w:r>
      <w:r>
        <w:t>:</w:t>
      </w:r>
    </w:p>
    <w:p w14:paraId="1C0ECB7B" w14:textId="77777777"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7EA0E8F3" w14:textId="77777777" w:rsidR="006B7AC4" w:rsidRDefault="001573C5">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E15A61D" w14:textId="77777777" w:rsidR="006B7AC4" w:rsidRDefault="001573C5">
      <w:pPr>
        <w:pStyle w:val="B5"/>
      </w:pPr>
      <w:r>
        <w:t>5&gt;</w:t>
      </w:r>
      <w:r>
        <w:tab/>
        <w:t xml:space="preserve">for each entry in </w:t>
      </w:r>
      <w:r>
        <w:rPr>
          <w:i/>
          <w:iCs/>
        </w:rPr>
        <w:t>interFreq-needForInterruption</w:t>
      </w:r>
      <w:r>
        <w:t>:</w:t>
      </w:r>
    </w:p>
    <w:p w14:paraId="1F929FD9" w14:textId="77777777"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r>
        <w:rPr>
          <w:i/>
        </w:rPr>
        <w:t>NeedForGapNCSG-InfoNR</w:t>
      </w:r>
      <w:r>
        <w:t xml:space="preserve"> and set the contents as follows:</w:t>
      </w:r>
    </w:p>
    <w:p w14:paraId="0EEEBC88" w14:textId="77777777" w:rsidR="006B7AC4" w:rsidRDefault="001573C5">
      <w:pPr>
        <w:pStyle w:val="B4"/>
      </w:pPr>
      <w:r>
        <w:t xml:space="preserve">4&gt; include </w:t>
      </w:r>
      <w:r>
        <w:rPr>
          <w:i/>
        </w:rPr>
        <w:t>intraFreq-needForNCSG</w:t>
      </w:r>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r>
        <w:rPr>
          <w:i/>
        </w:rPr>
        <w:t>requestedTargetBandFilterNCSG-NR</w:t>
      </w:r>
      <w:r>
        <w:t xml:space="preserve"> is configured:</w:t>
      </w:r>
    </w:p>
    <w:p w14:paraId="1DE9E9F5" w14:textId="77777777" w:rsidR="006B7AC4" w:rsidRDefault="001573C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r>
        <w:rPr>
          <w:i/>
        </w:rPr>
        <w:t>NeedForGapNCSG-InfoEUTRA</w:t>
      </w:r>
      <w:r>
        <w:t xml:space="preserve"> and set the contents as follows:</w:t>
      </w:r>
    </w:p>
    <w:p w14:paraId="334FBCA3" w14:textId="77777777" w:rsidR="006B7AC4" w:rsidRDefault="001573C5">
      <w:pPr>
        <w:pStyle w:val="B4"/>
      </w:pPr>
      <w:r>
        <w:t>4&gt;</w:t>
      </w:r>
      <w:r>
        <w:tab/>
        <w:t xml:space="preserve">if </w:t>
      </w:r>
      <w:r>
        <w:rPr>
          <w:i/>
        </w:rPr>
        <w:t>requestedTargetBandFilterNCSG-EUTRA</w:t>
      </w:r>
      <w:r>
        <w:t xml:space="preserve"> is configured:</w:t>
      </w:r>
    </w:p>
    <w:p w14:paraId="15048665" w14:textId="77777777" w:rsidR="006B7AC4" w:rsidRDefault="001573C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r>
        <w:rPr>
          <w:i/>
        </w:rPr>
        <w:t>needForNCSG-EUTRA</w:t>
      </w:r>
      <w:r>
        <w:t xml:space="preserve"> and set the corresponding NCSG requirement information;</w:t>
      </w:r>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8CCD1C4" w14:textId="77777777" w:rsidR="006B7AC4" w:rsidRDefault="001573C5">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615F381" w14:textId="37DAB96F"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8" w:author="Apple - Peng Cheng" w:date="2025-09-29T16: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r>
        <w:rPr>
          <w:i/>
        </w:rPr>
        <w:t>applicabilityReportList</w:t>
      </w:r>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7E689BD" w14:textId="17DB7D39"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89" w:author="Apple - Peng Cheng" w:date="2025-09-29T16: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DCA2A66"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FC97CDF"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525132B0" w14:textId="77777777" w:rsidR="006B7AC4" w:rsidRDefault="001573C5">
      <w:pPr>
        <w:pStyle w:val="B1"/>
      </w:pPr>
      <w:r>
        <w:t>1&gt;</w:t>
      </w:r>
      <w:r>
        <w:tab/>
        <w:t xml:space="preserve">submit the </w:t>
      </w:r>
      <w:r>
        <w:rPr>
          <w:i/>
        </w:rPr>
        <w:t>RRCResumeComplete</w:t>
      </w:r>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9602B12" w14:textId="77777777" w:rsidR="006B7AC4" w:rsidRDefault="001573C5">
      <w:pPr>
        <w:pStyle w:val="NO"/>
      </w:pPr>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2"/>
        <w:rPr>
          <w:rFonts w:eastAsia="MS Mincho"/>
        </w:rPr>
      </w:pPr>
      <w:bookmarkStart w:id="190" w:name="_Toc60776853"/>
      <w:bookmarkStart w:id="191" w:name="_Toc193445615"/>
      <w:bookmarkStart w:id="192" w:name="_Toc193451420"/>
      <w:bookmarkStart w:id="193" w:name="_Toc193462685"/>
      <w:bookmarkStart w:id="194" w:name="_Toc201294972"/>
      <w:bookmarkStart w:id="195" w:name="_Toc193445625"/>
      <w:bookmarkStart w:id="196" w:name="_Toc193451430"/>
      <w:bookmarkStart w:id="197" w:name="_Toc193462695"/>
      <w:bookmarkStart w:id="198" w:name="_Toc60776863"/>
      <w:bookmarkStart w:id="199" w:name="_Toc201294982"/>
      <w:r>
        <w:rPr>
          <w:rFonts w:eastAsia="MS Mincho"/>
        </w:rPr>
        <w:t>5.4</w:t>
      </w:r>
      <w:r>
        <w:rPr>
          <w:rFonts w:eastAsia="MS Mincho"/>
        </w:rPr>
        <w:tab/>
        <w:t>Inter-RAT mobility</w:t>
      </w:r>
      <w:bookmarkEnd w:id="190"/>
      <w:bookmarkEnd w:id="191"/>
      <w:bookmarkEnd w:id="192"/>
      <w:bookmarkEnd w:id="193"/>
      <w:bookmarkEnd w:id="194"/>
    </w:p>
    <w:p w14:paraId="6C2A4DBA" w14:textId="77777777" w:rsidR="006B7AC4" w:rsidRDefault="001573C5">
      <w:pPr>
        <w:rPr>
          <w:color w:val="FF0000"/>
        </w:rPr>
      </w:pPr>
      <w:r>
        <w:rPr>
          <w:color w:val="FF0000"/>
        </w:rPr>
        <w:t>&lt;Text Omitted&gt;</w:t>
      </w:r>
    </w:p>
    <w:p w14:paraId="2DF4BCFA" w14:textId="77777777" w:rsidR="006B7AC4" w:rsidRDefault="001573C5">
      <w:pPr>
        <w:pStyle w:val="30"/>
        <w:rPr>
          <w:rFonts w:eastAsia="DengXian"/>
        </w:rPr>
      </w:pPr>
      <w:bookmarkStart w:id="200" w:name="_Toc201294978"/>
      <w:bookmarkStart w:id="201" w:name="_Toc193451426"/>
      <w:bookmarkStart w:id="202" w:name="_Toc60776859"/>
      <w:bookmarkStart w:id="203" w:name="_Toc193445621"/>
      <w:bookmarkStart w:id="204" w:name="_Toc193462691"/>
      <w:r>
        <w:rPr>
          <w:rFonts w:eastAsia="DengXian"/>
        </w:rPr>
        <w:t>5.4.3</w:t>
      </w:r>
      <w:r>
        <w:rPr>
          <w:rFonts w:eastAsia="DengXian"/>
        </w:rPr>
        <w:tab/>
        <w:t>Mobility from NR</w:t>
      </w:r>
      <w:bookmarkEnd w:id="200"/>
      <w:bookmarkEnd w:id="201"/>
      <w:bookmarkEnd w:id="202"/>
      <w:bookmarkEnd w:id="203"/>
      <w:bookmarkEnd w:id="204"/>
    </w:p>
    <w:p w14:paraId="21028595" w14:textId="77777777" w:rsidR="006B7AC4" w:rsidRDefault="001573C5">
      <w:pPr>
        <w:rPr>
          <w:color w:val="FF0000"/>
        </w:rPr>
      </w:pPr>
      <w:r>
        <w:rPr>
          <w:color w:val="FF0000"/>
        </w:rPr>
        <w:t>&lt;Text Omitted&gt;</w:t>
      </w:r>
    </w:p>
    <w:p w14:paraId="78CB78E5" w14:textId="77777777" w:rsidR="006B7AC4" w:rsidRDefault="001573C5">
      <w:pPr>
        <w:pStyle w:val="40"/>
      </w:pPr>
      <w:r>
        <w:t>5.4.3.4</w:t>
      </w:r>
      <w:r>
        <w:tab/>
        <w:t>Successful completion of the mobility from NR</w:t>
      </w:r>
      <w:bookmarkEnd w:id="195"/>
      <w:bookmarkEnd w:id="196"/>
      <w:bookmarkEnd w:id="197"/>
      <w:bookmarkEnd w:id="198"/>
      <w:bookmarkEnd w:id="199"/>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DengXian"/>
        </w:rPr>
        <w:t xml:space="preserve"> the </w:t>
      </w:r>
      <w:r>
        <w:rPr>
          <w:rFonts w:eastAsia="DengXian"/>
          <w:i/>
        </w:rPr>
        <w:t>targetRAT-Type</w:t>
      </w:r>
      <w:r>
        <w:rPr>
          <w:rFonts w:eastAsia="DengXian"/>
        </w:rPr>
        <w:t xml:space="preserve"> is set to </w:t>
      </w:r>
      <w:r>
        <w:rPr>
          <w:rFonts w:eastAsia="DengXian"/>
          <w:i/>
        </w:rPr>
        <w:t>eutra</w:t>
      </w:r>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ran-NotificationAreaInfo</w:t>
      </w:r>
      <w:r>
        <w:t>, if stored;</w:t>
      </w:r>
    </w:p>
    <w:p w14:paraId="4B40ABE3" w14:textId="77777777"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DengXian"/>
          <w:lang w:eastAsia="zh-TW"/>
        </w:rPr>
        <w:t>2&gt;</w:t>
      </w:r>
      <w:r>
        <w:rPr>
          <w:rFonts w:eastAsia="DengXian"/>
          <w:lang w:eastAsia="zh-TW"/>
        </w:rPr>
        <w:tab/>
        <w:t>consider itself not to be configured to send application layer measurement reports;</w:t>
      </w:r>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r>
        <w:rPr>
          <w:i/>
          <w:iCs/>
        </w:rPr>
        <w:t>VarCSI-LogMeasReport</w:t>
      </w:r>
      <w:r>
        <w:rPr>
          <w:rFonts w:eastAsia="DengXian"/>
        </w:rPr>
        <w:t>;</w:t>
      </w:r>
    </w:p>
    <w:p w14:paraId="409914E0" w14:textId="77777777" w:rsidR="006B7AC4" w:rsidRDefault="001573C5">
      <w:pPr>
        <w:pStyle w:val="B1"/>
        <w:rPr>
          <w:rFonts w:eastAsia="DengXian"/>
        </w:rPr>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eutra</w:t>
      </w:r>
      <w:r>
        <w:rPr>
          <w:rFonts w:eastAsia="DengXian"/>
        </w:rPr>
        <w:t xml:space="preserve"> and the </w:t>
      </w:r>
      <w:r>
        <w:rPr>
          <w:rFonts w:eastAsia="DengXian"/>
          <w:i/>
        </w:rPr>
        <w:t>nas-SecurityParamFromNR</w:t>
      </w:r>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utra-fdd</w:t>
      </w:r>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2"/>
      </w:pPr>
      <w:bookmarkStart w:id="205" w:name="_Toc193445627"/>
      <w:bookmarkStart w:id="206" w:name="_Toc201294984"/>
      <w:bookmarkStart w:id="207" w:name="_Toc193451432"/>
      <w:bookmarkStart w:id="208" w:name="_Toc60776865"/>
      <w:bookmarkStart w:id="209" w:name="_Toc193462697"/>
      <w:bookmarkStart w:id="210" w:name="_Toc193445649"/>
      <w:bookmarkStart w:id="211" w:name="_Toc193451454"/>
      <w:bookmarkStart w:id="212" w:name="_Toc193462719"/>
      <w:bookmarkStart w:id="213" w:name="_Toc201295006"/>
      <w:bookmarkStart w:id="214" w:name="_Toc60776887"/>
      <w:bookmarkStart w:id="215" w:name="_Toc193445651"/>
      <w:bookmarkStart w:id="216" w:name="_Toc193462721"/>
      <w:bookmarkStart w:id="217" w:name="_Toc193451456"/>
      <w:bookmarkStart w:id="218" w:name="_Toc201295008"/>
      <w:r>
        <w:t>5.5</w:t>
      </w:r>
      <w:r>
        <w:tab/>
        <w:t>Measurements</w:t>
      </w:r>
      <w:bookmarkEnd w:id="205"/>
      <w:bookmarkEnd w:id="206"/>
      <w:bookmarkEnd w:id="207"/>
      <w:bookmarkEnd w:id="208"/>
      <w:bookmarkEnd w:id="209"/>
    </w:p>
    <w:p w14:paraId="178ADFD4" w14:textId="77777777" w:rsidR="006B7AC4" w:rsidRDefault="001573C5">
      <w:pPr>
        <w:rPr>
          <w:color w:val="FF0000"/>
        </w:rPr>
      </w:pPr>
      <w:r>
        <w:rPr>
          <w:color w:val="FF0000"/>
        </w:rPr>
        <w:t>&lt;Text Omitted&gt;</w:t>
      </w:r>
    </w:p>
    <w:p w14:paraId="45B97F76" w14:textId="77777777" w:rsidR="006B7AC4" w:rsidRDefault="001573C5">
      <w:pPr>
        <w:pStyle w:val="30"/>
      </w:pPr>
      <w:r>
        <w:t>5.5.4</w:t>
      </w:r>
      <w:r>
        <w:tab/>
        <w:t>Measurement report triggering</w:t>
      </w:r>
      <w:bookmarkEnd w:id="210"/>
      <w:bookmarkEnd w:id="211"/>
      <w:bookmarkEnd w:id="212"/>
      <w:bookmarkEnd w:id="213"/>
    </w:p>
    <w:p w14:paraId="785BBB97" w14:textId="77777777" w:rsidR="006B7AC4" w:rsidRDefault="001573C5">
      <w:pPr>
        <w:rPr>
          <w:color w:val="FF0000"/>
        </w:rPr>
      </w:pPr>
      <w:r>
        <w:rPr>
          <w:color w:val="FF0000"/>
        </w:rPr>
        <w:t>&lt;Text Omitted&gt;</w:t>
      </w:r>
    </w:p>
    <w:p w14:paraId="72387502" w14:textId="77777777" w:rsidR="006B7AC4" w:rsidRDefault="001573C5">
      <w:pPr>
        <w:pStyle w:val="40"/>
      </w:pPr>
      <w:r>
        <w:t>5.5.4.2</w:t>
      </w:r>
      <w:r>
        <w:tab/>
        <w:t>Event A1 (Serving becomes better than threshold)</w:t>
      </w:r>
      <w:bookmarkEnd w:id="214"/>
      <w:bookmarkEnd w:id="215"/>
      <w:bookmarkEnd w:id="216"/>
      <w:bookmarkEnd w:id="217"/>
      <w:bookmarkEnd w:id="218"/>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Ms – Hys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Ms + Hys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19" w:author="vivo(Boubacar)" w:date="2025-09-22T15:06:00Z">
        <w:r>
          <w:t>[RIL]: V101 AIML</w:t>
        </w:r>
      </w:ins>
      <w:r>
        <w:t xml:space="preserve"> in </w:t>
      </w:r>
      <w:r>
        <w:rPr>
          <w:i/>
          <w:iCs/>
        </w:rPr>
        <w:t>csi-LoggedMeasurementConfigToAddModList</w:t>
      </w:r>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20" w:author="vivo(Boubacar)" w:date="2025-09-22T15:06:00Z">
        <w:r>
          <w:t>[RIL]: V102 AIML</w:t>
        </w:r>
      </w:ins>
      <w:r>
        <w:rPr>
          <w:i/>
          <w:iCs/>
        </w:rPr>
        <w:t xml:space="preserve"> </w:t>
      </w:r>
      <w:r>
        <w:t xml:space="preserve">as defined within </w:t>
      </w:r>
      <w:r>
        <w:rPr>
          <w:i/>
          <w:iCs/>
        </w:rPr>
        <w:t>csi-LoggedMeasurementEventTriggerConfig</w:t>
      </w:r>
      <w:r>
        <w:t xml:space="preserve"> in a configuration</w:t>
      </w:r>
      <w:ins w:id="221" w:author="vivo(Boubacar)" w:date="2025-09-22T15:06:00Z">
        <w:r>
          <w:t>[RIL]: V10</w:t>
        </w:r>
      </w:ins>
      <w:ins w:id="222" w:author="vivo(Boubacar)" w:date="2025-09-22T15:07:00Z">
        <w:r>
          <w:t>3</w:t>
        </w:r>
      </w:ins>
      <w:ins w:id="223" w:author="vivo(Boubacar)" w:date="2025-09-22T15:06:00Z">
        <w:r>
          <w:t xml:space="preserve"> AIML</w:t>
        </w:r>
      </w:ins>
      <w:r>
        <w:t xml:space="preserve"> in </w:t>
      </w:r>
      <w:r>
        <w:rPr>
          <w:i/>
          <w:iCs/>
        </w:rPr>
        <w:t>csi-LoggedMeasurementConfigToAddModList</w:t>
      </w:r>
      <w:r>
        <w:t xml:space="preserve"> for this event).</w:t>
      </w:r>
      <w:ins w:id="224"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r>
        <w:rPr>
          <w:b/>
          <w:i/>
        </w:rPr>
        <w:t xml:space="preserve">Hys </w:t>
      </w:r>
      <w:r>
        <w:t>is expressed in dB.</w:t>
      </w:r>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40"/>
      </w:pPr>
      <w:bookmarkStart w:id="225" w:name="_Toc193445652"/>
      <w:bookmarkStart w:id="226" w:name="_Toc60776888"/>
      <w:bookmarkStart w:id="227" w:name="_Toc193451457"/>
      <w:bookmarkStart w:id="228" w:name="_Toc193462722"/>
      <w:bookmarkStart w:id="229" w:name="_Toc201295009"/>
      <w:r>
        <w:t>5.5.4.3</w:t>
      </w:r>
      <w:r>
        <w:tab/>
        <w:t>Event A2 (Serving becomes worse than threshold)</w:t>
      </w:r>
      <w:bookmarkEnd w:id="225"/>
      <w:bookmarkEnd w:id="226"/>
      <w:bookmarkEnd w:id="227"/>
      <w:bookmarkEnd w:id="228"/>
      <w:bookmarkEnd w:id="229"/>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r>
        <w:rPr>
          <w:i/>
        </w:rPr>
        <w:t xml:space="preserve">measObjectNR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Ms + Hys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Ms – Hys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r>
        <w:rPr>
          <w:b/>
          <w:i/>
        </w:rPr>
        <w:t>Hys</w:t>
      </w:r>
      <w:r>
        <w:t xml:space="preserve"> is the hysteresis parameter for this event (i.e. </w:t>
      </w:r>
      <w:r>
        <w:rPr>
          <w:i/>
        </w:rPr>
        <w:t>hysteresis</w:t>
      </w:r>
      <w:r>
        <w:t xml:space="preserve"> 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rPr>
        <w:t xml:space="preserve">threshold </w:t>
      </w:r>
      <w:ins w:id="230"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31"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r>
        <w:rPr>
          <w:b/>
          <w:i/>
        </w:rPr>
        <w:t xml:space="preserve">Hys </w:t>
      </w:r>
      <w:r>
        <w:t>is expressed in dB.</w:t>
      </w:r>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2"/>
      </w:pPr>
      <w:r>
        <w:t>5.5x</w:t>
      </w:r>
      <w:bookmarkStart w:id="232" w:name="_Toc60776908"/>
      <w:bookmarkStart w:id="233" w:name="_Toc193451493"/>
      <w:bookmarkStart w:id="234" w:name="_Toc193462758"/>
      <w:bookmarkStart w:id="235" w:name="_Toc193445688"/>
      <w:r>
        <w:tab/>
        <w:t>Logged Measurements</w:t>
      </w:r>
      <w:bookmarkEnd w:id="232"/>
      <w:bookmarkEnd w:id="233"/>
      <w:bookmarkEnd w:id="234"/>
      <w:bookmarkEnd w:id="235"/>
      <w:r>
        <w:t xml:space="preserve"> for Network-Side Data Collection</w:t>
      </w:r>
    </w:p>
    <w:p w14:paraId="4050141D" w14:textId="77777777" w:rsidR="006B7AC4" w:rsidRDefault="001573C5">
      <w:pPr>
        <w:pStyle w:val="30"/>
      </w:pPr>
      <w:bookmarkStart w:id="236" w:name="_Toc193445689"/>
      <w:bookmarkStart w:id="237" w:name="_Toc193451494"/>
      <w:bookmarkStart w:id="238" w:name="_Toc60776909"/>
      <w:bookmarkStart w:id="239" w:name="_Toc193462759"/>
      <w:r>
        <w:t>5.5x.1</w:t>
      </w:r>
      <w:r>
        <w:tab/>
        <w:t>Logged Measurement Configuration</w:t>
      </w:r>
      <w:bookmarkEnd w:id="236"/>
      <w:bookmarkEnd w:id="237"/>
      <w:bookmarkEnd w:id="238"/>
      <w:bookmarkEnd w:id="239"/>
    </w:p>
    <w:p w14:paraId="5B206E35" w14:textId="77777777" w:rsidR="006B7AC4" w:rsidRDefault="001573C5">
      <w:pPr>
        <w:pStyle w:val="40"/>
      </w:pPr>
      <w:bookmarkStart w:id="240" w:name="_Toc60776910"/>
      <w:bookmarkStart w:id="241" w:name="_Toc193445690"/>
      <w:bookmarkStart w:id="242" w:name="_Toc193451495"/>
      <w:bookmarkStart w:id="243" w:name="_Toc193462760"/>
      <w:r>
        <w:t>5.5x.1.1</w:t>
      </w:r>
      <w:r>
        <w:tab/>
        <w:t>General</w:t>
      </w:r>
      <w:bookmarkEnd w:id="240"/>
      <w:bookmarkEnd w:id="241"/>
      <w:bookmarkEnd w:id="242"/>
      <w:bookmarkEnd w:id="243"/>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40"/>
      </w:pPr>
      <w:bookmarkStart w:id="244" w:name="_Toc193445691"/>
      <w:bookmarkStart w:id="245" w:name="_Toc193451496"/>
      <w:bookmarkStart w:id="246" w:name="_Toc60776911"/>
      <w:bookmarkStart w:id="247" w:name="_Toc193462761"/>
      <w:r>
        <w:t>5.5x.1.2</w:t>
      </w:r>
      <w:r>
        <w:tab/>
        <w:t>Initiation</w:t>
      </w:r>
      <w:bookmarkEnd w:id="244"/>
      <w:bookmarkEnd w:id="245"/>
      <w:bookmarkEnd w:id="246"/>
      <w:bookmarkEnd w:id="247"/>
    </w:p>
    <w:p w14:paraId="23EC6560" w14:textId="77777777"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14:paraId="3EF9DFDA" w14:textId="77777777" w:rsidR="006B7AC4" w:rsidRDefault="001573C5">
      <w:pPr>
        <w:pStyle w:val="40"/>
      </w:pPr>
      <w:bookmarkStart w:id="248" w:name="_Toc60776912"/>
      <w:bookmarkStart w:id="249" w:name="_Toc193462762"/>
      <w:bookmarkStart w:id="250" w:name="_Toc193445692"/>
      <w:bookmarkStart w:id="251" w:name="_Toc193451497"/>
      <w:r>
        <w:t>5.5x.1.3</w:t>
      </w:r>
      <w:r>
        <w:tab/>
        <w:t xml:space="preserve">Reception of </w:t>
      </w:r>
      <w:r>
        <w:rPr>
          <w:i/>
          <w:iCs/>
        </w:rPr>
        <w:t>CSI-</w:t>
      </w:r>
      <w:r>
        <w:rPr>
          <w:i/>
        </w:rPr>
        <w:t>LoggedMeasurementConfig</w:t>
      </w:r>
      <w:r>
        <w:t xml:space="preserve"> by the UE</w:t>
      </w:r>
      <w:bookmarkEnd w:id="248"/>
      <w:bookmarkEnd w:id="249"/>
      <w:bookmarkEnd w:id="250"/>
      <w:bookmarkEnd w:id="251"/>
    </w:p>
    <w:p w14:paraId="130D8F15" w14:textId="77777777"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52"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14:paraId="7274E2A9" w14:textId="77777777" w:rsidR="006B7AC4" w:rsidRDefault="001573C5">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53"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1260CDC1" w14:textId="77777777" w:rsidR="006B7AC4" w:rsidRDefault="001573C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54" w:author="CATT" w:date="2025-09-18T14:52:00Z">
        <w:r>
          <w:t>[RIL]: C</w:t>
        </w:r>
      </w:ins>
      <w:ins w:id="255" w:author="CATT" w:date="2025-09-18T14:53:00Z">
        <w:r>
          <w:rPr>
            <w:rFonts w:hint="eastAsia"/>
          </w:rPr>
          <w:t>075</w:t>
        </w:r>
      </w:ins>
      <w:ins w:id="256"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30"/>
      </w:pPr>
      <w:bookmarkStart w:id="257" w:name="_Toc60776914"/>
      <w:bookmarkStart w:id="258" w:name="_Toc193462764"/>
      <w:bookmarkStart w:id="259" w:name="_Toc193451499"/>
      <w:bookmarkStart w:id="260" w:name="_Toc193445694"/>
      <w:r>
        <w:t>5.5x.2</w:t>
      </w:r>
      <w:r>
        <w:tab/>
        <w:t>Release of Network-Side Logged Measurement Configuration</w:t>
      </w:r>
      <w:bookmarkEnd w:id="257"/>
      <w:bookmarkEnd w:id="258"/>
      <w:bookmarkEnd w:id="259"/>
      <w:bookmarkEnd w:id="260"/>
    </w:p>
    <w:p w14:paraId="3D42515F" w14:textId="77777777" w:rsidR="006B7AC4" w:rsidRDefault="001573C5">
      <w:pPr>
        <w:pStyle w:val="40"/>
      </w:pPr>
      <w:bookmarkStart w:id="261" w:name="_Toc193462765"/>
      <w:bookmarkStart w:id="262" w:name="_Toc193451500"/>
      <w:bookmarkStart w:id="263" w:name="_Toc193445695"/>
      <w:bookmarkStart w:id="264" w:name="_Toc60776915"/>
      <w:r>
        <w:t>5.5x.2.1</w:t>
      </w:r>
      <w:r>
        <w:tab/>
        <w:t>General</w:t>
      </w:r>
      <w:bookmarkEnd w:id="261"/>
      <w:bookmarkEnd w:id="262"/>
      <w:bookmarkEnd w:id="263"/>
      <w:bookmarkEnd w:id="264"/>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40"/>
      </w:pPr>
      <w:bookmarkStart w:id="265" w:name="_Toc60776916"/>
      <w:bookmarkStart w:id="266" w:name="_Toc193445696"/>
      <w:bookmarkStart w:id="267" w:name="_Toc193451501"/>
      <w:bookmarkStart w:id="268" w:name="_Toc193462766"/>
      <w:r>
        <w:t>5.5x.2.2</w:t>
      </w:r>
      <w:r>
        <w:tab/>
        <w:t>Initiation</w:t>
      </w:r>
      <w:bookmarkEnd w:id="265"/>
      <w:bookmarkEnd w:id="266"/>
      <w:bookmarkEnd w:id="267"/>
      <w:bookmarkEnd w:id="268"/>
    </w:p>
    <w:p w14:paraId="02F054F5" w14:textId="77777777" w:rsidR="006B7AC4" w:rsidRDefault="001573C5">
      <w:r>
        <w:t xml:space="preserve">Upon receiving </w:t>
      </w:r>
      <w:r>
        <w:rPr>
          <w:i/>
          <w:iCs/>
        </w:rPr>
        <w:t>csi-LoggedMeasurementConfigToReleaseList</w:t>
      </w:r>
      <w:r>
        <w:t>, the UE shall:</w:t>
      </w:r>
    </w:p>
    <w:p w14:paraId="58F7E2CA" w14:textId="77777777"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30"/>
      </w:pPr>
      <w:bookmarkStart w:id="269" w:name="_Toc60776917"/>
      <w:bookmarkStart w:id="270" w:name="_Toc193445697"/>
      <w:bookmarkStart w:id="271" w:name="_Toc193451502"/>
      <w:bookmarkStart w:id="272" w:name="_Toc193462767"/>
      <w:r>
        <w:t>5.5x.3</w:t>
      </w:r>
      <w:r>
        <w:tab/>
        <w:t>Measurements logging</w:t>
      </w:r>
      <w:bookmarkEnd w:id="269"/>
      <w:bookmarkEnd w:id="270"/>
      <w:bookmarkEnd w:id="271"/>
      <w:bookmarkEnd w:id="272"/>
    </w:p>
    <w:p w14:paraId="4CFF3CFC" w14:textId="77777777" w:rsidR="006B7AC4" w:rsidRDefault="001573C5">
      <w:pPr>
        <w:pStyle w:val="40"/>
      </w:pPr>
      <w:bookmarkStart w:id="273" w:name="_Toc60776918"/>
      <w:bookmarkStart w:id="274" w:name="_Toc193445698"/>
      <w:bookmarkStart w:id="275" w:name="_Toc193451503"/>
      <w:bookmarkStart w:id="276" w:name="_Toc193462768"/>
      <w:r>
        <w:t>5.5x.3.1</w:t>
      </w:r>
      <w:r>
        <w:tab/>
        <w:t>General</w:t>
      </w:r>
      <w:bookmarkEnd w:id="273"/>
      <w:bookmarkEnd w:id="274"/>
      <w:bookmarkEnd w:id="275"/>
      <w:bookmarkEnd w:id="276"/>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40"/>
      </w:pPr>
      <w:bookmarkStart w:id="277" w:name="_Toc193451504"/>
      <w:bookmarkStart w:id="278" w:name="_Toc60776919"/>
      <w:bookmarkStart w:id="279" w:name="_Toc193445699"/>
      <w:bookmarkStart w:id="280" w:name="_Toc193462769"/>
      <w:r>
        <w:t>5.5x.3.2</w:t>
      </w:r>
      <w:r>
        <w:tab/>
        <w:t>Initiation</w:t>
      </w:r>
      <w:bookmarkEnd w:id="277"/>
      <w:bookmarkEnd w:id="278"/>
      <w:bookmarkEnd w:id="279"/>
      <w:bookmarkEnd w:id="280"/>
    </w:p>
    <w:p w14:paraId="2E738EC5" w14:textId="77777777" w:rsidR="006B7AC4" w:rsidRDefault="001573C5">
      <w:r>
        <w:t>The UE shall:</w:t>
      </w:r>
      <w:ins w:id="281"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7D2B93F6"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w:t>
      </w:r>
      <w:ins w:id="282" w:author="Lenovo" w:date="2025-09-22T16:09:00Z">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perform </w:t>
      </w:r>
      <w:r>
        <w:t>the logging at regular time intervals,</w:t>
      </w:r>
      <w:ins w:id="283"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0336497"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6972439D"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5F98C00A" w14:textId="77777777" w:rsidR="006B7AC4" w:rsidRDefault="001573C5">
      <w:pPr>
        <w:pStyle w:val="B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20C2FF4"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89861D5"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8EDF913" w14:textId="77777777" w:rsidR="006B7AC4" w:rsidRDefault="001573C5">
      <w:pPr>
        <w:pStyle w:val="B4"/>
      </w:pPr>
      <w:r>
        <w:t>4&gt;</w:t>
      </w:r>
      <w:r>
        <w:tab/>
        <w:t xml:space="preserve">stop performing the logging for the corresponding CSI logged measurement configuration within </w:t>
      </w:r>
      <w:r>
        <w:rPr>
          <w:i/>
          <w:iCs/>
        </w:rPr>
        <w:t>csi-LoggedMeasurementConfigToAddModList</w:t>
      </w:r>
      <w:r>
        <w:t>;</w:t>
      </w:r>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44CCAA43" w14:textId="4D9FC49C"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ins w:id="284" w:author="Samsung (Beom)" w:date="2025-09-29T19:02:00Z">
        <w:r w:rsidR="006527F6" w:rsidRPr="006527F6">
          <w:t xml:space="preserve"> [RIL]: S</w:t>
        </w:r>
        <w:r w:rsidR="006527F6">
          <w:t>043</w:t>
        </w:r>
        <w:r w:rsidR="006527F6" w:rsidRPr="006527F6">
          <w:t>, AIML</w:t>
        </w:r>
      </w:ins>
    </w:p>
    <w:p w14:paraId="7AAC9B89" w14:textId="73DBBEEE" w:rsidR="006B7AC4" w:rsidRDefault="001573C5">
      <w:pPr>
        <w:pStyle w:val="B4"/>
      </w:pPr>
      <w:r>
        <w:lastRenderedPageBreak/>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ins w:id="285" w:author="ZTE-Fei Dong" w:date="2025-09-30T11:20:00Z">
        <w:r w:rsidR="00C519D9">
          <w:t>[RIL]: Z011, AIML</w:t>
        </w:r>
      </w:ins>
    </w:p>
    <w:p w14:paraId="4AD7D6BF" w14:textId="77777777" w:rsidR="006B7AC4" w:rsidRDefault="001573C5">
      <w:pPr>
        <w:pStyle w:val="B5"/>
      </w:pPr>
      <w:r>
        <w:t>5&gt;</w:t>
      </w:r>
      <w:r>
        <w:tab/>
        <w:t xml:space="preserve">set the </w:t>
      </w:r>
      <w:r>
        <w:rPr>
          <w:i/>
          <w:iCs/>
        </w:rPr>
        <w:t>timeGap</w:t>
      </w:r>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맑은 고딕"/>
          <w:lang w:eastAsia="ko-KR"/>
          <w:rPrChange w:id="286"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87"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맑은 고딕"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2"/>
      </w:pPr>
      <w:r>
        <w:t>5.7</w:t>
      </w:r>
      <w:r>
        <w:tab/>
        <w:t>Other</w:t>
      </w:r>
      <w:bookmarkEnd w:id="115"/>
      <w:bookmarkEnd w:id="116"/>
      <w:bookmarkEnd w:id="117"/>
      <w:bookmarkEnd w:id="118"/>
    </w:p>
    <w:p w14:paraId="154CA011" w14:textId="77777777" w:rsidR="006B7AC4" w:rsidRDefault="001573C5">
      <w:pPr>
        <w:rPr>
          <w:color w:val="FF0000"/>
        </w:rPr>
      </w:pPr>
      <w:r>
        <w:rPr>
          <w:color w:val="FF0000"/>
        </w:rPr>
        <w:t>&lt;Text Omitted&gt;</w:t>
      </w:r>
    </w:p>
    <w:p w14:paraId="37A55DA1" w14:textId="77777777" w:rsidR="006B7AC4" w:rsidRDefault="001573C5">
      <w:pPr>
        <w:pStyle w:val="30"/>
      </w:pPr>
      <w:bookmarkStart w:id="288" w:name="_Toc193445754"/>
      <w:bookmarkStart w:id="289" w:name="_Toc193451559"/>
      <w:bookmarkStart w:id="290" w:name="_Toc193462824"/>
      <w:bookmarkStart w:id="291" w:name="_Toc60776965"/>
      <w:r>
        <w:t>5.7.4</w:t>
      </w:r>
      <w:r>
        <w:tab/>
        <w:t>UE Assistance Information</w:t>
      </w:r>
      <w:bookmarkEnd w:id="288"/>
      <w:bookmarkEnd w:id="289"/>
      <w:bookmarkEnd w:id="290"/>
      <w:bookmarkEnd w:id="291"/>
    </w:p>
    <w:p w14:paraId="5E05BED5" w14:textId="77777777" w:rsidR="006B7AC4" w:rsidRDefault="001573C5">
      <w:pPr>
        <w:pStyle w:val="40"/>
      </w:pPr>
      <w:bookmarkStart w:id="292" w:name="_Toc60776966"/>
      <w:bookmarkStart w:id="293" w:name="_Toc193445755"/>
      <w:bookmarkStart w:id="294" w:name="_Toc201295112"/>
      <w:bookmarkStart w:id="295" w:name="_Toc193462825"/>
      <w:bookmarkStart w:id="296" w:name="_Toc193451560"/>
      <w:r>
        <w:t>5.7.4.1</w:t>
      </w:r>
      <w:r>
        <w:tab/>
        <w:t>General</w:t>
      </w:r>
      <w:bookmarkEnd w:id="292"/>
      <w:bookmarkEnd w:id="293"/>
      <w:bookmarkEnd w:id="294"/>
      <w:bookmarkEnd w:id="295"/>
      <w:bookmarkEnd w:id="296"/>
    </w:p>
    <w:p w14:paraId="1D76C6F3" w14:textId="607B53E8" w:rsidR="006B7AC4" w:rsidRDefault="00901DF6">
      <w:pPr>
        <w:pStyle w:val="TH"/>
      </w:pPr>
      <w:r>
        <w:rPr>
          <w:noProof/>
        </w:rPr>
        <w:pict w14:anchorId="12136306">
          <v:shape id="_x0000_i1031" type="#_x0000_t75" alt="" style="width:201.05pt;height:101.45pt;mso-width-percent:0;mso-height-percent:0;mso-width-percent:0;mso-height-percent:0">
            <v:imagedata r:id="rId17" o:title=""/>
          </v:shape>
        </w:pict>
      </w:r>
      <w:r>
        <w:rPr>
          <w:noProof/>
        </w:rPr>
        <w:pict w14:anchorId="1ADE522F">
          <v:shape id="_x0000_i1032" type="#_x0000_t75" alt="" style="width:201.05pt;height:101.45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configured grant assistance information for NR sidelink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lastRenderedPageBreak/>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configured grant assistance information for NR sidelink positioning; or</w:t>
      </w:r>
    </w:p>
    <w:p w14:paraId="20ABB924" w14:textId="77777777" w:rsidR="006B7AC4" w:rsidRDefault="001573C5">
      <w:pPr>
        <w:pStyle w:val="B1"/>
      </w:pPr>
      <w:bookmarkStart w:id="297" w:name="_Toc193445756"/>
      <w:bookmarkStart w:id="298" w:name="_Toc193462826"/>
      <w:bookmarkStart w:id="299" w:name="_Toc193451561"/>
      <w:bookmarkStart w:id="300"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40"/>
      </w:pPr>
      <w:r>
        <w:t>5.7.4.2</w:t>
      </w:r>
      <w:r>
        <w:tab/>
        <w:t>Initiation</w:t>
      </w:r>
      <w:bookmarkEnd w:id="297"/>
      <w:bookmarkEnd w:id="298"/>
      <w:bookmarkEnd w:id="299"/>
      <w:bookmarkEnd w:id="300"/>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lastRenderedPageBreak/>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A UE capable of providing configured grant assistance information including SL-PRS transmission periodicity, priority, bandwidth and delay budget for NR sidelink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301" w:author="Xiaomi（Xing Yang)" w:date="2025-09-22T16:46:00Z">
        <w:r>
          <w:rPr>
            <w:rFonts w:eastAsia="DengXian" w:hint="eastAsia"/>
          </w:rPr>
          <w:t xml:space="preserve"> [RIL]: </w:t>
        </w:r>
      </w:ins>
      <w:ins w:id="302" w:author="Xiaomi（Xing Yang)" w:date="2025-09-22T16:47:00Z">
        <w:r>
          <w:rPr>
            <w:rFonts w:eastAsia="DengXian"/>
          </w:rPr>
          <w:t>X001</w:t>
        </w:r>
      </w:ins>
      <w:ins w:id="303"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304" w:author="Lenovo" w:date="2025-09-22T16:10:00Z">
        <w:r>
          <w:rPr>
            <w:rFonts w:eastAsia="DengXian"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305"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306" w:author="Xiaomi（Xing Yang)" w:date="2025-09-22T16:52:00Z">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410E8AE2" w14:textId="77777777" w:rsidR="006B7AC4" w:rsidRDefault="001573C5">
      <w:pPr>
        <w:pStyle w:val="B3"/>
      </w:pPr>
      <w:r>
        <w:t>3&gt;</w:t>
      </w:r>
      <w:r>
        <w:tab/>
        <w:t xml:space="preserve">initiate transmission of the </w:t>
      </w:r>
      <w:r>
        <w:rPr>
          <w:i/>
          <w:iCs/>
        </w:rPr>
        <w:t>UEAssistanceInformation</w:t>
      </w:r>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9758972" w14:textId="77777777" w:rsidR="006B7AC4" w:rsidRDefault="001573C5">
      <w:pPr>
        <w:pStyle w:val="B3"/>
      </w:pPr>
      <w:r>
        <w:t>3&gt;</w:t>
      </w:r>
      <w:r>
        <w:tab/>
        <w:t xml:space="preserve">initiate transmission of the </w:t>
      </w:r>
      <w:r>
        <w:rPr>
          <w:i/>
        </w:rPr>
        <w:t>UEAssistanceInformation</w:t>
      </w:r>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D713ABA"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646BDAF8" w14:textId="77777777" w:rsidR="006B7AC4" w:rsidRDefault="001573C5">
      <w:pPr>
        <w:pStyle w:val="B2"/>
        <w:ind w:left="1135"/>
      </w:pPr>
      <w:r>
        <w:lastRenderedPageBreak/>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8BC510F" w14:textId="77777777" w:rsidR="006B7AC4" w:rsidRDefault="001573C5">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0D4F14F3" w14:textId="77777777"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800B66"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58AFE12C" w14:textId="77777777" w:rsidR="006B7AC4" w:rsidRDefault="001573C5">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325EB67A" w14:textId="77777777"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52CDE8BE"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307" w:name="_Hlk142356366"/>
      <w:r>
        <w:rPr>
          <w:i/>
          <w:iCs/>
        </w:rPr>
        <w:t>candidateServingFreqListNR</w:t>
      </w:r>
      <w:bookmarkEnd w:id="307"/>
      <w:r>
        <w:t xml:space="preserve"> or frequency ranges included in </w:t>
      </w:r>
      <w:bookmarkStart w:id="308" w:name="_Hlk142356338"/>
      <w:r>
        <w:rPr>
          <w:i/>
          <w:iCs/>
        </w:rPr>
        <w:t>candidateServingFreqRangeListNR</w:t>
      </w:r>
      <w:bookmarkEnd w:id="308"/>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313A97C8" w14:textId="77777777"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14:paraId="2FDDAFAB" w14:textId="77777777"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6A90F0E" w14:textId="77777777"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lastRenderedPageBreak/>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r>
        <w:rPr>
          <w:i/>
        </w:rPr>
        <w:t xml:space="preserve">drx-PreferenceProhibitTimer </w:t>
      </w:r>
      <w:r>
        <w:t>of the cell group;</w:t>
      </w:r>
    </w:p>
    <w:p w14:paraId="0E25E8CE"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r>
        <w:rPr>
          <w:i/>
        </w:rPr>
        <w:t xml:space="preserve">maxBW-PreferenceProhibitTimer </w:t>
      </w:r>
      <w:r>
        <w:t>of the cell group;</w:t>
      </w:r>
    </w:p>
    <w:p w14:paraId="0120DEE7"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SimSun"/>
          <w:lang w:eastAsia="en-US"/>
        </w:rPr>
        <w:t xml:space="preserve"> and/or </w:t>
      </w:r>
      <w:r>
        <w:rPr>
          <w:rFonts w:eastAsia="SimSun"/>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r>
        <w:rPr>
          <w:i/>
        </w:rPr>
        <w:t xml:space="preserve">maxCC-PreferenceProhibitTimer </w:t>
      </w:r>
      <w:r>
        <w:t>of the cell group;</w:t>
      </w:r>
    </w:p>
    <w:p w14:paraId="7019698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SimSun"/>
          <w:lang w:eastAsia="en-US"/>
        </w:rPr>
        <w:t xml:space="preserve">and/or </w:t>
      </w:r>
      <w:r>
        <w:rPr>
          <w:rFonts w:eastAsia="SimSun"/>
          <w:i/>
          <w:lang w:eastAsia="en-US"/>
        </w:rPr>
        <w:t>maxMIMO-</w:t>
      </w:r>
      <w:r>
        <w:rPr>
          <w:rFonts w:eastAsia="SimSun"/>
          <w:i/>
          <w:lang w:eastAsia="en-US"/>
        </w:rPr>
        <w:lastRenderedPageBreak/>
        <w:t>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r>
        <w:rPr>
          <w:i/>
        </w:rPr>
        <w:t xml:space="preserve">maxMIMO-LayerPreferenceProhibitTimer </w:t>
      </w:r>
      <w:r>
        <w:t>of the cell group;</w:t>
      </w:r>
    </w:p>
    <w:p w14:paraId="73EBD27F"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r>
        <w:rPr>
          <w:i/>
        </w:rPr>
        <w:t xml:space="preserve">minSchedulingOffsetPreferenceProhibitTimer </w:t>
      </w:r>
      <w:r>
        <w:t>of the cell group;</w:t>
      </w:r>
    </w:p>
    <w:p w14:paraId="02E1EF70"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r>
        <w:rPr>
          <w:i/>
        </w:rPr>
        <w:t>releasePreferenceProhibitTimer</w:t>
      </w:r>
      <w:r>
        <w:t>;</w:t>
      </w:r>
    </w:p>
    <w:p w14:paraId="25DFF692" w14:textId="77777777" w:rsidR="006B7AC4" w:rsidRDefault="001573C5">
      <w:pPr>
        <w:pStyle w:val="B3"/>
      </w:pPr>
      <w:r>
        <w:t>3&gt;</w:t>
      </w:r>
      <w:r>
        <w:tab/>
        <w:t xml:space="preserve">initiate transmission of the </w:t>
      </w:r>
      <w:r>
        <w:rPr>
          <w:i/>
        </w:rPr>
        <w:t>UEAssistanceInformation</w:t>
      </w:r>
      <w:r>
        <w:t xml:space="preserve"> message in accordance with 5.7.4.3 to provide the release preference;</w:t>
      </w:r>
    </w:p>
    <w:p w14:paraId="1C030B65" w14:textId="77777777" w:rsidR="006B7AC4" w:rsidRDefault="001573C5">
      <w:pPr>
        <w:pStyle w:val="B1"/>
      </w:pPr>
      <w:r>
        <w:t>1&gt;</w:t>
      </w:r>
      <w:r>
        <w:tab/>
        <w:t>if configured to provide configured grant assistance information for NR sidelink communication:</w:t>
      </w:r>
    </w:p>
    <w:p w14:paraId="3BD8D8B0" w14:textId="77777777"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lastRenderedPageBreak/>
        <w:t>3&gt;</w:t>
      </w:r>
      <w:r>
        <w:tab/>
        <w:t>if the UE has a preference on FR2 UL gap activation/deactivation:</w:t>
      </w:r>
    </w:p>
    <w:p w14:paraId="4F464CF7" w14:textId="77777777" w:rsidR="006B7AC4" w:rsidRDefault="001573C5">
      <w:pPr>
        <w:pStyle w:val="B4"/>
      </w:pPr>
      <w:r>
        <w:t>4&gt;</w:t>
      </w:r>
      <w:r>
        <w:tab/>
        <w:t xml:space="preserve">initiate transmission of the </w:t>
      </w:r>
      <w:r>
        <w:rPr>
          <w:i/>
          <w:iCs/>
        </w:rPr>
        <w:t>UEAssistanceInformation</w:t>
      </w:r>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BE5A181" w14:textId="77777777" w:rsidR="006B7AC4" w:rsidRDefault="001573C5">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맑은 고딕"/>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맑은 고딕"/>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DengXian"/>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DengXian"/>
          <w:i/>
          <w:iCs/>
        </w:rPr>
        <w:t>-</w:t>
      </w:r>
      <w:r>
        <w:rPr>
          <w:rFonts w:eastAsia="MS Mincho"/>
          <w:i/>
          <w:iCs/>
        </w:rPr>
        <w:t>GapKeepPreference</w:t>
      </w:r>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DengXian"/>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4D081CC0" w14:textId="77777777"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14:paraId="4B43E07E" w14:textId="77777777" w:rsidR="006B7AC4" w:rsidRDefault="001573C5">
      <w:pPr>
        <w:pStyle w:val="B4"/>
      </w:pPr>
      <w:r>
        <w:t>4&gt;</w:t>
      </w:r>
      <w:r>
        <w:tab/>
        <w:t xml:space="preserve">start the timer T346h with the timer value set to the </w:t>
      </w:r>
      <w:r>
        <w:rPr>
          <w:i/>
          <w:iCs/>
        </w:rPr>
        <w:t>musim-GapProhibitTimer</w:t>
      </w:r>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3B755B2" w14:textId="77777777" w:rsidR="006B7AC4" w:rsidRDefault="001573C5">
      <w:pPr>
        <w:pStyle w:val="B4"/>
      </w:pPr>
      <w:r>
        <w:t>4&gt;</w:t>
      </w:r>
      <w:r>
        <w:tab/>
        <w:t xml:space="preserve">start the timer T346h with the timer value set to the </w:t>
      </w:r>
      <w:r>
        <w:rPr>
          <w:i/>
        </w:rPr>
        <w:t>musim-GapProhibitTimer</w:t>
      </w:r>
      <w:r>
        <w:t>.</w:t>
      </w:r>
    </w:p>
    <w:p w14:paraId="5B5F7D61" w14:textId="77777777"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7446DB4" w14:textId="77777777" w:rsidR="006B7AC4" w:rsidRDefault="001573C5">
      <w:pPr>
        <w:pStyle w:val="B3"/>
      </w:pPr>
      <w:r>
        <w:t>3&gt;</w:t>
      </w:r>
      <w:r>
        <w:tab/>
        <w:t xml:space="preserve">start the timer T348 with the timer value set to the </w:t>
      </w:r>
      <w:r>
        <w:rPr>
          <w:i/>
        </w:rPr>
        <w:t>musim-WaitTimer</w:t>
      </w:r>
      <w:r>
        <w:t>.</w:t>
      </w:r>
    </w:p>
    <w:p w14:paraId="17317F44" w14:textId="77777777" w:rsidR="006B7AC4" w:rsidRDefault="001573C5">
      <w:pPr>
        <w:pStyle w:val="B2"/>
      </w:pPr>
      <w:r>
        <w:lastRenderedPageBreak/>
        <w:t>2&gt;</w:t>
      </w:r>
      <w:r>
        <w:tab/>
        <w:t xml:space="preserve">if the </w:t>
      </w:r>
      <w:r>
        <w:rPr>
          <w:rFonts w:eastAsia="SimSun"/>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DengXian"/>
          <w:iCs/>
        </w:rPr>
        <w:t xml:space="preserve"> </w:t>
      </w:r>
      <w:r>
        <w:t xml:space="preserve">and/or </w:t>
      </w:r>
      <w:r>
        <w:rPr>
          <w:i/>
          <w:iCs/>
        </w:rPr>
        <w:t>musim-Max</w:t>
      </w:r>
      <w:r>
        <w:rPr>
          <w:rFonts w:eastAsia="DengXian"/>
          <w:i/>
          <w:iCs/>
        </w:rPr>
        <w:t>C</w:t>
      </w:r>
      <w:r>
        <w:rPr>
          <w:i/>
          <w:iCs/>
        </w:rPr>
        <w:t>C</w:t>
      </w:r>
      <w:r>
        <w:rPr>
          <w:rFonts w:eastAsia="MS Mincho"/>
        </w:rPr>
        <w:t>;</w:t>
      </w:r>
    </w:p>
    <w:p w14:paraId="13516E26" w14:textId="77777777" w:rsidR="006B7AC4" w:rsidRDefault="001573C5">
      <w:pPr>
        <w:pStyle w:val="B3"/>
      </w:pPr>
      <w:r>
        <w:t>3&gt;</w:t>
      </w:r>
      <w:r>
        <w:tab/>
        <w:t xml:space="preserve">start the timer T346n with the timer value set to the </w:t>
      </w:r>
      <w:r>
        <w:rPr>
          <w:i/>
        </w:rPr>
        <w:t>musim-ProhibitTimer</w:t>
      </w:r>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D3A7425" w14:textId="77777777"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DengXian"/>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r>
        <w:rPr>
          <w:i/>
          <w:iCs/>
        </w:rPr>
        <w:t>rlm-RelaxtionReportingProhibitTimer</w:t>
      </w:r>
      <w:r>
        <w:t>;</w:t>
      </w:r>
    </w:p>
    <w:p w14:paraId="3D0F1EB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bfd-RelaxtionReportingProhibitTimer</w:t>
      </w:r>
      <w:r>
        <w:t>;</w:t>
      </w:r>
    </w:p>
    <w:p w14:paraId="38B7C77A"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80BF6E8" w14:textId="77777777" w:rsidR="006B7AC4" w:rsidRDefault="001573C5">
      <w:pPr>
        <w:pStyle w:val="B3"/>
      </w:pPr>
      <w:r>
        <w:lastRenderedPageBreak/>
        <w:t>3&gt;</w:t>
      </w:r>
      <w:r>
        <w:tab/>
        <w:t xml:space="preserve">initiate transmission of the </w:t>
      </w:r>
      <w:r>
        <w:rPr>
          <w:i/>
          <w:iCs/>
        </w:rPr>
        <w:t>UEAssistanceInformation</w:t>
      </w:r>
      <w:r>
        <w:t xml:space="preserve"> message in accordance with 5.7.4.3 to provide </w:t>
      </w:r>
      <w:r>
        <w:rPr>
          <w:i/>
          <w:iCs/>
        </w:rPr>
        <w:t>nonSDT-DataIndication</w:t>
      </w:r>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t>2&gt;</w:t>
      </w:r>
      <w:r>
        <w:rPr>
          <w:rFonts w:eastAsia="SimSun"/>
          <w:lang w:eastAsia="en-US"/>
        </w:rPr>
        <w:tab/>
        <w:t>if at least one waypoint</w:t>
      </w:r>
      <w:r>
        <w:rPr>
          <w:rFonts w:eastAsia="SimSun"/>
        </w:rPr>
        <w:t xml:space="preserve"> </w:t>
      </w:r>
      <w:r>
        <w:rPr>
          <w:rFonts w:eastAsia="맑은 고딕"/>
          <w:lang w:eastAsia="en-GB"/>
        </w:rPr>
        <w:t xml:space="preserve">or a timestamp corresponding to a waypoint location that </w:t>
      </w:r>
      <w:r>
        <w:rPr>
          <w:rFonts w:eastAsia="SimSun"/>
        </w:rPr>
        <w:t>was not previously provided</w:t>
      </w:r>
      <w:r>
        <w:rPr>
          <w:rFonts w:eastAsia="맑은 고딕"/>
          <w:lang w:eastAsia="en-GB"/>
        </w:rPr>
        <w:t xml:space="preserve"> since last entering RRC_CONNECTED state is available</w:t>
      </w:r>
      <w:r>
        <w:rPr>
          <w:rFonts w:eastAsia="SimSun"/>
        </w:rPr>
        <w:t>;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맑은 고딕"/>
          <w:lang w:eastAsia="en-GB"/>
        </w:rPr>
        <w:t xml:space="preserve">or a timestamp corresponding to a waypoint location </w:t>
      </w:r>
      <w:r>
        <w:rPr>
          <w:rFonts w:eastAsia="SimSun"/>
        </w:rPr>
        <w:t xml:space="preserve">that was previously provided </w:t>
      </w:r>
      <w:r>
        <w:rPr>
          <w:rFonts w:eastAsia="맑은 고딕"/>
          <w:lang w:eastAsia="en-GB"/>
        </w:rPr>
        <w:t>since last entering RRC_CONNECTED state</w:t>
      </w:r>
      <w:r>
        <w:rPr>
          <w:rFonts w:eastAsia="SimSun"/>
        </w:rPr>
        <w:t xml:space="preserve"> is to be removed;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SimSun"/>
          <w:i/>
          <w:iCs/>
          <w:lang w:eastAsia="en-US"/>
        </w:rPr>
        <w:t>UEAssistanceInformation</w:t>
      </w:r>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r>
        <w:rPr>
          <w:rFonts w:eastAsia="SimSun"/>
          <w:i/>
          <w:iCs/>
        </w:rPr>
        <w:t>UEAssistanceInformation</w:t>
      </w:r>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r>
        <w:rPr>
          <w:rFonts w:eastAsia="SimSun"/>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if configured to provide configured grant assistance information for NR sidelink positioning:</w:t>
      </w:r>
    </w:p>
    <w:p w14:paraId="379F9FBF" w14:textId="77777777"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01C03CFB" w14:textId="77777777" w:rsidR="006B7AC4" w:rsidRDefault="001573C5">
      <w:pPr>
        <w:pStyle w:val="B1"/>
      </w:pPr>
      <w:bookmarkStart w:id="309" w:name="_Toc193451562"/>
      <w:bookmarkStart w:id="310" w:name="_Toc193445757"/>
      <w:bookmarkStart w:id="311" w:name="_Toc193462827"/>
      <w:bookmarkStart w:id="312" w:name="_Toc201295114"/>
      <w:r>
        <w:t>1&gt;</w:t>
      </w:r>
      <w:r>
        <w:tab/>
        <w:t>if configured to report assistance information about the applicability of configurations subject to the applicability determination procedure:</w:t>
      </w:r>
    </w:p>
    <w:p w14:paraId="46F00D73" w14:textId="7A557E54" w:rsidR="006B7AC4" w:rsidRDefault="001573C5">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ins w:id="313" w:author="Samsung (Beom)" w:date="2025-09-29T19:17:00Z">
        <w:r w:rsidR="00CA1F43" w:rsidRPr="00CA1F43">
          <w:t xml:space="preserve"> [RIL]: S049, AIML</w:t>
        </w:r>
      </w:ins>
    </w:p>
    <w:p w14:paraId="0240CB53" w14:textId="77777777"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1E0AA0F2" w:rsidR="006B7AC4" w:rsidRDefault="001573C5">
      <w:pPr>
        <w:pStyle w:val="B2"/>
      </w:pPr>
      <w:r>
        <w:t>2&gt;</w:t>
      </w:r>
      <w:r>
        <w:tab/>
        <w:t xml:space="preserve">if the UE has a preference to be configured with radio measurement resources to perform UE-side data collection </w:t>
      </w:r>
      <w:bookmarkStart w:id="314" w:name="_Hlk210065639"/>
      <w:ins w:id="315" w:author="Samsung (Beom)" w:date="2025-09-29T19:13:00Z">
        <w:r w:rsidR="00CA1F43" w:rsidRPr="00CA1F43">
          <w:t>[RIL]: S04</w:t>
        </w:r>
        <w:r w:rsidR="00CA1F43">
          <w:t>8</w:t>
        </w:r>
        <w:r w:rsidR="00CA1F43" w:rsidRPr="00CA1F43">
          <w:t xml:space="preserve">, AIML </w:t>
        </w:r>
      </w:ins>
      <w:bookmarkEnd w:id="314"/>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516FD5FD" w14:textId="77777777" w:rsidR="006B7AC4" w:rsidRDefault="001573C5">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 xml:space="preserve">the amount of logged data related to radio measurements for network-side data collection has become equal to or above the </w:t>
      </w:r>
      <w:r>
        <w:rPr>
          <w:rStyle w:val="B3Char2"/>
          <w:i/>
          <w:iCs/>
        </w:rPr>
        <w:t>loggedDataCollectionBufferThreshold</w:t>
      </w:r>
      <w:r>
        <w:rPr>
          <w:rStyle w:val="B3Char2"/>
        </w:rPr>
        <w:t>:</w:t>
      </w:r>
    </w:p>
    <w:p w14:paraId="24BAB4F8" w14:textId="77777777"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40"/>
      </w:pPr>
      <w:r>
        <w:t>5.7.4.3</w:t>
      </w:r>
      <w:r>
        <w:tab/>
        <w:t xml:space="preserve">Actions related to transmission of </w:t>
      </w:r>
      <w:r>
        <w:rPr>
          <w:i/>
        </w:rPr>
        <w:t>UEAssistanceInformation</w:t>
      </w:r>
      <w:r>
        <w:t xml:space="preserve"> message</w:t>
      </w:r>
      <w:bookmarkEnd w:id="309"/>
      <w:bookmarkEnd w:id="310"/>
      <w:bookmarkEnd w:id="311"/>
      <w:bookmarkEnd w:id="312"/>
    </w:p>
    <w:p w14:paraId="10E406DF" w14:textId="77777777" w:rsidR="006B7AC4" w:rsidRDefault="001573C5">
      <w:r>
        <w:t xml:space="preserve">The UE shall set the contents of the </w:t>
      </w:r>
      <w:r>
        <w:rPr>
          <w:i/>
        </w:rPr>
        <w:t>UEAssistanceInformation</w:t>
      </w:r>
      <w:r>
        <w:t xml:space="preserve"> message as follows:</w:t>
      </w:r>
    </w:p>
    <w:p w14:paraId="16E8467F" w14:textId="77777777" w:rsidR="006B7AC4" w:rsidRDefault="001573C5">
      <w:pPr>
        <w:pStyle w:val="B1"/>
      </w:pPr>
      <w:r>
        <w:t>1&gt;</w:t>
      </w:r>
      <w:r>
        <w:tab/>
        <w:t xml:space="preserve">if transmission of the </w:t>
      </w:r>
      <w:r>
        <w:rPr>
          <w:i/>
        </w:rPr>
        <w:t>UEAssistanceInformation</w:t>
      </w:r>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14:paraId="091D041A" w14:textId="77777777" w:rsidR="006B7AC4" w:rsidRDefault="001573C5">
      <w:pPr>
        <w:pStyle w:val="B4"/>
      </w:pPr>
      <w:r>
        <w:t>4&gt;</w:t>
      </w:r>
      <w:r>
        <w:tab/>
        <w:t xml:space="preserve">set </w:t>
      </w:r>
      <w:r>
        <w:rPr>
          <w:i/>
          <w:iCs/>
        </w:rPr>
        <w:t>reducedCCsDL</w:t>
      </w:r>
      <w:r>
        <w:t xml:space="preserve"> to the number of maximum SCells the UE prefers to be temporarily configured in downlink;</w:t>
      </w:r>
    </w:p>
    <w:p w14:paraId="3932FCD0" w14:textId="77777777" w:rsidR="006B7AC4" w:rsidRDefault="001573C5">
      <w:pPr>
        <w:pStyle w:val="B4"/>
      </w:pPr>
      <w:r>
        <w:t>4&gt;</w:t>
      </w:r>
      <w:r>
        <w:tab/>
        <w:t xml:space="preserve">set </w:t>
      </w:r>
      <w:r>
        <w:rPr>
          <w:i/>
          <w:iCs/>
        </w:rPr>
        <w:t>reducedCCsUL</w:t>
      </w:r>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lastRenderedPageBreak/>
        <w:t>4&gt;</w:t>
      </w:r>
      <w:r>
        <w:tab/>
        <w:t xml:space="preserve">include </w:t>
      </w:r>
      <w:r>
        <w:rPr>
          <w:i/>
          <w:iCs/>
        </w:rPr>
        <w:t>reducedMaxBW-FR1</w:t>
      </w:r>
      <w:r>
        <w:t xml:space="preserve"> in the </w:t>
      </w:r>
      <w:r>
        <w:rPr>
          <w:i/>
          <w:iCs/>
        </w:rPr>
        <w:t>OverheatingAssistance</w:t>
      </w:r>
      <w:r>
        <w:t xml:space="preserve"> IE;</w:t>
      </w:r>
    </w:p>
    <w:p w14:paraId="47B180C4"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14:paraId="113764E9"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14:paraId="1526F605"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r>
        <w:rPr>
          <w:i/>
          <w:iCs/>
        </w:rPr>
        <w:t>OverheatingAssistance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r>
        <w:rPr>
          <w:i/>
          <w:iCs/>
        </w:rPr>
        <w:t>OverheatingAssistance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14:paraId="71F87C1F" w14:textId="77777777" w:rsidR="006B7AC4" w:rsidRDefault="001573C5">
      <w:pPr>
        <w:pStyle w:val="B1"/>
      </w:pPr>
      <w:r>
        <w:lastRenderedPageBreak/>
        <w:t>1&gt;</w:t>
      </w:r>
      <w:r>
        <w:tab/>
        <w:t xml:space="preserve">if transmission of the </w:t>
      </w:r>
      <w:r>
        <w:rPr>
          <w:i/>
        </w:rPr>
        <w:t>UEAssistanceInformation</w:t>
      </w:r>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SimSun"/>
        </w:rPr>
        <w:t xml:space="preserve">included in </w:t>
      </w:r>
      <w:r>
        <w:rPr>
          <w:rFonts w:eastAsia="SimSun"/>
          <w:i/>
        </w:rPr>
        <w:t>candidateServingFreqListNR</w:t>
      </w:r>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7E4DE3F" w14:textId="77777777"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422EDBD2" w14:textId="77777777"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564BD6A9" w14:textId="77777777" w:rsidR="006B7AC4" w:rsidRDefault="001573C5">
      <w:pPr>
        <w:pStyle w:val="B1"/>
      </w:pPr>
      <w:r>
        <w:t>1&gt;</w:t>
      </w:r>
      <w:r>
        <w:tab/>
        <w:t xml:space="preserve">if transmission of the </w:t>
      </w:r>
      <w:r>
        <w:rPr>
          <w:i/>
        </w:rPr>
        <w:t>UEAssistanceInformation</w:t>
      </w:r>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7A53E947" w14:textId="77777777"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 or 5.3.5.3:</w:t>
      </w:r>
    </w:p>
    <w:p w14:paraId="00293C69" w14:textId="77777777" w:rsidR="006B7AC4" w:rsidRDefault="001573C5">
      <w:pPr>
        <w:pStyle w:val="B2"/>
      </w:pPr>
      <w:r>
        <w:rPr>
          <w:lang w:eastAsia="ko-KR"/>
        </w:rPr>
        <w:lastRenderedPageBreak/>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4318255" w14:textId="77777777" w:rsidR="006B7AC4" w:rsidRDefault="001573C5">
      <w:pPr>
        <w:pStyle w:val="NO"/>
      </w:pPr>
      <w:r>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1AE6144" w14:textId="77777777"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14:paraId="5FD158D0"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lastRenderedPageBreak/>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14:paraId="121C0EFC"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5977963D"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54C35A9"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4C02A1B" w14:textId="77777777"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14:paraId="1D3CDBF0" w14:textId="77777777" w:rsidR="006B7AC4" w:rsidRDefault="001573C5">
      <w:pPr>
        <w:pStyle w:val="B4"/>
      </w:pPr>
      <w:r>
        <w:lastRenderedPageBreak/>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6851CAA5"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7FF7F4D"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1FC39C3E" w14:textId="77777777" w:rsidR="006B7AC4" w:rsidRDefault="001573C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008170C" w14:textId="77777777" w:rsidR="006B7AC4" w:rsidRDefault="001573C5">
      <w:pPr>
        <w:pStyle w:val="B1"/>
      </w:pPr>
      <w:r>
        <w:lastRenderedPageBreak/>
        <w:t>1&gt;</w:t>
      </w:r>
      <w:r>
        <w:tab/>
        <w:t xml:space="preserve">if transmission of the </w:t>
      </w:r>
      <w:r>
        <w:rPr>
          <w:i/>
        </w:rPr>
        <w:t>UEAssistanceInformation</w:t>
      </w:r>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37CBD6C" w14:textId="77777777"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r>
        <w:rPr>
          <w:i/>
        </w:rPr>
        <w:t>musim-GapPreferenceList</w:t>
      </w:r>
      <w:r>
        <w:t xml:space="preserve"> with an entry for each periodic gap the UE prefers to be configured;</w:t>
      </w:r>
    </w:p>
    <w:p w14:paraId="162635F6" w14:textId="77777777"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DengXian"/>
          <w:lang w:eastAsia="ja-JP"/>
        </w:rPr>
        <w:t>gap priority</w:t>
      </w:r>
      <w:r>
        <w:t>;</w:t>
      </w:r>
    </w:p>
    <w:p w14:paraId="7C10D8BD" w14:textId="77777777" w:rsidR="006B7AC4" w:rsidRDefault="001573C5">
      <w:pPr>
        <w:pStyle w:val="B5"/>
      </w:pPr>
      <w:r>
        <w:t>5&gt;</w:t>
      </w:r>
      <w:r>
        <w:tab/>
        <w:t xml:space="preserve">include the </w:t>
      </w:r>
      <w:r>
        <w:rPr>
          <w:i/>
          <w:iCs/>
        </w:rPr>
        <w:t>musim-GapPriorityPreferenceList</w:t>
      </w:r>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r>
        <w:rPr>
          <w:i/>
        </w:rPr>
        <w:t>musim-GapPreferenceList</w:t>
      </w:r>
      <w:r>
        <w:t>, with one entry for the aperiodic gap the UE prefers to be configured;</w:t>
      </w:r>
    </w:p>
    <w:p w14:paraId="03BD0276" w14:textId="77777777"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11CDBCA" w14:textId="77777777" w:rsidR="006B7AC4" w:rsidRDefault="001573C5">
      <w:pPr>
        <w:pStyle w:val="B2"/>
        <w:rPr>
          <w:rFonts w:eastAsia="맑은 고딕"/>
          <w:lang w:eastAsia="ko-KR"/>
        </w:rPr>
      </w:pPr>
      <w:r>
        <w:rPr>
          <w:rFonts w:eastAsia="맑은 고딕"/>
          <w:lang w:eastAsia="ko-KR"/>
        </w:rPr>
        <w:t>2&gt;</w:t>
      </w:r>
      <w:r>
        <w:rPr>
          <w:rFonts w:eastAsia="맑은 고딕"/>
          <w:lang w:eastAsia="ko-KR"/>
        </w:rPr>
        <w:tab/>
        <w:t>if the UE has a preference to keep all colliding MUSIM gaps:</w:t>
      </w:r>
    </w:p>
    <w:p w14:paraId="7B28DAE0"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include the </w:t>
      </w:r>
      <w:r>
        <w:rPr>
          <w:rFonts w:eastAsia="맑은 고딕"/>
          <w:i/>
          <w:iCs/>
          <w:lang w:eastAsia="ko-KR"/>
        </w:rPr>
        <w:t>musim-GapKeepPreference</w:t>
      </w:r>
      <w:r>
        <w:rPr>
          <w:rFonts w:eastAsia="맑은 고딕"/>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r>
        <w:rPr>
          <w:i/>
        </w:rPr>
        <w:t>musim-PreferredRRC-State</w:t>
      </w:r>
      <w:r>
        <w:t xml:space="preserve"> to the preferred RRC state.</w:t>
      </w:r>
    </w:p>
    <w:p w14:paraId="3DB60796" w14:textId="77777777" w:rsidR="006B7AC4" w:rsidRDefault="001573C5">
      <w:pPr>
        <w:pStyle w:val="B1"/>
      </w:pPr>
      <w:r>
        <w:lastRenderedPageBreak/>
        <w:t>1&gt;</w:t>
      </w:r>
      <w:r>
        <w:tab/>
        <w:t xml:space="preserve">if transmission of the </w:t>
      </w:r>
      <w:r>
        <w:rPr>
          <w:i/>
        </w:rPr>
        <w:t>UEAssistanceInformation</w:t>
      </w:r>
      <w:r>
        <w:t xml:space="preserve"> message is initiated to provide</w:t>
      </w:r>
      <w:r>
        <w:rPr>
          <w:i/>
        </w:rPr>
        <w:t xml:space="preserve"> musim-CapRestriction</w:t>
      </w:r>
      <w:r>
        <w:rPr>
          <w:rFonts w:eastAsia="DengXian"/>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r>
        <w:rPr>
          <w:i/>
        </w:rPr>
        <w:t>musim-Cell-SCG-ToRelease</w:t>
      </w:r>
      <w:r>
        <w:t>;</w:t>
      </w:r>
    </w:p>
    <w:p w14:paraId="2FC4DC93" w14:textId="77777777" w:rsidR="006B7AC4" w:rsidRDefault="001573C5">
      <w:pPr>
        <w:pStyle w:val="B5"/>
      </w:pPr>
      <w:r>
        <w:t>5&gt;</w:t>
      </w:r>
      <w:r>
        <w:tab/>
        <w:t xml:space="preserve">set </w:t>
      </w:r>
      <w:r>
        <w:rPr>
          <w:i/>
        </w:rPr>
        <w:t>musim-CellToRelease</w:t>
      </w:r>
      <w:r>
        <w:t xml:space="preserve"> to include the serving cell(s) the UE prefers to be released;</w:t>
      </w:r>
    </w:p>
    <w:p w14:paraId="2E4EC527" w14:textId="77777777" w:rsidR="006B7AC4" w:rsidRDefault="001573C5">
      <w:pPr>
        <w:pStyle w:val="B5"/>
      </w:pPr>
      <w:r>
        <w:t>5&gt;</w:t>
      </w:r>
      <w:r>
        <w:tab/>
        <w:t xml:space="preserve">set scg-ReleasePreference to </w:t>
      </w:r>
      <w:r>
        <w:rPr>
          <w:rFonts w:eastAsia="DengXian"/>
          <w:i/>
        </w:rPr>
        <w:t>scgReleasePreferred</w:t>
      </w:r>
      <w:r>
        <w:t xml:space="preserve"> if the UE prefers the SCG to be released;</w:t>
      </w:r>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r>
        <w:rPr>
          <w:i/>
        </w:rPr>
        <w:t>musim-CellToAffectList</w:t>
      </w:r>
      <w:r>
        <w:t xml:space="preserve"> the UE prefers to be configured;</w:t>
      </w:r>
    </w:p>
    <w:p w14:paraId="7BF7D7E9" w14:textId="77777777"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BF4290" w14:textId="77777777" w:rsidR="006B7AC4" w:rsidRDefault="001573C5">
      <w:pPr>
        <w:pStyle w:val="B5"/>
      </w:pPr>
      <w:r>
        <w:t>5&gt;</w:t>
      </w:r>
      <w:r>
        <w:tab/>
        <w:t xml:space="preserve">include the </w:t>
      </w:r>
      <w:r>
        <w:rPr>
          <w:i/>
          <w:iCs/>
        </w:rPr>
        <w:t>musim-MaxCC-TotalDL/ musim-MaxCC-TotalUL/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r>
        <w:rPr>
          <w:rFonts w:eastAsia="DengXian"/>
          <w:i/>
        </w:rPr>
        <w:t>musim-CandidateBandList</w:t>
      </w:r>
      <w:r>
        <w:rPr>
          <w:rFonts w:eastAsia="DengXian"/>
        </w:rPr>
        <w:t>:</w:t>
      </w:r>
    </w:p>
    <w:p w14:paraId="11B5F059" w14:textId="77777777" w:rsidR="006B7AC4" w:rsidRDefault="001573C5">
      <w:pPr>
        <w:pStyle w:val="B4"/>
      </w:pPr>
      <w:r>
        <w:t>4&gt;</w:t>
      </w:r>
      <w:r>
        <w:tab/>
        <w:t xml:space="preserve">include the </w:t>
      </w:r>
      <w:r>
        <w:rPr>
          <w:i/>
          <w:iCs/>
        </w:rPr>
        <w:t>musim-AffectededBandsList</w:t>
      </w:r>
      <w:r>
        <w:t xml:space="preserve"> the UE prefer to be configured with capabilities restricted;</w:t>
      </w:r>
    </w:p>
    <w:p w14:paraId="0BD2402E" w14:textId="77777777" w:rsidR="006B7AC4" w:rsidRDefault="001573C5">
      <w:pPr>
        <w:pStyle w:val="B5"/>
      </w:pPr>
      <w:r>
        <w:t>5&gt;</w:t>
      </w:r>
      <w:r>
        <w:tab/>
        <w:t>include the</w:t>
      </w:r>
      <w:r>
        <w:rPr>
          <w:i/>
          <w:iCs/>
        </w:rPr>
        <w:t xml:space="preserve"> musim-bandEntryIndex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r>
        <w:rPr>
          <w:i/>
        </w:rPr>
        <w:t>musim-CapabilityRestricted</w:t>
      </w:r>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r>
        <w:rPr>
          <w:rFonts w:eastAsia="DengXian"/>
          <w:i/>
        </w:rPr>
        <w:t>musim-CandidateBandList</w:t>
      </w:r>
      <w:r>
        <w:t>:</w:t>
      </w:r>
    </w:p>
    <w:p w14:paraId="4065B5E1" w14:textId="77777777" w:rsidR="006B7AC4" w:rsidRDefault="001573C5">
      <w:pPr>
        <w:pStyle w:val="B4"/>
      </w:pPr>
      <w:r>
        <w:t>4&gt;</w:t>
      </w:r>
      <w:r>
        <w:tab/>
        <w:t xml:space="preserve">include the </w:t>
      </w:r>
      <w:r>
        <w:rPr>
          <w:i/>
          <w:iCs/>
        </w:rPr>
        <w:t>musim-</w:t>
      </w:r>
      <w:r>
        <w:rPr>
          <w:i/>
        </w:rPr>
        <w:t>AvoidedBandsList</w:t>
      </w:r>
      <w:r>
        <w:t xml:space="preserve"> the UE prefers not to be configured;</w:t>
      </w:r>
    </w:p>
    <w:p w14:paraId="18FF4C10" w14:textId="77777777" w:rsidR="006B7AC4" w:rsidRDefault="001573C5">
      <w:pPr>
        <w:pStyle w:val="B5"/>
      </w:pPr>
      <w:r>
        <w:rPr>
          <w:rFonts w:eastAsia="SimSun"/>
        </w:rPr>
        <w:t>5&gt;</w:t>
      </w:r>
      <w:r>
        <w:rPr>
          <w:rFonts w:eastAsia="SimSun"/>
        </w:rPr>
        <w:tab/>
      </w:r>
      <w:r>
        <w:t xml:space="preserve">include the </w:t>
      </w:r>
      <w:r>
        <w:rPr>
          <w:i/>
          <w:iCs/>
        </w:rPr>
        <w:t>musim-bandEntryIndex</w:t>
      </w:r>
      <w:r>
        <w:t xml:space="preserve"> for each </w:t>
      </w:r>
      <w:r>
        <w:rPr>
          <w:rFonts w:eastAsia="SimSun"/>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2CBA36DA" w14:textId="77777777" w:rsidR="006B7AC4" w:rsidRDefault="001573C5">
      <w:pPr>
        <w:pStyle w:val="B1"/>
        <w:rPr>
          <w:rFonts w:eastAsia="DengXian"/>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cell</w:t>
      </w:r>
      <w:r>
        <w:rPr>
          <w:rFonts w:eastAsia="DengXian"/>
        </w:rPr>
        <w:t>;</w:t>
      </w:r>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r>
        <w:rPr>
          <w:rFonts w:eastAsia="DengXian"/>
          <w:i/>
          <w:iCs/>
        </w:rPr>
        <w:t>NeedForGapsConfigNR</w:t>
      </w:r>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DengXian"/>
        </w:rPr>
        <w:t xml:space="preserve"> set</w:t>
      </w:r>
      <w:r>
        <w:t xml:space="preserve"> the measurement gap requirement information </w:t>
      </w:r>
      <w:r>
        <w:rPr>
          <w:rFonts w:eastAsia="DengXian"/>
        </w:rPr>
        <w:t>for that band</w:t>
      </w:r>
      <w:r>
        <w:t>;</w:t>
      </w:r>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r>
        <w:rPr>
          <w:i/>
        </w:rPr>
        <w:t>interFreq-needForGap</w:t>
      </w:r>
      <w:r>
        <w:t xml:space="preserve"> and set the measurement gap requirement information for </w:t>
      </w:r>
      <w:r>
        <w:rPr>
          <w:rFonts w:eastAsia="DengXian"/>
        </w:rPr>
        <w:t>each</w:t>
      </w:r>
      <w:r>
        <w:t xml:space="preserve"> supported NR band;</w:t>
      </w:r>
    </w:p>
    <w:p w14:paraId="03E157FE" w14:textId="77777777" w:rsidR="006B7AC4" w:rsidRDefault="001573C5">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9BF1F1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14:paraId="605F63EF" w14:textId="77777777"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14:paraId="2C3943D5" w14:textId="77777777" w:rsidR="006B7AC4" w:rsidRDefault="001573C5">
      <w:pPr>
        <w:pStyle w:val="B2"/>
      </w:pPr>
      <w:r>
        <w:t>2&gt;</w:t>
      </w:r>
      <w:r>
        <w:tab/>
        <w:t xml:space="preserve">include and set the </w:t>
      </w:r>
      <w:r>
        <w:rPr>
          <w:i/>
          <w:iCs/>
        </w:rPr>
        <w:t>resumeCause</w:t>
      </w:r>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2D7F1548"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lastRenderedPageBreak/>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single</w:t>
      </w:r>
      <w:r>
        <w:rPr>
          <w:rFonts w:eastAsia="SimSun"/>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r>
        <w:rPr>
          <w:rFonts w:eastAsia="SimSun"/>
          <w:i/>
          <w:iCs/>
          <w:lang w:eastAsia="en-US"/>
        </w:rPr>
        <w:t>UEAssistanceInformation</w:t>
      </w:r>
      <w:r>
        <w:rPr>
          <w:rFonts w:eastAsia="SimSun"/>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4946ED5D"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r>
        <w:rPr>
          <w:rFonts w:eastAsia="SimSun"/>
          <w:i/>
          <w:snapToGrid w:val="0"/>
        </w:rPr>
        <w:t>UEAssistanceInformation</w:t>
      </w:r>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snapToGrid w:val="0"/>
        </w:rPr>
        <w:t>pdu-SessionID</w:t>
      </w:r>
      <w:r>
        <w:rPr>
          <w:rFonts w:eastAsia="SimSun"/>
          <w:snapToGrid w:val="0"/>
        </w:rPr>
        <w:t xml:space="preserve"> to the value of the concerned PDU session ID;</w:t>
      </w:r>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r>
        <w:rPr>
          <w:rFonts w:eastAsia="SimSun"/>
          <w:i/>
          <w:snapToGrid w:val="0"/>
        </w:rPr>
        <w:t>UEAssistanceInformation</w:t>
      </w:r>
      <w:r>
        <w:rPr>
          <w:rFonts w:eastAsia="SimSun"/>
          <w:snapToGrid w:val="0"/>
        </w:rPr>
        <w:t xml:space="preserve"> message;</w:t>
      </w:r>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r>
        <w:rPr>
          <w:rFonts w:eastAsia="SimSun"/>
          <w:i/>
          <w:snapToGrid w:val="0"/>
        </w:rPr>
        <w:t>UEAssistanceInformation</w:t>
      </w:r>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ul-TrafficInfoProhibitTimer</w:t>
      </w:r>
      <w:r>
        <w:rPr>
          <w:rFonts w:eastAsia="SimSun"/>
          <w:lang w:eastAsia="en-US"/>
        </w:rPr>
        <w:t>;</w:t>
      </w:r>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r>
        <w:rPr>
          <w:i/>
        </w:rPr>
        <w:t>qfi</w:t>
      </w:r>
      <w:r>
        <w:rPr>
          <w:rFonts w:eastAsia="SimSun"/>
          <w:lang w:eastAsia="en-US"/>
        </w:rPr>
        <w:t xml:space="preserve"> to the value of the concerned QFI;</w:t>
      </w:r>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rFonts w:eastAsia="SimSun"/>
          <w:i/>
          <w:lang w:eastAsia="en-US"/>
        </w:rPr>
        <w:t xml:space="preserve">jitterRange </w:t>
      </w:r>
      <w:r>
        <w:rPr>
          <w:rFonts w:eastAsia="SimSun"/>
          <w:lang w:eastAsia="en-US"/>
        </w:rPr>
        <w:t>to the latest measured value of the jitter range;</w:t>
      </w:r>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burstArrivalTime</w:t>
      </w:r>
      <w:r>
        <w:rPr>
          <w:rFonts w:eastAsia="SimSun"/>
          <w:lang w:eastAsia="en-US"/>
        </w:rPr>
        <w:t xml:space="preserve"> to the latest measured value of the burst arrival time;</w:t>
      </w:r>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trafficPeriodicity</w:t>
      </w:r>
      <w:r>
        <w:rPr>
          <w:rFonts w:eastAsia="SimSun"/>
          <w:lang w:eastAsia="en-US"/>
        </w:rPr>
        <w:t xml:space="preserve"> to the latest measured value of the traffic periodicity;</w:t>
      </w:r>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r>
        <w:rPr>
          <w:rFonts w:eastAsia="SimSun"/>
          <w:i/>
          <w:lang w:eastAsia="en-US"/>
        </w:rPr>
        <w:t>pdu-SetIdentification</w:t>
      </w:r>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r>
        <w:rPr>
          <w:rFonts w:eastAsia="SimSun"/>
          <w:i/>
          <w:lang w:eastAsia="en-US"/>
        </w:rPr>
        <w:t>pdu-SetIdentification</w:t>
      </w:r>
      <w:r>
        <w:rPr>
          <w:rFonts w:eastAsia="SimSun"/>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SimSun"/>
          <w:i/>
          <w:lang w:eastAsia="en-US"/>
        </w:rPr>
        <w:t>pdu-SetIdentification</w:t>
      </w:r>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true</w:t>
      </w:r>
      <w:r>
        <w:rPr>
          <w:rFonts w:eastAsia="SimSun"/>
          <w:lang w:eastAsia="en-US"/>
        </w:rPr>
        <w:t>;</w:t>
      </w:r>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lastRenderedPageBreak/>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rPr>
        <w:t>UEAssistanceInformation</w:t>
      </w:r>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r>
        <w:rPr>
          <w:rFonts w:eastAsia="SimSun"/>
          <w:i/>
          <w:iCs/>
        </w:rPr>
        <w:t>UEAssistanceInformation</w:t>
      </w:r>
      <w:r>
        <w:rPr>
          <w:rFonts w:eastAsia="SimSun"/>
        </w:rPr>
        <w:t xml:space="preserve"> message;</w:t>
      </w:r>
    </w:p>
    <w:p w14:paraId="6D12F353" w14:textId="77777777"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16" w:author="Apple - Peng Cheng" w:date="2025-09-29T16: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7777777" w:rsidR="006B7AC4" w:rsidRDefault="001573C5">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317"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DDEAAC2" w14:textId="612E6140"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ins w:id="318" w:author="Jiangsheng Fan-OPPO" w:date="2025-09-27T20:27:00Z">
        <w:r w:rsidR="00DD31A7">
          <w:t>[RIL]: O300 AIML</w:t>
        </w:r>
      </w:ins>
      <w:r>
        <w:t>:</w:t>
      </w:r>
      <w:ins w:id="319" w:author="Apple - Peng Cheng" w:date="2025-09-29T16: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320" w:author="CATT" w:date="2025-09-18T15:00:00Z">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321" w:author="CATT" w:date="2025-09-18T15:01:00Z">
        <w:r>
          <w:rPr>
            <w:rFonts w:eastAsia="DengXian" w:cs="Arial" w:hint="eastAsia"/>
            <w:color w:val="7030A0"/>
            <w:kern w:val="2"/>
            <w:lang w:val="en-US"/>
            <w14:ligatures w14:val="standardContextual"/>
          </w:rPr>
          <w:t>076</w:t>
        </w:r>
      </w:ins>
      <w:ins w:id="322" w:author="CATT" w:date="2025-09-18T15:00:00Z">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A25998C" w14:textId="77777777"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F8078D6" w14:textId="77777777"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ED01F34" w14:textId="2A6C1CDA" w:rsidR="006B7AC4" w:rsidRDefault="001573C5">
      <w:pPr>
        <w:pStyle w:val="B5"/>
      </w:pPr>
      <w:r>
        <w:t>5&gt;</w:t>
      </w:r>
      <w:r>
        <w:tab/>
        <w:t xml:space="preserve">for each entry within </w:t>
      </w:r>
      <w:r>
        <w:rPr>
          <w:i/>
          <w:iCs/>
        </w:rPr>
        <w:t>applicabilitySetConfigList</w:t>
      </w:r>
      <w:r>
        <w:t xml:space="preserve"> that changed applicability status</w:t>
      </w:r>
      <w:ins w:id="323"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r>
        <w:rPr>
          <w:i/>
          <w:iCs/>
        </w:rPr>
        <w:t>applicabilityReportConfigIdList</w:t>
      </w:r>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324"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r>
        <w:rPr>
          <w:rFonts w:eastAsia="Yu Mincho"/>
          <w:i/>
          <w:iCs/>
        </w:rPr>
        <w:t>applicabilitySetConfigId</w:t>
      </w:r>
      <w:r>
        <w:rPr>
          <w:rFonts w:eastAsia="Yu Mincho"/>
        </w:rPr>
        <w:t>;</w:t>
      </w:r>
    </w:p>
    <w:p w14:paraId="76D8E630" w14:textId="77777777" w:rsidR="006B7AC4" w:rsidRDefault="001573C5">
      <w:pPr>
        <w:pStyle w:val="B7"/>
      </w:pPr>
      <w:r>
        <w:lastRenderedPageBreak/>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7A03B855" w14:textId="77777777"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325"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r>
        <w:rPr>
          <w:i/>
          <w:iCs/>
        </w:rPr>
        <w:t>ApplicabilitySetConfig</w:t>
      </w:r>
      <w:r>
        <w:t xml:space="preserve">, include </w:t>
      </w:r>
      <w:r>
        <w:rPr>
          <w:i/>
          <w:iCs/>
        </w:rPr>
        <w:t>releaseConfigurationPreference</w:t>
      </w:r>
      <w:r>
        <w:t>;</w:t>
      </w:r>
    </w:p>
    <w:p w14:paraId="16CE3450"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0FAC2AFA" w14:textId="22B34E92" w:rsidR="006B7AC4" w:rsidRDefault="001573C5">
      <w:pPr>
        <w:pStyle w:val="B2"/>
        <w:rPr>
          <w:snapToGrid w:val="0"/>
        </w:rPr>
      </w:pPr>
      <w:r>
        <w:rPr>
          <w:snapToGrid w:val="0"/>
        </w:rPr>
        <w:t>2&gt;</w:t>
      </w:r>
      <w:r>
        <w:rPr>
          <w:snapToGrid w:val="0"/>
        </w:rPr>
        <w:tab/>
        <w:t>if the UE prefers to be configured with radio resources to perform data collection:</w:t>
      </w:r>
      <w:ins w:id="326" w:author="Samsung (Beom)" w:date="2025-09-29T19:08:00Z">
        <w:r w:rsidR="00CA1F43" w:rsidRPr="00CA1F43">
          <w:rPr>
            <w:snapToGrid w:val="0"/>
          </w:rPr>
          <w:t>[RIL]: S045, AIML</w:t>
        </w:r>
      </w:ins>
    </w:p>
    <w:p w14:paraId="5AF97A62" w14:textId="77777777" w:rsidR="006B7AC4" w:rsidRDefault="001573C5">
      <w:pPr>
        <w:pStyle w:val="B3"/>
      </w:pPr>
      <w:r>
        <w:t>3&gt;</w:t>
      </w:r>
      <w:r>
        <w:tab/>
        <w:t xml:space="preserve">set </w:t>
      </w:r>
      <w:r>
        <w:rPr>
          <w:i/>
        </w:rPr>
        <w:t>dataCollectionStart</w:t>
      </w:r>
      <w:r>
        <w:t xml:space="preserve"> to </w:t>
      </w:r>
      <w:r>
        <w:rPr>
          <w:i/>
          <w:iCs/>
        </w:rPr>
        <w:t>start</w:t>
      </w:r>
      <w:r>
        <w:t>;</w:t>
      </w:r>
      <w:ins w:id="327"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dataCollectionPreferredConfigurationList</w:t>
      </w:r>
      <w:r>
        <w:rPr>
          <w:snapToGrid w:val="0"/>
        </w:rPr>
        <w:t xml:space="preserve"> and set the content as follows:</w:t>
      </w:r>
    </w:p>
    <w:p w14:paraId="38569F35" w14:textId="77777777" w:rsidR="006B7AC4" w:rsidRDefault="001573C5">
      <w:pPr>
        <w:pStyle w:val="B5"/>
      </w:pPr>
      <w:r>
        <w:t>5&gt;</w:t>
      </w:r>
      <w:r>
        <w:tab/>
        <w:t xml:space="preserve">set the </w:t>
      </w:r>
      <w:r>
        <w:rPr>
          <w:i/>
          <w:iCs/>
        </w:rPr>
        <w:t xml:space="preserve">dataCollectionServCellIndex </w:t>
      </w:r>
      <w:r>
        <w:t>to the serving cell index of the cell;</w:t>
      </w:r>
    </w:p>
    <w:p w14:paraId="6E26761D" w14:textId="6BF09329"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ins w:id="328" w:author="Ericsson" w:date="2025-09-26T17:53:00Z">
        <w:r w:rsidR="00CA3B30">
          <w:t>[RIL]: E0</w:t>
        </w:r>
      </w:ins>
      <w:ins w:id="329" w:author="Ericsson" w:date="2025-09-26T17:54:00Z">
        <w:r w:rsidR="00CA3B30">
          <w:t>40</w:t>
        </w:r>
      </w:ins>
      <w:ins w:id="330"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CSI-ReportConfig</w:t>
      </w:r>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14:paraId="33799625" w14:textId="77777777" w:rsidR="006B7AC4" w:rsidRDefault="001573C5">
      <w:pPr>
        <w:pStyle w:val="B5"/>
      </w:pPr>
      <w:r>
        <w:t>5&gt;</w:t>
      </w:r>
      <w:r>
        <w:tab/>
        <w:t xml:space="preserve">set the </w:t>
      </w:r>
      <w:r>
        <w:rPr>
          <w:i/>
          <w:iCs/>
        </w:rPr>
        <w:t xml:space="preserve">dataCollectionStopServCellIndex </w:t>
      </w:r>
      <w:r>
        <w:t>to the serving cell index of the cell;</w:t>
      </w:r>
    </w:p>
    <w:p w14:paraId="5A81DF4F" w14:textId="77777777" w:rsidR="006B7AC4" w:rsidRDefault="001573C5">
      <w:pPr>
        <w:pStyle w:val="B5"/>
        <w:rPr>
          <w:snapToGrid w:val="0"/>
        </w:rPr>
      </w:pPr>
      <w:r>
        <w:t>5&gt;</w:t>
      </w:r>
      <w:r>
        <w:tab/>
        <w:t xml:space="preserve">include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r>
        <w:rPr>
          <w:i/>
          <w:iCs/>
        </w:rPr>
        <w:t>bufferStatus</w:t>
      </w:r>
      <w:r>
        <w:t xml:space="preserve"> to </w:t>
      </w:r>
      <w:r>
        <w:rPr>
          <w:i/>
          <w:iCs/>
        </w:rPr>
        <w:t>full</w:t>
      </w:r>
      <w:r>
        <w:t>;</w:t>
      </w:r>
    </w:p>
    <w:p w14:paraId="728F5BFA" w14:textId="77777777"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 xml:space="preserve">equal to or above the </w:t>
      </w:r>
      <w:r>
        <w:rPr>
          <w:i/>
          <w:iCs/>
        </w:rPr>
        <w:t>loggedDataCollectionBufferThreshold</w:t>
      </w:r>
      <w:r>
        <w:t>:</w:t>
      </w:r>
    </w:p>
    <w:p w14:paraId="00C88D98" w14:textId="77777777" w:rsidR="006B7AC4" w:rsidRDefault="001573C5">
      <w:pPr>
        <w:pStyle w:val="B3"/>
      </w:pPr>
      <w:r>
        <w:t>3&gt;</w:t>
      </w:r>
      <w:r>
        <w:tab/>
        <w:t xml:space="preserve">set </w:t>
      </w:r>
      <w:r>
        <w:rPr>
          <w:i/>
          <w:iCs/>
        </w:rPr>
        <w:t>bufferStatus</w:t>
      </w:r>
      <w:r>
        <w:t xml:space="preserve"> to </w:t>
      </w:r>
      <w:r>
        <w:rPr>
          <w:i/>
          <w:iCs/>
        </w:rPr>
        <w:t>aboveThreshold</w:t>
      </w:r>
      <w:r>
        <w:t>;</w:t>
      </w:r>
    </w:p>
    <w:p w14:paraId="28ECB8CB" w14:textId="77777777"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14:paraId="1C79FC8C" w14:textId="77777777" w:rsidR="006B7AC4" w:rsidRDefault="001573C5">
      <w:pPr>
        <w:pStyle w:val="B1"/>
        <w:rPr>
          <w:lang w:eastAsia="ko-KR"/>
        </w:rPr>
      </w:pPr>
      <w:r>
        <w:t>1&gt;</w:t>
      </w:r>
      <w:r>
        <w:tab/>
        <w:t>if configured to provide configured grant assistance information for NR sidelink:</w:t>
      </w:r>
    </w:p>
    <w:p w14:paraId="0EDA39B4" w14:textId="77777777" w:rsidR="006B7AC4" w:rsidRDefault="001573C5">
      <w:pPr>
        <w:pStyle w:val="B2"/>
      </w:pPr>
      <w:r>
        <w:rPr>
          <w:lang w:eastAsia="ko-KR"/>
        </w:rPr>
        <w:t>2</w:t>
      </w:r>
      <w:r>
        <w:t>&gt;</w:t>
      </w:r>
      <w:r>
        <w:rPr>
          <w:lang w:eastAsia="ko-KR"/>
        </w:rPr>
        <w:tab/>
      </w:r>
      <w:r>
        <w:t xml:space="preserve">include the </w:t>
      </w:r>
      <w:r>
        <w:rPr>
          <w:i/>
          <w:iCs/>
        </w:rPr>
        <w:t>sl-UE-AssistanceInformationNR</w:t>
      </w:r>
      <w:r>
        <w:t>;</w:t>
      </w:r>
    </w:p>
    <w:p w14:paraId="64E45803" w14:textId="77777777" w:rsidR="006B7AC4" w:rsidRDefault="001573C5">
      <w:pPr>
        <w:pStyle w:val="B1"/>
        <w:rPr>
          <w:lang w:eastAsia="ko-KR"/>
        </w:rPr>
      </w:pPr>
      <w:r>
        <w:t>1&gt;</w:t>
      </w:r>
      <w:r>
        <w:tab/>
        <w:t>if configured to provide configured grant assistance information for NR sidelink positioning:</w:t>
      </w:r>
    </w:p>
    <w:p w14:paraId="27115454" w14:textId="77777777" w:rsidR="006B7AC4" w:rsidRDefault="001573C5">
      <w:pPr>
        <w:pStyle w:val="B2"/>
      </w:pPr>
      <w:r>
        <w:rPr>
          <w:lang w:eastAsia="ko-KR"/>
        </w:rPr>
        <w:t>2</w:t>
      </w:r>
      <w:r>
        <w:t>&gt;</w:t>
      </w:r>
      <w:r>
        <w:rPr>
          <w:lang w:eastAsia="ko-KR"/>
        </w:rPr>
        <w:tab/>
      </w:r>
      <w:r>
        <w:t xml:space="preserve">include the </w:t>
      </w:r>
      <w:r>
        <w:rPr>
          <w:i/>
          <w:iCs/>
        </w:rPr>
        <w:t>sl-PRS-UE-AssistanceInformationNR</w:t>
      </w:r>
      <w:r>
        <w:t>;</w:t>
      </w:r>
    </w:p>
    <w:p w14:paraId="5EDCE598" w14:textId="77777777" w:rsidR="006B7AC4" w:rsidRDefault="001573C5">
      <w:pPr>
        <w:pStyle w:val="NO"/>
      </w:pPr>
      <w:r>
        <w:lastRenderedPageBreak/>
        <w:t>NOTE 4:</w:t>
      </w:r>
      <w:r>
        <w:tab/>
        <w:t>It is up to UE implementation when and how to trigger configured grant assistance information for NR sidelink communication or NR sidelink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r>
        <w:rPr>
          <w:i/>
        </w:rPr>
        <w:t>UEAssistanceInformation</w:t>
      </w:r>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r>
        <w:rPr>
          <w:i/>
        </w:rPr>
        <w:t>UEAssistanceInformation</w:t>
      </w:r>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r>
        <w:rPr>
          <w:i/>
        </w:rPr>
        <w:t>UEAssistanceInformation</w:t>
      </w:r>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r>
        <w:rPr>
          <w:i/>
        </w:rPr>
        <w:t>UEAssistanceInformation</w:t>
      </w:r>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r>
        <w:rPr>
          <w:i/>
        </w:rPr>
        <w:t>UEAssistanceInformation</w:t>
      </w:r>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31" w:name="_Toc193462855"/>
      <w:bookmarkStart w:id="332" w:name="_Toc60776993"/>
      <w:bookmarkStart w:id="333" w:name="_Toc193445785"/>
      <w:bookmarkStart w:id="334"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30"/>
      </w:pPr>
      <w:r>
        <w:t>5.7.10</w:t>
      </w:r>
      <w:r>
        <w:tab/>
        <w:t>UE Information</w:t>
      </w:r>
      <w:bookmarkEnd w:id="331"/>
      <w:bookmarkEnd w:id="332"/>
      <w:bookmarkEnd w:id="333"/>
      <w:bookmarkEnd w:id="334"/>
    </w:p>
    <w:p w14:paraId="3714043E" w14:textId="77777777" w:rsidR="006B7AC4" w:rsidRDefault="001573C5">
      <w:pPr>
        <w:rPr>
          <w:color w:val="FF0000"/>
        </w:rPr>
      </w:pPr>
      <w:r>
        <w:rPr>
          <w:color w:val="FF0000"/>
        </w:rPr>
        <w:t>&lt;Text Omitted&gt;</w:t>
      </w:r>
    </w:p>
    <w:p w14:paraId="15F3978B" w14:textId="77777777" w:rsidR="006B7AC4" w:rsidRDefault="001573C5">
      <w:pPr>
        <w:pStyle w:val="40"/>
      </w:pPr>
      <w:bookmarkStart w:id="335" w:name="_Toc60776996"/>
      <w:bookmarkStart w:id="336" w:name="_Toc193445788"/>
      <w:bookmarkStart w:id="337" w:name="_Toc193451593"/>
      <w:bookmarkStart w:id="338" w:name="_Toc201295145"/>
      <w:bookmarkStart w:id="339" w:name="_Toc193462858"/>
      <w:r>
        <w:t>5.7.10.3</w:t>
      </w:r>
      <w:r>
        <w:tab/>
        <w:t xml:space="preserve">Reception of the </w:t>
      </w:r>
      <w:r>
        <w:rPr>
          <w:i/>
          <w:iCs/>
        </w:rPr>
        <w:t>UEI</w:t>
      </w:r>
      <w:r>
        <w:rPr>
          <w:i/>
        </w:rPr>
        <w:t xml:space="preserve">nformationRequest </w:t>
      </w:r>
      <w:r>
        <w:t>message</w:t>
      </w:r>
      <w:bookmarkEnd w:id="335"/>
      <w:bookmarkEnd w:id="336"/>
      <w:bookmarkEnd w:id="337"/>
      <w:bookmarkEnd w:id="338"/>
      <w:bookmarkEnd w:id="339"/>
    </w:p>
    <w:p w14:paraId="3D095AE1" w14:textId="77777777" w:rsidR="006B7AC4" w:rsidRDefault="001573C5">
      <w:r>
        <w:t xml:space="preserve">Upon receiving the </w:t>
      </w:r>
      <w:r>
        <w:rPr>
          <w:i/>
        </w:rPr>
        <w:t>UEInformationRequest</w:t>
      </w:r>
      <w:r>
        <w:t xml:space="preserve"> message, the UE shall, only after successful security activation:</w:t>
      </w:r>
    </w:p>
    <w:p w14:paraId="2AF04A19" w14:textId="77777777"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14:paraId="37B7DC91" w14:textId="77777777"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lastRenderedPageBreak/>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23956F22" w14:textId="77777777" w:rsidR="006B7AC4" w:rsidRDefault="001573C5">
      <w:pPr>
        <w:pStyle w:val="B3"/>
        <w:rPr>
          <w:iCs/>
        </w:rPr>
      </w:pPr>
      <w:r>
        <w:t>3&gt;</w:t>
      </w:r>
      <w:r>
        <w:tab/>
        <w:t xml:space="preserve">set the </w:t>
      </w:r>
      <w:r>
        <w:rPr>
          <w:i/>
          <w:iCs/>
        </w:rPr>
        <w:t>measResultIdleNR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2CC3F1E2"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remove the </w:t>
      </w:r>
      <w:r>
        <w:rPr>
          <w:rFonts w:eastAsia="맑은 고딕"/>
          <w:i/>
          <w:iCs/>
          <w:lang w:eastAsia="ko-KR"/>
        </w:rPr>
        <w:t>measIdleValidityDuration</w:t>
      </w:r>
      <w:r>
        <w:rPr>
          <w:rFonts w:eastAsia="맑은 고딕"/>
          <w:lang w:eastAsia="ko-KR"/>
        </w:rPr>
        <w:t xml:space="preserve"> in </w:t>
      </w:r>
      <w:r>
        <w:rPr>
          <w:rFonts w:eastAsia="맑은 고딕"/>
          <w:i/>
          <w:iCs/>
          <w:lang w:eastAsia="ko-KR"/>
        </w:rPr>
        <w:t>VarEnhMeasIdleConfig</w:t>
      </w:r>
      <w:r>
        <w:rPr>
          <w:rFonts w:eastAsia="맑은 고딕"/>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35EE27F7"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remove the </w:t>
      </w:r>
      <w:r>
        <w:rPr>
          <w:rFonts w:eastAsia="맑은 고딕"/>
          <w:i/>
          <w:iCs/>
          <w:lang w:eastAsia="ko-KR"/>
        </w:rPr>
        <w:t>measIdleValidityDuration</w:t>
      </w:r>
      <w:r>
        <w:rPr>
          <w:rFonts w:eastAsia="맑은 고딕"/>
          <w:lang w:eastAsia="ko-KR"/>
        </w:rPr>
        <w:t xml:space="preserve"> in </w:t>
      </w:r>
      <w:r>
        <w:rPr>
          <w:rFonts w:eastAsia="맑은 고딕"/>
          <w:i/>
          <w:iCs/>
          <w:lang w:eastAsia="ko-KR"/>
        </w:rPr>
        <w:t>VarEnhMeasIdleConfig</w:t>
      </w:r>
      <w:r>
        <w:rPr>
          <w:rFonts w:eastAsia="맑은 고딕"/>
          <w:lang w:eastAsia="ko-KR"/>
        </w:rPr>
        <w:t>, if stored;</w:t>
      </w:r>
    </w:p>
    <w:p w14:paraId="0C80068D" w14:textId="77777777" w:rsidR="006B7AC4" w:rsidRDefault="001573C5">
      <w:pPr>
        <w:pStyle w:val="B1"/>
      </w:pPr>
      <w:r>
        <w:t>1&gt;</w:t>
      </w:r>
      <w:r>
        <w:tab/>
        <w:t xml:space="preserve">if the </w:t>
      </w:r>
      <w:r>
        <w:rPr>
          <w:i/>
          <w:iCs/>
        </w:rPr>
        <w:t xml:space="preserve">reselectionMeasurementReq </w:t>
      </w:r>
      <w:r>
        <w:t xml:space="preserve">is included in the </w:t>
      </w:r>
      <w:r>
        <w:rPr>
          <w:i/>
          <w:iCs/>
        </w:rPr>
        <w:t>UEInformationRequest</w:t>
      </w:r>
      <w:r>
        <w:t>:</w:t>
      </w:r>
    </w:p>
    <w:p w14:paraId="2687FE34" w14:textId="77777777"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14:paraId="4A2FE675"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2AA900FB"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valid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VarMeasReselectionConfig</w:t>
      </w:r>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68C11BB3"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14:paraId="243B72E3" w14:textId="77777777" w:rsidR="006B7AC4" w:rsidRDefault="001573C5">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rPr>
          <w:iCs/>
        </w:rPr>
        <w:t xml:space="preserve">, or if the current registered SNPN identity is included </w:t>
      </w:r>
      <w:r>
        <w:rPr>
          <w:rFonts w:eastAsia="SimSun"/>
        </w:rPr>
        <w:t xml:space="preserve">in </w:t>
      </w:r>
      <w:r>
        <w:rPr>
          <w:rFonts w:eastAsia="SimSun"/>
          <w:i/>
        </w:rPr>
        <w:t>snpn-ConfigID-List</w:t>
      </w:r>
      <w:r>
        <w:rPr>
          <w:rFonts w:eastAsia="SimSun"/>
        </w:rPr>
        <w:t xml:space="preserve"> stored in </w:t>
      </w:r>
      <w:r>
        <w:rPr>
          <w:i/>
          <w:iCs/>
        </w:rPr>
        <w:t>VarLogMeasReport</w:t>
      </w:r>
      <w:r>
        <w:t>:</w:t>
      </w:r>
    </w:p>
    <w:p w14:paraId="17B34130" w14:textId="77777777" w:rsidR="006B7AC4" w:rsidRDefault="001573C5">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6422D1DC" w14:textId="77777777" w:rsidR="006B7AC4" w:rsidRDefault="001573C5">
      <w:pPr>
        <w:pStyle w:val="B3"/>
        <w:rPr>
          <w:i/>
          <w:iCs/>
          <w:lang w:eastAsia="ko-KR"/>
        </w:rPr>
      </w:pPr>
      <w:r>
        <w:lastRenderedPageBreak/>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6D9CC53" w14:textId="77777777"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0C80591B" w14:textId="77777777"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32E72931" w14:textId="77777777" w:rsidR="006B7AC4" w:rsidRDefault="001573C5">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924021B" w14:textId="77777777" w:rsidR="006B7AC4" w:rsidRDefault="001573C5">
      <w:pPr>
        <w:pStyle w:val="B4"/>
        <w:rPr>
          <w:iCs/>
        </w:rPr>
      </w:pPr>
      <w:r>
        <w:t>4&gt;</w:t>
      </w:r>
      <w:r>
        <w:tab/>
        <w:t xml:space="preserve">include the </w:t>
      </w:r>
      <w:r>
        <w:rPr>
          <w:i/>
        </w:rPr>
        <w:t>logMeas</w:t>
      </w:r>
      <w:r>
        <w:rPr>
          <w:rFonts w:eastAsia="SimSun"/>
          <w:i/>
        </w:rPr>
        <w:t>Available</w:t>
      </w:r>
      <w:r>
        <w:rPr>
          <w:iCs/>
        </w:rPr>
        <w:t>;</w:t>
      </w:r>
    </w:p>
    <w:p w14:paraId="2571C6B0" w14:textId="77777777" w:rsidR="006B7AC4" w:rsidRDefault="001573C5">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18E0119A" w14:textId="77777777" w:rsidR="006B7AC4" w:rsidRDefault="001573C5">
      <w:pPr>
        <w:pStyle w:val="B5"/>
        <w:rPr>
          <w:iCs/>
        </w:rPr>
      </w:pPr>
      <w:r>
        <w:t>5&gt;</w:t>
      </w:r>
      <w:r>
        <w:tab/>
        <w:t xml:space="preserve">include the </w:t>
      </w:r>
      <w:r>
        <w:rPr>
          <w:i/>
          <w:iCs/>
        </w:rPr>
        <w:t>logMeasAvailableBT</w:t>
      </w:r>
      <w:r>
        <w:rPr>
          <w:iCs/>
        </w:rPr>
        <w:t>;</w:t>
      </w:r>
    </w:p>
    <w:p w14:paraId="670FF53E" w14:textId="77777777"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6A40437B" w14:textId="77777777" w:rsidR="006B7AC4" w:rsidRDefault="001573C5">
      <w:pPr>
        <w:pStyle w:val="B5"/>
        <w:rPr>
          <w:iCs/>
        </w:rPr>
      </w:pPr>
      <w:r>
        <w:t>5&gt;</w:t>
      </w:r>
      <w:r>
        <w:tab/>
        <w:t xml:space="preserve">include the </w:t>
      </w:r>
      <w:r>
        <w:rPr>
          <w:i/>
          <w:iCs/>
        </w:rPr>
        <w:t>logMeasAvailableWLAN</w:t>
      </w:r>
      <w:r>
        <w:rPr>
          <w:iCs/>
        </w:rPr>
        <w:t>;</w:t>
      </w:r>
    </w:p>
    <w:p w14:paraId="3E69BE78"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14:paraId="79BCD3F0"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14:paraId="5C1B8FED" w14:textId="77777777"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286D6D1D" w14:textId="77777777" w:rsidR="006B7AC4" w:rsidRDefault="001573C5">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SimSun"/>
          <w:i/>
        </w:rPr>
        <w:t>snpn-IdentityList</w:t>
      </w:r>
      <w:r>
        <w:rPr>
          <w:rFonts w:eastAsia="SimSun"/>
        </w:rPr>
        <w:t xml:space="preserve"> stored in </w:t>
      </w:r>
      <w:r>
        <w:rPr>
          <w:i/>
          <w:iCs/>
        </w:rPr>
        <w:t>VarRLF-Report</w:t>
      </w:r>
      <w:r>
        <w:t>:</w:t>
      </w:r>
    </w:p>
    <w:p w14:paraId="6F604560" w14:textId="77777777"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036D29EA" w14:textId="77777777"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F838320" w14:textId="77777777"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7479B652" w14:textId="77777777"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7C544B24" w14:textId="77777777" w:rsidR="006B7AC4" w:rsidRDefault="001573C5">
      <w:pPr>
        <w:pStyle w:val="B3"/>
      </w:pPr>
      <w:r>
        <w:lastRenderedPageBreak/>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48D39EE3" w14:textId="77777777"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r>
        <w:rPr>
          <w:i/>
        </w:rPr>
        <w:t>connEstFailReportReq</w:t>
      </w:r>
      <w:r>
        <w:t xml:space="preserve"> is set to </w:t>
      </w:r>
      <w:r>
        <w:rPr>
          <w:i/>
        </w:rPr>
        <w:t>true</w:t>
      </w:r>
      <w:r>
        <w:t xml:space="preserve"> </w:t>
      </w:r>
      <w:r>
        <w:rPr>
          <w:rFonts w:eastAsia="DengXian"/>
        </w:rPr>
        <w:t xml:space="preserve">and 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A36C926" w14:textId="77777777" w:rsidR="006B7AC4" w:rsidRDefault="001573C5">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28896B78" w14:textId="77777777"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24856700" w14:textId="77777777" w:rsidR="006B7AC4" w:rsidRDefault="001573C5">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2CCD2FB6" w14:textId="77777777" w:rsidR="006B7AC4" w:rsidRDefault="001573C5">
      <w:pPr>
        <w:pStyle w:val="B1"/>
      </w:pPr>
      <w:r>
        <w:t>1&gt;</w:t>
      </w:r>
      <w:r>
        <w:tab/>
        <w:t xml:space="preserve">if the </w:t>
      </w:r>
      <w:r>
        <w:rPr>
          <w:i/>
          <w:iCs/>
        </w:rPr>
        <w:t>mobilityHistoryReportReq</w:t>
      </w:r>
      <w:r>
        <w:t xml:space="preserve"> is set to </w:t>
      </w:r>
      <w:r>
        <w:rPr>
          <w:i/>
        </w:rPr>
        <w:t>true</w:t>
      </w:r>
      <w:r>
        <w:t>:</w:t>
      </w:r>
    </w:p>
    <w:p w14:paraId="56AC223F" w14:textId="77777777" w:rsidR="006B7AC4" w:rsidRDefault="001573C5">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24AAAF84" w14:textId="77777777"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r>
        <w:rPr>
          <w:i/>
          <w:iCs/>
        </w:rPr>
        <w:t>visitedCellId</w:t>
      </w:r>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r>
        <w:rPr>
          <w:i/>
          <w:iCs/>
        </w:rPr>
        <w:t>timeSpent</w:t>
      </w:r>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56A4C5AF" w14:textId="77777777" w:rsidR="006B7AC4" w:rsidRDefault="001573C5">
      <w:pPr>
        <w:pStyle w:val="B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64965B97"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2E0E4DAA" w14:textId="77777777" w:rsidR="006B7AC4" w:rsidRDefault="001573C5">
      <w:pPr>
        <w:pStyle w:val="B6"/>
      </w:pPr>
      <w:r>
        <w:lastRenderedPageBreak/>
        <w:t>6&gt;</w:t>
      </w:r>
      <w:r>
        <w:tab/>
        <w:t xml:space="preserve">set field </w:t>
      </w:r>
      <w:r>
        <w:rPr>
          <w:i/>
          <w:iCs/>
        </w:rPr>
        <w:t>timeSpent</w:t>
      </w:r>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023D5E0F"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6B17793B" w14:textId="77777777" w:rsidR="006B7AC4" w:rsidRDefault="001573C5">
      <w:pPr>
        <w:pStyle w:val="B6"/>
      </w:pPr>
      <w:r>
        <w:t>6&gt;</w:t>
      </w:r>
      <w:r>
        <w:tab/>
        <w:t xml:space="preserve">set field </w:t>
      </w:r>
      <w:r>
        <w:rPr>
          <w:i/>
          <w:iCs/>
        </w:rPr>
        <w:t>timeSpent</w:t>
      </w:r>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rPr>
          <w:iCs/>
        </w:rPr>
        <w:t>; or</w:t>
      </w:r>
    </w:p>
    <w:p w14:paraId="5E4BE2BF" w14:textId="77777777" w:rsidR="006B7AC4" w:rsidRDefault="001573C5">
      <w:pPr>
        <w:pStyle w:val="B1"/>
        <w:rPr>
          <w:rFonts w:eastAsia="DengXia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VarSuccessHO-Report</w:t>
      </w:r>
      <w:r>
        <w:t>:</w:t>
      </w:r>
    </w:p>
    <w:p w14:paraId="2046A5F6"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14:paraId="63E7BE6C" w14:textId="77777777" w:rsidR="006B7AC4" w:rsidRDefault="001573C5">
      <w:pPr>
        <w:pStyle w:val="B3"/>
      </w:pPr>
      <w:r>
        <w:t>3&gt;</w:t>
      </w:r>
      <w:r>
        <w:tab/>
        <w:t xml:space="preserve">set </w:t>
      </w:r>
      <w:r>
        <w:rPr>
          <w:i/>
          <w:iCs/>
        </w:rPr>
        <w:t>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14:paraId="4C812973" w14:textId="77777777"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121FF00E" w14:textId="77777777"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14:paraId="6E49034D" w14:textId="77777777"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14:paraId="0210A659" w14:textId="77777777" w:rsidR="006B7AC4" w:rsidRDefault="001573C5">
      <w:pPr>
        <w:pStyle w:val="B1"/>
        <w:rPr>
          <w:rFonts w:eastAsia="DengXia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VarSuccessPSCell-Report</w:t>
      </w:r>
      <w:r>
        <w:t>:</w:t>
      </w:r>
    </w:p>
    <w:p w14:paraId="53CA6418" w14:textId="77777777"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14:paraId="166EDCAB" w14:textId="77777777" w:rsidR="006B7AC4" w:rsidRDefault="001573C5">
      <w:pPr>
        <w:pStyle w:val="B2"/>
      </w:pPr>
      <w:r>
        <w:lastRenderedPageBreak/>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14:paraId="36143E79" w14:textId="77777777" w:rsidR="006B7AC4" w:rsidRDefault="001573C5">
      <w:pPr>
        <w:pStyle w:val="B1"/>
      </w:pPr>
      <w:r>
        <w:t>1&gt;</w:t>
      </w:r>
      <w:r>
        <w:tab/>
        <w:t xml:space="preserve">if the </w:t>
      </w:r>
      <w:r>
        <w:rPr>
          <w:i/>
          <w:iCs/>
        </w:rPr>
        <w:t>coarseLocationRequest</w:t>
      </w:r>
      <w:r>
        <w:t xml:space="preserve"> is set to </w:t>
      </w:r>
      <w:r>
        <w:rPr>
          <w:i/>
          <w:iCs/>
        </w:rPr>
        <w:t>true</w:t>
      </w:r>
      <w:r>
        <w:t>:</w:t>
      </w:r>
    </w:p>
    <w:p w14:paraId="41AD8432" w14:textId="77777777" w:rsidR="006B7AC4" w:rsidRDefault="001573C5">
      <w:pPr>
        <w:pStyle w:val="B2"/>
      </w:pPr>
      <w:r>
        <w:t>2&gt;</w:t>
      </w:r>
      <w:r>
        <w:tab/>
        <w:t xml:space="preserve">include </w:t>
      </w:r>
      <w:r>
        <w:rPr>
          <w:i/>
          <w:iCs/>
        </w:rPr>
        <w:t xml:space="preserve">coarseLocationInfo, </w:t>
      </w:r>
      <w:r>
        <w:t>if available;</w:t>
      </w:r>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flightPathInfoReq</w:t>
      </w:r>
      <w:r>
        <w:rPr>
          <w:rFonts w:eastAsia="SimSun"/>
          <w:lang w:eastAsia="en-US"/>
        </w:rPr>
        <w:t xml:space="preserve"> is included in the </w:t>
      </w:r>
      <w:r>
        <w:rPr>
          <w:rFonts w:eastAsia="SimSun"/>
          <w:i/>
          <w:iCs/>
          <w:lang w:eastAsia="en-US"/>
        </w:rPr>
        <w:t>UEInformationRequest</w:t>
      </w:r>
      <w:r>
        <w:rPr>
          <w:rFonts w:eastAsia="SimSun"/>
          <w:iCs/>
          <w:lang w:eastAsia="en-US"/>
        </w:rPr>
        <w:t xml:space="preserve"> </w:t>
      </w:r>
      <w:r>
        <w:rPr>
          <w:rFonts w:eastAsia="SimSun"/>
          <w:lang w:eastAsia="en-US"/>
        </w:rPr>
        <w:t xml:space="preserve">and the UE has (updated) flight path information available, set the </w:t>
      </w:r>
      <w:r>
        <w:rPr>
          <w:rFonts w:eastAsia="SimSun"/>
          <w:i/>
          <w:iCs/>
          <w:lang w:eastAsia="en-US"/>
        </w:rPr>
        <w:t>flightPathInfoReport</w:t>
      </w:r>
      <w:r>
        <w:rPr>
          <w:rFonts w:eastAsia="SimSun"/>
          <w:lang w:eastAsia="en-US"/>
        </w:rPr>
        <w:t xml:space="preserve"> in the </w:t>
      </w:r>
      <w:r>
        <w:rPr>
          <w:rFonts w:eastAsia="SimSun"/>
          <w:i/>
          <w:iCs/>
          <w:lang w:eastAsia="en-US"/>
        </w:rPr>
        <w:t>UEInformationResponse</w:t>
      </w:r>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r>
        <w:rPr>
          <w:rFonts w:eastAsia="SimSun"/>
          <w:i/>
          <w:iCs/>
          <w:lang w:eastAsia="en-US"/>
        </w:rPr>
        <w:t>maxWayPointNumber</w:t>
      </w:r>
      <w:r>
        <w:rPr>
          <w:rFonts w:eastAsia="SimSun"/>
          <w:lang w:eastAsia="en-US"/>
        </w:rPr>
        <w:t xml:space="preserve"> waypoints, if any, along the flight path;</w:t>
      </w:r>
    </w:p>
    <w:p w14:paraId="20A62B1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if the </w:t>
      </w:r>
      <w:r>
        <w:rPr>
          <w:rFonts w:eastAsia="SimSun"/>
          <w:i/>
          <w:iCs/>
          <w:lang w:eastAsia="en-US"/>
        </w:rPr>
        <w:t>includeTimeStamp</w:t>
      </w:r>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r>
        <w:rPr>
          <w:i/>
          <w:iCs/>
        </w:rPr>
        <w:t>csi-LogMeasReportReq</w:t>
      </w:r>
      <w:r>
        <w:t xml:space="preserve"> is present:</w:t>
      </w:r>
      <w:ins w:id="340" w:author="Nokia" w:date="2025-09-18T11:14:00Z">
        <w:r>
          <w:t xml:space="preserve"> [RIL]: N033 AIML</w:t>
        </w:r>
      </w:ins>
    </w:p>
    <w:p w14:paraId="70CE7A1B" w14:textId="77777777"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C2F64AE" w14:textId="3D5EE2BA"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 xml:space="preserve">one or more entries </w:t>
      </w:r>
      <w:ins w:id="341" w:author="Samsung (Beom)" w:date="2025-09-29T19:04:00Z">
        <w:r w:rsidR="00CA1F43" w:rsidRPr="007C148A">
          <w:rPr>
            <w:color w:val="7030A0"/>
            <w:lang w:val="en-US"/>
          </w:rPr>
          <w:t xml:space="preserve">[RIL]: </w:t>
        </w:r>
        <w:r w:rsidR="00CA1F43">
          <w:rPr>
            <w:color w:val="7030A0"/>
            <w:lang w:val="en-US"/>
          </w:rPr>
          <w:t>S044</w:t>
        </w:r>
        <w:r w:rsidR="00CA1F43" w:rsidRPr="007C148A">
          <w:rPr>
            <w:color w:val="7030A0"/>
            <w:lang w:val="en-US"/>
          </w:rPr>
          <w:t xml:space="preserve">, </w:t>
        </w:r>
        <w:r w:rsidR="00CA1F43">
          <w:rPr>
            <w:color w:val="7030A0"/>
            <w:lang w:val="en-US"/>
          </w:rPr>
          <w:t>AIML</w:t>
        </w:r>
      </w:ins>
      <w:r>
        <w:rPr>
          <w:lang w:eastAsia="ko-KR"/>
        </w:rPr>
        <w:t>from the</w:t>
      </w:r>
      <w:r>
        <w:rPr>
          <w:i/>
        </w:rPr>
        <w:t xml:space="preserve"> VarCSI-LogMeasReport</w:t>
      </w:r>
      <w:r>
        <w:rPr>
          <w:lang w:eastAsia="ko-KR"/>
        </w:rPr>
        <w:t xml:space="preserve"> </w:t>
      </w:r>
      <w:r>
        <w:t>starting from the entries logged first</w:t>
      </w:r>
      <w:r>
        <w:rPr>
          <w:iCs/>
        </w:rPr>
        <w:t>;</w:t>
      </w:r>
      <w:ins w:id="342" w:author="Sharp-LIU Lei" w:date="2025-09-22T13:10:00Z">
        <w:r>
          <w:rPr>
            <w:iCs/>
          </w:rPr>
          <w:t xml:space="preserve"> [RIL]: J0</w:t>
        </w:r>
      </w:ins>
      <w:ins w:id="343" w:author="Sharp-LIU Lei" w:date="2025-09-24T08:09:00Z">
        <w:r>
          <w:rPr>
            <w:iCs/>
          </w:rPr>
          <w:t>08</w:t>
        </w:r>
      </w:ins>
      <w:ins w:id="344" w:author="Sharp-LIU Lei" w:date="2025-09-22T13:10:00Z">
        <w:r>
          <w:rPr>
            <w:iCs/>
          </w:rPr>
          <w:t xml:space="preserve"> AIML</w:t>
        </w:r>
      </w:ins>
    </w:p>
    <w:p w14:paraId="01363F41" w14:textId="77777777" w:rsidR="006B7AC4" w:rsidRDefault="001573C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19256480" w14:textId="77777777" w:rsidR="006B7AC4" w:rsidRDefault="001573C5">
      <w:pPr>
        <w:pStyle w:val="B4"/>
      </w:pPr>
      <w:r>
        <w:t>4&gt;</w:t>
      </w:r>
      <w:r>
        <w:tab/>
        <w:t xml:space="preserve">include the </w:t>
      </w:r>
      <w:r>
        <w:rPr>
          <w:i/>
          <w:iCs/>
        </w:rPr>
        <w:t>csi-MoreLogMeasAvailable</w:t>
      </w:r>
      <w:r>
        <w:t>;</w:t>
      </w:r>
    </w:p>
    <w:p w14:paraId="4A8D4BB5" w14:textId="77777777"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14:paraId="299E2F7E" w14:textId="77777777" w:rsidR="006B7AC4" w:rsidRDefault="001573C5">
      <w:pPr>
        <w:pStyle w:val="B2"/>
      </w:pPr>
      <w:r>
        <w:t>2&gt;</w:t>
      </w:r>
      <w:r>
        <w:tab/>
        <w:t xml:space="preserve">submit the </w:t>
      </w:r>
      <w:r>
        <w:rPr>
          <w:i/>
        </w:rPr>
        <w:t>UEInformationResponse</w:t>
      </w:r>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w:t>
      </w:r>
      <w:ins w:id="345" w:author="Sharp-LIU Lei" w:date="2025-09-22T13:10:00Z">
        <w:r>
          <w:rPr>
            <w:iCs/>
          </w:rPr>
          <w:t>[RIL]: J0</w:t>
        </w:r>
      </w:ins>
      <w:ins w:id="346" w:author="Sharp-LIU Lei" w:date="2025-09-24T08:09:00Z">
        <w:r>
          <w:rPr>
            <w:iCs/>
          </w:rPr>
          <w:t>09</w:t>
        </w:r>
      </w:ins>
      <w:ins w:id="347"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48"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UEInformationResponse</w:t>
      </w:r>
      <w:r>
        <w:t>:</w:t>
      </w:r>
    </w:p>
    <w:p w14:paraId="7FE7D0FC" w14:textId="77777777" w:rsidR="006B7AC4" w:rsidRDefault="001573C5">
      <w:pPr>
        <w:pStyle w:val="B2"/>
      </w:pPr>
      <w:r>
        <w:t>2&gt;</w:t>
      </w:r>
      <w:r>
        <w:tab/>
        <w:t xml:space="preserve">submit the </w:t>
      </w:r>
      <w:r>
        <w:rPr>
          <w:i/>
        </w:rPr>
        <w:t>UEInformationResponse</w:t>
      </w:r>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r>
        <w:rPr>
          <w:i/>
        </w:rPr>
        <w:t>UEInformationResponse</w:t>
      </w:r>
      <w:r>
        <w:t xml:space="preserve"> message to lower layers for transmission via SRB1.</w:t>
      </w:r>
    </w:p>
    <w:p w14:paraId="0C301168" w14:textId="77777777"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2"/>
      </w:pPr>
      <w:bookmarkStart w:id="349" w:name="_Toc60777078"/>
      <w:bookmarkStart w:id="350" w:name="_Toc193445986"/>
      <w:bookmarkStart w:id="351" w:name="_Toc193451791"/>
      <w:bookmarkStart w:id="352" w:name="_Toc193463061"/>
      <w:r>
        <w:t>6.2</w:t>
      </w:r>
      <w:r>
        <w:tab/>
        <w:t>RRC messages</w:t>
      </w:r>
      <w:bookmarkEnd w:id="349"/>
      <w:bookmarkEnd w:id="350"/>
      <w:bookmarkEnd w:id="351"/>
      <w:bookmarkEnd w:id="352"/>
    </w:p>
    <w:p w14:paraId="246BA7D5" w14:textId="77777777" w:rsidR="006B7AC4" w:rsidRDefault="001573C5">
      <w:pPr>
        <w:rPr>
          <w:color w:val="FF0000"/>
        </w:rPr>
      </w:pPr>
      <w:r>
        <w:rPr>
          <w:color w:val="FF0000"/>
        </w:rPr>
        <w:t>&lt;Text Omitted&gt;</w:t>
      </w:r>
    </w:p>
    <w:p w14:paraId="511253E5" w14:textId="77777777" w:rsidR="006B7AC4" w:rsidRDefault="001573C5">
      <w:pPr>
        <w:pStyle w:val="30"/>
      </w:pPr>
      <w:bookmarkStart w:id="353" w:name="_Toc193445999"/>
      <w:bookmarkStart w:id="354" w:name="_Toc60777089"/>
      <w:bookmarkStart w:id="355" w:name="_Toc193451804"/>
      <w:bookmarkStart w:id="356" w:name="_Toc193463074"/>
      <w:bookmarkStart w:id="357" w:name="_Hlk54206646"/>
      <w:r>
        <w:t>6.2.2</w:t>
      </w:r>
      <w:r>
        <w:tab/>
        <w:t>Message definitions</w:t>
      </w:r>
      <w:bookmarkEnd w:id="353"/>
      <w:bookmarkEnd w:id="354"/>
      <w:bookmarkEnd w:id="355"/>
      <w:bookmarkEnd w:id="356"/>
    </w:p>
    <w:p w14:paraId="472956E7" w14:textId="77777777" w:rsidR="006B7AC4" w:rsidRDefault="001573C5">
      <w:pPr>
        <w:rPr>
          <w:color w:val="FF0000"/>
        </w:rPr>
      </w:pPr>
      <w:r>
        <w:rPr>
          <w:color w:val="FF0000"/>
        </w:rPr>
        <w:t>&lt;Text Omitted&gt;</w:t>
      </w:r>
    </w:p>
    <w:p w14:paraId="17F7A62D" w14:textId="77777777" w:rsidR="006B7AC4" w:rsidRDefault="001573C5">
      <w:pPr>
        <w:pStyle w:val="40"/>
      </w:pPr>
      <w:bookmarkStart w:id="358" w:name="_Toc193446023"/>
      <w:bookmarkStart w:id="359" w:name="_Toc60777108"/>
      <w:bookmarkStart w:id="360" w:name="_Toc193463098"/>
      <w:bookmarkStart w:id="361" w:name="_Toc201295385"/>
      <w:bookmarkStart w:id="362" w:name="_Toc193451828"/>
      <w:bookmarkStart w:id="363" w:name="MCCQCTEMPBM_00000112"/>
      <w:bookmarkEnd w:id="357"/>
      <w:r>
        <w:t>–</w:t>
      </w:r>
      <w:r>
        <w:tab/>
      </w:r>
      <w:r>
        <w:rPr>
          <w:i/>
        </w:rPr>
        <w:t>RRCReconfiguration</w:t>
      </w:r>
      <w:bookmarkEnd w:id="358"/>
      <w:bookmarkEnd w:id="359"/>
      <w:bookmarkEnd w:id="360"/>
      <w:bookmarkEnd w:id="361"/>
      <w:bookmarkEnd w:id="362"/>
    </w:p>
    <w:bookmarkEnd w:id="363"/>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rrc-TransactionIdentifier               RRC-TransactionIdentifier,</w:t>
      </w:r>
    </w:p>
    <w:p w14:paraId="10B0FCB5" w14:textId="77777777" w:rsidR="006B7AC4" w:rsidRDefault="001573C5">
      <w:pPr>
        <w:pStyle w:val="PL"/>
      </w:pPr>
      <w:r>
        <w:t xml:space="preserve">    criticalExtensions                      </w:t>
      </w:r>
      <w:r>
        <w:rPr>
          <w:color w:val="993366"/>
        </w:rPr>
        <w:t>CHOICE</w:t>
      </w:r>
      <w:r>
        <w:t xml:space="preserve"> {</w:t>
      </w:r>
    </w:p>
    <w:p w14:paraId="70DB71CF" w14:textId="77777777" w:rsidR="006B7AC4" w:rsidRDefault="001573C5">
      <w:pPr>
        <w:pStyle w:val="PL"/>
      </w:pPr>
      <w:r>
        <w:t xml:space="preserve">        rrcReconfiguration                      RRCReconfiguration-IEs,</w:t>
      </w:r>
    </w:p>
    <w:p w14:paraId="2DAA0C09" w14:textId="77777777" w:rsidR="006B7AC4" w:rsidRDefault="001573C5">
      <w:pPr>
        <w:pStyle w:val="PL"/>
      </w:pPr>
      <w:r>
        <w:t xml:space="preserve">        criticalExtensionsFuture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radioBearerConfig                       RadioBearerConfig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measConfig                              MeasConfig                                                             </w:t>
      </w:r>
      <w:r>
        <w:rPr>
          <w:color w:val="993366"/>
        </w:rPr>
        <w:t>OPTIONAL</w:t>
      </w:r>
      <w:r>
        <w:t xml:space="preserve">, </w:t>
      </w:r>
      <w:r>
        <w:rPr>
          <w:color w:val="808080"/>
        </w:rPr>
        <w:t>-- Need M</w:t>
      </w:r>
    </w:p>
    <w:p w14:paraId="1469D20C" w14:textId="77777777"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nonCriticalExtension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fullConfig                              </w:t>
      </w:r>
      <w:r>
        <w:rPr>
          <w:color w:val="993366"/>
        </w:rPr>
        <w:t>ENUMERATED</w:t>
      </w:r>
      <w:r>
        <w:t xml:space="preserve"> {true}                                                      </w:t>
      </w:r>
      <w:r>
        <w:rPr>
          <w:color w:val="993366"/>
        </w:rPr>
        <w:t>OPTIONAL</w:t>
      </w:r>
      <w:r>
        <w:t xml:space="preserve">, </w:t>
      </w:r>
      <w:r>
        <w:rPr>
          <w:color w:val="808080"/>
        </w:rPr>
        <w:t>-- Cond FullConfig</w:t>
      </w:r>
    </w:p>
    <w:p w14:paraId="4DFC6FE3" w14:textId="77777777"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5D3E44" w14:textId="77777777" w:rsidR="006B7AC4" w:rsidRDefault="001573C5">
      <w:pPr>
        <w:pStyle w:val="PL"/>
        <w:rPr>
          <w:color w:val="808080"/>
        </w:rPr>
      </w:pPr>
      <w:r>
        <w:t xml:space="preserve">    masterKeyUpdate                         MasterKeyUpdate                                                        </w:t>
      </w:r>
      <w:r>
        <w:rPr>
          <w:color w:val="993366"/>
        </w:rPr>
        <w:t>OPTIONAL</w:t>
      </w:r>
      <w:r>
        <w:t xml:space="preserve">, </w:t>
      </w:r>
      <w:r>
        <w:rPr>
          <w:color w:val="808080"/>
        </w:rPr>
        <w:t>-- Cond MasterKeyChange</w:t>
      </w:r>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otherConfig                             OtherConfig                                                            </w:t>
      </w:r>
      <w:r>
        <w:rPr>
          <w:color w:val="993366"/>
        </w:rPr>
        <w:t>OPTIONAL</w:t>
      </w:r>
      <w:r>
        <w:t xml:space="preserve">, </w:t>
      </w:r>
      <w:r>
        <w:rPr>
          <w:color w:val="808080"/>
        </w:rPr>
        <w:t>-- Need M</w:t>
      </w:r>
    </w:p>
    <w:p w14:paraId="6EB17C36" w14:textId="77777777" w:rsidR="006B7AC4" w:rsidRDefault="001573C5">
      <w:pPr>
        <w:pStyle w:val="PL"/>
      </w:pPr>
      <w:r>
        <w:t xml:space="preserve">    nonCriticalExtension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OtherConfig-v1540                                                      </w:t>
      </w:r>
      <w:r>
        <w:rPr>
          <w:color w:val="993366"/>
        </w:rPr>
        <w:t>OPTIONAL</w:t>
      </w:r>
      <w:r>
        <w:t xml:space="preserve">, </w:t>
      </w:r>
      <w:r>
        <w:rPr>
          <w:color w:val="808080"/>
        </w:rPr>
        <w:t>-- Need M</w:t>
      </w:r>
    </w:p>
    <w:p w14:paraId="2E953636" w14:textId="77777777" w:rsidR="006B7AC4" w:rsidRDefault="001573C5">
      <w:pPr>
        <w:pStyle w:val="PL"/>
      </w:pPr>
      <w:r>
        <w:t xml:space="preserve">    nonCriticalExtension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sk-Counter                               SK-Counter                                                            </w:t>
      </w:r>
      <w:r>
        <w:rPr>
          <w:color w:val="993366"/>
        </w:rPr>
        <w:t>OPTIONAL</w:t>
      </w:r>
      <w:r>
        <w:t xml:space="preserve">,   </w:t>
      </w:r>
      <w:r>
        <w:rPr>
          <w:color w:val="808080"/>
        </w:rPr>
        <w:t>-- Need N</w:t>
      </w:r>
    </w:p>
    <w:p w14:paraId="7434122B" w14:textId="77777777" w:rsidR="006B7AC4" w:rsidRDefault="001573C5">
      <w:pPr>
        <w:pStyle w:val="PL"/>
      </w:pPr>
      <w:r>
        <w:t xml:space="preserve">    nonCriticalExtension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SetupRelease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SetupRelease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nonCriticalExtension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SetupRelease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C17BB61" w14:textId="77777777"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SetupRelease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AppLayerMeasConfig-r17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nonCriticalExtension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14:paraId="66FA4460" w14:textId="77777777" w:rsidR="006B7AC4" w:rsidRDefault="001573C5">
      <w:pPr>
        <w:pStyle w:val="PL"/>
      </w:pPr>
      <w:r>
        <w:t xml:space="preserve">    nonCriticalExtension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nonCriticalExtension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64"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nonCriticalExtension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nonCriticalExtension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nonCriticalExtension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 xml:space="preserve">MRDC-SecondaryCellGroupConfig ::=       </w:t>
      </w:r>
      <w:r>
        <w:rPr>
          <w:color w:val="993366"/>
        </w:rPr>
        <w:t>SEQUENCE</w:t>
      </w:r>
      <w:r>
        <w:t xml:space="preserve"> {</w:t>
      </w:r>
    </w:p>
    <w:p w14:paraId="2C874C46" w14:textId="77777777" w:rsidR="006B7AC4" w:rsidRDefault="001573C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mrdc-SecondaryCellGroup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eutra-SCG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r>
        <w:t xml:space="preserve">MasterKeyUpdate ::=                 </w:t>
      </w:r>
      <w:r>
        <w:rPr>
          <w:color w:val="993366"/>
        </w:rPr>
        <w:t>SEQUENCE</w:t>
      </w:r>
      <w:r>
        <w:t xml:space="preserve"> {</w:t>
      </w:r>
    </w:p>
    <w:p w14:paraId="642A82F4" w14:textId="77777777" w:rsidR="006B7AC4" w:rsidRDefault="001573C5">
      <w:pPr>
        <w:pStyle w:val="PL"/>
      </w:pPr>
      <w:r>
        <w:t xml:space="preserve">    keySetChangeIndicator           </w:t>
      </w:r>
      <w:r>
        <w:rPr>
          <w:color w:val="993366"/>
        </w:rPr>
        <w:t>BOOLEAN</w:t>
      </w:r>
      <w:r>
        <w:t>,</w:t>
      </w:r>
    </w:p>
    <w:p w14:paraId="4DEEA4C7" w14:textId="77777777" w:rsidR="006B7AC4" w:rsidRDefault="001573C5">
      <w:pPr>
        <w:pStyle w:val="PL"/>
      </w:pPr>
      <w:r>
        <w:t xml:space="preserve">    nextHopChainingCount            NextHopChainingCount,</w:t>
      </w:r>
    </w:p>
    <w:p w14:paraId="573453D6" w14:textId="77777777"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IAB-IP-AddressIndex-r16,</w:t>
      </w:r>
    </w:p>
    <w:p w14:paraId="5037BEF9" w14:textId="77777777"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IAB-IP-Usage-r16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 xml:space="preserve">SL-ConfigDedicatedEUTRA-Info-r16 ::=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r>
              <w:rPr>
                <w:b/>
                <w:bCs/>
                <w:i/>
                <w:iCs/>
                <w:lang w:eastAsia="en-GB"/>
              </w:rPr>
              <w:t>appLayerMeasConfig</w:t>
            </w:r>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r>
              <w:rPr>
                <w:b/>
                <w:bCs/>
                <w:i/>
                <w:lang w:eastAsia="en-GB"/>
              </w:rPr>
              <w:t>conditionalReconfiguration</w:t>
            </w:r>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daps-SourceRelease</w:t>
            </w:r>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r>
              <w:rPr>
                <w:b/>
                <w:bCs/>
                <w:i/>
                <w:lang w:eastAsia="en-GB"/>
              </w:rPr>
              <w:t>dedicatedNAS-MessageList</w:t>
            </w:r>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r>
              <w:rPr>
                <w:b/>
                <w:i/>
                <w:lang w:eastAsia="en-GB"/>
              </w:rPr>
              <w:t>dedicatedPosSysInfoDelivery</w:t>
            </w:r>
          </w:p>
          <w:p w14:paraId="76AD60BF" w14:textId="77777777"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r>
              <w:rPr>
                <w:b/>
                <w:i/>
                <w:lang w:eastAsia="en-GB"/>
              </w:rPr>
              <w:t>dedicatedSystemInformationDelivery</w:t>
            </w:r>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r>
              <w:rPr>
                <w:b/>
                <w:bCs/>
                <w:i/>
                <w:lang w:eastAsia="en-GB"/>
              </w:rPr>
              <w:t>defaultUL-BAP-RoutingID</w:t>
            </w:r>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r>
              <w:rPr>
                <w:b/>
                <w:bCs/>
                <w:i/>
                <w:lang w:eastAsia="en-GB"/>
              </w:rPr>
              <w:t>defaultUL-BH-RLC-Channel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r>
              <w:rPr>
                <w:b/>
                <w:bCs/>
                <w:i/>
                <w:lang w:eastAsia="en-GB"/>
              </w:rPr>
              <w:t>flowControlFeedbackType</w:t>
            </w:r>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r>
              <w:rPr>
                <w:b/>
                <w:bCs/>
                <w:i/>
                <w:lang w:eastAsia="en-GB"/>
              </w:rPr>
              <w:lastRenderedPageBreak/>
              <w:t>fullConfig</w:t>
            </w:r>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r>
              <w:rPr>
                <w:rFonts w:cs="Arial"/>
                <w:b/>
                <w:i/>
                <w:szCs w:val="18"/>
              </w:rPr>
              <w:t>iab-IP-Address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r>
              <w:rPr>
                <w:rFonts w:cs="Arial"/>
                <w:b/>
                <w:i/>
                <w:szCs w:val="18"/>
              </w:rPr>
              <w:t>iab-IP-AddressIndex</w:t>
            </w:r>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r>
              <w:rPr>
                <w:rFonts w:cs="Arial"/>
                <w:b/>
                <w:i/>
                <w:szCs w:val="18"/>
              </w:rPr>
              <w:t>iab-IP-AddressToAddModList</w:t>
            </w:r>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r>
              <w:rPr>
                <w:rFonts w:cs="Arial"/>
                <w:b/>
                <w:i/>
                <w:szCs w:val="18"/>
              </w:rPr>
              <w:t>iab-IP-AddressToReleaseList</w:t>
            </w:r>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r>
              <w:rPr>
                <w:rFonts w:cs="Arial"/>
                <w:b/>
                <w:i/>
                <w:szCs w:val="18"/>
              </w:rPr>
              <w:t>iab-IP-Usage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r>
              <w:rPr>
                <w:rFonts w:cs="Arial"/>
                <w:b/>
                <w:i/>
                <w:szCs w:val="18"/>
              </w:rPr>
              <w:t>iab-donor-DU-BAP-Address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r>
              <w:rPr>
                <w:b/>
                <w:i/>
                <w:lang w:eastAsia="en-GB"/>
              </w:rPr>
              <w:t>keySetChangeIndicator</w:t>
            </w:r>
          </w:p>
          <w:p w14:paraId="1D170494" w14:textId="77777777"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r>
              <w:rPr>
                <w:b/>
                <w:i/>
                <w:szCs w:val="22"/>
                <w:lang w:eastAsia="sv-SE"/>
              </w:rPr>
              <w:t>ltm-Config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r>
              <w:rPr>
                <w:b/>
                <w:i/>
                <w:szCs w:val="22"/>
                <w:lang w:eastAsia="sv-SE"/>
              </w:rPr>
              <w:t>masterCellGroup</w:t>
            </w:r>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r>
              <w:rPr>
                <w:b/>
                <w:i/>
                <w:szCs w:val="22"/>
                <w:lang w:eastAsia="sv-SE"/>
              </w:rPr>
              <w:t>mrdc-ReleaseAndAdd</w:t>
            </w:r>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r>
              <w:rPr>
                <w:b/>
                <w:bCs/>
                <w:i/>
                <w:lang w:eastAsia="en-GB"/>
              </w:rPr>
              <w:t>mrdc-SecondaryCellGroup</w:t>
            </w:r>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BC3814" w14:textId="77777777"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r>
              <w:rPr>
                <w:b/>
                <w:bCs/>
                <w:i/>
                <w:lang w:eastAsia="en-GB"/>
              </w:rPr>
              <w:t>mrdc-SecondaryCellGroupConfig</w:t>
            </w:r>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r>
              <w:rPr>
                <w:b/>
                <w:bCs/>
                <w:i/>
                <w:iCs/>
                <w:lang w:eastAsia="en-GB"/>
              </w:rPr>
              <w:t>musim-GapConfig</w:t>
            </w:r>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r>
              <w:rPr>
                <w:b/>
                <w:bCs/>
                <w:i/>
                <w:lang w:eastAsia="en-GB"/>
              </w:rPr>
              <w:t>nas-Container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r>
              <w:rPr>
                <w:b/>
                <w:bCs/>
                <w:i/>
                <w:iCs/>
                <w:lang w:eastAsia="en-GB"/>
              </w:rPr>
              <w:lastRenderedPageBreak/>
              <w:t>needForGapsConfigNR</w:t>
            </w:r>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r>
              <w:rPr>
                <w:b/>
                <w:bCs/>
                <w:i/>
                <w:iCs/>
                <w:lang w:eastAsia="en-GB"/>
              </w:rPr>
              <w:t>needForGapNCSG-ConfigEUTRA</w:t>
            </w:r>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r>
              <w:rPr>
                <w:b/>
                <w:bCs/>
                <w:i/>
                <w:iCs/>
                <w:lang w:eastAsia="en-GB"/>
              </w:rPr>
              <w:t>needForGapNCSG-ConfigNR</w:t>
            </w:r>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r>
              <w:rPr>
                <w:b/>
                <w:bCs/>
                <w:i/>
                <w:iCs/>
                <w:lang w:eastAsia="en-GB"/>
              </w:rPr>
              <w:t>needForInterruptionConfigNR</w:t>
            </w:r>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r>
              <w:rPr>
                <w:b/>
                <w:i/>
                <w:lang w:eastAsia="en-GB"/>
              </w:rPr>
              <w:t>nextHopChainingCount</w:t>
            </w:r>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r>
              <w:rPr>
                <w:b/>
                <w:bCs/>
                <w:i/>
                <w:iCs/>
              </w:rPr>
              <w:t>onDemandSIB-Request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r>
              <w:rPr>
                <w:b/>
                <w:bCs/>
                <w:i/>
                <w:iCs/>
              </w:rPr>
              <w:t>onDemandSIB-RequestProhibitTimer</w:t>
            </w:r>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r>
              <w:rPr>
                <w:b/>
                <w:bCs/>
                <w:i/>
                <w:lang w:eastAsia="en-GB"/>
              </w:rPr>
              <w:t>otherConfig</w:t>
            </w:r>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r>
              <w:rPr>
                <w:b/>
                <w:i/>
                <w:szCs w:val="22"/>
                <w:lang w:eastAsia="sv-SE"/>
              </w:rPr>
              <w:t>radioBearerConfig</w:t>
            </w:r>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r>
              <w:rPr>
                <w:b/>
                <w:i/>
                <w:szCs w:val="22"/>
                <w:lang w:eastAsia="sv-SE"/>
              </w:rPr>
              <w:t>retainLoggedMeasurements</w:t>
            </w:r>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reconfigurationWithSync</w:t>
            </w:r>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r>
              <w:rPr>
                <w:b/>
                <w:i/>
                <w:szCs w:val="22"/>
                <w:lang w:eastAsia="sv-SE"/>
              </w:rPr>
              <w:t>scg-State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r>
              <w:rPr>
                <w:b/>
                <w:i/>
                <w:szCs w:val="22"/>
                <w:lang w:eastAsia="sv-SE"/>
              </w:rPr>
              <w:t>secondaryCellGroup</w:t>
            </w:r>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r>
              <w:rPr>
                <w:b/>
                <w:i/>
                <w:szCs w:val="22"/>
                <w:lang w:eastAsia="sv-SE"/>
              </w:rPr>
              <w:t>sk-Counter</w:t>
            </w:r>
          </w:p>
          <w:p w14:paraId="7CE242E6" w14:textId="77777777"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r>
              <w:rPr>
                <w:b/>
                <w:bCs/>
                <w:i/>
                <w:iCs/>
                <w:lang w:eastAsia="sv-SE"/>
              </w:rPr>
              <w:t>sl-ConfigDedicatedNR</w:t>
            </w:r>
          </w:p>
          <w:p w14:paraId="4FC0C981" w14:textId="77777777" w:rsidR="006B7AC4" w:rsidRDefault="001573C5">
            <w:pPr>
              <w:pStyle w:val="TAL"/>
              <w:rPr>
                <w:lang w:eastAsia="sv-SE"/>
              </w:rPr>
            </w:pPr>
            <w:r>
              <w:rPr>
                <w:bCs/>
                <w:lang w:eastAsia="en-GB"/>
              </w:rPr>
              <w:t>This field is used to provide the dedicated configurations for NR sidelink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r>
              <w:rPr>
                <w:b/>
                <w:bCs/>
                <w:i/>
                <w:iCs/>
                <w:lang w:eastAsia="sv-SE"/>
              </w:rPr>
              <w:t>sl-ConfigDedicatedEUTRA-Info</w:t>
            </w:r>
          </w:p>
          <w:p w14:paraId="5C6D435C" w14:textId="77777777"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r>
              <w:rPr>
                <w:b/>
                <w:bCs/>
                <w:i/>
                <w:iCs/>
                <w:lang w:eastAsia="sv-SE"/>
              </w:rPr>
              <w:t>sl-TimeOffsetEUTRA</w:t>
            </w:r>
          </w:p>
          <w:p w14:paraId="0966F296" w14:textId="77777777"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r>
              <w:rPr>
                <w:b/>
                <w:bCs/>
                <w:i/>
                <w:iCs/>
                <w:lang w:eastAsia="sv-SE"/>
              </w:rPr>
              <w:t>targetCellSMTC-SCG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r>
              <w:rPr>
                <w:b/>
                <w:i/>
                <w:szCs w:val="22"/>
                <w:lang w:eastAsia="sv-SE"/>
              </w:rPr>
              <w:t>ue-TxTEG-RequestUL-TDOA-Config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40"/>
        <w:rPr>
          <w:i/>
          <w:iCs/>
        </w:rPr>
      </w:pPr>
      <w:bookmarkStart w:id="365" w:name="_Toc60777109"/>
      <w:bookmarkStart w:id="366" w:name="_Toc193446024"/>
      <w:bookmarkStart w:id="367" w:name="_Toc201295386"/>
      <w:bookmarkStart w:id="368" w:name="_Toc193463099"/>
      <w:bookmarkStart w:id="369" w:name="_Toc193451829"/>
      <w:bookmarkStart w:id="370" w:name="MCCQCTEMPBM_00000113"/>
      <w:r>
        <w:rPr>
          <w:i/>
          <w:iCs/>
        </w:rPr>
        <w:t>–</w:t>
      </w:r>
      <w:r>
        <w:rPr>
          <w:i/>
          <w:iCs/>
        </w:rPr>
        <w:tab/>
        <w:t>RRCReconfigurationComplete</w:t>
      </w:r>
      <w:bookmarkEnd w:id="365"/>
      <w:bookmarkEnd w:id="366"/>
      <w:bookmarkEnd w:id="367"/>
      <w:bookmarkEnd w:id="368"/>
      <w:bookmarkEnd w:id="369"/>
    </w:p>
    <w:bookmarkEnd w:id="370"/>
    <w:p w14:paraId="32E852F3" w14:textId="77777777" w:rsidR="006B7AC4" w:rsidRDefault="001573C5">
      <w:r>
        <w:t xml:space="preserve">The </w:t>
      </w:r>
      <w:r>
        <w:rPr>
          <w:i/>
        </w:rPr>
        <w:t>RRCReconfigurationComplete</w:t>
      </w:r>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r>
        <w:rPr>
          <w:bCs/>
          <w:i/>
          <w:iCs/>
        </w:rPr>
        <w:t>RRCReconfigurationComplete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r>
        <w:t xml:space="preserve">RRCReconfigurationComplete ::=              </w:t>
      </w:r>
      <w:r>
        <w:rPr>
          <w:color w:val="993366"/>
        </w:rPr>
        <w:t>SEQUENCE</w:t>
      </w:r>
      <w:r>
        <w:t xml:space="preserve"> {</w:t>
      </w:r>
    </w:p>
    <w:p w14:paraId="7D283567" w14:textId="77777777" w:rsidR="006B7AC4" w:rsidRDefault="001573C5">
      <w:pPr>
        <w:pStyle w:val="PL"/>
      </w:pPr>
      <w:r>
        <w:lastRenderedPageBreak/>
        <w:t xml:space="preserve">    rrc-TransactionIdentifier                   RRC-TransactionIdentifier,</w:t>
      </w:r>
    </w:p>
    <w:p w14:paraId="0A95AB87" w14:textId="77777777" w:rsidR="006B7AC4" w:rsidRDefault="001573C5">
      <w:pPr>
        <w:pStyle w:val="PL"/>
      </w:pPr>
      <w:r>
        <w:t xml:space="preserve">    criticalExtensions                          </w:t>
      </w:r>
      <w:r>
        <w:rPr>
          <w:color w:val="993366"/>
        </w:rPr>
        <w:t>CHOICE</w:t>
      </w:r>
      <w:r>
        <w:t xml:space="preserve"> {</w:t>
      </w:r>
    </w:p>
    <w:p w14:paraId="2AE21E4E" w14:textId="77777777" w:rsidR="006B7AC4" w:rsidRDefault="001573C5">
      <w:pPr>
        <w:pStyle w:val="PL"/>
      </w:pPr>
      <w:r>
        <w:t xml:space="preserve">        rrcReconfigurationComplete                  RRCReconfigurationComplete-IEs,</w:t>
      </w:r>
    </w:p>
    <w:p w14:paraId="3FB15C05" w14:textId="77777777" w:rsidR="006B7AC4" w:rsidRDefault="001573C5">
      <w:pPr>
        <w:pStyle w:val="PL"/>
      </w:pPr>
      <w:r>
        <w:t xml:space="preserve">        criticalExtensionsFuture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r>
        <w:t xml:space="preserve">RRCReconfigurationComplete-IEs ::=          </w:t>
      </w:r>
      <w:r>
        <w:rPr>
          <w:color w:val="993366"/>
        </w:rPr>
        <w:t>SEQUENCE</w:t>
      </w:r>
      <w:r>
        <w:t xml:space="preserve"> {</w:t>
      </w:r>
    </w:p>
    <w:p w14:paraId="3B238CD5"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nonCriticalExtension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uplinkTxDirectCurrentList                   UplinkTxDirectCurrentList                                               </w:t>
      </w:r>
      <w:r>
        <w:rPr>
          <w:color w:val="993366"/>
        </w:rPr>
        <w:t>OPTIONAL</w:t>
      </w:r>
      <w:r>
        <w:t>,</w:t>
      </w:r>
    </w:p>
    <w:p w14:paraId="20E8DE83" w14:textId="77777777" w:rsidR="006B7AC4" w:rsidRDefault="001573C5">
      <w:pPr>
        <w:pStyle w:val="PL"/>
      </w:pPr>
      <w:r>
        <w:t xml:space="preserve">    nonCriticalExtension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scg-Response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6F853C48" w14:textId="77777777" w:rsidR="006B7AC4" w:rsidRDefault="001573C5">
      <w:pPr>
        <w:pStyle w:val="PL"/>
      </w:pPr>
      <w:r>
        <w:t xml:space="preserve">        eutra-SCG-Response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nonCriticalExtension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UE-MeasurementsAvailable-r16                                            </w:t>
      </w:r>
      <w:r>
        <w:rPr>
          <w:color w:val="993366"/>
        </w:rPr>
        <w:t>OPTIONAL</w:t>
      </w:r>
      <w:r>
        <w:t>,</w:t>
      </w:r>
    </w:p>
    <w:p w14:paraId="21CF05EF" w14:textId="77777777" w:rsidR="006B7AC4" w:rsidRDefault="001573C5">
      <w:pPr>
        <w:pStyle w:val="PL"/>
      </w:pPr>
      <w:r>
        <w:t xml:space="preserve">    needForGapsInfoNR-r16                       NeedForGapsInfoNR-r16                                                   </w:t>
      </w:r>
      <w:r>
        <w:rPr>
          <w:color w:val="993366"/>
        </w:rPr>
        <w:t>OPTIONAL</w:t>
      </w:r>
      <w:r>
        <w:t>,</w:t>
      </w:r>
    </w:p>
    <w:p w14:paraId="1E23571A" w14:textId="77777777" w:rsidR="006B7AC4" w:rsidRDefault="001573C5">
      <w:pPr>
        <w:pStyle w:val="PL"/>
      </w:pPr>
      <w:r>
        <w:t xml:space="preserve">    nonCriticalExtension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UplinkTxDirectCurrentTwoCarrierList-r16                                 </w:t>
      </w:r>
      <w:r>
        <w:rPr>
          <w:color w:val="993366"/>
        </w:rPr>
        <w:t>OPTIONAL</w:t>
      </w:r>
      <w:r>
        <w:t>,</w:t>
      </w:r>
    </w:p>
    <w:p w14:paraId="07A2BF0C" w14:textId="77777777" w:rsidR="006B7AC4" w:rsidRDefault="001573C5">
      <w:pPr>
        <w:pStyle w:val="PL"/>
      </w:pPr>
      <w:r>
        <w:t xml:space="preserve">    nonCriticalExtension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NeedForGapNCSG-InfoNR-r17                                               </w:t>
      </w:r>
      <w:r>
        <w:rPr>
          <w:color w:val="993366"/>
        </w:rPr>
        <w:t>OPTIONAL</w:t>
      </w:r>
      <w:r>
        <w:t>,</w:t>
      </w:r>
    </w:p>
    <w:p w14:paraId="20A1B6B8" w14:textId="77777777" w:rsidR="006B7AC4" w:rsidRDefault="001573C5">
      <w:pPr>
        <w:pStyle w:val="PL"/>
      </w:pPr>
      <w:r>
        <w:t xml:space="preserve">    needForGapNCSG-InfoEUTRA-r17                NeedForGapNCSG-InfoEUTRA-r17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nonCriticalExtension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UplinkTxDirectCurrentMoreCarrierList-r17                                </w:t>
      </w:r>
      <w:r>
        <w:rPr>
          <w:color w:val="993366"/>
        </w:rPr>
        <w:t>OPTIONAL</w:t>
      </w:r>
      <w:r>
        <w:t>,</w:t>
      </w:r>
    </w:p>
    <w:p w14:paraId="16D89F3E" w14:textId="77777777" w:rsidR="006B7AC4" w:rsidRDefault="001573C5">
      <w:pPr>
        <w:pStyle w:val="PL"/>
      </w:pPr>
      <w:r>
        <w:t xml:space="preserve">    nonCriticalExtension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NeedForInterruptionInfoNR-r18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SelectedPSCellForCHO-WithSCG-r18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nonCriticalExtension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ApplicabilityReportList-r19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71" w:author="Nokia" w:date="2025-09-18T11:14:00Z">
        <w:r>
          <w:t xml:space="preserve"> [RIL]: N024</w:t>
        </w:r>
      </w:ins>
      <w:ins w:id="372"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nonCriticalExtension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73"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r>
              <w:rPr>
                <w:b/>
                <w:bCs/>
                <w:i/>
                <w:iCs/>
              </w:rPr>
              <w:t>measConfigReportAppLayerAvailable</w:t>
            </w:r>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r>
              <w:rPr>
                <w:b/>
                <w:bCs/>
                <w:i/>
                <w:iCs/>
              </w:rPr>
              <w:t>needForGapsInfoNR</w:t>
            </w:r>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r>
              <w:rPr>
                <w:b/>
                <w:bCs/>
                <w:i/>
                <w:iCs/>
              </w:rPr>
              <w:t>needForGapNCSG-InfoEUTRA</w:t>
            </w:r>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r>
              <w:rPr>
                <w:b/>
                <w:bCs/>
                <w:i/>
                <w:iCs/>
              </w:rPr>
              <w:t>needForGapNCSG-InfoNR</w:t>
            </w:r>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r>
              <w:rPr>
                <w:b/>
                <w:bCs/>
                <w:i/>
                <w:iCs/>
              </w:rPr>
              <w:t>needForInterruptionInfoNR</w:t>
            </w:r>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r>
              <w:rPr>
                <w:b/>
                <w:i/>
                <w:szCs w:val="22"/>
                <w:lang w:eastAsia="sv-SE"/>
              </w:rPr>
              <w:t>scg-Response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r>
              <w:rPr>
                <w:b/>
                <w:i/>
                <w:szCs w:val="22"/>
                <w:lang w:eastAsia="sv-SE"/>
              </w:rPr>
              <w:t>selectedCondRRCReconfig</w:t>
            </w:r>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r>
              <w:rPr>
                <w:b/>
                <w:i/>
                <w:szCs w:val="22"/>
                <w:lang w:eastAsia="sv-SE"/>
              </w:rPr>
              <w:t>selectedPSCellForCHO-WithSCG</w:t>
            </w:r>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r>
              <w:rPr>
                <w:b/>
                <w:i/>
                <w:szCs w:val="22"/>
                <w:lang w:eastAsia="sv-SE"/>
              </w:rPr>
              <w:t>selectedSK-Counter</w:t>
            </w:r>
          </w:p>
          <w:p w14:paraId="511042EA" w14:textId="77777777"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r>
              <w:rPr>
                <w:b/>
                <w:i/>
                <w:szCs w:val="22"/>
                <w:lang w:eastAsia="sv-SE"/>
              </w:rPr>
              <w:t>uplinkTxDirectCurrentList</w:t>
            </w:r>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r>
              <w:rPr>
                <w:b/>
                <w:bCs/>
                <w:i/>
                <w:iCs/>
                <w:lang w:eastAsia="sv-SE"/>
              </w:rPr>
              <w:t>uplinkTxDirectCurrentMoreCarrierList</w:t>
            </w:r>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r>
              <w:rPr>
                <w:b/>
                <w:i/>
                <w:szCs w:val="22"/>
                <w:lang w:eastAsia="sv-SE"/>
              </w:rPr>
              <w:t>uplinkTxDirectCurrentTwoCarrierList</w:t>
            </w:r>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74" w:name="_Toc193446043"/>
      <w:bookmarkStart w:id="375" w:name="_Toc60777128"/>
      <w:bookmarkStart w:id="376" w:name="_Toc193451848"/>
      <w:bookmarkStart w:id="377" w:name="_Toc193463118"/>
      <w:r>
        <w:rPr>
          <w:color w:val="FF0000"/>
        </w:rPr>
        <w:lastRenderedPageBreak/>
        <w:t>&lt;Text Omitted&gt;</w:t>
      </w:r>
    </w:p>
    <w:p w14:paraId="17B93AE2" w14:textId="77777777" w:rsidR="006B7AC4" w:rsidRDefault="001573C5">
      <w:pPr>
        <w:pStyle w:val="40"/>
      </w:pPr>
      <w:bookmarkStart w:id="378" w:name="_Toc193451833"/>
      <w:bookmarkStart w:id="379" w:name="_Toc201295390"/>
      <w:bookmarkStart w:id="380" w:name="_Toc193463103"/>
      <w:bookmarkStart w:id="381" w:name="_Toc60777113"/>
      <w:bookmarkStart w:id="382" w:name="_Toc193446028"/>
      <w:bookmarkStart w:id="383" w:name="MCCQCTEMPBM_00000117"/>
      <w:r>
        <w:t>–</w:t>
      </w:r>
      <w:r>
        <w:tab/>
      </w:r>
      <w:r>
        <w:rPr>
          <w:i/>
        </w:rPr>
        <w:t>RRCResumeComplete</w:t>
      </w:r>
      <w:bookmarkEnd w:id="378"/>
      <w:bookmarkEnd w:id="379"/>
      <w:bookmarkEnd w:id="380"/>
      <w:bookmarkEnd w:id="381"/>
      <w:bookmarkEnd w:id="382"/>
    </w:p>
    <w:p w14:paraId="38149F88" w14:textId="77777777" w:rsidR="006B7AC4" w:rsidRDefault="001573C5">
      <w:r>
        <w:t xml:space="preserve">The </w:t>
      </w:r>
      <w:r>
        <w:rPr>
          <w:i/>
        </w:rPr>
        <w:t>RRCResumeComplete</w:t>
      </w:r>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r>
        <w:rPr>
          <w:i/>
        </w:rPr>
        <w:t>RRCResumeComplete</w:t>
      </w:r>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r>
        <w:t xml:space="preserve">RRCResumeComplete ::=                   </w:t>
      </w:r>
      <w:r>
        <w:rPr>
          <w:color w:val="993366"/>
        </w:rPr>
        <w:t>SEQUENCE</w:t>
      </w:r>
      <w:r>
        <w:t xml:space="preserve"> {</w:t>
      </w:r>
    </w:p>
    <w:p w14:paraId="1EBD2828" w14:textId="77777777" w:rsidR="006B7AC4" w:rsidRDefault="001573C5">
      <w:pPr>
        <w:pStyle w:val="PL"/>
      </w:pPr>
      <w:r>
        <w:t xml:space="preserve">    rrc-TransactionIdentifier               RRC-TransactionIdentifier,</w:t>
      </w:r>
    </w:p>
    <w:p w14:paraId="59BA37C2" w14:textId="77777777" w:rsidR="006B7AC4" w:rsidRDefault="001573C5">
      <w:pPr>
        <w:pStyle w:val="PL"/>
      </w:pPr>
      <w:r>
        <w:t xml:space="preserve">    criticalExtensions                      </w:t>
      </w:r>
      <w:r>
        <w:rPr>
          <w:color w:val="993366"/>
        </w:rPr>
        <w:t>CHOICE</w:t>
      </w:r>
      <w:r>
        <w:t xml:space="preserve"> {</w:t>
      </w:r>
    </w:p>
    <w:p w14:paraId="57F9F447" w14:textId="77777777" w:rsidR="006B7AC4" w:rsidRDefault="001573C5">
      <w:pPr>
        <w:pStyle w:val="PL"/>
      </w:pPr>
      <w:r>
        <w:t xml:space="preserve">        rrcResumeComplete                       RRCResumeComplete-IEs,</w:t>
      </w:r>
    </w:p>
    <w:p w14:paraId="2B1D29BA" w14:textId="77777777" w:rsidR="006B7AC4" w:rsidRDefault="001573C5">
      <w:pPr>
        <w:pStyle w:val="PL"/>
      </w:pPr>
      <w:r>
        <w:t xml:space="preserve">        criticalExtensionsFuture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r>
        <w:t xml:space="preserve">RRCResumeComplete-IEs ::=               </w:t>
      </w:r>
      <w:r>
        <w:rPr>
          <w:color w:val="993366"/>
        </w:rPr>
        <w:t>SEQUENCE</w:t>
      </w:r>
      <w:r>
        <w:t xml:space="preserve"> {</w:t>
      </w:r>
    </w:p>
    <w:p w14:paraId="354749E1" w14:textId="77777777" w:rsidR="006B7AC4" w:rsidRDefault="001573C5">
      <w:pPr>
        <w:pStyle w:val="PL"/>
      </w:pPr>
      <w:r>
        <w:t xml:space="preserve">    dedicatedNAS-Message                    DedicatedNAS-Message                                                    </w:t>
      </w:r>
      <w:r>
        <w:rPr>
          <w:color w:val="993366"/>
        </w:rPr>
        <w:t>OPTIONAL</w:t>
      </w:r>
      <w:r>
        <w:t>,</w:t>
      </w:r>
    </w:p>
    <w:p w14:paraId="0AEA01C0" w14:textId="77777777" w:rsidR="006B7AC4" w:rsidRDefault="001573C5">
      <w:pPr>
        <w:pStyle w:val="PL"/>
      </w:pPr>
      <w:r>
        <w:t xml:space="preserve">    selectedPLMN-Identity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uplinkTxDirectCurrentList               UplinkTxDirectCurrentList                                               </w:t>
      </w:r>
      <w:r>
        <w:rPr>
          <w:color w:val="993366"/>
        </w:rPr>
        <w:t>OPTIONAL</w:t>
      </w:r>
      <w:r>
        <w:t>,</w:t>
      </w:r>
    </w:p>
    <w:p w14:paraId="36408D79"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nonCriticalExtension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MeasResultIdleEUTRA-r16                                                 </w:t>
      </w:r>
      <w:r>
        <w:rPr>
          <w:color w:val="993366"/>
        </w:rPr>
        <w:t>OPTIONAL</w:t>
      </w:r>
      <w:r>
        <w:t>,</w:t>
      </w:r>
    </w:p>
    <w:p w14:paraId="28F30B29" w14:textId="77777777" w:rsidR="006B7AC4" w:rsidRDefault="001573C5">
      <w:pPr>
        <w:pStyle w:val="PL"/>
      </w:pPr>
      <w:r>
        <w:t xml:space="preserve">    measResultIdleNR-r16                    MeasResultIdleNR-r16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40AA6FDB" w14:textId="77777777" w:rsidR="006B7AC4" w:rsidRDefault="001573C5">
      <w:pPr>
        <w:pStyle w:val="PL"/>
      </w:pPr>
      <w:r>
        <w:t xml:space="preserve">        eutra-SCG-Response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UE-MeasurementsAvailable-r16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NeedForGapsInfoNR-r16                                                   </w:t>
      </w:r>
      <w:r>
        <w:rPr>
          <w:color w:val="993366"/>
        </w:rPr>
        <w:t>OPTIONAL</w:t>
      </w:r>
      <w:r>
        <w:t>,</w:t>
      </w:r>
    </w:p>
    <w:p w14:paraId="3FAFBE51" w14:textId="77777777" w:rsidR="006B7AC4" w:rsidRDefault="001573C5">
      <w:pPr>
        <w:pStyle w:val="PL"/>
      </w:pPr>
      <w:r>
        <w:t xml:space="preserve">    nonCriticalExtension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UplinkTxDirectCurrentTwoCarrierList-r16                                 </w:t>
      </w:r>
      <w:r>
        <w:rPr>
          <w:color w:val="993366"/>
        </w:rPr>
        <w:t>OPTIONAL</w:t>
      </w:r>
      <w:r>
        <w:t>,</w:t>
      </w:r>
    </w:p>
    <w:p w14:paraId="5720B1F3" w14:textId="77777777" w:rsidR="006B7AC4" w:rsidRDefault="001573C5">
      <w:pPr>
        <w:pStyle w:val="PL"/>
      </w:pPr>
      <w:r>
        <w:t xml:space="preserve">    nonCriticalExtension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NeedForGapNCSG-InfoNR-r17                                               </w:t>
      </w:r>
      <w:r>
        <w:rPr>
          <w:color w:val="993366"/>
        </w:rPr>
        <w:t>OPTIONAL</w:t>
      </w:r>
      <w:r>
        <w:t>,</w:t>
      </w:r>
    </w:p>
    <w:p w14:paraId="0F368915" w14:textId="77777777" w:rsidR="006B7AC4" w:rsidRDefault="001573C5">
      <w:pPr>
        <w:pStyle w:val="PL"/>
      </w:pPr>
      <w:r>
        <w:t xml:space="preserve">    needForGapNCSG-InfoEUTRA-r17            NeedForGapNCSG-InfoEUTRA-r17                                            </w:t>
      </w:r>
      <w:r>
        <w:rPr>
          <w:color w:val="993366"/>
        </w:rPr>
        <w:t>OPTIONAL</w:t>
      </w:r>
      <w:r>
        <w:t>,</w:t>
      </w:r>
    </w:p>
    <w:p w14:paraId="3A359B55" w14:textId="77777777" w:rsidR="006B7AC4" w:rsidRDefault="001573C5">
      <w:pPr>
        <w:pStyle w:val="PL"/>
      </w:pPr>
      <w:r>
        <w:t xml:space="preserve">    nonCriticalExtension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UplinkTxDirectCurrentMoreCarrierList-r17                               </w:t>
      </w:r>
      <w:r>
        <w:rPr>
          <w:color w:val="993366"/>
        </w:rPr>
        <w:t>OPTIONAL</w:t>
      </w:r>
      <w:r>
        <w:t>,</w:t>
      </w:r>
    </w:p>
    <w:p w14:paraId="7BAD7C9C" w14:textId="77777777" w:rsidR="006B7AC4" w:rsidRDefault="001573C5">
      <w:pPr>
        <w:pStyle w:val="PL"/>
      </w:pPr>
      <w:r>
        <w:t xml:space="preserve">    nonCriticalExtension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NeedForInterruptionInfoNR-r18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nonCriticalExtension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ApplicabilityReportList-r19                                             </w:t>
      </w:r>
      <w:r>
        <w:rPr>
          <w:color w:val="993366"/>
        </w:rPr>
        <w:t>OPTIONAL</w:t>
      </w:r>
      <w:r>
        <w:t>,</w:t>
      </w:r>
    </w:p>
    <w:p w14:paraId="4ACCD50E" w14:textId="77777777" w:rsidR="006B7AC4" w:rsidRDefault="001573C5">
      <w:pPr>
        <w:pStyle w:val="PL"/>
      </w:pPr>
      <w:r>
        <w:t xml:space="preserve">    nonCriticalExtension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r>
              <w:rPr>
                <w:b/>
                <w:bCs/>
                <w:i/>
                <w:lang w:eastAsia="en-GB"/>
              </w:rPr>
              <w:t>idleMeasAvailable</w:t>
            </w:r>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r>
              <w:rPr>
                <w:b/>
                <w:bCs/>
                <w:i/>
                <w:iCs/>
              </w:rPr>
              <w:t>measConfigReportAppLayerAvailable</w:t>
            </w:r>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r>
              <w:rPr>
                <w:b/>
                <w:i/>
                <w:szCs w:val="22"/>
                <w:lang w:eastAsia="sv-SE"/>
              </w:rPr>
              <w:t>measResultIdleEUTRA</w:t>
            </w:r>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r>
              <w:rPr>
                <w:b/>
                <w:i/>
                <w:szCs w:val="22"/>
                <w:lang w:eastAsia="sv-SE"/>
              </w:rPr>
              <w:t>measResultIdleNR</w:t>
            </w:r>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r>
              <w:rPr>
                <w:b/>
                <w:i/>
                <w:szCs w:val="22"/>
                <w:lang w:eastAsia="sv-SE"/>
              </w:rPr>
              <w:t>musim-CapRestrictionInd</w:t>
            </w:r>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r>
              <w:rPr>
                <w:b/>
                <w:bCs/>
                <w:i/>
                <w:iCs/>
              </w:rPr>
              <w:t>needForGapsInfoNR</w:t>
            </w:r>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r>
              <w:rPr>
                <w:b/>
                <w:bCs/>
                <w:i/>
                <w:iCs/>
              </w:rPr>
              <w:t>needForGapNCSG-InfoEUTRA</w:t>
            </w:r>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r>
              <w:rPr>
                <w:b/>
                <w:bCs/>
                <w:i/>
                <w:iCs/>
              </w:rPr>
              <w:t>needForGapNCSG-InfoNR</w:t>
            </w:r>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r>
              <w:rPr>
                <w:b/>
                <w:bCs/>
                <w:i/>
                <w:iCs/>
              </w:rPr>
              <w:t>needForInterruptionInfoNR</w:t>
            </w:r>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r>
              <w:rPr>
                <w:b/>
                <w:bCs/>
                <w:i/>
                <w:iCs/>
              </w:rPr>
              <w:t>reselectionMeasAvailable</w:t>
            </w:r>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r>
              <w:rPr>
                <w:b/>
                <w:i/>
                <w:szCs w:val="22"/>
                <w:lang w:eastAsia="sv-SE"/>
              </w:rPr>
              <w:t>selectedPLMN-Identity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r>
              <w:rPr>
                <w:b/>
                <w:i/>
                <w:szCs w:val="22"/>
                <w:lang w:eastAsia="sv-SE"/>
              </w:rPr>
              <w:t>uplinkTxDirectCurrentList</w:t>
            </w:r>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r>
              <w:rPr>
                <w:b/>
                <w:i/>
                <w:szCs w:val="22"/>
                <w:lang w:eastAsia="sv-SE"/>
              </w:rPr>
              <w:t>uplinkTxDirectCurrentMoreCarrierList</w:t>
            </w:r>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r>
              <w:rPr>
                <w:b/>
                <w:i/>
                <w:szCs w:val="22"/>
                <w:lang w:eastAsia="sv-SE"/>
              </w:rPr>
              <w:t>uplinkTxDirectCurrentTwoCarrierList</w:t>
            </w:r>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40"/>
      </w:pPr>
      <w:bookmarkStart w:id="384" w:name="_Toc201295405"/>
      <w:bookmarkStart w:id="385" w:name="MCCQCTEMPBM_00000132"/>
      <w:bookmarkEnd w:id="374"/>
      <w:bookmarkEnd w:id="375"/>
      <w:bookmarkEnd w:id="376"/>
      <w:bookmarkEnd w:id="377"/>
      <w:bookmarkEnd w:id="383"/>
      <w:r>
        <w:t>–</w:t>
      </w:r>
      <w:r>
        <w:tab/>
      </w:r>
      <w:r>
        <w:rPr>
          <w:i/>
        </w:rPr>
        <w:t>UEAssistanceInformation</w:t>
      </w:r>
      <w:bookmarkEnd w:id="384"/>
    </w:p>
    <w:bookmarkEnd w:id="385"/>
    <w:p w14:paraId="0D112443" w14:textId="77777777" w:rsidR="006B7AC4" w:rsidRDefault="001573C5">
      <w:r>
        <w:t xml:space="preserve">The </w:t>
      </w:r>
      <w:r>
        <w:rPr>
          <w:i/>
        </w:rPr>
        <w:t xml:space="preserve">UEAssistanceInformation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r>
        <w:rPr>
          <w:bCs/>
          <w:i/>
          <w:iCs/>
        </w:rPr>
        <w:t>UEAssistanceInformation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r>
        <w:t xml:space="preserve">UEAssistanceInformation ::=         </w:t>
      </w:r>
      <w:r>
        <w:rPr>
          <w:color w:val="993366"/>
        </w:rPr>
        <w:t>SEQUENCE</w:t>
      </w:r>
      <w:r>
        <w:t xml:space="preserve"> {</w:t>
      </w:r>
    </w:p>
    <w:p w14:paraId="3CE8E782" w14:textId="77777777" w:rsidR="006B7AC4" w:rsidRDefault="001573C5">
      <w:pPr>
        <w:pStyle w:val="PL"/>
      </w:pPr>
      <w:r>
        <w:t xml:space="preserve">    criticalExtensions                  </w:t>
      </w:r>
      <w:r>
        <w:rPr>
          <w:color w:val="993366"/>
        </w:rPr>
        <w:t>CHOICE</w:t>
      </w:r>
      <w:r>
        <w:t xml:space="preserve"> {</w:t>
      </w:r>
    </w:p>
    <w:p w14:paraId="4E063341" w14:textId="77777777" w:rsidR="006B7AC4" w:rsidRDefault="001573C5">
      <w:pPr>
        <w:pStyle w:val="PL"/>
      </w:pPr>
      <w:r>
        <w:t xml:space="preserve">        ueAssistanceInformation             UEAssistanceInformation-IEs,</w:t>
      </w:r>
    </w:p>
    <w:p w14:paraId="5EE913F6" w14:textId="77777777" w:rsidR="006B7AC4" w:rsidRDefault="001573C5">
      <w:pPr>
        <w:pStyle w:val="PL"/>
      </w:pPr>
      <w:r>
        <w:t xml:space="preserve">        criticalExtensionsFuture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r>
        <w:t xml:space="preserve">UEAssistanceInformation-IEs ::=     </w:t>
      </w:r>
      <w:r>
        <w:rPr>
          <w:color w:val="993366"/>
        </w:rPr>
        <w:t>SEQUENCE</w:t>
      </w:r>
      <w:r>
        <w:t xml:space="preserve"> {</w:t>
      </w:r>
    </w:p>
    <w:p w14:paraId="7C75BF7D" w14:textId="77777777" w:rsidR="006B7AC4" w:rsidRDefault="001573C5">
      <w:pPr>
        <w:pStyle w:val="PL"/>
      </w:pPr>
      <w:r>
        <w:t xml:space="preserve">    delayBudgetReport                   DelayBudgetReport                   </w:t>
      </w:r>
      <w:r>
        <w:rPr>
          <w:color w:val="993366"/>
        </w:rPr>
        <w:t>OPTIONAL</w:t>
      </w:r>
      <w:r>
        <w:t>,</w:t>
      </w:r>
    </w:p>
    <w:p w14:paraId="4C402BF3"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nonCriticalExtension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r>
        <w:t xml:space="preserve">DelayBudgetReport::=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overheatingAssistance               OverheatingAssistance               </w:t>
      </w:r>
      <w:r>
        <w:rPr>
          <w:color w:val="993366"/>
        </w:rPr>
        <w:t>OPTIONAL</w:t>
      </w:r>
      <w:r>
        <w:t>,</w:t>
      </w:r>
    </w:p>
    <w:p w14:paraId="09BCB86F" w14:textId="77777777" w:rsidR="006B7AC4" w:rsidRDefault="001573C5">
      <w:pPr>
        <w:pStyle w:val="PL"/>
      </w:pPr>
      <w:r>
        <w:t xml:space="preserve">    nonCriticalExtension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r>
        <w:t xml:space="preserve">OverheatingAssistance ::=           </w:t>
      </w:r>
      <w:r>
        <w:rPr>
          <w:color w:val="993366"/>
        </w:rPr>
        <w:t>SEQUENCE</w:t>
      </w:r>
      <w:r>
        <w:t xml:space="preserve"> {</w:t>
      </w:r>
    </w:p>
    <w:p w14:paraId="6943F6D0" w14:textId="77777777" w:rsidR="006B7AC4" w:rsidRDefault="001573C5">
      <w:pPr>
        <w:pStyle w:val="PL"/>
      </w:pPr>
      <w:r>
        <w:t xml:space="preserve">    reducedMaxCCs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MIMO-LayersDL,</w:t>
      </w:r>
    </w:p>
    <w:p w14:paraId="35E5B41E" w14:textId="77777777" w:rsidR="006B7AC4" w:rsidRDefault="001573C5">
      <w:pPr>
        <w:pStyle w:val="PL"/>
      </w:pPr>
      <w:r>
        <w:t xml:space="preserve">        reducedMIMO-LayersFR1-UL            MIMO-LayersUL</w:t>
      </w:r>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MIMO-LayersDL,</w:t>
      </w:r>
    </w:p>
    <w:p w14:paraId="59DEE37E" w14:textId="77777777" w:rsidR="006B7AC4" w:rsidRDefault="001573C5">
      <w:pPr>
        <w:pStyle w:val="PL"/>
      </w:pPr>
      <w:r>
        <w:t xml:space="preserve">        reducedMIMO-LayersFR2-UL            MIMO-LayersUL</w:t>
      </w:r>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MIMO-LayersDL,</w:t>
      </w:r>
    </w:p>
    <w:p w14:paraId="01398307" w14:textId="77777777" w:rsidR="006B7AC4" w:rsidRDefault="001573C5">
      <w:pPr>
        <w:pStyle w:val="PL"/>
      </w:pPr>
      <w:r>
        <w:lastRenderedPageBreak/>
        <w:t xml:space="preserve">        reducedMIMO-LayersFR2-2-UL          MIMO-LayersUL</w:t>
      </w:r>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r>
        <w:t xml:space="preserve">ReducedAggregatedBandwidth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IDC-Assistance-r16                  </w:t>
      </w:r>
      <w:r>
        <w:rPr>
          <w:color w:val="993366"/>
        </w:rPr>
        <w:t>OPTIONAL</w:t>
      </w:r>
      <w:r>
        <w:t>,</w:t>
      </w:r>
    </w:p>
    <w:p w14:paraId="07652E97" w14:textId="77777777" w:rsidR="006B7AC4" w:rsidRDefault="001573C5">
      <w:pPr>
        <w:pStyle w:val="PL"/>
      </w:pPr>
      <w:r>
        <w:t xml:space="preserve">    drx-Preference-r16                  DRX-Preference-r16                  </w:t>
      </w:r>
      <w:r>
        <w:rPr>
          <w:color w:val="993366"/>
        </w:rPr>
        <w:t>OPTIONAL</w:t>
      </w:r>
      <w:r>
        <w:t>,</w:t>
      </w:r>
    </w:p>
    <w:p w14:paraId="4FB915B8" w14:textId="77777777" w:rsidR="006B7AC4" w:rsidRDefault="001573C5">
      <w:pPr>
        <w:pStyle w:val="PL"/>
      </w:pPr>
      <w:r>
        <w:t xml:space="preserve">    maxBW-Preference-r16                MaxBW-Preference-r16                </w:t>
      </w:r>
      <w:r>
        <w:rPr>
          <w:color w:val="993366"/>
        </w:rPr>
        <w:t>OPTIONAL</w:t>
      </w:r>
      <w:r>
        <w:t>,</w:t>
      </w:r>
    </w:p>
    <w:p w14:paraId="0A831CE6" w14:textId="77777777" w:rsidR="006B7AC4" w:rsidRDefault="001573C5">
      <w:pPr>
        <w:pStyle w:val="PL"/>
      </w:pPr>
      <w:r>
        <w:t xml:space="preserve">    maxCC-Preference-r16                MaxCC-Preference-r16                </w:t>
      </w:r>
      <w:r>
        <w:rPr>
          <w:color w:val="993366"/>
        </w:rPr>
        <w:t>OPTIONAL</w:t>
      </w:r>
      <w:r>
        <w:t>,</w:t>
      </w:r>
    </w:p>
    <w:p w14:paraId="62F849FE" w14:textId="77777777" w:rsidR="006B7AC4" w:rsidRDefault="001573C5">
      <w:pPr>
        <w:pStyle w:val="PL"/>
      </w:pPr>
      <w:r>
        <w:t xml:space="preserve">    maxMIMO-LayerPreference-r16         MaxMIMO-LayerPreference-r16         </w:t>
      </w:r>
      <w:r>
        <w:rPr>
          <w:color w:val="993366"/>
        </w:rPr>
        <w:t>OPTIONAL</w:t>
      </w:r>
      <w:r>
        <w:t>,</w:t>
      </w:r>
    </w:p>
    <w:p w14:paraId="6A3B7614" w14:textId="77777777" w:rsidR="006B7AC4" w:rsidRDefault="001573C5">
      <w:pPr>
        <w:pStyle w:val="PL"/>
      </w:pPr>
      <w:r>
        <w:t xml:space="preserve">    minSchedulingOffsetPreference-r16   MinSchedulingOffsetPreference-r16   </w:t>
      </w:r>
      <w:r>
        <w:rPr>
          <w:color w:val="993366"/>
        </w:rPr>
        <w:t>OPTIONAL</w:t>
      </w:r>
      <w:r>
        <w:t>,</w:t>
      </w:r>
    </w:p>
    <w:p w14:paraId="062DD12F" w14:textId="77777777" w:rsidR="006B7AC4" w:rsidRDefault="001573C5">
      <w:pPr>
        <w:pStyle w:val="PL"/>
      </w:pPr>
      <w:r>
        <w:t xml:space="preserve">    releasePreference-r16               ReleasePreference-r16               </w:t>
      </w:r>
      <w:r>
        <w:rPr>
          <w:color w:val="993366"/>
        </w:rPr>
        <w:t>OPTIONAL</w:t>
      </w:r>
      <w:r>
        <w:t>,</w:t>
      </w:r>
    </w:p>
    <w:p w14:paraId="26BEAB7A" w14:textId="77777777" w:rsidR="006B7AC4" w:rsidRDefault="001573C5">
      <w:pPr>
        <w:pStyle w:val="PL"/>
      </w:pPr>
      <w:r>
        <w:t xml:space="preserve">    sl-UE-AssistanceInformationNR-r16   SL-UE-AssistanceInformationNR-r16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nonCriticalExtension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UL-GapFR2-Preference-r17              </w:t>
      </w:r>
      <w:r>
        <w:rPr>
          <w:color w:val="993366"/>
        </w:rPr>
        <w:t>OPTIONAL</w:t>
      </w:r>
      <w:r>
        <w:t>,</w:t>
      </w:r>
    </w:p>
    <w:p w14:paraId="6EF5160C" w14:textId="77777777" w:rsidR="006B7AC4" w:rsidRDefault="001573C5">
      <w:pPr>
        <w:pStyle w:val="PL"/>
      </w:pPr>
      <w:r>
        <w:t xml:space="preserve">    musim-Assistance-r17                  MUSIM-Assistance-r17                  </w:t>
      </w:r>
      <w:r>
        <w:rPr>
          <w:color w:val="993366"/>
        </w:rPr>
        <w:t>OPTIONAL</w:t>
      </w:r>
      <w:r>
        <w:t>,</w:t>
      </w:r>
    </w:p>
    <w:p w14:paraId="4B5BBA4D" w14:textId="77777777" w:rsidR="006B7AC4" w:rsidRDefault="001573C5">
      <w:pPr>
        <w:pStyle w:val="PL"/>
      </w:pPr>
      <w:r>
        <w:t xml:space="preserve">    overheatingAssistance-r17             OverheatingAssistance-r17             </w:t>
      </w:r>
      <w:r>
        <w:rPr>
          <w:color w:val="993366"/>
        </w:rPr>
        <w:t>OPTIONAL</w:t>
      </w:r>
      <w:r>
        <w:t>,</w:t>
      </w:r>
    </w:p>
    <w:p w14:paraId="19070433" w14:textId="77777777" w:rsidR="006B7AC4" w:rsidRDefault="001573C5">
      <w:pPr>
        <w:pStyle w:val="PL"/>
      </w:pPr>
      <w:r>
        <w:t xml:space="preserve">    maxBW-PreferenceFR2-2-r17             MaxBW-PreferenceFR2-2-r17             </w:t>
      </w:r>
      <w:r>
        <w:rPr>
          <w:color w:val="993366"/>
        </w:rPr>
        <w:t>OPTIONAL</w:t>
      </w:r>
      <w:r>
        <w:t>,</w:t>
      </w:r>
    </w:p>
    <w:p w14:paraId="3D38E567" w14:textId="77777777" w:rsidR="006B7AC4" w:rsidRDefault="001573C5">
      <w:pPr>
        <w:pStyle w:val="PL"/>
      </w:pPr>
      <w:r>
        <w:t xml:space="preserve">    maxMIMO-LayerPreferenceFR2-2-r17      MaxMIMO-LayerPreferenceFR2-2-r17      </w:t>
      </w:r>
      <w:r>
        <w:rPr>
          <w:color w:val="993366"/>
        </w:rPr>
        <w:t>OPTIONAL</w:t>
      </w:r>
      <w:r>
        <w:t>,</w:t>
      </w:r>
    </w:p>
    <w:p w14:paraId="4AC58831" w14:textId="77777777" w:rsidR="006B7AC4" w:rsidRDefault="001573C5">
      <w:pPr>
        <w:pStyle w:val="PL"/>
      </w:pPr>
      <w:r>
        <w:t xml:space="preserve">    minSchedulingOffsetPreferenceExt-r17  MinSchedulingOffsetPreferenceExt-r17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ResumeCause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PropagationDelayDifference-r17        </w:t>
      </w:r>
      <w:r>
        <w:rPr>
          <w:color w:val="993366"/>
        </w:rPr>
        <w:t>OPTIONAL</w:t>
      </w:r>
      <w:r>
        <w:t>,</w:t>
      </w:r>
    </w:p>
    <w:p w14:paraId="3157415C" w14:textId="77777777" w:rsidR="006B7AC4" w:rsidRDefault="001573C5">
      <w:pPr>
        <w:pStyle w:val="PL"/>
      </w:pPr>
      <w:r>
        <w:t xml:space="preserve">    nonCriticalExtension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IDC-FDM-Assistance-r18                          </w:t>
      </w:r>
      <w:r>
        <w:rPr>
          <w:color w:val="993366"/>
        </w:rPr>
        <w:t>OPTIONAL</w:t>
      </w:r>
      <w:r>
        <w:t>,</w:t>
      </w:r>
    </w:p>
    <w:p w14:paraId="5580A5AA" w14:textId="77777777" w:rsidR="006B7AC4" w:rsidRDefault="001573C5">
      <w:pPr>
        <w:pStyle w:val="PL"/>
      </w:pPr>
      <w:r>
        <w:t xml:space="preserve">    idc-TDM-Assistance-r18                IDC-TDM-Assistance-r18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MUSIM-Assistance-v1800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Default="001573C5">
      <w:pPr>
        <w:pStyle w:val="PL"/>
      </w:pPr>
      <w:r>
        <w:t xml:space="preserve">    ul-TrafficInfo-r18                    UL-TrafficInfo-r18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SL-PRS-UE-AssistanceInformationNR-r18           </w:t>
      </w:r>
      <w:r>
        <w:rPr>
          <w:color w:val="993366"/>
        </w:rPr>
        <w:t>OPTIONAL</w:t>
      </w:r>
      <w:r>
        <w:t>,</w:t>
      </w:r>
    </w:p>
    <w:p w14:paraId="20CBE687" w14:textId="77777777" w:rsidR="006B7AC4" w:rsidRDefault="001573C5">
      <w:pPr>
        <w:pStyle w:val="PL"/>
      </w:pPr>
      <w:r>
        <w:t xml:space="preserve">    nonCriticalExtension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lastRenderedPageBreak/>
        <w:t xml:space="preserve">    applicabilityReportList-r19</w:t>
      </w:r>
      <w:ins w:id="386"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DataCollectionPreference-r19                    </w:t>
      </w:r>
      <w:r>
        <w:rPr>
          <w:color w:val="993366"/>
        </w:rPr>
        <w:t>OPTIONAL</w:t>
      </w:r>
      <w:r>
        <w:t>,</w:t>
      </w:r>
    </w:p>
    <w:p w14:paraId="6A058A31" w14:textId="77777777" w:rsidR="006B7AC4" w:rsidRDefault="001573C5">
      <w:pPr>
        <w:pStyle w:val="PL"/>
      </w:pPr>
      <w:r>
        <w:t xml:space="preserve">    loggedDataCollectionAssistance-r19    LoggedDataCollectionAssistance-r19              </w:t>
      </w:r>
      <w:r>
        <w:rPr>
          <w:color w:val="993366"/>
        </w:rPr>
        <w:t>OPTIONAL</w:t>
      </w:r>
      <w:r>
        <w:t>,</w:t>
      </w:r>
    </w:p>
    <w:p w14:paraId="719372A8" w14:textId="77777777" w:rsidR="006B7AC4" w:rsidRDefault="001573C5">
      <w:pPr>
        <w:pStyle w:val="PL"/>
      </w:pPr>
      <w:r>
        <w:t xml:space="preserve">    nonCriticalExtension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AffectedCarrierFreqList-r16               </w:t>
      </w:r>
      <w:r>
        <w:rPr>
          <w:color w:val="993366"/>
        </w:rPr>
        <w:t>OPTIONAL</w:t>
      </w:r>
      <w:r>
        <w:t>,</w:t>
      </w:r>
    </w:p>
    <w:p w14:paraId="47050719" w14:textId="77777777" w:rsidR="006B7AC4" w:rsidRDefault="001573C5">
      <w:pPr>
        <w:pStyle w:val="PL"/>
      </w:pPr>
      <w:r>
        <w:t xml:space="preserve">    affectedCarrierFreqCombList-r16         AffectedCarrierFreqCombList-r16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ARFCN-ValueNR,</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6915066B" w14:textId="77777777" w:rsidR="006B7AC4" w:rsidRDefault="001573C5">
      <w:pPr>
        <w:pStyle w:val="PL"/>
      </w:pPr>
      <w:r>
        <w:t xml:space="preserve">    victimSystemType-r16                VictimSystemType-r16</w:t>
      </w:r>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spare1 }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spare1 }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ReducedMaxCCs-r16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14:paraId="6E204D7B" w14:textId="77777777" w:rsidR="006B7AC4" w:rsidRDefault="001573C5">
      <w:pPr>
        <w:pStyle w:val="PL"/>
      </w:pPr>
      <w:r>
        <w:t xml:space="preserve">    musim-GapPreferenceList-r17           MUSIM-GapPreferenceList-r17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MUSIM-GapPriorityPreferenceList-r18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MUSIM-CapRestriction-r18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MUSIM-Cell-SCG-ToRelease-r18                  </w:t>
      </w:r>
      <w:r>
        <w:rPr>
          <w:color w:val="993366"/>
        </w:rPr>
        <w:t>OPTIONAL</w:t>
      </w:r>
      <w:r>
        <w:t>,</w:t>
      </w:r>
    </w:p>
    <w:p w14:paraId="7DFC0D22" w14:textId="77777777" w:rsidR="006B7AC4" w:rsidRDefault="001573C5">
      <w:pPr>
        <w:pStyle w:val="PL"/>
      </w:pPr>
      <w:r>
        <w:t xml:space="preserve">    musim-CellToAffectList-r18              MUSIM-CellToAffectList-r18                    </w:t>
      </w:r>
      <w:r>
        <w:rPr>
          <w:color w:val="993366"/>
        </w:rPr>
        <w:t>OPTIONAL</w:t>
      </w:r>
      <w:r>
        <w:t>,</w:t>
      </w:r>
    </w:p>
    <w:p w14:paraId="4990D3F4" w14:textId="77777777" w:rsidR="006B7AC4" w:rsidRDefault="001573C5">
      <w:pPr>
        <w:pStyle w:val="PL"/>
      </w:pPr>
      <w:r>
        <w:t xml:space="preserve">    musim-AffectedBandsList-r18             MUSIM-AffectedBandsList-r18                   </w:t>
      </w:r>
      <w:r>
        <w:rPr>
          <w:color w:val="993366"/>
        </w:rPr>
        <w:t>OPTIONAL</w:t>
      </w:r>
      <w:r>
        <w:t>,</w:t>
      </w:r>
    </w:p>
    <w:p w14:paraId="54200232" w14:textId="77777777" w:rsidR="006B7AC4" w:rsidRDefault="001573C5">
      <w:pPr>
        <w:pStyle w:val="PL"/>
      </w:pPr>
      <w:r>
        <w:t xml:space="preserve">    musim-AvoidedBandsList-r18              MUSIM-AvoidedBandsList-r18                    </w:t>
      </w:r>
      <w:r>
        <w:rPr>
          <w:color w:val="993366"/>
        </w:rPr>
        <w:t>OPTIONAL</w:t>
      </w:r>
      <w:r>
        <w:t>,</w:t>
      </w:r>
    </w:p>
    <w:p w14:paraId="6B0107BC" w14:textId="77777777" w:rsidR="006B7AC4" w:rsidRDefault="001573C5">
      <w:pPr>
        <w:pStyle w:val="PL"/>
      </w:pPr>
      <w:r>
        <w:t xml:space="preserve">    musim-MaxCC-r18                         MUSIM-MaxCC-r18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MUSIM-CellToRelease-r18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ServCellIndex,</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MUSIM-BandEntryIndex-r18,</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(1..32)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(1..32)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outOfConnected}</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ReducedAggregatedBandwidth,</w:t>
      </w:r>
    </w:p>
    <w:p w14:paraId="3D073395" w14:textId="77777777" w:rsidR="006B7AC4" w:rsidRDefault="001573C5">
      <w:pPr>
        <w:pStyle w:val="PL"/>
      </w:pPr>
      <w:r>
        <w:t xml:space="preserve">    reducedBW-UL-r16                    ReducedAggregatedBandwidth</w:t>
      </w:r>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SL-QoS-FlowIdentity-r16</w:t>
      </w:r>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AffectedCarrierFreqRangeList-r18               </w:t>
      </w:r>
      <w:r>
        <w:rPr>
          <w:color w:val="993366"/>
        </w:rPr>
        <w:t>OPTIONAL</w:t>
      </w:r>
      <w:r>
        <w:t>,</w:t>
      </w:r>
    </w:p>
    <w:p w14:paraId="6C10B333" w14:textId="77777777" w:rsidR="006B7AC4" w:rsidRDefault="001573C5">
      <w:pPr>
        <w:pStyle w:val="PL"/>
      </w:pPr>
      <w:r>
        <w:t xml:space="preserve">    affectedCarrierFreqRangeCombList-r18  AffectedCarrierFreqRangeCombList-r18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AffectedFreqRange-r18,</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ARFCN-ValueNR,</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referenceTime                         ReferenceTime-r16,</w:t>
      </w:r>
    </w:p>
    <w:p w14:paraId="5350F1CF" w14:textId="77777777" w:rsidR="006B7AC4" w:rsidRDefault="001573C5">
      <w:pPr>
        <w:pStyle w:val="PL"/>
      </w:pPr>
      <w:r>
        <w:t xml:space="preserve">        referenceSFN-AndSlot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08E70EBC" w:rsidR="006B7AC4" w:rsidRDefault="001573C5">
      <w:pPr>
        <w:pStyle w:val="PL"/>
      </w:pPr>
      <w:r>
        <w:t xml:space="preserve">    dataCollectionStart-r19</w:t>
      </w:r>
      <w:ins w:id="387" w:author="Samsung (Beom)" w:date="2025-09-29T19:05:00Z">
        <w:r w:rsidR="00CA1F43" w:rsidRPr="00CA1F43">
          <w:t>[RIL]: S045, AIML</w:t>
        </w:r>
      </w:ins>
      <w:r>
        <w:t xml:space="preserve">                          </w:t>
      </w:r>
      <w:r>
        <w:rPr>
          <w:color w:val="993366"/>
        </w:rPr>
        <w:t>ENUMERATED</w:t>
      </w:r>
      <w:r>
        <w:t xml:space="preserve"> {start} </w:t>
      </w:r>
      <w:ins w:id="388" w:author="Jiangsheng Fan-OPPO" w:date="2025-09-27T20:49:00Z">
        <w:r w:rsidR="003F5029">
          <w:t xml:space="preserve"> [RIL]: O301 AIML</w:t>
        </w:r>
      </w:ins>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lastRenderedPageBreak/>
        <w:t xml:space="preserve">    dataCollectionServCellIndex-r19             ServCellIndex,</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ServCellIndex,</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aboveThreshold}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r>
              <w:rPr>
                <w:i/>
                <w:lang w:eastAsia="en-GB"/>
              </w:rPr>
              <w:lastRenderedPageBreak/>
              <w:t>UEAssistanceInformation</w:t>
            </w:r>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r>
              <w:rPr>
                <w:b/>
                <w:bCs/>
                <w:i/>
                <w:iCs/>
              </w:rPr>
              <w:t>activeDuration</w:t>
            </w:r>
          </w:p>
          <w:p w14:paraId="644F0A3A" w14:textId="77777777"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r>
              <w:rPr>
                <w:b/>
                <w:bCs/>
                <w:i/>
                <w:iCs/>
              </w:rPr>
              <w:t>affectedBandwidth</w:t>
            </w:r>
          </w:p>
          <w:p w14:paraId="683A0DCD" w14:textId="77777777" w:rsidR="006B7AC4" w:rsidRDefault="001573C5">
            <w:pPr>
              <w:pStyle w:val="TAL"/>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r>
              <w:rPr>
                <w:b/>
                <w:bCs/>
                <w:i/>
                <w:iCs/>
              </w:rPr>
              <w:t>affectedCarrierFreqList</w:t>
            </w:r>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r>
              <w:rPr>
                <w:b/>
                <w:bCs/>
                <w:i/>
                <w:iCs/>
              </w:rPr>
              <w:t>affectedCarrierFreqRangeList</w:t>
            </w:r>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r>
              <w:rPr>
                <w:b/>
                <w:bCs/>
                <w:i/>
                <w:iCs/>
              </w:rPr>
              <w:t>affectedCarrierFreqCombList</w:t>
            </w:r>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r>
              <w:rPr>
                <w:b/>
                <w:bCs/>
                <w:i/>
                <w:iCs/>
              </w:rPr>
              <w:t>affectedCarrierFreqRangeCombList</w:t>
            </w:r>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bfd-MeasRelaxationState</w:t>
            </w:r>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r>
              <w:rPr>
                <w:b/>
                <w:bCs/>
                <w:i/>
                <w:iCs/>
              </w:rPr>
              <w:t>centerFreq</w:t>
            </w:r>
          </w:p>
          <w:p w14:paraId="5925FF7D" w14:textId="77777777" w:rsidR="006B7AC4" w:rsidRDefault="001573C5">
            <w:pPr>
              <w:pStyle w:val="TAL"/>
              <w:rPr>
                <w:b/>
                <w:bCs/>
                <w:i/>
                <w:iCs/>
              </w:rPr>
            </w:pPr>
            <w:r>
              <w:rPr>
                <w:lang w:eastAsia="en-GB"/>
              </w:rPr>
              <w:t>Indicates the center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r>
              <w:rPr>
                <w:b/>
                <w:bCs/>
                <w:i/>
                <w:iCs/>
              </w:rPr>
              <w:t>cycleLength</w:t>
            </w:r>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r>
              <w:rPr>
                <w:b/>
                <w:bCs/>
                <w:i/>
                <w:iCs/>
              </w:rPr>
              <w:t>dataCollectionCandidateIdList</w:t>
            </w:r>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r>
              <w:rPr>
                <w:b/>
                <w:bCs/>
                <w:i/>
                <w:iCs/>
              </w:rPr>
              <w:t>dataCollectionIdList</w:t>
            </w:r>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r>
              <w:rPr>
                <w:b/>
                <w:bCs/>
                <w:i/>
                <w:iCs/>
              </w:rPr>
              <w:t>dataCollectionServCellIndex</w:t>
            </w:r>
          </w:p>
          <w:p w14:paraId="4A526D7E" w14:textId="77777777"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r>
              <w:rPr>
                <w:b/>
                <w:bCs/>
                <w:i/>
                <w:iCs/>
              </w:rPr>
              <w:t>dataCollectionStopServCellIndex</w:t>
            </w:r>
          </w:p>
          <w:p w14:paraId="69900F05" w14:textId="77777777"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r>
              <w:rPr>
                <w:rFonts w:ascii="Arial" w:hAnsi="Arial"/>
                <w:b/>
                <w:i/>
                <w:sz w:val="18"/>
              </w:rPr>
              <w:t>dataCollectionStart</w:t>
            </w:r>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r>
              <w:rPr>
                <w:rFonts w:ascii="Arial" w:hAnsi="Arial"/>
                <w:b/>
                <w:i/>
                <w:sz w:val="18"/>
              </w:rPr>
              <w:t>dataCollectionStopConfigurationList</w:t>
            </w:r>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r>
              <w:rPr>
                <w:rFonts w:ascii="Arial" w:hAnsi="Arial"/>
                <w:b/>
                <w:i/>
                <w:sz w:val="18"/>
              </w:rPr>
              <w:t>dataCollectionPreferredConfigurationList</w:t>
            </w:r>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r>
              <w:rPr>
                <w:b/>
                <w:bCs/>
                <w:i/>
                <w:iCs/>
              </w:rPr>
              <w:t>delay</w:t>
            </w:r>
            <w:r>
              <w:rPr>
                <w:b/>
                <w:bCs/>
                <w:i/>
                <w:iCs/>
                <w:lang w:eastAsia="ko-KR"/>
              </w:rPr>
              <w:t>Budget</w:t>
            </w:r>
            <w:r>
              <w:rPr>
                <w:b/>
                <w:bCs/>
                <w:i/>
                <w:iCs/>
              </w:rPr>
              <w:t>Report</w:t>
            </w:r>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r>
              <w:rPr>
                <w:b/>
                <w:i/>
              </w:rPr>
              <w:lastRenderedPageBreak/>
              <w:t>interferenceDirection</w:t>
            </w:r>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r>
              <w:rPr>
                <w:rFonts w:ascii="Arial" w:hAnsi="Arial"/>
                <w:b/>
                <w:i/>
                <w:sz w:val="18"/>
              </w:rPr>
              <w:t>loggedDataCollectionAssistance</w:t>
            </w:r>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r>
              <w:rPr>
                <w:rFonts w:ascii="Arial" w:hAnsi="Arial"/>
                <w:b/>
                <w:i/>
                <w:sz w:val="18"/>
              </w:rPr>
              <w:t>lowPowerState</w:t>
            </w:r>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r>
              <w:rPr>
                <w:rFonts w:ascii="Arial" w:hAnsi="Arial"/>
                <w:b/>
                <w:i/>
                <w:sz w:val="18"/>
              </w:rPr>
              <w:t>bufferStatus</w:t>
            </w:r>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r>
              <w:rPr>
                <w:b/>
                <w:i/>
                <w:lang w:eastAsia="sv-SE"/>
              </w:rPr>
              <w:t>minSchedulingOffsetPreference</w:t>
            </w:r>
          </w:p>
          <w:p w14:paraId="413CEAD9" w14:textId="77777777"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r>
              <w:rPr>
                <w:b/>
                <w:bCs/>
                <w:i/>
                <w:iCs/>
                <w:lang w:eastAsia="sv-SE"/>
              </w:rPr>
              <w:t>minSchedulingOffsetPreferenceExt</w:t>
            </w:r>
          </w:p>
          <w:p w14:paraId="7E5FED9A" w14:textId="77777777"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r>
              <w:rPr>
                <w:b/>
                <w:i/>
                <w:lang w:eastAsia="sv-SE"/>
              </w:rPr>
              <w:t>musim-AffectedBandsList</w:t>
            </w:r>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r>
              <w:rPr>
                <w:rFonts w:eastAsia="DengXian" w:cs="Arial"/>
                <w:i/>
                <w:iCs/>
                <w:szCs w:val="18"/>
              </w:rPr>
              <w:t>musim-bandEntryIndex</w:t>
            </w:r>
            <w:r>
              <w:rPr>
                <w:rFonts w:eastAsia="DengXian" w:cs="Arial"/>
                <w:szCs w:val="18"/>
              </w:rPr>
              <w:t xml:space="preserve"> appears more than once in the list of bands in a </w:t>
            </w:r>
            <w:r>
              <w:rPr>
                <w:rFonts w:eastAsia="DengXian" w:cs="Arial"/>
                <w:i/>
                <w:iCs/>
                <w:szCs w:val="18"/>
              </w:rPr>
              <w:t>MUSIM-AffectedBands</w:t>
            </w:r>
            <w:r>
              <w:rPr>
                <w:rFonts w:eastAsia="DengXian" w:cs="Arial"/>
                <w:szCs w:val="18"/>
              </w:rPr>
              <w:t xml:space="preserve"> entry, the UE supports intra-band non-contiguous CA </w:t>
            </w:r>
            <w:r>
              <w:rPr>
                <w:rFonts w:eastAsia="맑은 고딕"/>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r>
              <w:rPr>
                <w:b/>
                <w:i/>
                <w:lang w:eastAsia="sv-SE"/>
              </w:rPr>
              <w:t>musim-AvoidedBandsList</w:t>
            </w:r>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r>
              <w:rPr>
                <w:b/>
                <w:i/>
                <w:lang w:eastAsia="sv-SE"/>
              </w:rPr>
              <w:t>musim-</w:t>
            </w:r>
            <w:r>
              <w:rPr>
                <w:rFonts w:eastAsia="DengXian"/>
                <w:b/>
                <w:i/>
              </w:rPr>
              <w:t>bandEntryIndex</w:t>
            </w:r>
          </w:p>
          <w:p w14:paraId="28B0C5F1" w14:textId="77777777" w:rsidR="006B7AC4" w:rsidRDefault="001573C5">
            <w:pPr>
              <w:pStyle w:val="TAL"/>
              <w:rPr>
                <w:b/>
                <w:i/>
                <w:lang w:eastAsia="sv-SE"/>
              </w:rPr>
            </w:pPr>
            <w:r>
              <w:rPr>
                <w:rFonts w:eastAsia="DengXian"/>
              </w:rPr>
              <w:t xml:space="preserve">Indicates an NR band by referring to the position of a band entry in </w:t>
            </w:r>
            <w:r>
              <w:rPr>
                <w:rFonts w:eastAsia="DengXian"/>
                <w:i/>
                <w:iCs/>
              </w:rPr>
              <w:t>musim-CandidateBandList</w:t>
            </w:r>
            <w:r>
              <w:rPr>
                <w:rFonts w:eastAsia="DengXian"/>
              </w:rPr>
              <w:t xml:space="preserve"> IE. Value 1 identifies the first band in the </w:t>
            </w:r>
            <w:r>
              <w:rPr>
                <w:rFonts w:eastAsia="DengXian"/>
                <w:i/>
                <w:iCs/>
              </w:rPr>
              <w:t>musim-CandidateBandList</w:t>
            </w:r>
            <w:r>
              <w:rPr>
                <w:rFonts w:eastAsia="DengXian"/>
              </w:rPr>
              <w:t xml:space="preserve"> IE, value 2 identifies the second band in the </w:t>
            </w:r>
            <w:r>
              <w:rPr>
                <w:rFonts w:eastAsia="DengXian"/>
                <w:i/>
                <w:iCs/>
              </w:rPr>
              <w:t>musim-CandidateBandList</w:t>
            </w:r>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r>
              <w:rPr>
                <w:b/>
                <w:i/>
                <w:lang w:eastAsia="sv-SE"/>
              </w:rPr>
              <w:t>musim-CapabilityRestricted</w:t>
            </w:r>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r>
              <w:rPr>
                <w:b/>
                <w:bCs/>
                <w:i/>
                <w:iCs/>
                <w:lang w:eastAsia="sv-SE"/>
              </w:rPr>
              <w:t>musim-CapRestriction</w:t>
            </w:r>
          </w:p>
          <w:p w14:paraId="4E7843CC" w14:textId="77777777" w:rsidR="006B7AC4" w:rsidRDefault="001573C5">
            <w:pPr>
              <w:pStyle w:val="TAL"/>
              <w:rPr>
                <w:b/>
                <w:i/>
                <w:lang w:eastAsia="sv-SE"/>
              </w:rPr>
            </w:pPr>
            <w:r>
              <w:t xml:space="preserve">Indicates the UE's preference on </w:t>
            </w:r>
            <w:bookmarkStart w:id="389" w:name="OLE_LINK14"/>
            <w:r>
              <w:t xml:space="preserve">SCell(s) </w:t>
            </w:r>
            <w:bookmarkEnd w:id="389"/>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r>
              <w:rPr>
                <w:b/>
                <w:i/>
              </w:rPr>
              <w:t>musim-Cell-SCG-ToRelease</w:t>
            </w:r>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r>
              <w:rPr>
                <w:b/>
                <w:i/>
              </w:rPr>
              <w:t>musim-CellToAffectList</w:t>
            </w:r>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r>
              <w:rPr>
                <w:b/>
                <w:i/>
              </w:rPr>
              <w:t>musim-</w:t>
            </w:r>
            <w:r>
              <w:rPr>
                <w:rFonts w:eastAsia="DengXian"/>
                <w:b/>
                <w:i/>
              </w:rPr>
              <w:t>CellToRelease</w:t>
            </w:r>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r>
              <w:rPr>
                <w:b/>
                <w:i/>
                <w:lang w:eastAsia="sv-SE"/>
              </w:rPr>
              <w:lastRenderedPageBreak/>
              <w:t>musim-GapKeepPreference</w:t>
            </w:r>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r>
              <w:rPr>
                <w:b/>
                <w:i/>
                <w:lang w:eastAsia="sv-SE"/>
              </w:rPr>
              <w:t>musim-GapPreferenceList</w:t>
            </w:r>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r>
              <w:rPr>
                <w:b/>
                <w:i/>
              </w:rPr>
              <w:t>musim-GapPriorityPreferenceList</w:t>
            </w:r>
          </w:p>
          <w:p w14:paraId="497F0D38" w14:textId="77777777" w:rsidR="006B7AC4" w:rsidRDefault="001573C5">
            <w:pPr>
              <w:pStyle w:val="TAL"/>
              <w:rPr>
                <w:bCs/>
                <w:iCs/>
              </w:rPr>
            </w:pPr>
            <w:r>
              <w:rPr>
                <w:bCs/>
                <w:iCs/>
              </w:rPr>
              <w:t xml:space="preserve">Indicates the UE's MUSIM gap priority preference for periodic MUSIM gaps </w:t>
            </w:r>
            <w:r>
              <w:rPr>
                <w:rFonts w:eastAsia="맑은 고딕"/>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r>
              <w:rPr>
                <w:b/>
                <w:i/>
                <w:lang w:eastAsia="sv-SE"/>
              </w:rPr>
              <w:t>musim-MaxCC</w:t>
            </w:r>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r>
              <w:rPr>
                <w:b/>
                <w:i/>
                <w:lang w:eastAsia="sv-SE"/>
              </w:rPr>
              <w:t>musim-NeedForGapsInfoNR</w:t>
            </w:r>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r>
              <w:rPr>
                <w:b/>
                <w:i/>
                <w:lang w:eastAsia="sv-SE"/>
              </w:rPr>
              <w:t>musim-PreferredRRC-State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r>
              <w:rPr>
                <w:b/>
                <w:i/>
              </w:rPr>
              <w:t>nonSDT-DataIndication</w:t>
            </w:r>
          </w:p>
          <w:p w14:paraId="37224F52" w14:textId="77777777"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r>
              <w:rPr>
                <w:b/>
                <w:bCs/>
                <w:i/>
                <w:iCs/>
              </w:rPr>
              <w:t>preferredDRX-InactivityTimer</w:t>
            </w:r>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r>
              <w:rPr>
                <w:b/>
                <w:bCs/>
                <w:i/>
                <w:iCs/>
              </w:rPr>
              <w:t>preferredDRX-LongCycle</w:t>
            </w:r>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r>
              <w:rPr>
                <w:b/>
                <w:bCs/>
                <w:i/>
                <w:iCs/>
              </w:rPr>
              <w:t>preferredDRX-ShortCycle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r>
              <w:rPr>
                <w:b/>
                <w:bCs/>
                <w:i/>
                <w:iCs/>
              </w:rPr>
              <w:t>preferredDRX-ShortCycleTimer</w:t>
            </w:r>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r>
              <w:rPr>
                <w:rFonts w:eastAsia="MS Mincho"/>
                <w:b/>
                <w:bCs/>
                <w:i/>
                <w:iCs/>
                <w:lang w:eastAsia="sv-SE"/>
              </w:rPr>
              <w:lastRenderedPageBreak/>
              <w:t>preferredRRC-State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r>
              <w:rPr>
                <w:b/>
                <w:i/>
                <w:szCs w:val="18"/>
                <w:lang w:eastAsia="sv-SE"/>
              </w:rPr>
              <w:t>propagationDelayDifference</w:t>
            </w:r>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r>
              <w:rPr>
                <w:rFonts w:eastAsia="MS Mincho"/>
                <w:b/>
                <w:i/>
                <w:lang w:eastAsia="en-GB"/>
              </w:rPr>
              <w:t>reducedCCsDL</w:t>
            </w:r>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r>
              <w:rPr>
                <w:b/>
                <w:i/>
                <w:lang w:eastAsia="sv-SE"/>
              </w:rPr>
              <w:t>reducedCCsUL</w:t>
            </w:r>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r>
              <w:rPr>
                <w:rFonts w:eastAsia="MS Mincho"/>
                <w:b/>
                <w:i/>
                <w:lang w:eastAsia="en-GB"/>
              </w:rPr>
              <w:t>referenceTimeInfoPreference</w:t>
            </w:r>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r>
              <w:rPr>
                <w:b/>
                <w:i/>
              </w:rPr>
              <w:t>resumeCause</w:t>
            </w:r>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r>
              <w:rPr>
                <w:b/>
                <w:bCs/>
                <w:i/>
                <w:iCs/>
              </w:rPr>
              <w:lastRenderedPageBreak/>
              <w:t>rlm-MeasRelaxationState</w:t>
            </w:r>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r>
              <w:rPr>
                <w:b/>
                <w:bCs/>
                <w:i/>
                <w:iCs/>
              </w:rPr>
              <w:t>rrm-MeasRelaxationFulfilment</w:t>
            </w:r>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r>
              <w:rPr>
                <w:b/>
                <w:bCs/>
                <w:i/>
                <w:iCs/>
              </w:rPr>
              <w:t>sl-QoS-FlowIdentity</w:t>
            </w:r>
          </w:p>
          <w:p w14:paraId="2EAFC738" w14:textId="77777777"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r>
              <w:rPr>
                <w:b/>
                <w:bCs/>
                <w:i/>
                <w:iCs/>
              </w:rPr>
              <w:t>sl-PRS-Bandwidth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r>
              <w:rPr>
                <w:b/>
                <w:bCs/>
                <w:i/>
                <w:iCs/>
                <w:lang w:eastAsia="en-GB"/>
              </w:rPr>
              <w:t>sl-PRS-DelayBudget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r>
              <w:rPr>
                <w:b/>
                <w:bCs/>
                <w:i/>
                <w:iCs/>
              </w:rPr>
              <w:t>sl-PRS-Periodicity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r>
              <w:rPr>
                <w:b/>
                <w:bCs/>
                <w:i/>
                <w:iCs/>
              </w:rPr>
              <w:t>sl-PRS-Priority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r>
              <w:rPr>
                <w:b/>
                <w:bCs/>
                <w:i/>
                <w:iCs/>
                <w:lang w:eastAsia="en-GB"/>
              </w:rPr>
              <w:t>sl-UE-AssistanceInformationNR</w:t>
            </w:r>
          </w:p>
          <w:p w14:paraId="5591E168" w14:textId="77777777" w:rsidR="006B7AC4" w:rsidRDefault="001573C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r>
              <w:rPr>
                <w:b/>
                <w:bCs/>
                <w:i/>
                <w:iCs/>
                <w:lang w:eastAsia="en-GB"/>
              </w:rPr>
              <w:t>slotOffset</w:t>
            </w:r>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r>
              <w:rPr>
                <w:b/>
                <w:bCs/>
                <w:i/>
                <w:iCs/>
                <w:lang w:eastAsia="en-GB"/>
              </w:rPr>
              <w:t>startOffset</w:t>
            </w:r>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r>
              <w:rPr>
                <w:b/>
                <w:i/>
                <w:lang w:eastAsia="sv-SE"/>
              </w:rPr>
              <w:t>victimSystemType</w:t>
            </w:r>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r>
        <w:rPr>
          <w:rFonts w:eastAsia="SimSun"/>
          <w:i/>
        </w:rPr>
        <w:t>nrofSRS-Ports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aff7"/>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SL-TrafficPatternInfo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r>
              <w:rPr>
                <w:b/>
                <w:i/>
              </w:rPr>
              <w:t>messageSize</w:t>
            </w:r>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r>
              <w:rPr>
                <w:b/>
                <w:i/>
                <w:lang w:eastAsia="en-GB"/>
              </w:rPr>
              <w:t>timingOffset</w:t>
            </w:r>
          </w:p>
          <w:p w14:paraId="289F707E" w14:textId="77777777" w:rsidR="006B7AC4" w:rsidRDefault="001573C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r>
              <w:rPr>
                <w:b/>
                <w:i/>
                <w:lang w:eastAsia="en-GB"/>
              </w:rPr>
              <w:t>trafficPeriodicity</w:t>
            </w:r>
          </w:p>
          <w:p w14:paraId="37929A97" w14:textId="77777777" w:rsidR="006B7AC4" w:rsidRDefault="001573C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7E3602DE" w14:textId="77777777" w:rsidR="006B7AC4" w:rsidRDefault="006B7AC4"/>
    <w:tbl>
      <w:tblPr>
        <w:tblStyle w:val="aff7"/>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UL-TrafficInfo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r>
              <w:rPr>
                <w:b/>
                <w:i/>
                <w:lang w:eastAsia="en-GB"/>
              </w:rPr>
              <w:t>burstArrivalTime</w:t>
            </w:r>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r>
              <w:rPr>
                <w:b/>
                <w:i/>
              </w:rPr>
              <w:t>jitterRange</w:t>
            </w:r>
          </w:p>
          <w:p w14:paraId="3EC5C7BA" w14:textId="77777777"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r>
              <w:rPr>
                <w:b/>
                <w:i/>
                <w:lang w:eastAsia="en-GB"/>
              </w:rPr>
              <w:t>pdu-SetIdentification</w:t>
            </w:r>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r>
              <w:rPr>
                <w:b/>
                <w:i/>
                <w:lang w:eastAsia="en-GB"/>
              </w:rPr>
              <w:t>qfi</w:t>
            </w:r>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r>
              <w:rPr>
                <w:b/>
                <w:i/>
                <w:lang w:eastAsia="en-GB"/>
              </w:rPr>
              <w:t>trafficPeriodicity</w:t>
            </w:r>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40"/>
      </w:pPr>
      <w:bookmarkStart w:id="390" w:name="_Toc193463121"/>
      <w:bookmarkStart w:id="391" w:name="_Toc60777131"/>
      <w:bookmarkStart w:id="392" w:name="_Toc193446046"/>
      <w:bookmarkStart w:id="393" w:name="_Toc193451851"/>
      <w:bookmarkStart w:id="394" w:name="_Toc201295408"/>
      <w:bookmarkStart w:id="395" w:name="MCCQCTEMPBM_00000135"/>
      <w:r>
        <w:t>–</w:t>
      </w:r>
      <w:r>
        <w:tab/>
      </w:r>
      <w:r>
        <w:rPr>
          <w:i/>
        </w:rPr>
        <w:t>UEInformationRequest</w:t>
      </w:r>
      <w:bookmarkEnd w:id="390"/>
      <w:bookmarkEnd w:id="391"/>
      <w:bookmarkEnd w:id="392"/>
      <w:bookmarkEnd w:id="393"/>
      <w:bookmarkEnd w:id="394"/>
    </w:p>
    <w:bookmarkEnd w:id="395"/>
    <w:p w14:paraId="137E66DD" w14:textId="77777777" w:rsidR="006B7AC4" w:rsidRDefault="001573C5">
      <w:r>
        <w:t xml:space="preserve">The </w:t>
      </w:r>
      <w:r>
        <w:rPr>
          <w:i/>
        </w:rPr>
        <w:t>UEInformationRequest</w:t>
      </w:r>
      <w:r>
        <w:t xml:space="preserve"> message is used by the network </w:t>
      </w:r>
      <w:r>
        <w:rPr>
          <w:rFonts w:eastAsia="맑은 고딕"/>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r>
        <w:rPr>
          <w:bCs/>
          <w:i/>
          <w:iCs/>
        </w:rPr>
        <w:t xml:space="preserve">UEInformationRequest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rrc-TransactionIdentifier        RRC-TransactionIdentifier,</w:t>
      </w:r>
    </w:p>
    <w:p w14:paraId="482519B5" w14:textId="77777777" w:rsidR="006B7AC4" w:rsidRDefault="001573C5">
      <w:pPr>
        <w:pStyle w:val="PL"/>
      </w:pPr>
      <w:r>
        <w:t xml:space="preserve">    criticalExtensions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criticalExtensionsFuture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nonCriticalExtension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nonCriticalExtension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nonCriticalExtension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96" w:author="Nokia" w:date="2025-09-15T18:08:00Z">
        <w:r>
          <w:t xml:space="preserve"> [RIL]: N</w:t>
        </w:r>
      </w:ins>
      <w:ins w:id="397" w:author="Nokia" w:date="2025-09-16T08:20:00Z">
        <w:r>
          <w:t>02</w:t>
        </w:r>
      </w:ins>
      <w:ins w:id="398" w:author="Nokia" w:date="2025-09-15T18:09:00Z">
        <w:r>
          <w:t>5</w:t>
        </w:r>
      </w:ins>
      <w:ins w:id="399"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nonCriticalExtension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r>
              <w:rPr>
                <w:i/>
                <w:szCs w:val="22"/>
                <w:lang w:eastAsia="sv-SE"/>
              </w:rPr>
              <w:t xml:space="preserve">UEInformationRequest-IEs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r>
              <w:rPr>
                <w:b/>
                <w:i/>
                <w:lang w:eastAsia="ko-KR"/>
              </w:rPr>
              <w:t>connEstFailReportReq</w:t>
            </w:r>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400" w:author="ZTE-Fei Dong" w:date="2025-09-25T14:40:00Z">
              <w:r w:rsidR="008D658F">
                <w:rPr>
                  <w:bCs/>
                  <w:iCs/>
                  <w:lang w:eastAsia="ko-KR"/>
                </w:rPr>
                <w:t>[RIL]</w:t>
              </w:r>
              <w:r w:rsidR="00865F5F">
                <w:rPr>
                  <w:bCs/>
                  <w:iCs/>
                  <w:lang w:eastAsia="ko-KR"/>
                </w:rPr>
                <w:t>:</w:t>
              </w:r>
            </w:ins>
            <w:ins w:id="401" w:author="ZTE-Fei Dong" w:date="2025-09-25T14:41:00Z">
              <w:r w:rsidR="00865F5F">
                <w:rPr>
                  <w:bCs/>
                  <w:iCs/>
                  <w:lang w:eastAsia="ko-KR"/>
                </w:rPr>
                <w:t xml:space="preserve"> </w:t>
              </w:r>
            </w:ins>
            <w:ins w:id="402"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r>
              <w:rPr>
                <w:b/>
                <w:bCs/>
                <w:i/>
                <w:iCs/>
                <w:lang w:eastAsia="ko-KR"/>
              </w:rPr>
              <w:t>flightPathInfoReq</w:t>
            </w:r>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r>
              <w:rPr>
                <w:b/>
                <w:i/>
                <w:lang w:eastAsia="sv-SE"/>
              </w:rPr>
              <w:t>idleModeMeasurementReq</w:t>
            </w:r>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r>
              <w:rPr>
                <w:b/>
                <w:i/>
                <w:lang w:eastAsia="ko-KR"/>
              </w:rPr>
              <w:t>logMeasReportReq</w:t>
            </w:r>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r>
              <w:rPr>
                <w:b/>
                <w:i/>
                <w:lang w:eastAsia="ko-KR"/>
              </w:rPr>
              <w:t>mobilityHistoryReportReq</w:t>
            </w:r>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r>
              <w:rPr>
                <w:b/>
                <w:i/>
                <w:lang w:eastAsia="ko-KR"/>
              </w:rPr>
              <w:t>ra-ReportReq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r>
              <w:rPr>
                <w:b/>
                <w:i/>
                <w:lang w:eastAsia="ko-KR"/>
              </w:rPr>
              <w:t>reselectionMeasurementReq</w:t>
            </w:r>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r>
              <w:rPr>
                <w:i/>
                <w:iCs/>
                <w:lang w:eastAsia="ko-KR"/>
              </w:rPr>
              <w:t>UEInformationResponse</w:t>
            </w:r>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r>
              <w:rPr>
                <w:b/>
                <w:i/>
                <w:lang w:eastAsia="ko-KR"/>
              </w:rPr>
              <w:t>successHO-ReportReq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r>
              <w:rPr>
                <w:b/>
                <w:i/>
                <w:lang w:eastAsia="ko-KR"/>
              </w:rPr>
              <w:t>successPSCell-ReportReq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r>
              <w:rPr>
                <w:rFonts w:eastAsia="맑은 고딕"/>
                <w:i/>
                <w:iCs/>
                <w:lang w:eastAsia="en-US"/>
              </w:rPr>
              <w:t>FlightPathInfoReportConfig</w:t>
            </w:r>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r>
              <w:rPr>
                <w:rFonts w:eastAsia="SimSun"/>
                <w:b/>
                <w:bCs/>
                <w:i/>
                <w:iCs/>
                <w:lang w:eastAsia="en-GB"/>
              </w:rPr>
              <w:t>includeTimeStamp</w:t>
            </w:r>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r>
              <w:rPr>
                <w:rFonts w:eastAsia="SimSun"/>
                <w:b/>
                <w:bCs/>
                <w:i/>
                <w:iCs/>
                <w:lang w:eastAsia="en-GB"/>
              </w:rPr>
              <w:t>maxWayPointNumber</w:t>
            </w:r>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40"/>
      </w:pPr>
      <w:bookmarkStart w:id="403" w:name="_Toc60777132"/>
      <w:bookmarkStart w:id="404" w:name="_Toc201295409"/>
      <w:bookmarkStart w:id="405" w:name="_Toc193446047"/>
      <w:bookmarkStart w:id="406" w:name="_Toc193451852"/>
      <w:bookmarkStart w:id="407" w:name="_Toc193463122"/>
      <w:bookmarkStart w:id="408" w:name="MCCQCTEMPBM_00000136"/>
      <w:r>
        <w:t>–</w:t>
      </w:r>
      <w:r>
        <w:tab/>
      </w:r>
      <w:r>
        <w:rPr>
          <w:i/>
        </w:rPr>
        <w:t>UEInformationResponse</w:t>
      </w:r>
      <w:bookmarkEnd w:id="403"/>
      <w:bookmarkEnd w:id="404"/>
      <w:bookmarkEnd w:id="405"/>
      <w:bookmarkEnd w:id="406"/>
      <w:bookmarkEnd w:id="407"/>
    </w:p>
    <w:bookmarkEnd w:id="408"/>
    <w:p w14:paraId="645A3B68" w14:textId="77777777" w:rsidR="006B7AC4" w:rsidRDefault="001573C5">
      <w:r>
        <w:t xml:space="preserve">The </w:t>
      </w:r>
      <w:r>
        <w:rPr>
          <w:i/>
        </w:rPr>
        <w:t>UEInformationResponse</w:t>
      </w:r>
      <w:r>
        <w:t xml:space="preserve"> message is used by the UE to transfer information requested by the network.</w:t>
      </w:r>
    </w:p>
    <w:p w14:paraId="74A5E403" w14:textId="77777777" w:rsidR="006B7AC4" w:rsidRDefault="001573C5">
      <w:pPr>
        <w:pStyle w:val="B1"/>
      </w:pPr>
      <w:r>
        <w:t>Signalling radio bearer: SRB1</w:t>
      </w:r>
      <w:r>
        <w:rPr>
          <w:rFonts w:eastAsia="맑은 고딕"/>
        </w:rPr>
        <w:t xml:space="preserve"> or SRB2 (when logged measurement information is included) or SRBx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r>
        <w:rPr>
          <w:bCs/>
          <w:i/>
          <w:iCs/>
        </w:rPr>
        <w:t>UEInformationResponse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rrc-TransactionIdentifier            RRC-TransactionIdentifier,</w:t>
      </w:r>
    </w:p>
    <w:p w14:paraId="358F5B17" w14:textId="77777777" w:rsidR="006B7AC4" w:rsidRDefault="001573C5">
      <w:pPr>
        <w:pStyle w:val="PL"/>
      </w:pPr>
      <w:r>
        <w:t xml:space="preserve">    criticalExtensions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criticalExtensionsFuture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MeasResultIdleEUTRA-r16             </w:t>
      </w:r>
      <w:r>
        <w:rPr>
          <w:color w:val="993366"/>
        </w:rPr>
        <w:t>OPTIONAL</w:t>
      </w:r>
      <w:r>
        <w:t>,</w:t>
      </w:r>
    </w:p>
    <w:p w14:paraId="185133AC" w14:textId="77777777" w:rsidR="006B7AC4" w:rsidRDefault="001573C5">
      <w:pPr>
        <w:pStyle w:val="PL"/>
      </w:pPr>
      <w:r>
        <w:t xml:space="preserve">    measResultIdleNR-r16                 MeasResultIdleNR-r16                </w:t>
      </w:r>
      <w:r>
        <w:rPr>
          <w:color w:val="993366"/>
        </w:rPr>
        <w:t>OPTIONAL</w:t>
      </w:r>
      <w:r>
        <w:t>,</w:t>
      </w:r>
    </w:p>
    <w:p w14:paraId="7E37F964" w14:textId="77777777" w:rsidR="006B7AC4" w:rsidRDefault="001573C5">
      <w:pPr>
        <w:pStyle w:val="PL"/>
      </w:pPr>
      <w:r>
        <w:t xml:space="preserve">    logMeasReport-r16                    LogMeasReport-r16                   </w:t>
      </w:r>
      <w:r>
        <w:rPr>
          <w:color w:val="993366"/>
        </w:rPr>
        <w:t>OPTIONAL</w:t>
      </w:r>
      <w:r>
        <w:t>,</w:t>
      </w:r>
    </w:p>
    <w:p w14:paraId="44675C1A" w14:textId="77777777" w:rsidR="006B7AC4" w:rsidRDefault="001573C5">
      <w:pPr>
        <w:pStyle w:val="PL"/>
      </w:pPr>
      <w:r>
        <w:t xml:space="preserve">    connEstFailReport-r16                ConnEstFailReport-r16               </w:t>
      </w:r>
      <w:r>
        <w:rPr>
          <w:color w:val="993366"/>
        </w:rPr>
        <w:t>OPTIONAL</w:t>
      </w:r>
      <w:r>
        <w:t>,</w:t>
      </w:r>
    </w:p>
    <w:p w14:paraId="4C452524" w14:textId="77777777" w:rsidR="006B7AC4" w:rsidRDefault="001573C5">
      <w:pPr>
        <w:pStyle w:val="PL"/>
      </w:pPr>
      <w:r>
        <w:t xml:space="preserve">    ra-ReportList-r16                    RA-ReportList-r16                   </w:t>
      </w:r>
      <w:r>
        <w:rPr>
          <w:color w:val="993366"/>
        </w:rPr>
        <w:t>OPTIONAL</w:t>
      </w:r>
      <w:r>
        <w:t>,</w:t>
      </w:r>
    </w:p>
    <w:p w14:paraId="13AEABCD" w14:textId="77777777" w:rsidR="006B7AC4" w:rsidRDefault="001573C5">
      <w:pPr>
        <w:pStyle w:val="PL"/>
      </w:pPr>
      <w:r>
        <w:t xml:space="preserve">    rlf-Report-r16                       RLF-Report-r16                      </w:t>
      </w:r>
      <w:r>
        <w:rPr>
          <w:color w:val="993366"/>
        </w:rPr>
        <w:t>OPTIONAL</w:t>
      </w:r>
      <w:r>
        <w:t>,</w:t>
      </w:r>
    </w:p>
    <w:p w14:paraId="2F018328" w14:textId="77777777" w:rsidR="006B7AC4" w:rsidRDefault="001573C5">
      <w:pPr>
        <w:pStyle w:val="PL"/>
      </w:pPr>
      <w:r>
        <w:t xml:space="preserve">    mobilityHistoryReport-r16            MobilityHistoryReport-r16           </w:t>
      </w:r>
      <w:r>
        <w:rPr>
          <w:color w:val="993366"/>
        </w:rPr>
        <w:t>OPTIONAL</w:t>
      </w:r>
      <w:r>
        <w:t>,</w:t>
      </w:r>
    </w:p>
    <w:p w14:paraId="68116B66"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nonCriticalExtension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SuccessHO-Report-r17                </w:t>
      </w:r>
      <w:r>
        <w:rPr>
          <w:color w:val="993366"/>
        </w:rPr>
        <w:t>OPTIONAL</w:t>
      </w:r>
      <w:r>
        <w:t>,</w:t>
      </w:r>
    </w:p>
    <w:p w14:paraId="15135057" w14:textId="77777777" w:rsidR="006B7AC4" w:rsidRDefault="001573C5">
      <w:pPr>
        <w:pStyle w:val="PL"/>
      </w:pPr>
      <w:r>
        <w:t xml:space="preserve">    connEstFailReportList-r17            ConnEstFailReportList-r17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nonCriticalExtension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FlightPathInfoReport-r18            </w:t>
      </w:r>
      <w:r>
        <w:rPr>
          <w:color w:val="993366"/>
        </w:rPr>
        <w:t>OPTIONAL</w:t>
      </w:r>
      <w:r>
        <w:t>,</w:t>
      </w:r>
    </w:p>
    <w:p w14:paraId="0AEE2E21" w14:textId="77777777" w:rsidR="006B7AC4" w:rsidRDefault="001573C5">
      <w:pPr>
        <w:pStyle w:val="PL"/>
      </w:pPr>
      <w:r>
        <w:t xml:space="preserve">    successPSCell-Report-r18             SuccessPSCell-Report-r18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nonCriticalExtension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CSI-LogMeasReport-r19               </w:t>
      </w:r>
      <w:r>
        <w:rPr>
          <w:color w:val="993366"/>
        </w:rPr>
        <w:t>OPTIONAL</w:t>
      </w:r>
      <w:r>
        <w:t>,</w:t>
      </w:r>
      <w:ins w:id="409" w:author="Nokia" w:date="2025-09-16T08:22:00Z">
        <w:r>
          <w:t xml:space="preserve"> [RIL]: N026 AIML</w:t>
        </w:r>
      </w:ins>
    </w:p>
    <w:p w14:paraId="58D32E53" w14:textId="77777777" w:rsidR="006B7AC4" w:rsidRDefault="001573C5">
      <w:pPr>
        <w:pStyle w:val="PL"/>
      </w:pPr>
      <w:r>
        <w:t xml:space="preserve">    nonCriticalExtension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TraceReference-r16,</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LogMeasInfoList-r16,</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LocationInfo-r16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MeasResultServingCell-r16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measResultNeighCellListNR            MeasResultListLogging2NR-r16    </w:t>
      </w:r>
      <w:r>
        <w:rPr>
          <w:color w:val="993366"/>
        </w:rPr>
        <w:t>OPTIONAL</w:t>
      </w:r>
      <w:r>
        <w:t>,</w:t>
      </w:r>
    </w:p>
    <w:p w14:paraId="432C3001" w14:textId="77777777" w:rsidR="006B7AC4" w:rsidRDefault="001573C5">
      <w:pPr>
        <w:pStyle w:val="PL"/>
      </w:pPr>
      <w:r>
        <w:t xml:space="preserve">        measResultNeighCellListEUTRA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맑은 고딕"/>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MeasResultFailedCell-r16,</w:t>
      </w:r>
    </w:p>
    <w:p w14:paraId="1E86ADE4" w14:textId="77777777" w:rsidR="006B7AC4" w:rsidRDefault="001573C5">
      <w:pPr>
        <w:pStyle w:val="PL"/>
      </w:pPr>
      <w:r>
        <w:t xml:space="preserve">    locationInfo-r16                     LocationInfo-r16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measResultNeighCellListNR            MeasResultList2NR-r16               </w:t>
      </w:r>
      <w:r>
        <w:rPr>
          <w:color w:val="993366"/>
        </w:rPr>
        <w:t>OPTIONAL</w:t>
      </w:r>
      <w:r>
        <w:t>,</w:t>
      </w:r>
    </w:p>
    <w:p w14:paraId="790F9299" w14:textId="77777777" w:rsidR="006B7AC4" w:rsidRDefault="001573C5">
      <w:pPr>
        <w:pStyle w:val="PL"/>
      </w:pPr>
      <w:r>
        <w:t xml:space="preserve">        measResultNeighCellListEUTRA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DengXian"/>
        </w:rPr>
        <w:t>perRAInfoList-r16                            PerRAInfoList-r16</w:t>
      </w:r>
      <w:r>
        <w:t>,</w:t>
      </w:r>
    </w:p>
    <w:p w14:paraId="1C1EFC4F" w14:textId="77777777" w:rsidR="006B7AC4" w:rsidRDefault="001573C5">
      <w:pPr>
        <w:pStyle w:val="PL"/>
      </w:pPr>
      <w:r>
        <w:t xml:space="preserve">    timeSinceFailure-r16                 TimeSinceFailure-r16,</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410" w:name="OLE_LINK19"/>
      <w:r>
        <w:rPr>
          <w:rFonts w:eastAsia="DengXian"/>
        </w:rPr>
        <w:t>maxCEFReport-r17</w:t>
      </w:r>
      <w:bookmarkEnd w:id="410"/>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resultsSSB-Cell                      MeasQuantityResults,</w:t>
      </w:r>
    </w:p>
    <w:p w14:paraId="0F1D00DF" w14:textId="77777777" w:rsidR="006B7AC4" w:rsidRDefault="001573C5">
      <w:pPr>
        <w:pStyle w:val="PL"/>
      </w:pPr>
      <w:r>
        <w:t xml:space="preserve">    resultsSSB                           </w:t>
      </w:r>
      <w:r>
        <w:rPr>
          <w:color w:val="993366"/>
        </w:rPr>
        <w:t>SEQUENCE</w:t>
      </w:r>
      <w:r>
        <w:t>{</w:t>
      </w:r>
    </w:p>
    <w:p w14:paraId="66B730D8" w14:textId="77777777" w:rsidR="006B7AC4" w:rsidRDefault="001573C5">
      <w:pPr>
        <w:pStyle w:val="PL"/>
      </w:pPr>
      <w:r>
        <w:lastRenderedPageBreak/>
        <w:t xml:space="preserve">        best-ssb-Index                       SSB-Index,</w:t>
      </w:r>
    </w:p>
    <w:p w14:paraId="1CD9B366" w14:textId="77777777" w:rsidR="006B7AC4" w:rsidRDefault="001573C5">
      <w:pPr>
        <w:pStyle w:val="PL"/>
      </w:pPr>
      <w:r>
        <w:t xml:space="preserve">        best-ssb-Results                     MeasQuantityResults,</w:t>
      </w:r>
    </w:p>
    <w:p w14:paraId="66C41D3B" w14:textId="77777777" w:rsidR="006B7AC4" w:rsidRDefault="001573C5">
      <w:pPr>
        <w:pStyle w:val="PL"/>
      </w:pPr>
      <w:r>
        <w:t xml:space="preserve">        numberOfGoodSSB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cgi-Info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MeasQuantityResults</w:t>
      </w:r>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ResultsPerSSB-IndexList</w:t>
      </w:r>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{accessRelated, beamFailureRecovery, reconfigurationWithSync, ulUnSynchronized,</w:t>
      </w:r>
    </w:p>
    <w:p w14:paraId="6239DFC9" w14:textId="77777777" w:rsidR="006B7AC4" w:rsidRDefault="001573C5">
      <w:pPr>
        <w:pStyle w:val="PL"/>
      </w:pPr>
      <w:r>
        <w:t xml:space="preserve">                                                    schedulingRequestFailure, noPUCCHResourceAvailable, requestForOtherSI,</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ARFCN-ValueNR,</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1C06773" w14:textId="77777777" w:rsidR="006B7AC4" w:rsidRDefault="001573C5">
      <w:pPr>
        <w:pStyle w:val="PL"/>
        <w:rPr>
          <w:rFonts w:eastAsia="DengXian"/>
        </w:rPr>
      </w:pPr>
      <w:r>
        <w:t xml:space="preserve">    </w:t>
      </w:r>
      <w:r>
        <w:rPr>
          <w:rFonts w:eastAsia="DengXian"/>
        </w:rPr>
        <w:t>subcarrierSpacing-r16</w:t>
      </w:r>
      <w:r>
        <w:t xml:space="preserve">                </w:t>
      </w:r>
      <w:r>
        <w:rPr>
          <w:rFonts w:eastAsia="DengXian"/>
        </w:rPr>
        <w:t>SubcarrierSpacing,</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lastRenderedPageBreak/>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DengXian"/>
        </w:rPr>
        <w:t>}</w:t>
      </w:r>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SubcarrierSpacing</w:t>
      </w:r>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lastRenderedPageBreak/>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PerRAAttemptInfoList-r16</w:t>
      </w:r>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PerRASSBInfo-v1800 ::=</w:t>
      </w:r>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(1..200)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PerRACSI-RSInfo-v1800 ::=</w:t>
      </w:r>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SIB-Type-r17</w:t>
      </w:r>
      <w:r>
        <w:rPr>
          <w:rFonts w:eastAsia="DengXian"/>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CGI-InfoEUTRALogging</w:t>
      </w:r>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CGI-InfoEUTRALogging,</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CGI-InfoEUTRALogging</w:t>
      </w:r>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TimeUntilReconnection-r16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TimeSinceFailure-r16,</w:t>
      </w:r>
    </w:p>
    <w:p w14:paraId="00D735D2" w14:textId="77777777" w:rsidR="006B7AC4" w:rsidRDefault="001573C5">
      <w:pPr>
        <w:pStyle w:val="PL"/>
      </w:pPr>
      <w:r>
        <w:t xml:space="preserve">        connectionFailureType-r16            </w:t>
      </w:r>
      <w:r>
        <w:rPr>
          <w:color w:val="993366"/>
        </w:rPr>
        <w:t>ENUMERATED</w:t>
      </w:r>
      <w:r>
        <w:t xml:space="preserve"> {rlf, hof},</w:t>
      </w:r>
    </w:p>
    <w:p w14:paraId="5B386CFD" w14:textId="77777777" w:rsidR="006B7AC4" w:rsidRDefault="001573C5">
      <w:pPr>
        <w:pStyle w:val="PL"/>
      </w:pPr>
      <w:r>
        <w:t xml:space="preserve">        rlf-Cause-r16                        </w:t>
      </w:r>
      <w:r>
        <w:rPr>
          <w:color w:val="993366"/>
        </w:rPr>
        <w:t>ENUMERATED</w:t>
      </w:r>
      <w:r>
        <w:t xml:space="preserve"> {t310-Expiry, randomAccessProblem, rlc-MaxNumRetx,</w:t>
      </w:r>
    </w:p>
    <w:p w14:paraId="1EBA0C7E" w14:textId="77777777" w:rsidR="006B7AC4" w:rsidRDefault="001573C5">
      <w:pPr>
        <w:pStyle w:val="PL"/>
      </w:pPr>
      <w:r>
        <w:t xml:space="preserve">                                                         beamFailureRecoveryFailure, lbtFailure-r16,</w:t>
      </w:r>
    </w:p>
    <w:p w14:paraId="627DEFE6" w14:textId="77777777" w:rsidR="006B7AC4" w:rsidRDefault="001573C5">
      <w:pPr>
        <w:pStyle w:val="PL"/>
      </w:pPr>
      <w:r>
        <w:t xml:space="preserve">                                                         bh-rlfRecoveryFailure, t312-expiry-r17, spare1},</w:t>
      </w:r>
    </w:p>
    <w:p w14:paraId="14693841" w14:textId="77777777" w:rsidR="006B7AC4" w:rsidRDefault="001573C5">
      <w:pPr>
        <w:pStyle w:val="PL"/>
      </w:pPr>
      <w:r>
        <w:t xml:space="preserve">        locationInfo-r16                     LocationInfo-r16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RA-InformationCommon-r16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{cho, daps, spare2, spare1}              </w:t>
      </w:r>
      <w:r>
        <w:rPr>
          <w:color w:val="993366"/>
        </w:rPr>
        <w:t>OPTIONAL</w:t>
      </w:r>
      <w:r>
        <w:t>,</w:t>
      </w:r>
    </w:p>
    <w:p w14:paraId="0AAEBBFB" w14:textId="77777777" w:rsidR="006B7AC4" w:rsidRDefault="001573C5">
      <w:pPr>
        <w:pStyle w:val="PL"/>
      </w:pPr>
      <w:r>
        <w:t xml:space="preserve">        timeConnSourceDAPS-Failure-r17       TimeConnSourceDAPS-Failure-r17                      </w:t>
      </w:r>
      <w:r>
        <w:rPr>
          <w:color w:val="993366"/>
        </w:rPr>
        <w:t>OPTIONAL</w:t>
      </w:r>
      <w:r>
        <w:t>,</w:t>
      </w:r>
    </w:p>
    <w:p w14:paraId="6C6E39E3" w14:textId="77777777" w:rsidR="006B7AC4" w:rsidRDefault="001573C5">
      <w:pPr>
        <w:pStyle w:val="PL"/>
      </w:pPr>
      <w:r>
        <w:t xml:space="preserve">        timeSinceCHO-Reconfig-r17            TimeSinceCHO-Reconfig-r17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ChoCandidateCellList-r17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scg-Deactivated, spare2, spare1}  </w:t>
      </w:r>
      <w:r>
        <w:rPr>
          <w:color w:val="993366"/>
        </w:rPr>
        <w:t>OPTIONAL</w:t>
      </w:r>
      <w:r>
        <w:t>,</w:t>
      </w:r>
    </w:p>
    <w:p w14:paraId="12BA2B63" w14:textId="77777777" w:rsidR="006B7AC4" w:rsidRDefault="001573C5">
      <w:pPr>
        <w:pStyle w:val="PL"/>
        <w:rPr>
          <w:rFonts w:eastAsia="맑은 고딕"/>
        </w:rPr>
      </w:pPr>
      <w:r>
        <w:t xml:space="preserve">        scg-FailureCause-r18                 </w:t>
      </w:r>
      <w:r>
        <w:rPr>
          <w:color w:val="993366"/>
        </w:rPr>
        <w:t>ENUMERATED</w:t>
      </w:r>
      <w:r>
        <w:t xml:space="preserve"> {</w:t>
      </w:r>
      <w:r>
        <w:rPr>
          <w:rFonts w:eastAsia="맑은 고딕"/>
        </w:rPr>
        <w:t>t31</w:t>
      </w:r>
      <w:r>
        <w:rPr>
          <w:rFonts w:eastAsia="MS Mincho"/>
        </w:rPr>
        <w:t>0</w:t>
      </w:r>
      <w:r>
        <w:rPr>
          <w:rFonts w:eastAsia="맑은 고딕"/>
        </w:rPr>
        <w:t>-Expiry, randomAccessProblem, rlc-MaxNumRetx,</w:t>
      </w:r>
    </w:p>
    <w:p w14:paraId="0B1F3F39" w14:textId="77777777" w:rsidR="006B7AC4" w:rsidRDefault="001573C5">
      <w:pPr>
        <w:pStyle w:val="PL"/>
        <w:rPr>
          <w:rFonts w:eastAsia="맑은 고딕"/>
        </w:rPr>
      </w:pPr>
      <w:r>
        <w:rPr>
          <w:rFonts w:eastAsia="맑은 고딕"/>
        </w:rPr>
        <w:t xml:space="preserve">                                                         synchReconfigFailureSCG, scg-ReconfigFailure,</w:t>
      </w:r>
    </w:p>
    <w:p w14:paraId="48C92168" w14:textId="77777777" w:rsidR="006B7AC4" w:rsidRDefault="001573C5">
      <w:pPr>
        <w:pStyle w:val="PL"/>
      </w:pPr>
      <w:r>
        <w:rPr>
          <w:rFonts w:eastAsia="맑은 고딕"/>
        </w:rPr>
        <w:t xml:space="preserve">                                                         srb3-IntegrityFailure, scg-lbtFailure, beamFailureRecoveryFailure,</w:t>
      </w:r>
    </w:p>
    <w:p w14:paraId="6713795B" w14:textId="77777777" w:rsidR="006B7AC4" w:rsidRDefault="001573C5">
      <w:pPr>
        <w:pStyle w:val="PL"/>
      </w:pPr>
      <w:r>
        <w:t xml:space="preserve">                                                         t312-Expiry, bh-RLF</w:t>
      </w:r>
      <w:r>
        <w:rPr>
          <w:rFonts w:eastAsia="맑은 고딕"/>
        </w:rPr>
        <w:t xml:space="preserve">, beamFailure,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ElapsedTimeSCG-Failure-r18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MeasResultNeighFreqListRSSI-r18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ElapsedTimeT316-r18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failedPCellId-EUTRA                  CGI-InfoEUTRALogging,</w:t>
      </w:r>
    </w:p>
    <w:p w14:paraId="0C838F43" w14:textId="77777777" w:rsidR="006B7AC4" w:rsidRDefault="001573C5">
      <w:pPr>
        <w:pStyle w:val="PL"/>
        <w:rPr>
          <w:rFonts w:eastAsia="맑은 고딕"/>
        </w:rPr>
      </w:pPr>
      <w:r>
        <w:t xml:space="preserve">        measResult-RLF-Report-EUTRA-r16      </w:t>
      </w:r>
      <w:r>
        <w:rPr>
          <w:color w:val="993366"/>
        </w:rPr>
        <w:t>OCTET</w:t>
      </w:r>
      <w:r>
        <w:rPr>
          <w:rFonts w:eastAsia="맑은 고딕"/>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맑은 고딕"/>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TimeSinceCHO-Reconfig-r17                           </w:t>
      </w:r>
      <w:r>
        <w:rPr>
          <w:color w:val="993366"/>
        </w:rPr>
        <w:t>OPTIONAL</w:t>
      </w:r>
      <w:r>
        <w:t>,</w:t>
      </w:r>
    </w:p>
    <w:p w14:paraId="4568ED4B" w14:textId="77777777" w:rsidR="006B7AC4" w:rsidRDefault="001573C5">
      <w:pPr>
        <w:pStyle w:val="PL"/>
      </w:pPr>
      <w:r>
        <w:t xml:space="preserve">    shr-Cause-r17                            SHR-Cause-r17                                       </w:t>
      </w:r>
      <w:r>
        <w:rPr>
          <w:color w:val="993366"/>
        </w:rPr>
        <w:t>OPTIONAL</w:t>
      </w:r>
      <w:r>
        <w:t>,</w:t>
      </w:r>
    </w:p>
    <w:p w14:paraId="65643301" w14:textId="77777777" w:rsidR="006B7AC4" w:rsidRDefault="001573C5">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MeasQuantityResultsEUTRA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MeasResultNeighFreqListRSSI-r18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TimeSinceSHR-r18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SPR-Cause-r18                                       </w:t>
      </w:r>
      <w:r>
        <w:rPr>
          <w:color w:val="993366"/>
        </w:rPr>
        <w:t>OPTIONAL</w:t>
      </w:r>
      <w:r>
        <w:t>,</w:t>
      </w:r>
    </w:p>
    <w:p w14:paraId="179539D2" w14:textId="77777777" w:rsidR="006B7AC4" w:rsidRDefault="001573C5">
      <w:pPr>
        <w:pStyle w:val="PL"/>
      </w:pPr>
      <w:r>
        <w:t xml:space="preserve">    timeSinceCPAC-Reconfig-r18               TimeSinceCPAC-Reconfig-r18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lastRenderedPageBreak/>
        <w:t xml:space="preserve">    ssbFrequency-r18                         ARFCN-ValueNR                                       </w:t>
      </w:r>
      <w:r>
        <w:rPr>
          <w:color w:val="993366"/>
        </w:rPr>
        <w:t>OPTIONAL</w:t>
      </w:r>
      <w:r>
        <w:t>,</w:t>
      </w:r>
    </w:p>
    <w:p w14:paraId="4F1B4147" w14:textId="77777777" w:rsidR="006B7AC4" w:rsidRDefault="001573C5">
      <w:pPr>
        <w:pStyle w:val="PL"/>
      </w:pPr>
      <w:r>
        <w:t xml:space="preserve">    ssbSubcarrierSpacing-r18                 SubcarrierSpacing                                   </w:t>
      </w:r>
      <w:r>
        <w:rPr>
          <w:color w:val="993366"/>
        </w:rPr>
        <w:t>OPTIONAL</w:t>
      </w:r>
      <w:r>
        <w:t>,</w:t>
      </w:r>
    </w:p>
    <w:p w14:paraId="63A420A0" w14:textId="77777777" w:rsidR="006B7AC4" w:rsidRDefault="001573C5">
      <w:pPr>
        <w:pStyle w:val="PL"/>
      </w:pPr>
      <w:r>
        <w:t xml:space="preserve">    refFreqCSI-RS-r18                        ARFCN-ValueNR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ARFCN-ValueNR                                           </w:t>
      </w:r>
      <w:r>
        <w:rPr>
          <w:color w:val="993366"/>
        </w:rPr>
        <w:t>OPTIONAL</w:t>
      </w:r>
      <w:r>
        <w:t>,</w:t>
      </w:r>
    </w:p>
    <w:p w14:paraId="187BD5B4" w14:textId="77777777" w:rsidR="006B7AC4" w:rsidRDefault="001573C5">
      <w:pPr>
        <w:pStyle w:val="PL"/>
      </w:pPr>
      <w:r>
        <w:t xml:space="preserve">    refFreqCSI-RS-r16                    ARFCN-ValueNR                                           </w:t>
      </w:r>
      <w:r>
        <w:rPr>
          <w:color w:val="993366"/>
        </w:rPr>
        <w:t>OPTIONAL</w:t>
      </w:r>
      <w:r>
        <w:t>,</w:t>
      </w:r>
    </w:p>
    <w:p w14:paraId="61C21DF9" w14:textId="77777777" w:rsidR="006B7AC4" w:rsidRDefault="001573C5">
      <w:pPr>
        <w:pStyle w:val="PL"/>
        <w:rPr>
          <w:rFonts w:eastAsiaTheme="minorEastAsia"/>
        </w:rPr>
      </w:pPr>
      <w:r>
        <w:t xml:space="preserve">    measResultList-r16                   MeasResultListNR</w:t>
      </w:r>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ARFCN-ValueNR,</w:t>
      </w:r>
    </w:p>
    <w:p w14:paraId="24D9E104" w14:textId="77777777" w:rsidR="006B7AC4" w:rsidRDefault="001573C5">
      <w:pPr>
        <w:pStyle w:val="PL"/>
      </w:pPr>
      <w:r>
        <w:t xml:space="preserve">    measResultListLoggingNR-r16          MeasResultListLoggingNR-r16</w:t>
      </w:r>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PhysCellId,</w:t>
      </w:r>
    </w:p>
    <w:p w14:paraId="5623F1A6" w14:textId="77777777" w:rsidR="006B7AC4" w:rsidRDefault="001573C5">
      <w:pPr>
        <w:pStyle w:val="PL"/>
      </w:pPr>
      <w:r>
        <w:t xml:space="preserve">    resultsSSB-Cell-r16                  MeasQuantityResults,</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ARFCN-ValueEUTRA,</w:t>
      </w:r>
    </w:p>
    <w:p w14:paraId="01FD66AA" w14:textId="77777777" w:rsidR="006B7AC4" w:rsidRDefault="001573C5">
      <w:pPr>
        <w:pStyle w:val="PL"/>
      </w:pPr>
      <w:r>
        <w:t xml:space="preserve">    measResultList-r16                   MeasResultListEUTRA</w:t>
      </w:r>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MeasQuantityResults                             </w:t>
      </w:r>
      <w:r>
        <w:rPr>
          <w:color w:val="993366"/>
        </w:rPr>
        <w:t>OPTIONAL</w:t>
      </w:r>
      <w:r>
        <w:t>,</w:t>
      </w:r>
    </w:p>
    <w:p w14:paraId="140D9A64" w14:textId="77777777" w:rsidR="006B7AC4" w:rsidRDefault="001573C5">
      <w:pPr>
        <w:pStyle w:val="PL"/>
      </w:pPr>
      <w:r>
        <w:t xml:space="preserve">            resultsCSI-RS-Cell-r16               MeasQuantityResults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ResultsPerSSB-IndexList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ResultsPerCSI-RS-IndexList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lastRenderedPageBreak/>
        <w:t xml:space="preserve">            resultsSSB-Cell-r17                  MeasQuantityResults                             </w:t>
      </w:r>
      <w:r>
        <w:rPr>
          <w:color w:val="993366"/>
        </w:rPr>
        <w:t>OPTIONAL</w:t>
      </w:r>
      <w:r>
        <w:t>,</w:t>
      </w:r>
    </w:p>
    <w:p w14:paraId="0B0DCF29" w14:textId="77777777" w:rsidR="006B7AC4" w:rsidRDefault="001573C5">
      <w:pPr>
        <w:pStyle w:val="PL"/>
      </w:pPr>
      <w:r>
        <w:t xml:space="preserve">            resultsCSI-RS-Cell-r17               MeasQuantityResults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ResultsPerSSB-IndexList                         </w:t>
      </w:r>
      <w:r>
        <w:rPr>
          <w:color w:val="993366"/>
        </w:rPr>
        <w:t>OPTIONAL</w:t>
      </w:r>
      <w:r>
        <w:t>,</w:t>
      </w:r>
    </w:p>
    <w:p w14:paraId="33361A9D" w14:textId="77777777" w:rsidR="006B7AC4" w:rsidRDefault="001573C5">
      <w:pPr>
        <w:pStyle w:val="PL"/>
      </w:pPr>
      <w:r>
        <w:t xml:space="preserve">            resultsCSI-RS-Indexes-r17            ResultsPerCSI-RS-IndexList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ChoCandidateCell-r17 ::=</w:t>
      </w:r>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SHR-Cause-r17 ::=</w:t>
      </w:r>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SPR-Cause-r18 ::=</w:t>
      </w:r>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CSI-LogMeasInfoCellList-r19,</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DengXian"/>
          <w:color w:val="993366"/>
        </w:rPr>
        <w:t>SEQUENCE</w:t>
      </w:r>
      <w:r>
        <w:rPr>
          <w:rFonts w:eastAsia="DengXian"/>
        </w:rPr>
        <w:t xml:space="preserve"> </w:t>
      </w:r>
      <w:r>
        <w:t>(</w:t>
      </w:r>
      <w:r>
        <w:rPr>
          <w:color w:val="993366"/>
        </w:rPr>
        <w:t>SIZE</w:t>
      </w:r>
      <w:r>
        <w:t xml:space="preserve"> (1..maxNrofServingCells</w:t>
      </w:r>
      <w:r>
        <w:rPr>
          <w:rStyle w:val="affc"/>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 xml:space="preserve">CSI-LogMeasInfoCell-r19 ::=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ins w:id="411" w:author="ZTE-Fei Dong" w:date="2025-09-25T14:41:00Z">
        <w:r w:rsidR="00865F5F">
          <w:rPr>
            <w:rFonts w:eastAsia="DengXian"/>
          </w:rPr>
          <w:t xml:space="preserve"> [RIL]:Z008, AIML</w:t>
        </w:r>
      </w:ins>
    </w:p>
    <w:p w14:paraId="2944ABCD" w14:textId="77777777" w:rsidR="006B7AC4" w:rsidRDefault="001573C5">
      <w:pPr>
        <w:pStyle w:val="PL"/>
      </w:pPr>
      <w:r>
        <w:rPr>
          <w:rFonts w:eastAsia="DengXian"/>
        </w:rPr>
        <w:t xml:space="preserve">     ...</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6F380913" w:rsidR="006B7AC4" w:rsidRDefault="001573C5">
      <w:pPr>
        <w:pStyle w:val="PL"/>
      </w:pPr>
      <w:r>
        <w:t>CSI-LogMeasInfo-r19</w:t>
      </w:r>
      <w:ins w:id="412" w:author="Samsung (Beom)" w:date="2025-09-29T19:06:00Z">
        <w:r w:rsidR="00CA1F43" w:rsidRPr="00CA1F43">
          <w:t>[RIL]: S046, AIML</w:t>
        </w:r>
      </w:ins>
      <w:r>
        <w:t xml:space="preserve"> ::=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NZP-CSI-RS-ResourceId,</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r>
              <w:rPr>
                <w:b/>
                <w:bCs/>
                <w:i/>
                <w:iCs/>
                <w:lang w:eastAsia="sv-SE"/>
              </w:rPr>
              <w:t>coarseLocationInfo</w:t>
            </w:r>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r>
              <w:rPr>
                <w:b/>
                <w:i/>
                <w:lang w:eastAsia="sv-SE"/>
              </w:rPr>
              <w:t>connEstFailReport</w:t>
            </w:r>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r>
              <w:rPr>
                <w:b/>
                <w:i/>
                <w:lang w:eastAsia="sv-SE"/>
              </w:rPr>
              <w:t>connEstFailReportList</w:t>
            </w:r>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r>
              <w:rPr>
                <w:rFonts w:ascii="Arial" w:hAnsi="Arial"/>
                <w:b/>
                <w:i/>
                <w:sz w:val="18"/>
                <w:lang w:eastAsia="sv-SE"/>
              </w:rPr>
              <w:t>csi-LogMeasReport</w:t>
            </w:r>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r>
              <w:rPr>
                <w:b/>
                <w:bCs/>
                <w:i/>
                <w:iCs/>
                <w:lang w:eastAsia="sv-SE"/>
              </w:rPr>
              <w:t>flightPathInfoReport</w:t>
            </w:r>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r>
              <w:rPr>
                <w:b/>
                <w:i/>
                <w:lang w:eastAsia="sv-SE"/>
              </w:rPr>
              <w:t>logMeasReport</w:t>
            </w:r>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r>
              <w:rPr>
                <w:b/>
                <w:i/>
                <w:szCs w:val="22"/>
                <w:lang w:eastAsia="sv-SE"/>
              </w:rPr>
              <w:t>measResultIdleEUTRA</w:t>
            </w:r>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r>
              <w:rPr>
                <w:b/>
                <w:i/>
                <w:szCs w:val="22"/>
                <w:lang w:eastAsia="sv-SE"/>
              </w:rPr>
              <w:t>measResultIdleNR</w:t>
            </w:r>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r>
              <w:rPr>
                <w:b/>
                <w:i/>
                <w:lang w:eastAsia="sv-SE"/>
              </w:rPr>
              <w:t>ra-ReportList</w:t>
            </w:r>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random access procedures</w:t>
            </w:r>
            <w:r>
              <w:rPr>
                <w:lang w:eastAsia="sv-SE"/>
              </w:rPr>
              <w:t>. If the UE is an eRedCap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r>
              <w:rPr>
                <w:b/>
                <w:i/>
                <w:lang w:eastAsia="sv-SE"/>
              </w:rPr>
              <w:t>successHO-Report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r>
              <w:rPr>
                <w:b/>
                <w:i/>
                <w:lang w:eastAsia="sv-SE"/>
              </w:rPr>
              <w:t>successPSCell-Report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r>
              <w:rPr>
                <w:i/>
                <w:iCs/>
                <w:lang w:eastAsia="ko-KR"/>
              </w:rPr>
              <w:lastRenderedPageBreak/>
              <w:t>LogMeasReport</w:t>
            </w:r>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r>
              <w:rPr>
                <w:b/>
                <w:i/>
                <w:lang w:eastAsia="ko-KR"/>
              </w:rPr>
              <w:t>absoluteTimeStamp</w:t>
            </w:r>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r>
              <w:rPr>
                <w:b/>
                <w:i/>
                <w:lang w:eastAsia="ko-KR"/>
              </w:rPr>
              <w:t>anyCellSelectionDetected</w:t>
            </w:r>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r>
              <w:rPr>
                <w:b/>
                <w:i/>
                <w:lang w:eastAsia="ko-KR"/>
              </w:rPr>
              <w:t>inDeviceCoexDetected</w:t>
            </w:r>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r>
              <w:rPr>
                <w:b/>
                <w:i/>
                <w:lang w:eastAsia="ko-KR"/>
              </w:rPr>
              <w:t>measResultServingCell</w:t>
            </w:r>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r>
              <w:rPr>
                <w:b/>
                <w:bCs/>
                <w:i/>
                <w:iCs/>
              </w:rPr>
              <w:t>numberOfGoodSSB</w:t>
            </w:r>
          </w:p>
          <w:p w14:paraId="2B4D215A" w14:textId="77777777"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r>
              <w:rPr>
                <w:b/>
                <w:i/>
                <w:lang w:eastAsia="ko-KR"/>
              </w:rPr>
              <w:t>relativeTimeStamp</w:t>
            </w:r>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r>
              <w:rPr>
                <w:b/>
                <w:i/>
                <w:lang w:eastAsia="sv-SE"/>
              </w:rPr>
              <w:t>tce-Id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r>
              <w:rPr>
                <w:b/>
                <w:i/>
                <w:lang w:eastAsia="ko-KR"/>
              </w:rPr>
              <w:t>traceRecordingSessionRef</w:t>
            </w:r>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r>
              <w:rPr>
                <w:b/>
                <w:i/>
                <w:lang w:eastAsia="ko-KR"/>
              </w:rPr>
              <w:t>measResultFailedCell</w:t>
            </w:r>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r>
              <w:rPr>
                <w:b/>
                <w:i/>
                <w:lang w:eastAsia="sv-SE"/>
              </w:rPr>
              <w:t>measResultNeighCells</w:t>
            </w:r>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r>
              <w:rPr>
                <w:b/>
                <w:i/>
                <w:lang w:eastAsia="ko-KR"/>
              </w:rPr>
              <w:t>numberOfConnFail</w:t>
            </w:r>
          </w:p>
          <w:p w14:paraId="458AF14F" w14:textId="77777777"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r>
              <w:rPr>
                <w:b/>
                <w:i/>
                <w:lang w:eastAsia="sv-SE"/>
              </w:rPr>
              <w:t>timeSinceFailure</w:t>
            </w:r>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RA-InformationCommon</w:t>
            </w:r>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r>
              <w:rPr>
                <w:b/>
                <w:i/>
                <w:lang w:eastAsia="en-GB"/>
              </w:rPr>
              <w:t>absoluteFrequencyPointA</w:t>
            </w:r>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r>
              <w:rPr>
                <w:rFonts w:eastAsia="DengXian"/>
                <w:b/>
                <w:i/>
                <w:iCs/>
                <w:lang w:eastAsia="sv-SE"/>
              </w:rPr>
              <w:t>allPreamblesBlocked</w:t>
            </w:r>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r>
              <w:rPr>
                <w:b/>
                <w:i/>
                <w:lang w:eastAsia="en-GB"/>
              </w:rPr>
              <w:t>attemptedBWP-InfoList</w:t>
            </w:r>
          </w:p>
          <w:p w14:paraId="4954EFCC" w14:textId="77777777"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r>
              <w:rPr>
                <w:b/>
                <w:i/>
                <w:lang w:eastAsia="en-GB"/>
              </w:rPr>
              <w:t>locationAndBandwidth</w:t>
            </w:r>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r>
              <w:rPr>
                <w:rFonts w:eastAsia="DengXian"/>
                <w:b/>
                <w:i/>
                <w:iCs/>
                <w:lang w:eastAsia="sv-SE"/>
              </w:rPr>
              <w:t>numberOfLBT-Failures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aff3"/>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r>
              <w:rPr>
                <w:b/>
                <w:i/>
                <w:lang w:eastAsia="en-GB"/>
              </w:rPr>
              <w:t>perRAInfoList,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affa"/>
                <w:i w:val="0"/>
                <w:iCs w:val="0"/>
              </w:rPr>
              <w:t xml:space="preserve"> </w:t>
            </w:r>
            <w:r>
              <w:rPr>
                <w:rStyle w:val="affa"/>
              </w:rPr>
              <w:t>perRAInfoList-v1660</w:t>
            </w:r>
            <w:r>
              <w:t xml:space="preserve"> is present, it shall contain the same number of entries, listed in the same order as in </w:t>
            </w:r>
            <w:r>
              <w:rPr>
                <w:rStyle w:val="affa"/>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aff3"/>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r>
              <w:rPr>
                <w:b/>
                <w:i/>
                <w:lang w:eastAsia="en-GB"/>
              </w:rPr>
              <w:t>subcarrierSpacing</w:t>
            </w:r>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r>
              <w:rPr>
                <w:b/>
                <w:i/>
              </w:rPr>
              <w:t>triggeredFeatureCombination</w:t>
            </w:r>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r>
              <w:rPr>
                <w:b/>
                <w:i/>
                <w:lang w:eastAsia="en-GB"/>
              </w:rPr>
              <w:t>usedFeatureCombination</w:t>
            </w:r>
          </w:p>
          <w:p w14:paraId="5A2A55B8" w14:textId="77777777" w:rsidR="006B7AC4" w:rsidRDefault="001573C5">
            <w:pPr>
              <w:pStyle w:val="TAL"/>
              <w:rPr>
                <w:b/>
                <w:i/>
                <w:lang w:eastAsia="en-GB"/>
              </w:rPr>
            </w:pPr>
            <w:r>
              <w:t xml:space="preserve">The feature or combination of features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r>
              <w:rPr>
                <w:b/>
                <w:i/>
                <w:lang w:eastAsia="en-GB"/>
              </w:rPr>
              <w:t>cellID</w:t>
            </w:r>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r>
              <w:rPr>
                <w:b/>
                <w:i/>
                <w:lang w:eastAsia="ko-KR"/>
              </w:rPr>
              <w:t>contentionDetected</w:t>
            </w:r>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r>
              <w:rPr>
                <w:b/>
                <w:i/>
                <w:lang w:eastAsia="ko-KR"/>
              </w:rPr>
              <w:t>csi-RS-Index,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r>
              <w:rPr>
                <w:b/>
                <w:i/>
                <w:lang w:eastAsia="ko-KR"/>
              </w:rPr>
              <w:t>dlPathlossRSRP</w:t>
            </w:r>
          </w:p>
          <w:p w14:paraId="088880DE" w14:textId="77777777"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r>
              <w:rPr>
                <w:b/>
                <w:i/>
                <w:lang w:eastAsia="ko-KR"/>
              </w:rPr>
              <w:t>dlRSRPAboveThreshold</w:t>
            </w:r>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맑은 고딕"/>
                <w:lang w:eastAsia="ko-KR"/>
              </w:rPr>
              <w:t xml:space="preserve">in </w:t>
            </w:r>
            <w:r>
              <w:rPr>
                <w:rFonts w:eastAsia="맑은 고딕"/>
                <w:i/>
                <w:lang w:eastAsia="ko-KR"/>
              </w:rPr>
              <w:t>beamFailureRecoveryConfig</w:t>
            </w:r>
            <w:r>
              <w:rPr>
                <w:rFonts w:eastAsia="맑은 고딕"/>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맑은 고딕"/>
                <w:lang w:eastAsia="ko-KR"/>
              </w:rPr>
              <w:t xml:space="preserve"> in </w:t>
            </w:r>
            <w:r>
              <w:rPr>
                <w:i/>
              </w:rPr>
              <w:t>rach-ConfigCommon</w:t>
            </w:r>
            <w:r>
              <w:rPr>
                <w:rFonts w:eastAsia="맑은 고딕"/>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맑은 고딕"/>
                <w:lang w:eastAsia="ko-KR"/>
              </w:rPr>
              <w:t xml:space="preserve">in </w:t>
            </w:r>
            <w:r>
              <w:rPr>
                <w:i/>
              </w:rPr>
              <w:t>rach-ConfigCommonTwoStepRA</w:t>
            </w:r>
            <w:r>
              <w:rPr>
                <w:rFonts w:eastAsia="맑은 고딕"/>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r>
              <w:rPr>
                <w:b/>
                <w:i/>
                <w:lang w:eastAsia="ko-KR"/>
              </w:rPr>
              <w:t>fallbackToFourStepRA</w:t>
            </w:r>
          </w:p>
          <w:p w14:paraId="38DD6075" w14:textId="77777777"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r>
              <w:rPr>
                <w:b/>
                <w:bCs/>
                <w:i/>
                <w:iCs/>
              </w:rPr>
              <w:t>intendedSIBs</w:t>
            </w:r>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Pr>
                <w:i/>
              </w:rPr>
              <w:t>posSIB</w:t>
            </w:r>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r>
              <w:rPr>
                <w:b/>
                <w:bCs/>
                <w:i/>
                <w:iCs/>
              </w:rPr>
              <w:t>lbt-Detected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r>
              <w:rPr>
                <w:b/>
                <w:bCs/>
                <w:i/>
                <w:iCs/>
                <w:lang w:eastAsia="ko-KR"/>
              </w:rPr>
              <w:t>msgA-PUSCH-PayloadSize</w:t>
            </w:r>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r>
              <w:rPr>
                <w:b/>
                <w:i/>
                <w:lang w:eastAsia="sv-SE"/>
              </w:rPr>
              <w:t>msgA-RO-FDM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r>
              <w:rPr>
                <w:b/>
                <w:i/>
                <w:lang w:eastAsia="sv-SE"/>
              </w:rPr>
              <w:lastRenderedPageBreak/>
              <w:t>msgA-RO-FDMCFRA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r>
              <w:rPr>
                <w:b/>
                <w:i/>
                <w:lang w:eastAsia="sv-SE"/>
              </w:rPr>
              <w:t>msgA-RO-FrequencyStart</w:t>
            </w:r>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r>
              <w:rPr>
                <w:b/>
                <w:i/>
                <w:lang w:eastAsia="sv-SE"/>
              </w:rPr>
              <w:t>msgA-RO-FrequencyStartCFRA</w:t>
            </w:r>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r>
              <w:rPr>
                <w:b/>
                <w:bCs/>
                <w:i/>
                <w:iCs/>
                <w:lang w:eastAsia="ko-KR"/>
              </w:rPr>
              <w:t>msgA-SCS-From-prach-ConfigurationIndex</w:t>
            </w:r>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r>
              <w:rPr>
                <w:rFonts w:eastAsia="DengXian"/>
                <w:b/>
                <w:i/>
                <w:iCs/>
                <w:lang w:eastAsia="sv-SE"/>
              </w:rPr>
              <w:t>numberOfPreamblesSentOnCSI-RS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r>
              <w:rPr>
                <w:rFonts w:eastAsia="DengXian"/>
                <w:b/>
                <w:i/>
                <w:iCs/>
                <w:lang w:eastAsia="sv-SE"/>
              </w:rPr>
              <w:t>numberOfPreamblesSentOnSSB</w:t>
            </w:r>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r>
              <w:rPr>
                <w:rFonts w:eastAsia="DengXian"/>
                <w:b/>
                <w:i/>
                <w:iCs/>
                <w:lang w:eastAsia="sv-SE"/>
              </w:rPr>
              <w:t>onDemandSISuccess</w:t>
            </w:r>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r>
              <w:rPr>
                <w:b/>
                <w:i/>
                <w:lang w:eastAsia="en-GB"/>
              </w:rPr>
              <w:t>perRAAttemptInfoList</w:t>
            </w:r>
          </w:p>
          <w:p w14:paraId="2E321CAE" w14:textId="77777777" w:rsidR="006B7AC4" w:rsidRDefault="001573C5">
            <w:pPr>
              <w:pStyle w:val="TAL"/>
              <w:rPr>
                <w:rFonts w:eastAsia="DengXian"/>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r>
              <w:rPr>
                <w:rFonts w:eastAsia="DengXian"/>
                <w:b/>
                <w:i/>
                <w:lang w:eastAsia="sv-SE"/>
              </w:rPr>
              <w:t>perRACSI-RSInfoList</w:t>
            </w:r>
          </w:p>
          <w:p w14:paraId="1EE8CEBE"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r>
              <w:rPr>
                <w:rFonts w:eastAsia="DengXian"/>
                <w:b/>
                <w:i/>
                <w:lang w:eastAsia="sv-SE"/>
              </w:rPr>
              <w:t>perRASSBInfoList</w:t>
            </w:r>
          </w:p>
          <w:p w14:paraId="2F20DA9D"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r>
              <w:rPr>
                <w:b/>
                <w:i/>
                <w:lang w:eastAsia="sv-SE"/>
              </w:rPr>
              <w:t>ra-InformationCommon</w:t>
            </w:r>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r>
              <w:rPr>
                <w:b/>
                <w:i/>
                <w:lang w:eastAsia="sv-SE"/>
              </w:rPr>
              <w:t>raPurpose</w:t>
            </w:r>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used in case of MSG3 based SI request. The indication </w:t>
            </w:r>
            <w:r>
              <w:rPr>
                <w:i/>
              </w:rPr>
              <w:t>lbtFailure</w:t>
            </w:r>
            <w:r>
              <w:t xml:space="preserve"> is used when the UE initiates RACH in SpCell </w:t>
            </w:r>
            <w:r>
              <w:rPr>
                <w:rFonts w:eastAsia="맑은 고딕"/>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r>
              <w:rPr>
                <w:rFonts w:eastAsia="DengXian"/>
                <w:b/>
                <w:i/>
                <w:iCs/>
                <w:lang w:eastAsia="sv-SE"/>
              </w:rPr>
              <w:t>sdt-Failed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r>
              <w:rPr>
                <w:b/>
                <w:i/>
                <w:lang w:eastAsia="sv-SE"/>
              </w:rPr>
              <w:t>spCellID</w:t>
            </w:r>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r>
              <w:rPr>
                <w:b/>
                <w:i/>
                <w:lang w:eastAsia="sv-SE"/>
              </w:rPr>
              <w:lastRenderedPageBreak/>
              <w:t>ssb-Index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r>
              <w:rPr>
                <w:b/>
                <w:i/>
                <w:lang w:eastAsia="sv-SE"/>
              </w:rPr>
              <w:t>ssbsForSI-Acquisition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r>
              <w:rPr>
                <w:b/>
                <w:i/>
              </w:rPr>
              <w:t>bwp-Info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r>
              <w:rPr>
                <w:b/>
                <w:i/>
              </w:rPr>
              <w:t>choCandidateCellList</w:t>
            </w:r>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r>
              <w:rPr>
                <w:b/>
                <w:i/>
              </w:rPr>
              <w:t>choCellId</w:t>
            </w:r>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r>
              <w:rPr>
                <w:b/>
                <w:i/>
                <w:lang w:eastAsia="sv-SE"/>
              </w:rPr>
              <w:t>connectionFailureType</w:t>
            </w:r>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r>
              <w:rPr>
                <w:b/>
                <w:bCs/>
                <w:i/>
                <w:iCs/>
              </w:rPr>
              <w:t>elapsedTimeSCG-Failure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r>
              <w:rPr>
                <w:b/>
                <w:i/>
                <w:lang w:eastAsia="en-GB"/>
              </w:rPr>
              <w:t>failedPCellId</w:t>
            </w:r>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r>
              <w:rPr>
                <w:b/>
                <w:i/>
                <w:lang w:eastAsia="en-GB"/>
              </w:rPr>
              <w:t>failedPCellId-EUTRA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r>
              <w:rPr>
                <w:b/>
                <w:i/>
                <w:lang w:eastAsia="ko-KR"/>
              </w:rPr>
              <w:t>lastHO-Type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mcg-RecoveryFailureCause</w:t>
            </w:r>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r>
              <w:rPr>
                <w:b/>
                <w:i/>
                <w:lang w:eastAsia="ko-KR"/>
              </w:rPr>
              <w:t>measResultListEUTRA</w:t>
            </w:r>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r>
              <w:rPr>
                <w:b/>
                <w:i/>
                <w:lang w:eastAsia="ko-KR"/>
              </w:rPr>
              <w:t>measResultListNR</w:t>
            </w:r>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r>
              <w:rPr>
                <w:b/>
                <w:i/>
                <w:lang w:eastAsia="ko-KR"/>
              </w:rPr>
              <w:t>measResultLastServCell</w:t>
            </w:r>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r>
              <w:rPr>
                <w:b/>
                <w:i/>
                <w:lang w:eastAsia="ko-KR"/>
              </w:rPr>
              <w:t>measResultLastServCellRSSI</w:t>
            </w:r>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r>
              <w:rPr>
                <w:b/>
                <w:bCs/>
                <w:i/>
                <w:iCs/>
              </w:rPr>
              <w:lastRenderedPageBreak/>
              <w:t>measResultNeighFreqListRSSI</w:t>
            </w:r>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r>
              <w:rPr>
                <w:b/>
                <w:i/>
                <w:lang w:eastAsia="ko-KR"/>
              </w:rPr>
              <w:t>measResult-RLF-Report-EUTRA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r>
              <w:rPr>
                <w:b/>
                <w:i/>
                <w:lang w:eastAsia="ko-KR"/>
              </w:rPr>
              <w:t>noSuitableCellFound</w:t>
            </w:r>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r>
              <w:rPr>
                <w:b/>
                <w:i/>
                <w:lang w:eastAsia="en-GB"/>
              </w:rPr>
              <w:t>previousPCellId</w:t>
            </w:r>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r>
              <w:rPr>
                <w:b/>
                <w:bCs/>
                <w:i/>
                <w:iCs/>
              </w:rPr>
              <w:t>pSCellId</w:t>
            </w:r>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r>
              <w:rPr>
                <w:b/>
                <w:i/>
                <w:lang w:eastAsia="sv-SE"/>
              </w:rPr>
              <w:t>ra-InformationCommon</w:t>
            </w:r>
          </w:p>
          <w:p w14:paraId="0143D9D9" w14:textId="77777777"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r>
              <w:rPr>
                <w:b/>
                <w:i/>
                <w:lang w:eastAsia="en-GB"/>
              </w:rPr>
              <w:t>reconnectCellId</w:t>
            </w:r>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r>
              <w:rPr>
                <w:b/>
                <w:i/>
                <w:lang w:eastAsia="sv-SE"/>
              </w:rPr>
              <w:t>reestablishmentCellId</w:t>
            </w:r>
          </w:p>
          <w:p w14:paraId="3C54984E" w14:textId="77777777"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r>
              <w:rPr>
                <w:b/>
                <w:bCs/>
                <w:i/>
                <w:iCs/>
              </w:rPr>
              <w:t>scg-FailedAfterMCG</w:t>
            </w:r>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r>
              <w:rPr>
                <w:b/>
                <w:i/>
                <w:lang w:eastAsia="sv-SE"/>
              </w:rPr>
              <w:t>ssbRLMConfigBitmap</w:t>
            </w:r>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r>
              <w:rPr>
                <w:b/>
                <w:i/>
                <w:lang w:eastAsia="sv-SE"/>
              </w:rPr>
              <w:t>timeConnFailure</w:t>
            </w:r>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r>
              <w:rPr>
                <w:b/>
                <w:i/>
              </w:rPr>
              <w:t>timeConnSourceDAPS-Failure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r>
              <w:rPr>
                <w:b/>
                <w:i/>
                <w:lang w:eastAsia="sv-SE"/>
              </w:rPr>
              <w:t>timeSinceFailure</w:t>
            </w:r>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r>
              <w:rPr>
                <w:i/>
                <w:lang w:eastAsia="sv-SE"/>
              </w:rPr>
              <w:lastRenderedPageBreak/>
              <w:t>timeSinceCHO-Reconfig</w:t>
            </w:r>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r>
              <w:rPr>
                <w:b/>
                <w:i/>
              </w:rPr>
              <w:t>timeUntilReconnection</w:t>
            </w:r>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r>
              <w:rPr>
                <w:b/>
                <w:bCs/>
                <w:i/>
                <w:iCs/>
              </w:rPr>
              <w:t>voiceFallbackHO</w:t>
            </w:r>
          </w:p>
          <w:p w14:paraId="59927641" w14:textId="77777777" w:rsidR="006B7AC4" w:rsidRDefault="001573C5">
            <w:pPr>
              <w:pStyle w:val="TAL"/>
              <w:rPr>
                <w:b/>
                <w:i/>
              </w:rPr>
            </w:pPr>
            <w:r>
              <w:rPr>
                <w:bCs/>
                <w:iCs/>
              </w:rPr>
              <w:t xml:space="preserve">This field is set if for the 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r>
              <w:rPr>
                <w:i/>
                <w:iCs/>
                <w:lang w:eastAsia="ko-KR"/>
              </w:rPr>
              <w:lastRenderedPageBreak/>
              <w:t>SuccessHO-Report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r>
              <w:rPr>
                <w:b/>
                <w:i/>
              </w:rPr>
              <w:t>eutra-TargetCellInfo</w:t>
            </w:r>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r>
              <w:rPr>
                <w:b/>
                <w:bCs/>
                <w:i/>
                <w:iCs/>
              </w:rPr>
              <w:t>eutra-C-RNTI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r>
              <w:rPr>
                <w:b/>
                <w:bCs/>
                <w:i/>
                <w:iCs/>
                <w:lang w:eastAsia="ko-KR"/>
              </w:rPr>
              <w:t>measResultListNR</w:t>
            </w:r>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r>
              <w:rPr>
                <w:b/>
                <w:bCs/>
                <w:i/>
                <w:iCs/>
              </w:rPr>
              <w:t>measResultNeighFreqListRSSI</w:t>
            </w:r>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r>
              <w:rPr>
                <w:b/>
                <w:i/>
                <w:lang w:eastAsia="ko-KR"/>
              </w:rPr>
              <w:t>measResultServCellRSSI</w:t>
            </w:r>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rlf-InSourceDAPS</w:t>
            </w:r>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r>
              <w:rPr>
                <w:b/>
                <w:i/>
              </w:rPr>
              <w:t>shr-Cause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r>
              <w:rPr>
                <w:b/>
                <w:i/>
              </w:rPr>
              <w:t>sourceCellMeas</w:t>
            </w:r>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r>
              <w:rPr>
                <w:b/>
                <w:i/>
              </w:rPr>
              <w:t>sourcePCellId</w:t>
            </w:r>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r>
              <w:rPr>
                <w:b/>
                <w:i/>
              </w:rPr>
              <w:t>targetPCellId</w:t>
            </w:r>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r>
              <w:rPr>
                <w:b/>
                <w:i/>
              </w:rPr>
              <w:t>targetCellMeas</w:t>
            </w:r>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r>
              <w:rPr>
                <w:b/>
                <w:bCs/>
                <w:i/>
                <w:iCs/>
                <w:lang w:eastAsia="sv-SE"/>
              </w:rPr>
              <w:t>timeSinceCHO-Reconfig</w:t>
            </w:r>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r>
              <w:rPr>
                <w:b/>
                <w:bCs/>
                <w:i/>
                <w:iCs/>
              </w:rPr>
              <w:t>timeSinceSHR</w:t>
            </w:r>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MobilityFromNRCommand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r>
              <w:rPr>
                <w:b/>
                <w:i/>
              </w:rPr>
              <w:t>upInterruptionTimeAtHO</w:t>
            </w:r>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r>
              <w:rPr>
                <w:i/>
                <w:iCs/>
                <w:lang w:eastAsia="ko-KR"/>
              </w:rPr>
              <w:lastRenderedPageBreak/>
              <w:t>FlightPathInfoReport</w:t>
            </w:r>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r>
              <w:rPr>
                <w:b/>
                <w:bCs/>
                <w:i/>
                <w:iCs/>
              </w:rPr>
              <w:t>timeStamp</w:t>
            </w:r>
          </w:p>
          <w:p w14:paraId="59665FD2" w14:textId="77777777" w:rsidR="006B7AC4" w:rsidRDefault="001573C5">
            <w:pPr>
              <w:pStyle w:val="TAL"/>
            </w:pPr>
            <w:r>
              <w:t xml:space="preserve">Time stamp that describes estimated time of arrival, if available, of the UE at the corresponding </w:t>
            </w:r>
            <w:r>
              <w:rPr>
                <w:i/>
              </w:rPr>
              <w:t>wayPointLocation</w:t>
            </w:r>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r>
              <w:rPr>
                <w:b/>
                <w:i/>
                <w:lang w:eastAsia="ko-KR"/>
              </w:rPr>
              <w:t>wayPointLocation</w:t>
            </w:r>
          </w:p>
          <w:p w14:paraId="1ABC5DD7" w14:textId="77777777"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r>
              <w:rPr>
                <w:b/>
                <w:bCs/>
                <w:i/>
                <w:iCs/>
                <w:lang w:eastAsia="ko-KR"/>
              </w:rPr>
              <w:t>measResultListNR</w:t>
            </w:r>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r>
              <w:rPr>
                <w:b/>
                <w:i/>
              </w:rPr>
              <w:t>pCellId</w:t>
            </w:r>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r>
              <w:rPr>
                <w:b/>
                <w:bCs/>
                <w:i/>
                <w:iCs/>
              </w:rPr>
              <w:t>sn-InitiatedPSCellChange</w:t>
            </w:r>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r>
              <w:rPr>
                <w:b/>
                <w:i/>
              </w:rPr>
              <w:t>spr-Cause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r>
              <w:rPr>
                <w:b/>
                <w:i/>
              </w:rPr>
              <w:t>sourcePSCellId</w:t>
            </w:r>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r>
              <w:rPr>
                <w:b/>
                <w:i/>
              </w:rPr>
              <w:t>sourcePSCellMeas</w:t>
            </w:r>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r>
              <w:rPr>
                <w:b/>
                <w:i/>
              </w:rPr>
              <w:t>targetPSCellId</w:t>
            </w:r>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r>
              <w:rPr>
                <w:b/>
                <w:i/>
              </w:rPr>
              <w:t>targetPSCellMeas</w:t>
            </w:r>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r>
              <w:rPr>
                <w:b/>
                <w:bCs/>
                <w:i/>
                <w:iCs/>
                <w:lang w:eastAsia="sv-SE"/>
              </w:rPr>
              <w:t>timeSinceCPAC-Reconfig</w:t>
            </w:r>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CSI-LogMeasReport</w:t>
            </w:r>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r>
              <w:rPr>
                <w:b/>
                <w:i/>
                <w:lang w:eastAsia="en-GB"/>
              </w:rPr>
              <w:t>cellId</w:t>
            </w:r>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413" w:author="vivo(Boubacar)" w:date="2025-09-22T15:11:00Z">
              <w:r>
                <w:rPr>
                  <w:rFonts w:ascii="Times New Roman" w:hAnsi="Times New Roman"/>
                  <w:b w:val="0"/>
                  <w:bCs/>
                  <w:color w:val="7030A0"/>
                  <w:sz w:val="20"/>
                  <w:lang w:val="en-US"/>
                </w:rPr>
                <w:t xml:space="preserve">[RIL]: </w:t>
              </w:r>
            </w:ins>
            <w:ins w:id="414" w:author="vivo(Boubacar)" w:date="2025-09-22T15:12:00Z">
              <w:r>
                <w:rPr>
                  <w:rFonts w:ascii="Times New Roman" w:hAnsi="Times New Roman"/>
                  <w:b w:val="0"/>
                  <w:bCs/>
                  <w:color w:val="7030A0"/>
                  <w:sz w:val="20"/>
                  <w:lang w:val="en-US"/>
                </w:rPr>
                <w:t>V106</w:t>
              </w:r>
            </w:ins>
            <w:ins w:id="415" w:author="vivo(Boubacar)" w:date="2025-09-22T15:11:00Z">
              <w:r>
                <w:rPr>
                  <w:rFonts w:ascii="Times New Roman" w:hAnsi="Times New Roman"/>
                  <w:b w:val="0"/>
                  <w:bCs/>
                  <w:color w:val="7030A0"/>
                  <w:sz w:val="20"/>
                  <w:lang w:val="en-US"/>
                </w:rPr>
                <w:t xml:space="preserve">, </w:t>
              </w:r>
            </w:ins>
            <w:ins w:id="416"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r>
              <w:rPr>
                <w:b/>
                <w:i/>
                <w:lang w:eastAsia="ko-KR"/>
              </w:rPr>
              <w:t>csi-MoreLogMeasAvailable</w:t>
            </w:r>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r>
              <w:rPr>
                <w:b/>
                <w:i/>
                <w:lang w:eastAsia="ko-KR"/>
              </w:rPr>
              <w:t>csi-RS-MeasResultList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xml:space="preserve">, if included within </w:t>
            </w:r>
            <w:r>
              <w:rPr>
                <w:rFonts w:cs="Arial"/>
                <w:i/>
                <w:iCs/>
                <w:szCs w:val="18"/>
              </w:rPr>
              <w:t>SSB-MeasResult</w:t>
            </w:r>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r>
              <w:rPr>
                <w:b/>
                <w:i/>
                <w:lang w:eastAsia="ko-KR"/>
              </w:rPr>
              <w:t>refCSI-LoggedMeasurementConfigId</w:t>
            </w:r>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r>
              <w:rPr>
                <w:b/>
                <w:i/>
                <w:lang w:eastAsia="ko-KR"/>
              </w:rPr>
              <w:t>resourceId</w:t>
            </w:r>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r>
              <w:rPr>
                <w:b/>
                <w:i/>
                <w:lang w:eastAsia="ko-KR"/>
              </w:rPr>
              <w:t>ssb-Id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r>
              <w:rPr>
                <w:b/>
                <w:i/>
                <w:lang w:eastAsia="ko-KR"/>
              </w:rPr>
              <w:t>ssb-MeasResultList</w:t>
            </w:r>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r>
              <w:rPr>
                <w:b/>
                <w:i/>
                <w:lang w:eastAsia="ko-KR"/>
              </w:rPr>
              <w:t>timeGap</w:t>
            </w:r>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refCSI-LoggedMeasurementConfigId</w:t>
            </w:r>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17" w:name="_Toc193451858"/>
      <w:bookmarkStart w:id="418" w:name="_Toc193446053"/>
      <w:bookmarkStart w:id="419" w:name="_Toc60777137"/>
      <w:bookmarkStart w:id="420"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2"/>
      </w:pPr>
      <w:r>
        <w:t>6.3</w:t>
      </w:r>
      <w:r>
        <w:tab/>
        <w:t>RRC information elements</w:t>
      </w:r>
      <w:bookmarkEnd w:id="417"/>
      <w:bookmarkEnd w:id="418"/>
      <w:bookmarkEnd w:id="419"/>
      <w:bookmarkEnd w:id="420"/>
    </w:p>
    <w:p w14:paraId="0436918E" w14:textId="77777777" w:rsidR="006B7AC4" w:rsidRDefault="001573C5">
      <w:pPr>
        <w:rPr>
          <w:color w:val="FF0000"/>
        </w:rPr>
      </w:pPr>
      <w:r>
        <w:rPr>
          <w:color w:val="FF0000"/>
        </w:rPr>
        <w:t>&lt;Text Omitted&gt;</w:t>
      </w:r>
    </w:p>
    <w:p w14:paraId="3C7A988D" w14:textId="32F10E6C" w:rsidR="006B7AC4" w:rsidRDefault="001573C5">
      <w:pPr>
        <w:pStyle w:val="30"/>
      </w:pPr>
      <w:bookmarkStart w:id="421" w:name="_Toc193446086"/>
      <w:bookmarkStart w:id="422" w:name="_Toc193463161"/>
      <w:bookmarkStart w:id="423" w:name="_Toc193451891"/>
      <w:bookmarkStart w:id="424" w:name="_Toc60777158"/>
      <w:bookmarkStart w:id="425" w:name="_Hlk54206873"/>
      <w:r>
        <w:t>6.3.2</w:t>
      </w:r>
      <w:r>
        <w:tab/>
        <w:t>Radio resource control information elements</w:t>
      </w:r>
      <w:bookmarkEnd w:id="421"/>
      <w:bookmarkEnd w:id="422"/>
      <w:bookmarkEnd w:id="423"/>
      <w:bookmarkEnd w:id="424"/>
      <w:ins w:id="426" w:author="Samsung (Beom)" w:date="2025-09-29T19:24:00Z">
        <w:r w:rsidR="00011DAF">
          <w:t xml:space="preserve"> </w:t>
        </w:r>
        <w:bookmarkStart w:id="427" w:name="_Hlk210066327"/>
        <w:r w:rsidR="00011DAF" w:rsidRPr="00E67A10">
          <w:rPr>
            <w:bCs/>
            <w:iCs/>
            <w:lang w:eastAsia="en-GB"/>
          </w:rPr>
          <w:t xml:space="preserve">[RIL]: </w:t>
        </w:r>
        <w:r w:rsidR="00011DAF">
          <w:rPr>
            <w:bCs/>
            <w:iCs/>
            <w:lang w:eastAsia="en-GB"/>
          </w:rPr>
          <w:t>S05</w:t>
        </w:r>
      </w:ins>
      <w:ins w:id="428" w:author="Samsung (Beom)" w:date="2025-09-29T19:25:00Z">
        <w:r w:rsidR="00011DAF">
          <w:rPr>
            <w:bCs/>
            <w:iCs/>
            <w:lang w:eastAsia="en-GB"/>
          </w:rPr>
          <w:t>3</w:t>
        </w:r>
      </w:ins>
      <w:ins w:id="429" w:author="Samsung (Beom)" w:date="2025-09-29T19:24:00Z">
        <w:r w:rsidR="00011DAF">
          <w:rPr>
            <w:bCs/>
            <w:iCs/>
            <w:lang w:eastAsia="en-GB"/>
          </w:rPr>
          <w:t>,</w:t>
        </w:r>
        <w:r w:rsidR="00011DAF" w:rsidRPr="00E67A10">
          <w:rPr>
            <w:bCs/>
            <w:iCs/>
            <w:lang w:eastAsia="en-GB"/>
          </w:rPr>
          <w:t xml:space="preserve"> AIML</w:t>
        </w:r>
      </w:ins>
      <w:bookmarkEnd w:id="427"/>
    </w:p>
    <w:p w14:paraId="463B3A41" w14:textId="77777777" w:rsidR="006B7AC4" w:rsidRDefault="001573C5">
      <w:pPr>
        <w:rPr>
          <w:color w:val="FF0000"/>
        </w:rPr>
      </w:pPr>
      <w:r>
        <w:rPr>
          <w:color w:val="FF0000"/>
        </w:rPr>
        <w:t>&lt;Text Omitted&gt;</w:t>
      </w:r>
    </w:p>
    <w:p w14:paraId="6936B211" w14:textId="77777777" w:rsidR="006B7AC4" w:rsidRDefault="001573C5">
      <w:pPr>
        <w:pStyle w:val="40"/>
        <w:rPr>
          <w:lang w:eastAsia="ja-JP"/>
        </w:rPr>
      </w:pPr>
      <w:r>
        <w:rPr>
          <w:lang w:eastAsia="ja-JP"/>
        </w:rPr>
        <w:t>–</w:t>
      </w:r>
      <w:r>
        <w:rPr>
          <w:lang w:eastAsia="ja-JP"/>
        </w:rPr>
        <w:tab/>
      </w:r>
      <w:r>
        <w:rPr>
          <w:i/>
          <w:iCs/>
          <w:lang w:eastAsia="ja-JP"/>
        </w:rPr>
        <w:t>ApplicabilitySetConfigId</w:t>
      </w:r>
    </w:p>
    <w:p w14:paraId="725A29F0" w14:textId="77777777"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Applicability</w:t>
      </w:r>
      <w:r>
        <w:rPr>
          <w:i/>
          <w:iCs/>
          <w:lang w:eastAsia="ja-JP"/>
        </w:rPr>
        <w:t>SetConfig</w:t>
      </w:r>
      <w:r>
        <w:rPr>
          <w:lang w:eastAsia="ja-JP"/>
        </w:rPr>
        <w:t>.</w:t>
      </w:r>
    </w:p>
    <w:p w14:paraId="0807CE62" w14:textId="77777777" w:rsidR="006B7AC4" w:rsidRDefault="001573C5">
      <w:pPr>
        <w:pStyle w:val="TH"/>
        <w:rPr>
          <w:lang w:eastAsia="ja-JP"/>
        </w:rPr>
      </w:pPr>
      <w:r>
        <w:rPr>
          <w:i/>
          <w:iCs/>
          <w:lang w:eastAsia="ja-JP"/>
        </w:rPr>
        <w:t>ApplicabilitySetConfigId</w:t>
      </w:r>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430"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40"/>
        <w:rPr>
          <w:lang w:eastAsia="ja-JP"/>
        </w:rPr>
      </w:pPr>
      <w:r>
        <w:rPr>
          <w:lang w:eastAsia="ja-JP"/>
        </w:rPr>
        <w:t>–</w:t>
      </w:r>
      <w:r>
        <w:rPr>
          <w:lang w:eastAsia="ja-JP"/>
        </w:rPr>
        <w:tab/>
      </w:r>
      <w:r>
        <w:rPr>
          <w:i/>
          <w:iCs/>
          <w:lang w:eastAsia="ja-JP"/>
        </w:rPr>
        <w:t>ApplicabilityReportList</w:t>
      </w:r>
    </w:p>
    <w:p w14:paraId="7FE1B379" w14:textId="77777777"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r>
        <w:rPr>
          <w:i/>
          <w:iCs/>
          <w:lang w:eastAsia="ja-JP"/>
        </w:rPr>
        <w:t>ApplicabilityReportList</w:t>
      </w:r>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77777777" w:rsidR="006B7AC4" w:rsidRDefault="001573C5">
      <w:pPr>
        <w:pStyle w:val="PL"/>
      </w:pPr>
      <w:r>
        <w:t xml:space="preserve">    applicabilityCellId-r19                  ServCellIndex,</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Default="001573C5">
      <w:pPr>
        <w:pStyle w:val="PL"/>
      </w:pPr>
      <w:r>
        <w:rPr>
          <w:rFonts w:eastAsia="DengXian"/>
        </w:rPr>
        <w:t xml:space="preserve">        csi-ReportConfigId-r19                          </w:t>
      </w:r>
      <w:r>
        <w:t>CSI-ReportConfigId,</w:t>
      </w:r>
    </w:p>
    <w:p w14:paraId="55D8171A" w14:textId="77777777" w:rsidR="006B7AC4" w:rsidRDefault="001573C5">
      <w:pPr>
        <w:pStyle w:val="PL"/>
      </w:pPr>
      <w:r>
        <w:t xml:space="preserve">       applicabilitySetId-r19</w:t>
      </w:r>
      <w:ins w:id="431"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aff7"/>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r>
              <w:rPr>
                <w:rFonts w:ascii="Arial" w:hAnsi="Arial"/>
                <w:b/>
                <w:i/>
                <w:sz w:val="18"/>
                <w:lang w:eastAsia="ja-JP"/>
              </w:rPr>
              <w:lastRenderedPageBreak/>
              <w:t>ApplicabilityReportList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ApplicabilityReport</w:t>
            </w:r>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40"/>
      </w:pPr>
      <w:r>
        <w:t>–</w:t>
      </w:r>
      <w:r>
        <w:tab/>
      </w:r>
      <w:r>
        <w:rPr>
          <w:i/>
        </w:rPr>
        <w:t>AssociatedId</w:t>
      </w:r>
      <w:ins w:id="432" w:author="Ericsson" w:date="2025-09-26T17:57:00Z">
        <w:r w:rsidR="00F5512F">
          <w:rPr>
            <w:i/>
          </w:rPr>
          <w:t xml:space="preserve"> </w:t>
        </w:r>
      </w:ins>
      <w:ins w:id="433" w:author="Ericsson" w:date="2025-09-26T17:54:00Z">
        <w:r w:rsidR="00F012EF">
          <w:t>[RIL]: E0</w:t>
        </w:r>
        <w:r w:rsidR="00287FF6">
          <w:t>41</w:t>
        </w:r>
        <w:r w:rsidR="00F012EF">
          <w:t>, AIML</w:t>
        </w:r>
      </w:ins>
    </w:p>
    <w:p w14:paraId="54005AB8" w14:textId="77777777" w:rsidR="006B7AC4" w:rsidRDefault="001573C5">
      <w:r>
        <w:t xml:space="preserve">The IE </w:t>
      </w:r>
      <w:r>
        <w:rPr>
          <w:i/>
        </w:rPr>
        <w:t>AssociatedId</w:t>
      </w:r>
      <w:r>
        <w:t xml:space="preserve"> indicates that the UE may assume similar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r>
        <w:rPr>
          <w:i/>
          <w:lang w:eastAsia="ja-JP"/>
        </w:rPr>
        <w:t>AssociatedId</w:t>
      </w:r>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63C97073" w:rsidR="006B7AC4" w:rsidRDefault="001573C5">
      <w:pPr>
        <w:pStyle w:val="40"/>
      </w:pPr>
      <w:bookmarkStart w:id="434" w:name="_Toc60777216"/>
      <w:bookmarkStart w:id="435" w:name="_Toc193446156"/>
      <w:bookmarkStart w:id="436" w:name="_Toc193451961"/>
      <w:bookmarkStart w:id="437" w:name="_Toc193463231"/>
      <w:bookmarkEnd w:id="425"/>
      <w:r>
        <w:t>–</w:t>
      </w:r>
      <w:r>
        <w:tab/>
      </w:r>
      <w:r>
        <w:rPr>
          <w:i/>
        </w:rPr>
        <w:t>CSI-LoggedMeasurementConfig</w:t>
      </w:r>
      <w:ins w:id="438" w:author="Samsung (Beom)" w:date="2025-09-29T19:22:00Z">
        <w:r w:rsidR="00011DAF" w:rsidRPr="00E67A10">
          <w:rPr>
            <w:i/>
            <w:noProof/>
          </w:rPr>
          <w:t>[RIL]: S</w:t>
        </w:r>
        <w:r w:rsidR="00011DAF">
          <w:rPr>
            <w:i/>
            <w:noProof/>
          </w:rPr>
          <w:t>052</w:t>
        </w:r>
        <w:r w:rsidR="00011DAF" w:rsidRPr="00E67A10">
          <w:rPr>
            <w:i/>
            <w:noProof/>
          </w:rPr>
          <w:t>, AIML</w:t>
        </w:r>
      </w:ins>
    </w:p>
    <w:p w14:paraId="1DCCB5F1" w14:textId="77777777"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CSI-LoggedMeasurementConfig</w:t>
      </w:r>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CSI-LoggedMeasurementConfigId-r19,</w:t>
      </w:r>
    </w:p>
    <w:p w14:paraId="5D1B3A90" w14:textId="77777777" w:rsidR="006B7AC4" w:rsidRDefault="001573C5">
      <w:pPr>
        <w:pStyle w:val="PL"/>
      </w:pPr>
      <w:r>
        <w:t xml:space="preserve">    csi-LoggedResourceConfig-r19              CSI-ResourceConfigId,</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439"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 xml:space="preserve">CSI-LoggedMeasurementEventTriggerConfig-r19 ::=          </w:t>
      </w:r>
      <w:r>
        <w:rPr>
          <w:color w:val="993366"/>
        </w:rPr>
        <w:t>SEQUENCE</w:t>
      </w:r>
      <w:r>
        <w:t xml:space="preserve"> {</w:t>
      </w:r>
      <w:ins w:id="440"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MeasTriggerQuantity,</w:t>
      </w:r>
    </w:p>
    <w:p w14:paraId="3C6CE333" w14:textId="77777777" w:rsidR="006B7AC4" w:rsidRDefault="001573C5">
      <w:pPr>
        <w:pStyle w:val="PL"/>
      </w:pPr>
      <w:r>
        <w:t xml:space="preserve">        belowThreshold-r19               MeasTriggerQuantity</w:t>
      </w:r>
    </w:p>
    <w:p w14:paraId="3854F764" w14:textId="77777777" w:rsidR="006B7AC4" w:rsidRDefault="001573C5">
      <w:pPr>
        <w:pStyle w:val="PL"/>
      </w:pPr>
      <w:r>
        <w:t xml:space="preserve">    },</w:t>
      </w:r>
    </w:p>
    <w:p w14:paraId="2EA38554" w14:textId="77777777" w:rsidR="006B7AC4" w:rsidRDefault="001573C5">
      <w:pPr>
        <w:pStyle w:val="PL"/>
      </w:pPr>
      <w:r>
        <w:t xml:space="preserve">    hysteresis                        Hysteresis,</w:t>
      </w:r>
    </w:p>
    <w:p w14:paraId="523EC4BA" w14:textId="77777777" w:rsidR="006B7AC4" w:rsidRDefault="001573C5">
      <w:pPr>
        <w:pStyle w:val="PL"/>
      </w:pPr>
      <w:r>
        <w:t xml:space="preserve">    timeToTrigger                     TimeToTrigger,</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aff7"/>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CSI-LoggedMeasurementConfig</w:t>
            </w:r>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r>
              <w:rPr>
                <w:b/>
                <w:i/>
              </w:rPr>
              <w:t>csi-LoggedMeasurementConfigId</w:t>
            </w:r>
          </w:p>
          <w:p w14:paraId="68F89F6F" w14:textId="77777777" w:rsidR="006B7AC4" w:rsidRDefault="001573C5">
            <w:pPr>
              <w:pStyle w:val="TAL"/>
              <w:rPr>
                <w:b/>
                <w:i/>
              </w:rPr>
            </w:pPr>
            <w:r>
              <w:t xml:space="preserve">This field indicates the instance of </w:t>
            </w:r>
            <w:r>
              <w:rPr>
                <w:i/>
                <w:iCs/>
              </w:rPr>
              <w:t>CSI-LoggedMeasurementConfig</w:t>
            </w:r>
            <w:r>
              <w:t>.</w:t>
            </w:r>
          </w:p>
        </w:tc>
      </w:tr>
      <w:tr w:rsidR="006B7AC4" w14:paraId="4AA3A594" w14:textId="77777777">
        <w:tc>
          <w:tcPr>
            <w:tcW w:w="14173" w:type="dxa"/>
          </w:tcPr>
          <w:p w14:paraId="73FEC3EB" w14:textId="77777777" w:rsidR="006B7AC4" w:rsidRDefault="001573C5">
            <w:pPr>
              <w:pStyle w:val="TAL"/>
              <w:rPr>
                <w:b/>
                <w:i/>
              </w:rPr>
            </w:pPr>
            <w:r>
              <w:rPr>
                <w:b/>
                <w:i/>
              </w:rPr>
              <w:t>csi-LoggedResourceConfig</w:t>
            </w:r>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6B7AC4" w14:paraId="3179F55E" w14:textId="77777777">
        <w:tc>
          <w:tcPr>
            <w:tcW w:w="14173" w:type="dxa"/>
          </w:tcPr>
          <w:p w14:paraId="398958C2" w14:textId="77777777" w:rsidR="00011DAF" w:rsidRDefault="001573C5">
            <w:pPr>
              <w:pStyle w:val="TAL"/>
              <w:rPr>
                <w:ins w:id="441" w:author="Samsung (Beom)" w:date="2025-09-29T19:22:00Z"/>
                <w:b/>
                <w:i/>
              </w:rPr>
            </w:pPr>
            <w:r>
              <w:rPr>
                <w:b/>
                <w:i/>
              </w:rPr>
              <w:t>csi-LoggedMeasurementEventTriggerConfig</w:t>
            </w:r>
          </w:p>
          <w:p w14:paraId="03140113" w14:textId="32A87D75" w:rsidR="006B7AC4" w:rsidRDefault="001573C5">
            <w:pPr>
              <w:pStyle w:val="TAL"/>
              <w:rPr>
                <w:b/>
                <w:i/>
              </w:rPr>
            </w:pP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442" w:author="Samsung (Beom)" w:date="2025-09-29T19:22:00Z">
              <w:r w:rsidR="00011DAF" w:rsidRPr="00E67A10">
                <w:rPr>
                  <w:i/>
                  <w:noProof/>
                </w:rPr>
                <w:t xml:space="preserve"> [RIL]: S</w:t>
              </w:r>
              <w:r w:rsidR="00011DAF">
                <w:rPr>
                  <w:i/>
                  <w:noProof/>
                </w:rPr>
                <w:t>052</w:t>
              </w:r>
              <w:r w:rsidR="00011DAF" w:rsidRPr="00E67A10">
                <w:rPr>
                  <w:i/>
                  <w:noProof/>
                </w:rPr>
                <w:t>, AIML</w:t>
              </w:r>
            </w:ins>
          </w:p>
        </w:tc>
      </w:tr>
      <w:tr w:rsidR="006B7AC4" w14:paraId="05FA2B3D" w14:textId="77777777">
        <w:tc>
          <w:tcPr>
            <w:tcW w:w="14173" w:type="dxa"/>
          </w:tcPr>
          <w:p w14:paraId="2EC6EB39" w14:textId="77777777" w:rsidR="006B7AC4" w:rsidRDefault="001573C5">
            <w:pPr>
              <w:pStyle w:val="TAL"/>
              <w:rPr>
                <w:b/>
                <w:i/>
              </w:rPr>
            </w:pPr>
            <w:r>
              <w:rPr>
                <w:b/>
                <w:i/>
              </w:rPr>
              <w:t>loggingPeriodicity</w:t>
            </w:r>
          </w:p>
          <w:p w14:paraId="203AAC8C" w14:textId="0298BBD3"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ins w:id="443" w:author="ZTE-Fei Dong" w:date="2025-09-30T11:20:00Z">
              <w:r w:rsidR="00C519D9">
                <w:rPr>
                  <w:bCs/>
                  <w:iCs/>
                  <w:lang w:eastAsia="en-GB"/>
                </w:rPr>
                <w:t xml:space="preserve"> [RIL]: Z010, AIML</w:t>
              </w:r>
            </w:ins>
          </w:p>
        </w:tc>
      </w:tr>
    </w:tbl>
    <w:p w14:paraId="6959755C" w14:textId="77777777" w:rsidR="006B7AC4" w:rsidRDefault="006B7AC4"/>
    <w:p w14:paraId="27F83F16" w14:textId="77777777" w:rsidR="006B7AC4" w:rsidRDefault="001573C5">
      <w:pPr>
        <w:pStyle w:val="40"/>
        <w:rPr>
          <w:lang w:eastAsia="ja-JP"/>
        </w:rPr>
      </w:pPr>
      <w:r>
        <w:rPr>
          <w:lang w:eastAsia="ja-JP"/>
        </w:rPr>
        <w:t>–</w:t>
      </w:r>
      <w:r>
        <w:rPr>
          <w:lang w:eastAsia="ja-JP"/>
        </w:rPr>
        <w:tab/>
      </w:r>
      <w:r>
        <w:rPr>
          <w:i/>
          <w:iCs/>
          <w:lang w:eastAsia="ja-JP"/>
        </w:rPr>
        <w:t>CSI-LoggedMeasurementConfigId</w:t>
      </w:r>
    </w:p>
    <w:p w14:paraId="799901B6" w14:textId="77777777"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14:paraId="7DE39155" w14:textId="77777777" w:rsidR="006B7AC4" w:rsidRDefault="001573C5">
      <w:pPr>
        <w:pStyle w:val="TH"/>
        <w:rPr>
          <w:lang w:eastAsia="ja-JP"/>
        </w:rPr>
      </w:pPr>
      <w:r>
        <w:rPr>
          <w:i/>
          <w:iCs/>
          <w:lang w:eastAsia="ja-JP"/>
        </w:rPr>
        <w:t>CSI-LoggedMeasurementConfigId</w:t>
      </w:r>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lastRenderedPageBreak/>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40"/>
      </w:pPr>
      <w:bookmarkStart w:id="444" w:name="_Toc201295518"/>
      <w:bookmarkStart w:id="445" w:name="MCCQCTEMPBM_00000240"/>
      <w:bookmarkEnd w:id="434"/>
      <w:bookmarkEnd w:id="435"/>
      <w:bookmarkEnd w:id="436"/>
      <w:bookmarkEnd w:id="437"/>
      <w:r>
        <w:t>–</w:t>
      </w:r>
      <w:r>
        <w:tab/>
      </w:r>
      <w:r>
        <w:rPr>
          <w:i/>
        </w:rPr>
        <w:t>CSI-MeasConfig</w:t>
      </w:r>
      <w:bookmarkEnd w:id="444"/>
    </w:p>
    <w:bookmarkEnd w:id="445"/>
    <w:p w14:paraId="74D4788B" w14:textId="77777777"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ins w:id="446" w:author="ZTE-Fei Dong" w:date="2025-09-25T14:42:00Z">
        <w:r w:rsidR="00865F5F">
          <w:t>[RIL]:Z009, AIML</w:t>
        </w:r>
      </w:ins>
    </w:p>
    <w:p w14:paraId="1621509A" w14:textId="77777777" w:rsidR="006B7AC4" w:rsidRDefault="001573C5">
      <w:pPr>
        <w:pStyle w:val="TH"/>
      </w:pPr>
      <w:r>
        <w:rPr>
          <w:bCs/>
          <w:i/>
          <w:iCs/>
        </w:rPr>
        <w:t xml:space="preserve">CSI-MeasConfig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 xml:space="preserve">CSI-MeasConfig ::=                  </w:t>
      </w:r>
      <w:r>
        <w:rPr>
          <w:color w:val="993366"/>
        </w:rPr>
        <w:t>SEQUENCE</w:t>
      </w:r>
      <w:r>
        <w:t xml:space="preserve"> {</w:t>
      </w:r>
    </w:p>
    <w:p w14:paraId="2D01E8AD" w14:textId="77777777"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F0F5722" w14:textId="77777777"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A13F92E" w14:textId="77777777"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lastRenderedPageBreak/>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r>
              <w:rPr>
                <w:b/>
                <w:i/>
                <w:szCs w:val="22"/>
                <w:lang w:eastAsia="sv-SE"/>
              </w:rPr>
              <w:t>aperiodicTriggerStateList</w:t>
            </w:r>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r>
              <w:rPr>
                <w:b/>
                <w:i/>
                <w:szCs w:val="22"/>
                <w:lang w:eastAsia="sv-SE"/>
              </w:rPr>
              <w:t>csi-IM-ResourceSetToAddModList</w:t>
            </w:r>
          </w:p>
          <w:p w14:paraId="363748D3" w14:textId="77777777"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r>
              <w:rPr>
                <w:b/>
                <w:i/>
                <w:szCs w:val="22"/>
                <w:lang w:eastAsia="sv-SE"/>
              </w:rPr>
              <w:t>csi-IM-ResourceToAddModList</w:t>
            </w:r>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r>
              <w:rPr>
                <w:b/>
                <w:i/>
                <w:szCs w:val="22"/>
                <w:lang w:eastAsia="sv-SE"/>
              </w:rPr>
              <w:t>csi-ReportConfigToAddModList</w:t>
            </w:r>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r>
              <w:rPr>
                <w:b/>
                <w:i/>
                <w:szCs w:val="22"/>
                <w:lang w:eastAsia="sv-SE"/>
              </w:rPr>
              <w:t>csi-ResourceConfigToAddModList</w:t>
            </w:r>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r>
              <w:rPr>
                <w:b/>
                <w:i/>
                <w:szCs w:val="22"/>
                <w:lang w:eastAsia="sv-SE"/>
              </w:rPr>
              <w:t>csi-SSB-ResourceSetToAddModList</w:t>
            </w:r>
          </w:p>
          <w:p w14:paraId="22D4AA75" w14:textId="77777777"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r>
              <w:rPr>
                <w:b/>
                <w:i/>
                <w:szCs w:val="22"/>
                <w:lang w:eastAsia="sv-SE"/>
              </w:rPr>
              <w:t>ltm-CSI-ReportConfigToAddModList</w:t>
            </w:r>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r>
              <w:rPr>
                <w:b/>
                <w:i/>
                <w:szCs w:val="22"/>
                <w:lang w:eastAsia="sv-SE"/>
              </w:rPr>
              <w:t>nzp-CSI-RS-ResourceSetToAddModList</w:t>
            </w:r>
          </w:p>
          <w:p w14:paraId="320052A9" w14:textId="77777777"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r>
              <w:rPr>
                <w:b/>
                <w:i/>
                <w:szCs w:val="22"/>
                <w:lang w:eastAsia="sv-SE"/>
              </w:rPr>
              <w:t>nzp-CSI-RS-ResourceToAddModList</w:t>
            </w:r>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r>
              <w:rPr>
                <w:b/>
                <w:i/>
                <w:szCs w:val="22"/>
                <w:lang w:eastAsia="sv-SE"/>
              </w:rPr>
              <w:t>reportTriggerSize,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r>
              <w:rPr>
                <w:b/>
                <w:i/>
                <w:szCs w:val="22"/>
                <w:lang w:eastAsia="sv-SE"/>
              </w:rPr>
              <w:t>scellActivationRS-ConfigToAddModList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40"/>
      </w:pPr>
      <w:bookmarkStart w:id="447" w:name="_Toc201295519"/>
      <w:bookmarkStart w:id="448" w:name="MCCQCTEMPBM_00000241"/>
      <w:r>
        <w:lastRenderedPageBreak/>
        <w:t>–</w:t>
      </w:r>
      <w:r>
        <w:tab/>
      </w:r>
      <w:r>
        <w:rPr>
          <w:i/>
        </w:rPr>
        <w:t>CSI-ReportConfig</w:t>
      </w:r>
      <w:bookmarkEnd w:id="447"/>
    </w:p>
    <w:bookmarkEnd w:id="448"/>
    <w:p w14:paraId="02C91CD8" w14:textId="77777777"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786440A4" w14:textId="77777777" w:rsidR="006B7AC4" w:rsidRDefault="001573C5">
      <w:pPr>
        <w:pStyle w:val="TH"/>
      </w:pPr>
      <w:r>
        <w:rPr>
          <w:i/>
        </w:rPr>
        <w:t>CSI-ReportConfig</w:t>
      </w:r>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 xml:space="preserve">CSI-ReportConfig ::=                </w:t>
      </w:r>
      <w:r>
        <w:rPr>
          <w:color w:val="993366"/>
        </w:rPr>
        <w:t>SEQUENCE</w:t>
      </w:r>
      <w:r>
        <w:t xml:space="preserve"> {</w:t>
      </w:r>
    </w:p>
    <w:p w14:paraId="2254ED21" w14:textId="77777777" w:rsidR="006B7AC4" w:rsidRDefault="001573C5">
      <w:pPr>
        <w:pStyle w:val="PL"/>
      </w:pPr>
      <w:r>
        <w:t xml:space="preserve">    reportConfigId                          CSI-ReportConfigId,</w:t>
      </w:r>
    </w:p>
    <w:p w14:paraId="2F19D817" w14:textId="77777777" w:rsidR="006B7AC4" w:rsidRDefault="001573C5">
      <w:pPr>
        <w:pStyle w:val="PL"/>
        <w:rPr>
          <w:color w:val="808080"/>
        </w:rPr>
      </w:pPr>
      <w:r>
        <w:t xml:space="preserve">    carrier                                 ServCellIndex                   </w:t>
      </w:r>
      <w:r>
        <w:rPr>
          <w:color w:val="993366"/>
        </w:rPr>
        <w:t>OPTIONAL</w:t>
      </w:r>
      <w:r>
        <w:t xml:space="preserve">,   </w:t>
      </w:r>
      <w:r>
        <w:rPr>
          <w:color w:val="808080"/>
        </w:rPr>
        <w:t>-- Need S</w:t>
      </w:r>
    </w:p>
    <w:p w14:paraId="0D83C0AD" w14:textId="77777777" w:rsidR="006B7AC4" w:rsidRDefault="001573C5">
      <w:pPr>
        <w:pStyle w:val="PL"/>
      </w:pPr>
      <w:r>
        <w:t xml:space="preserve">    resourcesForChannelMeasurement          CSI-ResourceConfigId,</w:t>
      </w:r>
    </w:p>
    <w:p w14:paraId="128369EB" w14:textId="77777777"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14:paraId="7D3A670B" w14:textId="77777777" w:rsidR="006B7AC4" w:rsidRDefault="001573C5">
      <w:pPr>
        <w:pStyle w:val="PL"/>
      </w:pPr>
      <w:r>
        <w:t xml:space="preserve">    reportConfigType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reportSlotConfig                        CSI-ReportPeriodicityAndOffset,</w:t>
      </w:r>
    </w:p>
    <w:p w14:paraId="3A4489D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semiPersistentOnPUCCH                   </w:t>
      </w:r>
      <w:r>
        <w:rPr>
          <w:color w:val="993366"/>
        </w:rPr>
        <w:t>SEQUENCE</w:t>
      </w:r>
      <w:r>
        <w:t xml:space="preserve"> {</w:t>
      </w:r>
    </w:p>
    <w:p w14:paraId="243E46BF" w14:textId="77777777" w:rsidR="006B7AC4" w:rsidRDefault="001573C5">
      <w:pPr>
        <w:pStyle w:val="PL"/>
      </w:pPr>
      <w:r>
        <w:t xml:space="preserve">            reportSlotConfig                        CSI-ReportPeriodicityAndOffset,</w:t>
      </w:r>
    </w:p>
    <w:p w14:paraId="042CE20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semiPersistentOnPUSCH                   </w:t>
      </w:r>
      <w:r>
        <w:rPr>
          <w:color w:val="993366"/>
        </w:rPr>
        <w:t>SEQUENCE</w:t>
      </w:r>
      <w:r>
        <w:t xml:space="preserve"> {</w:t>
      </w:r>
    </w:p>
    <w:p w14:paraId="68EF71BD" w14:textId="77777777" w:rsidR="006B7AC4" w:rsidRDefault="001573C5">
      <w:pPr>
        <w:pStyle w:val="PL"/>
      </w:pPr>
      <w:r>
        <w:t xml:space="preserve">            reportSlotConfig                        </w:t>
      </w:r>
      <w:r>
        <w:rPr>
          <w:color w:val="993366"/>
        </w:rPr>
        <w:t>ENUMERATED</w:t>
      </w:r>
      <w:r>
        <w:t xml:space="preserve"> {sl5, sl10, sl20, sl40, sl80, sl160, sl320},</w:t>
      </w:r>
    </w:p>
    <w:p w14:paraId="44EB5E97"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reportQuantity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ssb-Index-RSRP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reportFreqConfiguration                 </w:t>
      </w:r>
      <w:r>
        <w:rPr>
          <w:color w:val="993366"/>
        </w:rPr>
        <w:t>SEQUENCE</w:t>
      </w:r>
      <w:r>
        <w:t xml:space="preserve"> {</w:t>
      </w:r>
    </w:p>
    <w:p w14:paraId="616EEE4E" w14:textId="77777777" w:rsidR="006B7AC4" w:rsidRDefault="001573C5">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1028C5EF" w14:textId="77777777" w:rsidR="006B7AC4" w:rsidRDefault="001573C5">
      <w:pPr>
        <w:pStyle w:val="PL"/>
      </w:pPr>
      <w:r>
        <w:t xml:space="preserve">        csi-ReportingBand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timeRestrictionForChannelMeasurements           </w:t>
      </w:r>
      <w:r>
        <w:rPr>
          <w:color w:val="993366"/>
        </w:rPr>
        <w:t>ENUMERATED</w:t>
      </w:r>
      <w:r>
        <w:t xml:space="preserve"> {configured, notConfigured},</w:t>
      </w:r>
    </w:p>
    <w:p w14:paraId="28747843" w14:textId="77777777" w:rsidR="006B7AC4" w:rsidRDefault="001573C5">
      <w:pPr>
        <w:pStyle w:val="PL"/>
      </w:pPr>
      <w:r>
        <w:t xml:space="preserve">    timeRestrictionForInterferenceMeasurements      </w:t>
      </w:r>
      <w:r>
        <w:rPr>
          <w:color w:val="993366"/>
        </w:rPr>
        <w:t>ENUMERATED</w:t>
      </w:r>
      <w:r>
        <w:t xml:space="preserve"> {configured, notConfigured},</w:t>
      </w:r>
    </w:p>
    <w:p w14:paraId="17366E65" w14:textId="77777777" w:rsidR="006B7AC4" w:rsidRDefault="001573C5">
      <w:pPr>
        <w:pStyle w:val="PL"/>
        <w:rPr>
          <w:color w:val="808080"/>
        </w:rPr>
      </w:pPr>
      <w:r>
        <w:t xml:space="preserve">    codebookConfig                                  CodebookConfig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groupBasedBeamReporting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subbandSize                 </w:t>
      </w:r>
      <w:r>
        <w:rPr>
          <w:color w:val="993366"/>
        </w:rPr>
        <w:t>ENUMERATED</w:t>
      </w:r>
      <w:r>
        <w:t xml:space="preserve"> {value1, value2},</w:t>
      </w:r>
    </w:p>
    <w:p w14:paraId="52AA447B" w14:textId="77777777" w:rsidR="006B7AC4" w:rsidRDefault="001573C5">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CodebookConfig-r16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CodebookConfig-r17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{jointULDL, onlyUL}</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49"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03B0C890" w14:textId="771A2A0C" w:rsidR="006B7AC4" w:rsidRDefault="001573C5">
      <w:pPr>
        <w:pStyle w:val="PL"/>
      </w:pPr>
      <w:r>
        <w:t xml:space="preserve">    predictionConfiguration-r19         </w:t>
      </w:r>
      <w:r>
        <w:rPr>
          <w:color w:val="993366"/>
        </w:rPr>
        <w:t>CHOICE</w:t>
      </w:r>
      <w:r>
        <w:t xml:space="preserve"> {</w:t>
      </w:r>
      <w:ins w:id="450" w:author="Nokia" w:date="2025-09-15T15:32:00Z">
        <w:r>
          <w:t xml:space="preserve"> [RIL]: N</w:t>
        </w:r>
      </w:ins>
      <w:ins w:id="451" w:author="Nokia" w:date="2025-09-16T08:20:00Z">
        <w:r>
          <w:t>02</w:t>
        </w:r>
      </w:ins>
      <w:ins w:id="452" w:author="Nokia" w:date="2025-09-15T15:32:00Z">
        <w:r>
          <w:t>1 AIML</w:t>
        </w:r>
      </w:ins>
      <w:ins w:id="453" w:author="Huawei, HiSilicon" w:date="2025-09-24T18:18:00Z">
        <w:r>
          <w:t>, [RIL]: H003 AIML</w:t>
        </w:r>
      </w:ins>
      <w:ins w:id="454" w:author="Huawei, HiSilicon" w:date="2025-09-24T18:25:00Z">
        <w:r>
          <w:t>, [RIL]: H008 AIML</w:t>
        </w:r>
      </w:ins>
      <w:ins w:id="455" w:author="Samsung (Beom)" w:date="2025-09-29T19:10:00Z">
        <w:r w:rsidR="00CA1F43">
          <w:t xml:space="preserve">, </w:t>
        </w:r>
        <w:r w:rsidR="00CA1F43" w:rsidRPr="00443671">
          <w:t>[RIL]: S</w:t>
        </w:r>
        <w:r w:rsidR="00CA1F43">
          <w:t>047</w:t>
        </w:r>
        <w:r w:rsidR="00CA1F43" w:rsidRPr="00443671">
          <w:t>, AIML</w:t>
        </w:r>
      </w:ins>
    </w:p>
    <w:p w14:paraId="300AE3A7" w14:textId="77777777" w:rsidR="006B7AC4" w:rsidRDefault="001573C5">
      <w:pPr>
        <w:pStyle w:val="PL"/>
      </w:pPr>
      <w:r>
        <w:t xml:space="preserve">        csi-InferencePrediction-r19         </w:t>
      </w:r>
      <w:r>
        <w:rPr>
          <w:color w:val="993366"/>
        </w:rPr>
        <w:t>ENUMERATED</w:t>
      </w:r>
      <w:r>
        <w:t xml:space="preserve"> {true},</w:t>
      </w:r>
      <w:ins w:id="456" w:author="Nokia" w:date="2025-09-15T15:22:00Z">
        <w:r>
          <w:t xml:space="preserve"> [RIL]: N</w:t>
        </w:r>
      </w:ins>
      <w:ins w:id="457" w:author="Nokia" w:date="2025-09-16T08:20:00Z">
        <w:r>
          <w:t>02</w:t>
        </w:r>
      </w:ins>
      <w:ins w:id="458" w:author="Nokia" w:date="2025-09-15T15:32:00Z">
        <w:r>
          <w:t>2</w:t>
        </w:r>
      </w:ins>
      <w:ins w:id="459" w:author="Nokia" w:date="2025-09-15T15:22:00Z">
        <w:r>
          <w:t xml:space="preserve"> AIML</w:t>
        </w:r>
      </w:ins>
      <w:ins w:id="460" w:author="Nokia" w:date="2025-09-18T11:26:00Z">
        <w:r>
          <w:t>,</w:t>
        </w:r>
      </w:ins>
      <w:ins w:id="461" w:author="Nokia" w:date="2025-09-15T18:06:00Z">
        <w:r>
          <w:t xml:space="preserve"> [RIL]: N</w:t>
        </w:r>
      </w:ins>
      <w:ins w:id="462" w:author="Nokia" w:date="2025-09-16T08:20:00Z">
        <w:r>
          <w:t>02</w:t>
        </w:r>
      </w:ins>
      <w:ins w:id="463"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CSI-ResourceConfigId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464" w:author="Apple - Peng Cheng" w:date="2025-09-29T16:10:00Z">
        <w:r w:rsidR="00D518AC">
          <w:t xml:space="preserve"> </w:t>
        </w:r>
      </w:ins>
    </w:p>
    <w:p w14:paraId="041CE427" w14:textId="77777777" w:rsidR="006B7AC4" w:rsidRDefault="001573C5">
      <w:pPr>
        <w:pStyle w:val="PL"/>
      </w:pPr>
      <w:r>
        <w:t xml:space="preserve">            refToPredictionConfig-r19                   CSI-ReportConfigId,</w:t>
      </w:r>
      <w:ins w:id="465"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466" w:author="Apple - Peng Cheng" w:date="2025-09-29T16: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r>
        <w:t xml:space="preserve">DelayD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67" w:name="_Hlk189550341"/>
      <w:r>
        <w:t xml:space="preserve">ReportQuantity-r19 </w:t>
      </w:r>
      <w:bookmarkEnd w:id="467"/>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rs</w:t>
      </w:r>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68" w:author="Soo Kim (LGE)" w:date="2025-09-26T14:16:00Z">
        <w:r w:rsidR="003E7D87">
          <w:rPr>
            <w:bCs/>
            <w:iCs/>
            <w:szCs w:val="22"/>
            <w:lang w:eastAsia="sv-SE"/>
          </w:rPr>
          <w:t xml:space="preserve">[RIL]: </w:t>
        </w:r>
        <w:r w:rsidR="003E7D87">
          <w:rPr>
            <w:rFonts w:eastAsia="맑은 고딕" w:hint="eastAsia"/>
            <w:bCs/>
            <w:iCs/>
            <w:szCs w:val="22"/>
            <w:lang w:eastAsia="ko-KR"/>
          </w:rPr>
          <w:t>L</w:t>
        </w:r>
        <w:r w:rsidR="003E7D87">
          <w:rPr>
            <w:bCs/>
            <w:iCs/>
            <w:szCs w:val="22"/>
            <w:lang w:eastAsia="sv-SE"/>
          </w:rPr>
          <w:t>0</w:t>
        </w:r>
        <w:r w:rsidR="003E7D87">
          <w:rPr>
            <w:rFonts w:eastAsia="맑은 고딕"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 xml:space="preserve">CSI-ReportConfig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r>
              <w:rPr>
                <w:i/>
                <w:szCs w:val="22"/>
                <w:lang w:eastAsia="sv-SE"/>
              </w:rPr>
              <w:t>associatedIdForChannelMeasurement</w:t>
            </w:r>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469"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r>
              <w:rPr>
                <w:i/>
                <w:szCs w:val="22"/>
                <w:lang w:eastAsia="sv-SE"/>
              </w:rPr>
              <w:t>associatedIdForChannelPrediction</w:t>
            </w:r>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r>
              <w:rPr>
                <w:b/>
                <w:i/>
                <w:szCs w:val="22"/>
                <w:lang w:eastAsia="sv-SE"/>
              </w:rPr>
              <w:t>codebookConfig</w:t>
            </w:r>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r>
              <w:rPr>
                <w:b/>
                <w:i/>
                <w:szCs w:val="22"/>
                <w:lang w:eastAsia="sv-SE"/>
              </w:rPr>
              <w:t>cqi-BitsPerSubband</w:t>
            </w:r>
          </w:p>
          <w:p w14:paraId="36A3D67D" w14:textId="77777777"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r>
              <w:rPr>
                <w:b/>
                <w:i/>
                <w:szCs w:val="22"/>
                <w:lang w:eastAsia="sv-SE"/>
              </w:rPr>
              <w:t>cqi-FormatIndicator</w:t>
            </w:r>
          </w:p>
          <w:p w14:paraId="5CDE5539" w14:textId="77777777"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r>
              <w:rPr>
                <w:b/>
                <w:i/>
                <w:szCs w:val="22"/>
                <w:lang w:eastAsia="sv-SE"/>
              </w:rPr>
              <w:t>cqi-Table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r>
              <w:rPr>
                <w:b/>
                <w:i/>
                <w:szCs w:val="22"/>
                <w:lang w:eastAsia="sv-SE"/>
              </w:rPr>
              <w:t>csi-IM-ResourcesForInterference</w:t>
            </w:r>
          </w:p>
          <w:p w14:paraId="0F1BE0B2" w14:textId="77777777"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r>
              <w:rPr>
                <w:b/>
                <w:i/>
                <w:szCs w:val="22"/>
                <w:lang w:eastAsia="sv-SE"/>
              </w:rPr>
              <w:t>csi-InferencePrediction</w:t>
            </w:r>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r>
              <w:rPr>
                <w:b/>
                <w:i/>
                <w:szCs w:val="22"/>
                <w:lang w:eastAsia="sv-SE"/>
              </w:rPr>
              <w:t>csi-ReportingBand</w:t>
            </w:r>
          </w:p>
          <w:p w14:paraId="3D11A892" w14:textId="77777777"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r>
              <w:rPr>
                <w:b/>
                <w:i/>
                <w:szCs w:val="22"/>
                <w:lang w:eastAsia="sv-SE"/>
              </w:rPr>
              <w:t>csi-ReportMode</w:t>
            </w:r>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r>
              <w:rPr>
                <w:b/>
                <w:i/>
                <w:szCs w:val="22"/>
                <w:lang w:eastAsia="sv-SE"/>
              </w:rPr>
              <w:t>csi-ReportSubConfigToAddModList</w:t>
            </w:r>
          </w:p>
          <w:p w14:paraId="785B0FAC" w14:textId="77777777" w:rsidR="006B7AC4" w:rsidRDefault="001573C5">
            <w:pPr>
              <w:pStyle w:val="TAL"/>
              <w:rPr>
                <w:b/>
                <w:i/>
                <w:szCs w:val="22"/>
                <w:lang w:eastAsia="sv-SE"/>
              </w:rPr>
            </w:pPr>
            <w:r>
              <w:rPr>
                <w:szCs w:val="22"/>
                <w:lang w:eastAsia="sv-SE"/>
              </w:rPr>
              <w:t xml:space="preserve">List of CSI-ReportSubConfiguration(s) in a CSI report configuration to add or modify. No simultaneous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r>
              <w:rPr>
                <w:b/>
                <w:i/>
                <w:szCs w:val="22"/>
                <w:lang w:eastAsia="sv-SE"/>
              </w:rPr>
              <w:t>csi-ReportSubConfigToReleaseList</w:t>
            </w:r>
          </w:p>
          <w:p w14:paraId="2E3C5FC7" w14:textId="77777777" w:rsidR="006B7AC4" w:rsidRDefault="001573C5">
            <w:pPr>
              <w:pStyle w:val="TAL"/>
              <w:rPr>
                <w:b/>
                <w:i/>
                <w:szCs w:val="22"/>
                <w:lang w:eastAsia="sv-SE"/>
              </w:rPr>
            </w:pPr>
            <w:r>
              <w:rPr>
                <w:szCs w:val="22"/>
                <w:lang w:eastAsia="sv-SE"/>
              </w:rPr>
              <w:t>List of CSI-ReportSubConfiguration(s)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r>
              <w:rPr>
                <w:b/>
                <w:i/>
                <w:szCs w:val="22"/>
                <w:lang w:eastAsia="sv-SE"/>
              </w:rPr>
              <w:lastRenderedPageBreak/>
              <w:t>groupBasedBeamReporting</w:t>
            </w:r>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r>
              <w:rPr>
                <w:b/>
                <w:i/>
                <w:szCs w:val="22"/>
                <w:lang w:eastAsia="sv-SE"/>
              </w:rPr>
              <w:t>mappingToResourcesForChannelPrediction</w:t>
            </w:r>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non-PMI-PortIndication</w:t>
            </w:r>
          </w:p>
          <w:p w14:paraId="20D59EA0" w14:textId="77777777" w:rsidR="006B7AC4" w:rsidRDefault="001573C5">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r>
              <w:rPr>
                <w:b/>
                <w:i/>
                <w:szCs w:val="22"/>
                <w:lang w:eastAsia="sv-SE"/>
              </w:rPr>
              <w:t>nrofBestBeamForMonitoring</w:t>
            </w:r>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r>
              <w:rPr>
                <w:b/>
                <w:bCs/>
                <w:i/>
                <w:iCs/>
              </w:rPr>
              <w:t>nrofReportedGroups</w:t>
            </w:r>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r>
              <w:rPr>
                <w:b/>
                <w:bCs/>
                <w:i/>
                <w:iCs/>
              </w:rPr>
              <w:t>nrofReportedPredictedRS</w:t>
            </w:r>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r>
              <w:rPr>
                <w:b/>
                <w:i/>
                <w:szCs w:val="22"/>
                <w:lang w:eastAsia="sv-SE"/>
              </w:rPr>
              <w:t>nrofReportedRS</w:t>
            </w:r>
          </w:p>
          <w:p w14:paraId="4DA37CE0" w14:textId="77777777"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r>
              <w:rPr>
                <w:b/>
                <w:i/>
                <w:szCs w:val="22"/>
                <w:lang w:eastAsia="sv-SE"/>
              </w:rPr>
              <w:t>nrofTimeInstance</w:t>
            </w:r>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470"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r>
              <w:rPr>
                <w:b/>
                <w:i/>
                <w:szCs w:val="22"/>
                <w:lang w:eastAsia="sv-SE"/>
              </w:rPr>
              <w:t>nrofTransmissionOccasion</w:t>
            </w:r>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r>
              <w:rPr>
                <w:b/>
                <w:i/>
                <w:szCs w:val="22"/>
                <w:lang w:eastAsia="sv-SE"/>
              </w:rPr>
              <w:lastRenderedPageBreak/>
              <w:t>nzp-CSI-RS-ResourcesForInterference</w:t>
            </w:r>
          </w:p>
          <w:p w14:paraId="0BE441C2" w14:textId="77777777" w:rsidR="006B7AC4" w:rsidRDefault="001573C5">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r>
              <w:rPr>
                <w:b/>
                <w:i/>
                <w:szCs w:val="22"/>
                <w:lang w:eastAsia="sv-SE"/>
              </w:rPr>
              <w:t>pdsch-BundleSizeForCSI</w:t>
            </w:r>
          </w:p>
          <w:p w14:paraId="11445D65" w14:textId="77777777"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r>
              <w:rPr>
                <w:b/>
                <w:i/>
                <w:szCs w:val="22"/>
                <w:lang w:eastAsia="sv-SE"/>
              </w:rPr>
              <w:t>pmi-FormatIndicator</w:t>
            </w:r>
          </w:p>
          <w:p w14:paraId="2E57CDDE" w14:textId="77777777" w:rsidR="006B7AC4" w:rsidRDefault="001573C5">
            <w:pPr>
              <w:pStyle w:val="TAL"/>
              <w:rPr>
                <w:szCs w:val="22"/>
                <w:lang w:eastAsia="sv-SE"/>
              </w:rPr>
            </w:pPr>
            <w:r>
              <w:rPr>
                <w:szCs w:val="22"/>
                <w:lang w:eastAsia="sv-SE"/>
              </w:rPr>
              <w:t>Indicates whether the UE shall report a single (wideband) or multiple (subband)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r>
              <w:rPr>
                <w:b/>
                <w:i/>
                <w:szCs w:val="22"/>
                <w:lang w:eastAsia="sv-SE"/>
              </w:rPr>
              <w:t>pucch-CSI-ResourceList</w:t>
            </w:r>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r>
              <w:rPr>
                <w:b/>
                <w:i/>
                <w:szCs w:val="22"/>
                <w:lang w:eastAsia="sv-SE"/>
              </w:rPr>
              <w:t>refToPredictionConfig</w:t>
            </w:r>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r>
              <w:rPr>
                <w:b/>
                <w:i/>
                <w:szCs w:val="22"/>
                <w:lang w:eastAsia="sv-SE"/>
              </w:rPr>
              <w:t>reportConfigType</w:t>
            </w:r>
          </w:p>
          <w:p w14:paraId="24A5DB85" w14:textId="77777777" w:rsidR="006B7AC4" w:rsidRDefault="001573C5">
            <w:pPr>
              <w:pStyle w:val="TAL"/>
              <w:rPr>
                <w:szCs w:val="22"/>
                <w:lang w:eastAsia="sv-SE"/>
              </w:rPr>
            </w:pPr>
            <w:r>
              <w:rPr>
                <w:szCs w:val="22"/>
                <w:lang w:eastAsia="sv-SE"/>
              </w:rPr>
              <w:t>Time domain behavior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r>
              <w:rPr>
                <w:b/>
                <w:i/>
                <w:szCs w:val="22"/>
                <w:lang w:eastAsia="sv-SE"/>
              </w:rPr>
              <w:t>reportFreqConfiguration</w:t>
            </w:r>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r>
              <w:rPr>
                <w:b/>
                <w:i/>
                <w:szCs w:val="22"/>
                <w:lang w:eastAsia="sv-SE"/>
              </w:rPr>
              <w:t>reportQuantity</w:t>
            </w:r>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r>
              <w:rPr>
                <w:b/>
                <w:i/>
                <w:szCs w:val="22"/>
                <w:lang w:eastAsia="sv-SE"/>
              </w:rPr>
              <w:t>reportingMode</w:t>
            </w:r>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r>
              <w:rPr>
                <w:b/>
                <w:i/>
                <w:szCs w:val="22"/>
                <w:lang w:eastAsia="sv-SE"/>
              </w:rPr>
              <w:t>reportSlotConfig</w:t>
            </w:r>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r>
              <w:rPr>
                <w:b/>
                <w:i/>
                <w:szCs w:val="22"/>
                <w:lang w:eastAsia="sv-SE"/>
              </w:rPr>
              <w:t>resourcesForChannelMeasurement</w:t>
            </w:r>
          </w:p>
          <w:p w14:paraId="7EB5B3BD" w14:textId="77777777"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r>
              <w:rPr>
                <w:b/>
                <w:i/>
                <w:szCs w:val="22"/>
                <w:lang w:eastAsia="sv-SE"/>
              </w:rPr>
              <w:lastRenderedPageBreak/>
              <w:t>resourcesForChannelPrediction</w:t>
            </w:r>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71"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r>
              <w:rPr>
                <w:b/>
                <w:i/>
                <w:szCs w:val="22"/>
                <w:lang w:eastAsia="sv-SE"/>
              </w:rPr>
              <w:t>sharedCMR</w:t>
            </w:r>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r>
              <w:rPr>
                <w:b/>
                <w:i/>
                <w:szCs w:val="22"/>
                <w:lang w:eastAsia="sv-SE"/>
              </w:rPr>
              <w:t>subbandSize</w:t>
            </w:r>
          </w:p>
          <w:p w14:paraId="7F3FA552" w14:textId="77777777"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r>
              <w:rPr>
                <w:b/>
                <w:i/>
                <w:szCs w:val="22"/>
                <w:lang w:eastAsia="sv-SE"/>
              </w:rPr>
              <w:t>timeGap</w:t>
            </w:r>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r>
              <w:rPr>
                <w:b/>
                <w:i/>
                <w:szCs w:val="22"/>
                <w:lang w:eastAsia="sv-SE"/>
              </w:rPr>
              <w:t>timeInstanceFor-RS-PAI</w:t>
            </w:r>
          </w:p>
          <w:p w14:paraId="55CD60C8" w14:textId="77777777"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r>
              <w:rPr>
                <w:b/>
                <w:i/>
                <w:szCs w:val="22"/>
                <w:lang w:eastAsia="sv-SE"/>
              </w:rPr>
              <w:t>timeInstanceFor-SGCS</w:t>
            </w:r>
          </w:p>
          <w:p w14:paraId="26CF7DAD" w14:textId="77777777" w:rsidR="006B7AC4" w:rsidRDefault="001573C5">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r>
              <w:rPr>
                <w:b/>
                <w:i/>
                <w:szCs w:val="22"/>
                <w:lang w:eastAsia="sv-SE"/>
              </w:rPr>
              <w:t>timeRestrictionForChannelMeasurements</w:t>
            </w:r>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r>
              <w:rPr>
                <w:b/>
                <w:i/>
                <w:szCs w:val="22"/>
                <w:lang w:eastAsia="sv-SE"/>
              </w:rPr>
              <w:t>timeRestrictionForInterferenceMeasurements</w:t>
            </w:r>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 xml:space="preserve">CSI-ReportSubConfig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r>
              <w:rPr>
                <w:b/>
                <w:i/>
                <w:szCs w:val="22"/>
                <w:lang w:eastAsia="sv-SE"/>
              </w:rPr>
              <w:t>codebookSubConfig</w:t>
            </w:r>
          </w:p>
          <w:p w14:paraId="4C9245D5" w14:textId="77777777"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xml:space="preserve">. Applicable value ranges for codebook subset restriction, rank restriction, N1, N2, and Ng and twoTX-CodebookSubsetRestriction follow existing specification according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non-PMI-PortIndication</w:t>
            </w:r>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r>
              <w:rPr>
                <w:b/>
                <w:i/>
                <w:szCs w:val="22"/>
                <w:lang w:eastAsia="sv-SE"/>
              </w:rPr>
              <w:t>nzp-CSI-RS-ResourceList</w:t>
            </w:r>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r>
              <w:rPr>
                <w:b/>
                <w:i/>
                <w:szCs w:val="22"/>
                <w:lang w:eastAsia="sv-SE"/>
              </w:rPr>
              <w:t>portSubsetIndicator</w:t>
            </w:r>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r>
              <w:rPr>
                <w:b/>
                <w:i/>
                <w:szCs w:val="22"/>
                <w:lang w:eastAsia="sv-SE"/>
              </w:rPr>
              <w:t>powerOffset</w:t>
            </w:r>
          </w:p>
          <w:p w14:paraId="5F211A65" w14:textId="77777777"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r>
              <w:rPr>
                <w:b/>
                <w:bCs/>
                <w:i/>
                <w:iCs/>
                <w:lang w:eastAsia="sv-SE"/>
              </w:rPr>
              <w:t>reportSubConfigParams</w:t>
            </w:r>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r>
              <w:rPr>
                <w:b/>
                <w:i/>
                <w:szCs w:val="22"/>
                <w:lang w:eastAsia="sv-SE"/>
              </w:rPr>
              <w:t>delayDSetofLengthY</w:t>
            </w:r>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r>
              <w:rPr>
                <w:b/>
                <w:i/>
                <w:szCs w:val="22"/>
                <w:lang w:eastAsia="sv-SE"/>
              </w:rPr>
              <w:t>phaseReporting</w:t>
            </w:r>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72" w:name="_Toc193451967"/>
      <w:bookmarkStart w:id="473" w:name="_Toc193446162"/>
      <w:bookmarkStart w:id="474" w:name="_Toc193463237"/>
      <w:bookmarkStart w:id="475" w:name="_Toc60777219"/>
      <w:r>
        <w:rPr>
          <w:color w:val="FF0000"/>
        </w:rPr>
        <w:t>&lt;Text Omitted&gt;</w:t>
      </w:r>
    </w:p>
    <w:p w14:paraId="263B8852" w14:textId="77777777" w:rsidR="006B7AC4" w:rsidRDefault="001573C5">
      <w:pPr>
        <w:pStyle w:val="40"/>
      </w:pPr>
      <w:bookmarkStart w:id="476" w:name="_Toc201295524"/>
      <w:bookmarkStart w:id="477" w:name="MCCQCTEMPBM_00000246"/>
      <w:bookmarkEnd w:id="472"/>
      <w:bookmarkEnd w:id="473"/>
      <w:bookmarkEnd w:id="474"/>
      <w:bookmarkEnd w:id="475"/>
      <w:r>
        <w:t>–</w:t>
      </w:r>
      <w:r>
        <w:tab/>
      </w:r>
      <w:r>
        <w:rPr>
          <w:i/>
        </w:rPr>
        <w:t>CSI-ResourceConfig</w:t>
      </w:r>
      <w:bookmarkEnd w:id="476"/>
    </w:p>
    <w:bookmarkEnd w:id="477"/>
    <w:p w14:paraId="54E98003" w14:textId="77777777"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1CE0E535" w14:textId="77777777" w:rsidR="006B7AC4" w:rsidRDefault="001573C5">
      <w:pPr>
        <w:pStyle w:val="TH"/>
      </w:pPr>
      <w:r>
        <w:rPr>
          <w:i/>
        </w:rPr>
        <w:t>CSI-ResourceConfig</w:t>
      </w:r>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 xml:space="preserve">CSI-ResourceConfig ::=      </w:t>
      </w:r>
      <w:r>
        <w:rPr>
          <w:color w:val="993366"/>
        </w:rPr>
        <w:t>SEQUENCE</w:t>
      </w:r>
      <w:r>
        <w:t xml:space="preserve"> {</w:t>
      </w:r>
    </w:p>
    <w:p w14:paraId="776F8CEA" w14:textId="77777777" w:rsidR="006B7AC4" w:rsidRDefault="001573C5">
      <w:pPr>
        <w:pStyle w:val="PL"/>
      </w:pPr>
      <w:r>
        <w:t xml:space="preserve">    csi-ResourceConfigId        CSI-ResourceConfigId,</w:t>
      </w:r>
    </w:p>
    <w:p w14:paraId="0D7DEDD0" w14:textId="77777777" w:rsidR="006B7AC4" w:rsidRDefault="001573C5">
      <w:pPr>
        <w:pStyle w:val="PL"/>
      </w:pPr>
      <w:r>
        <w:t xml:space="preserve">    csi-RS-ResourceSetList      </w:t>
      </w:r>
      <w:r>
        <w:rPr>
          <w:color w:val="993366"/>
        </w:rPr>
        <w:t>CHOICE</w:t>
      </w:r>
      <w:r>
        <w:t xml:space="preserve"> {</w:t>
      </w:r>
    </w:p>
    <w:p w14:paraId="33190155" w14:textId="77777777" w:rsidR="006B7AC4" w:rsidRDefault="001573C5">
      <w:pPr>
        <w:pStyle w:val="PL"/>
      </w:pPr>
      <w:r>
        <w:t xml:space="preserve">        nzp-CSI-RS-SSB              </w:t>
      </w:r>
      <w:r>
        <w:rPr>
          <w:color w:val="993366"/>
        </w:rPr>
        <w:t>SEQUENCE</w:t>
      </w:r>
      <w:r>
        <w:t xml:space="preserve"> {</w:t>
      </w:r>
    </w:p>
    <w:p w14:paraId="6154D944" w14:textId="77777777"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bwp-Id                      BWP-Id,</w:t>
      </w:r>
    </w:p>
    <w:p w14:paraId="3CFA6C83" w14:textId="77777777" w:rsidR="006B7AC4" w:rsidRDefault="001573C5">
      <w:pPr>
        <w:pStyle w:val="PL"/>
      </w:pPr>
      <w:r>
        <w:t xml:space="preserve">    resourceType                </w:t>
      </w:r>
      <w:r>
        <w:rPr>
          <w:color w:val="993366"/>
        </w:rPr>
        <w:t>ENUMERATED</w:t>
      </w:r>
      <w:r>
        <w:t xml:space="preserve"> { aperiodic, semiPersistent,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 xml:space="preserve">CSI-ResourceConfig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r>
              <w:rPr>
                <w:b/>
                <w:i/>
                <w:szCs w:val="22"/>
                <w:lang w:eastAsia="sv-SE"/>
              </w:rPr>
              <w:t>bwp-Id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r>
              <w:rPr>
                <w:b/>
                <w:i/>
                <w:szCs w:val="22"/>
                <w:lang w:eastAsia="sv-SE"/>
              </w:rPr>
              <w:t>csi-IM-ResourceSetList</w:t>
            </w:r>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r>
              <w:rPr>
                <w:b/>
                <w:i/>
                <w:szCs w:val="22"/>
                <w:lang w:eastAsia="sv-SE"/>
              </w:rPr>
              <w:t>csi-ResourceConfigId</w:t>
            </w:r>
          </w:p>
          <w:p w14:paraId="502B7725" w14:textId="77777777"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r>
              <w:rPr>
                <w:b/>
                <w:i/>
                <w:szCs w:val="22"/>
                <w:lang w:eastAsia="sv-SE"/>
              </w:rPr>
              <w:t>csi-SSB-ResourceSetList,</w:t>
            </w:r>
            <w:r>
              <w:rPr>
                <w:b/>
                <w:bCs/>
                <w:i/>
                <w:iCs/>
              </w:rPr>
              <w:t xml:space="preserve"> csi-SSB-ResourceSetListExt</w:t>
            </w:r>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r>
              <w:rPr>
                <w:b/>
                <w:i/>
                <w:szCs w:val="22"/>
                <w:lang w:eastAsia="sv-SE"/>
              </w:rPr>
              <w:t>nzp-CSI-RS-ResourceSetList</w:t>
            </w:r>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the network 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reportQuantity</w:t>
            </w:r>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r>
              <w:rPr>
                <w:b/>
                <w:i/>
                <w:szCs w:val="22"/>
                <w:lang w:eastAsia="sv-SE"/>
              </w:rPr>
              <w:t>resourceType</w:t>
            </w:r>
          </w:p>
          <w:p w14:paraId="5E4ACCA3" w14:textId="77777777"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78" w:name="_Toc60777493"/>
      <w:bookmarkStart w:id="479" w:name="_Toc193446543"/>
      <w:bookmarkStart w:id="480" w:name="_Toc193463620"/>
      <w:bookmarkStart w:id="481" w:name="_Toc193452348"/>
      <w:r>
        <w:rPr>
          <w:color w:val="FF0000"/>
        </w:rPr>
        <w:t>&lt;Text Omitted&gt;</w:t>
      </w:r>
    </w:p>
    <w:p w14:paraId="080CD563" w14:textId="77777777" w:rsidR="006B7AC4" w:rsidRDefault="001573C5">
      <w:pPr>
        <w:pStyle w:val="40"/>
        <w:rPr>
          <w:lang w:eastAsia="ja-JP"/>
        </w:rPr>
      </w:pPr>
      <w:r>
        <w:rPr>
          <w:lang w:eastAsia="ja-JP"/>
        </w:rPr>
        <w:t>–</w:t>
      </w:r>
      <w:r>
        <w:rPr>
          <w:lang w:eastAsia="ja-JP"/>
        </w:rPr>
        <w:tab/>
      </w:r>
      <w:r>
        <w:rPr>
          <w:i/>
          <w:iCs/>
          <w:lang w:eastAsia="ja-JP"/>
        </w:rPr>
        <w:t>DataCollectionCandidateConfigId</w:t>
      </w:r>
    </w:p>
    <w:p w14:paraId="6F62E5A5" w14:textId="77777777"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14:paraId="4010CB00" w14:textId="77777777" w:rsidR="006B7AC4" w:rsidRDefault="001573C5">
      <w:pPr>
        <w:pStyle w:val="TH"/>
        <w:rPr>
          <w:lang w:eastAsia="ja-JP"/>
        </w:rPr>
      </w:pPr>
      <w:r>
        <w:rPr>
          <w:i/>
          <w:iCs/>
          <w:lang w:eastAsia="ja-JP"/>
        </w:rPr>
        <w:t>DataCollectionCandidateConfigId</w:t>
      </w:r>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 xml:space="preserve">DataCollectionCandidateConfigId-r19 ::=            </w:t>
      </w:r>
      <w:r>
        <w:rPr>
          <w:color w:val="993366"/>
        </w:rPr>
        <w:t>INTEGER</w:t>
      </w:r>
      <w:r>
        <w:t xml:space="preserve"> (0..maxCandidateConfig-1-r19)</w:t>
      </w:r>
      <w:ins w:id="482"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40"/>
      </w:pPr>
      <w:bookmarkStart w:id="483" w:name="_Toc60777338"/>
      <w:bookmarkStart w:id="484" w:name="_Toc193463420"/>
      <w:bookmarkStart w:id="485" w:name="_Toc193446343"/>
      <w:bookmarkStart w:id="486" w:name="_Toc201295707"/>
      <w:bookmarkStart w:id="487" w:name="_Toc193452148"/>
      <w:bookmarkStart w:id="488" w:name="MCCQCTEMPBM_00000427"/>
      <w:r>
        <w:t>–</w:t>
      </w:r>
      <w:r>
        <w:tab/>
      </w:r>
      <w:r>
        <w:rPr>
          <w:i/>
        </w:rPr>
        <w:t>RadioBearerConfig</w:t>
      </w:r>
      <w:bookmarkEnd w:id="483"/>
      <w:bookmarkEnd w:id="484"/>
      <w:bookmarkEnd w:id="485"/>
      <w:bookmarkEnd w:id="486"/>
      <w:bookmarkEnd w:id="487"/>
    </w:p>
    <w:bookmarkEnd w:id="488"/>
    <w:p w14:paraId="7F3633F1" w14:textId="77777777" w:rsidR="006B7AC4" w:rsidRDefault="001573C5">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r>
        <w:rPr>
          <w:bCs/>
          <w:i/>
          <w:iCs/>
        </w:rPr>
        <w:t xml:space="preserve">RadioBearerConfig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r>
        <w:t xml:space="preserve">RadioBearerConfig ::=                   </w:t>
      </w:r>
      <w:r>
        <w:rPr>
          <w:color w:val="993366"/>
        </w:rPr>
        <w:t>SEQUENCE</w:t>
      </w:r>
      <w:r>
        <w:t xml:space="preserve"> {</w:t>
      </w:r>
    </w:p>
    <w:p w14:paraId="579C3D8D" w14:textId="77777777" w:rsidR="006B7AC4" w:rsidRDefault="001573C5">
      <w:pPr>
        <w:pStyle w:val="PL"/>
        <w:rPr>
          <w:color w:val="808080"/>
        </w:rPr>
      </w:pPr>
      <w:r>
        <w:t xml:space="preserve">    srb-ToAddModList                        SRB-ToAddModList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drb-ToAddModList                        DRB-ToAddModList                                        </w:t>
      </w:r>
      <w:r>
        <w:rPr>
          <w:color w:val="993366"/>
        </w:rPr>
        <w:t>OPTIONAL</w:t>
      </w:r>
      <w:r>
        <w:t xml:space="preserve">,   </w:t>
      </w:r>
      <w:r>
        <w:rPr>
          <w:color w:val="808080"/>
        </w:rPr>
        <w:t>-- Cond HO-toNR</w:t>
      </w:r>
    </w:p>
    <w:p w14:paraId="2C05AD62" w14:textId="77777777"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securityConfig                          SecurityConfig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SRB-ToAddMod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SRB-ToAddMod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SRB-ToAddMod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B0365AB" w14:textId="77777777" w:rsidR="006B7AC4" w:rsidRDefault="006B7AC4">
      <w:pPr>
        <w:pStyle w:val="PL"/>
      </w:pPr>
    </w:p>
    <w:p w14:paraId="3C601B4E" w14:textId="77777777" w:rsidR="006B7AC4" w:rsidRDefault="001573C5">
      <w:pPr>
        <w:pStyle w:val="PL"/>
      </w:pPr>
      <w:r>
        <w:t xml:space="preserve">SRB-ToAddMod ::=                        </w:t>
      </w:r>
      <w:r>
        <w:rPr>
          <w:color w:val="993366"/>
        </w:rPr>
        <w:t>SEQUENCE</w:t>
      </w:r>
      <w:r>
        <w:t xml:space="preserve"> {</w:t>
      </w:r>
    </w:p>
    <w:p w14:paraId="4E044312" w14:textId="77777777" w:rsidR="006B7AC4" w:rsidRDefault="001573C5">
      <w:pPr>
        <w:pStyle w:val="PL"/>
      </w:pPr>
      <w:r>
        <w:t xml:space="preserve">    srb-Identity                            SRB-Identity,</w:t>
      </w:r>
    </w:p>
    <w:p w14:paraId="148DEB2C"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SRB-Identity-v1700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SRB-Identity-v19xy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1020937C" w14:textId="77777777" w:rsidR="006B7AC4" w:rsidRDefault="006B7AC4">
      <w:pPr>
        <w:pStyle w:val="PL"/>
      </w:pPr>
    </w:p>
    <w:p w14:paraId="4CC6AB40" w14:textId="77777777" w:rsidR="006B7AC4" w:rsidRDefault="001573C5">
      <w:pPr>
        <w:pStyle w:val="PL"/>
      </w:pPr>
      <w:r>
        <w:t xml:space="preserve">DRB-ToAddMod ::=                        </w:t>
      </w:r>
      <w:r>
        <w:rPr>
          <w:color w:val="993366"/>
        </w:rPr>
        <w:t>SEQUENCE</w:t>
      </w:r>
      <w:r>
        <w:t xml:space="preserve"> {</w:t>
      </w:r>
    </w:p>
    <w:p w14:paraId="7CA4A0B8" w14:textId="77777777" w:rsidR="006B7AC4" w:rsidRDefault="001573C5">
      <w:pPr>
        <w:pStyle w:val="PL"/>
      </w:pPr>
      <w:r>
        <w:t xml:space="preserve">    cnAssociation                           </w:t>
      </w:r>
      <w:r>
        <w:rPr>
          <w:color w:val="993366"/>
        </w:rPr>
        <w:t>CHOICE</w:t>
      </w:r>
      <w:r>
        <w:t xml:space="preserve"> {</w:t>
      </w:r>
    </w:p>
    <w:p w14:paraId="52B6B751" w14:textId="77777777" w:rsidR="006B7AC4" w:rsidRDefault="001573C5">
      <w:pPr>
        <w:pStyle w:val="PL"/>
      </w:pPr>
      <w:r>
        <w:t xml:space="preserve">        eps-BearerIdentity                      </w:t>
      </w:r>
      <w:r>
        <w:rPr>
          <w:color w:val="993366"/>
        </w:rPr>
        <w:t>INTEGER</w:t>
      </w:r>
      <w:r>
        <w:t xml:space="preserve"> (0..15),</w:t>
      </w:r>
    </w:p>
    <w:p w14:paraId="46A37DA9" w14:textId="77777777" w:rsidR="006B7AC4" w:rsidRDefault="001573C5">
      <w:pPr>
        <w:pStyle w:val="PL"/>
      </w:pPr>
      <w:r>
        <w:t xml:space="preserve">        sdap-Config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Cond DRBSetup</w:t>
      </w:r>
    </w:p>
    <w:p w14:paraId="0E81F665" w14:textId="77777777" w:rsidR="006B7AC4" w:rsidRDefault="001573C5">
      <w:pPr>
        <w:pStyle w:val="PL"/>
      </w:pPr>
      <w:r>
        <w:t xml:space="preserve">    drb-Identity                            DRB-Identity,</w:t>
      </w:r>
    </w:p>
    <w:p w14:paraId="2AD64387"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r>
        <w:t xml:space="preserve">SecurityConfig ::=                      </w:t>
      </w:r>
      <w:r>
        <w:rPr>
          <w:color w:val="993366"/>
        </w:rPr>
        <w:t>SEQUENCE</w:t>
      </w:r>
      <w:r>
        <w:t xml:space="preserve"> {</w:t>
      </w:r>
    </w:p>
    <w:p w14:paraId="139EDE41" w14:textId="77777777"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14:paraId="00CFCF44" w14:textId="77777777" w:rsidR="006B7AC4" w:rsidRDefault="001573C5">
      <w:pPr>
        <w:pStyle w:val="PL"/>
      </w:pPr>
      <w:r>
        <w:t xml:space="preserve">    mrb-Identity-r17                        MRB-Identity-r17,</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r>
              <w:rPr>
                <w:rFonts w:eastAsia="SimSun"/>
                <w:b/>
                <w:i/>
                <w:szCs w:val="22"/>
                <w:lang w:eastAsia="sv-SE"/>
              </w:rPr>
              <w:t>cnAssociation</w:t>
            </w:r>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r>
              <w:rPr>
                <w:rFonts w:eastAsia="SimSun"/>
                <w:b/>
                <w:i/>
                <w:szCs w:val="22"/>
                <w:lang w:eastAsia="sv-SE"/>
              </w:rPr>
              <w:t>drb-Identity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eps-BearerIdentity</w:t>
            </w:r>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r>
              <w:rPr>
                <w:rFonts w:eastAsia="SimSun"/>
                <w:b/>
                <w:i/>
                <w:szCs w:val="22"/>
                <w:lang w:eastAsia="sv-SE"/>
              </w:rPr>
              <w:t>mbs-SessionId</w:t>
            </w:r>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IdentityNew</w:t>
            </w:r>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r>
              <w:rPr>
                <w:rFonts w:eastAsia="SimSun"/>
                <w:b/>
                <w:i/>
                <w:szCs w:val="22"/>
                <w:lang w:eastAsia="sv-SE"/>
              </w:rPr>
              <w:t>reestablishPDCP</w:t>
            </w:r>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r>
              <w:rPr>
                <w:rFonts w:eastAsia="SimSun"/>
                <w:b/>
                <w:i/>
                <w:szCs w:val="22"/>
                <w:lang w:eastAsia="sv-SE"/>
              </w:rPr>
              <w:t>recoverPDCP</w:t>
            </w:r>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r>
              <w:rPr>
                <w:rFonts w:eastAsia="SimSun"/>
                <w:b/>
                <w:i/>
                <w:szCs w:val="22"/>
                <w:lang w:eastAsia="sv-SE"/>
              </w:rPr>
              <w:t>sdap-Config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r>
              <w:rPr>
                <w:b/>
                <w:i/>
                <w:szCs w:val="22"/>
                <w:lang w:eastAsia="sv-SE"/>
              </w:rPr>
              <w:t>securityConfig</w:t>
            </w:r>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r>
              <w:rPr>
                <w:rFonts w:eastAsia="SimSun"/>
                <w:b/>
                <w:i/>
                <w:szCs w:val="22"/>
                <w:lang w:eastAsia="sv-SE"/>
              </w:rPr>
              <w:t>keyToUse</w:t>
            </w:r>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r>
              <w:rPr>
                <w:rFonts w:eastAsia="SimSun"/>
                <w:b/>
                <w:i/>
                <w:szCs w:val="22"/>
                <w:lang w:eastAsia="sv-SE"/>
              </w:rPr>
              <w:t>securityAlgorithmConfig</w:t>
            </w:r>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r>
              <w:rPr>
                <w:rFonts w:eastAsia="SimSun"/>
                <w:b/>
                <w:i/>
                <w:szCs w:val="22"/>
                <w:lang w:eastAsia="sv-SE"/>
              </w:rPr>
              <w:t>discardOnPDCP</w:t>
            </w:r>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r>
              <w:rPr>
                <w:rFonts w:eastAsia="SimSun"/>
                <w:b/>
                <w:i/>
                <w:szCs w:val="22"/>
                <w:lang w:eastAsia="sv-SE"/>
              </w:rPr>
              <w:t>reestablishPDCP</w:t>
            </w:r>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r>
              <w:rPr>
                <w:rFonts w:eastAsia="SimSun"/>
                <w:b/>
                <w:i/>
                <w:szCs w:val="22"/>
                <w:lang w:eastAsia="sv-SE"/>
              </w:rPr>
              <w:t>srb-Identity, srb-Identity-v1700, srb-Identity-v1800</w:t>
            </w:r>
            <w:ins w:id="489"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490" w:author="CATT" w:date="2025-09-18T15:30:00Z">
              <w:r>
                <w:rPr>
                  <w:rFonts w:ascii="Times New Roman" w:eastAsia="DengXian" w:hAnsi="Times New Roman" w:hint="eastAsia"/>
                  <w:color w:val="7030A0"/>
                  <w:sz w:val="20"/>
                  <w:lang w:val="en-US"/>
                </w:rPr>
                <w:t>079</w:t>
              </w:r>
            </w:ins>
            <w:ins w:id="491"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40"/>
        <w:rPr>
          <w:rFonts w:eastAsia="SimSun"/>
        </w:rPr>
      </w:pPr>
      <w:bookmarkStart w:id="492" w:name="_Toc193463441"/>
      <w:bookmarkStart w:id="493" w:name="_Toc201295728"/>
      <w:bookmarkStart w:id="494" w:name="_Toc60777357"/>
      <w:bookmarkStart w:id="495" w:name="_Toc193446364"/>
      <w:bookmarkStart w:id="496" w:name="_Toc193452169"/>
      <w:bookmarkStart w:id="497" w:name="MCCQCTEMPBM_00000448"/>
      <w:r>
        <w:rPr>
          <w:rFonts w:eastAsia="SimSun"/>
        </w:rPr>
        <w:t>–</w:t>
      </w:r>
      <w:r>
        <w:rPr>
          <w:rFonts w:eastAsia="SimSun"/>
        </w:rPr>
        <w:tab/>
      </w:r>
      <w:r>
        <w:rPr>
          <w:rFonts w:eastAsia="SimSun"/>
          <w:i/>
        </w:rPr>
        <w:t>RLC-BearerConfig</w:t>
      </w:r>
      <w:bookmarkEnd w:id="492"/>
      <w:bookmarkEnd w:id="493"/>
      <w:bookmarkEnd w:id="494"/>
      <w:bookmarkEnd w:id="495"/>
      <w:bookmarkEnd w:id="496"/>
    </w:p>
    <w:bookmarkEnd w:id="497"/>
    <w:p w14:paraId="64BA360A" w14:textId="77777777" w:rsidR="006B7AC4" w:rsidRDefault="001573C5">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RLC-BearerConfig</w:t>
      </w:r>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 xml:space="preserve">RLC-BearerConfig ::=                        </w:t>
      </w:r>
      <w:r>
        <w:rPr>
          <w:color w:val="993366"/>
        </w:rPr>
        <w:t>SEQUENCE</w:t>
      </w:r>
      <w:r>
        <w:t xml:space="preserve"> {</w:t>
      </w:r>
    </w:p>
    <w:p w14:paraId="67303375" w14:textId="77777777" w:rsidR="006B7AC4" w:rsidRDefault="001573C5">
      <w:pPr>
        <w:pStyle w:val="PL"/>
      </w:pPr>
      <w:r>
        <w:t xml:space="preserve">    logicalChannelIdentity                      LogicalChannelIdentity,</w:t>
      </w:r>
    </w:p>
    <w:p w14:paraId="3F330E48" w14:textId="77777777" w:rsidR="006B7AC4" w:rsidRDefault="001573C5">
      <w:pPr>
        <w:pStyle w:val="PL"/>
      </w:pPr>
      <w:r>
        <w:t xml:space="preserve">    servedRadioBearer                           </w:t>
      </w:r>
      <w:r>
        <w:rPr>
          <w:color w:val="993366"/>
        </w:rPr>
        <w:t>CHOICE</w:t>
      </w:r>
      <w:r>
        <w:t xml:space="preserve"> {</w:t>
      </w:r>
    </w:p>
    <w:p w14:paraId="24B7C6E3" w14:textId="77777777" w:rsidR="006B7AC4" w:rsidRDefault="001573C5">
      <w:pPr>
        <w:pStyle w:val="PL"/>
      </w:pPr>
      <w:r>
        <w:t xml:space="preserve">        srb-Identity                                SRB-Identity,</w:t>
      </w:r>
    </w:p>
    <w:p w14:paraId="3955A711" w14:textId="77777777" w:rsidR="006B7AC4" w:rsidRDefault="001573C5">
      <w:pPr>
        <w:pStyle w:val="PL"/>
      </w:pPr>
      <w:r>
        <w:t xml:space="preserve">        drb-Identity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LCH-SetupOnly</w:t>
      </w:r>
    </w:p>
    <w:p w14:paraId="0F85F876" w14:textId="77777777"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rlc-Config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RLC-Config-v1610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RLC-Config-v1700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4640C05" w14:textId="77777777"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 xml:space="preserve">RLC-BearerConfig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r>
              <w:rPr>
                <w:b/>
                <w:bCs/>
                <w:i/>
                <w:iCs/>
                <w:lang w:eastAsia="sv-SE"/>
              </w:rPr>
              <w:t>isPTM-Entity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r>
              <w:rPr>
                <w:b/>
                <w:i/>
                <w:szCs w:val="22"/>
                <w:lang w:eastAsia="sv-SE"/>
              </w:rPr>
              <w:t>logicalChannelIdentity</w:t>
            </w:r>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r>
              <w:rPr>
                <w:b/>
                <w:i/>
                <w:szCs w:val="22"/>
                <w:lang w:eastAsia="sv-SE"/>
              </w:rPr>
              <w:t>logicalChannelIdentityExt</w:t>
            </w:r>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r>
              <w:rPr>
                <w:b/>
                <w:i/>
                <w:szCs w:val="22"/>
                <w:lang w:eastAsia="sv-SE"/>
              </w:rPr>
              <w:t>reestablishRLC</w:t>
            </w:r>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r>
              <w:rPr>
                <w:b/>
                <w:i/>
                <w:szCs w:val="22"/>
                <w:lang w:eastAsia="sv-SE"/>
              </w:rPr>
              <w:t>rlc-Config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r>
              <w:rPr>
                <w:b/>
                <w:i/>
                <w:szCs w:val="22"/>
                <w:lang w:eastAsia="sv-SE"/>
              </w:rPr>
              <w:t>servedMBS-RadioBearer</w:t>
            </w:r>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r>
              <w:rPr>
                <w:b/>
                <w:i/>
                <w:szCs w:val="22"/>
                <w:lang w:eastAsia="sv-SE"/>
              </w:rPr>
              <w:t>servedRadioBearer, servedRadioBearerSRB4, servedRadioBearerSRB5, servedRadioBearerSRBx</w:t>
            </w:r>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4F271CA9"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498" w:author="Samsung (Beom)" w:date="2025-09-29T19:19:00Z">
              <w:r w:rsidR="00BF1183">
                <w:rPr>
                  <w:rFonts w:eastAsia="SimSun"/>
                  <w:szCs w:val="22"/>
                  <w:lang w:eastAsia="sv-SE"/>
                </w:rPr>
                <w:t xml:space="preserve"> </w:t>
              </w:r>
              <w:r w:rsidR="00BF1183" w:rsidRPr="004C4A64">
                <w:rPr>
                  <w:rFonts w:eastAsia="SimSun"/>
                  <w:szCs w:val="22"/>
                  <w:lang w:eastAsia="sv-SE"/>
                </w:rPr>
                <w:t>[RIL]: S</w:t>
              </w:r>
              <w:r w:rsidR="00BF1183">
                <w:rPr>
                  <w:rFonts w:eastAsia="SimSun"/>
                  <w:szCs w:val="22"/>
                  <w:lang w:eastAsia="sv-SE"/>
                </w:rPr>
                <w:t>051</w:t>
              </w:r>
              <w:r w:rsidR="00BF1183" w:rsidRPr="004C4A64">
                <w:rPr>
                  <w:rFonts w:eastAsia="SimSun"/>
                  <w:szCs w:val="22"/>
                  <w:lang w:eastAsia="sv-SE"/>
                </w:rPr>
                <w:t>, AIML</w:t>
              </w:r>
            </w:ins>
            <w:r>
              <w:rPr>
                <w:rFonts w:eastAsia="SimSun"/>
                <w:szCs w:val="22"/>
                <w:lang w:eastAsia="sv-SE"/>
              </w:rPr>
              <w:t>.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This field is mandatory present upon creation of a new logical channel for SRBx (servedRadioBearerSRBx).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40"/>
      </w:pPr>
      <w:bookmarkStart w:id="499" w:name="_Toc60777396"/>
      <w:bookmarkStart w:id="500" w:name="_Toc193446410"/>
      <w:bookmarkStart w:id="501" w:name="_Toc193452215"/>
      <w:bookmarkStart w:id="502" w:name="_Toc201295774"/>
      <w:bookmarkStart w:id="503" w:name="_Toc193463487"/>
      <w:bookmarkStart w:id="504" w:name="MCCQCTEMPBM_00000494"/>
      <w:r>
        <w:lastRenderedPageBreak/>
        <w:t>–</w:t>
      </w:r>
      <w:r>
        <w:tab/>
      </w:r>
      <w:r>
        <w:rPr>
          <w:i/>
        </w:rPr>
        <w:t>SRB-Identity</w:t>
      </w:r>
      <w:bookmarkEnd w:id="499"/>
      <w:bookmarkEnd w:id="500"/>
      <w:bookmarkEnd w:id="501"/>
      <w:bookmarkEnd w:id="502"/>
      <w:bookmarkEnd w:id="503"/>
    </w:p>
    <w:bookmarkEnd w:id="504"/>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40"/>
        <w:rPr>
          <w:rFonts w:eastAsia="MS Mincho"/>
        </w:rPr>
      </w:pPr>
      <w:bookmarkStart w:id="505" w:name="_Toc193452240"/>
      <w:bookmarkStart w:id="506" w:name="_Toc60777414"/>
      <w:bookmarkStart w:id="507" w:name="_Toc193463512"/>
      <w:bookmarkStart w:id="508" w:name="_Toc201295799"/>
      <w:bookmarkStart w:id="509" w:name="_Toc193446435"/>
      <w:bookmarkStart w:id="510" w:name="MCCQCTEMPBM_00000519"/>
      <w:r>
        <w:rPr>
          <w:rFonts w:eastAsia="MS Mincho"/>
        </w:rPr>
        <w:t>–</w:t>
      </w:r>
      <w:r>
        <w:rPr>
          <w:rFonts w:eastAsia="MS Mincho"/>
        </w:rPr>
        <w:tab/>
      </w:r>
      <w:r>
        <w:rPr>
          <w:rFonts w:eastAsia="MS Mincho"/>
          <w:i/>
        </w:rPr>
        <w:t>TimeToTrigger</w:t>
      </w:r>
      <w:bookmarkEnd w:id="505"/>
      <w:bookmarkEnd w:id="506"/>
      <w:bookmarkEnd w:id="507"/>
      <w:bookmarkEnd w:id="508"/>
      <w:bookmarkEnd w:id="509"/>
    </w:p>
    <w:bookmarkEnd w:id="510"/>
    <w:p w14:paraId="3BBA6035" w14:textId="77777777"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511"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78099A02" w14:textId="77777777" w:rsidR="006B7AC4" w:rsidRDefault="001573C5">
      <w:pPr>
        <w:pStyle w:val="TH"/>
      </w:pPr>
      <w:r>
        <w:rPr>
          <w:bCs/>
          <w:i/>
          <w:iCs/>
        </w:rPr>
        <w:t xml:space="preserve">TimeToTrigger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r>
        <w:t xml:space="preserve">TimeToTrigger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30"/>
      </w:pPr>
      <w:r>
        <w:t>6.3.4</w:t>
      </w:r>
      <w:r>
        <w:tab/>
        <w:t>Other information elements</w:t>
      </w:r>
      <w:bookmarkEnd w:id="478"/>
      <w:bookmarkEnd w:id="479"/>
      <w:bookmarkEnd w:id="480"/>
      <w:bookmarkEnd w:id="481"/>
    </w:p>
    <w:p w14:paraId="1CDC1A7A" w14:textId="77777777" w:rsidR="006B7AC4" w:rsidRDefault="001573C5">
      <w:pPr>
        <w:rPr>
          <w:color w:val="FF0000"/>
        </w:rPr>
      </w:pPr>
      <w:r>
        <w:rPr>
          <w:color w:val="FF0000"/>
        </w:rPr>
        <w:t>&lt;Text Omitted&gt;</w:t>
      </w:r>
    </w:p>
    <w:p w14:paraId="42F07F54" w14:textId="77777777" w:rsidR="006B7AC4" w:rsidRDefault="001573C5">
      <w:pPr>
        <w:pStyle w:val="40"/>
      </w:pPr>
      <w:bookmarkStart w:id="512" w:name="_Toc60777512"/>
      <w:bookmarkStart w:id="513" w:name="_Toc193446567"/>
      <w:bookmarkStart w:id="514" w:name="_Toc193463644"/>
      <w:bookmarkStart w:id="515" w:name="_Toc201295931"/>
      <w:bookmarkStart w:id="516" w:name="_Toc193452372"/>
      <w:bookmarkStart w:id="517" w:name="MCCQCTEMPBM_00000649"/>
      <w:r>
        <w:t>–</w:t>
      </w:r>
      <w:r>
        <w:tab/>
      </w:r>
      <w:r>
        <w:rPr>
          <w:i/>
        </w:rPr>
        <w:t>OtherConfig</w:t>
      </w:r>
      <w:bookmarkEnd w:id="512"/>
      <w:bookmarkEnd w:id="513"/>
      <w:bookmarkEnd w:id="514"/>
      <w:bookmarkEnd w:id="515"/>
      <w:bookmarkEnd w:id="516"/>
    </w:p>
    <w:bookmarkEnd w:id="517"/>
    <w:p w14:paraId="1F519E85" w14:textId="77777777"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r>
        <w:rPr>
          <w:bCs/>
          <w:i/>
          <w:iCs/>
        </w:rPr>
        <w:t xml:space="preserve">OtherConfig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r>
        <w:t xml:space="preserve">OtherConfig ::=                 </w:t>
      </w:r>
      <w:r>
        <w:rPr>
          <w:color w:val="993366"/>
        </w:rPr>
        <w:t>SEQUENCE</w:t>
      </w:r>
      <w:r>
        <w:t xml:space="preserve"> {</w:t>
      </w:r>
    </w:p>
    <w:p w14:paraId="37DF3326" w14:textId="77777777" w:rsidR="006B7AC4" w:rsidRDefault="001573C5">
      <w:pPr>
        <w:pStyle w:val="PL"/>
      </w:pPr>
      <w:r>
        <w:t xml:space="preserve">    delayBudgetReportingConfig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delayBudgetReportingProhibitTimer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SetupRelease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SetupRelease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165E1648" w14:textId="77777777"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SetupRelease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7D7832C5" w14:textId="77777777"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SetupRelease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SetupRelease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DengXian"/>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r>
        <w:rPr>
          <w:rFonts w:eastAsia="DengXian"/>
        </w:rPr>
        <w:t>MUSIM-CandidateBandList-r18</w:t>
      </w:r>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r>
        <w:t xml:space="preserve">OverheatingAssistanceConfig ::= </w:t>
      </w:r>
      <w:r>
        <w:rPr>
          <w:color w:val="993366"/>
        </w:rPr>
        <w:t>SEQUENCE</w:t>
      </w:r>
      <w:r>
        <w:t xml:space="preserve"> {</w:t>
      </w:r>
    </w:p>
    <w:p w14:paraId="069B08D4" w14:textId="77777777" w:rsidR="006B7AC4" w:rsidRDefault="001573C5">
      <w:pPr>
        <w:pStyle w:val="PL"/>
      </w:pPr>
      <w:r>
        <w:t xml:space="preserve">    overheatingIndicationProhibitTimer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 xml:space="preserve">PropDelayDiffReportConfig-r17 ::=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ms6 ,ms7, ms8, ms9, ms10, spare5,</w:t>
      </w:r>
    </w:p>
    <w:p w14:paraId="72AB2B8A" w14:textId="77777777" w:rsidR="006B7AC4" w:rsidRDefault="001573C5">
      <w:pPr>
        <w:pStyle w:val="PL"/>
        <w:rPr>
          <w:color w:val="808080"/>
        </w:rPr>
      </w:pPr>
      <w:r>
        <w:t xml:space="preserve">                                                          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epochTime-r17                  EpochTime-r17,</w:t>
      </w:r>
    </w:p>
    <w:p w14:paraId="48D4A79C" w14:textId="77777777" w:rsidR="006B7AC4" w:rsidRDefault="001573C5">
      <w:pPr>
        <w:pStyle w:val="PL"/>
      </w:pPr>
      <w:r>
        <w:t>ephemerisInfo-r17              EphemerisInfo-r17</w:t>
      </w:r>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ARFCN-ValueNR,</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 xml:space="preserve">PDU-SessionToReportUL-TrafficInfo-r18 ::= </w:t>
      </w:r>
      <w:r>
        <w:rPr>
          <w:color w:val="993366"/>
        </w:rPr>
        <w:t>SEQUENCE</w:t>
      </w:r>
      <w:r>
        <w:t xml:space="preserve"> {</w:t>
      </w:r>
    </w:p>
    <w:p w14:paraId="78C04BAF" w14:textId="77777777" w:rsidR="006B7AC4" w:rsidRDefault="001573C5">
      <w:pPr>
        <w:pStyle w:val="PL"/>
      </w:pPr>
      <w:r>
        <w:t xml:space="preserve">     pdu-SessionID-r18                        PDU-SessionID,</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518"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519" w:author="CATT" w:date="2025-09-19T14:17:00Z">
        <w:r>
          <w:rPr>
            <w:color w:val="808080"/>
          </w:rPr>
          <w:t>[RIL]: C</w:t>
        </w:r>
      </w:ins>
      <w:ins w:id="520" w:author="CATT" w:date="2025-09-19T14:18:00Z">
        <w:r>
          <w:rPr>
            <w:rFonts w:hint="eastAsia"/>
            <w:color w:val="808080"/>
            <w:lang w:eastAsia="zh-CN"/>
          </w:rPr>
          <w:t>083</w:t>
        </w:r>
      </w:ins>
      <w:ins w:id="521"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ServCellIndex                                                                      </w:t>
      </w:r>
      <w:r>
        <w:rPr>
          <w:color w:val="993366"/>
        </w:rPr>
        <w:t>OPTIONAL</w:t>
      </w:r>
      <w:r>
        <w:t xml:space="preserve">, </w:t>
      </w:r>
      <w:r>
        <w:rPr>
          <w:color w:val="808080"/>
        </w:rPr>
        <w:t>-- Need R</w:t>
      </w:r>
      <w:ins w:id="522"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523"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77777777" w:rsidR="006B7AC4" w:rsidRDefault="001573C5">
      <w:pPr>
        <w:pStyle w:val="PL"/>
      </w:pPr>
      <w:r>
        <w:t xml:space="preserve">    applicabilitySetConfigId-r19                ApplicabilitySetConfigId-r19                            </w:t>
      </w:r>
      <w:r>
        <w:rPr>
          <w:color w:val="993366"/>
        </w:rPr>
        <w:t>OPTIONAL</w:t>
      </w:r>
      <w:r>
        <w:t xml:space="preserve">,   </w:t>
      </w:r>
      <w:r>
        <w:rPr>
          <w:color w:val="808080"/>
        </w:rPr>
        <w:t>-- Need R</w:t>
      </w:r>
      <w:ins w:id="524" w:author="Nokia" w:date="2025-09-18T11:18:00Z">
        <w:r>
          <w:rPr>
            <w:color w:val="808080"/>
          </w:rPr>
          <w:t xml:space="preserve"> [RIL]: N030 AIML</w:t>
        </w:r>
      </w:ins>
      <w:ins w:id="525" w:author="Nokia" w:date="2025-09-18T11:26:00Z">
        <w:r>
          <w:rPr>
            <w:color w:val="808080"/>
          </w:rPr>
          <w:t>, [RIL]: N035 AIML</w:t>
        </w:r>
      </w:ins>
    </w:p>
    <w:p w14:paraId="6C473C5D" w14:textId="77777777" w:rsidR="006B7AC4" w:rsidRDefault="001573C5">
      <w:pPr>
        <w:pStyle w:val="PL"/>
      </w:pPr>
      <w:r>
        <w:t xml:space="preserve">    resourcesForChannelMeasurement              CSI-ResourceConfigId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ReportQuantity-r19                                      </w:t>
      </w:r>
      <w:r>
        <w:rPr>
          <w:color w:val="993366"/>
        </w:rPr>
        <w:t>OPTIONAL</w:t>
      </w:r>
      <w:r>
        <w:t xml:space="preserve">,   </w:t>
      </w:r>
      <w:r>
        <w:rPr>
          <w:color w:val="808080"/>
        </w:rPr>
        <w:t>-- Need R</w:t>
      </w:r>
    </w:p>
    <w:p w14:paraId="0F3F766B" w14:textId="77777777" w:rsidR="006B7AC4" w:rsidRDefault="001573C5">
      <w:pPr>
        <w:pStyle w:val="PL"/>
      </w:pPr>
      <w:r>
        <w:t xml:space="preserve">    reportConfigType                        </w:t>
      </w:r>
      <w:r>
        <w:rPr>
          <w:color w:val="993366"/>
        </w:rPr>
        <w:t>CHOICE</w:t>
      </w:r>
      <w:r>
        <w:t xml:space="preserve"> {</w:t>
      </w:r>
      <w:ins w:id="526" w:author="Huawei, HiSilicon" w:date="2025-09-24T18:28:00Z">
        <w:r>
          <w:rPr>
            <w:color w:val="808080"/>
          </w:rPr>
          <w:t xml:space="preserve">[RIL]: </w:t>
        </w:r>
      </w:ins>
      <w:ins w:id="527" w:author="Huawei, HiSilicon" w:date="2025-09-24T18:29:00Z">
        <w:r>
          <w:rPr>
            <w:color w:val="808080"/>
          </w:rPr>
          <w:t>H010</w:t>
        </w:r>
      </w:ins>
      <w:ins w:id="528"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reportSlotConfig                        CSI-ReportPeriodicityAndOffset,</w:t>
      </w:r>
    </w:p>
    <w:p w14:paraId="15249A84"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semiPersistentOnPUCCH                   </w:t>
      </w:r>
      <w:r>
        <w:rPr>
          <w:color w:val="993366"/>
        </w:rPr>
        <w:t>SEQUENCE</w:t>
      </w:r>
      <w:r>
        <w:t xml:space="preserve"> {</w:t>
      </w:r>
    </w:p>
    <w:p w14:paraId="5BEAED07" w14:textId="77777777" w:rsidR="006B7AC4" w:rsidRDefault="001573C5">
      <w:pPr>
        <w:pStyle w:val="PL"/>
      </w:pPr>
      <w:r>
        <w:t xml:space="preserve">            reportSlotConfig                        CSI-ReportPeriodicityAndOffset,</w:t>
      </w:r>
    </w:p>
    <w:p w14:paraId="5E941615"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semiPersistentOnPUSCH                   </w:t>
      </w:r>
      <w:r>
        <w:rPr>
          <w:color w:val="993366"/>
        </w:rPr>
        <w:t>SEQUENCE</w:t>
      </w:r>
      <w:r>
        <w:t xml:space="preserve"> {</w:t>
      </w:r>
    </w:p>
    <w:p w14:paraId="4BAEB5F4" w14:textId="77777777" w:rsidR="006B7AC4" w:rsidRDefault="001573C5">
      <w:pPr>
        <w:pStyle w:val="PL"/>
      </w:pPr>
      <w:r>
        <w:t xml:space="preserve">            reportSlotConfig                        </w:t>
      </w:r>
      <w:r>
        <w:rPr>
          <w:color w:val="993366"/>
        </w:rPr>
        <w:t>ENUMERATED</w:t>
      </w:r>
      <w:r>
        <w:t xml:space="preserve"> {sl5, sl10, sl20, sl40, sl80, sl160, sl320},</w:t>
      </w:r>
    </w:p>
    <w:p w14:paraId="08872484"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19A9A741"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w:t>
      </w:r>
      <w:ins w:id="529" w:author="Samsung (Beom)" w:date="2025-09-29T19:00:00Z">
        <w:r w:rsidR="00242425" w:rsidRPr="00242425">
          <w:t>[RIL]: S041, AIML</w:t>
        </w:r>
      </w:ins>
      <w:r>
        <w:t xml:space="preserve">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77777777" w:rsidR="006B7AC4" w:rsidRDefault="001573C5">
      <w:pPr>
        <w:pStyle w:val="PL"/>
      </w:pPr>
      <w:r>
        <w:t xml:space="preserve">    dataCollectionServCellIndex-r19                  ServCellIndex,</w:t>
      </w:r>
    </w:p>
    <w:p w14:paraId="67C48AFC" w14:textId="77777777" w:rsidR="006B7AC4" w:rsidRDefault="001573C5">
      <w:pPr>
        <w:pStyle w:val="PL"/>
        <w:rPr>
          <w:color w:val="808080" w:themeColor="background1" w:themeShade="80"/>
        </w:rPr>
      </w:pPr>
      <w:r>
        <w:t xml:space="preserve">    </w:t>
      </w:r>
      <w:bookmarkStart w:id="530" w:name="_Hlk209453143"/>
      <w:bookmarkStart w:id="531" w:name="_Hlk209453072"/>
      <w:r>
        <w:t>dataCollectionCandidateConfigParameter</w:t>
      </w:r>
      <w:bookmarkEnd w:id="530"/>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531"/>
      <w:ins w:id="532"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DataCollectionCandidateConfigId-r19,</w:t>
      </w:r>
    </w:p>
    <w:p w14:paraId="5D5BEFE1" w14:textId="77777777"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CSI-ResourceConfigId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lastRenderedPageBreak/>
        <w:t>Editor</w:t>
      </w:r>
      <w:r>
        <w:rPr>
          <w:rFonts w:eastAsia="MS Mincho"/>
        </w:rPr>
        <w:t>'</w:t>
      </w:r>
      <w:r>
        <w:t xml:space="preserve">s Note: FFS if any higher values for </w:t>
      </w:r>
      <w:r>
        <w:rPr>
          <w:i/>
          <w:iCs/>
        </w:rPr>
        <w:t>loggedDataCollectionBufferThreshold</w:t>
      </w:r>
      <w:r>
        <w:t xml:space="preserve"> are needed depending on UE capability discussion.</w:t>
      </w:r>
    </w:p>
    <w:p w14:paraId="59D8A0FB" w14:textId="77777777" w:rsidR="006B7AC4" w:rsidRDefault="001573C5">
      <w:pPr>
        <w:pStyle w:val="EditorsNote"/>
      </w:pPr>
      <w:r>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r>
              <w:rPr>
                <w:i/>
                <w:lang w:eastAsia="en-GB"/>
              </w:rPr>
              <w:lastRenderedPageBreak/>
              <w:t>OtherConfig</w:t>
            </w:r>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aerial-FlightPathAvailabilityConfig</w:t>
            </w:r>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r>
              <w:rPr>
                <w:b/>
                <w:bCs/>
                <w:i/>
                <w:iCs/>
                <w:lang w:eastAsia="sv-SE"/>
              </w:rPr>
              <w:t>applicabilityConfigCellId</w:t>
            </w:r>
          </w:p>
          <w:p w14:paraId="52B7BED7" w14:textId="77777777"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applicabilitySetConfigId</w:t>
            </w:r>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bfd-RelaxationReportingConfig</w:t>
            </w:r>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r>
              <w:rPr>
                <w:b/>
                <w:bCs/>
                <w:i/>
                <w:iCs/>
                <w:lang w:eastAsia="sv-SE"/>
              </w:rPr>
              <w:t>btNameList</w:t>
            </w:r>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r>
              <w:rPr>
                <w:b/>
                <w:bCs/>
                <w:i/>
                <w:iCs/>
                <w:lang w:eastAsia="sv-SE"/>
              </w:rPr>
              <w:t>candidateBandwidth</w:t>
            </w:r>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r>
              <w:rPr>
                <w:b/>
                <w:bCs/>
                <w:i/>
                <w:iCs/>
                <w:lang w:eastAsia="sv-SE"/>
              </w:rPr>
              <w:t>candidateCenterFreq</w:t>
            </w:r>
          </w:p>
          <w:p w14:paraId="70F077F0" w14:textId="77777777" w:rsidR="006B7AC4" w:rsidRDefault="001573C5">
            <w:pPr>
              <w:pStyle w:val="TAL"/>
              <w:rPr>
                <w:lang w:eastAsia="sv-SE"/>
              </w:rPr>
            </w:pPr>
            <w:r>
              <w:rPr>
                <w:rFonts w:eastAsia="Yu Mincho"/>
              </w:rPr>
              <w:t>Indicates the center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r>
              <w:rPr>
                <w:b/>
                <w:bCs/>
                <w:i/>
                <w:iCs/>
                <w:lang w:eastAsia="sv-SE"/>
              </w:rPr>
              <w:t>candidateServingFreqListNR</w:t>
            </w:r>
          </w:p>
          <w:p w14:paraId="74BF7688" w14:textId="77777777" w:rsidR="006B7AC4" w:rsidRDefault="001573C5">
            <w:pPr>
              <w:pStyle w:val="TAL"/>
            </w:pPr>
            <w:r>
              <w:rPr>
                <w:rFonts w:eastAsia="Yu Mincho"/>
              </w:rPr>
              <w:t>Indicates for each candidate NR serving cells, the center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r>
              <w:rPr>
                <w:b/>
                <w:bCs/>
                <w:i/>
                <w:iCs/>
                <w:lang w:eastAsia="sv-SE"/>
              </w:rPr>
              <w:t>candidateServingFreqRangeListNR</w:t>
            </w:r>
          </w:p>
          <w:p w14:paraId="1C0877AF" w14:textId="77777777" w:rsidR="006B7AC4" w:rsidRDefault="001573C5">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r>
              <w:rPr>
                <w:b/>
                <w:i/>
              </w:rPr>
              <w:t>connectedReporting</w:t>
            </w:r>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r>
              <w:rPr>
                <w:b/>
                <w:i/>
              </w:rPr>
              <w:t>dataCollectionCandidateConfigId</w:t>
            </w:r>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r>
              <w:rPr>
                <w:b/>
                <w:i/>
              </w:rPr>
              <w:t>dataCollectionCandidateConfigList</w:t>
            </w:r>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r>
              <w:rPr>
                <w:rFonts w:ascii="Arial" w:hAnsi="Arial"/>
                <w:b/>
                <w:i/>
                <w:sz w:val="18"/>
              </w:rPr>
              <w:t>dataCollectionPreferenceConfig</w:t>
            </w:r>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r>
              <w:rPr>
                <w:rFonts w:ascii="Arial" w:hAnsi="Arial"/>
                <w:b/>
                <w:i/>
                <w:sz w:val="18"/>
              </w:rPr>
              <w:t>dataCollectionServCellIndex</w:t>
            </w:r>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r>
              <w:rPr>
                <w:b/>
                <w:bCs/>
                <w:i/>
                <w:lang w:eastAsia="en-GB"/>
              </w:rPr>
              <w:t>delayBudgetReportingProhibitTimer</w:t>
            </w:r>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r>
              <w:rPr>
                <w:b/>
                <w:i/>
                <w:lang w:eastAsia="sv-SE"/>
              </w:rPr>
              <w:t>drx-PreferenceConfig</w:t>
            </w:r>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r>
              <w:rPr>
                <w:b/>
                <w:i/>
                <w:lang w:eastAsia="sv-SE"/>
              </w:rPr>
              <w:t>drx-PreferenceProhibitTimer</w:t>
            </w:r>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r>
              <w:rPr>
                <w:b/>
                <w:i/>
                <w:lang w:eastAsia="sv-SE"/>
              </w:rPr>
              <w:t>idc-AssistanceConfig</w:t>
            </w:r>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r>
              <w:rPr>
                <w:b/>
                <w:bCs/>
                <w:i/>
                <w:iCs/>
                <w:kern w:val="2"/>
                <w:lang w:eastAsia="sv-SE"/>
              </w:rPr>
              <w:lastRenderedPageBreak/>
              <w:t>loggedDataCollectionAssistanceConfig</w:t>
            </w:r>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533"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r>
              <w:rPr>
                <w:b/>
                <w:i/>
                <w:lang w:eastAsia="sv-SE"/>
              </w:rPr>
              <w:t>loggedDataCollectionBufferThreshold</w:t>
            </w:r>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Pr>
                <w:bCs/>
                <w:i/>
                <w:lang w:eastAsia="sv-SE"/>
              </w:rPr>
              <w:t>loggedDataCollectionBufferThreshold</w:t>
            </w:r>
            <w:r>
              <w:rPr>
                <w:bCs/>
                <w:iCs/>
                <w:lang w:eastAsia="sv-SE"/>
              </w:rPr>
              <w:t>, the UE reports availability of logged radio measurements for network-side data collection.</w:t>
            </w:r>
            <w:ins w:id="534"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r>
              <w:rPr>
                <w:b/>
                <w:i/>
                <w:lang w:eastAsia="sv-SE"/>
              </w:rPr>
              <w:t>maxBW-PreferenceConfig</w:t>
            </w:r>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r>
              <w:rPr>
                <w:b/>
                <w:i/>
                <w:lang w:eastAsia="sv-SE"/>
              </w:rPr>
              <w:t>maxBW-PreferenceProhibitTimer</w:t>
            </w:r>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r>
              <w:rPr>
                <w:b/>
                <w:i/>
                <w:lang w:eastAsia="sv-SE"/>
              </w:rPr>
              <w:t>maxCC-PreferenceConfig</w:t>
            </w:r>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r>
              <w:rPr>
                <w:b/>
                <w:i/>
                <w:lang w:eastAsia="sv-SE"/>
              </w:rPr>
              <w:t>maxCC-PreferenceProhibitTimer</w:t>
            </w:r>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r>
              <w:rPr>
                <w:b/>
                <w:i/>
                <w:lang w:eastAsia="sv-SE"/>
              </w:rPr>
              <w:t>maxMIMO-LayerPreferenceConfig</w:t>
            </w:r>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r>
              <w:rPr>
                <w:b/>
                <w:i/>
                <w:lang w:eastAsia="sv-SE"/>
              </w:rPr>
              <w:t>maxMIMO-LayerPreferenceProhibitTimer</w:t>
            </w:r>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r>
              <w:rPr>
                <w:b/>
                <w:i/>
                <w:lang w:eastAsia="sv-SE"/>
              </w:rPr>
              <w:t>minSchedulingOffsetPreferenceConfig</w:t>
            </w:r>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r>
              <w:rPr>
                <w:b/>
                <w:bCs/>
                <w:i/>
                <w:iCs/>
                <w:lang w:eastAsia="sv-SE"/>
              </w:rPr>
              <w:t>minSchedulingOffsetPreferenceConfigExt</w:t>
            </w:r>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r>
              <w:rPr>
                <w:b/>
                <w:i/>
                <w:lang w:eastAsia="sv-SE"/>
              </w:rPr>
              <w:t>minSchedulingOffsetPreferenceProhibitTimer</w:t>
            </w:r>
          </w:p>
          <w:p w14:paraId="3ACD28CE" w14:textId="77777777"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r>
              <w:rPr>
                <w:b/>
                <w:i/>
                <w:lang w:eastAsia="sv-SE"/>
              </w:rPr>
              <w:t>musim-CandidateBandList</w:t>
            </w:r>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r>
              <w:rPr>
                <w:rFonts w:cs="Arial"/>
                <w:b/>
                <w:i/>
                <w:szCs w:val="18"/>
              </w:rPr>
              <w:t>musim-GapAssistanceConfig</w:t>
            </w:r>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r>
              <w:rPr>
                <w:b/>
                <w:i/>
                <w:lang w:eastAsia="sv-SE"/>
              </w:rPr>
              <w:lastRenderedPageBreak/>
              <w:t>musim-GapPriorityAssistanceConfig</w:t>
            </w:r>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r>
              <w:rPr>
                <w:rFonts w:cs="Arial"/>
                <w:b/>
                <w:i/>
                <w:szCs w:val="18"/>
                <w:lang w:eastAsia="sv-SE"/>
              </w:rPr>
              <w:t>musim-GapProhibitTimer</w:t>
            </w:r>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r>
              <w:rPr>
                <w:rFonts w:cs="Arial"/>
                <w:b/>
                <w:i/>
                <w:szCs w:val="18"/>
              </w:rPr>
              <w:t>musim-LeaveAssistanceConfig</w:t>
            </w:r>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r>
              <w:rPr>
                <w:rFonts w:cs="Arial"/>
                <w:b/>
                <w:i/>
                <w:szCs w:val="18"/>
              </w:rPr>
              <w:t>musim-LeaveWithoutResponseTimer</w:t>
            </w:r>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r>
              <w:rPr>
                <w:rFonts w:cs="Arial"/>
                <w:b/>
                <w:i/>
                <w:szCs w:val="18"/>
              </w:rPr>
              <w:t>musim-ProhibitTimer</w:t>
            </w:r>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r>
              <w:rPr>
                <w:rFonts w:cs="Arial"/>
                <w:b/>
                <w:i/>
                <w:szCs w:val="18"/>
              </w:rPr>
              <w:t>musim-WaitTimer</w:t>
            </w:r>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r>
              <w:rPr>
                <w:b/>
                <w:bCs/>
                <w:i/>
                <w:lang w:eastAsia="en-GB"/>
              </w:rPr>
              <w:t>obtainCommonLocation</w:t>
            </w:r>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r>
              <w:rPr>
                <w:b/>
                <w:i/>
                <w:lang w:eastAsia="sv-SE"/>
              </w:rPr>
              <w:t>overheatingAssistanceConfig</w:t>
            </w:r>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r>
              <w:rPr>
                <w:b/>
                <w:i/>
                <w:lang w:eastAsia="sv-SE"/>
              </w:rPr>
              <w:t>overheatingIndicationProhibitTimer</w:t>
            </w:r>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r>
              <w:rPr>
                <w:b/>
                <w:i/>
                <w:szCs w:val="18"/>
                <w:lang w:eastAsia="sv-SE"/>
              </w:rPr>
              <w:t>pdu-SessionsToReportUL-TrafficInfoList</w:t>
            </w:r>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r>
              <w:rPr>
                <w:b/>
                <w:i/>
                <w:szCs w:val="18"/>
                <w:lang w:eastAsia="sv-SE"/>
              </w:rPr>
              <w:t>propDelayDiffReportConfig</w:t>
            </w:r>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r>
              <w:rPr>
                <w:b/>
                <w:i/>
              </w:rPr>
              <w:t>qfi-ToReportUL-TrafficInfoList</w:t>
            </w:r>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r>
              <w:rPr>
                <w:b/>
                <w:i/>
              </w:rPr>
              <w:t>referenceTimePreferenceReporting</w:t>
            </w:r>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r>
              <w:rPr>
                <w:b/>
                <w:i/>
                <w:lang w:eastAsia="sv-SE"/>
              </w:rPr>
              <w:t>releasePreferenceConfig</w:t>
            </w:r>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r>
              <w:rPr>
                <w:b/>
                <w:i/>
                <w:lang w:eastAsia="sv-SE"/>
              </w:rPr>
              <w:t>rlm-RelaxationReportingConfig</w:t>
            </w:r>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r>
              <w:rPr>
                <w:b/>
                <w:i/>
                <w:lang w:eastAsia="sv-SE"/>
              </w:rPr>
              <w:t>releasePreferenceProhibitTimer</w:t>
            </w:r>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r>
              <w:rPr>
                <w:b/>
                <w:i/>
                <w:lang w:eastAsia="sv-SE"/>
              </w:rPr>
              <w:t>reportApplicabilityUAI</w:t>
            </w:r>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s-SearchDeltaP-Stationary</w:t>
            </w:r>
          </w:p>
          <w:p w14:paraId="20972FC7" w14:textId="77777777" w:rsidR="006B7AC4" w:rsidRDefault="001573C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r>
              <w:rPr>
                <w:b/>
                <w:i/>
                <w:lang w:eastAsia="sv-SE"/>
              </w:rPr>
              <w:t>scg-DeactivationPreferenceConfig</w:t>
            </w:r>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r>
              <w:rPr>
                <w:b/>
                <w:i/>
                <w:lang w:eastAsia="sv-SE"/>
              </w:rPr>
              <w:lastRenderedPageBreak/>
              <w:t>scg -StatePreferenceProhibitTimer</w:t>
            </w:r>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r>
              <w:rPr>
                <w:b/>
                <w:i/>
                <w:lang w:eastAsia="sv-SE"/>
              </w:rPr>
              <w:t>sensorNameList</w:t>
            </w:r>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r>
              <w:rPr>
                <w:b/>
                <w:bCs/>
                <w:i/>
                <w:iCs/>
                <w:lang w:eastAsia="sv-SE"/>
              </w:rPr>
              <w:t>sl-AssistanceConfigNR</w:t>
            </w:r>
          </w:p>
          <w:p w14:paraId="5B6C7D84" w14:textId="77777777" w:rsidR="006B7AC4" w:rsidRDefault="001573C5">
            <w:pPr>
              <w:pStyle w:val="TAL"/>
              <w:rPr>
                <w:lang w:eastAsia="sv-SE"/>
              </w:rPr>
            </w:pPr>
            <w:r>
              <w:rPr>
                <w:lang w:eastAsia="sv-SE"/>
              </w:rPr>
              <w:t>Indicate whether UE is configured to provide configured grant assistance information for NR sidelink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r>
              <w:rPr>
                <w:b/>
                <w:bCs/>
                <w:i/>
                <w:iCs/>
                <w:lang w:eastAsia="sv-SE"/>
              </w:rPr>
              <w:t>sl-PRS-AssistanceConfigNR</w:t>
            </w:r>
          </w:p>
          <w:p w14:paraId="109027A4" w14:textId="77777777"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r>
              <w:rPr>
                <w:b/>
                <w:bCs/>
                <w:i/>
                <w:iCs/>
              </w:rPr>
              <w:t>sn-InitiatedPSCellChange</w:t>
            </w:r>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r>
              <w:rPr>
                <w:b/>
                <w:bCs/>
                <w:i/>
                <w:iCs/>
                <w:lang w:eastAsia="sv-SE"/>
              </w:rPr>
              <w:t>sourceDAPS-FailureReporting</w:t>
            </w:r>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r>
              <w:rPr>
                <w:b/>
                <w:bCs/>
                <w:i/>
                <w:iCs/>
              </w:rPr>
              <w:t>successHO-Config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r>
              <w:rPr>
                <w:b/>
                <w:bCs/>
                <w:i/>
                <w:iCs/>
              </w:rPr>
              <w:t>successPSCell-Config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t-SearchDeltaP-Stationary</w:t>
            </w:r>
          </w:p>
          <w:p w14:paraId="1EB51B6F" w14:textId="77777777"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r>
              <w:rPr>
                <w:b/>
                <w:bCs/>
                <w:i/>
                <w:iCs/>
                <w:szCs w:val="18"/>
                <w:lang w:eastAsia="sv-SE"/>
              </w:rPr>
              <w:t>threshPropDelayDiff</w:t>
            </w:r>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r>
              <w:rPr>
                <w:b/>
                <w:bCs/>
                <w:i/>
                <w:iCs/>
                <w:lang w:eastAsia="sv-SE"/>
              </w:rPr>
              <w:t>wlanNameList</w:t>
            </w:r>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ul-TrafficInfoProhibitTimer</w:t>
            </w:r>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ul-TrafficInfoReportingConfig</w:t>
            </w:r>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idc-FDM-AssistanceConfig</w:t>
            </w:r>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otherwise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535" w:name="_Toc60777558"/>
      <w:bookmarkStart w:id="536" w:name="_Toc193446656"/>
      <w:bookmarkStart w:id="537" w:name="_Toc193452461"/>
      <w:bookmarkStart w:id="538"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2"/>
      </w:pPr>
      <w:r>
        <w:t>6.4</w:t>
      </w:r>
      <w:r>
        <w:tab/>
        <w:t>RRC multiplicity and type constraint values</w:t>
      </w:r>
      <w:bookmarkEnd w:id="535"/>
      <w:bookmarkEnd w:id="536"/>
      <w:bookmarkEnd w:id="537"/>
      <w:bookmarkEnd w:id="538"/>
    </w:p>
    <w:p w14:paraId="4DD03DB7" w14:textId="77777777" w:rsidR="006B7AC4" w:rsidRDefault="001573C5">
      <w:pPr>
        <w:pStyle w:val="30"/>
      </w:pPr>
      <w:bookmarkStart w:id="539" w:name="_Toc193452462"/>
      <w:bookmarkStart w:id="540" w:name="_Toc60777559"/>
      <w:bookmarkStart w:id="541" w:name="_Toc193446657"/>
      <w:bookmarkStart w:id="542" w:name="_Toc193463736"/>
      <w:bookmarkStart w:id="543" w:name="_Toc201296023"/>
      <w:bookmarkStart w:id="544" w:name="MCCQCTEMPBM_00000736"/>
      <w:r>
        <w:t>–</w:t>
      </w:r>
      <w:r>
        <w:tab/>
        <w:t>Multiplicity and type constraint definitions</w:t>
      </w:r>
      <w:bookmarkEnd w:id="539"/>
      <w:bookmarkEnd w:id="540"/>
      <w:bookmarkEnd w:id="541"/>
      <w:bookmarkEnd w:id="542"/>
      <w:bookmarkEnd w:id="543"/>
    </w:p>
    <w:bookmarkEnd w:id="544"/>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r>
        <w:rPr>
          <w:color w:val="993366"/>
        </w:rPr>
        <w:t>INTEGER</w:t>
      </w:r>
      <w:r>
        <w:t xml:space="preserve"> ::= 8       </w:t>
      </w:r>
      <w:r>
        <w:rPr>
          <w:color w:val="808080"/>
        </w:rPr>
        <w:t>-- Maximum number of CBR range configurations for sidelink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r>
        <w:rPr>
          <w:color w:val="993366"/>
        </w:rPr>
        <w:t>INTEGER</w:t>
      </w:r>
      <w:r>
        <w:t xml:space="preserve"> ::=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Maximum number of visited PCells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12E8B632" w14:textId="77777777" w:rsidR="006B7AC4" w:rsidRDefault="001573C5">
      <w:pPr>
        <w:pStyle w:val="PL"/>
        <w:rPr>
          <w:color w:val="808080"/>
        </w:rPr>
      </w:pPr>
      <w:r>
        <w:t xml:space="preserve">maxCellInter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r>
        <w:t xml:space="preserve">maxEARFCN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r>
        <w:t xml:space="preserve">maxEUTRA-NS-Pmax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r>
        <w:t xml:space="preserve">maxNARFCN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F728080" w14:textId="77777777" w:rsidR="006B7AC4" w:rsidRDefault="001573C5">
      <w:pPr>
        <w:pStyle w:val="PL"/>
      </w:pPr>
      <w:r>
        <w:t xml:space="preserve">maxNrofAggregatedCellsPerCellGroup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SimSun"/>
        </w:rPr>
        <w:t>maxNrofAperiodicFwdTimeResource-r18</w:t>
      </w:r>
      <w:r>
        <w:t xml:space="preserve">     </w:t>
      </w:r>
      <w:r>
        <w:rPr>
          <w:color w:val="993366"/>
        </w:rPr>
        <w:t>INTEGER</w:t>
      </w:r>
      <w:r>
        <w:t xml:space="preserve"> ::= 112     </w:t>
      </w:r>
      <w:r>
        <w:rPr>
          <w:color w:val="808080"/>
        </w:rPr>
        <w:t>-- Max number of aperiodic fowarding time resources for NCR</w:t>
      </w:r>
    </w:p>
    <w:p w14:paraId="5BC3A473" w14:textId="77777777" w:rsidR="006B7AC4" w:rsidRDefault="001573C5">
      <w:pPr>
        <w:pStyle w:val="PL"/>
        <w:rPr>
          <w:color w:val="808080"/>
        </w:rPr>
      </w:pPr>
      <w:r>
        <w:rPr>
          <w:rFonts w:eastAsia="SimSun"/>
        </w:rPr>
        <w:t>maxNrofAperiodicFwdTimeResource-1-r18</w:t>
      </w:r>
      <w:r>
        <w:t xml:space="preserve">   </w:t>
      </w:r>
      <w:r>
        <w:rPr>
          <w:color w:val="993366"/>
        </w:rPr>
        <w:t>INTEGER</w:t>
      </w:r>
      <w:r>
        <w:t xml:space="preserve"> ::= 111     </w:t>
      </w:r>
      <w:r>
        <w:rPr>
          <w:color w:val="808080"/>
        </w:rPr>
        <w:t>-- Max number of aperiodic fowarding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measConfigAppLayerId included in the same</w:t>
      </w:r>
    </w:p>
    <w:p w14:paraId="3A968557" w14:textId="77777777" w:rsidR="006B7AC4" w:rsidRDefault="001573C5">
      <w:pPr>
        <w:pStyle w:val="PL"/>
        <w:rPr>
          <w:color w:val="808080"/>
        </w:rPr>
      </w:pPr>
      <w:r>
        <w:t xml:space="preserve">                                                            </w:t>
      </w:r>
      <w:r>
        <w:rPr>
          <w:color w:val="808080"/>
        </w:rPr>
        <w:t>-- MeasurementReportAppLayerMessage</w:t>
      </w:r>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7AABBDAB" w14:textId="77777777" w:rsidR="006B7AC4" w:rsidRDefault="001573C5">
      <w:pPr>
        <w:pStyle w:val="PL"/>
        <w:rPr>
          <w:color w:val="808080"/>
        </w:rPr>
      </w:pPr>
      <w:r>
        <w:rPr>
          <w:rFonts w:eastAsia="SimSun"/>
        </w:rPr>
        <w:t>maxNrofPeriodicFwdResourceSet-r18</w:t>
      </w:r>
      <w:r>
        <w:t xml:space="preserve">       </w:t>
      </w:r>
      <w:r>
        <w:rPr>
          <w:color w:val="993366"/>
        </w:rPr>
        <w:t>INTEGER</w:t>
      </w:r>
      <w:r>
        <w:t xml:space="preserve"> ::= 32      </w:t>
      </w:r>
      <w:r>
        <w:rPr>
          <w:color w:val="808080"/>
        </w:rPr>
        <w:t>-- Max number of periodic fowarding resource sets for NCR</w:t>
      </w:r>
    </w:p>
    <w:p w14:paraId="2998558A" w14:textId="77777777" w:rsidR="006B7AC4" w:rsidRDefault="001573C5">
      <w:pPr>
        <w:pStyle w:val="PL"/>
        <w:rPr>
          <w:color w:val="808080"/>
        </w:rPr>
      </w:pPr>
      <w:r>
        <w:rPr>
          <w:rFonts w:eastAsia="SimSun"/>
        </w:rPr>
        <w:t>maxNrofPeriodicFwdResourceSet-1-r18</w:t>
      </w:r>
      <w:r>
        <w:t xml:space="preserve">     </w:t>
      </w:r>
      <w:r>
        <w:rPr>
          <w:color w:val="993366"/>
        </w:rPr>
        <w:t>INTEGER</w:t>
      </w:r>
      <w:r>
        <w:t xml:space="preserve"> ::= 31      </w:t>
      </w:r>
      <w:r>
        <w:rPr>
          <w:color w:val="808080"/>
        </w:rPr>
        <w:t>-- Max number of periodic fowarding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r>
        <w:rPr>
          <w:color w:val="993366"/>
        </w:rPr>
        <w:t>INTEGER</w:t>
      </w:r>
      <w:r>
        <w:t xml:space="preserve"> ::= 1024    </w:t>
      </w:r>
      <w:r>
        <w:rPr>
          <w:color w:val="808080"/>
        </w:rPr>
        <w:t>-- Max number of periodic fowarding resources for NCR</w:t>
      </w:r>
    </w:p>
    <w:p w14:paraId="775091F5" w14:textId="77777777" w:rsidR="006B7AC4" w:rsidRDefault="001573C5">
      <w:pPr>
        <w:pStyle w:val="PL"/>
        <w:rPr>
          <w:color w:val="808080"/>
        </w:rPr>
      </w:pPr>
      <w:r>
        <w:lastRenderedPageBreak/>
        <w:t>maxNrof</w:t>
      </w:r>
      <w:r>
        <w:rPr>
          <w:rFonts w:eastAsia="SimSun"/>
        </w:rPr>
        <w:t>PeriodicFwd</w:t>
      </w:r>
      <w:r>
        <w:t>Resource</w:t>
      </w:r>
      <w:r>
        <w:rPr>
          <w:rFonts w:eastAsia="SimSun"/>
        </w:rPr>
        <w:t>-1-r18</w:t>
      </w:r>
      <w:r>
        <w:t xml:space="preserve">        </w:t>
      </w:r>
      <w:r>
        <w:rPr>
          <w:color w:val="993366"/>
        </w:rPr>
        <w:t>INTEGER</w:t>
      </w:r>
      <w:r>
        <w:t xml:space="preserve"> ::= 1023    </w:t>
      </w:r>
      <w:r>
        <w:rPr>
          <w:color w:val="808080"/>
        </w:rPr>
        <w:t>-- Max number of periodic fowarding resources for NCR minus 1</w:t>
      </w:r>
    </w:p>
    <w:p w14:paraId="68FC670D" w14:textId="77777777" w:rsidR="006B7AC4" w:rsidRDefault="001573C5">
      <w:pPr>
        <w:pStyle w:val="PL"/>
        <w:rPr>
          <w:color w:val="808080"/>
        </w:rPr>
      </w:pPr>
      <w:r>
        <w:rPr>
          <w:rFonts w:eastAsia="SimSun"/>
        </w:rPr>
        <w:t>maxNrofSemiPersistentFwdResourceSet-r18</w:t>
      </w:r>
      <w:r>
        <w:t xml:space="preserve"> </w:t>
      </w:r>
      <w:r>
        <w:rPr>
          <w:color w:val="993366"/>
        </w:rPr>
        <w:t>INTEGER</w:t>
      </w:r>
      <w:r>
        <w:t xml:space="preserve"> ::= 32      </w:t>
      </w:r>
      <w:r>
        <w:rPr>
          <w:color w:val="808080"/>
        </w:rPr>
        <w:t>-- Max number of semi-persistent fowarding resource sets for NCR</w:t>
      </w:r>
    </w:p>
    <w:p w14:paraId="360A5216" w14:textId="77777777" w:rsidR="006B7AC4" w:rsidRDefault="001573C5">
      <w:pPr>
        <w:pStyle w:val="PL"/>
        <w:rPr>
          <w:color w:val="808080"/>
        </w:rPr>
      </w:pPr>
      <w:r>
        <w:rPr>
          <w:rFonts w:eastAsia="SimSun"/>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r>
        <w:rPr>
          <w:color w:val="993366"/>
        </w:rPr>
        <w:t>INTEGER</w:t>
      </w:r>
      <w:r>
        <w:t xml:space="preserve"> ::= 128     </w:t>
      </w:r>
      <w:r>
        <w:rPr>
          <w:color w:val="808080"/>
        </w:rPr>
        <w:t>-- Max number of semi-persistent fowarding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-r18</w:t>
      </w:r>
      <w:r>
        <w:t xml:space="preserve">  </w:t>
      </w:r>
      <w:r>
        <w:rPr>
          <w:color w:val="993366"/>
        </w:rPr>
        <w:t>INTEGER</w:t>
      </w:r>
      <w:r>
        <w:t xml:space="preserve"> ::= 127     </w:t>
      </w:r>
      <w:r>
        <w:rPr>
          <w:color w:val="808080"/>
        </w:rPr>
        <w:t>-- Max number of semi-persistent fowarding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on sidelink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Max number of sidelink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684130C4" w14:textId="77777777" w:rsidR="006B7AC4" w:rsidRDefault="001573C5">
      <w:pPr>
        <w:pStyle w:val="PL"/>
        <w:rPr>
          <w:color w:val="808080"/>
        </w:rPr>
      </w:pPr>
      <w:r>
        <w:t xml:space="preserve">                                                            </w:t>
      </w:r>
      <w:r>
        <w:rPr>
          <w:color w:val="808080"/>
        </w:rPr>
        <w:t>-- sidelink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34CB273" w14:textId="77777777" w:rsidR="006B7AC4" w:rsidRDefault="001573C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r>
        <w:t xml:space="preserve">maxLCG-ID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r>
        <w:t xml:space="preserve">maxNrofBWPs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7215BD2" w14:textId="77777777"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r>
        <w:t xml:space="preserve">maxNrofAP-CSI-RS-ResourcesPerSet        </w:t>
      </w:r>
      <w:r>
        <w:rPr>
          <w:color w:val="993366"/>
        </w:rPr>
        <w:t>INTEGER</w:t>
      </w:r>
      <w:r>
        <w:t xml:space="preserve"> ::= 16</w:t>
      </w:r>
    </w:p>
    <w:p w14:paraId="524462D1" w14:textId="77777777"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r>
        <w:t xml:space="preserve">maxNrofZP-CSI-RS-ResourcesPerSet        </w:t>
      </w:r>
      <w:r>
        <w:rPr>
          <w:color w:val="993366"/>
        </w:rPr>
        <w:t>INTEGER</w:t>
      </w:r>
      <w:r>
        <w:t xml:space="preserve"> ::= 16</w:t>
      </w:r>
    </w:p>
    <w:p w14:paraId="482BB3FB" w14:textId="77777777" w:rsidR="006B7AC4" w:rsidRDefault="001573C5">
      <w:pPr>
        <w:pStyle w:val="PL"/>
      </w:pPr>
      <w:r>
        <w:t xml:space="preserve">maxNrofZP-CSI-RS-ResourceSets           </w:t>
      </w:r>
      <w:r>
        <w:rPr>
          <w:color w:val="993366"/>
        </w:rPr>
        <w:t>INTEGER</w:t>
      </w:r>
      <w:r>
        <w:t xml:space="preserve"> ::= 16</w:t>
      </w:r>
    </w:p>
    <w:p w14:paraId="4FA47F85" w14:textId="77777777"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Maximum number of EUTRA anchor carrier frequency for NR sidelink</w:t>
      </w:r>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0649B80" w14:textId="77777777" w:rsidR="006B7AC4" w:rsidRDefault="001573C5">
      <w:pPr>
        <w:pStyle w:val="PL"/>
        <w:rPr>
          <w:color w:val="808080"/>
        </w:rPr>
      </w:pPr>
      <w:r>
        <w:t xml:space="preserve">maxNrofObjectId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r>
        <w:t xml:space="preserve">maxNrofQuantityConfig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02D0282C" w14:textId="77777777"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37BAE6A" w14:textId="77777777" w:rsidR="006B7AC4" w:rsidRDefault="001573C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E72C24C" w14:textId="77777777" w:rsidR="006B7AC4" w:rsidRDefault="001573C5">
      <w:pPr>
        <w:pStyle w:val="PL"/>
      </w:pPr>
      <w:r>
        <w:t xml:space="preserve">maxNrofPUCCH-Resources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r>
        <w:t xml:space="preserve">maxNrofPUCCH-ResourceSets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maxNrofPUSCH-PathlossReferenceRSs</w:t>
      </w:r>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r>
        <w:t xml:space="preserve">maxBands                                </w:t>
      </w:r>
      <w:r>
        <w:rPr>
          <w:color w:val="993366"/>
        </w:rPr>
        <w:t>INTEGER</w:t>
      </w:r>
      <w:r>
        <w:t xml:space="preserve"> ::= 1024    </w:t>
      </w:r>
      <w:r>
        <w:rPr>
          <w:color w:val="808080"/>
        </w:rPr>
        <w:t>-- Maximum number of supported bands in UE capability.</w:t>
      </w:r>
    </w:p>
    <w:p w14:paraId="216D3888" w14:textId="77777777" w:rsidR="006B7AC4" w:rsidRDefault="001573C5">
      <w:pPr>
        <w:pStyle w:val="PL"/>
      </w:pPr>
      <w:r>
        <w:t xml:space="preserve">maxBandsMRDC                            </w:t>
      </w:r>
      <w:r>
        <w:rPr>
          <w:color w:val="993366"/>
        </w:rPr>
        <w:t>INTEGER</w:t>
      </w:r>
      <w:r>
        <w:t xml:space="preserve"> ::= 1280</w:t>
      </w:r>
    </w:p>
    <w:p w14:paraId="761E72B9" w14:textId="77777777" w:rsidR="006B7AC4" w:rsidRDefault="001573C5">
      <w:pPr>
        <w:pStyle w:val="PL"/>
      </w:pPr>
      <w:r>
        <w:t xml:space="preserve">maxBandsEUTRA                           </w:t>
      </w:r>
      <w:r>
        <w:rPr>
          <w:color w:val="993366"/>
        </w:rPr>
        <w:t>INTEGER</w:t>
      </w:r>
      <w:r>
        <w:t xml:space="preserve"> ::= 256</w:t>
      </w:r>
    </w:p>
    <w:p w14:paraId="092421B1" w14:textId="77777777" w:rsidR="006B7AC4" w:rsidRDefault="001573C5">
      <w:pPr>
        <w:pStyle w:val="PL"/>
      </w:pPr>
      <w:r>
        <w:t xml:space="preserve">maxCellReport                           </w:t>
      </w:r>
      <w:r>
        <w:rPr>
          <w:color w:val="993366"/>
        </w:rPr>
        <w:t>INTEGER</w:t>
      </w:r>
      <w:r>
        <w:t xml:space="preserve"> ::= 8</w:t>
      </w:r>
    </w:p>
    <w:p w14:paraId="4A2D27CA" w14:textId="77777777" w:rsidR="006B7AC4" w:rsidRDefault="001573C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415C5BD5" w14:textId="77777777" w:rsidR="006B7AC4" w:rsidRDefault="001573C5">
      <w:pPr>
        <w:pStyle w:val="PL"/>
        <w:rPr>
          <w:color w:val="808080"/>
        </w:rPr>
      </w:pPr>
      <w:r>
        <w:t xml:space="preserve">maxFreq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E1A6483" w14:textId="77777777"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14:paraId="658EC7EF" w14:textId="77777777" w:rsidR="006B7AC4" w:rsidRDefault="001573C5">
      <w:pPr>
        <w:pStyle w:val="PL"/>
      </w:pPr>
      <w:r>
        <w:t xml:space="preserve">maxNrofQFIs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r>
        <w:t xml:space="preserve">maxNrofSlotFormatsPerCombination        </w:t>
      </w:r>
      <w:r>
        <w:rPr>
          <w:color w:val="993366"/>
        </w:rPr>
        <w:t>INTEGER</w:t>
      </w:r>
      <w:r>
        <w:t xml:space="preserve"> ::= 256</w:t>
      </w:r>
    </w:p>
    <w:p w14:paraId="65B8A332" w14:textId="77777777" w:rsidR="006B7AC4" w:rsidRDefault="001573C5">
      <w:pPr>
        <w:pStyle w:val="PL"/>
      </w:pPr>
      <w:r>
        <w:t xml:space="preserve">maxNrofSpatialRelationInfos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8610DD9" w14:textId="77777777" w:rsidR="006B7AC4" w:rsidRDefault="001573C5">
      <w:pPr>
        <w:pStyle w:val="PL"/>
      </w:pPr>
      <w:r>
        <w:t xml:space="preserve">maxNrofIndexesToReport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14:paraId="0C41C8EC" w14:textId="77777777" w:rsidR="006B7AC4" w:rsidRDefault="001573C5">
      <w:pPr>
        <w:pStyle w:val="PL"/>
      </w:pPr>
      <w:r>
        <w:t xml:space="preserve">maxNrofTCI-StatesPDCCH                  </w:t>
      </w:r>
      <w:r>
        <w:rPr>
          <w:color w:val="993366"/>
        </w:rPr>
        <w:t>INTEGER</w:t>
      </w:r>
      <w:r>
        <w:t xml:space="preserve"> ::= 64</w:t>
      </w:r>
    </w:p>
    <w:p w14:paraId="52C5C160" w14:textId="77777777" w:rsidR="006B7AC4" w:rsidRDefault="001573C5">
      <w:pPr>
        <w:pStyle w:val="PL"/>
        <w:rPr>
          <w:color w:val="808080"/>
        </w:rPr>
      </w:pPr>
      <w:r>
        <w:t xml:space="preserve">maxNrofTCI-States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r>
        <w:t xml:space="preserve">maxQFI                                  </w:t>
      </w:r>
      <w:r>
        <w:rPr>
          <w:color w:val="993366"/>
        </w:rPr>
        <w:t>INTEGER</w:t>
      </w:r>
      <w:r>
        <w:t xml:space="preserve"> ::= 63</w:t>
      </w:r>
    </w:p>
    <w:p w14:paraId="1918FD98" w14:textId="77777777" w:rsidR="006B7AC4" w:rsidRDefault="001573C5">
      <w:pPr>
        <w:pStyle w:val="PL"/>
      </w:pPr>
      <w:r>
        <w:t xml:space="preserve">maxRA-CSIRS-Resources                   </w:t>
      </w:r>
      <w:r>
        <w:rPr>
          <w:color w:val="993366"/>
        </w:rPr>
        <w:t>INTEGER</w:t>
      </w:r>
      <w:r>
        <w:t xml:space="preserve"> ::= 96</w:t>
      </w:r>
    </w:p>
    <w:p w14:paraId="6EC56723" w14:textId="77777777" w:rsidR="006B7AC4" w:rsidRDefault="001573C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r>
        <w:t xml:space="preserve">maxRA-SSB-Resources                     </w:t>
      </w:r>
      <w:r>
        <w:rPr>
          <w:color w:val="993366"/>
        </w:rPr>
        <w:t>INTEGER</w:t>
      </w:r>
      <w:r>
        <w:t xml:space="preserve"> ::= 64</w:t>
      </w:r>
    </w:p>
    <w:p w14:paraId="5157A767" w14:textId="77777777" w:rsidR="006B7AC4" w:rsidRDefault="001573C5">
      <w:pPr>
        <w:pStyle w:val="PL"/>
      </w:pPr>
      <w:r>
        <w:t xml:space="preserve">maxSCSs                                 </w:t>
      </w:r>
      <w:r>
        <w:rPr>
          <w:color w:val="993366"/>
        </w:rPr>
        <w:t>INTEGER</w:t>
      </w:r>
      <w:r>
        <w:t xml:space="preserve"> ::= 5</w:t>
      </w:r>
    </w:p>
    <w:p w14:paraId="2ABE03FE" w14:textId="77777777" w:rsidR="006B7AC4" w:rsidRDefault="001573C5">
      <w:pPr>
        <w:pStyle w:val="PL"/>
      </w:pPr>
      <w:r>
        <w:t xml:space="preserve">maxSecondaryCellGroups                  </w:t>
      </w:r>
      <w:r>
        <w:rPr>
          <w:color w:val="993366"/>
        </w:rPr>
        <w:t>INTEGER</w:t>
      </w:r>
      <w:r>
        <w:t xml:space="preserve"> ::= 3</w:t>
      </w:r>
    </w:p>
    <w:p w14:paraId="56ABFE7D" w14:textId="77777777" w:rsidR="006B7AC4" w:rsidRDefault="001573C5">
      <w:pPr>
        <w:pStyle w:val="PL"/>
      </w:pPr>
      <w:r>
        <w:t xml:space="preserve">maxNrofServingCellsEUTRA                </w:t>
      </w:r>
      <w:r>
        <w:rPr>
          <w:color w:val="993366"/>
        </w:rPr>
        <w:t>INTEGER</w:t>
      </w:r>
      <w:r>
        <w:t xml:space="preserve"> ::= 32</w:t>
      </w:r>
    </w:p>
    <w:p w14:paraId="1F4EEBBC" w14:textId="77777777" w:rsidR="006B7AC4" w:rsidRDefault="001573C5">
      <w:pPr>
        <w:pStyle w:val="PL"/>
      </w:pPr>
      <w:r>
        <w:t xml:space="preserve">maxMBSFN-Allocations                    </w:t>
      </w:r>
      <w:r>
        <w:rPr>
          <w:color w:val="993366"/>
        </w:rPr>
        <w:t>INTEGER</w:t>
      </w:r>
      <w:r>
        <w:t xml:space="preserve"> ::= 8</w:t>
      </w:r>
    </w:p>
    <w:p w14:paraId="31B65B79" w14:textId="77777777" w:rsidR="006B7AC4" w:rsidRDefault="001573C5">
      <w:pPr>
        <w:pStyle w:val="PL"/>
      </w:pPr>
      <w:r>
        <w:t xml:space="preserve">maxNrofMultiBands                       </w:t>
      </w:r>
      <w:r>
        <w:rPr>
          <w:color w:val="993366"/>
        </w:rPr>
        <w:t>INTEGER</w:t>
      </w:r>
      <w:r>
        <w:t xml:space="preserve"> ::= 8</w:t>
      </w:r>
    </w:p>
    <w:p w14:paraId="3BDFF212" w14:textId="77777777"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14:paraId="19567076" w14:textId="77777777" w:rsidR="006B7AC4" w:rsidRDefault="001573C5">
      <w:pPr>
        <w:pStyle w:val="PL"/>
      </w:pPr>
      <w:r>
        <w:t xml:space="preserve">maxReportConfigId                       </w:t>
      </w:r>
      <w:r>
        <w:rPr>
          <w:color w:val="993366"/>
        </w:rPr>
        <w:t>INTEGER</w:t>
      </w:r>
      <w:r>
        <w:t xml:space="preserve"> ::= 64</w:t>
      </w:r>
    </w:p>
    <w:p w14:paraId="24252321" w14:textId="77777777"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r>
        <w:t xml:space="preserve">maxNrofSRI-PUSCH-Mappings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r>
        <w:t xml:space="preserve">maxSIB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r>
        <w:lastRenderedPageBreak/>
        <w:t xml:space="preserve">maxPO-perPF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r>
        <w:t xml:space="preserve">maxCellEUTRA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43B3FBF" w14:textId="77777777" w:rsidR="006B7AC4" w:rsidRDefault="001573C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0097CE6" w14:textId="77777777"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709366F" w14:textId="77777777" w:rsidR="006B7AC4" w:rsidRDefault="001573C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7A009D" w14:textId="77777777"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D8F0D22" w14:textId="77777777"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r>
        <w:t xml:space="preserve">maxInterRAT-RSTD-Freq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45" w:name="_Toc193446685"/>
      <w:bookmarkStart w:id="546" w:name="_Toc60777581"/>
      <w:bookmarkStart w:id="547" w:name="_Toc193452490"/>
      <w:bookmarkStart w:id="548"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2"/>
        <w:rPr>
          <w:rFonts w:eastAsia="MS Mincho"/>
        </w:rPr>
      </w:pPr>
      <w:r>
        <w:rPr>
          <w:rFonts w:eastAsia="MS Mincho"/>
        </w:rPr>
        <w:t>7.4</w:t>
      </w:r>
      <w:r>
        <w:rPr>
          <w:rFonts w:eastAsia="MS Mincho"/>
        </w:rPr>
        <w:tab/>
        <w:t>UE variables</w:t>
      </w:r>
      <w:bookmarkEnd w:id="545"/>
      <w:bookmarkEnd w:id="546"/>
      <w:bookmarkEnd w:id="547"/>
      <w:bookmarkEnd w:id="548"/>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40"/>
        <w:rPr>
          <w:lang w:eastAsia="ja-JP"/>
        </w:rPr>
      </w:pPr>
      <w:r>
        <w:rPr>
          <w:lang w:eastAsia="ja-JP"/>
        </w:rPr>
        <w:t>–</w:t>
      </w:r>
      <w:r>
        <w:rPr>
          <w:lang w:eastAsia="ja-JP"/>
        </w:rPr>
        <w:tab/>
      </w:r>
      <w:r>
        <w:rPr>
          <w:i/>
          <w:iCs/>
          <w:lang w:eastAsia="ja-JP"/>
        </w:rPr>
        <w:t>VarCSI-LogMeasReport</w:t>
      </w:r>
    </w:p>
    <w:p w14:paraId="1FA1BCBF" w14:textId="77777777"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14:paraId="1AD2BA24" w14:textId="77777777" w:rsidR="006B7AC4" w:rsidRDefault="001573C5">
      <w:pPr>
        <w:pStyle w:val="TH"/>
        <w:rPr>
          <w:lang w:eastAsia="ja-JP"/>
        </w:rPr>
      </w:pPr>
      <w:r>
        <w:rPr>
          <w:i/>
          <w:iCs/>
          <w:lang w:eastAsia="ja-JP"/>
        </w:rPr>
        <w:t xml:space="preserve">VarCSI-LogMeasReport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csi-LogMeasInfoCellList              CSI-LogMeasInfoCellList-r19</w:t>
      </w:r>
      <w:ins w:id="549"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2"/>
      </w:pPr>
      <w:bookmarkStart w:id="550" w:name="_Toc193446751"/>
      <w:bookmarkStart w:id="551" w:name="_Toc60777631"/>
      <w:bookmarkStart w:id="552" w:name="_Toc193452556"/>
      <w:bookmarkStart w:id="553" w:name="_Toc193463832"/>
      <w:r>
        <w:lastRenderedPageBreak/>
        <w:t>11.2</w:t>
      </w:r>
      <w:r>
        <w:tab/>
        <w:t>Inter-node RRC messages</w:t>
      </w:r>
      <w:bookmarkEnd w:id="550"/>
      <w:bookmarkEnd w:id="551"/>
      <w:bookmarkEnd w:id="552"/>
      <w:bookmarkEnd w:id="553"/>
    </w:p>
    <w:p w14:paraId="532DBE3E" w14:textId="77777777" w:rsidR="006B7AC4" w:rsidRDefault="001573C5">
      <w:pPr>
        <w:rPr>
          <w:color w:val="FF0000"/>
        </w:rPr>
      </w:pPr>
      <w:r>
        <w:rPr>
          <w:color w:val="FF0000"/>
        </w:rPr>
        <w:t>&lt;Text Omitted&gt;</w:t>
      </w:r>
    </w:p>
    <w:p w14:paraId="1CE83A8D" w14:textId="77777777" w:rsidR="006B7AC4" w:rsidRDefault="001573C5">
      <w:pPr>
        <w:pStyle w:val="30"/>
      </w:pPr>
      <w:bookmarkStart w:id="554" w:name="_Toc60777633"/>
      <w:bookmarkStart w:id="555" w:name="_Toc193446753"/>
      <w:bookmarkStart w:id="556" w:name="_Toc193463834"/>
      <w:bookmarkStart w:id="557" w:name="_Toc193452558"/>
      <w:r>
        <w:t>11.2.2</w:t>
      </w:r>
      <w:r>
        <w:tab/>
        <w:t>Message definitions</w:t>
      </w:r>
      <w:bookmarkEnd w:id="554"/>
      <w:bookmarkEnd w:id="555"/>
      <w:bookmarkEnd w:id="556"/>
      <w:bookmarkEnd w:id="557"/>
    </w:p>
    <w:p w14:paraId="141AE787" w14:textId="77777777" w:rsidR="006B7AC4" w:rsidRDefault="001573C5">
      <w:pPr>
        <w:rPr>
          <w:color w:val="FF0000"/>
        </w:rPr>
      </w:pPr>
      <w:r>
        <w:rPr>
          <w:color w:val="FF0000"/>
        </w:rPr>
        <w:t>&lt;Text Omitted&gt;</w:t>
      </w:r>
    </w:p>
    <w:p w14:paraId="6730D146" w14:textId="77777777" w:rsidR="006B7AC4" w:rsidRDefault="001573C5">
      <w:pPr>
        <w:pStyle w:val="40"/>
      </w:pPr>
      <w:bookmarkStart w:id="558" w:name="_Toc193446756"/>
      <w:bookmarkStart w:id="559" w:name="_Toc193463837"/>
      <w:bookmarkStart w:id="560" w:name="_Toc201296124"/>
      <w:bookmarkStart w:id="561" w:name="_Toc193452561"/>
      <w:bookmarkStart w:id="562" w:name="_Toc60777635"/>
      <w:bookmarkStart w:id="563" w:name="MCCQCTEMPBM_00000789"/>
      <w:r>
        <w:t>–</w:t>
      </w:r>
      <w:r>
        <w:tab/>
      </w:r>
      <w:r>
        <w:rPr>
          <w:i/>
        </w:rPr>
        <w:t>HandoverPreparationInformation</w:t>
      </w:r>
      <w:bookmarkEnd w:id="558"/>
      <w:bookmarkEnd w:id="559"/>
      <w:bookmarkEnd w:id="560"/>
      <w:bookmarkEnd w:id="561"/>
      <w:bookmarkEnd w:id="562"/>
    </w:p>
    <w:bookmarkEnd w:id="563"/>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r>
        <w:rPr>
          <w:i/>
        </w:rPr>
        <w:t>HandoverPreparationInformation</w:t>
      </w:r>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r>
        <w:t xml:space="preserve">HandoverPreparationInformation ::=      </w:t>
      </w:r>
      <w:r>
        <w:rPr>
          <w:color w:val="993366"/>
        </w:rPr>
        <w:t>SEQUENCE</w:t>
      </w:r>
      <w:r>
        <w:t xml:space="preserve"> {</w:t>
      </w:r>
    </w:p>
    <w:p w14:paraId="5ADFBA0B" w14:textId="77777777" w:rsidR="006B7AC4" w:rsidRDefault="001573C5">
      <w:pPr>
        <w:pStyle w:val="PL"/>
      </w:pPr>
      <w:r>
        <w:t xml:space="preserve">    criticalExtensions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handoverPreparationInformation          HandoverPreparationInformation-IEs,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criticalExtensionsFuture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r>
        <w:t xml:space="preserve">HandoverPreparationInformation-IEs ::=  </w:t>
      </w:r>
      <w:r>
        <w:rPr>
          <w:color w:val="993366"/>
        </w:rPr>
        <w:t>SEQUENCE</w:t>
      </w:r>
      <w:r>
        <w:t xml:space="preserve"> {</w:t>
      </w:r>
    </w:p>
    <w:p w14:paraId="45C6C53D" w14:textId="77777777" w:rsidR="006B7AC4" w:rsidRDefault="001573C5">
      <w:pPr>
        <w:pStyle w:val="PL"/>
      </w:pPr>
      <w:r>
        <w:t xml:space="preserve">    ue-CapabilityRAT-List                   UE-CapabilityRAT-ContainerList,</w:t>
      </w:r>
    </w:p>
    <w:p w14:paraId="75899E22" w14:textId="77777777" w:rsidR="006B7AC4" w:rsidRDefault="001573C5">
      <w:pPr>
        <w:pStyle w:val="PL"/>
        <w:rPr>
          <w:color w:val="808080"/>
        </w:rPr>
      </w:pPr>
      <w:r>
        <w:t xml:space="preserve">    sourceConfig                            AS-Config                                       </w:t>
      </w:r>
      <w:r>
        <w:rPr>
          <w:color w:val="993366"/>
        </w:rPr>
        <w:t>OPTIONAL</w:t>
      </w:r>
      <w:r>
        <w:t xml:space="preserve">, </w:t>
      </w:r>
      <w:r>
        <w:rPr>
          <w:color w:val="808080"/>
        </w:rPr>
        <w:t>-- Cond HO</w:t>
      </w:r>
    </w:p>
    <w:p w14:paraId="3B846A8C" w14:textId="77777777" w:rsidR="006B7AC4" w:rsidRDefault="001573C5">
      <w:pPr>
        <w:pStyle w:val="PL"/>
      </w:pPr>
      <w:r>
        <w:t xml:space="preserve">    rrm-Config                              RRM-Config                                      </w:t>
      </w:r>
      <w:r>
        <w:rPr>
          <w:color w:val="993366"/>
        </w:rPr>
        <w:t>OPTIONAL</w:t>
      </w:r>
      <w:r>
        <w:t>,</w:t>
      </w:r>
    </w:p>
    <w:p w14:paraId="61F861C9" w14:textId="77777777" w:rsidR="006B7AC4" w:rsidRDefault="001573C5">
      <w:pPr>
        <w:pStyle w:val="PL"/>
      </w:pPr>
      <w:r>
        <w:t xml:space="preserve">    as-Context                              AS-Context                                      </w:t>
      </w:r>
      <w:r>
        <w:rPr>
          <w:color w:val="993366"/>
        </w:rPr>
        <w:t>OPTIONAL</w:t>
      </w:r>
      <w:r>
        <w:t>,</w:t>
      </w:r>
    </w:p>
    <w:p w14:paraId="10CC4F90" w14:textId="77777777" w:rsidR="006B7AC4" w:rsidRDefault="001573C5">
      <w:pPr>
        <w:pStyle w:val="PL"/>
      </w:pPr>
      <w:r>
        <w:t xml:space="preserve">    nonCriticalExtension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rrcReconfiguration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4DDE2883" w14:textId="77777777"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sourceSCG-Configured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SDT-Config-r17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SRS-PosRRC-InactiveValidityAreaPreConfigList-r18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reestablishmentInfo                     ReestablishmentInfo                                 </w:t>
      </w:r>
      <w:r>
        <w:rPr>
          <w:color w:val="993366"/>
        </w:rPr>
        <w:t>OPTIONAL</w:t>
      </w:r>
      <w:r>
        <w:t>,</w:t>
      </w:r>
    </w:p>
    <w:p w14:paraId="2D2B0CFD" w14:textId="77777777" w:rsidR="006B7AC4" w:rsidRDefault="001573C5">
      <w:pPr>
        <w:pStyle w:val="PL"/>
      </w:pPr>
      <w:r>
        <w:t xml:space="preserve">    configRestrictInfo                      ConfigRestrictInfoSCG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ran-NotificationAreaInfo            RAN-NotificationAreaInfo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selectedBandCombinationSN               BandCombinationInfoSN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ConfigRestrictInfoDAPS-r16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137699E4" w14:textId="77777777" w:rsidR="006B7AC4" w:rsidRDefault="001573C5">
      <w:pPr>
        <w:pStyle w:val="PL"/>
      </w:pPr>
      <w:r>
        <w:t xml:space="preserve">    needForGapsInfoNR-r16                   NeedForGapsInfoNR-r16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ConfigRestrictInfoDAPS-v1640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NeedForGapNCSG-InfoNR-r17                           </w:t>
      </w:r>
      <w:r>
        <w:rPr>
          <w:color w:val="993366"/>
        </w:rPr>
        <w:t>OPTIONAL</w:t>
      </w:r>
      <w:r>
        <w:t>,</w:t>
      </w:r>
    </w:p>
    <w:p w14:paraId="748A360D" w14:textId="77777777" w:rsidR="006B7AC4" w:rsidRDefault="001573C5">
      <w:pPr>
        <w:pStyle w:val="PL"/>
      </w:pPr>
      <w:r>
        <w:t xml:space="preserve">    needForGapNCSG-InfoEUTRA-r17            NeedForGapNCSG-InfoEUTRA-r17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NeedForInterruptionInfoNR-r18                       </w:t>
      </w:r>
      <w:r>
        <w:rPr>
          <w:color w:val="993366"/>
        </w:rPr>
        <w:t>OPTIONAL</w:t>
      </w:r>
      <w:r>
        <w:t>,</w:t>
      </w:r>
    </w:p>
    <w:p w14:paraId="34510A11" w14:textId="77777777" w:rsidR="006B7AC4" w:rsidRDefault="001573C5">
      <w:pPr>
        <w:pStyle w:val="PL"/>
      </w:pPr>
      <w:r>
        <w:t xml:space="preserve">    flightPathInfoReport-r18                FlightPathInfoReport-r18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lastRenderedPageBreak/>
        <w:t xml:space="preserve">    sourceFeatureSetPerDownlinkCC-r16   FeatureSetDownlinkPerCC-Id,</w:t>
      </w:r>
    </w:p>
    <w:p w14:paraId="77930440" w14:textId="77777777" w:rsidR="006B7AC4" w:rsidRDefault="001573C5">
      <w:pPr>
        <w:pStyle w:val="PL"/>
      </w:pPr>
      <w:r>
        <w:t xml:space="preserve">    sourceFeatureSetPerUplinkCC-r16     FeatureSetUplinkPerCC-Id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r>
        <w:t xml:space="preserve">ReestablishmentInfo ::=             </w:t>
      </w:r>
      <w:r>
        <w:rPr>
          <w:color w:val="993366"/>
        </w:rPr>
        <w:t>SEQUENCE</w:t>
      </w:r>
      <w:r>
        <w:t xml:space="preserve"> {</w:t>
      </w:r>
    </w:p>
    <w:p w14:paraId="298CAA72" w14:textId="77777777" w:rsidR="006B7AC4" w:rsidRDefault="001573C5">
      <w:pPr>
        <w:pStyle w:val="PL"/>
      </w:pPr>
      <w:r>
        <w:t xml:space="preserve">    sourcePhysCellId                        PhysCellId,</w:t>
      </w:r>
    </w:p>
    <w:p w14:paraId="14739768" w14:textId="77777777" w:rsidR="006B7AC4" w:rsidRDefault="001573C5">
      <w:pPr>
        <w:pStyle w:val="PL"/>
      </w:pPr>
      <w:r>
        <w:t xml:space="preserve">    targetCellShortMAC-I                    ShortMAC-I,</w:t>
      </w:r>
    </w:p>
    <w:p w14:paraId="318428E7" w14:textId="77777777" w:rsidR="006B7AC4" w:rsidRDefault="001573C5">
      <w:pPr>
        <w:pStyle w:val="PL"/>
      </w:pPr>
      <w:r>
        <w:t xml:space="preserve">    additionalReestabInfoList               ReestabNCellInfoList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2C009F76" w14:textId="77777777" w:rsidR="006B7AC4" w:rsidRDefault="006B7AC4">
      <w:pPr>
        <w:pStyle w:val="PL"/>
      </w:pPr>
    </w:p>
    <w:p w14:paraId="2EF2324F" w14:textId="77777777" w:rsidR="006B7AC4" w:rsidRDefault="001573C5">
      <w:pPr>
        <w:pStyle w:val="PL"/>
      </w:pPr>
      <w:r>
        <w:t xml:space="preserve">ReestabNCellInfo::= </w:t>
      </w:r>
      <w:r>
        <w:rPr>
          <w:color w:val="993366"/>
        </w:rPr>
        <w:t>SEQUENCE</w:t>
      </w:r>
      <w:r>
        <w:t>{</w:t>
      </w:r>
    </w:p>
    <w:p w14:paraId="1C80BC45" w14:textId="77777777" w:rsidR="006B7AC4" w:rsidRDefault="001573C5">
      <w:pPr>
        <w:pStyle w:val="PL"/>
      </w:pPr>
      <w:r>
        <w:t xml:space="preserve">    cellIdentity                            CellIdentity,</w:t>
      </w:r>
    </w:p>
    <w:p w14:paraId="11C3660E" w14:textId="77777777"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shortMAC-I                              ShortMAC-I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ue-InactiveTime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candidateCellInfoList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candidateCellInfoListSN-EUTRA      MeasResultServFreqListEUTRA-SCG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r>
              <w:rPr>
                <w:i/>
                <w:lang w:eastAsia="sv-SE"/>
              </w:rPr>
              <w:lastRenderedPageBreak/>
              <w:t>HandoverPreparationInformation</w:t>
            </w:r>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r>
              <w:rPr>
                <w:b/>
                <w:i/>
                <w:lang w:eastAsia="sv-SE"/>
              </w:rPr>
              <w:t>rrm-Config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r>
              <w:rPr>
                <w:b/>
                <w:i/>
                <w:lang w:eastAsia="sv-SE"/>
              </w:rPr>
              <w:t>sourceConfig</w:t>
            </w:r>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r>
              <w:rPr>
                <w:b/>
                <w:bCs/>
                <w:i/>
                <w:iCs/>
                <w:lang w:eastAsia="sv-SE"/>
              </w:rPr>
              <w:t>ue-CapabilityRAT-List</w:t>
            </w:r>
          </w:p>
          <w:p w14:paraId="3E4941F2" w14:textId="77777777" w:rsidR="006B7AC4" w:rsidRDefault="001573C5">
            <w:pPr>
              <w:pStyle w:val="TAL"/>
              <w:rPr>
                <w:lang w:eastAsia="sv-SE"/>
              </w:rPr>
            </w:pPr>
            <w:r>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r>
              <w:rPr>
                <w:rFonts w:eastAsia="SimSun"/>
                <w:b/>
                <w:bCs/>
                <w:i/>
                <w:iCs/>
                <w:kern w:val="2"/>
                <w:lang w:eastAsia="en-GB"/>
              </w:rPr>
              <w:t>ue-InactiveTime</w:t>
            </w:r>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Thus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r>
              <w:rPr>
                <w:b/>
                <w:i/>
                <w:lang w:eastAsia="sv-SE"/>
              </w:rPr>
              <w:t>rrcReconfiguration</w:t>
            </w:r>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r>
              <w:rPr>
                <w:b/>
                <w:i/>
                <w:lang w:eastAsia="sv-SE"/>
              </w:rPr>
              <w:t>sdt-Config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r>
              <w:rPr>
                <w:b/>
                <w:i/>
                <w:lang w:eastAsia="sv-SE"/>
              </w:rPr>
              <w:t>sourceRB-SN-Config</w:t>
            </w:r>
          </w:p>
          <w:p w14:paraId="47015B39" w14:textId="77777777"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r>
              <w:rPr>
                <w:b/>
                <w:i/>
                <w:lang w:eastAsia="sv-SE"/>
              </w:rPr>
              <w:t>sourceSCG-Configured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r>
              <w:rPr>
                <w:b/>
                <w:i/>
                <w:lang w:eastAsia="sv-SE"/>
              </w:rPr>
              <w:t>sourceSCG-EUTRA-Config</w:t>
            </w:r>
          </w:p>
          <w:p w14:paraId="29974803" w14:textId="77777777"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r>
              <w:rPr>
                <w:b/>
                <w:i/>
                <w:lang w:eastAsia="sv-SE"/>
              </w:rPr>
              <w:t>sourceSCG-NR-Config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r>
              <w:rPr>
                <w:b/>
                <w:i/>
                <w:lang w:eastAsia="sv-SE"/>
              </w:rPr>
              <w:t>srs-PosRRC-InactiveValidityAreaPreConfigList</w:t>
            </w:r>
          </w:p>
          <w:p w14:paraId="3EA87163" w14:textId="77777777"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r>
              <w:rPr>
                <w:b/>
                <w:i/>
              </w:rPr>
              <w:t>configRestrictInfoDAPS</w:t>
            </w:r>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r>
              <w:rPr>
                <w:b/>
                <w:i/>
              </w:rPr>
              <w:t>mbsInterestIndication</w:t>
            </w:r>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r>
              <w:rPr>
                <w:b/>
                <w:bCs/>
                <w:i/>
                <w:iCs/>
              </w:rPr>
              <w:t>needForGapsInfoNR</w:t>
            </w:r>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r>
              <w:rPr>
                <w:rFonts w:eastAsia="DengXian"/>
                <w:i/>
                <w:iCs/>
                <w:szCs w:val="22"/>
              </w:rPr>
              <w:t>needForGapsInfoNR</w:t>
            </w:r>
            <w:r>
              <w:rPr>
                <w:rFonts w:eastAsia="DengXian"/>
                <w:szCs w:val="22"/>
              </w:rPr>
              <w:t xml:space="preserve"> in </w:t>
            </w:r>
            <w:r>
              <w:rPr>
                <w:rFonts w:eastAsia="DengXian"/>
                <w:i/>
                <w:iCs/>
                <w:szCs w:val="22"/>
              </w:rPr>
              <w:t>RRCReconfigurationComplete</w:t>
            </w:r>
            <w:r>
              <w:rPr>
                <w:rFonts w:eastAsia="DengXian"/>
                <w:szCs w:val="22"/>
              </w:rPr>
              <w:t xml:space="preserve"> message,</w:t>
            </w:r>
            <w:r>
              <w:rPr>
                <w:rFonts w:eastAsia="DengXian"/>
                <w:i/>
                <w:iCs/>
                <w:szCs w:val="22"/>
              </w:rPr>
              <w:t xml:space="preserve"> needForGapsInfoNR</w:t>
            </w:r>
            <w:r>
              <w:rPr>
                <w:rFonts w:eastAsia="DengXian"/>
                <w:szCs w:val="22"/>
              </w:rPr>
              <w:t xml:space="preserve"> in </w:t>
            </w:r>
            <w:r>
              <w:rPr>
                <w:rFonts w:eastAsia="DengXian"/>
                <w:i/>
                <w:iCs/>
                <w:szCs w:val="22"/>
              </w:rPr>
              <w:t>RRCResumeComplete</w:t>
            </w:r>
            <w:r>
              <w:rPr>
                <w:rFonts w:eastAsia="DengXian"/>
                <w:szCs w:val="22"/>
              </w:rPr>
              <w:t xml:space="preserve"> message or </w:t>
            </w:r>
            <w:r>
              <w:rPr>
                <w:rFonts w:eastAsia="DengXian"/>
                <w:i/>
                <w:iCs/>
                <w:szCs w:val="22"/>
              </w:rPr>
              <w:t>musim-needForGapsInfoNR</w:t>
            </w:r>
            <w:r>
              <w:rPr>
                <w:rFonts w:eastAsia="DengXian"/>
                <w:szCs w:val="22"/>
              </w:rPr>
              <w:t xml:space="preserve"> in </w:t>
            </w:r>
            <w:r>
              <w:rPr>
                <w:rFonts w:eastAsia="DengXian"/>
                <w:i/>
                <w:iCs/>
                <w:szCs w:val="22"/>
              </w:rPr>
              <w:t>UEAssistanceInformation</w:t>
            </w:r>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r>
              <w:rPr>
                <w:b/>
                <w:i/>
                <w:szCs w:val="22"/>
                <w:lang w:eastAsia="sv-SE"/>
              </w:rPr>
              <w:t>retainLoggedMeasurements</w:t>
            </w:r>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r>
              <w:rPr>
                <w:b/>
                <w:i/>
                <w:szCs w:val="22"/>
                <w:lang w:eastAsia="sv-SE"/>
              </w:rPr>
              <w:t>selectedBandCombinationSN</w:t>
            </w:r>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r>
              <w:rPr>
                <w:b/>
                <w:bCs/>
                <w:i/>
                <w:iCs/>
                <w:lang w:eastAsia="sv-SE"/>
              </w:rPr>
              <w:t>sidelinkUEInformationEUTRA</w:t>
            </w:r>
          </w:p>
          <w:p w14:paraId="53BCE0FA" w14:textId="77777777"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r>
              <w:rPr>
                <w:b/>
                <w:bCs/>
                <w:i/>
                <w:iCs/>
                <w:lang w:eastAsia="sv-SE"/>
              </w:rPr>
              <w:t>sidelinkUEInformationNR</w:t>
            </w:r>
          </w:p>
          <w:p w14:paraId="028A358A" w14:textId="77777777"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r>
              <w:rPr>
                <w:b/>
                <w:i/>
                <w:szCs w:val="22"/>
                <w:lang w:eastAsia="sv-SE"/>
              </w:rPr>
              <w:t>ueAssistanceInformation</w:t>
            </w:r>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564"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r>
              <w:rPr>
                <w:b/>
                <w:i/>
                <w:szCs w:val="22"/>
                <w:lang w:eastAsia="sv-SE"/>
              </w:rPr>
              <w:t>ueAssistanceInformationSCG</w:t>
            </w:r>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r>
              <w:rPr>
                <w:i/>
                <w:szCs w:val="22"/>
                <w:lang w:eastAsia="sv-SE"/>
              </w:rPr>
              <w:t>UEAssistanceInformation</w:t>
            </w:r>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r>
              <w:rPr>
                <w:rFonts w:eastAsia="DengXian"/>
                <w:i/>
                <w:iCs/>
                <w:lang w:eastAsia="sv-SE"/>
              </w:rPr>
              <w:t>ConfigRestrictInfoDAPS</w:t>
            </w:r>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r>
              <w:rPr>
                <w:b/>
                <w:bCs/>
                <w:i/>
                <w:iCs/>
                <w:lang w:eastAsia="sv-SE"/>
              </w:rPr>
              <w:t>sourceFeatureSetPerUplinkCC/sourceFeatureSetPerDownlinkCC</w:t>
            </w:r>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FeatureSetUplinkPerCC</w:t>
            </w:r>
            <w:r>
              <w:rPr>
                <w:rFonts w:eastAsia="DengXian"/>
                <w:szCs w:val="22"/>
                <w:lang w:eastAsia="sv-SE"/>
              </w:rPr>
              <w:t>/</w:t>
            </w:r>
            <w:r>
              <w:rPr>
                <w:rFonts w:eastAsia="DengXian"/>
                <w:i/>
                <w:iCs/>
                <w:szCs w:val="22"/>
                <w:lang w:eastAsia="sv-SE"/>
              </w:rPr>
              <w:t>FeatureSetDownlinkPerCC</w:t>
            </w:r>
            <w:r>
              <w:rPr>
                <w:rFonts w:eastAsia="DengXian"/>
                <w:szCs w:val="22"/>
                <w:lang w:eastAsia="sv-SE"/>
              </w:rPr>
              <w:t xml:space="preserve"> selected by source in the </w:t>
            </w:r>
            <w:r>
              <w:rPr>
                <w:rFonts w:eastAsia="DengXian"/>
                <w:i/>
                <w:iCs/>
                <w:szCs w:val="22"/>
                <w:lang w:eastAsia="sv-SE"/>
              </w:rPr>
              <w:t>featureSetsUplinkPerCC</w:t>
            </w:r>
            <w:r>
              <w:rPr>
                <w:rFonts w:eastAsia="DengXian"/>
                <w:szCs w:val="22"/>
                <w:lang w:eastAsia="sv-SE"/>
              </w:rPr>
              <w:t>/</w:t>
            </w:r>
            <w:r>
              <w:rPr>
                <w:rFonts w:eastAsia="DengXian"/>
                <w:i/>
                <w:iCs/>
                <w:szCs w:val="22"/>
                <w:lang w:eastAsia="sv-SE"/>
              </w:rPr>
              <w:t>featureSetsDownlinkPerCC</w:t>
            </w:r>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r>
              <w:rPr>
                <w:b/>
                <w:i/>
                <w:szCs w:val="22"/>
                <w:lang w:eastAsia="sv-SE"/>
              </w:rPr>
              <w:t>candidateCellInfoList</w:t>
            </w:r>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r>
              <w:rPr>
                <w:b/>
                <w:i/>
                <w:szCs w:val="22"/>
                <w:lang w:eastAsia="sv-SE"/>
              </w:rPr>
              <w:t>candidateCellInfoListSN-EUTRA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r>
              <w:rPr>
                <w:rFonts w:eastAsia="SimSun"/>
                <w:i/>
                <w:lang w:eastAsia="ko-KR"/>
              </w:rPr>
              <w:t>radioBearerConfig</w:t>
            </w:r>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1"/>
      </w:pPr>
      <w:bookmarkStart w:id="565" w:name="_Toc193463850"/>
      <w:bookmarkStart w:id="566" w:name="_Toc193446769"/>
      <w:bookmarkStart w:id="567" w:name="_Toc60777646"/>
      <w:bookmarkStart w:id="568" w:name="_Toc193452574"/>
      <w:bookmarkStart w:id="569" w:name="_Toc201296138"/>
      <w:r>
        <w:t>12</w:t>
      </w:r>
      <w:r>
        <w:tab/>
      </w:r>
      <w:r>
        <w:rPr>
          <w:szCs w:val="36"/>
        </w:rPr>
        <w:t>Processing delay requirements for RRC procedures</w:t>
      </w:r>
      <w:bookmarkEnd w:id="565"/>
      <w:bookmarkEnd w:id="566"/>
      <w:bookmarkEnd w:id="567"/>
      <w:bookmarkEnd w:id="568"/>
      <w:bookmarkEnd w:id="569"/>
    </w:p>
    <w:p w14:paraId="736B35FC" w14:textId="77777777" w:rsidR="006B7AC4" w:rsidRDefault="001573C5">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C630C0">
      <w:pPr>
        <w:pStyle w:val="TH"/>
      </w:pPr>
      <w:r>
        <w:rPr>
          <w:noProof/>
        </w:rPr>
        <w:lastRenderedPageBreak/>
        <w:pict w14:anchorId="0F62AE4A">
          <v:shape id="_x0000_i1033" type="#_x0000_t75" alt="" style="width:410.95pt;height:137.45pt;mso-width-percent:0;mso-height-percent:0;mso-width-percent:0;mso-height-percent:0">
            <v:imagedata r:id="rId18" o:title=""/>
          </v:shape>
        </w:pict>
      </w:r>
      <w:r>
        <w:rPr>
          <w:noProof/>
        </w:rPr>
        <w:pict w14:anchorId="2C144949">
          <v:shape id="_x0000_i1034" type="#_x0000_t75" alt="" style="width:410.95pt;height:137.4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r>
              <w:t>Nseg</w:t>
            </w:r>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r>
              <w:t>Nseg</w:t>
            </w:r>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r>
              <w:rPr>
                <w:rFonts w:eastAsia="SimSun"/>
                <w:lang w:eastAsia="sv-SE"/>
              </w:rPr>
              <w:t>RRCResume</w:t>
            </w:r>
            <w:r>
              <w:rPr>
                <w:rFonts w:eastAsia="SimSun"/>
              </w:rPr>
              <w:t xml:space="preserve"> message only including MAC and PHY configuration, </w:t>
            </w:r>
            <w:r>
              <w:t xml:space="preserve">reestablishPDCP and reestablishRLC for SRB2, multicast MRB(s) and DRB(s), </w:t>
            </w:r>
            <w:r>
              <w:rPr>
                <w:rFonts w:eastAsia="SimSun"/>
              </w:rPr>
              <w:t xml:space="preserve">and no DRX, SPS, configured grant, CA or MIMO re-configuration will be triggered by this message. Further, the UL grant for transmission of </w:t>
            </w:r>
            <w:r>
              <w:rPr>
                <w:rFonts w:eastAsia="SimSun"/>
                <w:i/>
              </w:rPr>
              <w:t>RRCResumeComplete</w:t>
            </w:r>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[ms] can extend beyond the reception of the UL grant, up to 7 ms.</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r>
              <w:t>Nseg</w:t>
            </w:r>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r>
              <w:t>Nseg</w:t>
            </w:r>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r>
              <w:rPr>
                <w:i/>
                <w:iCs/>
              </w:rPr>
              <w:t>rrc-MaxCapaSegAllowed</w:t>
            </w:r>
            <w:r>
              <w:t>.</w:t>
            </w:r>
          </w:p>
          <w:p w14:paraId="443A5975" w14:textId="77777777"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The UE shall apply the performance requirements of the RRC message included within the DLInformationTransferMRDC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4EB4" w14:textId="77777777" w:rsidR="00901DF6" w:rsidRDefault="00901DF6">
      <w:pPr>
        <w:spacing w:after="0"/>
      </w:pPr>
      <w:r>
        <w:separator/>
      </w:r>
    </w:p>
  </w:endnote>
  <w:endnote w:type="continuationSeparator" w:id="0">
    <w:p w14:paraId="05271D2B" w14:textId="77777777" w:rsidR="00901DF6" w:rsidRDefault="0090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3C6B" w14:textId="77777777" w:rsidR="00901DF6" w:rsidRDefault="00901DF6">
      <w:pPr>
        <w:spacing w:after="0"/>
      </w:pPr>
      <w:r>
        <w:separator/>
      </w:r>
    </w:p>
  </w:footnote>
  <w:footnote w:type="continuationSeparator" w:id="0">
    <w:p w14:paraId="6E30265C" w14:textId="77777777" w:rsidR="00901DF6" w:rsidRDefault="00901D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amsung (Beom)">
    <w15:presenceInfo w15:providerId="None" w15:userId="Samsung (Beom)"/>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DAF"/>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25"/>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7BA"/>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7F6"/>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BF8"/>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DF6"/>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762"/>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183"/>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9D9"/>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C0"/>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1F43"/>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iPriority="99" w:unhideWhenUsed="1" w:qFormat="1"/>
    <w:lsdException w:name="Table Grid" w:uiPriority="99" w:qFormat="1"/>
    <w:lsdException w:name="Table Theme" w:lock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8"/>
    <w:link w:val="2Char0"/>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4">
    <w:name w:val="List Continue"/>
    <w:basedOn w:val="a"/>
    <w:qFormat/>
    <w:locked/>
    <w:pPr>
      <w:spacing w:after="120"/>
      <w:ind w:left="283"/>
      <w:contextualSpacing/>
    </w:pPr>
  </w:style>
  <w:style w:type="paragraph" w:styleId="af5">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locked/>
    <w:pPr>
      <w:spacing w:after="120" w:line="480" w:lineRule="auto"/>
    </w:pPr>
  </w:style>
  <w:style w:type="paragraph" w:styleId="26">
    <w:name w:val="List Continue 2"/>
    <w:basedOn w:val="a"/>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semiHidden/>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uiPriority w:val="99"/>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zh-CN"/>
    </w:rPr>
  </w:style>
  <w:style w:type="character" w:customStyle="1" w:styleId="2Char">
    <w:name w:val="제목 2 Char"/>
    <w:link w:val="2"/>
    <w:qFormat/>
    <w:rPr>
      <w:rFonts w:ascii="Arial" w:eastAsia="Times New Roman" w:hAnsi="Arial"/>
      <w:sz w:val="32"/>
      <w:lang w:val="en-GB" w:eastAsia="zh-CN"/>
    </w:rPr>
  </w:style>
  <w:style w:type="character" w:customStyle="1" w:styleId="3Char">
    <w:name w:val="제목 3 Char"/>
    <w:link w:val="30"/>
    <w:qFormat/>
    <w:rPr>
      <w:rFonts w:ascii="Arial" w:eastAsia="Times New Roman" w:hAnsi="Arial"/>
      <w:sz w:val="28"/>
      <w:lang w:val="en-GB" w:eastAsia="zh-CN"/>
    </w:rPr>
  </w:style>
  <w:style w:type="character" w:customStyle="1" w:styleId="4Char">
    <w:name w:val="제목 4 Char"/>
    <w:link w:val="40"/>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rPr>
      <w:rFonts w:ascii="Arial" w:eastAsia="Times New Roman" w:hAnsi="Arial"/>
      <w:lang w:val="en-GB" w:eastAsia="zh-CN"/>
    </w:rPr>
  </w:style>
  <w:style w:type="character" w:customStyle="1" w:styleId="8Char">
    <w:name w:val="제목 8 Char"/>
    <w:link w:val="8"/>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머리글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바닥글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각주 텍스트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풍선 도움말 텍스트 Char"/>
    <w:basedOn w:val="a0"/>
    <w:link w:val="af9"/>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메모 텍스트 Char"/>
    <w:basedOn w:val="a0"/>
    <w:link w:val="af"/>
    <w:uiPriority w:val="99"/>
    <w:qFormat/>
    <w:rPr>
      <w:rFonts w:eastAsia="Times New Roman"/>
      <w:lang w:val="en-GB" w:eastAsia="zh-CN"/>
    </w:rPr>
  </w:style>
  <w:style w:type="character" w:customStyle="1" w:styleId="Charf3">
    <w:name w:val="메모 주제 Char"/>
    <w:basedOn w:val="Char3"/>
    <w:link w:val="aff5"/>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본문 Char"/>
    <w:basedOn w:val="a0"/>
    <w:link w:val="af2"/>
    <w:qFormat/>
    <w:rPr>
      <w:rFonts w:eastAsia="Times New Roman"/>
      <w:lang w:val="en-GB" w:eastAsia="zh-CN"/>
    </w:rPr>
  </w:style>
  <w:style w:type="character" w:customStyle="1" w:styleId="Char8">
    <w:name w:val="글자만 Char"/>
    <w:basedOn w:val="a0"/>
    <w:link w:val="af6"/>
    <w:uiPriority w:val="99"/>
    <w:rPr>
      <w:rFonts w:ascii="Courier New" w:eastAsiaTheme="minorHAnsi" w:hAnsi="Courier New" w:cstheme="minorBidi"/>
      <w:sz w:val="22"/>
      <w:szCs w:val="22"/>
      <w:lang w:val="en-GB" w:eastAsia="en-US"/>
    </w:rPr>
  </w:style>
  <w:style w:type="character" w:customStyle="1" w:styleId="3Char0">
    <w:name w:val="본문 3 Char"/>
    <w:basedOn w:val="a0"/>
    <w:link w:val="34"/>
    <w:qFormat/>
    <w:rPr>
      <w:rFonts w:eastAsia="Times New Roman"/>
      <w:sz w:val="16"/>
      <w:szCs w:val="16"/>
      <w:lang w:val="en-GB" w:eastAsia="zh-CN"/>
    </w:rPr>
  </w:style>
  <w:style w:type="character" w:customStyle="1" w:styleId="2Char0">
    <w:name w:val="글머리 기호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본문 2 Char"/>
    <w:basedOn w:val="a0"/>
    <w:link w:val="25"/>
    <w:rPr>
      <w:rFonts w:eastAsia="Times New Roman"/>
      <w:lang w:val="en-GB" w:eastAsia="zh-CN"/>
    </w:rPr>
  </w:style>
  <w:style w:type="character" w:customStyle="1" w:styleId="Charf4">
    <w:name w:val="본문 첫 줄 들여쓰기 Char"/>
    <w:basedOn w:val="Char6"/>
    <w:link w:val="aff6"/>
    <w:rPr>
      <w:rFonts w:eastAsia="Times New Roman"/>
      <w:lang w:val="en-GB" w:eastAsia="zh-CN"/>
    </w:rPr>
  </w:style>
  <w:style w:type="character" w:customStyle="1" w:styleId="Char7">
    <w:name w:val="본문 들여쓰기 Char"/>
    <w:basedOn w:val="a0"/>
    <w:link w:val="af3"/>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9">
    <w:name w:val="날짜 Char"/>
    <w:basedOn w:val="a0"/>
    <w:link w:val="af7"/>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qFormat/>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각주/미주 머리글 Char"/>
    <w:basedOn w:val="a0"/>
    <w:link w:val="a7"/>
    <w:qFormat/>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character" w:customStyle="1" w:styleId="Char4">
    <w:name w:val="인사말 Char"/>
    <w:basedOn w:val="a0"/>
    <w:link w:val="af0"/>
    <w:qFormat/>
    <w:rPr>
      <w:rFonts w:eastAsia="Times New Roman"/>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제목 Char"/>
    <w:basedOn w:val="a0"/>
    <w:link w:val="aff4"/>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바탕"/>
      <w:i/>
      <w:sz w:val="18"/>
      <w:szCs w:val="24"/>
      <w:lang w:val="en-US"/>
    </w:rPr>
  </w:style>
  <w:style w:type="character" w:customStyle="1" w:styleId="Charf6">
    <w:name w:val="목록 단락 Char"/>
    <w:link w:val="afff"/>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 w:type="paragraph" w:styleId="afff2">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E7D12-FB78-444F-85DE-0A9BDEEEAA29}">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220</Pages>
  <Words>96648</Words>
  <Characters>550900</Characters>
  <Application>Microsoft Office Word</Application>
  <DocSecurity>0</DocSecurity>
  <Lines>4590</Lines>
  <Paragraphs>1292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646256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2</cp:revision>
  <cp:lastPrinted>2017-05-10T16:55:00Z</cp:lastPrinted>
  <dcterms:created xsi:type="dcterms:W3CDTF">2025-09-30T06:41:00Z</dcterms:created>
  <dcterms:modified xsi:type="dcterms:W3CDTF">2025-09-30T06:41:00Z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691F15A790A2B875B786DC291B8161E4F3B93568EBC0EE6B38B885CB8140EB50F3BEB0685EB0D9730683E45C26A97A6E238BC8000F74FF61C00D86ADAC50BF72</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