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3211DA15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OPPOr2" w:date="2025-01-13T17:29:00Z">
        <w:del w:id="5" w:author="[r4] Philips" w:date="2025-01-13T15:14:00Z" w16du:dateUtc="2025-01-13T14:14:00Z">
          <w:r w:rsidR="009E545F" w:rsidDel="00247EB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6" w:author="[r5] Philips" w:date="2025-01-13T15:44:00Z" w16du:dateUtc="2025-01-13T14:44:00Z">
        <w:del w:id="7" w:author="Hongil Kim" w:date="2025-01-13T16:38:00Z" w16du:dateUtc="2025-01-14T00:38:00Z">
          <w:r w:rsidR="001914F2" w:rsidDel="00AB214F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8" w:author="Hongil Kim" w:date="2025-01-13T16:38:00Z" w16du:dateUtc="2025-01-14T00:38:00Z">
        <w:r w:rsidR="00AB214F">
          <w:rPr>
            <w:rFonts w:ascii="Arial" w:hAnsi="Arial" w:cs="Arial"/>
            <w:b/>
            <w:sz w:val="22"/>
            <w:szCs w:val="22"/>
          </w:rPr>
          <w:t>6</w:t>
        </w:r>
      </w:ins>
      <w:ins w:id="9" w:author="[r4] Philips" w:date="2025-01-13T15:14:00Z" w16du:dateUtc="2025-01-13T14:14:00Z">
        <w:del w:id="10" w:author="[r5] Philips" w:date="2025-01-13T15:44:00Z" w16du:dateUtc="2025-01-13T14:44:00Z">
          <w:r w:rsidR="00247EB6" w:rsidDel="001914F2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1" w:author="Lihui2" w:date="2025-01-13T17:27:00Z">
        <w:del w:id="12" w:author="OPPOr2" w:date="2025-01-13T17:29:00Z">
          <w:r w:rsidR="00A77B84" w:rsidDel="009E545F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>Conclusion on AIoT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FS_Ambient_IoT_Sec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>This pCR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Heading2"/>
        <w:rPr>
          <w:ins w:id="13" w:author="Lihui Xiong" w:date="2025-01-06T15:34:00Z"/>
        </w:rPr>
      </w:pPr>
      <w:bookmarkStart w:id="14" w:name="_Toc164765880"/>
      <w:bookmarkStart w:id="15" w:name="_Toc164765975"/>
      <w:bookmarkStart w:id="16" w:name="_Toc167719745"/>
      <w:bookmarkStart w:id="17" w:name="_Toc180401335"/>
      <w:ins w:id="18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14"/>
        <w:bookmarkEnd w:id="15"/>
        <w:bookmarkEnd w:id="16"/>
        <w:bookmarkEnd w:id="17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19" w:author="Lihui Xiong" w:date="2025-01-06T15:34:00Z"/>
          <w:del w:id="20" w:author="Lihui2" w:date="2025-01-09T09:26:00Z"/>
          <w:rFonts w:eastAsia="DengXian"/>
          <w:iCs/>
          <w:lang w:val="en-US" w:eastAsia="zh-CN"/>
        </w:rPr>
      </w:pPr>
      <w:ins w:id="21" w:author="Lihui Xiong" w:date="2025-01-06T15:34:00Z">
        <w:r w:rsidRPr="00FB217B">
          <w:rPr>
            <w:rFonts w:eastAsia="DengXian"/>
            <w:iCs/>
            <w:lang w:val="en-US" w:eastAsia="zh-CN"/>
          </w:rPr>
          <w:t xml:space="preserve">The following aspects and principles are </w:t>
        </w:r>
        <w:del w:id="22" w:author="Lihui2" w:date="2025-01-09T09:26:00Z">
          <w:r w:rsidRPr="00FB217B" w:rsidDel="00D83F31">
            <w:rPr>
              <w:rFonts w:eastAsia="DengXian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DengXian"/>
            <w:iCs/>
            <w:lang w:val="en-US" w:eastAsia="zh-CN"/>
          </w:rPr>
          <w:t>agreed for the conclusion on</w:t>
        </w:r>
        <w:r>
          <w:rPr>
            <w:rFonts w:eastAsia="DengXian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23" w:author="Hongil Kim" w:date="2025-01-13T16:10:00Z" w16du:dateUtc="2025-01-14T00:10:00Z"/>
          <w:rFonts w:eastAsia="DengXian"/>
          <w:iCs/>
          <w:lang w:val="en-US" w:eastAsia="zh-CN"/>
        </w:rPr>
      </w:pPr>
      <w:ins w:id="24" w:author="Lihui Xiong" w:date="2025-01-06T15:34:00Z">
        <w:del w:id="25" w:author="Lihui2" w:date="2025-01-09T09:26:00Z">
          <w:r w:rsidDel="00D83F31">
            <w:rPr>
              <w:rFonts w:eastAsia="DengXian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DengXian" w:hint="eastAsia"/>
              <w:iCs/>
              <w:lang w:val="en-US" w:eastAsia="zh-CN"/>
            </w:rPr>
            <w:delText>/</w:delText>
          </w:r>
          <w:r w:rsidDel="00D83F31">
            <w:rPr>
              <w:rFonts w:eastAsia="DengXian"/>
              <w:iCs/>
              <w:lang w:val="en-US" w:eastAsia="zh-CN"/>
            </w:rPr>
            <w:delText xml:space="preserve">Subscriber privacy) protection. </w:delText>
          </w:r>
        </w:del>
      </w:ins>
    </w:p>
    <w:p w14:paraId="0BC3C574" w14:textId="29A24D06" w:rsidR="0049363D" w:rsidRDefault="0049363D" w:rsidP="00D83F31">
      <w:pPr>
        <w:rPr>
          <w:ins w:id="26" w:author="Lihui Xiong" w:date="2025-01-06T15:34:00Z"/>
          <w:rFonts w:eastAsia="DengXian"/>
          <w:iCs/>
          <w:lang w:val="en-US" w:eastAsia="zh-CN"/>
        </w:rPr>
      </w:pPr>
      <w:ins w:id="27" w:author="Hongil Kim" w:date="2025-01-13T16:10:00Z" w16du:dateUtc="2025-01-14T00:10:00Z">
        <w:r>
          <w:rPr>
            <w:rFonts w:eastAsia="DengXian"/>
            <w:iCs/>
            <w:lang w:val="en-US" w:eastAsia="zh-CN"/>
          </w:rPr>
          <w:t>AIoT device ID protection is used when network layer security is used.</w:t>
        </w:r>
      </w:ins>
    </w:p>
    <w:p w14:paraId="2241EC04" w14:textId="3484F81B" w:rsidR="007A602D" w:rsidDel="0049363D" w:rsidRDefault="007A602D" w:rsidP="007A602D">
      <w:pPr>
        <w:numPr>
          <w:ilvl w:val="0"/>
          <w:numId w:val="1"/>
        </w:numPr>
        <w:rPr>
          <w:ins w:id="28" w:author="OPPOr2" w:date="2025-01-13T17:30:00Z"/>
          <w:del w:id="29" w:author="Hongil Kim" w:date="2025-01-13T16:10:00Z" w16du:dateUtc="2025-01-14T00:10:00Z"/>
          <w:rFonts w:eastAsia="DengXian"/>
          <w:iCs/>
          <w:lang w:val="en-US" w:eastAsia="zh-CN"/>
        </w:rPr>
      </w:pPr>
      <w:ins w:id="30" w:author="Lihui Xiong" w:date="2025-01-06T15:34:00Z">
        <w:del w:id="31" w:author="Hongil Kim" w:date="2025-01-13T16:10:00Z" w16du:dateUtc="2025-01-14T00:10:00Z">
          <w:r w:rsidDel="0049363D">
            <w:rPr>
              <w:rFonts w:eastAsia="DengXian"/>
              <w:iCs/>
              <w:lang w:val="en-US" w:eastAsia="zh-CN"/>
            </w:rPr>
            <w:delText xml:space="preserve">The AIoT device should not send </w:delText>
          </w:r>
          <w:bookmarkStart w:id="32" w:name="_Hlk187681534"/>
          <w:r w:rsidDel="0049363D">
            <w:rPr>
              <w:rFonts w:eastAsia="DengXian"/>
              <w:iCs/>
              <w:lang w:val="en-US" w:eastAsia="zh-CN"/>
            </w:rPr>
            <w:delText xml:space="preserve">the </w:delText>
          </w:r>
          <w:r w:rsidRPr="00FB217B" w:rsidDel="0049363D">
            <w:rPr>
              <w:rFonts w:eastAsia="DengXian"/>
              <w:iCs/>
              <w:lang w:val="en-US" w:eastAsia="zh-CN"/>
            </w:rPr>
            <w:delText>permanent identifier of the AIoT device</w:delText>
          </w:r>
          <w:r w:rsidDel="0049363D">
            <w:rPr>
              <w:rFonts w:eastAsia="DengXian"/>
              <w:iCs/>
              <w:lang w:val="en-US" w:eastAsia="zh-CN"/>
            </w:rPr>
            <w:delText xml:space="preserve"> or the identifier of a group of AIoT devices </w:delText>
          </w:r>
          <w:r w:rsidRPr="00FB217B" w:rsidDel="0049363D">
            <w:rPr>
              <w:rFonts w:eastAsia="DengXian"/>
              <w:iCs/>
              <w:lang w:val="en-US" w:eastAsia="zh-CN"/>
            </w:rPr>
            <w:delText>in plaintext over the air interface</w:delText>
          </w:r>
          <w:r w:rsidDel="0049363D">
            <w:rPr>
              <w:rFonts w:eastAsia="DengXian"/>
              <w:iCs/>
              <w:lang w:val="en-US" w:eastAsia="zh-CN"/>
            </w:rPr>
            <w:delText>.</w:delText>
          </w:r>
        </w:del>
      </w:ins>
      <w:bookmarkEnd w:id="32"/>
    </w:p>
    <w:p w14:paraId="65416AA0" w14:textId="2E7B1672" w:rsidR="009E545F" w:rsidRPr="009E545F" w:rsidDel="0049363D" w:rsidRDefault="009E545F" w:rsidP="009E545F">
      <w:pPr>
        <w:numPr>
          <w:ilvl w:val="0"/>
          <w:numId w:val="1"/>
        </w:numPr>
        <w:rPr>
          <w:ins w:id="33" w:author="Lihui2" w:date="2025-01-13T17:24:00Z"/>
          <w:del w:id="34" w:author="Hongil Kim" w:date="2025-01-13T16:10:00Z" w16du:dateUtc="2025-01-14T00:10:00Z"/>
          <w:rFonts w:eastAsia="DengXian"/>
          <w:iCs/>
          <w:lang w:val="en-US" w:eastAsia="zh-CN"/>
        </w:rPr>
      </w:pPr>
      <w:ins w:id="35" w:author="OPPOr2" w:date="2025-01-13T17:30:00Z">
        <w:del w:id="36" w:author="Hongil Kim" w:date="2025-01-13T16:10:00Z" w16du:dateUtc="2025-01-14T00:10:00Z">
          <w:r w:rsidDel="0049363D">
            <w:rPr>
              <w:rFonts w:eastAsia="DengXian" w:hint="eastAsia"/>
              <w:iCs/>
              <w:lang w:val="en-US" w:eastAsia="zh-CN"/>
            </w:rPr>
            <w:delText>T</w:delText>
          </w:r>
          <w:r w:rsidDel="0049363D">
            <w:rPr>
              <w:rFonts w:eastAsia="DengXian"/>
              <w:iCs/>
              <w:lang w:val="en-US" w:eastAsia="zh-CN"/>
            </w:rPr>
            <w:delText xml:space="preserve">he </w:delText>
          </w:r>
        </w:del>
      </w:ins>
      <w:ins w:id="37" w:author="OPPOr2" w:date="2025-01-13T17:31:00Z">
        <w:del w:id="38" w:author="Hongil Kim" w:date="2025-01-13T16:10:00Z" w16du:dateUtc="2025-01-14T00:10:00Z">
          <w:r w:rsidR="00943BD7" w:rsidDel="0049363D">
            <w:rPr>
              <w:rFonts w:eastAsia="DengXian"/>
              <w:iCs/>
              <w:lang w:val="en-US" w:eastAsia="zh-CN"/>
            </w:rPr>
            <w:delText>N</w:delText>
          </w:r>
        </w:del>
      </w:ins>
      <w:ins w:id="39" w:author="OPPOr2" w:date="2025-01-13T17:30:00Z">
        <w:del w:id="40" w:author="Hongil Kim" w:date="2025-01-13T16:10:00Z" w16du:dateUtc="2025-01-14T00:10:00Z">
          <w:r w:rsidDel="0049363D">
            <w:rPr>
              <w:rFonts w:eastAsia="DengXian"/>
              <w:iCs/>
              <w:lang w:val="en-US" w:eastAsia="zh-CN"/>
            </w:rPr>
            <w:delText xml:space="preserve">etwork should not send </w:delText>
          </w:r>
          <w:r w:rsidRPr="00A77B84" w:rsidDel="0049363D">
            <w:rPr>
              <w:rFonts w:eastAsia="DengXian"/>
              <w:iCs/>
              <w:lang w:val="en-US" w:eastAsia="zh-CN"/>
            </w:rPr>
            <w:delText>the permanent identifier of the AIoT device or the identifier of a group of AIoT devices in plaintext over the air interface.</w:delText>
          </w:r>
        </w:del>
      </w:ins>
    </w:p>
    <w:p w14:paraId="18EB5499" w14:textId="0FB4CB09" w:rsidR="00A77B84" w:rsidRPr="0049363D" w:rsidDel="0049363D" w:rsidRDefault="00A77B84" w:rsidP="0049363D">
      <w:pPr>
        <w:numPr>
          <w:ilvl w:val="0"/>
          <w:numId w:val="1"/>
        </w:numPr>
        <w:rPr>
          <w:ins w:id="41" w:author="Lihui Xiong" w:date="2025-01-06T15:34:00Z"/>
          <w:del w:id="42" w:author="Hongil Kim" w:date="2025-01-13T16:10:00Z" w16du:dateUtc="2025-01-14T00:10:00Z"/>
          <w:rFonts w:eastAsia="DengXian"/>
          <w:iCs/>
          <w:lang w:val="en-US" w:eastAsia="zh-CN"/>
        </w:rPr>
      </w:pPr>
    </w:p>
    <w:p w14:paraId="560816A4" w14:textId="5FDF35BB" w:rsidR="007A602D" w:rsidRDefault="00D72690" w:rsidP="007A602D">
      <w:pPr>
        <w:numPr>
          <w:ilvl w:val="0"/>
          <w:numId w:val="1"/>
        </w:numPr>
        <w:rPr>
          <w:ins w:id="43" w:author="Lihui2" w:date="2025-01-09T09:26:00Z"/>
          <w:rFonts w:eastAsia="DengXian"/>
          <w:iCs/>
          <w:lang w:val="en-US" w:eastAsia="zh-CN"/>
        </w:rPr>
      </w:pPr>
      <w:ins w:id="44" w:author="Hongil Kim" w:date="2025-01-13T16:11:00Z" w16du:dateUtc="2025-01-14T00:11:00Z">
        <w:r>
          <w:rPr>
            <w:rFonts w:eastAsia="DengXian"/>
            <w:iCs/>
            <w:lang w:val="en-US" w:eastAsia="zh-CN"/>
          </w:rPr>
          <w:t xml:space="preserve">A mechanism </w:t>
        </w:r>
      </w:ins>
      <w:ins w:id="45" w:author="Lihui2" w:date="2025-01-09T09:33:00Z">
        <w:del w:id="46" w:author="Hongil Kim" w:date="2025-01-13T16:11:00Z" w16du:dateUtc="2025-01-14T00:11:00Z">
          <w:r w:rsidR="00D83F31" w:rsidRPr="00D83F31" w:rsidDel="00D72690">
            <w:rPr>
              <w:rFonts w:eastAsia="DengXian"/>
              <w:iCs/>
              <w:lang w:val="en-US" w:eastAsia="zh-CN"/>
            </w:rPr>
            <w:delText>Solution for</w:delText>
          </w:r>
        </w:del>
      </w:ins>
      <w:ins w:id="47" w:author="Hongil Kim" w:date="2025-01-13T16:11:00Z" w16du:dateUtc="2025-01-14T00:11:00Z">
        <w:r>
          <w:rPr>
            <w:rFonts w:eastAsia="DengXian"/>
            <w:iCs/>
            <w:lang w:val="en-US" w:eastAsia="zh-CN"/>
          </w:rPr>
          <w:t>to</w:t>
        </w:r>
      </w:ins>
      <w:ins w:id="48" w:author="Lihui2" w:date="2025-01-09T09:33:00Z">
        <w:r w:rsidR="00D83F31" w:rsidRPr="00D83F31">
          <w:rPr>
            <w:rFonts w:eastAsia="DengXian"/>
            <w:iCs/>
            <w:lang w:val="en-US" w:eastAsia="zh-CN"/>
          </w:rPr>
          <w:t xml:space="preserve"> protect</w:t>
        </w:r>
        <w:del w:id="49" w:author="Hongil Kim" w:date="2025-01-13T16:11:00Z" w16du:dateUtc="2025-01-14T00:11:00Z">
          <w:r w:rsidR="00D83F31" w:rsidRPr="00D83F31" w:rsidDel="00D72690">
            <w:rPr>
              <w:rFonts w:eastAsia="DengXian"/>
              <w:iCs/>
              <w:lang w:val="en-US" w:eastAsia="zh-CN"/>
            </w:rPr>
            <w:delText>ing</w:delText>
          </w:r>
        </w:del>
        <w:r w:rsidR="00D83F31" w:rsidRPr="00D83F31">
          <w:rPr>
            <w:rFonts w:eastAsia="DengXian"/>
            <w:iCs/>
            <w:lang w:val="en-US" w:eastAsia="zh-CN"/>
          </w:rPr>
          <w:t xml:space="preserve"> AIoT device ID shall be based on the use of </w:t>
        </w:r>
        <w:r w:rsidR="00D83F31">
          <w:rPr>
            <w:rFonts w:eastAsia="DengXian" w:hint="eastAsia"/>
            <w:iCs/>
            <w:lang w:val="en-US" w:eastAsia="zh-CN"/>
          </w:rPr>
          <w:t>t</w:t>
        </w:r>
      </w:ins>
      <w:ins w:id="50" w:author="Lihui Xiong" w:date="2025-01-06T15:34:00Z">
        <w:del w:id="51" w:author="Lihui2" w:date="2025-01-09T09:33:00Z">
          <w:r w:rsidR="007A602D" w:rsidDel="00D83F31">
            <w:rPr>
              <w:rFonts w:eastAsia="DengXian" w:hint="eastAsia"/>
              <w:iCs/>
              <w:lang w:val="en-US" w:eastAsia="zh-CN"/>
            </w:rPr>
            <w:delText>T</w:delText>
          </w:r>
        </w:del>
        <w:r w:rsidR="007A602D" w:rsidRPr="00E075C8">
          <w:rPr>
            <w:rFonts w:eastAsia="DengXian"/>
            <w:iCs/>
            <w:lang w:val="en-US" w:eastAsia="zh-CN"/>
          </w:rPr>
          <w:t>emporary ID</w:t>
        </w:r>
        <w:del w:id="52" w:author="Lihui2" w:date="2025-01-09T09:33:00Z">
          <w:r w:rsidR="007A602D" w:rsidRPr="00E075C8" w:rsidDel="00D83F31">
            <w:rPr>
              <w:rFonts w:eastAsia="DengXian"/>
              <w:iCs/>
              <w:lang w:val="en-US" w:eastAsia="zh-CN"/>
            </w:rPr>
            <w:delText xml:space="preserve"> may be used in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DengXian"/>
              <w:iCs/>
              <w:lang w:val="en-US" w:eastAsia="zh-CN"/>
            </w:rPr>
            <w:delText>aging</w:delText>
          </w:r>
          <w:r w:rsidR="007A602D" w:rsidDel="00D83F31">
            <w:rPr>
              <w:rFonts w:eastAsia="DengXian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DengXian"/>
            <w:iCs/>
            <w:lang w:val="en-US" w:eastAsia="zh-CN"/>
          </w:rPr>
          <w:t>.</w:t>
        </w:r>
      </w:ins>
      <w:ins w:id="53" w:author="Lihui2" w:date="2025-01-09T09:33:00Z">
        <w:r w:rsidR="00D83F31" w:rsidRPr="00D83F31">
          <w:t xml:space="preserve"> </w:t>
        </w:r>
      </w:ins>
    </w:p>
    <w:p w14:paraId="7885D35F" w14:textId="5FF3A9F3" w:rsidR="00D83F31" w:rsidRDefault="00D83F31" w:rsidP="00646132">
      <w:pPr>
        <w:pStyle w:val="ListParagraph"/>
        <w:numPr>
          <w:ilvl w:val="0"/>
          <w:numId w:val="1"/>
        </w:numPr>
        <w:rPr>
          <w:ins w:id="54" w:author="[r4] Philips" w:date="2025-01-13T14:31:00Z" w16du:dateUtc="2025-01-13T13:31:00Z"/>
        </w:rPr>
      </w:pPr>
      <w:ins w:id="55" w:author="Lihui2" w:date="2025-01-09T09:26:00Z">
        <w:r w:rsidRPr="00C3455F">
          <w:t xml:space="preserve">A mechanism to protect </w:t>
        </w:r>
        <w:del w:id="56" w:author="Hongil Kim" w:date="2025-01-13T16:11:00Z" w16du:dateUtc="2025-01-14T00:11:00Z">
          <w:r w:rsidRPr="00C3455F" w:rsidDel="00F26973">
            <w:delText xml:space="preserve">ambient </w:delText>
          </w:r>
        </w:del>
      </w:ins>
      <w:ins w:id="57" w:author="Hongil Kim" w:date="2025-01-13T16:11:00Z" w16du:dateUtc="2025-01-14T00:11:00Z">
        <w:r w:rsidR="00F26973">
          <w:t>A</w:t>
        </w:r>
      </w:ins>
      <w:ins w:id="58" w:author="Lihui2" w:date="2025-01-09T09:26:00Z">
        <w:r w:rsidRPr="00C3455F">
          <w:t xml:space="preserve">IoT device identifier(s) is </w:t>
        </w:r>
      </w:ins>
      <w:ins w:id="59" w:author="Hongil Kim" w:date="2025-01-13T16:11:00Z" w16du:dateUtc="2025-01-14T00:11:00Z">
        <w:r w:rsidR="00F26973">
          <w:t>optional</w:t>
        </w:r>
      </w:ins>
      <w:ins w:id="60" w:author="Lihui2" w:date="2025-01-09T09:26:00Z">
        <w:del w:id="61" w:author="Hongil Kim" w:date="2025-01-13T16:11:00Z" w16du:dateUtc="2025-01-14T00:11:00Z">
          <w:r w:rsidRPr="00C3455F" w:rsidDel="00F26973">
            <w:delText>mandatory to support</w:delText>
          </w:r>
        </w:del>
      </w:ins>
      <w:ins w:id="62" w:author="[r4] Philips" w:date="2025-01-13T14:20:00Z" w16du:dateUtc="2025-01-13T13:20:00Z">
        <w:del w:id="63" w:author="Hongil Kim" w:date="2025-01-13T16:11:00Z" w16du:dateUtc="2025-01-14T00:11:00Z">
          <w:r w:rsidR="007178BE" w:rsidDel="00F26973">
            <w:delText xml:space="preserve"> by the AIoT device and the network</w:delText>
          </w:r>
        </w:del>
      </w:ins>
      <w:ins w:id="64" w:author="Lihui2" w:date="2025-01-09T09:26:00Z">
        <w:del w:id="65" w:author="Hongil Kim" w:date="2025-01-13T16:11:00Z" w16du:dateUtc="2025-01-14T00:11:00Z">
          <w:r w:rsidRPr="00C3455F" w:rsidDel="00F26973">
            <w:delText xml:space="preserve">, </w:delText>
          </w:r>
        </w:del>
      </w:ins>
      <w:ins w:id="66" w:author="[r4] Philips" w:date="2025-01-13T14:31:00Z" w16du:dateUtc="2025-01-13T13:31:00Z">
        <w:del w:id="67" w:author="Hongil Kim" w:date="2025-01-13T16:11:00Z" w16du:dateUtc="2025-01-14T00:11:00Z">
          <w:r w:rsidR="00A83168" w:rsidDel="00F26973">
            <w:delText xml:space="preserve">and </w:delText>
          </w:r>
        </w:del>
      </w:ins>
      <w:ins w:id="68" w:author="Lihui2" w:date="2025-01-09T09:26:00Z">
        <w:del w:id="69" w:author="Hongil Kim" w:date="2025-01-13T16:11:00Z" w16du:dateUtc="2025-01-14T00:11:00Z">
          <w:r w:rsidRPr="00C3455F" w:rsidDel="00F26973">
            <w:delText>optional to use</w:delText>
          </w:r>
        </w:del>
        <w:r w:rsidRPr="00C3455F">
          <w:t>.</w:t>
        </w:r>
      </w:ins>
    </w:p>
    <w:p w14:paraId="52ED4F84" w14:textId="5BA47514" w:rsidR="00A83168" w:rsidRPr="00D83F31" w:rsidRDefault="00A83168" w:rsidP="00646132">
      <w:pPr>
        <w:pStyle w:val="NO"/>
        <w:rPr>
          <w:ins w:id="70" w:author="Lihui Xiong" w:date="2025-01-06T15:34:00Z"/>
        </w:rPr>
      </w:pPr>
      <w:ins w:id="71" w:author="[r4] Philips" w:date="2025-01-13T14:31:00Z" w16du:dateUtc="2025-01-13T13:31:00Z">
        <w:r>
          <w:t>NOTE</w:t>
        </w:r>
      </w:ins>
      <w:ins w:id="72" w:author="[r4] Philips" w:date="2025-01-13T14:32:00Z" w16du:dateUtc="2025-01-13T13:32:00Z">
        <w:r>
          <w:t xml:space="preserve"> 1</w:t>
        </w:r>
      </w:ins>
      <w:ins w:id="73" w:author="[r4] Philips" w:date="2025-01-13T14:31:00Z" w16du:dateUtc="2025-01-13T13:31:00Z">
        <w:r>
          <w:t xml:space="preserve">: During AIoT device provisioning, privacy protection </w:t>
        </w:r>
        <w:del w:id="74" w:author="[r5] Philips" w:date="2025-01-13T15:42:00Z" w16du:dateUtc="2025-01-13T14:42:00Z">
          <w:r w:rsidDel="001914F2">
            <w:delText xml:space="preserve">capability </w:delText>
          </w:r>
        </w:del>
        <w:del w:id="75" w:author="Hongil Kim" w:date="2025-01-13T16:14:00Z" w16du:dateUtc="2025-01-14T00:14:00Z">
          <w:r w:rsidDel="0097291B">
            <w:delText>is</w:delText>
          </w:r>
        </w:del>
      </w:ins>
      <w:ins w:id="76" w:author="Hongil Kim" w:date="2025-01-13T16:14:00Z" w16du:dateUtc="2025-01-14T00:14:00Z">
        <w:r w:rsidR="0097291B">
          <w:t>can be</w:t>
        </w:r>
      </w:ins>
      <w:ins w:id="77" w:author="[r4] Philips" w:date="2025-01-13T14:31:00Z" w16du:dateUtc="2025-01-13T13:31:00Z">
        <w:r>
          <w:t xml:space="preserve"> </w:t>
        </w:r>
      </w:ins>
      <w:ins w:id="78" w:author="[r4] Philips" w:date="2025-01-13T14:32:00Z" w16du:dateUtc="2025-01-13T13:32:00Z">
        <w:del w:id="79" w:author="Hongil Kim" w:date="2025-01-13T16:14:00Z" w16du:dateUtc="2025-01-14T00:14:00Z">
          <w:r w:rsidDel="00701266">
            <w:delText xml:space="preserve">set to </w:delText>
          </w:r>
        </w:del>
        <w:r>
          <w:t>enabled</w:t>
        </w:r>
      </w:ins>
      <w:ins w:id="80" w:author="[r5] Philips" w:date="2025-01-13T15:46:00Z" w16du:dateUtc="2025-01-13T14:46:00Z">
        <w:r w:rsidR="009B1F75">
          <w:t xml:space="preserve"> or </w:t>
        </w:r>
      </w:ins>
      <w:ins w:id="81" w:author="[r4] Philips" w:date="2025-01-13T14:32:00Z" w16du:dateUtc="2025-01-13T13:32:00Z">
        <w:del w:id="82" w:author="[r5] Philips" w:date="2025-01-13T15:46:00Z" w16du:dateUtc="2025-01-13T14:46:00Z">
          <w:r w:rsidDel="009B1F75">
            <w:delText>/</w:delText>
          </w:r>
        </w:del>
        <w:r>
          <w:t xml:space="preserve">disabled, and </w:t>
        </w:r>
        <w:del w:id="83" w:author="Hongil Kim" w:date="2025-01-13T16:14:00Z" w16du:dateUtc="2025-01-14T00:14:00Z">
          <w:r w:rsidDel="00701266">
            <w:delText>the</w:delText>
          </w:r>
        </w:del>
      </w:ins>
      <w:ins w:id="84" w:author="Hongil Kim" w:date="2025-01-13T16:14:00Z" w16du:dateUtc="2025-01-14T00:14:00Z">
        <w:r w:rsidR="00701266">
          <w:t>such</w:t>
        </w:r>
      </w:ins>
      <w:ins w:id="85" w:author="[r4] Philips" w:date="2025-01-13T14:33:00Z" w16du:dateUtc="2025-01-13T13:33:00Z">
        <w:r>
          <w:t xml:space="preserve"> </w:t>
        </w:r>
        <w:del w:id="86" w:author="[r5] Philips" w:date="2025-01-13T15:42:00Z" w16du:dateUtc="2025-01-13T14:42:00Z">
          <w:r w:rsidDel="001914F2">
            <w:delText>capability</w:delText>
          </w:r>
        </w:del>
      </w:ins>
      <w:ins w:id="87" w:author="[r5] Philips" w:date="2025-01-13T15:42:00Z" w16du:dateUtc="2025-01-13T14:42:00Z">
        <w:r w:rsidR="001914F2">
          <w:t>privacy protection</w:t>
        </w:r>
      </w:ins>
      <w:ins w:id="88" w:author="[r4] Philips" w:date="2025-01-13T14:33:00Z" w16du:dateUtc="2025-01-13T13:33:00Z">
        <w:r>
          <w:t xml:space="preserve"> status is</w:t>
        </w:r>
      </w:ins>
      <w:ins w:id="89" w:author="[r4] Philips" w:date="2025-01-13T14:32:00Z" w16du:dateUtc="2025-01-13T13:32:00Z">
        <w:r>
          <w:t xml:space="preserve"> </w:t>
        </w:r>
      </w:ins>
      <w:ins w:id="90" w:author="[r4] Philips" w:date="2025-01-13T14:34:00Z" w16du:dateUtc="2025-01-13T13:34:00Z">
        <w:r>
          <w:t>stored</w:t>
        </w:r>
      </w:ins>
      <w:ins w:id="91" w:author="[r4] Philips" w:date="2025-01-13T14:32:00Z" w16du:dateUtc="2025-01-13T13:32:00Z">
        <w:r>
          <w:t xml:space="preserve"> </w:t>
        </w:r>
      </w:ins>
      <w:ins w:id="92" w:author="[r4] Philips" w:date="2025-01-13T14:34:00Z" w16du:dateUtc="2025-01-13T13:34:00Z">
        <w:r>
          <w:t>at</w:t>
        </w:r>
      </w:ins>
      <w:ins w:id="93" w:author="[r4] Philips" w:date="2025-01-13T14:32:00Z" w16du:dateUtc="2025-01-13T13:32:00Z">
        <w:r>
          <w:t xml:space="preserve"> the network e.g., as part of the AIoT device subscription information.</w:t>
        </w:r>
      </w:ins>
      <w:ins w:id="94" w:author="[r4] Philips" w:date="2025-01-13T14:36:00Z" w16du:dateUtc="2025-01-13T13:36:00Z">
        <w:r>
          <w:t xml:space="preserve"> </w:t>
        </w:r>
      </w:ins>
      <w:ins w:id="95" w:author="[r4] Philips" w:date="2025-01-13T15:16:00Z" w16du:dateUtc="2025-01-13T14:16:00Z">
        <w:r w:rsidR="00824ADC">
          <w:t>T</w:t>
        </w:r>
      </w:ins>
      <w:ins w:id="96" w:author="[r4] Philips" w:date="2025-01-13T14:36:00Z" w16du:dateUtc="2025-01-13T13:36:00Z">
        <w:r>
          <w:t xml:space="preserve">ransmission of </w:t>
        </w:r>
      </w:ins>
      <w:ins w:id="97" w:author="[r4] Philips" w:date="2025-01-13T15:13:00Z" w16du:dateUtc="2025-01-13T14:13:00Z">
        <w:r w:rsidR="00247EB6">
          <w:t xml:space="preserve">a </w:t>
        </w:r>
      </w:ins>
      <w:ins w:id="98" w:author="[r4] Philips" w:date="2025-01-13T14:34:00Z" w16du:dateUtc="2025-01-13T13:34:00Z">
        <w:r>
          <w:t xml:space="preserve">privacy protection </w:t>
        </w:r>
      </w:ins>
      <w:ins w:id="99" w:author="[r4] Philips" w:date="2025-01-13T14:33:00Z" w16du:dateUtc="2025-01-13T13:33:00Z">
        <w:r>
          <w:t>capability</w:t>
        </w:r>
      </w:ins>
      <w:ins w:id="100" w:author="[r5] Philips" w:date="2025-01-13T15:43:00Z" w16du:dateUtc="2025-01-13T14:43:00Z">
        <w:r w:rsidR="001914F2">
          <w:t>/</w:t>
        </w:r>
      </w:ins>
      <w:ins w:id="101" w:author="[r5] Philips" w:date="2025-01-13T15:45:00Z" w16du:dateUtc="2025-01-13T14:45:00Z">
        <w:r w:rsidR="00D022BF">
          <w:t>status</w:t>
        </w:r>
      </w:ins>
      <w:ins w:id="102" w:author="[r4] Philips" w:date="2025-01-13T14:33:00Z" w16du:dateUtc="2025-01-13T13:33:00Z">
        <w:r>
          <w:t xml:space="preserve"> indication</w:t>
        </w:r>
      </w:ins>
      <w:ins w:id="103" w:author="[r4] Philips" w:date="2025-01-13T14:35:00Z" w16du:dateUtc="2025-01-13T13:35:00Z">
        <w:r>
          <w:t xml:space="preserve"> is </w:t>
        </w:r>
      </w:ins>
      <w:ins w:id="104" w:author="[r4] Philips" w:date="2025-01-13T15:16:00Z" w16du:dateUtc="2025-01-13T14:16:00Z">
        <w:r w:rsidR="00824ADC">
          <w:t xml:space="preserve">therefore </w:t>
        </w:r>
      </w:ins>
      <w:ins w:id="105" w:author="[r4] Philips" w:date="2025-01-13T14:35:00Z" w16du:dateUtc="2025-01-13T13:35:00Z">
        <w:r>
          <w:t>not required</w:t>
        </w:r>
      </w:ins>
      <w:ins w:id="106" w:author="[r4] Philips" w:date="2025-01-13T14:33:00Z" w16du:dateUtc="2025-01-13T13:33:00Z">
        <w:r>
          <w:t xml:space="preserve">. </w:t>
        </w:r>
      </w:ins>
      <w:ins w:id="107" w:author="[r4] Philips" w:date="2025-01-13T14:32:00Z" w16du:dateUtc="2025-01-13T13:32:00Z">
        <w:r>
          <w:t xml:space="preserve"> </w:t>
        </w:r>
      </w:ins>
    </w:p>
    <w:p w14:paraId="0F596C78" w14:textId="7ABC12E7" w:rsidR="007A602D" w:rsidRPr="00C560E8" w:rsidRDefault="007A602D" w:rsidP="007A602D">
      <w:pPr>
        <w:pStyle w:val="NO"/>
        <w:rPr>
          <w:ins w:id="108" w:author="Lihui Xiong" w:date="2025-01-06T15:34:00Z"/>
          <w:lang w:val="en-US" w:eastAsia="zh-CN"/>
        </w:rPr>
      </w:pPr>
      <w:ins w:id="109" w:author="Lihui Xiong" w:date="2025-01-06T15:34:00Z">
        <w:r>
          <w:rPr>
            <w:rFonts w:eastAsia="DengXian" w:hint="eastAsia"/>
            <w:iCs/>
            <w:lang w:val="en-US" w:eastAsia="zh-CN"/>
          </w:rPr>
          <w:t>N</w:t>
        </w:r>
      </w:ins>
      <w:ins w:id="110" w:author="[r4] Philips" w:date="2025-01-13T14:32:00Z" w16du:dateUtc="2025-01-13T13:32:00Z">
        <w:r w:rsidR="00A83168">
          <w:rPr>
            <w:rFonts w:eastAsia="DengXian"/>
            <w:iCs/>
            <w:lang w:val="en-US" w:eastAsia="zh-CN"/>
          </w:rPr>
          <w:t>OTE 2</w:t>
        </w:r>
      </w:ins>
      <w:ins w:id="111" w:author="Lihui Xiong" w:date="2025-01-06T15:34:00Z">
        <w:del w:id="112" w:author="[r4] Philips" w:date="2025-01-13T14:32:00Z" w16du:dateUtc="2025-01-13T13:32:00Z">
          <w:r w:rsidDel="00A83168">
            <w:rPr>
              <w:rFonts w:eastAsia="DengXian" w:hint="eastAsia"/>
              <w:iCs/>
              <w:lang w:val="en-US" w:eastAsia="zh-CN"/>
            </w:rPr>
            <w:delText>ote</w:delText>
          </w:r>
        </w:del>
        <w:r>
          <w:rPr>
            <w:rFonts w:eastAsia="DengXian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use of temporary ID in </w:t>
        </w:r>
      </w:ins>
      <w:ins w:id="113" w:author="Hongil Kim" w:date="2025-01-13T16:12:00Z" w16du:dateUtc="2025-01-14T00:12:00Z">
        <w:r w:rsidR="00CA78A9">
          <w:rPr>
            <w:lang w:val="en-US" w:eastAsia="zh-CN"/>
          </w:rPr>
          <w:t xml:space="preserve">AIoT </w:t>
        </w:r>
        <w:r w:rsidR="00587918">
          <w:rPr>
            <w:lang w:val="en-US" w:eastAsia="zh-CN"/>
          </w:rPr>
          <w:t>service</w:t>
        </w:r>
      </w:ins>
      <w:ins w:id="114" w:author="Lihui Xiong" w:date="2025-01-06T15:34:00Z">
        <w:del w:id="115" w:author="Hongil Kim" w:date="2025-01-13T16:12:00Z" w16du:dateUtc="2025-01-14T00:12:00Z">
          <w:r w:rsidDel="00587918">
            <w:rPr>
              <w:rFonts w:eastAsia="DengXian" w:hint="eastAsia"/>
              <w:iCs/>
              <w:lang w:val="en-US" w:eastAsia="zh-CN"/>
            </w:rPr>
            <w:delText>P</w:delText>
          </w:r>
          <w:r w:rsidRPr="00E075C8" w:rsidDel="00587918">
            <w:rPr>
              <w:rFonts w:eastAsia="DengXian"/>
              <w:iCs/>
              <w:lang w:val="en-US" w:eastAsia="zh-CN"/>
            </w:rPr>
            <w:delText>aging</w:delText>
          </w:r>
        </w:del>
        <w:r>
          <w:rPr>
            <w:rFonts w:eastAsia="DengXian"/>
            <w:iCs/>
            <w:lang w:val="en-US" w:eastAsia="zh-CN"/>
          </w:rPr>
          <w:t xml:space="preserve"> </w:t>
        </w:r>
        <w:r>
          <w:rPr>
            <w:rFonts w:eastAsia="DengXian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r w:rsidRPr="00E075C8">
          <w:rPr>
            <w:lang w:val="en-US" w:eastAsia="zh-CN"/>
          </w:rPr>
          <w:t>(e.g., how initial temporary ID or subsequent temporary ID is derived, how temporary ID is mapped to a permanent ID, etc.) is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0E2F" w14:textId="77777777" w:rsidR="00334137" w:rsidRDefault="00334137">
      <w:r>
        <w:separator/>
      </w:r>
    </w:p>
  </w:endnote>
  <w:endnote w:type="continuationSeparator" w:id="0">
    <w:p w14:paraId="64D825AD" w14:textId="77777777" w:rsidR="00334137" w:rsidRDefault="0033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A55F8" w14:textId="77777777" w:rsidR="00334137" w:rsidRDefault="00334137">
      <w:r>
        <w:separator/>
      </w:r>
    </w:p>
  </w:footnote>
  <w:footnote w:type="continuationSeparator" w:id="0">
    <w:p w14:paraId="2B95B281" w14:textId="77777777" w:rsidR="00334137" w:rsidRDefault="0033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9728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hui2">
    <w15:presenceInfo w15:providerId="None" w15:userId="Lihui2"/>
  </w15:person>
  <w15:person w15:author="OPPOr2">
    <w15:presenceInfo w15:providerId="None" w15:userId="OPPOr2"/>
  </w15:person>
  <w15:person w15:author="[r4] Philips">
    <w15:presenceInfo w15:providerId="None" w15:userId="[r4] Philips"/>
  </w15:person>
  <w15:person w15:author="[r5] Philips">
    <w15:presenceInfo w15:providerId="None" w15:userId="[r5] Philips"/>
  </w15:person>
  <w15:person w15:author="Hongil Kim">
    <w15:presenceInfo w15:providerId="AD" w15:userId="S::hongilk@qti.qualcomm.com::afbc1bee-3776-4ba3-9847-f5158bdb6cb1"/>
  </w15:person>
  <w15:person w15:author="Lihui Xiong">
    <w15:presenceInfo w15:providerId="AD" w15:userId="S::xionglihui@oppo.com::00a9e614-08d0-4fb9-87e5-afddcf80e2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90878"/>
    <w:rsid w:val="000B59EB"/>
    <w:rsid w:val="0010504F"/>
    <w:rsid w:val="001604A8"/>
    <w:rsid w:val="001914F2"/>
    <w:rsid w:val="001A592D"/>
    <w:rsid w:val="001A7F45"/>
    <w:rsid w:val="001B093A"/>
    <w:rsid w:val="001B6C19"/>
    <w:rsid w:val="001C5CF1"/>
    <w:rsid w:val="002125C8"/>
    <w:rsid w:val="00214DF0"/>
    <w:rsid w:val="002474B7"/>
    <w:rsid w:val="00247EB6"/>
    <w:rsid w:val="00266561"/>
    <w:rsid w:val="00334137"/>
    <w:rsid w:val="003B4BD4"/>
    <w:rsid w:val="003E51AD"/>
    <w:rsid w:val="004054C1"/>
    <w:rsid w:val="004365AE"/>
    <w:rsid w:val="0044235F"/>
    <w:rsid w:val="004721C0"/>
    <w:rsid w:val="0049363D"/>
    <w:rsid w:val="004E2F92"/>
    <w:rsid w:val="0051513A"/>
    <w:rsid w:val="0051688C"/>
    <w:rsid w:val="00533984"/>
    <w:rsid w:val="00536B53"/>
    <w:rsid w:val="00587918"/>
    <w:rsid w:val="005A5DB4"/>
    <w:rsid w:val="00644914"/>
    <w:rsid w:val="00646132"/>
    <w:rsid w:val="00653E2A"/>
    <w:rsid w:val="0069541A"/>
    <w:rsid w:val="006A0E91"/>
    <w:rsid w:val="006B621B"/>
    <w:rsid w:val="00701266"/>
    <w:rsid w:val="007178BE"/>
    <w:rsid w:val="007331F8"/>
    <w:rsid w:val="00760E14"/>
    <w:rsid w:val="00780A06"/>
    <w:rsid w:val="00785301"/>
    <w:rsid w:val="00793D77"/>
    <w:rsid w:val="007A602D"/>
    <w:rsid w:val="008171CF"/>
    <w:rsid w:val="00824ADC"/>
    <w:rsid w:val="00825671"/>
    <w:rsid w:val="0082707E"/>
    <w:rsid w:val="00830B05"/>
    <w:rsid w:val="0087378A"/>
    <w:rsid w:val="008B4AAF"/>
    <w:rsid w:val="009158D2"/>
    <w:rsid w:val="009255E7"/>
    <w:rsid w:val="00943BD7"/>
    <w:rsid w:val="00963B60"/>
    <w:rsid w:val="0097291B"/>
    <w:rsid w:val="00982BA7"/>
    <w:rsid w:val="00995C58"/>
    <w:rsid w:val="009A21B0"/>
    <w:rsid w:val="009B1F75"/>
    <w:rsid w:val="009E545F"/>
    <w:rsid w:val="00A34787"/>
    <w:rsid w:val="00A52627"/>
    <w:rsid w:val="00A77B84"/>
    <w:rsid w:val="00A80B03"/>
    <w:rsid w:val="00A83168"/>
    <w:rsid w:val="00AA3DBE"/>
    <w:rsid w:val="00AA7E59"/>
    <w:rsid w:val="00AB214F"/>
    <w:rsid w:val="00AC1943"/>
    <w:rsid w:val="00AE35AD"/>
    <w:rsid w:val="00B41104"/>
    <w:rsid w:val="00B841E5"/>
    <w:rsid w:val="00BA4BE2"/>
    <w:rsid w:val="00BC1642"/>
    <w:rsid w:val="00BD1620"/>
    <w:rsid w:val="00BF3721"/>
    <w:rsid w:val="00C44D05"/>
    <w:rsid w:val="00C56BFD"/>
    <w:rsid w:val="00C601CB"/>
    <w:rsid w:val="00C86F41"/>
    <w:rsid w:val="00C87441"/>
    <w:rsid w:val="00C93D83"/>
    <w:rsid w:val="00CA4DCC"/>
    <w:rsid w:val="00CA78A9"/>
    <w:rsid w:val="00CC4471"/>
    <w:rsid w:val="00D022BF"/>
    <w:rsid w:val="00D07287"/>
    <w:rsid w:val="00D318B2"/>
    <w:rsid w:val="00D55FB4"/>
    <w:rsid w:val="00D56074"/>
    <w:rsid w:val="00D72690"/>
    <w:rsid w:val="00D83F31"/>
    <w:rsid w:val="00DA6516"/>
    <w:rsid w:val="00DB2E67"/>
    <w:rsid w:val="00E06393"/>
    <w:rsid w:val="00E121E5"/>
    <w:rsid w:val="00E1464D"/>
    <w:rsid w:val="00E25D01"/>
    <w:rsid w:val="00E54C0A"/>
    <w:rsid w:val="00F21090"/>
    <w:rsid w:val="00F26973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533984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64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1</Pages>
  <Words>206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Hongil Kim</cp:lastModifiedBy>
  <cp:revision>14</cp:revision>
  <cp:lastPrinted>1900-01-01T08:00:00Z</cp:lastPrinted>
  <dcterms:created xsi:type="dcterms:W3CDTF">2025-01-14T00:07:00Z</dcterms:created>
  <dcterms:modified xsi:type="dcterms:W3CDTF">2025-01-14T00:38:00Z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