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9DE9DAA"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BB66E6" w:rsidRPr="00BB66E6">
              <w:rPr>
                <w:sz w:val="64"/>
              </w:rPr>
              <w:t>700-</w:t>
            </w:r>
            <w:bookmarkEnd w:id="2"/>
            <w:r w:rsidR="00BE043B">
              <w:rPr>
                <w:sz w:val="64"/>
              </w:rPr>
              <w:t>78</w:t>
            </w:r>
            <w:r w:rsidRPr="00BB66E6">
              <w:rPr>
                <w:sz w:val="64"/>
              </w:rPr>
              <w:t xml:space="preserve"> </w:t>
            </w:r>
            <w:r w:rsidRPr="00BB66E6">
              <w:t>V</w:t>
            </w:r>
            <w:bookmarkStart w:id="3" w:name="specVersion"/>
            <w:r w:rsidR="00BB66E6" w:rsidRPr="00BB66E6">
              <w:t>0</w:t>
            </w:r>
            <w:r w:rsidRPr="00BB66E6">
              <w:t>.</w:t>
            </w:r>
            <w:r w:rsidR="00BB66E6" w:rsidRPr="00BB66E6">
              <w:t>0</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w:t>
            </w:r>
            <w:r w:rsidR="00BE043B">
              <w:rPr>
                <w:sz w:val="32"/>
              </w:rPr>
              <w:t>22</w:t>
            </w:r>
            <w:r w:rsidRPr="00BB66E6">
              <w:rPr>
                <w:sz w:val="32"/>
              </w:rPr>
              <w:t>-</w:t>
            </w:r>
            <w:bookmarkEnd w:id="4"/>
            <w:r w:rsidR="00BE043B">
              <w:rPr>
                <w:sz w:val="32"/>
              </w:rPr>
              <w:t>02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49EB0D9C" w:rsidR="004F0988" w:rsidRPr="00BB66E6" w:rsidRDefault="00BE043B" w:rsidP="0064383C">
            <w:pPr>
              <w:pStyle w:val="ZT"/>
              <w:framePr w:wrap="auto" w:hAnchor="text" w:yAlign="inline"/>
            </w:pPr>
            <w:r w:rsidRPr="005A2371">
              <w:t xml:space="preserve">Study on </w:t>
            </w:r>
            <w:r w:rsidRPr="00357DC6">
              <w:rPr>
                <w:rFonts w:cs="Arial"/>
              </w:rPr>
              <w:t xml:space="preserve">Application layer support for </w:t>
            </w:r>
            <w:r>
              <w:rPr>
                <w:rFonts w:cs="Arial"/>
              </w:rPr>
              <w:t>Personal</w:t>
            </w:r>
            <w:r w:rsidR="00BB66E6" w:rsidRPr="00BB66E6">
              <w:t xml:space="preserve"> </w:t>
            </w:r>
            <w:r>
              <w:t>IoT Network</w:t>
            </w:r>
            <w:r w:rsidR="00062023" w:rsidRPr="00BB66E6">
              <w:t>;</w:t>
            </w:r>
            <w:bookmarkEnd w:id="6"/>
          </w:p>
          <w:p w14:paraId="04CAC1E0" w14:textId="55E6EBA2"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7" w:name="specRelease"/>
            <w:r w:rsidRPr="00BB66E6">
              <w:rPr>
                <w:rStyle w:val="ZGSM"/>
              </w:rPr>
              <w:t>1</w:t>
            </w:r>
            <w:r w:rsidR="00D82E6F" w:rsidRPr="00BB66E6">
              <w:rPr>
                <w:rStyle w:val="ZGSM"/>
              </w:rPr>
              <w:t>8</w:t>
            </w:r>
            <w:bookmarkEnd w:id="7"/>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EEB820" w:rsidR="00D82E6F" w:rsidRDefault="009F0030" w:rsidP="00D82E6F">
            <w:pPr>
              <w:rPr>
                <w:i/>
              </w:rPr>
            </w:pPr>
            <w:r>
              <w:rPr>
                <w:i/>
                <w:noProof/>
              </w:rPr>
              <w:drawing>
                <wp:inline distT="0" distB="0" distL="0" distR="0" wp14:anchorId="6E429F5D" wp14:editId="195765F2">
                  <wp:extent cx="1290320" cy="7931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0320" cy="793115"/>
                          </a:xfrm>
                          <a:prstGeom prst="rect">
                            <a:avLst/>
                          </a:prstGeom>
                          <a:noFill/>
                          <a:ln>
                            <a:noFill/>
                          </a:ln>
                        </pic:spPr>
                      </pic:pic>
                    </a:graphicData>
                  </a:graphic>
                </wp:inline>
              </w:drawing>
            </w:r>
          </w:p>
        </w:tc>
        <w:tc>
          <w:tcPr>
            <w:tcW w:w="5540" w:type="dxa"/>
            <w:shd w:val="clear" w:color="auto" w:fill="auto"/>
          </w:tcPr>
          <w:p w14:paraId="0E63523F" w14:textId="4513086E" w:rsidR="00D82E6F" w:rsidRDefault="009F0030" w:rsidP="00D82E6F">
            <w:pPr>
              <w:jc w:val="right"/>
            </w:pPr>
            <w:r>
              <w:rPr>
                <w:noProof/>
              </w:rPr>
              <w:drawing>
                <wp:inline distT="0" distB="0" distL="0" distR="0" wp14:anchorId="6B8977E6" wp14:editId="7CA0EF8E">
                  <wp:extent cx="1620520" cy="94932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932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9639" w:type="dxa"/>
        <w:tblLook w:val="04A0" w:firstRow="1" w:lastRow="0" w:firstColumn="1" w:lastColumn="0" w:noHBand="0" w:noVBand="1"/>
      </w:tblPr>
      <w:tblGrid>
        <w:gridCol w:w="9639"/>
      </w:tblGrid>
      <w:tr w:rsidR="00E16509" w14:paraId="779AAB31" w14:textId="77777777" w:rsidTr="00B25FC9">
        <w:trPr>
          <w:trHeight w:hRule="exact" w:val="5670"/>
        </w:trPr>
        <w:tc>
          <w:tcPr>
            <w:tcW w:w="9639"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B25FC9">
        <w:trPr>
          <w:trHeight w:hRule="exact" w:val="5387"/>
        </w:trPr>
        <w:tc>
          <w:tcPr>
            <w:tcW w:w="9639"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2D12C1FE"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B25FC9">
        <w:tc>
          <w:tcPr>
            <w:tcW w:w="9639"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CF48F6">
              <w:rPr>
                <w:noProof/>
                <w:sz w:val="18"/>
              </w:rPr>
              <w:t xml:space="preserve">© </w:t>
            </w:r>
            <w:bookmarkStart w:id="12" w:name="copyrightDate"/>
            <w:r w:rsidRPr="00CF48F6">
              <w:rPr>
                <w:noProof/>
                <w:sz w:val="18"/>
              </w:rPr>
              <w:t>2</w:t>
            </w:r>
            <w:r w:rsidR="008E2D68" w:rsidRPr="00CF48F6">
              <w:rPr>
                <w:noProof/>
                <w:sz w:val="18"/>
              </w:rPr>
              <w:t>021</w:t>
            </w:r>
            <w:bookmarkEnd w:id="12"/>
            <w:r w:rsidRPr="00CF48F6">
              <w:rPr>
                <w:noProof/>
                <w:sz w:val="18"/>
              </w:rPr>
              <w:t>, 3GPP Organizational</w:t>
            </w:r>
            <w:r w:rsidRPr="00133525">
              <w:rPr>
                <w:noProof/>
                <w:sz w:val="18"/>
              </w:rPr>
              <w:t xml:space="preserve">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ECD6045"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3EC5BE8" w14:textId="1A79D24B" w:rsidR="00E74EB8" w:rsidRPr="000453C7" w:rsidRDefault="004D3578">
      <w:pPr>
        <w:pStyle w:val="TOC1"/>
        <w:rPr>
          <w:rFonts w:ascii="Calibri" w:hAnsi="Calibri"/>
          <w:szCs w:val="22"/>
          <w:lang w:val="en-US" w:eastAsia="nb-NO"/>
        </w:rPr>
      </w:pPr>
      <w:r w:rsidRPr="004D3578">
        <w:fldChar w:fldCharType="begin"/>
      </w:r>
      <w:r w:rsidRPr="004D3578">
        <w:instrText xml:space="preserve"> TOC \o "1-9" </w:instrText>
      </w:r>
      <w:r w:rsidRPr="004D3578">
        <w:fldChar w:fldCharType="separate"/>
      </w:r>
      <w:r w:rsidR="00E74EB8">
        <w:t>Foreword</w:t>
      </w:r>
      <w:r w:rsidR="00E74EB8">
        <w:tab/>
      </w:r>
      <w:r w:rsidR="00E74EB8">
        <w:fldChar w:fldCharType="begin"/>
      </w:r>
      <w:r w:rsidR="00E74EB8">
        <w:instrText xml:space="preserve"> PAGEREF _Toc84443687 \h </w:instrText>
      </w:r>
      <w:r w:rsidR="00E74EB8">
        <w:fldChar w:fldCharType="separate"/>
      </w:r>
      <w:r w:rsidR="00E74EB8">
        <w:t>4</w:t>
      </w:r>
      <w:r w:rsidR="00E74EB8">
        <w:fldChar w:fldCharType="end"/>
      </w:r>
    </w:p>
    <w:p w14:paraId="5D8EBC54" w14:textId="04423991" w:rsidR="00E74EB8" w:rsidRPr="000453C7" w:rsidRDefault="00E74EB8">
      <w:pPr>
        <w:pStyle w:val="TOC1"/>
        <w:rPr>
          <w:rFonts w:ascii="Calibri" w:hAnsi="Calibri"/>
          <w:szCs w:val="22"/>
          <w:lang w:val="en-US" w:eastAsia="nb-NO"/>
        </w:rPr>
      </w:pPr>
      <w:r>
        <w:t>Introduction</w:t>
      </w:r>
      <w:r>
        <w:tab/>
      </w:r>
      <w:r>
        <w:fldChar w:fldCharType="begin"/>
      </w:r>
      <w:r>
        <w:instrText xml:space="preserve"> PAGEREF _Toc84443688 \h </w:instrText>
      </w:r>
      <w:r>
        <w:fldChar w:fldCharType="separate"/>
      </w:r>
      <w:r>
        <w:t>5</w:t>
      </w:r>
      <w:r>
        <w:fldChar w:fldCharType="end"/>
      </w:r>
    </w:p>
    <w:p w14:paraId="47DBD5AE" w14:textId="1B336AB4" w:rsidR="00E74EB8" w:rsidRPr="000453C7" w:rsidRDefault="00E74EB8">
      <w:pPr>
        <w:pStyle w:val="TOC1"/>
        <w:rPr>
          <w:rFonts w:ascii="Calibri" w:hAnsi="Calibri"/>
          <w:szCs w:val="22"/>
          <w:lang w:val="en-US" w:eastAsia="nb-NO"/>
        </w:rPr>
      </w:pPr>
      <w:r>
        <w:t>1</w:t>
      </w:r>
      <w:r w:rsidRPr="000453C7">
        <w:rPr>
          <w:rFonts w:ascii="Calibri" w:hAnsi="Calibri"/>
          <w:szCs w:val="22"/>
          <w:lang w:val="en-US" w:eastAsia="nb-NO"/>
        </w:rPr>
        <w:tab/>
      </w:r>
      <w:r>
        <w:t>Scope</w:t>
      </w:r>
      <w:r>
        <w:tab/>
      </w:r>
      <w:r>
        <w:fldChar w:fldCharType="begin"/>
      </w:r>
      <w:r>
        <w:instrText xml:space="preserve"> PAGEREF _Toc84443689 \h </w:instrText>
      </w:r>
      <w:r>
        <w:fldChar w:fldCharType="separate"/>
      </w:r>
      <w:r>
        <w:t>6</w:t>
      </w:r>
      <w:r>
        <w:fldChar w:fldCharType="end"/>
      </w:r>
    </w:p>
    <w:p w14:paraId="57A15504" w14:textId="48B1FF1C" w:rsidR="00E74EB8" w:rsidRPr="000453C7" w:rsidRDefault="00E74EB8">
      <w:pPr>
        <w:pStyle w:val="TOC1"/>
        <w:rPr>
          <w:rFonts w:ascii="Calibri" w:hAnsi="Calibri"/>
          <w:szCs w:val="22"/>
          <w:lang w:val="en-US" w:eastAsia="nb-NO"/>
        </w:rPr>
      </w:pPr>
      <w:r>
        <w:t>2</w:t>
      </w:r>
      <w:r w:rsidRPr="000453C7">
        <w:rPr>
          <w:rFonts w:ascii="Calibri" w:hAnsi="Calibri"/>
          <w:szCs w:val="22"/>
          <w:lang w:val="en-US" w:eastAsia="nb-NO"/>
        </w:rPr>
        <w:tab/>
      </w:r>
      <w:r>
        <w:t>References</w:t>
      </w:r>
      <w:r>
        <w:tab/>
      </w:r>
      <w:r>
        <w:fldChar w:fldCharType="begin"/>
      </w:r>
      <w:r>
        <w:instrText xml:space="preserve"> PAGEREF _Toc84443690 \h </w:instrText>
      </w:r>
      <w:r>
        <w:fldChar w:fldCharType="separate"/>
      </w:r>
      <w:r>
        <w:t>6</w:t>
      </w:r>
      <w:r>
        <w:fldChar w:fldCharType="end"/>
      </w:r>
    </w:p>
    <w:p w14:paraId="63476E5E" w14:textId="46ED3FF3" w:rsidR="00E74EB8" w:rsidRPr="000453C7" w:rsidRDefault="00E74EB8">
      <w:pPr>
        <w:pStyle w:val="TOC1"/>
        <w:rPr>
          <w:rFonts w:ascii="Calibri" w:hAnsi="Calibri"/>
          <w:szCs w:val="22"/>
          <w:lang w:val="en-US" w:eastAsia="nb-NO"/>
        </w:rPr>
      </w:pPr>
      <w:r>
        <w:t>3</w:t>
      </w:r>
      <w:r w:rsidRPr="000453C7">
        <w:rPr>
          <w:rFonts w:ascii="Calibri" w:hAnsi="Calibri"/>
          <w:szCs w:val="22"/>
          <w:lang w:val="en-US" w:eastAsia="nb-NO"/>
        </w:rPr>
        <w:tab/>
      </w:r>
      <w:r>
        <w:t>Definitions of terms, symbols and abbreviations</w:t>
      </w:r>
      <w:r>
        <w:tab/>
      </w:r>
      <w:r>
        <w:fldChar w:fldCharType="begin"/>
      </w:r>
      <w:r>
        <w:instrText xml:space="preserve"> PAGEREF _Toc84443691 \h </w:instrText>
      </w:r>
      <w:r>
        <w:fldChar w:fldCharType="separate"/>
      </w:r>
      <w:r>
        <w:t>6</w:t>
      </w:r>
      <w:r>
        <w:fldChar w:fldCharType="end"/>
      </w:r>
    </w:p>
    <w:p w14:paraId="4661E5EA" w14:textId="067608DB" w:rsidR="00E74EB8" w:rsidRPr="000453C7" w:rsidRDefault="00E74EB8">
      <w:pPr>
        <w:pStyle w:val="TOC2"/>
        <w:rPr>
          <w:rFonts w:ascii="Calibri" w:hAnsi="Calibri"/>
          <w:sz w:val="22"/>
          <w:szCs w:val="22"/>
          <w:lang w:val="en-US" w:eastAsia="nb-NO"/>
        </w:rPr>
      </w:pPr>
      <w:r>
        <w:t>3.1</w:t>
      </w:r>
      <w:r w:rsidRPr="000453C7">
        <w:rPr>
          <w:rFonts w:ascii="Calibri" w:hAnsi="Calibri"/>
          <w:sz w:val="22"/>
          <w:szCs w:val="22"/>
          <w:lang w:val="en-US" w:eastAsia="nb-NO"/>
        </w:rPr>
        <w:tab/>
      </w:r>
      <w:r>
        <w:t>Terms</w:t>
      </w:r>
      <w:r>
        <w:tab/>
      </w:r>
      <w:r>
        <w:fldChar w:fldCharType="begin"/>
      </w:r>
      <w:r>
        <w:instrText xml:space="preserve"> PAGEREF _Toc84443692 \h </w:instrText>
      </w:r>
      <w:r>
        <w:fldChar w:fldCharType="separate"/>
      </w:r>
      <w:r>
        <w:t>6</w:t>
      </w:r>
      <w:r>
        <w:fldChar w:fldCharType="end"/>
      </w:r>
    </w:p>
    <w:p w14:paraId="34BE0CB6" w14:textId="608BCE24" w:rsidR="00E74EB8" w:rsidRPr="000453C7" w:rsidRDefault="00E74EB8">
      <w:pPr>
        <w:pStyle w:val="TOC2"/>
        <w:rPr>
          <w:rFonts w:ascii="Calibri" w:hAnsi="Calibri"/>
          <w:sz w:val="22"/>
          <w:szCs w:val="22"/>
          <w:lang w:val="en-US" w:eastAsia="nb-NO"/>
        </w:rPr>
      </w:pPr>
      <w:r>
        <w:t>3.2</w:t>
      </w:r>
      <w:r w:rsidRPr="000453C7">
        <w:rPr>
          <w:rFonts w:ascii="Calibri" w:hAnsi="Calibri"/>
          <w:sz w:val="22"/>
          <w:szCs w:val="22"/>
          <w:lang w:val="en-US" w:eastAsia="nb-NO"/>
        </w:rPr>
        <w:tab/>
      </w:r>
      <w:r>
        <w:t>Symbols</w:t>
      </w:r>
      <w:r>
        <w:tab/>
      </w:r>
      <w:r>
        <w:fldChar w:fldCharType="begin"/>
      </w:r>
      <w:r>
        <w:instrText xml:space="preserve"> PAGEREF _Toc84443693 \h </w:instrText>
      </w:r>
      <w:r>
        <w:fldChar w:fldCharType="separate"/>
      </w:r>
      <w:r>
        <w:t>6</w:t>
      </w:r>
      <w:r>
        <w:fldChar w:fldCharType="end"/>
      </w:r>
    </w:p>
    <w:p w14:paraId="79FA7FA0" w14:textId="280EA367" w:rsidR="00E74EB8" w:rsidRPr="000453C7" w:rsidRDefault="00E74EB8">
      <w:pPr>
        <w:pStyle w:val="TOC2"/>
        <w:rPr>
          <w:rFonts w:ascii="Calibri" w:hAnsi="Calibri"/>
          <w:sz w:val="22"/>
          <w:szCs w:val="22"/>
          <w:lang w:val="en-US" w:eastAsia="nb-NO"/>
        </w:rPr>
      </w:pPr>
      <w:r>
        <w:t>3.3</w:t>
      </w:r>
      <w:r w:rsidRPr="000453C7">
        <w:rPr>
          <w:rFonts w:ascii="Calibri" w:hAnsi="Calibri"/>
          <w:sz w:val="22"/>
          <w:szCs w:val="22"/>
          <w:lang w:val="en-US" w:eastAsia="nb-NO"/>
        </w:rPr>
        <w:tab/>
      </w:r>
      <w:r>
        <w:t>Abbreviations</w:t>
      </w:r>
      <w:r>
        <w:tab/>
      </w:r>
      <w:r>
        <w:fldChar w:fldCharType="begin"/>
      </w:r>
      <w:r>
        <w:instrText xml:space="preserve"> PAGEREF _Toc84443694 \h </w:instrText>
      </w:r>
      <w:r>
        <w:fldChar w:fldCharType="separate"/>
      </w:r>
      <w:r>
        <w:t>6</w:t>
      </w:r>
      <w:r>
        <w:fldChar w:fldCharType="end"/>
      </w:r>
    </w:p>
    <w:p w14:paraId="19FF1157" w14:textId="630E4412" w:rsidR="00E74EB8" w:rsidRPr="000453C7" w:rsidRDefault="00E74EB8">
      <w:pPr>
        <w:pStyle w:val="TOC1"/>
        <w:rPr>
          <w:rFonts w:ascii="Calibri" w:hAnsi="Calibri"/>
          <w:szCs w:val="22"/>
          <w:lang w:val="en-US" w:eastAsia="nb-NO"/>
        </w:rPr>
      </w:pPr>
      <w:r>
        <w:t>4</w:t>
      </w:r>
      <w:r w:rsidRPr="000453C7">
        <w:rPr>
          <w:rFonts w:ascii="Calibri" w:hAnsi="Calibri"/>
          <w:szCs w:val="22"/>
          <w:lang w:val="en-US" w:eastAsia="nb-NO"/>
        </w:rPr>
        <w:tab/>
      </w:r>
      <w:r>
        <w:t>Key issues</w:t>
      </w:r>
      <w:r>
        <w:tab/>
      </w:r>
      <w:r>
        <w:fldChar w:fldCharType="begin"/>
      </w:r>
      <w:r>
        <w:instrText xml:space="preserve"> PAGEREF _Toc84443695 \h </w:instrText>
      </w:r>
      <w:r>
        <w:fldChar w:fldCharType="separate"/>
      </w:r>
      <w:r>
        <w:t>6</w:t>
      </w:r>
      <w:r>
        <w:fldChar w:fldCharType="end"/>
      </w:r>
    </w:p>
    <w:p w14:paraId="694905F4" w14:textId="1EDFA042" w:rsidR="00E74EB8" w:rsidRPr="000453C7" w:rsidRDefault="00E74EB8">
      <w:pPr>
        <w:pStyle w:val="TOC2"/>
        <w:rPr>
          <w:rFonts w:ascii="Calibri" w:hAnsi="Calibri"/>
          <w:sz w:val="22"/>
          <w:szCs w:val="22"/>
          <w:lang w:val="en-US" w:eastAsia="nb-NO"/>
        </w:rPr>
      </w:pPr>
      <w:r>
        <w:t>4.1</w:t>
      </w:r>
      <w:r w:rsidRPr="000453C7">
        <w:rPr>
          <w:rFonts w:ascii="Calibri" w:hAnsi="Calibri"/>
          <w:sz w:val="22"/>
          <w:szCs w:val="22"/>
          <w:lang w:val="en-US" w:eastAsia="nb-NO"/>
        </w:rPr>
        <w:tab/>
      </w:r>
      <w:r>
        <w:t>Key issue #x: &lt;Title&gt;</w:t>
      </w:r>
      <w:r>
        <w:tab/>
      </w:r>
      <w:r>
        <w:fldChar w:fldCharType="begin"/>
      </w:r>
      <w:r>
        <w:instrText xml:space="preserve"> PAGEREF _Toc84443696 \h </w:instrText>
      </w:r>
      <w:r>
        <w:fldChar w:fldCharType="separate"/>
      </w:r>
      <w:r>
        <w:t>6</w:t>
      </w:r>
      <w:r>
        <w:fldChar w:fldCharType="end"/>
      </w:r>
    </w:p>
    <w:p w14:paraId="31764931" w14:textId="7240C43C" w:rsidR="00E74EB8" w:rsidRPr="000453C7" w:rsidRDefault="00E74EB8">
      <w:pPr>
        <w:pStyle w:val="TOC1"/>
        <w:rPr>
          <w:rFonts w:ascii="Calibri" w:hAnsi="Calibri"/>
          <w:szCs w:val="22"/>
          <w:lang w:val="en-US" w:eastAsia="nb-NO"/>
        </w:rPr>
      </w:pPr>
      <w:r>
        <w:t>5</w:t>
      </w:r>
      <w:r w:rsidRPr="000453C7">
        <w:rPr>
          <w:rFonts w:ascii="Calibri" w:hAnsi="Calibri"/>
          <w:szCs w:val="22"/>
          <w:lang w:val="en-US" w:eastAsia="nb-NO"/>
        </w:rPr>
        <w:tab/>
      </w:r>
      <w:r>
        <w:t>Architecture requirements</w:t>
      </w:r>
      <w:r>
        <w:tab/>
      </w:r>
      <w:r>
        <w:fldChar w:fldCharType="begin"/>
      </w:r>
      <w:r>
        <w:instrText xml:space="preserve"> PAGEREF _Toc84443697 \h </w:instrText>
      </w:r>
      <w:r>
        <w:fldChar w:fldCharType="separate"/>
      </w:r>
      <w:r>
        <w:t>7</w:t>
      </w:r>
      <w:r>
        <w:fldChar w:fldCharType="end"/>
      </w:r>
    </w:p>
    <w:p w14:paraId="21E2B7B1" w14:textId="7A5957F7" w:rsidR="00E74EB8" w:rsidRPr="000453C7" w:rsidRDefault="00E74EB8">
      <w:pPr>
        <w:pStyle w:val="TOC2"/>
        <w:rPr>
          <w:rFonts w:ascii="Calibri" w:hAnsi="Calibri"/>
          <w:sz w:val="22"/>
          <w:szCs w:val="22"/>
          <w:lang w:val="en-US" w:eastAsia="nb-NO"/>
        </w:rPr>
      </w:pPr>
      <w:r>
        <w:t>5.1</w:t>
      </w:r>
      <w:r w:rsidRPr="000453C7">
        <w:rPr>
          <w:rFonts w:ascii="Calibri" w:hAnsi="Calibri"/>
          <w:sz w:val="22"/>
          <w:szCs w:val="22"/>
          <w:lang w:val="en-US" w:eastAsia="nb-NO"/>
        </w:rPr>
        <w:tab/>
      </w:r>
      <w:r>
        <w:t>General</w:t>
      </w:r>
      <w:r>
        <w:tab/>
      </w:r>
      <w:r>
        <w:fldChar w:fldCharType="begin"/>
      </w:r>
      <w:r>
        <w:instrText xml:space="preserve"> PAGEREF _Toc84443698 \h </w:instrText>
      </w:r>
      <w:r>
        <w:fldChar w:fldCharType="separate"/>
      </w:r>
      <w:r>
        <w:t>7</w:t>
      </w:r>
      <w:r>
        <w:fldChar w:fldCharType="end"/>
      </w:r>
    </w:p>
    <w:p w14:paraId="11ADC171" w14:textId="31F05EF5" w:rsidR="00E74EB8" w:rsidRPr="000453C7" w:rsidRDefault="00E74EB8">
      <w:pPr>
        <w:pStyle w:val="TOC2"/>
        <w:rPr>
          <w:rFonts w:ascii="Calibri" w:hAnsi="Calibri"/>
          <w:sz w:val="22"/>
          <w:szCs w:val="22"/>
          <w:lang w:val="en-US" w:eastAsia="nb-NO"/>
        </w:rPr>
      </w:pPr>
      <w:r>
        <w:t>5.2</w:t>
      </w:r>
      <w:r w:rsidRPr="000453C7">
        <w:rPr>
          <w:rFonts w:ascii="Calibri" w:hAnsi="Calibri"/>
          <w:sz w:val="22"/>
          <w:szCs w:val="22"/>
          <w:lang w:val="en-US" w:eastAsia="nb-NO"/>
        </w:rPr>
        <w:tab/>
      </w:r>
      <w:r>
        <w:t>Requirements</w:t>
      </w:r>
      <w:r>
        <w:tab/>
      </w:r>
      <w:r>
        <w:fldChar w:fldCharType="begin"/>
      </w:r>
      <w:r>
        <w:instrText xml:space="preserve"> PAGEREF _Toc84443699 \h </w:instrText>
      </w:r>
      <w:r>
        <w:fldChar w:fldCharType="separate"/>
      </w:r>
      <w:r>
        <w:t>7</w:t>
      </w:r>
      <w:r>
        <w:fldChar w:fldCharType="end"/>
      </w:r>
    </w:p>
    <w:p w14:paraId="51E2D21C" w14:textId="52810B3C" w:rsidR="00E74EB8" w:rsidRPr="000453C7" w:rsidRDefault="00E74EB8">
      <w:pPr>
        <w:pStyle w:val="TOC1"/>
        <w:rPr>
          <w:rFonts w:ascii="Calibri" w:hAnsi="Calibri"/>
          <w:szCs w:val="22"/>
          <w:lang w:val="en-US" w:eastAsia="nb-NO"/>
        </w:rPr>
      </w:pPr>
      <w:r>
        <w:t>6</w:t>
      </w:r>
      <w:r w:rsidRPr="000453C7">
        <w:rPr>
          <w:rFonts w:ascii="Calibri" w:hAnsi="Calibri"/>
          <w:szCs w:val="22"/>
          <w:lang w:val="en-US" w:eastAsia="nb-NO"/>
        </w:rPr>
        <w:tab/>
      </w:r>
      <w:r>
        <w:t>Architecture</w:t>
      </w:r>
      <w:r>
        <w:tab/>
      </w:r>
      <w:r>
        <w:fldChar w:fldCharType="begin"/>
      </w:r>
      <w:r>
        <w:instrText xml:space="preserve"> PAGEREF _Toc84443700 \h </w:instrText>
      </w:r>
      <w:r>
        <w:fldChar w:fldCharType="separate"/>
      </w:r>
      <w:r>
        <w:t>7</w:t>
      </w:r>
      <w:r>
        <w:fldChar w:fldCharType="end"/>
      </w:r>
    </w:p>
    <w:p w14:paraId="05A34FA5" w14:textId="4F3FBEBA" w:rsidR="00E74EB8" w:rsidRPr="000453C7" w:rsidRDefault="00E74EB8">
      <w:pPr>
        <w:pStyle w:val="TOC2"/>
        <w:rPr>
          <w:rFonts w:ascii="Calibri" w:hAnsi="Calibri"/>
          <w:sz w:val="22"/>
          <w:szCs w:val="22"/>
          <w:lang w:val="en-US" w:eastAsia="nb-NO"/>
        </w:rPr>
      </w:pPr>
      <w:r>
        <w:t>6.1</w:t>
      </w:r>
      <w:r w:rsidRPr="000453C7">
        <w:rPr>
          <w:rFonts w:ascii="Calibri" w:hAnsi="Calibri"/>
          <w:sz w:val="22"/>
          <w:szCs w:val="22"/>
          <w:lang w:val="en-US" w:eastAsia="nb-NO"/>
        </w:rPr>
        <w:tab/>
      </w:r>
      <w:r>
        <w:t>General</w:t>
      </w:r>
      <w:r>
        <w:tab/>
      </w:r>
      <w:r>
        <w:fldChar w:fldCharType="begin"/>
      </w:r>
      <w:r>
        <w:instrText xml:space="preserve"> PAGEREF _Toc84443701 \h </w:instrText>
      </w:r>
      <w:r>
        <w:fldChar w:fldCharType="separate"/>
      </w:r>
      <w:r>
        <w:t>7</w:t>
      </w:r>
      <w:r>
        <w:fldChar w:fldCharType="end"/>
      </w:r>
    </w:p>
    <w:p w14:paraId="65332DC1" w14:textId="3E4D8E8F" w:rsidR="00E74EB8" w:rsidRPr="000453C7" w:rsidRDefault="00E74EB8">
      <w:pPr>
        <w:pStyle w:val="TOC2"/>
        <w:rPr>
          <w:rFonts w:ascii="Calibri" w:hAnsi="Calibri"/>
          <w:sz w:val="22"/>
          <w:szCs w:val="22"/>
          <w:lang w:val="en-US" w:eastAsia="nb-NO"/>
        </w:rPr>
      </w:pPr>
      <w:r>
        <w:t>6.2</w:t>
      </w:r>
      <w:r w:rsidRPr="000453C7">
        <w:rPr>
          <w:rFonts w:ascii="Calibri" w:hAnsi="Calibri"/>
          <w:sz w:val="22"/>
          <w:szCs w:val="22"/>
          <w:lang w:val="en-US" w:eastAsia="nb-NO"/>
        </w:rPr>
        <w:tab/>
      </w:r>
      <w:r>
        <w:t>Architecture enhancement #x: &lt;Title&gt;</w:t>
      </w:r>
      <w:r>
        <w:tab/>
      </w:r>
      <w:r>
        <w:fldChar w:fldCharType="begin"/>
      </w:r>
      <w:r>
        <w:instrText xml:space="preserve"> PAGEREF _Toc84443702 \h </w:instrText>
      </w:r>
      <w:r>
        <w:fldChar w:fldCharType="separate"/>
      </w:r>
      <w:r>
        <w:t>7</w:t>
      </w:r>
      <w:r>
        <w:fldChar w:fldCharType="end"/>
      </w:r>
    </w:p>
    <w:p w14:paraId="776F2385" w14:textId="0FE245AE" w:rsidR="00E74EB8" w:rsidRPr="000453C7" w:rsidRDefault="00E74EB8">
      <w:pPr>
        <w:pStyle w:val="TOC1"/>
        <w:rPr>
          <w:rFonts w:ascii="Calibri" w:hAnsi="Calibri"/>
          <w:szCs w:val="22"/>
          <w:lang w:val="en-US" w:eastAsia="nb-NO"/>
        </w:rPr>
      </w:pPr>
      <w:r>
        <w:t>7</w:t>
      </w:r>
      <w:r w:rsidRPr="000453C7">
        <w:rPr>
          <w:rFonts w:ascii="Calibri" w:hAnsi="Calibri"/>
          <w:szCs w:val="22"/>
          <w:lang w:val="en-US" w:eastAsia="nb-NO"/>
        </w:rPr>
        <w:tab/>
      </w:r>
      <w:r>
        <w:t>Solutions</w:t>
      </w:r>
      <w:r>
        <w:tab/>
      </w:r>
      <w:r>
        <w:fldChar w:fldCharType="begin"/>
      </w:r>
      <w:r>
        <w:instrText xml:space="preserve"> PAGEREF _Toc84443703 \h </w:instrText>
      </w:r>
      <w:r>
        <w:fldChar w:fldCharType="separate"/>
      </w:r>
      <w:r>
        <w:t>7</w:t>
      </w:r>
      <w:r>
        <w:fldChar w:fldCharType="end"/>
      </w:r>
    </w:p>
    <w:p w14:paraId="7DB2A06C" w14:textId="00AAC10C" w:rsidR="00E74EB8" w:rsidRPr="000453C7" w:rsidRDefault="00E74EB8">
      <w:pPr>
        <w:pStyle w:val="TOC2"/>
        <w:rPr>
          <w:rFonts w:ascii="Calibri" w:hAnsi="Calibri"/>
          <w:sz w:val="22"/>
          <w:szCs w:val="22"/>
          <w:lang w:val="en-US" w:eastAsia="nb-NO"/>
        </w:rPr>
      </w:pPr>
      <w:r>
        <w:t>7.1</w:t>
      </w:r>
      <w:r w:rsidRPr="000453C7">
        <w:rPr>
          <w:rFonts w:ascii="Calibri" w:hAnsi="Calibri"/>
          <w:sz w:val="22"/>
          <w:szCs w:val="22"/>
          <w:lang w:val="en-US" w:eastAsia="nb-NO"/>
        </w:rPr>
        <w:tab/>
      </w:r>
      <w:r>
        <w:t>General</w:t>
      </w:r>
      <w:r>
        <w:tab/>
      </w:r>
      <w:r>
        <w:fldChar w:fldCharType="begin"/>
      </w:r>
      <w:r>
        <w:instrText xml:space="preserve"> PAGEREF _Toc84443704 \h </w:instrText>
      </w:r>
      <w:r>
        <w:fldChar w:fldCharType="separate"/>
      </w:r>
      <w:r>
        <w:t>7</w:t>
      </w:r>
      <w:r>
        <w:fldChar w:fldCharType="end"/>
      </w:r>
    </w:p>
    <w:p w14:paraId="48C139DB" w14:textId="5C96DC30" w:rsidR="00E74EB8" w:rsidRPr="000453C7" w:rsidRDefault="00E74EB8">
      <w:pPr>
        <w:pStyle w:val="TOC2"/>
        <w:rPr>
          <w:rFonts w:ascii="Calibri" w:hAnsi="Calibri"/>
          <w:sz w:val="22"/>
          <w:szCs w:val="22"/>
          <w:lang w:val="en-US" w:eastAsia="nb-NO"/>
        </w:rPr>
      </w:pPr>
      <w:r>
        <w:t>7.2</w:t>
      </w:r>
      <w:r w:rsidRPr="000453C7">
        <w:rPr>
          <w:rFonts w:ascii="Calibri" w:hAnsi="Calibri"/>
          <w:sz w:val="22"/>
          <w:szCs w:val="22"/>
          <w:lang w:val="en-US" w:eastAsia="nb-NO"/>
        </w:rPr>
        <w:tab/>
      </w:r>
      <w:r>
        <w:t>Mapping of solutions to key issues</w:t>
      </w:r>
      <w:r>
        <w:tab/>
      </w:r>
      <w:r>
        <w:fldChar w:fldCharType="begin"/>
      </w:r>
      <w:r>
        <w:instrText xml:space="preserve"> PAGEREF _Toc84443705 \h </w:instrText>
      </w:r>
      <w:r>
        <w:fldChar w:fldCharType="separate"/>
      </w:r>
      <w:r>
        <w:t>7</w:t>
      </w:r>
      <w:r>
        <w:fldChar w:fldCharType="end"/>
      </w:r>
    </w:p>
    <w:p w14:paraId="37D572AE" w14:textId="6590881D" w:rsidR="00E74EB8" w:rsidRPr="000453C7" w:rsidRDefault="00E74EB8">
      <w:pPr>
        <w:pStyle w:val="TOC2"/>
        <w:rPr>
          <w:rFonts w:ascii="Calibri" w:hAnsi="Calibri"/>
          <w:sz w:val="22"/>
          <w:szCs w:val="22"/>
          <w:lang w:val="en-US" w:eastAsia="nb-NO"/>
        </w:rPr>
      </w:pPr>
      <w:r w:rsidRPr="00473000">
        <w:rPr>
          <w:lang w:val="en-IN"/>
        </w:rPr>
        <w:t>7.x</w:t>
      </w:r>
      <w:r w:rsidRPr="000453C7">
        <w:rPr>
          <w:rFonts w:ascii="Calibri" w:hAnsi="Calibri"/>
          <w:sz w:val="22"/>
          <w:szCs w:val="22"/>
          <w:lang w:val="en-US" w:eastAsia="nb-NO"/>
        </w:rPr>
        <w:tab/>
      </w:r>
      <w:r w:rsidRPr="00473000">
        <w:rPr>
          <w:lang w:val="en-IN"/>
        </w:rPr>
        <w:t>Solution #x: &lt;Title&gt;</w:t>
      </w:r>
      <w:r>
        <w:tab/>
      </w:r>
      <w:r>
        <w:fldChar w:fldCharType="begin"/>
      </w:r>
      <w:r>
        <w:instrText xml:space="preserve"> PAGEREF _Toc84443706 \h </w:instrText>
      </w:r>
      <w:r>
        <w:fldChar w:fldCharType="separate"/>
      </w:r>
      <w:r>
        <w:t>7</w:t>
      </w:r>
      <w:r>
        <w:fldChar w:fldCharType="end"/>
      </w:r>
    </w:p>
    <w:p w14:paraId="129D5B2D" w14:textId="60F72112" w:rsidR="00E74EB8" w:rsidRPr="000453C7" w:rsidRDefault="00E74EB8">
      <w:pPr>
        <w:pStyle w:val="TOC3"/>
        <w:rPr>
          <w:rFonts w:ascii="Calibri" w:hAnsi="Calibri"/>
          <w:sz w:val="22"/>
          <w:szCs w:val="22"/>
          <w:lang w:val="en-US" w:eastAsia="nb-NO"/>
        </w:rPr>
      </w:pPr>
      <w:r w:rsidRPr="00473000">
        <w:rPr>
          <w:lang w:val="en-IN"/>
        </w:rPr>
        <w:t>7.x.1</w:t>
      </w:r>
      <w:r w:rsidRPr="000453C7">
        <w:rPr>
          <w:rFonts w:ascii="Calibri" w:hAnsi="Calibri"/>
          <w:sz w:val="22"/>
          <w:szCs w:val="22"/>
          <w:lang w:val="en-US" w:eastAsia="nb-NO"/>
        </w:rPr>
        <w:tab/>
      </w:r>
      <w:r w:rsidRPr="00473000">
        <w:rPr>
          <w:lang w:val="en-IN"/>
        </w:rPr>
        <w:t>Architecture enhancements</w:t>
      </w:r>
      <w:r>
        <w:tab/>
      </w:r>
      <w:r>
        <w:fldChar w:fldCharType="begin"/>
      </w:r>
      <w:r>
        <w:instrText xml:space="preserve"> PAGEREF _Toc84443707 \h </w:instrText>
      </w:r>
      <w:r>
        <w:fldChar w:fldCharType="separate"/>
      </w:r>
      <w:r>
        <w:t>7</w:t>
      </w:r>
      <w:r>
        <w:fldChar w:fldCharType="end"/>
      </w:r>
    </w:p>
    <w:p w14:paraId="39BF7848" w14:textId="251DED63" w:rsidR="00E74EB8" w:rsidRPr="000453C7" w:rsidRDefault="00E74EB8">
      <w:pPr>
        <w:pStyle w:val="TOC3"/>
        <w:rPr>
          <w:rFonts w:ascii="Calibri" w:hAnsi="Calibri"/>
          <w:sz w:val="22"/>
          <w:szCs w:val="22"/>
          <w:lang w:val="en-US" w:eastAsia="nb-NO"/>
        </w:rPr>
      </w:pPr>
      <w:r w:rsidRPr="00473000">
        <w:rPr>
          <w:lang w:val="en-IN"/>
        </w:rPr>
        <w:t>7.x.2</w:t>
      </w:r>
      <w:r w:rsidRPr="000453C7">
        <w:rPr>
          <w:rFonts w:ascii="Calibri" w:hAnsi="Calibri"/>
          <w:sz w:val="22"/>
          <w:szCs w:val="22"/>
          <w:lang w:val="en-US" w:eastAsia="nb-NO"/>
        </w:rPr>
        <w:tab/>
      </w:r>
      <w:r w:rsidRPr="00473000">
        <w:rPr>
          <w:lang w:val="en-IN"/>
        </w:rPr>
        <w:t>Solution description</w:t>
      </w:r>
      <w:r>
        <w:tab/>
      </w:r>
      <w:r>
        <w:fldChar w:fldCharType="begin"/>
      </w:r>
      <w:r>
        <w:instrText xml:space="preserve"> PAGEREF _Toc84443708 \h </w:instrText>
      </w:r>
      <w:r>
        <w:fldChar w:fldCharType="separate"/>
      </w:r>
      <w:r>
        <w:t>8</w:t>
      </w:r>
      <w:r>
        <w:fldChar w:fldCharType="end"/>
      </w:r>
    </w:p>
    <w:p w14:paraId="01763F12" w14:textId="3616892C" w:rsidR="00E74EB8" w:rsidRPr="000453C7" w:rsidRDefault="00E74EB8">
      <w:pPr>
        <w:pStyle w:val="TOC4"/>
        <w:rPr>
          <w:rFonts w:ascii="Calibri" w:hAnsi="Calibri"/>
          <w:sz w:val="22"/>
          <w:szCs w:val="22"/>
          <w:lang w:val="en-US" w:eastAsia="nb-NO"/>
        </w:rPr>
      </w:pPr>
      <w:r w:rsidRPr="00473000">
        <w:rPr>
          <w:lang w:val="en-IN"/>
        </w:rPr>
        <w:t>7.x.2.1</w:t>
      </w:r>
      <w:r w:rsidRPr="000453C7">
        <w:rPr>
          <w:rFonts w:ascii="Calibri" w:hAnsi="Calibri"/>
          <w:sz w:val="22"/>
          <w:szCs w:val="22"/>
          <w:lang w:val="en-US" w:eastAsia="nb-NO"/>
        </w:rPr>
        <w:tab/>
      </w:r>
      <w:r w:rsidRPr="00473000">
        <w:rPr>
          <w:lang w:val="en-IN"/>
        </w:rPr>
        <w:t>General</w:t>
      </w:r>
      <w:r>
        <w:tab/>
      </w:r>
      <w:r>
        <w:fldChar w:fldCharType="begin"/>
      </w:r>
      <w:r>
        <w:instrText xml:space="preserve"> PAGEREF _Toc84443709 \h </w:instrText>
      </w:r>
      <w:r>
        <w:fldChar w:fldCharType="separate"/>
      </w:r>
      <w:r>
        <w:t>8</w:t>
      </w:r>
      <w:r>
        <w:fldChar w:fldCharType="end"/>
      </w:r>
    </w:p>
    <w:p w14:paraId="305E5202" w14:textId="7D80014D" w:rsidR="00E74EB8" w:rsidRPr="000453C7" w:rsidRDefault="00E74EB8">
      <w:pPr>
        <w:pStyle w:val="TOC4"/>
        <w:rPr>
          <w:rFonts w:ascii="Calibri" w:hAnsi="Calibri"/>
          <w:sz w:val="22"/>
          <w:szCs w:val="22"/>
          <w:lang w:val="en-US" w:eastAsia="nb-NO"/>
        </w:rPr>
      </w:pPr>
      <w:r w:rsidRPr="00473000">
        <w:rPr>
          <w:lang w:val="en-IN"/>
        </w:rPr>
        <w:t>7.x.2.2</w:t>
      </w:r>
      <w:r w:rsidRPr="000453C7">
        <w:rPr>
          <w:rFonts w:ascii="Calibri" w:hAnsi="Calibri"/>
          <w:sz w:val="22"/>
          <w:szCs w:val="22"/>
          <w:lang w:val="en-US" w:eastAsia="nb-NO"/>
        </w:rPr>
        <w:tab/>
      </w:r>
      <w:r w:rsidRPr="00473000">
        <w:rPr>
          <w:lang w:val="en-IN"/>
        </w:rPr>
        <w:t>Procedure</w:t>
      </w:r>
      <w:r>
        <w:tab/>
      </w:r>
      <w:r>
        <w:fldChar w:fldCharType="begin"/>
      </w:r>
      <w:r>
        <w:instrText xml:space="preserve"> PAGEREF _Toc84443710 \h </w:instrText>
      </w:r>
      <w:r>
        <w:fldChar w:fldCharType="separate"/>
      </w:r>
      <w:r>
        <w:t>8</w:t>
      </w:r>
      <w:r>
        <w:fldChar w:fldCharType="end"/>
      </w:r>
    </w:p>
    <w:p w14:paraId="2D7CE09C" w14:textId="5686FBDB" w:rsidR="00E74EB8" w:rsidRPr="000453C7" w:rsidRDefault="00E74EB8">
      <w:pPr>
        <w:pStyle w:val="TOC3"/>
        <w:rPr>
          <w:rFonts w:ascii="Calibri" w:hAnsi="Calibri"/>
          <w:sz w:val="22"/>
          <w:szCs w:val="22"/>
          <w:lang w:val="en-US" w:eastAsia="nb-NO"/>
        </w:rPr>
      </w:pPr>
      <w:r w:rsidRPr="00473000">
        <w:rPr>
          <w:lang w:val="en-IN"/>
        </w:rPr>
        <w:t>7.x.3</w:t>
      </w:r>
      <w:r w:rsidRPr="000453C7">
        <w:rPr>
          <w:rFonts w:ascii="Calibri" w:hAnsi="Calibri"/>
          <w:sz w:val="22"/>
          <w:szCs w:val="22"/>
          <w:lang w:val="en-US" w:eastAsia="nb-NO"/>
        </w:rPr>
        <w:tab/>
      </w:r>
      <w:r w:rsidRPr="00473000">
        <w:rPr>
          <w:lang w:val="en-IN"/>
        </w:rPr>
        <w:t>Solution evaluation</w:t>
      </w:r>
      <w:r>
        <w:tab/>
      </w:r>
      <w:r>
        <w:fldChar w:fldCharType="begin"/>
      </w:r>
      <w:r>
        <w:instrText xml:space="preserve"> PAGEREF _Toc84443711 \h </w:instrText>
      </w:r>
      <w:r>
        <w:fldChar w:fldCharType="separate"/>
      </w:r>
      <w:r>
        <w:t>8</w:t>
      </w:r>
      <w:r>
        <w:fldChar w:fldCharType="end"/>
      </w:r>
    </w:p>
    <w:p w14:paraId="2AC18366" w14:textId="2EE062D9" w:rsidR="00E74EB8" w:rsidRPr="000453C7" w:rsidRDefault="00E74EB8">
      <w:pPr>
        <w:pStyle w:val="TOC1"/>
        <w:rPr>
          <w:rFonts w:ascii="Calibri" w:hAnsi="Calibri"/>
          <w:szCs w:val="22"/>
          <w:lang w:val="en-US" w:eastAsia="nb-NO"/>
        </w:rPr>
      </w:pPr>
      <w:r w:rsidRPr="00473000">
        <w:rPr>
          <w:lang w:val="en-IN"/>
        </w:rPr>
        <w:t>8</w:t>
      </w:r>
      <w:r w:rsidRPr="000453C7">
        <w:rPr>
          <w:rFonts w:ascii="Calibri" w:hAnsi="Calibri"/>
          <w:szCs w:val="22"/>
          <w:lang w:val="en-US" w:eastAsia="nb-NO"/>
        </w:rPr>
        <w:tab/>
      </w:r>
      <w:r w:rsidRPr="00473000">
        <w:rPr>
          <w:lang w:val="en-IN"/>
        </w:rPr>
        <w:t>Deployment scenarios</w:t>
      </w:r>
      <w:r>
        <w:tab/>
      </w:r>
      <w:r>
        <w:fldChar w:fldCharType="begin"/>
      </w:r>
      <w:r>
        <w:instrText xml:space="preserve"> PAGEREF _Toc84443712 \h </w:instrText>
      </w:r>
      <w:r>
        <w:fldChar w:fldCharType="separate"/>
      </w:r>
      <w:r>
        <w:t>8</w:t>
      </w:r>
      <w:r>
        <w:fldChar w:fldCharType="end"/>
      </w:r>
    </w:p>
    <w:p w14:paraId="5CDA9D28" w14:textId="38969852" w:rsidR="00E74EB8" w:rsidRPr="000453C7" w:rsidRDefault="00E74EB8">
      <w:pPr>
        <w:pStyle w:val="TOC2"/>
        <w:rPr>
          <w:rFonts w:ascii="Calibri" w:hAnsi="Calibri"/>
          <w:sz w:val="22"/>
          <w:szCs w:val="22"/>
          <w:lang w:val="en-US" w:eastAsia="nb-NO"/>
        </w:rPr>
      </w:pPr>
      <w:r w:rsidRPr="00473000">
        <w:rPr>
          <w:lang w:val="en-IN"/>
        </w:rPr>
        <w:t>8.1</w:t>
      </w:r>
      <w:r w:rsidRPr="000453C7">
        <w:rPr>
          <w:rFonts w:ascii="Calibri" w:hAnsi="Calibri"/>
          <w:sz w:val="22"/>
          <w:szCs w:val="22"/>
          <w:lang w:val="en-US" w:eastAsia="nb-NO"/>
        </w:rPr>
        <w:tab/>
      </w:r>
      <w:r w:rsidRPr="00473000">
        <w:rPr>
          <w:lang w:val="en-IN"/>
        </w:rPr>
        <w:t>General</w:t>
      </w:r>
      <w:r>
        <w:tab/>
      </w:r>
      <w:r>
        <w:fldChar w:fldCharType="begin"/>
      </w:r>
      <w:r>
        <w:instrText xml:space="preserve"> PAGEREF _Toc84443713 \h </w:instrText>
      </w:r>
      <w:r>
        <w:fldChar w:fldCharType="separate"/>
      </w:r>
      <w:r>
        <w:t>8</w:t>
      </w:r>
      <w:r>
        <w:fldChar w:fldCharType="end"/>
      </w:r>
    </w:p>
    <w:p w14:paraId="49CBF976" w14:textId="214C8FB3" w:rsidR="00E74EB8" w:rsidRPr="000453C7" w:rsidRDefault="00E74EB8">
      <w:pPr>
        <w:pStyle w:val="TOC2"/>
        <w:rPr>
          <w:rFonts w:ascii="Calibri" w:hAnsi="Calibri"/>
          <w:sz w:val="22"/>
          <w:szCs w:val="22"/>
          <w:lang w:val="en-US" w:eastAsia="nb-NO"/>
        </w:rPr>
      </w:pPr>
      <w:r w:rsidRPr="00473000">
        <w:rPr>
          <w:lang w:val="en-IN"/>
        </w:rPr>
        <w:t>8.x</w:t>
      </w:r>
      <w:r w:rsidRPr="000453C7">
        <w:rPr>
          <w:rFonts w:ascii="Calibri" w:hAnsi="Calibri"/>
          <w:sz w:val="22"/>
          <w:szCs w:val="22"/>
          <w:lang w:val="en-US" w:eastAsia="nb-NO"/>
        </w:rPr>
        <w:tab/>
      </w:r>
      <w:r w:rsidRPr="00473000">
        <w:rPr>
          <w:lang w:val="en-IN"/>
        </w:rPr>
        <w:t>Deployment scenario #x: &lt;Title&gt;</w:t>
      </w:r>
      <w:r>
        <w:tab/>
      </w:r>
      <w:r>
        <w:fldChar w:fldCharType="begin"/>
      </w:r>
      <w:r>
        <w:instrText xml:space="preserve"> PAGEREF _Toc84443714 \h </w:instrText>
      </w:r>
      <w:r>
        <w:fldChar w:fldCharType="separate"/>
      </w:r>
      <w:r>
        <w:t>8</w:t>
      </w:r>
      <w:r>
        <w:fldChar w:fldCharType="end"/>
      </w:r>
    </w:p>
    <w:p w14:paraId="312DF1A5" w14:textId="628B713C" w:rsidR="00E74EB8" w:rsidRPr="000453C7" w:rsidRDefault="00E74EB8">
      <w:pPr>
        <w:pStyle w:val="TOC1"/>
        <w:rPr>
          <w:rFonts w:ascii="Calibri" w:hAnsi="Calibri"/>
          <w:szCs w:val="22"/>
          <w:lang w:val="en-US" w:eastAsia="nb-NO"/>
        </w:rPr>
      </w:pPr>
      <w:r>
        <w:t>9</w:t>
      </w:r>
      <w:r w:rsidRPr="000453C7">
        <w:rPr>
          <w:rFonts w:ascii="Calibri" w:hAnsi="Calibri"/>
          <w:szCs w:val="22"/>
          <w:lang w:val="en-US" w:eastAsia="nb-NO"/>
        </w:rPr>
        <w:tab/>
      </w:r>
      <w:r w:rsidRPr="00473000">
        <w:rPr>
          <w:lang w:val="en-IN"/>
        </w:rPr>
        <w:t>Overall evaluation</w:t>
      </w:r>
      <w:r>
        <w:tab/>
      </w:r>
      <w:r>
        <w:fldChar w:fldCharType="begin"/>
      </w:r>
      <w:r>
        <w:instrText xml:space="preserve"> PAGEREF _Toc84443715 \h </w:instrText>
      </w:r>
      <w:r>
        <w:fldChar w:fldCharType="separate"/>
      </w:r>
      <w:r>
        <w:t>8</w:t>
      </w:r>
      <w:r>
        <w:fldChar w:fldCharType="end"/>
      </w:r>
    </w:p>
    <w:p w14:paraId="4A9C0F3F" w14:textId="22473820" w:rsidR="00E74EB8" w:rsidRPr="000453C7" w:rsidRDefault="00E74EB8">
      <w:pPr>
        <w:pStyle w:val="TOC2"/>
        <w:rPr>
          <w:rFonts w:ascii="Calibri" w:hAnsi="Calibri"/>
          <w:sz w:val="22"/>
          <w:szCs w:val="22"/>
          <w:lang w:val="en-US" w:eastAsia="nb-NO"/>
        </w:rPr>
      </w:pPr>
      <w:r w:rsidRPr="00473000">
        <w:rPr>
          <w:lang w:val="en-IN"/>
        </w:rPr>
        <w:t>9.1</w:t>
      </w:r>
      <w:r w:rsidRPr="000453C7">
        <w:rPr>
          <w:rFonts w:ascii="Calibri" w:hAnsi="Calibri"/>
          <w:sz w:val="22"/>
          <w:szCs w:val="22"/>
          <w:lang w:val="en-US" w:eastAsia="nb-NO"/>
        </w:rPr>
        <w:tab/>
      </w:r>
      <w:r w:rsidRPr="00473000">
        <w:rPr>
          <w:lang w:val="en-IN"/>
        </w:rPr>
        <w:t>Architecture enhancements</w:t>
      </w:r>
      <w:r>
        <w:tab/>
      </w:r>
      <w:r>
        <w:fldChar w:fldCharType="begin"/>
      </w:r>
      <w:r>
        <w:instrText xml:space="preserve"> PAGEREF _Toc84443716 \h </w:instrText>
      </w:r>
      <w:r>
        <w:fldChar w:fldCharType="separate"/>
      </w:r>
      <w:r>
        <w:t>8</w:t>
      </w:r>
      <w:r>
        <w:fldChar w:fldCharType="end"/>
      </w:r>
    </w:p>
    <w:p w14:paraId="6001C897" w14:textId="3AB59695" w:rsidR="00E74EB8" w:rsidRPr="000453C7" w:rsidRDefault="00E74EB8">
      <w:pPr>
        <w:pStyle w:val="TOC2"/>
        <w:rPr>
          <w:rFonts w:ascii="Calibri" w:hAnsi="Calibri"/>
          <w:sz w:val="22"/>
          <w:szCs w:val="22"/>
          <w:lang w:val="en-US" w:eastAsia="nb-NO"/>
        </w:rPr>
      </w:pPr>
      <w:r w:rsidRPr="00473000">
        <w:rPr>
          <w:lang w:val="en-IN"/>
        </w:rPr>
        <w:t>9.2</w:t>
      </w:r>
      <w:r w:rsidRPr="000453C7">
        <w:rPr>
          <w:rFonts w:ascii="Calibri" w:hAnsi="Calibri"/>
          <w:sz w:val="22"/>
          <w:szCs w:val="22"/>
          <w:lang w:val="en-US" w:eastAsia="nb-NO"/>
        </w:rPr>
        <w:tab/>
      </w:r>
      <w:r w:rsidRPr="00473000">
        <w:rPr>
          <w:lang w:val="en-IN"/>
        </w:rPr>
        <w:t>Key issue evaluations</w:t>
      </w:r>
      <w:r>
        <w:tab/>
      </w:r>
      <w:r>
        <w:fldChar w:fldCharType="begin"/>
      </w:r>
      <w:r>
        <w:instrText xml:space="preserve"> PAGEREF _Toc84443717 \h </w:instrText>
      </w:r>
      <w:r>
        <w:fldChar w:fldCharType="separate"/>
      </w:r>
      <w:r>
        <w:t>8</w:t>
      </w:r>
      <w:r>
        <w:fldChar w:fldCharType="end"/>
      </w:r>
    </w:p>
    <w:p w14:paraId="3F79277E" w14:textId="15DDFAF2" w:rsidR="00E74EB8" w:rsidRPr="000453C7" w:rsidRDefault="00E74EB8">
      <w:pPr>
        <w:pStyle w:val="TOC3"/>
        <w:rPr>
          <w:rFonts w:ascii="Calibri" w:hAnsi="Calibri"/>
          <w:sz w:val="22"/>
          <w:szCs w:val="22"/>
          <w:lang w:val="en-US" w:eastAsia="nb-NO"/>
        </w:rPr>
      </w:pPr>
      <w:r w:rsidRPr="00473000">
        <w:rPr>
          <w:lang w:val="en-IN"/>
        </w:rPr>
        <w:t>9.2.1</w:t>
      </w:r>
      <w:r w:rsidRPr="000453C7">
        <w:rPr>
          <w:rFonts w:ascii="Calibri" w:hAnsi="Calibri"/>
          <w:sz w:val="22"/>
          <w:szCs w:val="22"/>
          <w:lang w:val="en-US" w:eastAsia="nb-NO"/>
        </w:rPr>
        <w:tab/>
      </w:r>
      <w:r w:rsidRPr="00473000">
        <w:rPr>
          <w:lang w:val="en-IN"/>
        </w:rPr>
        <w:t>General</w:t>
      </w:r>
      <w:r>
        <w:tab/>
      </w:r>
      <w:r>
        <w:fldChar w:fldCharType="begin"/>
      </w:r>
      <w:r>
        <w:instrText xml:space="preserve"> PAGEREF _Toc84443718 \h </w:instrText>
      </w:r>
      <w:r>
        <w:fldChar w:fldCharType="separate"/>
      </w:r>
      <w:r>
        <w:t>8</w:t>
      </w:r>
      <w:r>
        <w:fldChar w:fldCharType="end"/>
      </w:r>
    </w:p>
    <w:p w14:paraId="25ECD010" w14:textId="14964D4D" w:rsidR="00E74EB8" w:rsidRPr="000453C7" w:rsidRDefault="00E74EB8">
      <w:pPr>
        <w:pStyle w:val="TOC3"/>
        <w:rPr>
          <w:rFonts w:ascii="Calibri" w:hAnsi="Calibri"/>
          <w:sz w:val="22"/>
          <w:szCs w:val="22"/>
          <w:lang w:val="en-US" w:eastAsia="nb-NO"/>
        </w:rPr>
      </w:pPr>
      <w:r w:rsidRPr="00473000">
        <w:rPr>
          <w:lang w:val="en-IN"/>
        </w:rPr>
        <w:t>9.2.x</w:t>
      </w:r>
      <w:r w:rsidRPr="000453C7">
        <w:rPr>
          <w:rFonts w:ascii="Calibri" w:hAnsi="Calibri"/>
          <w:sz w:val="22"/>
          <w:szCs w:val="22"/>
          <w:lang w:val="en-US" w:eastAsia="nb-NO"/>
        </w:rPr>
        <w:tab/>
      </w:r>
      <w:r w:rsidRPr="00473000">
        <w:rPr>
          <w:lang w:val="en-IN"/>
        </w:rPr>
        <w:t>Evaluation of key issue #x</w:t>
      </w:r>
      <w:r>
        <w:tab/>
      </w:r>
      <w:r>
        <w:fldChar w:fldCharType="begin"/>
      </w:r>
      <w:r>
        <w:instrText xml:space="preserve"> PAGEREF _Toc84443719 \h </w:instrText>
      </w:r>
      <w:r>
        <w:fldChar w:fldCharType="separate"/>
      </w:r>
      <w:r>
        <w:t>9</w:t>
      </w:r>
      <w:r>
        <w:fldChar w:fldCharType="end"/>
      </w:r>
    </w:p>
    <w:p w14:paraId="08F6ADA3" w14:textId="360A7686" w:rsidR="00E74EB8" w:rsidRPr="000453C7" w:rsidRDefault="00E74EB8">
      <w:pPr>
        <w:pStyle w:val="TOC1"/>
        <w:rPr>
          <w:rFonts w:ascii="Calibri" w:hAnsi="Calibri"/>
          <w:szCs w:val="22"/>
          <w:lang w:val="en-US" w:eastAsia="nb-NO"/>
        </w:rPr>
      </w:pPr>
      <w:r>
        <w:t>10</w:t>
      </w:r>
      <w:r w:rsidRPr="000453C7">
        <w:rPr>
          <w:rFonts w:ascii="Calibri" w:hAnsi="Calibri"/>
          <w:szCs w:val="22"/>
          <w:lang w:val="en-US" w:eastAsia="nb-NO"/>
        </w:rPr>
        <w:tab/>
      </w:r>
      <w:r w:rsidRPr="00473000">
        <w:rPr>
          <w:lang w:val="en-IN"/>
        </w:rPr>
        <w:t>Conclusions</w:t>
      </w:r>
      <w:r>
        <w:tab/>
      </w:r>
      <w:r>
        <w:fldChar w:fldCharType="begin"/>
      </w:r>
      <w:r>
        <w:instrText xml:space="preserve"> PAGEREF _Toc84443720 \h </w:instrText>
      </w:r>
      <w:r>
        <w:fldChar w:fldCharType="separate"/>
      </w:r>
      <w:r>
        <w:t>9</w:t>
      </w:r>
      <w:r>
        <w:fldChar w:fldCharType="end"/>
      </w:r>
    </w:p>
    <w:p w14:paraId="7A70060D" w14:textId="6431490A" w:rsidR="00E74EB8" w:rsidRPr="000453C7" w:rsidRDefault="00E74EB8">
      <w:pPr>
        <w:pStyle w:val="TOC2"/>
        <w:rPr>
          <w:rFonts w:ascii="Calibri" w:hAnsi="Calibri"/>
          <w:sz w:val="22"/>
          <w:szCs w:val="22"/>
          <w:lang w:val="en-US" w:eastAsia="nb-NO"/>
        </w:rPr>
      </w:pPr>
      <w:r w:rsidRPr="00473000">
        <w:rPr>
          <w:lang w:val="en-IN"/>
        </w:rPr>
        <w:t>10.1</w:t>
      </w:r>
      <w:r w:rsidRPr="000453C7">
        <w:rPr>
          <w:rFonts w:ascii="Calibri" w:hAnsi="Calibri"/>
          <w:sz w:val="22"/>
          <w:szCs w:val="22"/>
          <w:lang w:val="en-US" w:eastAsia="nb-NO"/>
        </w:rPr>
        <w:tab/>
      </w:r>
      <w:r w:rsidRPr="00473000">
        <w:rPr>
          <w:lang w:val="en-IN"/>
        </w:rPr>
        <w:t>Architecture enhancements</w:t>
      </w:r>
      <w:r>
        <w:tab/>
      </w:r>
      <w:r>
        <w:fldChar w:fldCharType="begin"/>
      </w:r>
      <w:r>
        <w:instrText xml:space="preserve"> PAGEREF _Toc84443721 \h </w:instrText>
      </w:r>
      <w:r>
        <w:fldChar w:fldCharType="separate"/>
      </w:r>
      <w:r>
        <w:t>9</w:t>
      </w:r>
      <w:r>
        <w:fldChar w:fldCharType="end"/>
      </w:r>
    </w:p>
    <w:p w14:paraId="36A517A2" w14:textId="4F379B98" w:rsidR="00E74EB8" w:rsidRPr="000453C7" w:rsidRDefault="00E74EB8">
      <w:pPr>
        <w:pStyle w:val="TOC2"/>
        <w:rPr>
          <w:rFonts w:ascii="Calibri" w:hAnsi="Calibri"/>
          <w:sz w:val="22"/>
          <w:szCs w:val="22"/>
          <w:lang w:val="en-US" w:eastAsia="nb-NO"/>
        </w:rPr>
      </w:pPr>
      <w:r w:rsidRPr="00473000">
        <w:rPr>
          <w:lang w:val="en-IN"/>
        </w:rPr>
        <w:t>10.2</w:t>
      </w:r>
      <w:r w:rsidRPr="000453C7">
        <w:rPr>
          <w:rFonts w:ascii="Calibri" w:hAnsi="Calibri"/>
          <w:sz w:val="22"/>
          <w:szCs w:val="22"/>
          <w:lang w:val="en-US" w:eastAsia="nb-NO"/>
        </w:rPr>
        <w:tab/>
      </w:r>
      <w:r w:rsidRPr="00473000">
        <w:rPr>
          <w:lang w:val="en-IN"/>
        </w:rPr>
        <w:t>Solutions</w:t>
      </w:r>
      <w:r>
        <w:tab/>
      </w:r>
      <w:r>
        <w:fldChar w:fldCharType="begin"/>
      </w:r>
      <w:r>
        <w:instrText xml:space="preserve"> PAGEREF _Toc84443722 \h </w:instrText>
      </w:r>
      <w:r>
        <w:fldChar w:fldCharType="separate"/>
      </w:r>
      <w:r>
        <w:t>9</w:t>
      </w:r>
      <w:r>
        <w:fldChar w:fldCharType="end"/>
      </w:r>
    </w:p>
    <w:p w14:paraId="768885E1" w14:textId="2DEEE61F" w:rsidR="00E74EB8" w:rsidRPr="000453C7" w:rsidRDefault="00E74EB8">
      <w:pPr>
        <w:pStyle w:val="TOC1"/>
        <w:rPr>
          <w:rFonts w:ascii="Calibri" w:hAnsi="Calibri"/>
          <w:szCs w:val="22"/>
          <w:lang w:val="en-US" w:eastAsia="nb-NO"/>
        </w:rPr>
      </w:pPr>
      <w:r>
        <w:t>Annex A (informative): Change history</w:t>
      </w:r>
      <w:r>
        <w:tab/>
      </w:r>
      <w:r>
        <w:fldChar w:fldCharType="begin"/>
      </w:r>
      <w:r>
        <w:instrText xml:space="preserve"> PAGEREF _Toc84443723 \h </w:instrText>
      </w:r>
      <w:r>
        <w:fldChar w:fldCharType="separate"/>
      </w:r>
      <w:r>
        <w:t>10</w:t>
      </w:r>
      <w:r>
        <w:fldChar w:fldCharType="end"/>
      </w:r>
    </w:p>
    <w:p w14:paraId="0B9E3498" w14:textId="6E84F562" w:rsidR="00080512" w:rsidRPr="004D3578" w:rsidRDefault="004D3578">
      <w:r w:rsidRPr="004D3578">
        <w:rPr>
          <w:noProof/>
          <w:sz w:val="22"/>
        </w:rPr>
        <w:fldChar w:fldCharType="end"/>
      </w:r>
    </w:p>
    <w:p w14:paraId="03993004" w14:textId="4FC9316E" w:rsidR="00080512" w:rsidRDefault="00080512" w:rsidP="00CF48F6">
      <w:pPr>
        <w:pStyle w:val="1"/>
      </w:pPr>
      <w:r w:rsidRPr="004D3578">
        <w:br w:type="page"/>
      </w:r>
      <w:bookmarkStart w:id="15" w:name="foreword"/>
      <w:bookmarkStart w:id="16" w:name="_Toc84443687"/>
      <w:bookmarkEnd w:id="15"/>
      <w:r w:rsidRPr="004D3578">
        <w:lastRenderedPageBreak/>
        <w:t>Foreword</w:t>
      </w:r>
      <w:bookmarkEnd w:id="16"/>
    </w:p>
    <w:p w14:paraId="2511FBFA" w14:textId="0D68ED48" w:rsidR="00080512" w:rsidRPr="004D3578" w:rsidRDefault="00080512">
      <w:r w:rsidRPr="004D3578">
        <w:t xml:space="preserve">This </w:t>
      </w:r>
      <w:r w:rsidRPr="00CF48F6">
        <w:t xml:space="preserve">Technical </w:t>
      </w:r>
      <w:bookmarkStart w:id="17" w:name="spectype3"/>
      <w:r w:rsidR="00602AEA" w:rsidRPr="00CF48F6">
        <w:t>Report</w:t>
      </w:r>
      <w:bookmarkEnd w:id="17"/>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1"/>
      </w:pPr>
      <w:bookmarkStart w:id="18" w:name="introduction"/>
      <w:bookmarkStart w:id="19" w:name="_Toc84443688"/>
      <w:bookmarkEnd w:id="18"/>
      <w:r w:rsidRPr="004D3578">
        <w:t>Introduction</w:t>
      </w:r>
      <w:bookmarkEnd w:id="19"/>
    </w:p>
    <w:p w14:paraId="6A7CE5D7" w14:textId="29C4C69D" w:rsidR="00080512"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rsidP="00A65972">
      <w:pPr>
        <w:pStyle w:val="1"/>
      </w:pPr>
      <w:r w:rsidRPr="004D3578">
        <w:br w:type="page"/>
      </w:r>
      <w:bookmarkStart w:id="20" w:name="scope"/>
      <w:bookmarkStart w:id="21" w:name="_Toc84443689"/>
      <w:bookmarkEnd w:id="20"/>
      <w:r w:rsidRPr="004D3578">
        <w:lastRenderedPageBreak/>
        <w:t>1</w:t>
      </w:r>
      <w:r w:rsidRPr="004D3578">
        <w:tab/>
        <w:t>Scope</w:t>
      </w:r>
      <w:bookmarkEnd w:id="21"/>
    </w:p>
    <w:p w14:paraId="59593703" w14:textId="4F7A4A1C" w:rsidR="00080512" w:rsidRPr="004D3578" w:rsidRDefault="00080512">
      <w:pPr>
        <w:pStyle w:val="Guidance"/>
      </w:pPr>
      <w:r w:rsidRPr="004D3578">
        <w:t>This clause shall start on a new page.</w:t>
      </w:r>
    </w:p>
    <w:p w14:paraId="34FAD91B" w14:textId="7230D511" w:rsidR="000A2008" w:rsidRPr="004D3578" w:rsidRDefault="00080512">
      <w:r w:rsidRPr="004D3578">
        <w:t>The present document …</w:t>
      </w:r>
    </w:p>
    <w:p w14:paraId="794720D9" w14:textId="77777777" w:rsidR="00080512" w:rsidRPr="004D3578" w:rsidRDefault="00080512">
      <w:pPr>
        <w:pStyle w:val="1"/>
      </w:pPr>
      <w:bookmarkStart w:id="22" w:name="references"/>
      <w:bookmarkStart w:id="23" w:name="_Toc84443690"/>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EF5BE91" w14:textId="0A467F4F" w:rsidR="00BE043B" w:rsidRPr="00BE043B" w:rsidRDefault="00EC4A25" w:rsidP="00821B37">
      <w:pPr>
        <w:pStyle w:val="EX"/>
      </w:pPr>
      <w:r w:rsidRPr="004D3578">
        <w:t>[1]</w:t>
      </w:r>
      <w:r w:rsidRPr="004D3578">
        <w:tab/>
        <w:t>3GPP TR</w:t>
      </w:r>
      <w:r w:rsidR="00A22B8C">
        <w:t> </w:t>
      </w:r>
      <w:r w:rsidRPr="004D3578">
        <w:t>21.905: "Vocabulary for 3GPP Specifications".</w:t>
      </w:r>
    </w:p>
    <w:p w14:paraId="24ACB616" w14:textId="77777777" w:rsidR="00080512" w:rsidRPr="004D3578" w:rsidRDefault="00080512">
      <w:pPr>
        <w:pStyle w:val="1"/>
      </w:pPr>
      <w:bookmarkStart w:id="24" w:name="definitions"/>
      <w:bookmarkStart w:id="25" w:name="_Toc84443691"/>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
      </w:pPr>
      <w:bookmarkStart w:id="26" w:name="_Toc84443692"/>
      <w:r w:rsidRPr="004D3578">
        <w:t>3.1</w:t>
      </w:r>
      <w:r w:rsidRPr="004D3578">
        <w:tab/>
      </w:r>
      <w:r w:rsidR="002B6339">
        <w:t>Terms</w:t>
      </w:r>
      <w:bookmarkEnd w:id="26"/>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7" w:name="_Toc84443693"/>
      <w:r w:rsidRPr="004D3578">
        <w:t>3.2</w:t>
      </w:r>
      <w:r w:rsidRPr="004D3578">
        <w:tab/>
        <w:t>Symbols</w:t>
      </w:r>
      <w:bookmarkEnd w:id="27"/>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2"/>
      </w:pPr>
      <w:bookmarkStart w:id="28" w:name="_Toc84443694"/>
      <w:bookmarkStart w:id="29" w:name="_Hlk83975617"/>
      <w:r w:rsidRPr="004D3578">
        <w:t>3.3</w:t>
      </w:r>
      <w:r w:rsidRPr="004D3578">
        <w:tab/>
        <w:t>Abbreviations</w:t>
      </w:r>
      <w:bookmarkEnd w:id="28"/>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75430CC4" w:rsidR="00080512" w:rsidRPr="004D3578" w:rsidRDefault="00080512">
      <w:pPr>
        <w:pStyle w:val="EW"/>
      </w:pPr>
      <w:r w:rsidRPr="004D3578">
        <w:tab/>
      </w:r>
    </w:p>
    <w:p w14:paraId="1EA365ED" w14:textId="3D7B4149" w:rsidR="00080512" w:rsidRPr="004D3578" w:rsidRDefault="00080512">
      <w:pPr>
        <w:pStyle w:val="EW"/>
      </w:pPr>
    </w:p>
    <w:p w14:paraId="14277066" w14:textId="1CBE3DB5" w:rsidR="00080512" w:rsidRPr="004D3578" w:rsidRDefault="00080512" w:rsidP="00821B37">
      <w:pPr>
        <w:pStyle w:val="1"/>
      </w:pPr>
      <w:bookmarkStart w:id="30" w:name="clause4"/>
      <w:bookmarkStart w:id="31" w:name="_Toc84443695"/>
      <w:bookmarkEnd w:id="29"/>
      <w:bookmarkEnd w:id="30"/>
      <w:r w:rsidRPr="004D3578">
        <w:t>4</w:t>
      </w:r>
      <w:r w:rsidRPr="004D3578">
        <w:tab/>
      </w:r>
      <w:r w:rsidR="00821B37">
        <w:t>Key issues</w:t>
      </w:r>
      <w:bookmarkEnd w:id="31"/>
    </w:p>
    <w:p w14:paraId="1818B2C2" w14:textId="4C39061C" w:rsidR="00821B37" w:rsidRDefault="00821B37" w:rsidP="00821B37">
      <w:pPr>
        <w:pStyle w:val="2"/>
      </w:pPr>
      <w:bookmarkStart w:id="32" w:name="_Toc84443696"/>
      <w:r w:rsidRPr="004D3578">
        <w:t>4.1</w:t>
      </w:r>
      <w:r w:rsidRPr="004D3578">
        <w:tab/>
      </w:r>
      <w:r>
        <w:t>Key issue #x: &lt;Title&gt;</w:t>
      </w:r>
      <w:bookmarkEnd w:id="32"/>
    </w:p>
    <w:p w14:paraId="42AC30CB" w14:textId="4842C422" w:rsidR="00137BE5" w:rsidRPr="00137BE5" w:rsidRDefault="00137BE5" w:rsidP="00137BE5">
      <w:pPr>
        <w:pStyle w:val="Guidance"/>
      </w:pPr>
      <w:r w:rsidRPr="00DE0D54">
        <w:t>This clause describes the key issue with a suitable title. Please provide a high-level description of the key issue along with a list of open issues.</w:t>
      </w:r>
    </w:p>
    <w:p w14:paraId="0B8F9210" w14:textId="79DB38DE" w:rsidR="00821B37" w:rsidRPr="004D3578" w:rsidRDefault="00821B37" w:rsidP="00821B37">
      <w:pPr>
        <w:pStyle w:val="1"/>
      </w:pPr>
      <w:bookmarkStart w:id="33" w:name="_Toc84443697"/>
      <w:r>
        <w:lastRenderedPageBreak/>
        <w:t>5</w:t>
      </w:r>
      <w:r w:rsidRPr="004D3578">
        <w:tab/>
      </w:r>
      <w:r w:rsidR="00975318">
        <w:t>Architecture r</w:t>
      </w:r>
      <w:r>
        <w:t>equirements</w:t>
      </w:r>
      <w:bookmarkEnd w:id="33"/>
    </w:p>
    <w:p w14:paraId="0183B065" w14:textId="5FB3B705" w:rsidR="00821B37" w:rsidRPr="004D3578" w:rsidRDefault="00821B37" w:rsidP="00821B37">
      <w:pPr>
        <w:pStyle w:val="2"/>
      </w:pPr>
      <w:bookmarkStart w:id="34" w:name="_Toc84443698"/>
      <w:r>
        <w:t>5</w:t>
      </w:r>
      <w:r w:rsidRPr="004D3578">
        <w:t>.1</w:t>
      </w:r>
      <w:r w:rsidRPr="004D3578">
        <w:tab/>
      </w:r>
      <w:r>
        <w:t>General</w:t>
      </w:r>
      <w:bookmarkEnd w:id="34"/>
    </w:p>
    <w:p w14:paraId="057AB5DF" w14:textId="177122CD" w:rsidR="00137BE5" w:rsidRPr="00DE0D54" w:rsidRDefault="00137BE5" w:rsidP="00137BE5">
      <w:pPr>
        <w:pStyle w:val="Guidance"/>
      </w:pPr>
      <w:r w:rsidRPr="00DE0D54">
        <w:t xml:space="preserve">This clause provides a </w:t>
      </w:r>
      <w:r>
        <w:t>general</w:t>
      </w:r>
      <w:r w:rsidRPr="00DE0D54">
        <w:t xml:space="preserve"> description of </w:t>
      </w:r>
      <w:r w:rsidR="00317AB9">
        <w:t xml:space="preserve">enhancements to the </w:t>
      </w:r>
      <w:r w:rsidR="00B95A00">
        <w:t>architecture</w:t>
      </w:r>
      <w:r w:rsidR="00B95A00" w:rsidRPr="00DE0D54">
        <w:t xml:space="preserve"> requirement</w:t>
      </w:r>
      <w:r w:rsidRPr="00137BE5">
        <w:t xml:space="preserve"> </w:t>
      </w:r>
      <w:r>
        <w:t>and its enhancements</w:t>
      </w:r>
      <w:r w:rsidRPr="00DE0D54">
        <w:t>.</w:t>
      </w:r>
    </w:p>
    <w:p w14:paraId="1DE323BD" w14:textId="41C89992" w:rsidR="00821B37" w:rsidRDefault="00821B37" w:rsidP="00821B37">
      <w:pPr>
        <w:pStyle w:val="2"/>
      </w:pPr>
      <w:bookmarkStart w:id="35" w:name="_Toc84443699"/>
      <w:r>
        <w:t>5</w:t>
      </w:r>
      <w:r w:rsidRPr="004D3578">
        <w:t>.</w:t>
      </w:r>
      <w:r w:rsidR="00571CEC">
        <w:t>2</w:t>
      </w:r>
      <w:r w:rsidRPr="004D3578">
        <w:tab/>
      </w:r>
      <w:r>
        <w:t>Requirements</w:t>
      </w:r>
      <w:bookmarkEnd w:id="35"/>
    </w:p>
    <w:p w14:paraId="47B848C2" w14:textId="11247381" w:rsidR="00137BE5" w:rsidRPr="00137BE5" w:rsidRDefault="00137BE5" w:rsidP="00137BE5">
      <w:pPr>
        <w:pStyle w:val="Guidance"/>
      </w:pPr>
      <w:r w:rsidRPr="00DE0D54">
        <w:t xml:space="preserve">This clause lists </w:t>
      </w:r>
      <w:r w:rsidR="00975318">
        <w:t xml:space="preserve">the architecture </w:t>
      </w:r>
      <w:r w:rsidRPr="00DE0D54">
        <w:t>requirements.</w:t>
      </w:r>
    </w:p>
    <w:p w14:paraId="6EA867F2" w14:textId="2DDD7C27" w:rsidR="00821B37" w:rsidRPr="004D3578" w:rsidRDefault="00821B37" w:rsidP="00821B37">
      <w:pPr>
        <w:pStyle w:val="1"/>
      </w:pPr>
      <w:bookmarkStart w:id="36" w:name="_Toc84443700"/>
      <w:r>
        <w:t>6</w:t>
      </w:r>
      <w:r w:rsidRPr="004D3578">
        <w:tab/>
      </w:r>
      <w:r>
        <w:t>Architecture</w:t>
      </w:r>
      <w:bookmarkEnd w:id="36"/>
    </w:p>
    <w:p w14:paraId="4DA8AD2B" w14:textId="7FA5C131" w:rsidR="00821B37" w:rsidRPr="004D3578" w:rsidRDefault="00821B37" w:rsidP="00821B37">
      <w:pPr>
        <w:pStyle w:val="2"/>
      </w:pPr>
      <w:bookmarkStart w:id="37" w:name="_Toc84443701"/>
      <w:r>
        <w:t>6</w:t>
      </w:r>
      <w:r w:rsidRPr="004D3578">
        <w:t>.</w:t>
      </w:r>
      <w:r w:rsidR="00571CEC">
        <w:t>1</w:t>
      </w:r>
      <w:r w:rsidRPr="004D3578">
        <w:tab/>
      </w:r>
      <w:r>
        <w:t>General</w:t>
      </w:r>
      <w:bookmarkEnd w:id="37"/>
    </w:p>
    <w:p w14:paraId="6D3FB4E3" w14:textId="4063110E" w:rsidR="00137BE5" w:rsidRPr="00DE0D54" w:rsidRDefault="00137BE5" w:rsidP="00137BE5">
      <w:pPr>
        <w:pStyle w:val="Guidance"/>
      </w:pPr>
      <w:r w:rsidRPr="00DE0D54">
        <w:t xml:space="preserve">This clause provides a </w:t>
      </w:r>
      <w:r>
        <w:t>general</w:t>
      </w:r>
      <w:r w:rsidRPr="00DE0D54">
        <w:t xml:space="preserve"> description of </w:t>
      </w:r>
      <w:r>
        <w:t>the architecture</w:t>
      </w:r>
      <w:r w:rsidR="00625F84">
        <w:t xml:space="preserve"> of PINAPP</w:t>
      </w:r>
      <w:r w:rsidRPr="00DE0D54">
        <w:t>.</w:t>
      </w:r>
    </w:p>
    <w:p w14:paraId="04D3A98E" w14:textId="37931D0E" w:rsidR="00821B37" w:rsidRPr="004D3578" w:rsidRDefault="00571CEC" w:rsidP="00821B37">
      <w:pPr>
        <w:pStyle w:val="1"/>
      </w:pPr>
      <w:bookmarkStart w:id="38" w:name="_Toc84443703"/>
      <w:r>
        <w:t>7</w:t>
      </w:r>
      <w:r w:rsidR="00821B37" w:rsidRPr="004D3578">
        <w:tab/>
      </w:r>
      <w:r>
        <w:t>Solutions</w:t>
      </w:r>
      <w:bookmarkEnd w:id="38"/>
    </w:p>
    <w:p w14:paraId="0BA1E6A2" w14:textId="353ADE1B" w:rsidR="00571CEC" w:rsidRDefault="00571CEC" w:rsidP="00571CEC">
      <w:pPr>
        <w:pStyle w:val="2"/>
      </w:pPr>
      <w:bookmarkStart w:id="39" w:name="_Toc84443705"/>
      <w:r>
        <w:t>7</w:t>
      </w:r>
      <w:r w:rsidRPr="004D3578">
        <w:t>.</w:t>
      </w:r>
      <w:r w:rsidR="00625F84">
        <w:t>1</w:t>
      </w:r>
      <w:r w:rsidRPr="004D3578">
        <w:tab/>
      </w:r>
      <w:r>
        <w:t>Mapping of solutions to key issues</w:t>
      </w:r>
      <w:bookmarkEnd w:id="39"/>
    </w:p>
    <w:p w14:paraId="04AE30F2" w14:textId="241CA1B3" w:rsidR="00571CEC" w:rsidRPr="00DE0D54" w:rsidRDefault="00571CEC" w:rsidP="00571CEC">
      <w:pPr>
        <w:pStyle w:val="TH"/>
      </w:pPr>
      <w:r w:rsidRPr="00DE0D54">
        <w:t>Table 7.</w:t>
      </w:r>
      <w:r>
        <w:t>2</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571CEC" w:rsidRPr="00DE0D54" w14:paraId="2E19DD81" w14:textId="77777777" w:rsidTr="00571CEC">
        <w:trPr>
          <w:jc w:val="center"/>
        </w:trPr>
        <w:tc>
          <w:tcPr>
            <w:tcW w:w="918" w:type="dxa"/>
            <w:tcBorders>
              <w:bottom w:val="single" w:sz="12" w:space="0" w:color="000000"/>
              <w:tl2br w:val="single" w:sz="6" w:space="0" w:color="000000"/>
            </w:tcBorders>
            <w:shd w:val="clear" w:color="auto" w:fill="auto"/>
          </w:tcPr>
          <w:p w14:paraId="29986A3D" w14:textId="77777777" w:rsidR="00571CEC" w:rsidRPr="00DE0D54" w:rsidRDefault="00571CEC" w:rsidP="00571CEC">
            <w:pPr>
              <w:rPr>
                <w:rFonts w:eastAsia="MS Mincho"/>
              </w:rPr>
            </w:pPr>
          </w:p>
        </w:tc>
        <w:tc>
          <w:tcPr>
            <w:tcW w:w="790" w:type="dxa"/>
            <w:tcBorders>
              <w:bottom w:val="single" w:sz="12" w:space="0" w:color="000000"/>
            </w:tcBorders>
            <w:shd w:val="clear" w:color="auto" w:fill="auto"/>
          </w:tcPr>
          <w:p w14:paraId="57307416" w14:textId="0A1389B0" w:rsidR="00571CEC" w:rsidRPr="00DE0D54" w:rsidRDefault="00571CEC" w:rsidP="00571CEC">
            <w:pPr>
              <w:rPr>
                <w:rFonts w:eastAsia="MS Mincho"/>
              </w:rPr>
            </w:pPr>
            <w:r w:rsidRPr="00DE0D54">
              <w:rPr>
                <w:rFonts w:eastAsia="MS Mincho"/>
              </w:rPr>
              <w:t>KI</w:t>
            </w:r>
            <w:r w:rsidR="0078744B">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78E2463B" w14:textId="77777777" w:rsidR="00571CEC" w:rsidRPr="00DE0D54" w:rsidRDefault="00571CEC" w:rsidP="00571CEC">
            <w:pPr>
              <w:rPr>
                <w:rFonts w:eastAsia="MS Mincho"/>
              </w:rPr>
            </w:pPr>
            <w:r w:rsidRPr="00DE0D54">
              <w:rPr>
                <w:rFonts w:eastAsia="MS Mincho"/>
              </w:rPr>
              <w:t>KI #2</w:t>
            </w:r>
          </w:p>
        </w:tc>
        <w:tc>
          <w:tcPr>
            <w:tcW w:w="790" w:type="dxa"/>
            <w:tcBorders>
              <w:bottom w:val="single" w:sz="12" w:space="0" w:color="000000"/>
            </w:tcBorders>
            <w:shd w:val="clear" w:color="auto" w:fill="auto"/>
          </w:tcPr>
          <w:p w14:paraId="1BAD4843" w14:textId="77777777" w:rsidR="00571CEC" w:rsidRPr="00DE0D54" w:rsidRDefault="00571CEC" w:rsidP="00571CEC">
            <w:pPr>
              <w:rPr>
                <w:rFonts w:eastAsia="MS Mincho"/>
              </w:rPr>
            </w:pPr>
            <w:r w:rsidRPr="00DE0D54">
              <w:rPr>
                <w:rFonts w:eastAsia="MS Mincho"/>
              </w:rPr>
              <w:t>KI #3</w:t>
            </w:r>
          </w:p>
        </w:tc>
        <w:tc>
          <w:tcPr>
            <w:tcW w:w="791" w:type="dxa"/>
            <w:tcBorders>
              <w:bottom w:val="single" w:sz="12" w:space="0" w:color="000000"/>
            </w:tcBorders>
            <w:shd w:val="clear" w:color="auto" w:fill="auto"/>
          </w:tcPr>
          <w:p w14:paraId="61B9EB82" w14:textId="77777777" w:rsidR="00571CEC" w:rsidRPr="00DE0D54" w:rsidRDefault="00571CEC" w:rsidP="00571CEC">
            <w:pPr>
              <w:rPr>
                <w:rFonts w:eastAsia="MS Mincho"/>
              </w:rPr>
            </w:pPr>
            <w:r w:rsidRPr="00DE0D54">
              <w:rPr>
                <w:rFonts w:eastAsia="MS Mincho"/>
              </w:rPr>
              <w:t>KI #4</w:t>
            </w:r>
          </w:p>
        </w:tc>
      </w:tr>
      <w:tr w:rsidR="00571CEC" w:rsidRPr="00DE0D54" w14:paraId="7D9885B4" w14:textId="77777777" w:rsidTr="00571CEC">
        <w:trPr>
          <w:jc w:val="center"/>
        </w:trPr>
        <w:tc>
          <w:tcPr>
            <w:tcW w:w="918" w:type="dxa"/>
            <w:shd w:val="clear" w:color="auto" w:fill="auto"/>
          </w:tcPr>
          <w:p w14:paraId="315357DC" w14:textId="77777777" w:rsidR="00571CEC" w:rsidRPr="00DE0D54" w:rsidRDefault="00571CEC" w:rsidP="00571CEC">
            <w:pPr>
              <w:rPr>
                <w:rFonts w:eastAsia="MS Mincho"/>
              </w:rPr>
            </w:pPr>
            <w:r w:rsidRPr="00DE0D54">
              <w:rPr>
                <w:rFonts w:eastAsia="MS Mincho"/>
              </w:rPr>
              <w:t>Sol #1</w:t>
            </w:r>
          </w:p>
        </w:tc>
        <w:tc>
          <w:tcPr>
            <w:tcW w:w="790" w:type="dxa"/>
            <w:shd w:val="clear" w:color="auto" w:fill="auto"/>
            <w:vAlign w:val="center"/>
          </w:tcPr>
          <w:p w14:paraId="655E5D06" w14:textId="07F6036E" w:rsidR="00571CEC" w:rsidRPr="00DE0D54" w:rsidRDefault="00571CEC" w:rsidP="00571CEC">
            <w:pPr>
              <w:jc w:val="center"/>
              <w:rPr>
                <w:rFonts w:ascii="Arial" w:eastAsia="MS Mincho" w:hAnsi="Arial" w:cs="Arial"/>
                <w:b/>
              </w:rPr>
            </w:pPr>
          </w:p>
        </w:tc>
        <w:tc>
          <w:tcPr>
            <w:tcW w:w="790" w:type="dxa"/>
            <w:shd w:val="clear" w:color="auto" w:fill="auto"/>
            <w:vAlign w:val="center"/>
          </w:tcPr>
          <w:p w14:paraId="7023A1AB" w14:textId="77777777" w:rsidR="00571CEC" w:rsidRPr="00DE0D54" w:rsidRDefault="00571CEC" w:rsidP="00571CEC">
            <w:pPr>
              <w:jc w:val="center"/>
              <w:rPr>
                <w:rFonts w:ascii="Arial" w:eastAsia="MS Mincho" w:hAnsi="Arial" w:cs="Arial"/>
              </w:rPr>
            </w:pPr>
          </w:p>
        </w:tc>
        <w:tc>
          <w:tcPr>
            <w:tcW w:w="790" w:type="dxa"/>
            <w:shd w:val="clear" w:color="auto" w:fill="auto"/>
            <w:vAlign w:val="center"/>
          </w:tcPr>
          <w:p w14:paraId="21FE0BF1" w14:textId="77777777" w:rsidR="00571CEC" w:rsidRPr="00DE0D54" w:rsidRDefault="00571CEC" w:rsidP="00571CEC">
            <w:pPr>
              <w:jc w:val="center"/>
              <w:rPr>
                <w:rFonts w:ascii="Arial" w:eastAsia="MS Mincho" w:hAnsi="Arial" w:cs="Arial"/>
              </w:rPr>
            </w:pPr>
          </w:p>
        </w:tc>
        <w:tc>
          <w:tcPr>
            <w:tcW w:w="791" w:type="dxa"/>
            <w:shd w:val="clear" w:color="auto" w:fill="auto"/>
            <w:vAlign w:val="center"/>
          </w:tcPr>
          <w:p w14:paraId="2A1CE8E8" w14:textId="77777777" w:rsidR="00571CEC" w:rsidRPr="00DE0D54" w:rsidRDefault="00571CEC" w:rsidP="00571CEC">
            <w:pPr>
              <w:jc w:val="center"/>
              <w:rPr>
                <w:rFonts w:ascii="Arial" w:eastAsia="MS Mincho" w:hAnsi="Arial" w:cs="Arial"/>
              </w:rPr>
            </w:pPr>
          </w:p>
        </w:tc>
      </w:tr>
      <w:tr w:rsidR="00571CEC" w:rsidRPr="00DE0D54" w14:paraId="3D57C5DD" w14:textId="77777777" w:rsidTr="00571CEC">
        <w:trPr>
          <w:jc w:val="center"/>
        </w:trPr>
        <w:tc>
          <w:tcPr>
            <w:tcW w:w="918" w:type="dxa"/>
            <w:shd w:val="clear" w:color="auto" w:fill="auto"/>
          </w:tcPr>
          <w:p w14:paraId="5F4E3DEE" w14:textId="77777777" w:rsidR="00571CEC" w:rsidRPr="00DE0D54" w:rsidRDefault="00571CEC" w:rsidP="00571CEC">
            <w:pPr>
              <w:rPr>
                <w:rFonts w:eastAsia="MS Mincho"/>
              </w:rPr>
            </w:pPr>
            <w:r w:rsidRPr="00DE0D54">
              <w:rPr>
                <w:rFonts w:eastAsia="MS Mincho"/>
              </w:rPr>
              <w:t>Sol #2</w:t>
            </w:r>
          </w:p>
        </w:tc>
        <w:tc>
          <w:tcPr>
            <w:tcW w:w="790" w:type="dxa"/>
            <w:shd w:val="clear" w:color="auto" w:fill="auto"/>
            <w:vAlign w:val="center"/>
          </w:tcPr>
          <w:p w14:paraId="57AAB0E5" w14:textId="77777777" w:rsidR="00571CEC" w:rsidRPr="00DE0D54" w:rsidRDefault="00571CEC" w:rsidP="00571CEC">
            <w:pPr>
              <w:jc w:val="center"/>
              <w:rPr>
                <w:rFonts w:ascii="Arial" w:eastAsia="MS Mincho" w:hAnsi="Arial" w:cs="Arial"/>
              </w:rPr>
            </w:pPr>
          </w:p>
        </w:tc>
        <w:tc>
          <w:tcPr>
            <w:tcW w:w="790" w:type="dxa"/>
            <w:shd w:val="clear" w:color="auto" w:fill="auto"/>
            <w:vAlign w:val="center"/>
          </w:tcPr>
          <w:p w14:paraId="4A512E70" w14:textId="77777777" w:rsidR="00571CEC" w:rsidRPr="00DE0D54" w:rsidRDefault="00571CEC" w:rsidP="00571CEC">
            <w:pPr>
              <w:jc w:val="center"/>
              <w:rPr>
                <w:rFonts w:ascii="Arial" w:eastAsia="MS Mincho" w:hAnsi="Arial" w:cs="Arial"/>
              </w:rPr>
            </w:pPr>
          </w:p>
        </w:tc>
        <w:tc>
          <w:tcPr>
            <w:tcW w:w="790" w:type="dxa"/>
            <w:shd w:val="clear" w:color="auto" w:fill="auto"/>
            <w:vAlign w:val="center"/>
          </w:tcPr>
          <w:p w14:paraId="276F5216" w14:textId="77777777" w:rsidR="00571CEC" w:rsidRPr="00DE0D54" w:rsidRDefault="00571CEC" w:rsidP="00571CEC">
            <w:pPr>
              <w:jc w:val="center"/>
              <w:rPr>
                <w:rFonts w:ascii="Arial" w:eastAsia="MS Mincho" w:hAnsi="Arial" w:cs="Arial"/>
              </w:rPr>
            </w:pPr>
          </w:p>
        </w:tc>
        <w:tc>
          <w:tcPr>
            <w:tcW w:w="791" w:type="dxa"/>
            <w:shd w:val="clear" w:color="auto" w:fill="auto"/>
            <w:vAlign w:val="center"/>
          </w:tcPr>
          <w:p w14:paraId="74ACCFD5" w14:textId="77777777" w:rsidR="00571CEC" w:rsidRPr="00DE0D54" w:rsidRDefault="00571CEC" w:rsidP="00571CEC">
            <w:pPr>
              <w:jc w:val="center"/>
              <w:rPr>
                <w:rFonts w:ascii="Arial" w:eastAsia="MS Mincho" w:hAnsi="Arial" w:cs="Arial"/>
              </w:rPr>
            </w:pPr>
          </w:p>
        </w:tc>
      </w:tr>
    </w:tbl>
    <w:p w14:paraId="0DF7D719" w14:textId="77777777" w:rsidR="00571CEC" w:rsidRPr="00571CEC" w:rsidRDefault="00571CEC" w:rsidP="00571CEC"/>
    <w:p w14:paraId="4D2E6AAB" w14:textId="4ED97432" w:rsidR="00137BE5" w:rsidRPr="00DE0D54" w:rsidRDefault="00137BE5" w:rsidP="00137BE5">
      <w:pPr>
        <w:pStyle w:val="2"/>
        <w:rPr>
          <w:lang w:val="en-IN"/>
        </w:rPr>
      </w:pPr>
      <w:bookmarkStart w:id="40" w:name="_Toc82472211"/>
      <w:bookmarkStart w:id="41" w:name="_Toc82473756"/>
      <w:bookmarkStart w:id="42" w:name="_Toc82473818"/>
      <w:bookmarkStart w:id="43" w:name="_Toc84443706"/>
      <w:r w:rsidRPr="00DE0D54">
        <w:rPr>
          <w:lang w:val="en-IN"/>
        </w:rPr>
        <w:t>7.</w:t>
      </w:r>
      <w:r>
        <w:rPr>
          <w:lang w:val="en-IN"/>
        </w:rPr>
        <w:t>x</w:t>
      </w:r>
      <w:r w:rsidRPr="00DE0D54">
        <w:rPr>
          <w:lang w:val="en-IN"/>
        </w:rPr>
        <w:tab/>
        <w:t>Solution</w:t>
      </w:r>
      <w:r>
        <w:rPr>
          <w:lang w:val="en-IN"/>
        </w:rPr>
        <w:t> </w:t>
      </w:r>
      <w:r w:rsidRPr="00DE0D54">
        <w:rPr>
          <w:lang w:val="en-IN"/>
        </w:rPr>
        <w:t>#x: &lt;</w:t>
      </w:r>
      <w:r w:rsidR="00D85B8A">
        <w:rPr>
          <w:lang w:val="en-IN"/>
        </w:rPr>
        <w:t>T</w:t>
      </w:r>
      <w:r w:rsidRPr="00DE0D54">
        <w:rPr>
          <w:lang w:val="en-IN"/>
        </w:rPr>
        <w:t>itle&gt;</w:t>
      </w:r>
      <w:bookmarkEnd w:id="40"/>
      <w:bookmarkEnd w:id="41"/>
      <w:bookmarkEnd w:id="42"/>
      <w:bookmarkEnd w:id="43"/>
    </w:p>
    <w:p w14:paraId="08BEFA51" w14:textId="17239208" w:rsidR="00137BE5" w:rsidRPr="00DE0D54" w:rsidRDefault="00137BE5" w:rsidP="00137BE5">
      <w:pPr>
        <w:pStyle w:val="Guidance"/>
      </w:pPr>
      <w:bookmarkStart w:id="44" w:name="_Toc464463366"/>
      <w:bookmarkStart w:id="45" w:name="_Toc475064960"/>
      <w:bookmarkStart w:id="46" w:name="_Toc478400631"/>
      <w:r w:rsidRPr="00DE0D54">
        <w:t>This clause describes the solution and its evaluation with a suitable title. Please also update Table 7.</w:t>
      </w:r>
      <w:r>
        <w:t>2</w:t>
      </w:r>
      <w:r w:rsidRPr="00DE0D54">
        <w:t>-1 and Table </w:t>
      </w:r>
      <w:r w:rsidR="00401663">
        <w:t>9</w:t>
      </w:r>
      <w:r w:rsidRPr="00DE0D54">
        <w:t>.2.1-1.</w:t>
      </w:r>
    </w:p>
    <w:p w14:paraId="6964F2D6" w14:textId="4D5BF113" w:rsidR="00571CEC" w:rsidRPr="00DE0D54" w:rsidRDefault="00571CEC" w:rsidP="00571CEC">
      <w:pPr>
        <w:pStyle w:val="3"/>
        <w:rPr>
          <w:lang w:val="en-IN"/>
        </w:rPr>
      </w:pPr>
      <w:bookmarkStart w:id="47" w:name="_Toc82472202"/>
      <w:bookmarkStart w:id="48" w:name="_Toc82473747"/>
      <w:bookmarkStart w:id="49" w:name="_Toc82473809"/>
      <w:bookmarkStart w:id="50" w:name="_Toc84443707"/>
      <w:bookmarkEnd w:id="44"/>
      <w:bookmarkEnd w:id="45"/>
      <w:bookmarkEnd w:id="46"/>
      <w:r w:rsidRPr="00DE0D54">
        <w:rPr>
          <w:lang w:val="en-IN"/>
        </w:rPr>
        <w:t>7.</w:t>
      </w:r>
      <w:r w:rsidR="00D85B8A">
        <w:rPr>
          <w:lang w:val="en-IN"/>
        </w:rPr>
        <w:t>x</w:t>
      </w:r>
      <w:r w:rsidRPr="00DE0D54">
        <w:rPr>
          <w:lang w:val="en-IN"/>
        </w:rPr>
        <w:t>.1</w:t>
      </w:r>
      <w:r w:rsidRPr="00DE0D54">
        <w:rPr>
          <w:lang w:val="en-IN"/>
        </w:rPr>
        <w:tab/>
        <w:t>Architecture enhancements</w:t>
      </w:r>
      <w:bookmarkEnd w:id="47"/>
      <w:bookmarkEnd w:id="48"/>
      <w:bookmarkEnd w:id="49"/>
      <w:bookmarkEnd w:id="50"/>
    </w:p>
    <w:p w14:paraId="616F192F" w14:textId="3414AF05" w:rsidR="00D85B8A" w:rsidRPr="00DE0D54" w:rsidRDefault="00D85B8A" w:rsidP="00D85B8A">
      <w:pPr>
        <w:pStyle w:val="Guidance"/>
      </w:pPr>
      <w:bookmarkStart w:id="51" w:name="_Toc82472212"/>
      <w:bookmarkStart w:id="52" w:name="_Toc82473757"/>
      <w:bookmarkStart w:id="53" w:name="_Toc82473819"/>
      <w:bookmarkStart w:id="54" w:name="_Toc365055"/>
      <w:bookmarkStart w:id="55" w:name="_Toc82472203"/>
      <w:bookmarkStart w:id="56" w:name="_Toc82473748"/>
      <w:bookmarkStart w:id="57" w:name="_Toc82473810"/>
      <w:r w:rsidRPr="00DE0D54">
        <w:t xml:space="preserve">This clause summarizes the architecture enhancements required by this solution – </w:t>
      </w:r>
      <w:r>
        <w:t>indicate</w:t>
      </w:r>
      <w:r w:rsidRPr="00DE0D54">
        <w:t xml:space="preserve"> the </w:t>
      </w:r>
      <w:r w:rsidR="00721983">
        <w:t>enhancement</w:t>
      </w:r>
      <w:r w:rsidRPr="00DE0D54">
        <w:t xml:space="preserve"> from clause 6 which is the basis for this solution</w:t>
      </w:r>
      <w:r>
        <w:t xml:space="preserve"> if relevant</w:t>
      </w:r>
      <w:r w:rsidRPr="00DE0D54">
        <w:t xml:space="preserve">. If no new enhancements are required compared to the Rel-17 architecture, </w:t>
      </w:r>
      <w:r>
        <w:t>indicate this by</w:t>
      </w:r>
      <w:r w:rsidRPr="00DE0D54">
        <w:t xml:space="preserve"> 'None'.</w:t>
      </w:r>
    </w:p>
    <w:p w14:paraId="7FDCE643" w14:textId="62C5DB79" w:rsidR="00571CEC" w:rsidRPr="00DE0D54" w:rsidRDefault="00571CEC" w:rsidP="00571CEC">
      <w:pPr>
        <w:pStyle w:val="3"/>
        <w:rPr>
          <w:lang w:val="en-IN"/>
        </w:rPr>
      </w:pPr>
      <w:bookmarkStart w:id="58" w:name="_Toc84443708"/>
      <w:bookmarkEnd w:id="51"/>
      <w:bookmarkEnd w:id="52"/>
      <w:bookmarkEnd w:id="53"/>
      <w:bookmarkEnd w:id="54"/>
      <w:r w:rsidRPr="00DE0D54">
        <w:rPr>
          <w:lang w:val="en-IN"/>
        </w:rPr>
        <w:t>7.</w:t>
      </w:r>
      <w:r w:rsidR="00D85B8A">
        <w:rPr>
          <w:lang w:val="en-IN"/>
        </w:rPr>
        <w:t>x</w:t>
      </w:r>
      <w:r w:rsidRPr="00DE0D54">
        <w:rPr>
          <w:lang w:val="en-IN"/>
        </w:rPr>
        <w:t>.2</w:t>
      </w:r>
      <w:r w:rsidRPr="00DE0D54">
        <w:rPr>
          <w:lang w:val="en-IN"/>
        </w:rPr>
        <w:tab/>
        <w:t>Solution description</w:t>
      </w:r>
      <w:bookmarkEnd w:id="55"/>
      <w:bookmarkEnd w:id="56"/>
      <w:bookmarkEnd w:id="57"/>
      <w:bookmarkEnd w:id="58"/>
    </w:p>
    <w:p w14:paraId="0C4A3984" w14:textId="570A2D2B" w:rsidR="00D85B8A" w:rsidRPr="00DE0D54" w:rsidRDefault="00D85B8A" w:rsidP="00D85B8A">
      <w:pPr>
        <w:pStyle w:val="Guidance"/>
      </w:pPr>
      <w:bookmarkStart w:id="59" w:name="_Toc82472204"/>
      <w:bookmarkStart w:id="60" w:name="_Toc82473749"/>
      <w:bookmarkStart w:id="61" w:name="_Toc82473811"/>
      <w:r w:rsidRPr="00DE0D54">
        <w:t xml:space="preserve">This clause describes the solution in detail. Provide </w:t>
      </w:r>
      <w:r>
        <w:t xml:space="preserve">relevant </w:t>
      </w:r>
      <w:r w:rsidRPr="00DE0D54">
        <w:t xml:space="preserve">description, </w:t>
      </w:r>
      <w:r>
        <w:t>procedures</w:t>
      </w:r>
      <w:r w:rsidRPr="00DE0D54">
        <w:t>, information flows and APIs for the solution.</w:t>
      </w:r>
    </w:p>
    <w:p w14:paraId="587AA74D" w14:textId="04C85ABB" w:rsidR="00571CEC" w:rsidRPr="00DE0D54" w:rsidRDefault="00571CEC" w:rsidP="00571CEC">
      <w:pPr>
        <w:pStyle w:val="4"/>
        <w:rPr>
          <w:lang w:val="en-IN"/>
        </w:rPr>
      </w:pPr>
      <w:bookmarkStart w:id="62" w:name="_Toc84443709"/>
      <w:r w:rsidRPr="00DE0D54">
        <w:rPr>
          <w:lang w:val="en-IN"/>
        </w:rPr>
        <w:lastRenderedPageBreak/>
        <w:t>7.</w:t>
      </w:r>
      <w:r w:rsidR="00D85B8A">
        <w:rPr>
          <w:lang w:val="en-IN"/>
        </w:rPr>
        <w:t>x</w:t>
      </w:r>
      <w:r w:rsidRPr="00DE0D54">
        <w:rPr>
          <w:lang w:val="en-IN"/>
        </w:rPr>
        <w:t>.2.1</w:t>
      </w:r>
      <w:r w:rsidRPr="00DE0D54">
        <w:rPr>
          <w:lang w:val="en-IN"/>
        </w:rPr>
        <w:tab/>
        <w:t>General</w:t>
      </w:r>
      <w:bookmarkEnd w:id="59"/>
      <w:bookmarkEnd w:id="60"/>
      <w:bookmarkEnd w:id="61"/>
      <w:bookmarkEnd w:id="62"/>
    </w:p>
    <w:p w14:paraId="20098669" w14:textId="56D7073B" w:rsidR="00571CEC" w:rsidRPr="00DE0D54" w:rsidRDefault="00571CEC" w:rsidP="00571CEC">
      <w:pPr>
        <w:pStyle w:val="4"/>
        <w:rPr>
          <w:lang w:val="en-IN"/>
        </w:rPr>
      </w:pPr>
      <w:bookmarkStart w:id="63" w:name="_Toc82472205"/>
      <w:bookmarkStart w:id="64" w:name="_Toc82473750"/>
      <w:bookmarkStart w:id="65" w:name="_Toc82473812"/>
      <w:bookmarkStart w:id="66" w:name="_Toc84443710"/>
      <w:r w:rsidRPr="00DE0D54">
        <w:rPr>
          <w:lang w:val="en-IN"/>
        </w:rPr>
        <w:t>7.</w:t>
      </w:r>
      <w:r w:rsidR="00D85B8A">
        <w:rPr>
          <w:lang w:val="en-IN"/>
        </w:rPr>
        <w:t>x</w:t>
      </w:r>
      <w:r w:rsidRPr="00DE0D54">
        <w:rPr>
          <w:lang w:val="en-IN"/>
        </w:rPr>
        <w:t>.2.2</w:t>
      </w:r>
      <w:r w:rsidRPr="00DE0D54">
        <w:rPr>
          <w:lang w:val="en-IN"/>
        </w:rPr>
        <w:tab/>
        <w:t>Procedure</w:t>
      </w:r>
      <w:bookmarkEnd w:id="63"/>
      <w:bookmarkEnd w:id="64"/>
      <w:bookmarkEnd w:id="65"/>
      <w:bookmarkEnd w:id="66"/>
    </w:p>
    <w:p w14:paraId="15A40F80" w14:textId="7F7C7103" w:rsidR="00571CEC" w:rsidRPr="00DE0D54" w:rsidRDefault="00571CEC" w:rsidP="00571CEC">
      <w:pPr>
        <w:pStyle w:val="3"/>
        <w:rPr>
          <w:lang w:val="en-IN"/>
        </w:rPr>
      </w:pPr>
      <w:bookmarkStart w:id="67" w:name="_Toc82472206"/>
      <w:bookmarkStart w:id="68" w:name="_Toc82473751"/>
      <w:bookmarkStart w:id="69" w:name="_Toc82473813"/>
      <w:bookmarkStart w:id="70" w:name="_Toc84443711"/>
      <w:r w:rsidRPr="00DE0D54">
        <w:rPr>
          <w:lang w:val="en-IN"/>
        </w:rPr>
        <w:t>7.</w:t>
      </w:r>
      <w:r w:rsidR="00D85B8A">
        <w:rPr>
          <w:lang w:val="en-IN"/>
        </w:rPr>
        <w:t>x</w:t>
      </w:r>
      <w:r w:rsidRPr="00DE0D54">
        <w:rPr>
          <w:lang w:val="en-IN"/>
        </w:rPr>
        <w:t>.3</w:t>
      </w:r>
      <w:r w:rsidRPr="00DE0D54">
        <w:rPr>
          <w:lang w:val="en-IN"/>
        </w:rPr>
        <w:tab/>
        <w:t>Solution evaluation</w:t>
      </w:r>
      <w:bookmarkEnd w:id="67"/>
      <w:bookmarkEnd w:id="68"/>
      <w:bookmarkEnd w:id="69"/>
      <w:bookmarkEnd w:id="70"/>
    </w:p>
    <w:p w14:paraId="45339F4E" w14:textId="5CE869DD" w:rsidR="00D85B8A" w:rsidRPr="00DE0D54" w:rsidRDefault="00D85B8A" w:rsidP="00D85B8A">
      <w:pPr>
        <w:pStyle w:val="Guidance"/>
      </w:pPr>
      <w:r w:rsidRPr="00DE0D54">
        <w:t>This clause provides an evaluation of th</w:t>
      </w:r>
      <w:r w:rsidR="0078744B">
        <w:t>is</w:t>
      </w:r>
      <w:r w:rsidRPr="00DE0D54">
        <w:t xml:space="preserve"> solution.</w:t>
      </w:r>
    </w:p>
    <w:p w14:paraId="13D2B0EB" w14:textId="77777777" w:rsidR="00D85B8A" w:rsidRPr="00DE0D54" w:rsidRDefault="00D85B8A" w:rsidP="00D85B8A">
      <w:pPr>
        <w:pStyle w:val="1"/>
        <w:rPr>
          <w:lang w:val="en-IN"/>
        </w:rPr>
      </w:pPr>
      <w:bookmarkStart w:id="71" w:name="_Toc82472215"/>
      <w:bookmarkStart w:id="72" w:name="_Toc82473760"/>
      <w:bookmarkStart w:id="73" w:name="_Toc82473822"/>
      <w:bookmarkStart w:id="74" w:name="_Toc84443712"/>
      <w:r w:rsidRPr="00DE0D54">
        <w:rPr>
          <w:lang w:val="en-IN"/>
        </w:rPr>
        <w:t>8</w:t>
      </w:r>
      <w:r w:rsidRPr="00DE0D54">
        <w:rPr>
          <w:lang w:val="en-IN"/>
        </w:rPr>
        <w:tab/>
        <w:t>Deployment scenarios</w:t>
      </w:r>
      <w:bookmarkEnd w:id="71"/>
      <w:bookmarkEnd w:id="72"/>
      <w:bookmarkEnd w:id="73"/>
      <w:bookmarkEnd w:id="74"/>
    </w:p>
    <w:p w14:paraId="256BC315" w14:textId="2086CB3D" w:rsidR="00D85B8A" w:rsidRPr="00DE0D54" w:rsidRDefault="00D85B8A" w:rsidP="00D85B8A">
      <w:pPr>
        <w:pStyle w:val="2"/>
        <w:rPr>
          <w:lang w:val="en-IN"/>
        </w:rPr>
      </w:pPr>
      <w:bookmarkStart w:id="75" w:name="_Toc84443713"/>
      <w:bookmarkStart w:id="76" w:name="_Toc82472216"/>
      <w:bookmarkStart w:id="77" w:name="_Toc82473761"/>
      <w:bookmarkStart w:id="78" w:name="_Toc82473823"/>
      <w:r>
        <w:rPr>
          <w:lang w:val="en-IN"/>
        </w:rPr>
        <w:t>8</w:t>
      </w:r>
      <w:r w:rsidRPr="00DE0D54">
        <w:rPr>
          <w:lang w:val="en-IN"/>
        </w:rPr>
        <w:t>.</w:t>
      </w:r>
      <w:r>
        <w:rPr>
          <w:lang w:val="en-IN"/>
        </w:rPr>
        <w:t>1</w:t>
      </w:r>
      <w:r w:rsidRPr="00DE0D54">
        <w:rPr>
          <w:lang w:val="en-IN"/>
        </w:rPr>
        <w:tab/>
      </w:r>
      <w:r>
        <w:rPr>
          <w:lang w:val="en-IN"/>
        </w:rPr>
        <w:t>General</w:t>
      </w:r>
      <w:bookmarkEnd w:id="75"/>
    </w:p>
    <w:p w14:paraId="631B564E" w14:textId="02BFAF99" w:rsidR="00401663" w:rsidRPr="00DE0D54" w:rsidRDefault="00401663" w:rsidP="00401663">
      <w:pPr>
        <w:pStyle w:val="Guidance"/>
      </w:pPr>
      <w:r w:rsidRPr="00DE0D54">
        <w:t xml:space="preserve">This clause provides a </w:t>
      </w:r>
      <w:r>
        <w:t>general</w:t>
      </w:r>
      <w:r w:rsidRPr="00DE0D54">
        <w:t xml:space="preserve"> description of </w:t>
      </w:r>
      <w:r>
        <w:t>the deployment scenarios</w:t>
      </w:r>
      <w:r w:rsidRPr="00DE0D54">
        <w:t>.</w:t>
      </w:r>
    </w:p>
    <w:p w14:paraId="14D9EBDC" w14:textId="1FF0C62E" w:rsidR="00D85B8A" w:rsidRPr="00DE0D54" w:rsidRDefault="00D85B8A" w:rsidP="00D85B8A">
      <w:pPr>
        <w:pStyle w:val="2"/>
        <w:rPr>
          <w:lang w:val="en-IN"/>
        </w:rPr>
      </w:pPr>
      <w:bookmarkStart w:id="79" w:name="_Toc84443714"/>
      <w:r w:rsidRPr="00DE0D54">
        <w:rPr>
          <w:lang w:val="en-IN"/>
        </w:rPr>
        <w:t>8.</w:t>
      </w:r>
      <w:r>
        <w:rPr>
          <w:lang w:val="en-IN"/>
        </w:rPr>
        <w:t>x</w:t>
      </w:r>
      <w:r w:rsidRPr="00DE0D54">
        <w:rPr>
          <w:lang w:val="en-IN"/>
        </w:rPr>
        <w:tab/>
      </w:r>
      <w:r w:rsidR="00401663">
        <w:rPr>
          <w:lang w:val="en-IN"/>
        </w:rPr>
        <w:t>Deployment s</w:t>
      </w:r>
      <w:r>
        <w:rPr>
          <w:lang w:val="en-IN"/>
        </w:rPr>
        <w:t>cenario </w:t>
      </w:r>
      <w:r w:rsidRPr="00DE0D54">
        <w:rPr>
          <w:lang w:val="en-IN"/>
        </w:rPr>
        <w:t>#x: &lt;Title&gt;</w:t>
      </w:r>
      <w:bookmarkEnd w:id="76"/>
      <w:bookmarkEnd w:id="77"/>
      <w:bookmarkEnd w:id="78"/>
      <w:bookmarkEnd w:id="79"/>
    </w:p>
    <w:p w14:paraId="073A0B27" w14:textId="77777777" w:rsidR="00D85B8A" w:rsidRPr="00DE0D54" w:rsidRDefault="00D85B8A" w:rsidP="00D85B8A">
      <w:pPr>
        <w:pStyle w:val="Guidance"/>
      </w:pPr>
      <w:r w:rsidRPr="00DE0D54">
        <w:t>Provide an illustrative description of the deployment scenario.</w:t>
      </w:r>
    </w:p>
    <w:p w14:paraId="0C588429" w14:textId="1C69CA9B" w:rsidR="00821B37" w:rsidRPr="004D3578" w:rsidRDefault="00401663" w:rsidP="00821B37">
      <w:pPr>
        <w:pStyle w:val="1"/>
      </w:pPr>
      <w:bookmarkStart w:id="80" w:name="_Toc84443715"/>
      <w:r>
        <w:t>9</w:t>
      </w:r>
      <w:r w:rsidR="00821B37" w:rsidRPr="004D3578">
        <w:tab/>
      </w:r>
      <w:r w:rsidRPr="00DE0D54">
        <w:rPr>
          <w:lang w:val="en-IN"/>
        </w:rPr>
        <w:t>Overall evaluation</w:t>
      </w:r>
      <w:bookmarkEnd w:id="80"/>
    </w:p>
    <w:p w14:paraId="1FA551E3" w14:textId="77777777" w:rsidR="00401663" w:rsidRPr="00DE0D54" w:rsidRDefault="00401663" w:rsidP="00401663">
      <w:pPr>
        <w:pStyle w:val="Guidance"/>
      </w:pPr>
      <w:r w:rsidRPr="00DE0D54">
        <w:t>This clause provides a summary of architecture enhancements and solution evaluations.</w:t>
      </w:r>
    </w:p>
    <w:p w14:paraId="244323D2" w14:textId="37F749C4" w:rsidR="00401663" w:rsidRPr="00DE0D54" w:rsidRDefault="00401663" w:rsidP="00401663">
      <w:pPr>
        <w:pStyle w:val="2"/>
        <w:rPr>
          <w:lang w:val="en-IN"/>
        </w:rPr>
      </w:pPr>
      <w:bookmarkStart w:id="81" w:name="_Toc365058"/>
      <w:bookmarkStart w:id="82" w:name="_Toc82472220"/>
      <w:bookmarkStart w:id="83" w:name="_Toc82473765"/>
      <w:bookmarkStart w:id="84" w:name="_Toc82473827"/>
      <w:bookmarkStart w:id="85" w:name="_Toc84443716"/>
      <w:r>
        <w:rPr>
          <w:lang w:val="en-IN"/>
        </w:rPr>
        <w:t>9</w:t>
      </w:r>
      <w:r w:rsidRPr="00DE0D54">
        <w:rPr>
          <w:lang w:val="en-IN"/>
        </w:rPr>
        <w:t>.1</w:t>
      </w:r>
      <w:r w:rsidRPr="00DE0D54">
        <w:rPr>
          <w:lang w:val="en-IN"/>
        </w:rPr>
        <w:tab/>
        <w:t>Architecture e</w:t>
      </w:r>
      <w:bookmarkEnd w:id="81"/>
      <w:r w:rsidRPr="00DE0D54">
        <w:rPr>
          <w:lang w:val="en-IN"/>
        </w:rPr>
        <w:t>nhancements</w:t>
      </w:r>
      <w:bookmarkEnd w:id="82"/>
      <w:bookmarkEnd w:id="83"/>
      <w:bookmarkEnd w:id="84"/>
      <w:bookmarkEnd w:id="85"/>
    </w:p>
    <w:p w14:paraId="3EC1F0AA" w14:textId="45051693" w:rsidR="00401663" w:rsidRPr="00DE0D54" w:rsidRDefault="00401663" w:rsidP="00401663">
      <w:pPr>
        <w:pStyle w:val="2"/>
        <w:rPr>
          <w:lang w:val="en-IN"/>
        </w:rPr>
      </w:pPr>
      <w:bookmarkStart w:id="86" w:name="_Toc365059"/>
      <w:bookmarkStart w:id="87" w:name="_Toc82472221"/>
      <w:bookmarkStart w:id="88" w:name="_Toc82473766"/>
      <w:bookmarkStart w:id="89" w:name="_Toc82473828"/>
      <w:bookmarkStart w:id="90" w:name="_Toc84443717"/>
      <w:r>
        <w:rPr>
          <w:lang w:val="en-IN"/>
        </w:rPr>
        <w:t>9</w:t>
      </w:r>
      <w:r w:rsidRPr="00DE0D54">
        <w:rPr>
          <w:lang w:val="en-IN"/>
        </w:rPr>
        <w:t>.2</w:t>
      </w:r>
      <w:r w:rsidRPr="00DE0D54">
        <w:rPr>
          <w:lang w:val="en-IN"/>
        </w:rPr>
        <w:tab/>
        <w:t>Key issue evaluations</w:t>
      </w:r>
      <w:bookmarkEnd w:id="86"/>
      <w:bookmarkEnd w:id="87"/>
      <w:bookmarkEnd w:id="88"/>
      <w:bookmarkEnd w:id="89"/>
      <w:bookmarkEnd w:id="90"/>
    </w:p>
    <w:p w14:paraId="313A82E3" w14:textId="2AD8970D" w:rsidR="00401663" w:rsidRPr="00DE0D54" w:rsidRDefault="00401663" w:rsidP="00401663">
      <w:pPr>
        <w:pStyle w:val="3"/>
        <w:rPr>
          <w:lang w:val="en-IN"/>
        </w:rPr>
      </w:pPr>
      <w:bookmarkStart w:id="91" w:name="_Toc25612827"/>
      <w:bookmarkStart w:id="92" w:name="_Toc25613530"/>
      <w:bookmarkStart w:id="93" w:name="_Toc25613794"/>
      <w:bookmarkStart w:id="94" w:name="_Toc27647752"/>
      <w:bookmarkStart w:id="95" w:name="_Toc82472222"/>
      <w:bookmarkStart w:id="96" w:name="_Toc82473767"/>
      <w:bookmarkStart w:id="97" w:name="_Toc82473829"/>
      <w:bookmarkStart w:id="98" w:name="_Toc84443718"/>
      <w:r>
        <w:rPr>
          <w:lang w:val="en-IN"/>
        </w:rPr>
        <w:t>9</w:t>
      </w:r>
      <w:r w:rsidRPr="00DE0D54">
        <w:rPr>
          <w:lang w:val="en-IN"/>
        </w:rPr>
        <w:t>.2.1</w:t>
      </w:r>
      <w:r w:rsidRPr="00DE0D54">
        <w:rPr>
          <w:lang w:val="en-IN"/>
        </w:rPr>
        <w:tab/>
        <w:t>General</w:t>
      </w:r>
      <w:bookmarkEnd w:id="91"/>
      <w:bookmarkEnd w:id="92"/>
      <w:bookmarkEnd w:id="93"/>
      <w:bookmarkEnd w:id="94"/>
      <w:bookmarkEnd w:id="95"/>
      <w:bookmarkEnd w:id="96"/>
      <w:bookmarkEnd w:id="97"/>
      <w:bookmarkEnd w:id="98"/>
    </w:p>
    <w:p w14:paraId="2CBC0772" w14:textId="26A54C6F" w:rsidR="00401663" w:rsidRPr="00DE0D54" w:rsidRDefault="00401663" w:rsidP="00401663">
      <w:r w:rsidRPr="00DE0D54">
        <w:t>All the key issues</w:t>
      </w:r>
      <w:r w:rsidR="006F6767">
        <w:t>,</w:t>
      </w:r>
      <w:r w:rsidRPr="00DE0D54">
        <w:t xml:space="preserve"> solutions </w:t>
      </w:r>
      <w:r w:rsidR="006F6767">
        <w:t>and architectu</w:t>
      </w:r>
      <w:r w:rsidR="00721983">
        <w:t>re</w:t>
      </w:r>
      <w:r w:rsidR="006F6767">
        <w:t xml:space="preserve"> enhancements </w:t>
      </w:r>
      <w:r w:rsidRPr="00DE0D54">
        <w:t>specified in this technical report are listed in Table </w:t>
      </w:r>
      <w:r>
        <w:t>9</w:t>
      </w:r>
      <w:r w:rsidRPr="00DE0D54">
        <w:t>.2.1-1.</w:t>
      </w:r>
    </w:p>
    <w:p w14:paraId="4476771B" w14:textId="0EC27895" w:rsidR="00401663" w:rsidRPr="00DE0D54" w:rsidRDefault="006F6767" w:rsidP="00401663">
      <w:r w:rsidRPr="00DE0D54">
        <w:t>Table </w:t>
      </w:r>
      <w:r>
        <w:t>9</w:t>
      </w:r>
      <w:r w:rsidRPr="00DE0D54">
        <w:t>.2.1-1</w:t>
      </w:r>
      <w:r w:rsidR="00322C75">
        <w:t xml:space="preserve"> </w:t>
      </w:r>
      <w:r w:rsidR="00401663" w:rsidRPr="00DE0D54">
        <w:t>provides a mapping of the key issues to the related solutions. It also indicates whether the solution requires enhancement to the Release-17 architecture and lists the dependencies on other working groups.</w:t>
      </w:r>
    </w:p>
    <w:p w14:paraId="0FC426B8" w14:textId="0C34EF3C" w:rsidR="00401663" w:rsidRPr="00DE0D54" w:rsidRDefault="00401663" w:rsidP="00401663">
      <w:pPr>
        <w:pStyle w:val="TH"/>
      </w:pPr>
      <w:r w:rsidRPr="00DE0D54">
        <w:t>Table </w:t>
      </w:r>
      <w:r>
        <w:t>9</w:t>
      </w:r>
      <w:r w:rsidRPr="00DE0D54">
        <w:t xml:space="preserve">.2.1-1 Key issue and solutions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54"/>
        <w:gridCol w:w="1640"/>
        <w:gridCol w:w="1340"/>
        <w:gridCol w:w="1595"/>
        <w:gridCol w:w="1594"/>
      </w:tblGrid>
      <w:tr w:rsidR="00401663" w:rsidRPr="00DE0D54" w14:paraId="008E488F" w14:textId="77777777" w:rsidTr="000A2008">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730E2780" w14:textId="77777777" w:rsidR="00401663" w:rsidRPr="00DE0D54" w:rsidRDefault="00401663" w:rsidP="000A2008">
            <w:pPr>
              <w:pStyle w:val="TAH"/>
            </w:pPr>
            <w:r w:rsidRPr="00DE0D54">
              <w:t>Key issues</w:t>
            </w:r>
            <w:r w:rsidRPr="00DE0D54">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010E3E5C" w14:textId="77777777" w:rsidR="00401663" w:rsidRPr="00DE0D54" w:rsidRDefault="00401663" w:rsidP="000A2008">
            <w:pPr>
              <w:pStyle w:val="TAH"/>
            </w:pPr>
            <w:r w:rsidRPr="00DE0D54">
              <w:t>Solution</w:t>
            </w:r>
          </w:p>
        </w:tc>
        <w:tc>
          <w:tcPr>
            <w:tcW w:w="696" w:type="pct"/>
            <w:tcBorders>
              <w:top w:val="single" w:sz="6" w:space="0" w:color="auto"/>
              <w:left w:val="single" w:sz="6" w:space="0" w:color="auto"/>
              <w:bottom w:val="single" w:sz="6" w:space="0" w:color="auto"/>
              <w:right w:val="single" w:sz="6" w:space="0" w:color="auto"/>
            </w:tcBorders>
          </w:tcPr>
          <w:p w14:paraId="1A7AEF6B" w14:textId="4BCD8ECA" w:rsidR="00401663" w:rsidRPr="00DE0D54" w:rsidRDefault="006F6767" w:rsidP="000A2008">
            <w:pPr>
              <w:pStyle w:val="TAH"/>
            </w:pPr>
            <w:r>
              <w:t>Architectural enhancement</w:t>
            </w:r>
            <w:r w:rsidR="00401663" w:rsidRPr="00DE0D54">
              <w:br/>
            </w:r>
          </w:p>
          <w:p w14:paraId="793FA4D9" w14:textId="77777777" w:rsidR="00401663" w:rsidRPr="00DE0D54" w:rsidRDefault="00401663" w:rsidP="000A2008">
            <w:pPr>
              <w:pStyle w:val="TAH"/>
            </w:pPr>
            <w:r w:rsidRPr="00DE0D54">
              <w:t>(clause reference)</w:t>
            </w:r>
          </w:p>
        </w:tc>
        <w:tc>
          <w:tcPr>
            <w:tcW w:w="829" w:type="pct"/>
            <w:tcBorders>
              <w:top w:val="single" w:sz="6" w:space="0" w:color="auto"/>
              <w:left w:val="single" w:sz="6" w:space="0" w:color="auto"/>
              <w:bottom w:val="single" w:sz="6" w:space="0" w:color="auto"/>
              <w:right w:val="single" w:sz="6" w:space="0" w:color="auto"/>
            </w:tcBorders>
          </w:tcPr>
          <w:p w14:paraId="19A42164" w14:textId="77777777" w:rsidR="00401663" w:rsidRPr="00DE0D54" w:rsidRDefault="00401663" w:rsidP="000A2008">
            <w:pPr>
              <w:pStyle w:val="TAH"/>
            </w:pPr>
            <w:r w:rsidRPr="00DE0D54">
              <w:t>Enhancements required</w:t>
            </w:r>
          </w:p>
        </w:tc>
        <w:tc>
          <w:tcPr>
            <w:tcW w:w="829" w:type="pct"/>
            <w:tcBorders>
              <w:top w:val="single" w:sz="6" w:space="0" w:color="auto"/>
              <w:left w:val="single" w:sz="6" w:space="0" w:color="auto"/>
              <w:bottom w:val="single" w:sz="6" w:space="0" w:color="auto"/>
              <w:right w:val="single" w:sz="6" w:space="0" w:color="auto"/>
            </w:tcBorders>
          </w:tcPr>
          <w:p w14:paraId="48A1C1A2" w14:textId="77777777" w:rsidR="00401663" w:rsidRPr="00DE0D54" w:rsidRDefault="00401663" w:rsidP="000A2008">
            <w:pPr>
              <w:pStyle w:val="TAH"/>
            </w:pPr>
            <w:r w:rsidRPr="00DE0D54">
              <w:t>Dependency on other working groups</w:t>
            </w:r>
          </w:p>
        </w:tc>
      </w:tr>
      <w:tr w:rsidR="00401663" w:rsidRPr="00DE0D54" w14:paraId="177AB3E6" w14:textId="77777777" w:rsidTr="000A2008">
        <w:trPr>
          <w:cantSplit/>
          <w:trHeight w:val="279"/>
          <w:jc w:val="center"/>
        </w:trPr>
        <w:tc>
          <w:tcPr>
            <w:tcW w:w="1795" w:type="pct"/>
            <w:vMerge w:val="restart"/>
          </w:tcPr>
          <w:p w14:paraId="6D824E38" w14:textId="03A5DD68" w:rsidR="00401663" w:rsidRPr="00DE0D54" w:rsidRDefault="0078744B" w:rsidP="000A2008">
            <w:pPr>
              <w:pStyle w:val="TAL"/>
              <w:rPr>
                <w:rFonts w:ascii="Times New Roman" w:hAnsi="Times New Roman"/>
                <w:i/>
                <w:color w:val="0000FF"/>
                <w:sz w:val="20"/>
              </w:rPr>
            </w:pPr>
            <w:r>
              <w:rPr>
                <w:rFonts w:ascii="Times New Roman" w:hAnsi="Times New Roman"/>
                <w:i/>
                <w:color w:val="0000FF"/>
                <w:sz w:val="20"/>
              </w:rPr>
              <w:t>KI</w:t>
            </w:r>
            <w:r w:rsidR="00401663" w:rsidRPr="00DE0D54">
              <w:rPr>
                <w:rFonts w:ascii="Times New Roman" w:hAnsi="Times New Roman"/>
                <w:i/>
                <w:color w:val="0000FF"/>
                <w:sz w:val="20"/>
              </w:rPr>
              <w:t>#1: &lt;title&gt;</w:t>
            </w:r>
          </w:p>
        </w:tc>
        <w:tc>
          <w:tcPr>
            <w:tcW w:w="852" w:type="pct"/>
          </w:tcPr>
          <w:p w14:paraId="3AFFA3FF" w14:textId="6EADC664" w:rsidR="00401663" w:rsidRPr="00DE0D54" w:rsidRDefault="0078744B" w:rsidP="000A2008">
            <w:pPr>
              <w:pStyle w:val="TAL"/>
              <w:rPr>
                <w:rFonts w:ascii="Times New Roman" w:hAnsi="Times New Roman"/>
                <w:i/>
                <w:color w:val="0000FF"/>
                <w:sz w:val="20"/>
              </w:rPr>
            </w:pPr>
            <w:r>
              <w:rPr>
                <w:rFonts w:ascii="Times New Roman" w:hAnsi="Times New Roman"/>
                <w:i/>
                <w:color w:val="0000FF"/>
                <w:sz w:val="20"/>
              </w:rPr>
              <w:t>Solution </w:t>
            </w:r>
            <w:r w:rsidR="00401663" w:rsidRPr="00DE0D54">
              <w:rPr>
                <w:rFonts w:ascii="Times New Roman" w:hAnsi="Times New Roman"/>
                <w:i/>
                <w:color w:val="0000FF"/>
                <w:sz w:val="20"/>
              </w:rPr>
              <w:t>#x: &lt;title&gt;</w:t>
            </w:r>
          </w:p>
        </w:tc>
        <w:tc>
          <w:tcPr>
            <w:tcW w:w="696" w:type="pct"/>
          </w:tcPr>
          <w:p w14:paraId="7C4330FE"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6.x</w:t>
            </w:r>
          </w:p>
        </w:tc>
        <w:tc>
          <w:tcPr>
            <w:tcW w:w="829" w:type="pct"/>
          </w:tcPr>
          <w:p w14:paraId="38BB8BCA" w14:textId="4173D3FD"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Architecture / None</w:t>
            </w:r>
          </w:p>
        </w:tc>
        <w:tc>
          <w:tcPr>
            <w:tcW w:w="829" w:type="pct"/>
          </w:tcPr>
          <w:p w14:paraId="0DEEA69E"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&lt;WG&gt;</w:t>
            </w:r>
          </w:p>
        </w:tc>
      </w:tr>
      <w:tr w:rsidR="00401663" w:rsidRPr="00DE0D54" w14:paraId="35B26678" w14:textId="77777777" w:rsidTr="000A2008">
        <w:trPr>
          <w:cantSplit/>
          <w:trHeight w:val="278"/>
          <w:jc w:val="center"/>
        </w:trPr>
        <w:tc>
          <w:tcPr>
            <w:tcW w:w="1795" w:type="pct"/>
            <w:vMerge/>
          </w:tcPr>
          <w:p w14:paraId="59543061" w14:textId="77777777" w:rsidR="00401663" w:rsidRPr="00DE0D54" w:rsidRDefault="00401663" w:rsidP="000A2008">
            <w:pPr>
              <w:pStyle w:val="TAL"/>
              <w:rPr>
                <w:rFonts w:ascii="Times New Roman" w:hAnsi="Times New Roman"/>
                <w:i/>
                <w:color w:val="0000FF"/>
                <w:sz w:val="20"/>
              </w:rPr>
            </w:pPr>
          </w:p>
        </w:tc>
        <w:tc>
          <w:tcPr>
            <w:tcW w:w="852" w:type="pct"/>
          </w:tcPr>
          <w:p w14:paraId="0DD0F16D" w14:textId="48598BD3" w:rsidR="00401663" w:rsidRPr="00DE0D54" w:rsidRDefault="0078744B" w:rsidP="000A2008">
            <w:pPr>
              <w:pStyle w:val="TAL"/>
              <w:rPr>
                <w:rFonts w:ascii="Times New Roman" w:hAnsi="Times New Roman"/>
                <w:i/>
                <w:color w:val="0000FF"/>
                <w:sz w:val="20"/>
              </w:rPr>
            </w:pPr>
            <w:r>
              <w:rPr>
                <w:rFonts w:ascii="Times New Roman" w:hAnsi="Times New Roman"/>
                <w:i/>
                <w:color w:val="0000FF"/>
                <w:sz w:val="20"/>
              </w:rPr>
              <w:t>Solution </w:t>
            </w:r>
            <w:r w:rsidR="00401663" w:rsidRPr="00DE0D54">
              <w:rPr>
                <w:rFonts w:ascii="Times New Roman" w:hAnsi="Times New Roman"/>
                <w:i/>
                <w:color w:val="0000FF"/>
                <w:sz w:val="20"/>
              </w:rPr>
              <w:t>#y: &lt;title&gt;</w:t>
            </w:r>
          </w:p>
        </w:tc>
        <w:tc>
          <w:tcPr>
            <w:tcW w:w="696" w:type="pct"/>
          </w:tcPr>
          <w:p w14:paraId="23CAA390"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6.y</w:t>
            </w:r>
          </w:p>
        </w:tc>
        <w:tc>
          <w:tcPr>
            <w:tcW w:w="829" w:type="pct"/>
          </w:tcPr>
          <w:p w14:paraId="2FF1914C" w14:textId="51DA616A"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Architecture / None</w:t>
            </w:r>
          </w:p>
        </w:tc>
        <w:tc>
          <w:tcPr>
            <w:tcW w:w="829" w:type="pct"/>
          </w:tcPr>
          <w:p w14:paraId="615FDD1C"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&lt;WG&gt;</w:t>
            </w:r>
          </w:p>
        </w:tc>
      </w:tr>
    </w:tbl>
    <w:p w14:paraId="1811E7A2" w14:textId="77777777" w:rsidR="00401663" w:rsidRPr="00DE0D54" w:rsidRDefault="00401663" w:rsidP="00401663"/>
    <w:p w14:paraId="01EFE3C2" w14:textId="4789F046" w:rsidR="00401663" w:rsidRPr="00DE0D54" w:rsidRDefault="00322C75" w:rsidP="00401663">
      <w:pPr>
        <w:pStyle w:val="3"/>
        <w:rPr>
          <w:lang w:val="en-IN"/>
        </w:rPr>
      </w:pPr>
      <w:bookmarkStart w:id="99" w:name="_Toc82472223"/>
      <w:bookmarkStart w:id="100" w:name="_Toc82473768"/>
      <w:bookmarkStart w:id="101" w:name="_Toc82473830"/>
      <w:bookmarkStart w:id="102" w:name="_Toc84443719"/>
      <w:r>
        <w:rPr>
          <w:lang w:val="en-IN"/>
        </w:rPr>
        <w:t>9</w:t>
      </w:r>
      <w:r w:rsidR="00401663" w:rsidRPr="00DE0D54">
        <w:rPr>
          <w:lang w:val="en-IN"/>
        </w:rPr>
        <w:t>.2.x</w:t>
      </w:r>
      <w:r w:rsidR="00401663" w:rsidRPr="00DE0D54">
        <w:rPr>
          <w:lang w:val="en-IN"/>
        </w:rPr>
        <w:tab/>
      </w:r>
      <w:r>
        <w:rPr>
          <w:lang w:val="en-IN"/>
        </w:rPr>
        <w:t>Evaluation of k</w:t>
      </w:r>
      <w:r w:rsidR="00401663" w:rsidRPr="00DE0D54">
        <w:rPr>
          <w:lang w:val="en-IN"/>
        </w:rPr>
        <w:t>ey issue</w:t>
      </w:r>
      <w:r w:rsidR="0078744B">
        <w:rPr>
          <w:lang w:val="en-IN"/>
        </w:rPr>
        <w:t> </w:t>
      </w:r>
      <w:r w:rsidR="00401663" w:rsidRPr="00DE0D54">
        <w:rPr>
          <w:lang w:val="en-IN"/>
        </w:rPr>
        <w:t>#x</w:t>
      </w:r>
      <w:bookmarkEnd w:id="99"/>
      <w:bookmarkEnd w:id="100"/>
      <w:bookmarkEnd w:id="101"/>
      <w:bookmarkEnd w:id="102"/>
    </w:p>
    <w:p w14:paraId="3AD2D48A" w14:textId="4071B2C6" w:rsidR="00821B37" w:rsidRPr="004D3578" w:rsidRDefault="00401663" w:rsidP="00401663">
      <w:pPr>
        <w:pStyle w:val="Guidance"/>
      </w:pPr>
      <w:r w:rsidRPr="00DE0D54">
        <w:t>This clause provides an overall evaluation of all the solutions defined for Key Issue</w:t>
      </w:r>
      <w:r w:rsidR="0078744B">
        <w:t> </w:t>
      </w:r>
      <w:r w:rsidRPr="00DE0D54">
        <w:t>#x.</w:t>
      </w:r>
    </w:p>
    <w:p w14:paraId="3EAA635B" w14:textId="77777777" w:rsidR="00401663" w:rsidRPr="00DE0D54" w:rsidRDefault="00401663" w:rsidP="00401663">
      <w:pPr>
        <w:pStyle w:val="1"/>
        <w:rPr>
          <w:lang w:val="en-IN"/>
        </w:rPr>
      </w:pPr>
      <w:bookmarkStart w:id="103" w:name="_Toc84443720"/>
      <w:r>
        <w:lastRenderedPageBreak/>
        <w:t>10</w:t>
      </w:r>
      <w:r w:rsidR="00821B37" w:rsidRPr="004D3578">
        <w:tab/>
      </w:r>
      <w:r w:rsidRPr="00DE0D54">
        <w:rPr>
          <w:lang w:val="en-IN"/>
        </w:rPr>
        <w:t>Conclusions</w:t>
      </w:r>
      <w:bookmarkEnd w:id="103"/>
    </w:p>
    <w:p w14:paraId="29B28176" w14:textId="77777777" w:rsidR="00401663" w:rsidRPr="00DE0D54" w:rsidRDefault="00401663" w:rsidP="00401663">
      <w:pPr>
        <w:pStyle w:val="Guidance"/>
      </w:pPr>
      <w:r w:rsidRPr="00DE0D54">
        <w:t>This clause provides conclusions of the study.</w:t>
      </w:r>
    </w:p>
    <w:p w14:paraId="6AC9625F" w14:textId="609A7460" w:rsidR="00401663" w:rsidRPr="00401663" w:rsidRDefault="00401663" w:rsidP="00401663">
      <w:pPr>
        <w:pStyle w:val="2"/>
        <w:rPr>
          <w:lang w:val="en-IN"/>
        </w:rPr>
      </w:pPr>
      <w:bookmarkStart w:id="104" w:name="_Toc82472226"/>
      <w:bookmarkStart w:id="105" w:name="_Toc82473771"/>
      <w:bookmarkStart w:id="106" w:name="_Toc82473833"/>
      <w:bookmarkStart w:id="107" w:name="_Toc84443722"/>
      <w:bookmarkStart w:id="108" w:name="_GoBack"/>
      <w:bookmarkEnd w:id="108"/>
      <w:r w:rsidRPr="00DE0D54">
        <w:rPr>
          <w:lang w:val="en-IN"/>
        </w:rPr>
        <w:t>1</w:t>
      </w:r>
      <w:r>
        <w:rPr>
          <w:lang w:val="en-IN"/>
        </w:rPr>
        <w:t>0</w:t>
      </w:r>
      <w:r w:rsidRPr="00DE0D54">
        <w:rPr>
          <w:lang w:val="en-IN"/>
        </w:rPr>
        <w:t>.</w:t>
      </w:r>
      <w:r w:rsidR="00625F84">
        <w:rPr>
          <w:lang w:val="en-IN"/>
        </w:rPr>
        <w:t>1</w:t>
      </w:r>
      <w:r w:rsidRPr="00DE0D54">
        <w:rPr>
          <w:lang w:val="en-IN"/>
        </w:rPr>
        <w:tab/>
        <w:t>Solutions</w:t>
      </w:r>
      <w:bookmarkEnd w:id="104"/>
      <w:bookmarkEnd w:id="105"/>
      <w:bookmarkEnd w:id="106"/>
      <w:bookmarkEnd w:id="107"/>
    </w:p>
    <w:p w14:paraId="06FAD520" w14:textId="1CBFA96E" w:rsidR="00054A22" w:rsidRPr="00235394" w:rsidRDefault="00080512" w:rsidP="00A22B8C">
      <w:pPr>
        <w:pStyle w:val="1"/>
        <w:ind w:left="0" w:firstLine="0"/>
      </w:pPr>
      <w:r w:rsidRPr="004D3578">
        <w:br w:type="page"/>
      </w:r>
      <w:bookmarkStart w:id="109" w:name="_Toc84443723"/>
      <w:r w:rsidRPr="004D3578">
        <w:lastRenderedPageBreak/>
        <w:t xml:space="preserve">Annex </w:t>
      </w:r>
      <w:r w:rsidR="00EE7817">
        <w:t>A</w:t>
      </w:r>
      <w:r w:rsidRPr="004D3578">
        <w:t xml:space="preserve"> (informative):</w:t>
      </w:r>
      <w:r w:rsidRPr="004D3578">
        <w:br/>
        <w:t>Change history</w:t>
      </w:r>
      <w:bookmarkStart w:id="110" w:name="historyclause"/>
      <w:bookmarkEnd w:id="109"/>
      <w:bookmarkEnd w:id="1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B779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FB779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B7793" w:rsidRPr="006B0D02" w14:paraId="7AE2D8EC" w14:textId="77777777" w:rsidTr="00FB7793">
        <w:tc>
          <w:tcPr>
            <w:tcW w:w="800" w:type="dxa"/>
            <w:shd w:val="solid" w:color="FFFFFF" w:fill="auto"/>
          </w:tcPr>
          <w:p w14:paraId="433EA83C" w14:textId="23F40EE2" w:rsidR="00FB7793" w:rsidRPr="006B0D02" w:rsidRDefault="00FB7793" w:rsidP="00FB7793">
            <w:pPr>
              <w:pStyle w:val="TAC"/>
              <w:rPr>
                <w:sz w:val="16"/>
                <w:szCs w:val="16"/>
                <w:lang w:eastAsia="zh-CN"/>
              </w:rPr>
            </w:pPr>
          </w:p>
        </w:tc>
        <w:tc>
          <w:tcPr>
            <w:tcW w:w="800" w:type="dxa"/>
            <w:shd w:val="solid" w:color="FFFFFF" w:fill="auto"/>
          </w:tcPr>
          <w:p w14:paraId="55C8CC01" w14:textId="6B909013" w:rsidR="00FB7793" w:rsidRPr="006B0D02" w:rsidRDefault="00FB7793" w:rsidP="00FB7793">
            <w:pPr>
              <w:pStyle w:val="TAC"/>
              <w:rPr>
                <w:sz w:val="16"/>
                <w:szCs w:val="16"/>
              </w:rPr>
            </w:pPr>
          </w:p>
        </w:tc>
        <w:tc>
          <w:tcPr>
            <w:tcW w:w="1094" w:type="dxa"/>
            <w:shd w:val="solid" w:color="FFFFFF" w:fill="auto"/>
          </w:tcPr>
          <w:p w14:paraId="134723C6" w14:textId="77777777" w:rsidR="00FB7793" w:rsidRPr="006B0D02" w:rsidRDefault="00FB7793" w:rsidP="00FB7793">
            <w:pPr>
              <w:pStyle w:val="TAC"/>
              <w:rPr>
                <w:sz w:val="16"/>
                <w:szCs w:val="16"/>
              </w:rPr>
            </w:pPr>
          </w:p>
        </w:tc>
        <w:tc>
          <w:tcPr>
            <w:tcW w:w="425" w:type="dxa"/>
            <w:shd w:val="solid" w:color="FFFFFF" w:fill="auto"/>
          </w:tcPr>
          <w:p w14:paraId="2B341B81" w14:textId="1A814068" w:rsidR="00FB7793" w:rsidRPr="006B0D02" w:rsidRDefault="00FB7793" w:rsidP="00FB7793">
            <w:pPr>
              <w:pStyle w:val="TAL"/>
              <w:rPr>
                <w:sz w:val="16"/>
                <w:szCs w:val="16"/>
              </w:rPr>
            </w:pPr>
          </w:p>
        </w:tc>
        <w:tc>
          <w:tcPr>
            <w:tcW w:w="425" w:type="dxa"/>
            <w:shd w:val="solid" w:color="FFFFFF" w:fill="auto"/>
          </w:tcPr>
          <w:p w14:paraId="090FDCAA" w14:textId="4444B284" w:rsidR="00FB7793" w:rsidRPr="006B0D02" w:rsidRDefault="00FB7793" w:rsidP="00FB7793">
            <w:pPr>
              <w:pStyle w:val="TAR"/>
              <w:rPr>
                <w:sz w:val="16"/>
                <w:szCs w:val="16"/>
              </w:rPr>
            </w:pPr>
          </w:p>
        </w:tc>
        <w:tc>
          <w:tcPr>
            <w:tcW w:w="425" w:type="dxa"/>
            <w:shd w:val="solid" w:color="FFFFFF" w:fill="auto"/>
          </w:tcPr>
          <w:p w14:paraId="40910D18" w14:textId="47813E6D" w:rsidR="00FB7793" w:rsidRPr="006B0D02" w:rsidRDefault="00FB7793" w:rsidP="00FB7793">
            <w:pPr>
              <w:pStyle w:val="TAC"/>
              <w:rPr>
                <w:sz w:val="16"/>
                <w:szCs w:val="16"/>
              </w:rPr>
            </w:pPr>
          </w:p>
        </w:tc>
        <w:tc>
          <w:tcPr>
            <w:tcW w:w="4962" w:type="dxa"/>
            <w:shd w:val="solid" w:color="FFFFFF" w:fill="auto"/>
          </w:tcPr>
          <w:p w14:paraId="17B0396C" w14:textId="2D87A2E7" w:rsidR="00FB7793" w:rsidRPr="006B0D02" w:rsidRDefault="00FB7793" w:rsidP="00FB7793">
            <w:pPr>
              <w:pStyle w:val="TAL"/>
              <w:rPr>
                <w:sz w:val="16"/>
                <w:szCs w:val="16"/>
              </w:rPr>
            </w:pPr>
          </w:p>
        </w:tc>
        <w:tc>
          <w:tcPr>
            <w:tcW w:w="708" w:type="dxa"/>
            <w:shd w:val="solid" w:color="FFFFFF" w:fill="auto"/>
          </w:tcPr>
          <w:p w14:paraId="5E97A6B2" w14:textId="1EBC0139" w:rsidR="00FB7793" w:rsidRPr="007D6048" w:rsidRDefault="00FB7793" w:rsidP="00FB7793">
            <w:pPr>
              <w:pStyle w:val="TAC"/>
              <w:rPr>
                <w:sz w:val="16"/>
                <w:szCs w:val="16"/>
              </w:rPr>
            </w:pPr>
          </w:p>
        </w:tc>
      </w:tr>
    </w:tbl>
    <w:p w14:paraId="6AE5F0B0" w14:textId="239CAC0D" w:rsidR="00080512" w:rsidRPr="00A22B8C" w:rsidRDefault="00080512" w:rsidP="00A22B8C">
      <w:pPr>
        <w:pStyle w:val="Guidance"/>
        <w:rPr>
          <w:i w:val="0"/>
          <w:iCs/>
          <w:color w:val="auto"/>
        </w:rPr>
      </w:pPr>
    </w:p>
    <w:sectPr w:rsidR="00080512" w:rsidRPr="00A22B8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5B3CF" w14:textId="77777777" w:rsidR="00CE6353" w:rsidRDefault="00CE6353">
      <w:r>
        <w:separator/>
      </w:r>
    </w:p>
  </w:endnote>
  <w:endnote w:type="continuationSeparator" w:id="0">
    <w:p w14:paraId="4BBBDA22" w14:textId="77777777" w:rsidR="00CE6353" w:rsidRDefault="00CE6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0A2008" w:rsidRDefault="000A2008">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472839" w14:textId="77777777" w:rsidR="00CE6353" w:rsidRDefault="00CE6353">
      <w:r>
        <w:separator/>
      </w:r>
    </w:p>
  </w:footnote>
  <w:footnote w:type="continuationSeparator" w:id="0">
    <w:p w14:paraId="6403611A" w14:textId="77777777" w:rsidR="00CE6353" w:rsidRDefault="00CE6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45AC8567"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74C1">
      <w:rPr>
        <w:rFonts w:ascii="Arial" w:hAnsi="Arial" w:cs="Arial"/>
        <w:b/>
        <w:noProof/>
        <w:sz w:val="18"/>
        <w:szCs w:val="18"/>
      </w:rPr>
      <w:t>3GPP TR 23.700-78 V0.0.0 (2022-02)</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57C8046"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74C1">
      <w:rPr>
        <w:rFonts w:ascii="Arial" w:hAnsi="Arial" w:cs="Arial"/>
        <w:b/>
        <w:noProof/>
        <w:sz w:val="18"/>
        <w:szCs w:val="18"/>
      </w:rPr>
      <w:t>Release 18</w:t>
    </w:r>
    <w:r>
      <w:rPr>
        <w:rFonts w:ascii="Arial" w:hAnsi="Arial" w:cs="Arial"/>
        <w:b/>
        <w:sz w:val="18"/>
        <w:szCs w:val="18"/>
      </w:rPr>
      <w:fldChar w:fldCharType="end"/>
    </w:r>
  </w:p>
  <w:p w14:paraId="1024E63D" w14:textId="77777777" w:rsidR="000A2008" w:rsidRDefault="000A200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9C"/>
    <w:rsid w:val="00010247"/>
    <w:rsid w:val="00033397"/>
    <w:rsid w:val="00040095"/>
    <w:rsid w:val="000453C7"/>
    <w:rsid w:val="00051834"/>
    <w:rsid w:val="00054A22"/>
    <w:rsid w:val="00062023"/>
    <w:rsid w:val="000655A6"/>
    <w:rsid w:val="00080512"/>
    <w:rsid w:val="000A2008"/>
    <w:rsid w:val="000C47C3"/>
    <w:rsid w:val="000C4B73"/>
    <w:rsid w:val="000D58AB"/>
    <w:rsid w:val="00133525"/>
    <w:rsid w:val="00137BE5"/>
    <w:rsid w:val="00161F6E"/>
    <w:rsid w:val="00180FCC"/>
    <w:rsid w:val="001A4C42"/>
    <w:rsid w:val="001A7420"/>
    <w:rsid w:val="001B6637"/>
    <w:rsid w:val="001C21C3"/>
    <w:rsid w:val="001D02C2"/>
    <w:rsid w:val="001F0C1D"/>
    <w:rsid w:val="001F1132"/>
    <w:rsid w:val="001F168B"/>
    <w:rsid w:val="002347A2"/>
    <w:rsid w:val="002675F0"/>
    <w:rsid w:val="002760EE"/>
    <w:rsid w:val="002B6339"/>
    <w:rsid w:val="002E00EE"/>
    <w:rsid w:val="002E74C1"/>
    <w:rsid w:val="003172DC"/>
    <w:rsid w:val="00317AB9"/>
    <w:rsid w:val="00322C75"/>
    <w:rsid w:val="0035462D"/>
    <w:rsid w:val="00356555"/>
    <w:rsid w:val="003765B8"/>
    <w:rsid w:val="00397289"/>
    <w:rsid w:val="003C3971"/>
    <w:rsid w:val="003D00A4"/>
    <w:rsid w:val="00400DC7"/>
    <w:rsid w:val="00401663"/>
    <w:rsid w:val="004040E3"/>
    <w:rsid w:val="004159A3"/>
    <w:rsid w:val="00423334"/>
    <w:rsid w:val="004345EC"/>
    <w:rsid w:val="00465515"/>
    <w:rsid w:val="0049751D"/>
    <w:rsid w:val="004C30AC"/>
    <w:rsid w:val="004D3578"/>
    <w:rsid w:val="004E213A"/>
    <w:rsid w:val="004E674C"/>
    <w:rsid w:val="004F0988"/>
    <w:rsid w:val="004F3340"/>
    <w:rsid w:val="00526C53"/>
    <w:rsid w:val="0053388B"/>
    <w:rsid w:val="00535773"/>
    <w:rsid w:val="00543E6C"/>
    <w:rsid w:val="00565087"/>
    <w:rsid w:val="00571CEC"/>
    <w:rsid w:val="00597B11"/>
    <w:rsid w:val="005D2E01"/>
    <w:rsid w:val="005D7526"/>
    <w:rsid w:val="005E4BB2"/>
    <w:rsid w:val="005F788A"/>
    <w:rsid w:val="00602AEA"/>
    <w:rsid w:val="00614FDF"/>
    <w:rsid w:val="00625F84"/>
    <w:rsid w:val="0063543D"/>
    <w:rsid w:val="0064383C"/>
    <w:rsid w:val="00647114"/>
    <w:rsid w:val="0066567C"/>
    <w:rsid w:val="006912E9"/>
    <w:rsid w:val="006A323F"/>
    <w:rsid w:val="006B30D0"/>
    <w:rsid w:val="006C3D95"/>
    <w:rsid w:val="006D4542"/>
    <w:rsid w:val="006E5C86"/>
    <w:rsid w:val="006F6767"/>
    <w:rsid w:val="00701116"/>
    <w:rsid w:val="00705D00"/>
    <w:rsid w:val="0071174C"/>
    <w:rsid w:val="00713C44"/>
    <w:rsid w:val="00721983"/>
    <w:rsid w:val="00734A5B"/>
    <w:rsid w:val="0074026F"/>
    <w:rsid w:val="007429F6"/>
    <w:rsid w:val="00744E76"/>
    <w:rsid w:val="00752CE9"/>
    <w:rsid w:val="00765EA3"/>
    <w:rsid w:val="00774DA4"/>
    <w:rsid w:val="00777D88"/>
    <w:rsid w:val="00781F0F"/>
    <w:rsid w:val="0078744B"/>
    <w:rsid w:val="007B600E"/>
    <w:rsid w:val="007F0F4A"/>
    <w:rsid w:val="00801418"/>
    <w:rsid w:val="008028A4"/>
    <w:rsid w:val="00821B37"/>
    <w:rsid w:val="00830747"/>
    <w:rsid w:val="00875D73"/>
    <w:rsid w:val="008768CA"/>
    <w:rsid w:val="008900EF"/>
    <w:rsid w:val="008C384C"/>
    <w:rsid w:val="008E2D68"/>
    <w:rsid w:val="008E6756"/>
    <w:rsid w:val="0090271F"/>
    <w:rsid w:val="00902E23"/>
    <w:rsid w:val="009114D7"/>
    <w:rsid w:val="0091348E"/>
    <w:rsid w:val="00917CCB"/>
    <w:rsid w:val="0092488D"/>
    <w:rsid w:val="00933FB0"/>
    <w:rsid w:val="00942EC2"/>
    <w:rsid w:val="00975318"/>
    <w:rsid w:val="009F0030"/>
    <w:rsid w:val="009F37B7"/>
    <w:rsid w:val="00A10F02"/>
    <w:rsid w:val="00A164B4"/>
    <w:rsid w:val="00A22B8C"/>
    <w:rsid w:val="00A26956"/>
    <w:rsid w:val="00A27486"/>
    <w:rsid w:val="00A53724"/>
    <w:rsid w:val="00A53EA0"/>
    <w:rsid w:val="00A56066"/>
    <w:rsid w:val="00A6364E"/>
    <w:rsid w:val="00A65972"/>
    <w:rsid w:val="00A73129"/>
    <w:rsid w:val="00A82346"/>
    <w:rsid w:val="00A92BA1"/>
    <w:rsid w:val="00A95A32"/>
    <w:rsid w:val="00AB4A5D"/>
    <w:rsid w:val="00AC6BC6"/>
    <w:rsid w:val="00AE65E2"/>
    <w:rsid w:val="00AF1460"/>
    <w:rsid w:val="00B15449"/>
    <w:rsid w:val="00B25FC9"/>
    <w:rsid w:val="00B93086"/>
    <w:rsid w:val="00B95A00"/>
    <w:rsid w:val="00BA19ED"/>
    <w:rsid w:val="00BA4B8D"/>
    <w:rsid w:val="00BB66E6"/>
    <w:rsid w:val="00BC0F7D"/>
    <w:rsid w:val="00BD7D31"/>
    <w:rsid w:val="00BE043B"/>
    <w:rsid w:val="00BE3255"/>
    <w:rsid w:val="00BF128E"/>
    <w:rsid w:val="00C074DD"/>
    <w:rsid w:val="00C1496A"/>
    <w:rsid w:val="00C33079"/>
    <w:rsid w:val="00C45231"/>
    <w:rsid w:val="00C551FF"/>
    <w:rsid w:val="00C5617A"/>
    <w:rsid w:val="00C72833"/>
    <w:rsid w:val="00C80F1D"/>
    <w:rsid w:val="00C91962"/>
    <w:rsid w:val="00C93F40"/>
    <w:rsid w:val="00CA3D0C"/>
    <w:rsid w:val="00CE4DC7"/>
    <w:rsid w:val="00CE6353"/>
    <w:rsid w:val="00CF48F6"/>
    <w:rsid w:val="00D57972"/>
    <w:rsid w:val="00D675A9"/>
    <w:rsid w:val="00D738D6"/>
    <w:rsid w:val="00D755EB"/>
    <w:rsid w:val="00D76048"/>
    <w:rsid w:val="00D82E6F"/>
    <w:rsid w:val="00D85B8A"/>
    <w:rsid w:val="00D87E00"/>
    <w:rsid w:val="00D9134D"/>
    <w:rsid w:val="00DA7A03"/>
    <w:rsid w:val="00DB1818"/>
    <w:rsid w:val="00DC309B"/>
    <w:rsid w:val="00DC4DA2"/>
    <w:rsid w:val="00DD4C17"/>
    <w:rsid w:val="00DD74A5"/>
    <w:rsid w:val="00DF2B1F"/>
    <w:rsid w:val="00DF62CD"/>
    <w:rsid w:val="00E0101E"/>
    <w:rsid w:val="00E16509"/>
    <w:rsid w:val="00E44582"/>
    <w:rsid w:val="00E74EB8"/>
    <w:rsid w:val="00E75E57"/>
    <w:rsid w:val="00E77645"/>
    <w:rsid w:val="00EA154E"/>
    <w:rsid w:val="00EA15B0"/>
    <w:rsid w:val="00EA5EA7"/>
    <w:rsid w:val="00EC2F8E"/>
    <w:rsid w:val="00EC4A25"/>
    <w:rsid w:val="00EE7817"/>
    <w:rsid w:val="00EF608C"/>
    <w:rsid w:val="00F025A2"/>
    <w:rsid w:val="00F04712"/>
    <w:rsid w:val="00F13360"/>
    <w:rsid w:val="00F22EC7"/>
    <w:rsid w:val="00F325C8"/>
    <w:rsid w:val="00F653B8"/>
    <w:rsid w:val="00F9008D"/>
    <w:rsid w:val="00FA1266"/>
    <w:rsid w:val="00FB7793"/>
    <w:rsid w:val="00FC1192"/>
    <w:rsid w:val="00FF60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nb-NO" w:eastAsia="nb-NO"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locked/>
    <w:rsid w:val="00571CEC"/>
    <w:rPr>
      <w:rFonts w:ascii="Arial" w:hAnsi="Arial"/>
      <w:b/>
      <w:lang w:eastAsia="en-US"/>
    </w:rPr>
  </w:style>
  <w:style w:type="character" w:customStyle="1" w:styleId="NOChar">
    <w:name w:val="NO Char"/>
    <w:link w:val="NO"/>
    <w:locked/>
    <w:rsid w:val="00571CEC"/>
    <w:rPr>
      <w:lang w:eastAsia="en-US"/>
    </w:rPr>
  </w:style>
  <w:style w:type="character" w:customStyle="1" w:styleId="B1Char">
    <w:name w:val="B1 Char"/>
    <w:link w:val="B1"/>
    <w:qFormat/>
    <w:rsid w:val="00571CEC"/>
    <w:rPr>
      <w:lang w:eastAsia="en-US"/>
    </w:rPr>
  </w:style>
  <w:style w:type="character" w:customStyle="1" w:styleId="TFChar">
    <w:name w:val="TF Char"/>
    <w:link w:val="TF"/>
    <w:qFormat/>
    <w:rsid w:val="00571CEC"/>
    <w:rPr>
      <w:rFonts w:ascii="Arial" w:hAnsi="Arial"/>
      <w:b/>
      <w:lang w:eastAsia="en-US"/>
    </w:rPr>
  </w:style>
  <w:style w:type="character" w:customStyle="1" w:styleId="20">
    <w:name w:val="标题 2 字符"/>
    <w:aliases w:val="h2 字符,2nd level 字符,H2 字符,UNDERRUBRIK 1-2 字符,†berschrift 2 字符,õberschrift 2 字符"/>
    <w:link w:val="2"/>
    <w:rsid w:val="00137BE5"/>
    <w:rPr>
      <w:rFonts w:ascii="Arial" w:hAnsi="Arial"/>
      <w:sz w:val="32"/>
      <w:lang w:eastAsia="en-US"/>
    </w:rPr>
  </w:style>
  <w:style w:type="character" w:customStyle="1" w:styleId="TALChar">
    <w:name w:val="TAL Char"/>
    <w:link w:val="TAL"/>
    <w:rsid w:val="00401663"/>
    <w:rPr>
      <w:rFonts w:ascii="Arial" w:hAnsi="Arial"/>
      <w:sz w:val="18"/>
      <w:lang w:eastAsia="en-US"/>
    </w:rPr>
  </w:style>
  <w:style w:type="character" w:customStyle="1" w:styleId="TAHCar">
    <w:name w:val="TAH Car"/>
    <w:link w:val="TAH"/>
    <w:qFormat/>
    <w:rsid w:val="00401663"/>
    <w:rPr>
      <w:rFonts w:ascii="Arial" w:hAnsi="Arial"/>
      <w:b/>
      <w:sz w:val="18"/>
      <w:lang w:eastAsia="en-US"/>
    </w:rPr>
  </w:style>
  <w:style w:type="character" w:customStyle="1" w:styleId="EXChar">
    <w:name w:val="EX Char"/>
    <w:link w:val="EX"/>
    <w:locked/>
    <w:rsid w:val="00BE043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54124-0B49-44A4-8030-AFF9BA5EC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10</Pages>
  <Words>1634</Words>
  <Characters>9319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Lyu Huazhang - 2.18</cp:lastModifiedBy>
  <cp:revision>14</cp:revision>
  <cp:lastPrinted>2019-02-25T14:05:00Z</cp:lastPrinted>
  <dcterms:created xsi:type="dcterms:W3CDTF">2022-01-24T01:49:00Z</dcterms:created>
  <dcterms:modified xsi:type="dcterms:W3CDTF">2022-02-20T13:18:00Z</dcterms:modified>
</cp:coreProperties>
</file>