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384B96A6"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B5568F" w:rsidRPr="00B5568F">
        <w:rPr>
          <w:bCs/>
          <w:sz w:val="24"/>
          <w:szCs w:val="24"/>
        </w:rPr>
        <w:t>LS on “IETF Network Slice Application in 3GPP 5G End-to-End Network Slice”</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 xml:space="preserve">SA2, 3GPP SA3, 3GPP </w:t>
      </w:r>
      <w:r w:rsidR="00A756F8" w:rsidRPr="008F191B">
        <w:rPr>
          <w:bCs/>
          <w:sz w:val="24"/>
          <w:szCs w:val="24"/>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2F41CB9E"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p>
    <w:p w14:paraId="53656583" w14:textId="3308C49C" w:rsidR="00B97703" w:rsidRPr="008F191B" w:rsidRDefault="00383545">
      <w:pPr>
        <w:spacing w:after="60"/>
        <w:ind w:left="1985" w:hanging="1985"/>
        <w:rPr>
          <w:bCs/>
          <w:sz w:val="24"/>
          <w:szCs w:val="24"/>
        </w:rPr>
      </w:pPr>
      <w:r w:rsidRPr="008F191B">
        <w:rPr>
          <w:bCs/>
          <w:sz w:val="24"/>
          <w:szCs w:val="24"/>
        </w:rPr>
        <w:t xml:space="preserve">Send any </w:t>
      </w:r>
      <w:proofErr w:type="gramStart"/>
      <w:r w:rsidRPr="008F191B">
        <w:rPr>
          <w:bCs/>
          <w:sz w:val="24"/>
          <w:szCs w:val="24"/>
        </w:rPr>
        <w:t>reply</w:t>
      </w:r>
      <w:proofErr w:type="gramEnd"/>
      <w:r w:rsidRPr="008F191B">
        <w:rPr>
          <w:bCs/>
          <w:sz w:val="24"/>
          <w:szCs w:val="24"/>
        </w:rPr>
        <w:t xml:space="preserve">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23566572" w:rsidR="009A6522" w:rsidRPr="008F191B" w:rsidRDefault="009A6522" w:rsidP="0034344E">
      <w:pPr>
        <w:spacing w:after="60"/>
        <w:ind w:left="1985" w:hanging="1985"/>
        <w:rPr>
          <w:bCs/>
          <w:sz w:val="24"/>
          <w:szCs w:val="24"/>
        </w:rPr>
      </w:pPr>
      <w:r>
        <w:rPr>
          <w:bCs/>
          <w:sz w:val="24"/>
          <w:szCs w:val="24"/>
        </w:rPr>
        <w:t>Deadline:</w:t>
      </w:r>
      <w:r>
        <w:rPr>
          <w:bCs/>
          <w:sz w:val="24"/>
          <w:szCs w:val="24"/>
        </w:rPr>
        <w:tab/>
        <w:t>202</w:t>
      </w:r>
      <w:r w:rsidR="00B5568F">
        <w:rPr>
          <w:bCs/>
          <w:sz w:val="24"/>
          <w:szCs w:val="24"/>
        </w:rPr>
        <w:t>5</w:t>
      </w:r>
      <w:r>
        <w:rPr>
          <w:bCs/>
          <w:sz w:val="24"/>
          <w:szCs w:val="24"/>
        </w:rPr>
        <w:t>-</w:t>
      </w:r>
      <w:r w:rsidR="00B5568F">
        <w:rPr>
          <w:bCs/>
          <w:sz w:val="24"/>
          <w:szCs w:val="24"/>
        </w:rPr>
        <w:t>10</w:t>
      </w:r>
      <w:r>
        <w:rPr>
          <w:bCs/>
          <w:sz w:val="24"/>
          <w:szCs w:val="24"/>
        </w:rPr>
        <w:t>-3</w:t>
      </w:r>
      <w:r w:rsidR="00B5568F">
        <w:rPr>
          <w:bCs/>
          <w:sz w:val="24"/>
          <w:szCs w:val="24"/>
        </w:rPr>
        <w:t>1</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63CA78" w14:textId="77777777" w:rsidR="00B5568F" w:rsidRDefault="00B5568F" w:rsidP="00B5568F">
      <w:pPr>
        <w:pStyle w:val="ListParagraph"/>
        <w:numPr>
          <w:ilvl w:val="0"/>
          <w:numId w:val="13"/>
        </w:numPr>
        <w:spacing w:after="60"/>
        <w:ind w:left="360"/>
        <w:rPr>
          <w:bCs/>
          <w:sz w:val="24"/>
          <w:szCs w:val="24"/>
        </w:rPr>
      </w:pPr>
      <w:r w:rsidRPr="00B5568F">
        <w:rPr>
          <w:bCs/>
          <w:sz w:val="24"/>
          <w:szCs w:val="24"/>
        </w:rPr>
        <w:t>Description</w:t>
      </w:r>
    </w:p>
    <w:p w14:paraId="2132E283" w14:textId="575B48D1" w:rsidR="00B5568F" w:rsidRDefault="00B5568F" w:rsidP="00B5568F">
      <w:pPr>
        <w:spacing w:after="60"/>
        <w:rPr>
          <w:bCs/>
          <w:sz w:val="24"/>
          <w:szCs w:val="24"/>
        </w:rPr>
      </w:pPr>
      <w:r w:rsidRPr="00B5568F">
        <w:rPr>
          <w:bCs/>
          <w:sz w:val="24"/>
          <w:szCs w:val="24"/>
        </w:rP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w:t>
      </w:r>
      <w:r w:rsidRPr="00B5568F">
        <w:rPr>
          <w:bCs/>
          <w:sz w:val="24"/>
          <w:szCs w:val="24"/>
        </w:rPr>
        <w:br/>
      </w:r>
      <w:r w:rsidRPr="00B5568F">
        <w:rPr>
          <w:bCs/>
          <w:sz w:val="24"/>
          <w:szCs w:val="24"/>
        </w:rPr>
        <w:br/>
        <w:t>The following is the mailing list where discussions related to these documents take place [4].</w:t>
      </w:r>
      <w:r w:rsidRPr="00B5568F">
        <w:rPr>
          <w:bCs/>
          <w:sz w:val="24"/>
          <w:szCs w:val="24"/>
        </w:rPr>
        <w:br/>
      </w:r>
      <w:r w:rsidRPr="00B5568F">
        <w:rPr>
          <w:bCs/>
          <w:sz w:val="24"/>
          <w:szCs w:val="24"/>
        </w:rPr>
        <w:br/>
        <w:t>2. Actions</w:t>
      </w:r>
      <w:r w:rsidRPr="00B5568F">
        <w:rPr>
          <w:bCs/>
          <w:sz w:val="24"/>
          <w:szCs w:val="24"/>
        </w:rPr>
        <w:br/>
      </w:r>
      <w:r w:rsidRPr="00B5568F">
        <w:rPr>
          <w:bCs/>
          <w:sz w:val="24"/>
          <w:szCs w:val="24"/>
        </w:rPr>
        <w:br/>
        <w:t>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r w:rsidRPr="00B5568F">
        <w:rPr>
          <w:bCs/>
          <w:sz w:val="24"/>
          <w:szCs w:val="24"/>
        </w:rPr>
        <w:br/>
      </w:r>
      <w:r w:rsidRPr="00B5568F">
        <w:rPr>
          <w:bCs/>
          <w:sz w:val="24"/>
          <w:szCs w:val="24"/>
        </w:rPr>
        <w:br/>
        <w:t>3. Upcoming Meeting</w:t>
      </w:r>
      <w:r w:rsidRPr="00B5568F">
        <w:rPr>
          <w:bCs/>
          <w:sz w:val="24"/>
          <w:szCs w:val="24"/>
        </w:rPr>
        <w:br/>
      </w:r>
      <w:r w:rsidRPr="00B5568F">
        <w:rPr>
          <w:bCs/>
          <w:sz w:val="24"/>
          <w:szCs w:val="24"/>
        </w:rPr>
        <w:br/>
        <w:t>IETF 124 1-7 November 2025, Montreal, Canada</w:t>
      </w:r>
    </w:p>
    <w:p w14:paraId="491FD05E" w14:textId="7E8B7A2F" w:rsidR="00B5568F" w:rsidRPr="00B5568F" w:rsidRDefault="00B5568F" w:rsidP="00B5568F">
      <w:pPr>
        <w:spacing w:after="60"/>
        <w:rPr>
          <w:bCs/>
          <w:sz w:val="24"/>
          <w:szCs w:val="24"/>
        </w:rPr>
      </w:pPr>
      <w:r>
        <w:rPr>
          <w:bCs/>
          <w:sz w:val="24"/>
          <w:szCs w:val="24"/>
        </w:rPr>
        <w:t>IETF 125 14-20 March 2026, Shenzhen, China</w:t>
      </w:r>
    </w:p>
    <w:p w14:paraId="15BFE758" w14:textId="0794A274" w:rsidR="000C4EF4" w:rsidRPr="0098095D" w:rsidRDefault="00B5568F" w:rsidP="0098095D">
      <w:pPr>
        <w:spacing w:after="60"/>
        <w:rPr>
          <w:bCs/>
          <w:sz w:val="24"/>
          <w:szCs w:val="24"/>
          <w:lang w:val="en-US"/>
        </w:rPr>
      </w:pPr>
      <w:r w:rsidRPr="0098095D">
        <w:rPr>
          <w:bCs/>
          <w:sz w:val="24"/>
          <w:szCs w:val="24"/>
        </w:rPr>
        <w:br/>
        <w:t>4. References</w:t>
      </w:r>
      <w:r w:rsidRPr="0098095D">
        <w:rPr>
          <w:bCs/>
          <w:sz w:val="24"/>
          <w:szCs w:val="24"/>
        </w:rPr>
        <w:br/>
      </w:r>
      <w:r w:rsidRPr="0098095D">
        <w:rPr>
          <w:bCs/>
          <w:sz w:val="24"/>
          <w:szCs w:val="24"/>
        </w:rPr>
        <w:br/>
        <w:t>[1] </w:t>
      </w:r>
      <w:hyperlink r:id="rId14" w:tgtFrame="_blank" w:history="1">
        <w:r w:rsidRPr="0098095D">
          <w:rPr>
            <w:rStyle w:val="Hyperlink"/>
            <w:bCs/>
            <w:sz w:val="24"/>
            <w:szCs w:val="24"/>
          </w:rPr>
          <w:t>https://datatracker.ietf.org/liaison/1861/</w:t>
        </w:r>
      </w:hyperlink>
      <w:r w:rsidRPr="0098095D">
        <w:rPr>
          <w:bCs/>
          <w:sz w:val="24"/>
          <w:szCs w:val="24"/>
        </w:rPr>
        <w:br/>
        <w:t>[2] </w:t>
      </w:r>
      <w:hyperlink r:id="rId15" w:tgtFrame="_blank" w:history="1">
        <w:r w:rsidRPr="0098095D">
          <w:rPr>
            <w:rStyle w:val="Hyperlink"/>
            <w:bCs/>
            <w:sz w:val="24"/>
            <w:szCs w:val="24"/>
          </w:rPr>
          <w:t>https://datatracker.ietf.org/wg/teas/about/</w:t>
        </w:r>
      </w:hyperlink>
      <w:r w:rsidRPr="0098095D">
        <w:rPr>
          <w:bCs/>
          <w:sz w:val="24"/>
          <w:szCs w:val="24"/>
        </w:rPr>
        <w:br/>
        <w:t>[3] </w:t>
      </w:r>
      <w:hyperlink r:id="rId16" w:tgtFrame="_blank" w:history="1">
        <w:r w:rsidRPr="0098095D">
          <w:rPr>
            <w:rStyle w:val="Hyperlink"/>
            <w:bCs/>
            <w:sz w:val="24"/>
            <w:szCs w:val="24"/>
          </w:rPr>
          <w:t>https://datatracker.ietf.org/doc/html/draft-ietf-teas-5g-network-slice-application</w:t>
        </w:r>
      </w:hyperlink>
      <w:r w:rsidRPr="0098095D">
        <w:rPr>
          <w:bCs/>
          <w:sz w:val="24"/>
          <w:szCs w:val="24"/>
        </w:rPr>
        <w:br/>
        <w:t>[4] </w:t>
      </w:r>
      <w:hyperlink r:id="rId17" w:tgtFrame="_blank" w:history="1">
        <w:r w:rsidRPr="0098095D">
          <w:rPr>
            <w:rStyle w:val="Hyperlink"/>
            <w:bCs/>
            <w:sz w:val="24"/>
            <w:szCs w:val="24"/>
          </w:rPr>
          <w:t>https://www.ietf.org/mailman/listinfo/teas</w:t>
        </w:r>
      </w:hyperlink>
    </w:p>
    <w:sectPr w:rsidR="000C4EF4" w:rsidRPr="009809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F076" w14:textId="77777777" w:rsidR="00A8642E" w:rsidRDefault="00A8642E">
      <w:pPr>
        <w:spacing w:after="0"/>
      </w:pPr>
      <w:r>
        <w:separator/>
      </w:r>
    </w:p>
  </w:endnote>
  <w:endnote w:type="continuationSeparator" w:id="0">
    <w:p w14:paraId="579EB28D" w14:textId="77777777" w:rsidR="00A8642E" w:rsidRDefault="00A86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D3568" w14:textId="77777777" w:rsidR="00A8642E" w:rsidRDefault="00A8642E">
      <w:pPr>
        <w:spacing w:after="0"/>
      </w:pPr>
      <w:r>
        <w:separator/>
      </w:r>
    </w:p>
  </w:footnote>
  <w:footnote w:type="continuationSeparator" w:id="0">
    <w:p w14:paraId="4367479D" w14:textId="77777777" w:rsidR="00A8642E" w:rsidRDefault="00A864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2"/>
  </w:num>
  <w:num w:numId="12" w16cid:durableId="390811478">
    <w:abstractNumId w:val="8"/>
  </w:num>
  <w:num w:numId="13" w16cid:durableId="9572949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70DF6"/>
    <w:rsid w:val="00490D22"/>
    <w:rsid w:val="004E3939"/>
    <w:rsid w:val="00525286"/>
    <w:rsid w:val="00526DDD"/>
    <w:rsid w:val="005814CC"/>
    <w:rsid w:val="005B6433"/>
    <w:rsid w:val="006052AD"/>
    <w:rsid w:val="00620CA4"/>
    <w:rsid w:val="00653802"/>
    <w:rsid w:val="006E0A43"/>
    <w:rsid w:val="0073766B"/>
    <w:rsid w:val="00754A73"/>
    <w:rsid w:val="007738C2"/>
    <w:rsid w:val="0077584F"/>
    <w:rsid w:val="00775EC6"/>
    <w:rsid w:val="007F4F92"/>
    <w:rsid w:val="008758B0"/>
    <w:rsid w:val="00876497"/>
    <w:rsid w:val="008D772F"/>
    <w:rsid w:val="008F191B"/>
    <w:rsid w:val="00914CD1"/>
    <w:rsid w:val="009220A6"/>
    <w:rsid w:val="009238D1"/>
    <w:rsid w:val="009603C7"/>
    <w:rsid w:val="009603F6"/>
    <w:rsid w:val="0098095D"/>
    <w:rsid w:val="009963AC"/>
    <w:rsid w:val="0099764C"/>
    <w:rsid w:val="009A6522"/>
    <w:rsid w:val="009B1A38"/>
    <w:rsid w:val="009C01E1"/>
    <w:rsid w:val="009E0B14"/>
    <w:rsid w:val="00A455B0"/>
    <w:rsid w:val="00A57D88"/>
    <w:rsid w:val="00A70448"/>
    <w:rsid w:val="00A756F8"/>
    <w:rsid w:val="00A8642E"/>
    <w:rsid w:val="00AA4FF3"/>
    <w:rsid w:val="00AE1B3E"/>
    <w:rsid w:val="00B153C5"/>
    <w:rsid w:val="00B35644"/>
    <w:rsid w:val="00B5568F"/>
    <w:rsid w:val="00B97703"/>
    <w:rsid w:val="00BA3D66"/>
    <w:rsid w:val="00BF08B2"/>
    <w:rsid w:val="00C04BFC"/>
    <w:rsid w:val="00C17229"/>
    <w:rsid w:val="00C1733F"/>
    <w:rsid w:val="00C4084A"/>
    <w:rsid w:val="00CA4924"/>
    <w:rsid w:val="00CB2B16"/>
    <w:rsid w:val="00CF6087"/>
    <w:rsid w:val="00D14BB6"/>
    <w:rsid w:val="00D3215E"/>
    <w:rsid w:val="00D33624"/>
    <w:rsid w:val="00DC0138"/>
    <w:rsid w:val="00DE7D0A"/>
    <w:rsid w:val="00E003DF"/>
    <w:rsid w:val="00E2241D"/>
    <w:rsid w:val="00E82B3A"/>
    <w:rsid w:val="00EE21C5"/>
    <w:rsid w:val="00F25496"/>
    <w:rsid w:val="00F3662D"/>
    <w:rsid w:val="00F47977"/>
    <w:rsid w:val="00F667CF"/>
    <w:rsid w:val="00F803BE"/>
    <w:rsid w:val="00FB2E7B"/>
    <w:rsid w:val="00FF6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www.ietf.org/mailman/listinfo/teas" TargetMode="External"/><Relationship Id="rId2" Type="http://schemas.openxmlformats.org/officeDocument/2006/relationships/styles" Target="styles.xml"/><Relationship Id="rId16" Type="http://schemas.openxmlformats.org/officeDocument/2006/relationships/hyperlink" Target="https://datatracker.ietf.org/doc/html/draft-ietf-teas-5g-network-slice-appli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datatracker.ietf.org/wg/teas/about/" TargetMode="External"/><Relationship Id="rId10" Type="http://schemas.openxmlformats.org/officeDocument/2006/relationships/hyperlink" Target="mailto:eckelcu@cisco.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liaison/18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TotalTime>
  <Pages>1</Pages>
  <Words>265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Eckel</cp:lastModifiedBy>
  <cp:revision>5</cp:revision>
  <cp:lastPrinted>2002-04-23T07:10:00Z</cp:lastPrinted>
  <dcterms:created xsi:type="dcterms:W3CDTF">2025-09-08T14:39:00Z</dcterms:created>
  <dcterms:modified xsi:type="dcterms:W3CDTF">2025-09-10T12:02:00Z</dcterms:modified>
</cp:coreProperties>
</file>