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5DD5D0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FA0DDE">
          <w:rPr>
            <w:b/>
            <w:noProof/>
            <w:sz w:val="24"/>
          </w:rPr>
          <w:t>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6804F7" w:rsidRPr="006804F7">
        <w:rPr>
          <w:b/>
          <w:i/>
          <w:noProof/>
          <w:sz w:val="28"/>
        </w:rPr>
        <w:t>S5-214666</w:t>
      </w:r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B1FB9A" w:rsidR="001E41F3" w:rsidRPr="00410371" w:rsidRDefault="00A906B6" w:rsidP="006804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3C3055">
                <w:rPr>
                  <w:b/>
                  <w:noProof/>
                  <w:sz w:val="28"/>
                </w:rPr>
                <w:t>9</w:t>
              </w:r>
              <w:r w:rsidR="006804F7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47647C" w:rsidR="001E41F3" w:rsidRPr="00410371" w:rsidRDefault="001E41F3" w:rsidP="00D2566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A906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305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9003A3" w:rsidR="001E41F3" w:rsidRPr="00410371" w:rsidRDefault="00A906B6" w:rsidP="006804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2B0C26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2B0C26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6804F7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F6BC68" w:rsidR="001E41F3" w:rsidRDefault="00A906B6" w:rsidP="008D7B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D7BBB" w:rsidRPr="008D7BBB">
                <w:t>Quota</w:t>
              </w:r>
              <w:r w:rsidR="008D7BBB">
                <w:t xml:space="preserve"> t</w:t>
              </w:r>
              <w:r w:rsidR="008D7BBB" w:rsidRPr="008D7BBB">
                <w:t>hreshold</w:t>
              </w:r>
              <w:r w:rsidR="008D7BBB">
                <w:t xml:space="preserve"> c</w:t>
              </w:r>
              <w:r w:rsidR="008D7BBB" w:rsidRPr="008D7BBB">
                <w:t>larification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A906B6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EF063C" w:rsidR="001E41F3" w:rsidRDefault="004A4A2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2CF9F2" w:rsidR="001E41F3" w:rsidRDefault="00A906B6" w:rsidP="006804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</w:t>
              </w:r>
              <w:r w:rsidR="00FA0DDE">
                <w:rPr>
                  <w:noProof/>
                </w:rPr>
                <w:t>8</w:t>
              </w:r>
              <w:r w:rsidR="00D24991">
                <w:rPr>
                  <w:noProof/>
                </w:rPr>
                <w:t>-</w:t>
              </w:r>
              <w:r w:rsidR="006804F7">
                <w:rPr>
                  <w:noProof/>
                </w:rPr>
                <w:t>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63D195" w:rsidR="001E41F3" w:rsidRDefault="008D7B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6F527B" w:rsidR="001E41F3" w:rsidRDefault="00A906B6" w:rsidP="008D7B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8D7BBB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465D3C" w:rsidR="003C24EB" w:rsidRPr="00DF3422" w:rsidRDefault="0075200F" w:rsidP="006A4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description of q</w:t>
            </w:r>
            <w:r w:rsidRPr="0075200F">
              <w:rPr>
                <w:noProof/>
              </w:rPr>
              <w:t>uota threshold</w:t>
            </w:r>
            <w:r>
              <w:rPr>
                <w:noProof/>
              </w:rPr>
              <w:t xml:space="preserve"> is </w:t>
            </w:r>
            <w:r w:rsidRPr="0075200F">
              <w:rPr>
                <w:noProof/>
              </w:rPr>
              <w:t>ambiguous</w:t>
            </w:r>
            <w:r w:rsidR="00244CC5" w:rsidRPr="00244CC5">
              <w:rPr>
                <w:noProof/>
              </w:rPr>
              <w:t>.</w:t>
            </w:r>
            <w:r>
              <w:rPr>
                <w:noProof/>
              </w:rPr>
              <w:t xml:space="preserve"> One understanding is  </w:t>
            </w:r>
            <w:r w:rsidRPr="0075200F">
              <w:rPr>
                <w:noProof/>
              </w:rPr>
              <w:t>NF Consumer seek re-authorization for the quota when the quota contents fall below the supplied threshold.</w:t>
            </w:r>
            <w:r w:rsidR="00A50347">
              <w:rPr>
                <w:noProof/>
              </w:rPr>
              <w:t xml:space="preserve"> The other understanding is</w:t>
            </w:r>
            <w:r w:rsidR="00A50347" w:rsidRPr="0075200F">
              <w:rPr>
                <w:noProof/>
              </w:rPr>
              <w:t xml:space="preserve"> NF Consumer seek re-authorization for the quota when the </w:t>
            </w:r>
            <w:r w:rsidR="006A4F56">
              <w:rPr>
                <w:noProof/>
              </w:rPr>
              <w:t xml:space="preserve">utilized </w:t>
            </w:r>
            <w:r w:rsidR="00A50347" w:rsidRPr="0075200F">
              <w:rPr>
                <w:noProof/>
              </w:rPr>
              <w:t xml:space="preserve">quota </w:t>
            </w:r>
            <w:r w:rsidR="00A50347">
              <w:rPr>
                <w:noProof/>
              </w:rPr>
              <w:t>reach</w:t>
            </w:r>
            <w:r w:rsidR="00A50347" w:rsidRPr="0075200F">
              <w:rPr>
                <w:noProof/>
              </w:rPr>
              <w:t xml:space="preserve"> the supplied threshold.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DC63CA" w:rsidR="003C24EB" w:rsidRPr="00244CC5" w:rsidRDefault="00A50347" w:rsidP="00A503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clear definitions of quota threshold according to TS 32.299</w:t>
            </w:r>
            <w:r w:rsidR="00244CC5" w:rsidRPr="004D1C1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D90593" w:rsidR="003C24EB" w:rsidRPr="00FA0DDE" w:rsidRDefault="00CC161F" w:rsidP="00CC16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  <w:lang w:eastAsia="zh-CN"/>
              </w:rPr>
              <w:t>Charging implementation may be incorrect</w:t>
            </w:r>
            <w:r w:rsidR="003C24EB" w:rsidRPr="00BE175D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D9018B" w:rsidR="001E41F3" w:rsidRDefault="006804F7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5C02F3" w14:textId="77777777" w:rsidR="006804F7" w:rsidRPr="00B61687" w:rsidRDefault="006804F7" w:rsidP="006804F7">
      <w:pPr>
        <w:pStyle w:val="3"/>
        <w:rPr>
          <w:noProof/>
        </w:rPr>
      </w:pPr>
      <w:bookmarkStart w:id="4" w:name="_Toc20227289"/>
      <w:bookmarkStart w:id="5" w:name="_Toc27749520"/>
      <w:bookmarkStart w:id="6" w:name="_Toc28709447"/>
      <w:bookmarkStart w:id="7" w:name="_Toc44671066"/>
      <w:bookmarkStart w:id="8" w:name="_Toc51918974"/>
      <w:bookmarkStart w:id="9" w:name="_Toc75164351"/>
      <w:bookmarkStart w:id="10" w:name="_Toc20212982"/>
      <w:bookmarkStart w:id="11" w:name="_Toc27668397"/>
      <w:bookmarkStart w:id="12" w:name="_Toc44668297"/>
      <w:bookmarkStart w:id="13" w:name="_Toc58836857"/>
      <w:bookmarkEnd w:id="2"/>
      <w:bookmarkEnd w:id="3"/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.2</w:t>
      </w:r>
      <w:r w:rsidRPr="00B61687">
        <w:rPr>
          <w:noProof/>
        </w:rPr>
        <w:tab/>
        <w:t>Threshold based re-authorization triggers</w:t>
      </w:r>
      <w:bookmarkEnd w:id="10"/>
      <w:bookmarkEnd w:id="11"/>
      <w:bookmarkEnd w:id="12"/>
      <w:bookmarkEnd w:id="13"/>
    </w:p>
    <w:p w14:paraId="4BE9D248" w14:textId="108615E0" w:rsidR="006804F7" w:rsidRDefault="006804F7" w:rsidP="006804F7">
      <w:pPr>
        <w:rPr>
          <w:ins w:id="14" w:author="DJ" w:date="2021-08-27T09:35:00Z"/>
          <w:noProof/>
        </w:rPr>
      </w:pPr>
      <w:r w:rsidRPr="00B61687">
        <w:rPr>
          <w:noProof/>
        </w:rPr>
        <w:t xml:space="preserve">The </w:t>
      </w:r>
      <w:r>
        <w:rPr>
          <w:noProof/>
        </w:rPr>
        <w:t xml:space="preserve">CHF (NF Service Producer) </w:t>
      </w:r>
      <w:r w:rsidRPr="00B61687">
        <w:rPr>
          <w:noProof/>
        </w:rPr>
        <w:t xml:space="preserve">may optionally include an indication to the </w:t>
      </w:r>
      <w:r>
        <w:rPr>
          <w:noProof/>
        </w:rPr>
        <w:t xml:space="preserve">NF Service Consumer </w:t>
      </w:r>
      <w:r w:rsidRPr="00B61687">
        <w:rPr>
          <w:noProof/>
        </w:rPr>
        <w:t>of the remaining quota threshold that shall trigger a quota re-authorization.</w:t>
      </w:r>
    </w:p>
    <w:p w14:paraId="0301D9F1" w14:textId="5CBD1EBF" w:rsidR="006804F7" w:rsidRPr="00B61687" w:rsidRDefault="006804F7" w:rsidP="006804F7">
      <w:pPr>
        <w:rPr>
          <w:noProof/>
        </w:rPr>
      </w:pPr>
      <w:ins w:id="15" w:author="DJ" w:date="2021-08-27T09:35:00Z">
        <w:r w:rsidRPr="006804F7">
          <w:rPr>
            <w:noProof/>
          </w:rPr>
          <w:t>If received</w:t>
        </w:r>
      </w:ins>
      <w:ins w:id="16" w:author="DJ" w:date="2021-08-27T09:36:00Z">
        <w:r>
          <w:rPr>
            <w:noProof/>
          </w:rPr>
          <w:t xml:space="preserve"> </w:t>
        </w:r>
      </w:ins>
      <w:ins w:id="17" w:author="DJ" w:date="2021-08-27T09:41:00Z">
        <w:r>
          <w:rPr>
            <w:rFonts w:hint="eastAsia"/>
            <w:noProof/>
            <w:lang w:eastAsia="zh-CN"/>
          </w:rPr>
          <w:t>q</w:t>
        </w:r>
      </w:ins>
      <w:ins w:id="18" w:author="DJ" w:date="2021-08-27T09:36:00Z">
        <w:r w:rsidRPr="006804F7">
          <w:rPr>
            <w:noProof/>
          </w:rPr>
          <w:t>uota</w:t>
        </w:r>
      </w:ins>
      <w:ins w:id="19" w:author="DJ" w:date="2021-08-27T09:42:00Z">
        <w:r>
          <w:rPr>
            <w:noProof/>
          </w:rPr>
          <w:t xml:space="preserve"> </w:t>
        </w:r>
        <w:r>
          <w:rPr>
            <w:rFonts w:hint="eastAsia"/>
            <w:noProof/>
            <w:lang w:eastAsia="zh-CN"/>
          </w:rPr>
          <w:t>t</w:t>
        </w:r>
      </w:ins>
      <w:ins w:id="20" w:author="DJ" w:date="2021-08-27T09:36:00Z">
        <w:r w:rsidRPr="006804F7">
          <w:rPr>
            <w:noProof/>
          </w:rPr>
          <w:t>hreshold</w:t>
        </w:r>
      </w:ins>
      <w:ins w:id="21" w:author="DJ" w:date="2021-08-27T09:42:00Z">
        <w:r w:rsidRPr="006804F7">
          <w:rPr>
            <w:noProof/>
          </w:rPr>
          <w:t xml:space="preserve"> based re-authorization triggers</w:t>
        </w:r>
        <w:r>
          <w:rPr>
            <w:noProof/>
          </w:rPr>
          <w:t xml:space="preserve"> (i.e.</w:t>
        </w:r>
        <w:r w:rsidRPr="006804F7">
          <w:t xml:space="preserve"> </w:t>
        </w:r>
        <w:r w:rsidRPr="006804F7">
          <w:rPr>
            <w:noProof/>
          </w:rPr>
          <w:t>timeQuotaThreshold</w:t>
        </w:r>
        <w:r>
          <w:rPr>
            <w:noProof/>
          </w:rPr>
          <w:t>,</w:t>
        </w:r>
        <w:r w:rsidR="00D32109" w:rsidRPr="00D32109">
          <w:t xml:space="preserve"> </w:t>
        </w:r>
        <w:proofErr w:type="spellStart"/>
        <w:r w:rsidR="00D32109">
          <w:t>v</w:t>
        </w:r>
        <w:r w:rsidR="00D32109" w:rsidRPr="00D32109">
          <w:rPr>
            <w:noProof/>
          </w:rPr>
          <w:t>olumeQuotaThreshold</w:t>
        </w:r>
        <w:proofErr w:type="spellEnd"/>
        <w:r w:rsidR="00D32109">
          <w:rPr>
            <w:noProof/>
          </w:rPr>
          <w:t xml:space="preserve">, </w:t>
        </w:r>
      </w:ins>
      <w:ins w:id="22" w:author="DJ" w:date="2021-08-27T09:43:00Z">
        <w:r w:rsidR="00D32109" w:rsidRPr="00D32109">
          <w:rPr>
            <w:noProof/>
          </w:rPr>
          <w:t>unitQuotaThreshold</w:t>
        </w:r>
      </w:ins>
      <w:ins w:id="23" w:author="DJ" w:date="2021-08-27T09:42:00Z">
        <w:r>
          <w:rPr>
            <w:noProof/>
          </w:rPr>
          <w:t>)</w:t>
        </w:r>
      </w:ins>
      <w:ins w:id="24" w:author="DJ" w:date="2021-08-27T09:35:00Z">
        <w:r w:rsidRPr="006804F7">
          <w:rPr>
            <w:noProof/>
          </w:rPr>
          <w:t>, the NF</w:t>
        </w:r>
      </w:ins>
      <w:ins w:id="25" w:author="DJ" w:date="2021-08-27T09:41:00Z">
        <w:r w:rsidRPr="006804F7">
          <w:rPr>
            <w:noProof/>
          </w:rPr>
          <w:t xml:space="preserve"> Service</w:t>
        </w:r>
      </w:ins>
      <w:ins w:id="26" w:author="DJ" w:date="2021-08-27T09:35:00Z">
        <w:r w:rsidRPr="006804F7">
          <w:rPr>
            <w:noProof/>
          </w:rPr>
          <w:t xml:space="preserve"> Consumer shall seek re-authorization for the quota when the quota contents fall below the supplied threshold.</w:t>
        </w:r>
      </w:ins>
    </w:p>
    <w:bookmarkEnd w:id="4"/>
    <w:bookmarkEnd w:id="5"/>
    <w:bookmarkEnd w:id="6"/>
    <w:bookmarkEnd w:id="7"/>
    <w:bookmarkEnd w:id="8"/>
    <w:bookmarkEnd w:id="9"/>
    <w:p w14:paraId="26330D7A" w14:textId="77777777" w:rsidR="009F1ADD" w:rsidRPr="008B03F1" w:rsidRDefault="009F1ADD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A369F" w14:textId="77777777" w:rsidR="0088184B" w:rsidRDefault="0088184B">
      <w:r>
        <w:separator/>
      </w:r>
    </w:p>
  </w:endnote>
  <w:endnote w:type="continuationSeparator" w:id="0">
    <w:p w14:paraId="522205B3" w14:textId="77777777" w:rsidR="0088184B" w:rsidRDefault="0088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3FD2" w14:textId="77777777" w:rsidR="0088184B" w:rsidRDefault="0088184B">
      <w:r>
        <w:separator/>
      </w:r>
    </w:p>
  </w:footnote>
  <w:footnote w:type="continuationSeparator" w:id="0">
    <w:p w14:paraId="2C88D90A" w14:textId="77777777" w:rsidR="0088184B" w:rsidRDefault="0088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E175D" w:rsidRDefault="00BE17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E175D" w:rsidRDefault="00BE17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E175D" w:rsidRDefault="00BE17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E175D" w:rsidRDefault="00BE17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6F09"/>
    <w:rsid w:val="00022E4A"/>
    <w:rsid w:val="00035619"/>
    <w:rsid w:val="0004270D"/>
    <w:rsid w:val="0005035A"/>
    <w:rsid w:val="000612CF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E5852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055"/>
    <w:rsid w:val="003C330E"/>
    <w:rsid w:val="003D02DA"/>
    <w:rsid w:val="003D61BC"/>
    <w:rsid w:val="003E1A36"/>
    <w:rsid w:val="003E1E37"/>
    <w:rsid w:val="00404A2D"/>
    <w:rsid w:val="00410371"/>
    <w:rsid w:val="00411256"/>
    <w:rsid w:val="004242F1"/>
    <w:rsid w:val="00451EF7"/>
    <w:rsid w:val="00482657"/>
    <w:rsid w:val="004A4A2C"/>
    <w:rsid w:val="004B033D"/>
    <w:rsid w:val="004B75B7"/>
    <w:rsid w:val="004C452B"/>
    <w:rsid w:val="004C53AC"/>
    <w:rsid w:val="004E0B61"/>
    <w:rsid w:val="004E0D1E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04F7"/>
    <w:rsid w:val="00682270"/>
    <w:rsid w:val="0068323E"/>
    <w:rsid w:val="00695808"/>
    <w:rsid w:val="006A228F"/>
    <w:rsid w:val="006A4F56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35D1D"/>
    <w:rsid w:val="0075200F"/>
    <w:rsid w:val="00755E5D"/>
    <w:rsid w:val="00791F74"/>
    <w:rsid w:val="00792342"/>
    <w:rsid w:val="007977A8"/>
    <w:rsid w:val="007A59F1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184B"/>
    <w:rsid w:val="008863B9"/>
    <w:rsid w:val="008917CC"/>
    <w:rsid w:val="008A45A6"/>
    <w:rsid w:val="008B03F1"/>
    <w:rsid w:val="008B08B0"/>
    <w:rsid w:val="008D7BBB"/>
    <w:rsid w:val="008F1563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D098B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451F9"/>
    <w:rsid w:val="00A47E70"/>
    <w:rsid w:val="00A50347"/>
    <w:rsid w:val="00A50CF0"/>
    <w:rsid w:val="00A565A4"/>
    <w:rsid w:val="00A57DB9"/>
    <w:rsid w:val="00A716E6"/>
    <w:rsid w:val="00A7671C"/>
    <w:rsid w:val="00A77D81"/>
    <w:rsid w:val="00A906B6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C22702"/>
    <w:rsid w:val="00C60417"/>
    <w:rsid w:val="00C66BA2"/>
    <w:rsid w:val="00C9545B"/>
    <w:rsid w:val="00C95985"/>
    <w:rsid w:val="00CB40FE"/>
    <w:rsid w:val="00CC161F"/>
    <w:rsid w:val="00CC1BE2"/>
    <w:rsid w:val="00CC5026"/>
    <w:rsid w:val="00CC68D0"/>
    <w:rsid w:val="00CD3375"/>
    <w:rsid w:val="00CE44D6"/>
    <w:rsid w:val="00D0183E"/>
    <w:rsid w:val="00D03F9A"/>
    <w:rsid w:val="00D06BF4"/>
    <w:rsid w:val="00D06D51"/>
    <w:rsid w:val="00D24991"/>
    <w:rsid w:val="00D25661"/>
    <w:rsid w:val="00D32109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C325E"/>
    <w:rsid w:val="00DD5BD0"/>
    <w:rsid w:val="00DE34CF"/>
    <w:rsid w:val="00DF3422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0DDE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e">
    <w:name w:val="批注文字 字符"/>
    <w:link w:val="ad"/>
    <w:rsid w:val="004F30F7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1">
    <w:name w:val="批注框文本 字符"/>
    <w:link w:val="af0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7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4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BF14-9E54-48C3-9362-3FF9674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102</cp:revision>
  <cp:lastPrinted>1899-12-31T23:00:00Z</cp:lastPrinted>
  <dcterms:created xsi:type="dcterms:W3CDTF">2021-05-14T14:02:00Z</dcterms:created>
  <dcterms:modified xsi:type="dcterms:W3CDTF">2021-08-27T01:45:00Z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