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5A2BC6">
        <w:rPr>
          <w:b/>
          <w:sz w:val="24"/>
          <w:lang w:val="en-US" w:eastAsia="pl-PL"/>
        </w:rPr>
        <w:t>4</w:t>
      </w:r>
      <w:r w:rsidR="00D66D28">
        <w:rPr>
          <w:b/>
          <w:sz w:val="24"/>
          <w:lang w:val="en-US" w:eastAsia="pl-PL"/>
        </w:rPr>
        <w:t>09</w:t>
      </w:r>
    </w:p>
    <w:p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:rsidR="00EA1B0E" w:rsidRDefault="00AF0CC0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08-05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Refine </w:t>
            </w:r>
            <w:proofErr w:type="spellStart"/>
            <w:r>
              <w:rPr>
                <w:lang w:val="en-US" w:eastAsia="pl-PL"/>
              </w:rPr>
              <w:t>nextHopInfo</w:t>
            </w:r>
            <w:proofErr w:type="spellEnd"/>
            <w:r>
              <w:rPr>
                <w:lang w:val="en-US" w:eastAsia="pl-PL"/>
              </w:rPr>
              <w:t xml:space="preserve">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75747E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4.3.11, 5.3.20, 6.2.1, 6.3.17, 6.4.1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1" w:name="_Toc19888096"/>
      <w:bookmarkStart w:id="2" w:name="_Toc27404977"/>
      <w:bookmarkStart w:id="3" w:name="_Toc35878122"/>
      <w:bookmarkStart w:id="4" w:name="_Toc36219938"/>
      <w:bookmarkStart w:id="5" w:name="_Toc36474036"/>
      <w:bookmarkStart w:id="6" w:name="_Toc36542308"/>
      <w:bookmarkStart w:id="7" w:name="_Toc36543129"/>
      <w:bookmarkStart w:id="8" w:name="_Toc3656736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0B7094" w:rsidRPr="002B15AA" w:rsidRDefault="000B7094" w:rsidP="000B7094">
      <w:pPr>
        <w:pStyle w:val="Heading4"/>
      </w:pPr>
      <w:bookmarkStart w:id="9" w:name="_Toc19888097"/>
      <w:bookmarkStart w:id="10" w:name="_Toc27404978"/>
      <w:bookmarkStart w:id="11" w:name="_Toc35878123"/>
      <w:bookmarkStart w:id="12" w:name="_Toc36219939"/>
      <w:bookmarkStart w:id="13" w:name="_Toc36474037"/>
      <w:bookmarkStart w:id="14" w:name="_Toc36542309"/>
      <w:bookmarkStart w:id="15" w:name="_Toc36543130"/>
      <w:bookmarkStart w:id="16" w:name="_Toc3656736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B7094" w:rsidRPr="002B15AA" w:rsidRDefault="000B7094" w:rsidP="000B7094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the UPGW.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the UPGW. GTP-U is baseline for this interface.</w:t>
      </w:r>
    </w:p>
    <w:p w:rsidR="000B7094" w:rsidRPr="002B15AA" w:rsidRDefault="000B7094" w:rsidP="000B7094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0B7094" w:rsidRDefault="000B7094" w:rsidP="000B7094">
      <w:pPr>
        <w:pStyle w:val="Heading4"/>
      </w:pPr>
      <w:bookmarkStart w:id="17" w:name="_Toc19888098"/>
      <w:bookmarkStart w:id="18" w:name="_Toc27404979"/>
      <w:bookmarkStart w:id="19" w:name="_Toc35878124"/>
      <w:bookmarkStart w:id="20" w:name="_Toc36219940"/>
      <w:bookmarkStart w:id="21" w:name="_Toc36474038"/>
      <w:bookmarkStart w:id="22" w:name="_Toc36542310"/>
      <w:bookmarkStart w:id="23" w:name="_Toc36543131"/>
      <w:bookmarkStart w:id="24" w:name="_Toc36567369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.2</w:t>
      </w:r>
      <w:r w:rsidRPr="002B15AA">
        <w:tab/>
        <w:t>Attributes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B7094" w:rsidRPr="002B15AA" w:rsidRDefault="000B7094" w:rsidP="000B7094">
      <w:r>
        <w:t xml:space="preserve">The </w:t>
      </w:r>
      <w:proofErr w:type="spellStart"/>
      <w:r>
        <w:t>EP_NgU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0B7094" w:rsidRPr="002B15AA" w:rsidTr="009E641E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Attribute name</w:t>
            </w:r>
          </w:p>
        </w:tc>
        <w:tc>
          <w:tcPr>
            <w:tcW w:w="121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9E641E">
        <w:trPr>
          <w:cantSplit/>
          <w:jc w:val="center"/>
          <w:ins w:id="25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26" w:author="pj" w:date="2020-08-05T10:38:00Z"/>
                <w:rFonts w:ascii="Courier New" w:hAnsi="Courier New" w:cs="Courier New"/>
              </w:rPr>
            </w:pPr>
            <w:ins w:id="27" w:author="pj" w:date="2020-08-05T10:3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8" w:author="pj" w:date="2020-08-05T10:38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9" w:author="pj" w:date="2020-08-05T10:38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0" w:author="pj" w:date="2020-08-05T10:38:00Z"/>
                <w:rFonts w:cs="Arial"/>
                <w:lang w:eastAsia="zh-CN"/>
              </w:rPr>
            </w:pPr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1" w:author="pj" w:date="2020-08-05T10:38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2" w:author="pj" w:date="2020-08-05T10:38:00Z"/>
                <w:rFonts w:cs="Arial"/>
                <w:lang w:eastAsia="zh-CN"/>
              </w:rPr>
            </w:pPr>
          </w:p>
        </w:tc>
      </w:tr>
      <w:tr w:rsidR="008F259A" w:rsidRPr="002B15AA" w:rsidTr="009E641E">
        <w:trPr>
          <w:cantSplit/>
          <w:jc w:val="center"/>
          <w:ins w:id="33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34" w:author="pj" w:date="2020-08-05T10:38:00Z"/>
                <w:rFonts w:ascii="Courier New" w:hAnsi="Courier New" w:cs="Courier New"/>
              </w:rPr>
            </w:pPr>
            <w:proofErr w:type="spellStart"/>
            <w:ins w:id="35" w:author="pj" w:date="2020-08-05T10:38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6" w:author="pj" w:date="2020-08-05T10:38:00Z"/>
              </w:rPr>
            </w:pPr>
            <w:ins w:id="37" w:author="pj" w:date="2020-08-05T10:38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8" w:author="pj" w:date="2020-08-05T10:38:00Z"/>
                <w:rFonts w:cs="Arial"/>
              </w:rPr>
            </w:pPr>
            <w:ins w:id="39" w:author="pj" w:date="2020-08-05T10:3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0" w:author="pj" w:date="2020-08-05T10:38:00Z"/>
                <w:rFonts w:cs="Arial"/>
                <w:lang w:eastAsia="zh-CN"/>
              </w:rPr>
            </w:pPr>
            <w:ins w:id="41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2" w:author="pj" w:date="2020-08-05T10:38:00Z"/>
                <w:rFonts w:cs="Arial"/>
              </w:rPr>
            </w:pPr>
            <w:ins w:id="43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4" w:author="pj" w:date="2020-08-05T10:38:00Z"/>
                <w:rFonts w:cs="Arial"/>
                <w:lang w:eastAsia="zh-CN"/>
              </w:rPr>
            </w:pPr>
            <w:ins w:id="45" w:author="pj" w:date="2020-08-05T10:38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46" w:name="_Toc19888099"/>
      <w:bookmarkStart w:id="47" w:name="_Toc27404980"/>
      <w:bookmarkStart w:id="48" w:name="_Toc35878125"/>
      <w:bookmarkStart w:id="49" w:name="_Toc36219941"/>
      <w:bookmarkStart w:id="50" w:name="_Toc36474039"/>
      <w:bookmarkStart w:id="51" w:name="_Toc36542311"/>
      <w:bookmarkStart w:id="52" w:name="_Toc36543132"/>
      <w:bookmarkStart w:id="53" w:name="_Toc36567370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.3</w:t>
      </w:r>
      <w:r w:rsidRPr="002B15AA">
        <w:tab/>
        <w:t>Attribute constraints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54" w:name="_Toc19888100"/>
      <w:bookmarkStart w:id="55" w:name="_Toc27404981"/>
      <w:bookmarkStart w:id="56" w:name="_Toc35878126"/>
      <w:bookmarkStart w:id="57" w:name="_Toc36219942"/>
      <w:bookmarkStart w:id="58" w:name="_Toc36474040"/>
      <w:bookmarkStart w:id="59" w:name="_Toc36542312"/>
      <w:bookmarkStart w:id="60" w:name="_Toc36543133"/>
      <w:bookmarkStart w:id="61" w:name="_Toc36567371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.4</w:t>
      </w:r>
      <w:r w:rsidRPr="002B15AA">
        <w:tab/>
        <w:t>Notifications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B7094" w:rsidRPr="002B15AA" w:rsidRDefault="000B7094" w:rsidP="000B7094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:rsidR="007701E0" w:rsidRDefault="007701E0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Pr="00BB1DD1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62" w:name="_Toc19888329"/>
      <w:bookmarkStart w:id="63" w:name="_Toc27405216"/>
      <w:bookmarkStart w:id="64" w:name="_Toc35878406"/>
      <w:bookmarkStart w:id="65" w:name="_Toc36220222"/>
      <w:bookmarkStart w:id="66" w:name="_Toc36474320"/>
      <w:bookmarkStart w:id="67" w:name="_Toc36542592"/>
      <w:bookmarkStart w:id="68" w:name="_Toc36543413"/>
      <w:bookmarkStart w:id="69" w:name="_Toc36567651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EP_N3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B7094" w:rsidRPr="002B15AA" w:rsidRDefault="000B7094" w:rsidP="000B7094">
      <w:pPr>
        <w:pStyle w:val="Heading4"/>
      </w:pPr>
      <w:bookmarkStart w:id="70" w:name="_Toc19888330"/>
      <w:bookmarkStart w:id="71" w:name="_Toc27405217"/>
      <w:bookmarkStart w:id="72" w:name="_Toc35878407"/>
      <w:bookmarkStart w:id="73" w:name="_Toc36220223"/>
      <w:bookmarkStart w:id="74" w:name="_Toc36474321"/>
      <w:bookmarkStart w:id="75" w:name="_Toc36542593"/>
      <w:bookmarkStart w:id="76" w:name="_Toc36543414"/>
      <w:bookmarkStart w:id="77" w:name="_Toc36567652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.1</w:t>
      </w:r>
      <w:r w:rsidRPr="002B15AA">
        <w:tab/>
        <w:t>Definition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B7094" w:rsidRPr="002B15AA" w:rsidRDefault="000B7094" w:rsidP="000B7094">
      <w:r w:rsidRPr="002B15AA">
        <w:t xml:space="preserve">This IOC represents the N3 interface between (R)AN and UPF, which is defined in 3GPP TS </w:t>
      </w:r>
      <w:r>
        <w:t>23.501 [2]</w:t>
      </w:r>
      <w:r w:rsidRPr="002B15AA">
        <w:t>.</w:t>
      </w:r>
    </w:p>
    <w:p w:rsidR="000B7094" w:rsidRDefault="000B7094" w:rsidP="000B7094">
      <w:pPr>
        <w:pStyle w:val="Heading4"/>
      </w:pPr>
      <w:bookmarkStart w:id="78" w:name="_Toc19888331"/>
      <w:bookmarkStart w:id="79" w:name="_Toc27405218"/>
      <w:bookmarkStart w:id="80" w:name="_Toc35878408"/>
      <w:bookmarkStart w:id="81" w:name="_Toc36220224"/>
      <w:bookmarkStart w:id="82" w:name="_Toc36474322"/>
      <w:bookmarkStart w:id="83" w:name="_Toc36542594"/>
      <w:bookmarkStart w:id="84" w:name="_Toc36543415"/>
      <w:bookmarkStart w:id="85" w:name="_Toc36567653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.2</w:t>
      </w:r>
      <w:r w:rsidRPr="002B15AA">
        <w:tab/>
        <w:t>Attributes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B7094" w:rsidRPr="00A339EA" w:rsidRDefault="000B7094" w:rsidP="000B7094">
      <w:r>
        <w:t>The EP_N3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6"/>
        <w:gridCol w:w="1235"/>
        <w:gridCol w:w="1227"/>
        <w:gridCol w:w="1230"/>
        <w:gridCol w:w="1241"/>
      </w:tblGrid>
      <w:tr w:rsidR="000B7094" w:rsidRPr="002B15AA" w:rsidTr="00007131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1216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localAddress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remoteAddress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007131">
        <w:trPr>
          <w:cantSplit/>
          <w:jc w:val="center"/>
          <w:ins w:id="86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87" w:author="pj" w:date="2020-08-05T10:39:00Z"/>
                <w:rFonts w:ascii="Courier New" w:hAnsi="Courier New" w:cs="Courier New"/>
                <w:lang w:eastAsia="zh-CN"/>
              </w:rPr>
            </w:pPr>
            <w:ins w:id="88" w:author="pj" w:date="2020-08-05T10:39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89" w:author="pj" w:date="2020-08-05T10:39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0" w:author="pj" w:date="2020-08-05T10:39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1" w:author="pj" w:date="2020-08-05T10:39:00Z"/>
                <w:rFonts w:cs="Arial"/>
                <w:lang w:eastAsia="zh-CN"/>
              </w:rPr>
            </w:pPr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2" w:author="pj" w:date="2020-08-05T10:39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3" w:author="pj" w:date="2020-08-05T10:39:00Z"/>
                <w:rFonts w:cs="Arial"/>
                <w:lang w:eastAsia="zh-CN"/>
              </w:rPr>
            </w:pPr>
          </w:p>
        </w:tc>
      </w:tr>
      <w:tr w:rsidR="008F259A" w:rsidRPr="002B15AA" w:rsidTr="00007131">
        <w:trPr>
          <w:cantSplit/>
          <w:jc w:val="center"/>
          <w:ins w:id="94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95" w:author="pj" w:date="2020-08-05T10:39:00Z"/>
                <w:rFonts w:ascii="Courier New" w:hAnsi="Courier New" w:cs="Courier New"/>
                <w:lang w:eastAsia="zh-CN"/>
              </w:rPr>
            </w:pPr>
            <w:bookmarkStart w:id="96" w:name="_GoBack"/>
            <w:proofErr w:type="spellStart"/>
            <w:ins w:id="97" w:author="pj" w:date="2020-08-05T10:3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bookmarkEnd w:id="96"/>
              <w:proofErr w:type="spellEnd"/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8" w:author="pj" w:date="2020-08-05T10:39:00Z"/>
              </w:rPr>
            </w:pPr>
            <w:ins w:id="99" w:author="pj" w:date="2020-08-05T10:39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0" w:author="pj" w:date="2020-08-05T10:39:00Z"/>
                <w:rFonts w:cs="Arial"/>
              </w:rPr>
            </w:pPr>
            <w:ins w:id="101" w:author="pj" w:date="2020-08-05T10:3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2" w:author="pj" w:date="2020-08-05T10:39:00Z"/>
                <w:rFonts w:cs="Arial"/>
                <w:lang w:eastAsia="zh-CN"/>
              </w:rPr>
            </w:pPr>
            <w:ins w:id="103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4" w:author="pj" w:date="2020-08-05T10:39:00Z"/>
                <w:rFonts w:cs="Arial"/>
              </w:rPr>
            </w:pPr>
            <w:ins w:id="105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6" w:author="pj" w:date="2020-08-05T10:39:00Z"/>
                <w:rFonts w:cs="Arial"/>
                <w:lang w:eastAsia="zh-CN"/>
              </w:rPr>
            </w:pPr>
            <w:ins w:id="107" w:author="pj" w:date="2020-08-05T10:39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108" w:name="_Toc19888332"/>
      <w:bookmarkStart w:id="109" w:name="_Toc27405219"/>
      <w:bookmarkStart w:id="110" w:name="_Toc35878409"/>
      <w:bookmarkStart w:id="111" w:name="_Toc36220225"/>
      <w:bookmarkStart w:id="112" w:name="_Toc36474323"/>
      <w:bookmarkStart w:id="113" w:name="_Toc36542595"/>
      <w:bookmarkStart w:id="114" w:name="_Toc36543416"/>
      <w:bookmarkStart w:id="115" w:name="_Toc36567654"/>
      <w:r w:rsidRPr="002B15AA">
        <w:rPr>
          <w:lang w:eastAsia="zh-CN"/>
        </w:rPr>
        <w:t>5</w:t>
      </w:r>
      <w:r w:rsidRPr="002B15AA">
        <w:t>.3.20.3</w:t>
      </w:r>
      <w:r w:rsidRPr="002B15AA">
        <w:tab/>
        <w:t>Attribute constraints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116" w:name="_Toc19888333"/>
      <w:bookmarkStart w:id="117" w:name="_Toc27405220"/>
      <w:bookmarkStart w:id="118" w:name="_Toc35878410"/>
      <w:bookmarkStart w:id="119" w:name="_Toc36220226"/>
      <w:bookmarkStart w:id="120" w:name="_Toc36474324"/>
      <w:bookmarkStart w:id="121" w:name="_Toc36542596"/>
      <w:bookmarkStart w:id="122" w:name="_Toc36543417"/>
      <w:bookmarkStart w:id="123" w:name="_Toc36567655"/>
      <w:r w:rsidRPr="002B15AA">
        <w:rPr>
          <w:lang w:eastAsia="zh-CN"/>
        </w:rPr>
        <w:t>5</w:t>
      </w:r>
      <w:r w:rsidRPr="002B15AA">
        <w:t>.3.20.4</w:t>
      </w:r>
      <w:r w:rsidRPr="002B15AA">
        <w:tab/>
        <w:t>Notifications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0B7094" w:rsidRPr="002B15AA" w:rsidRDefault="000B7094" w:rsidP="000B7094">
      <w:pPr>
        <w:rPr>
          <w:b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945234" w:rsidRPr="002B15AA" w:rsidRDefault="00945234" w:rsidP="00945234">
      <w:pPr>
        <w:pStyle w:val="Heading2"/>
      </w:pPr>
      <w:bookmarkStart w:id="124" w:name="_Toc19888534"/>
      <w:bookmarkStart w:id="125" w:name="_Toc27405452"/>
      <w:bookmarkStart w:id="126" w:name="_Toc35878642"/>
      <w:bookmarkStart w:id="127" w:name="_Toc36220458"/>
      <w:bookmarkStart w:id="128" w:name="_Toc36474556"/>
      <w:bookmarkStart w:id="129" w:name="_Toc36542828"/>
      <w:bookmarkStart w:id="130" w:name="_Toc36543649"/>
      <w:bookmarkStart w:id="131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945234" w:rsidRPr="002B15AA" w:rsidRDefault="00945234" w:rsidP="00945234">
      <w:pPr>
        <w:pStyle w:val="Heading3"/>
        <w:rPr>
          <w:lang w:eastAsia="zh-CN"/>
        </w:rPr>
      </w:pPr>
      <w:bookmarkStart w:id="132" w:name="_Toc19888535"/>
      <w:bookmarkStart w:id="133" w:name="_Toc27405453"/>
      <w:bookmarkStart w:id="134" w:name="_Toc35878643"/>
      <w:bookmarkStart w:id="135" w:name="_Toc36220459"/>
      <w:bookmarkStart w:id="136" w:name="_Toc36474557"/>
      <w:bookmarkStart w:id="137" w:name="_Toc36542829"/>
      <w:bookmarkStart w:id="138" w:name="_Toc36543650"/>
      <w:bookmarkStart w:id="139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945234" w:rsidRPr="002B15AA" w:rsidRDefault="00945234" w:rsidP="00945234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4603750" cy="2705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4" w:rsidRPr="002B15AA" w:rsidRDefault="00945234" w:rsidP="0094523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945234" w:rsidRPr="002B15AA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945234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945234" w:rsidRDefault="00945234" w:rsidP="00945234">
      <w:pPr>
        <w:pStyle w:val="NO"/>
        <w:rPr>
          <w:ins w:id="140" w:author="pj" w:date="2020-05-08T17:25:00Z"/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:rsidR="006B027C" w:rsidRDefault="006B027C" w:rsidP="006B027C">
      <w:pPr>
        <w:pStyle w:val="NO"/>
        <w:jc w:val="center"/>
        <w:rPr>
          <w:ins w:id="141" w:author="pj" w:date="2020-08-05T10:40:00Z"/>
          <w:lang w:eastAsia="zh-CN"/>
        </w:rPr>
      </w:pPr>
      <w:del w:id="142" w:author="pj" w:date="2020-08-05T10:41:00Z">
        <w:r w:rsidDel="006B027C">
          <w:rPr>
            <w:noProof/>
            <w:color w:val="000000"/>
          </w:rPr>
          <w:lastRenderedPageBreak/>
          <w:drawing>
            <wp:inline distT="0" distB="0" distL="0" distR="0" wp14:anchorId="57888980" wp14:editId="2C0FC985">
              <wp:extent cx="4084320" cy="518160"/>
              <wp:effectExtent l="0" t="0" r="0" b="0"/>
              <wp:docPr id="5" name="Picture 5" descr="cid:image002.png@01D638D3.0D8EB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2.png@01D638D3.0D8EB700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43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7131" w:rsidRDefault="00007131" w:rsidP="00945234">
      <w:pPr>
        <w:pStyle w:val="NO"/>
        <w:rPr>
          <w:ins w:id="143" w:author="pj" w:date="2020-05-08T17:25:00Z"/>
          <w:lang w:eastAsia="zh-CN"/>
        </w:rPr>
      </w:pPr>
    </w:p>
    <w:p w:rsidR="006B027C" w:rsidRDefault="006B027C" w:rsidP="006B027C">
      <w:pPr>
        <w:pStyle w:val="NO"/>
        <w:jc w:val="center"/>
        <w:rPr>
          <w:ins w:id="144" w:author="pj" w:date="2020-08-05T10:39:00Z"/>
          <w:lang w:eastAsia="zh-CN"/>
        </w:rPr>
      </w:pPr>
      <w:ins w:id="145" w:author="pj" w:date="2020-08-05T10:39:00Z">
        <w:r w:rsidRPr="00A959CB">
          <w:rPr>
            <w:noProof/>
            <w:lang w:eastAsia="zh-CN"/>
          </w:rPr>
          <w:drawing>
            <wp:inline distT="0" distB="0" distL="0" distR="0" wp14:anchorId="6CF3E435" wp14:editId="6386BB90">
              <wp:extent cx="4198620" cy="1505938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287" cy="151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6B027C" w:rsidRPr="002B15AA" w:rsidRDefault="006B027C" w:rsidP="006B027C">
      <w:pPr>
        <w:pStyle w:val="TF"/>
        <w:rPr>
          <w:ins w:id="146" w:author="pj" w:date="2020-08-05T10:39:00Z"/>
        </w:rPr>
      </w:pPr>
      <w:ins w:id="147" w:author="pj" w:date="2020-08-05T10:39:00Z">
        <w:r w:rsidRPr="002B15AA">
          <w:t>Figure 6.2.1-</w:t>
        </w:r>
        <w:r>
          <w:t>2</w:t>
        </w:r>
        <w:r w:rsidRPr="002B15AA">
          <w:t xml:space="preserve">: </w:t>
        </w:r>
        <w:r>
          <w:t>Transport EP</w:t>
        </w:r>
        <w:r w:rsidRPr="002B15AA">
          <w:t xml:space="preserve"> NRM </w:t>
        </w:r>
        <w:r>
          <w:t xml:space="preserve">fragment </w:t>
        </w:r>
        <w:r w:rsidRPr="002B15AA">
          <w:t>relationship</w:t>
        </w:r>
      </w:ins>
    </w:p>
    <w:p w:rsidR="00D14476" w:rsidRPr="002B15AA" w:rsidRDefault="00D14476">
      <w:pPr>
        <w:pStyle w:val="NO"/>
        <w:jc w:val="center"/>
        <w:rPr>
          <w:lang w:eastAsia="zh-CN"/>
        </w:rPr>
        <w:pPrChange w:id="148" w:author="pj" w:date="2020-05-08T17:44:00Z">
          <w:pPr>
            <w:pStyle w:val="NO"/>
          </w:pPr>
        </w:pPrChange>
      </w:pPr>
    </w:p>
    <w:p w:rsidR="00461D8F" w:rsidRDefault="00461D8F" w:rsidP="00945234"/>
    <w:p w:rsidR="001753DD" w:rsidRPr="002B15AA" w:rsidRDefault="001753DD" w:rsidP="001753DD">
      <w:pPr>
        <w:pStyle w:val="Heading3"/>
        <w:rPr>
          <w:lang w:eastAsia="zh-CN"/>
        </w:rPr>
      </w:pPr>
      <w:bookmarkStart w:id="149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49"/>
      <w:proofErr w:type="spellEnd"/>
    </w:p>
    <w:p w:rsidR="001753DD" w:rsidRPr="002B15AA" w:rsidRDefault="001753DD" w:rsidP="001753DD">
      <w:pPr>
        <w:pStyle w:val="Heading4"/>
      </w:pPr>
      <w:bookmarkStart w:id="150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50"/>
    </w:p>
    <w:p w:rsidR="001753DD" w:rsidRDefault="001753DD" w:rsidP="001753DD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1753DD" w:rsidRDefault="001753DD" w:rsidP="001753DD">
      <w:r>
        <w:t>The IOC is inherited from Top IOC.</w:t>
      </w:r>
    </w:p>
    <w:p w:rsidR="001753DD" w:rsidRDefault="001753DD" w:rsidP="001753DD">
      <w:pPr>
        <w:pStyle w:val="Heading4"/>
      </w:pPr>
      <w:bookmarkStart w:id="151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51"/>
    </w:p>
    <w:p w:rsidR="001753DD" w:rsidRDefault="001753DD" w:rsidP="001753DD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p w:rsidR="001753DD" w:rsidRPr="00A339EA" w:rsidRDefault="001753DD" w:rsidP="00175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1753DD" w:rsidRPr="002B15AA" w:rsidTr="0083087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52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153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  <w:ins w:id="154" w:author="pj" w:date="2020-08-05T10:47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55" w:author="pj" w:date="2020-08-05T10:47:00Z"/>
                <w:rFonts w:ascii="Courier New" w:hAnsi="Courier New" w:cs="Courier New"/>
                <w:lang w:eastAsia="zh-CN"/>
              </w:rPr>
            </w:pPr>
            <w:ins w:id="156" w:author="pj" w:date="2020-08-05T10:4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57" w:author="pj" w:date="2020-08-05T10:47:00Z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8" w:author="pj" w:date="2020-08-05T10:47:00Z"/>
                <w:rFonts w:cs="Arial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9" w:author="pj" w:date="2020-08-05T10:47:00Z"/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0" w:author="pj" w:date="2020-08-05T10:47:00Z"/>
                <w:rFonts w:cs="Arial"/>
              </w:rPr>
            </w:pPr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1" w:author="pj" w:date="2020-08-05T10:47:00Z"/>
                <w:rFonts w:cs="Arial"/>
                <w:lang w:eastAsia="zh-CN"/>
              </w:rPr>
            </w:pPr>
          </w:p>
        </w:tc>
      </w:tr>
      <w:tr w:rsidR="001753DD" w:rsidRPr="002B15AA" w:rsidTr="0083087C">
        <w:trPr>
          <w:cantSplit/>
          <w:trHeight w:val="51"/>
          <w:jc w:val="center"/>
          <w:ins w:id="162" w:author="pj" w:date="2020-08-05T10:48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63" w:author="pj" w:date="2020-08-05T10:48:00Z"/>
                <w:rFonts w:ascii="Courier New" w:hAnsi="Courier New" w:cs="Courier New"/>
                <w:lang w:eastAsia="zh-CN"/>
              </w:rPr>
            </w:pPr>
            <w:proofErr w:type="spellStart"/>
            <w:ins w:id="164" w:author="pj" w:date="2020-08-05T10:48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  <w:proofErr w:type="spellEnd"/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65" w:author="pj" w:date="2020-08-05T10:48:00Z"/>
                <w:lang w:eastAsia="zh-CN"/>
              </w:rPr>
            </w:pPr>
            <w:ins w:id="166" w:author="pj" w:date="2020-08-05T10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7" w:author="pj" w:date="2020-08-05T10:48:00Z"/>
                <w:rFonts w:cs="Arial"/>
              </w:rPr>
            </w:pPr>
            <w:ins w:id="168" w:author="pj" w:date="2020-08-05T10:4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9" w:author="pj" w:date="2020-08-05T10:48:00Z"/>
                <w:rFonts w:cs="Arial"/>
                <w:lang w:eastAsia="zh-CN"/>
              </w:rPr>
            </w:pPr>
            <w:ins w:id="170" w:author="pj" w:date="2020-08-05T10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1" w:author="pj" w:date="2020-08-05T10:48:00Z"/>
                <w:rFonts w:cs="Arial"/>
              </w:rPr>
            </w:pPr>
            <w:ins w:id="172" w:author="pj" w:date="2020-08-05T10:4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3" w:author="pj" w:date="2020-08-05T10:48:00Z"/>
                <w:rFonts w:cs="Arial"/>
                <w:lang w:eastAsia="zh-CN"/>
              </w:rPr>
            </w:pPr>
            <w:ins w:id="174" w:author="pj" w:date="2020-08-05T10:48:00Z">
              <w:r>
                <w:rPr>
                  <w:lang w:eastAsia="zh-CN"/>
                </w:rPr>
                <w:t>T</w:t>
              </w:r>
            </w:ins>
          </w:p>
        </w:tc>
      </w:tr>
    </w:tbl>
    <w:p w:rsidR="001753DD" w:rsidRDefault="001753DD" w:rsidP="001753DD">
      <w:pPr>
        <w:pStyle w:val="Heading4"/>
        <w:rPr>
          <w:lang w:eastAsia="zh-CN"/>
        </w:rPr>
      </w:pPr>
      <w:bookmarkStart w:id="175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75"/>
    </w:p>
    <w:p w:rsidR="001753DD" w:rsidRPr="00657C76" w:rsidRDefault="001753DD" w:rsidP="001753DD">
      <w:pPr>
        <w:rPr>
          <w:lang w:eastAsia="zh-CN"/>
        </w:rPr>
      </w:pPr>
      <w:r>
        <w:rPr>
          <w:lang w:eastAsia="zh-CN"/>
        </w:rPr>
        <w:t>None.</w:t>
      </w:r>
    </w:p>
    <w:p w:rsidR="001753DD" w:rsidRPr="002B15AA" w:rsidRDefault="001753DD" w:rsidP="001753DD">
      <w:pPr>
        <w:pStyle w:val="Heading4"/>
        <w:rPr>
          <w:lang w:eastAsia="zh-CN"/>
        </w:rPr>
      </w:pPr>
      <w:bookmarkStart w:id="176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76"/>
    </w:p>
    <w:p w:rsidR="001753DD" w:rsidRPr="002B15AA" w:rsidRDefault="001753DD" w:rsidP="001753DD">
      <w:r w:rsidRPr="002B15AA">
        <w:t>The common notifications defined in subclause 6.5 are valid for this IOC, without exceptions or additions.</w:t>
      </w:r>
    </w:p>
    <w:p w:rsidR="001753DD" w:rsidRPr="002B15AA" w:rsidRDefault="001753DD" w:rsidP="001753DD"/>
    <w:p w:rsidR="001753DD" w:rsidRPr="002B15AA" w:rsidRDefault="001753DD" w:rsidP="001753DD">
      <w:pPr>
        <w:pStyle w:val="Heading2"/>
      </w:pPr>
      <w:bookmarkStart w:id="177" w:name="_Toc19888563"/>
      <w:bookmarkStart w:id="178" w:name="_Toc27405541"/>
      <w:bookmarkStart w:id="179" w:name="_Toc35878731"/>
      <w:bookmarkStart w:id="180" w:name="_Toc36220547"/>
      <w:bookmarkStart w:id="181" w:name="_Toc36474645"/>
      <w:bookmarkStart w:id="182" w:name="_Toc36542917"/>
      <w:bookmarkStart w:id="183" w:name="_Toc36543738"/>
      <w:bookmarkStart w:id="184" w:name="_Toc36567976"/>
      <w:bookmarkStart w:id="185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1753DD" w:rsidRPr="002B15AA" w:rsidRDefault="001753DD" w:rsidP="001753DD">
      <w:pPr>
        <w:pStyle w:val="Heading3"/>
      </w:pPr>
      <w:bookmarkStart w:id="186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8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753DD" w:rsidRPr="002B15AA" w:rsidTr="0083087C">
        <w:trPr>
          <w:cantSplit/>
          <w:tblHeader/>
        </w:trPr>
        <w:tc>
          <w:tcPr>
            <w:tcW w:w="960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Properties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Del="00914EA0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Pr="002B15AA" w:rsidRDefault="001753DD" w:rsidP="0083087C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BF10F4" w:rsidRDefault="001753DD" w:rsidP="0083087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1753DD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</w:p>
          <w:p w:rsidR="001753DD" w:rsidRPr="00FE323A" w:rsidRDefault="00B33507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ins w:id="187" w:author="pj-1" w:date="2020-08-21T11:59:00Z">
              <w:r>
                <w:rPr>
                  <w:rFonts w:cs="Arial"/>
                  <w:snapToGrid w:val="0"/>
                  <w:szCs w:val="18"/>
                </w:rPr>
                <w:t>S</w:t>
              </w:r>
            </w:ins>
            <w:ins w:id="188" w:author="pj-1" w:date="2020-08-21T11:57:00Z">
              <w:r>
                <w:rPr>
                  <w:rFonts w:cs="Arial"/>
                  <w:snapToGrid w:val="0"/>
                  <w:szCs w:val="18"/>
                </w:rPr>
                <w:t>ee note 1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</w:t>
            </w:r>
            <w:ins w:id="189" w:author="pj" w:date="2020-08-05T11:00:00Z">
              <w:r w:rsidR="0083087C">
                <w:rPr>
                  <w:lang w:eastAsia="de-DE"/>
                </w:rPr>
                <w:t xml:space="preserve"> (</w:t>
              </w:r>
              <w:r w:rsidR="0083087C" w:rsidRPr="00303177">
                <w:rPr>
                  <w:rFonts w:eastAsia="DengXian" w:cs="Arial"/>
                  <w:color w:val="000000"/>
                </w:rPr>
                <w:t>See IEEE 802.1Q [39]</w:t>
              </w:r>
              <w:r w:rsidR="0083087C">
                <w:rPr>
                  <w:lang w:eastAsia="de-DE"/>
                </w:rPr>
                <w:t>)</w:t>
              </w:r>
            </w:ins>
            <w:r>
              <w:rPr>
                <w:lang w:eastAsia="de-DE"/>
              </w:rPr>
              <w:t>, MPLS Tag or Segment ID</w:t>
            </w:r>
            <w:r>
              <w:rPr>
                <w:color w:val="000000"/>
              </w:rPr>
              <w:t>.</w:t>
            </w:r>
          </w:p>
          <w:p w:rsidR="001753DD" w:rsidRDefault="001753DD" w:rsidP="0083087C">
            <w:pPr>
              <w:pStyle w:val="TAL"/>
              <w:rPr>
                <w:snapToGrid w:val="0"/>
              </w:rPr>
            </w:pP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90" w:name="_Hlk47517842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bookmarkEnd w:id="190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91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</w:t>
            </w:r>
            <w:del w:id="192" w:author="pj-1" w:date="2020-08-21T12:19:00Z">
              <w:r w:rsidRPr="000E02AD" w:rsidDel="009908F2">
                <w:rPr>
                  <w:rFonts w:cs="Arial"/>
                  <w:snapToGrid w:val="0"/>
                  <w:szCs w:val="18"/>
                </w:rPr>
                <w:delText>s</w:delText>
              </w:r>
            </w:del>
            <w:del w:id="193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 identification</w:delText>
              </w:r>
            </w:del>
            <w:r w:rsidRPr="000E02AD">
              <w:rPr>
                <w:rFonts w:cs="Arial"/>
                <w:snapToGrid w:val="0"/>
                <w:szCs w:val="18"/>
              </w:rPr>
              <w:t xml:space="preserve">. </w:t>
            </w:r>
            <w:del w:id="194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This </w:delText>
              </w:r>
            </w:del>
            <w:ins w:id="195" w:author="pj" w:date="2020-08-05T10:51:00Z">
              <w:r>
                <w:rPr>
                  <w:rFonts w:cs="Arial"/>
                  <w:snapToGrid w:val="0"/>
                  <w:szCs w:val="18"/>
                </w:rPr>
                <w:t>Each node</w:t>
              </w:r>
              <w:r w:rsidRPr="000E02AD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0E02AD">
              <w:rPr>
                <w:rFonts w:cs="Arial"/>
                <w:snapToGrid w:val="0"/>
                <w:szCs w:val="18"/>
              </w:rPr>
              <w:t>can be</w:t>
            </w:r>
            <w:ins w:id="196" w:author="pj" w:date="2020-08-05T10:51:00Z">
              <w:r>
                <w:rPr>
                  <w:rFonts w:cs="Arial"/>
                  <w:snapToGrid w:val="0"/>
                  <w:szCs w:val="18"/>
                </w:rPr>
                <w:t xml:space="preserve"> identified by</w:t>
              </w:r>
            </w:ins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del w:id="197" w:author="pj-1" w:date="2020-08-21T12:20:00Z">
              <w:r w:rsidDel="009908F2">
                <w:delText>1</w:delText>
              </w:r>
            </w:del>
            <w:ins w:id="198" w:author="pj" w:date="2020-08-05T10:50:00Z">
              <w:del w:id="199" w:author="pj-1" w:date="2020-08-21T12:20:00Z">
                <w:r w:rsidDel="009908F2">
                  <w:delText>..</w:delText>
                </w:r>
              </w:del>
              <w:r>
                <w:t>*</w:t>
              </w:r>
            </w:ins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200" w:name="_Hlk47518332"/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201" w:author="pj" w:date="2020-08-07T22:19:00Z">
              <w:r w:rsidR="002521AD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ins w:id="202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del w:id="203" w:author="pj" w:date="2020-08-07T22:21:00Z">
              <w:r w:rsidDel="002521AD">
                <w:delText xml:space="preserve">an </w:delText>
              </w:r>
            </w:del>
            <w:ins w:id="204" w:author="pj" w:date="2020-08-07T22:19:00Z">
              <w:r w:rsidR="002521AD">
                <w:t xml:space="preserve">reference to </w:t>
              </w:r>
            </w:ins>
            <w:r>
              <w:t>QoS Profile</w:t>
            </w:r>
            <w:ins w:id="205" w:author="pj" w:date="2020-08-07T22:30:00Z">
              <w:del w:id="206" w:author="pj-1" w:date="2020-08-21T12:19:00Z">
                <w:r w:rsidR="00320255" w:rsidDel="009908F2">
                  <w:delText>(</w:delText>
                </w:r>
              </w:del>
            </w:ins>
            <w:ins w:id="207" w:author="pj" w:date="2020-08-07T22:20:00Z">
              <w:del w:id="208" w:author="pj-1" w:date="2020-08-21T12:19:00Z">
                <w:r w:rsidR="002521AD" w:rsidDel="009908F2">
                  <w:delText>s</w:delText>
                </w:r>
              </w:del>
            </w:ins>
            <w:ins w:id="209" w:author="pj" w:date="2020-08-07T22:30:00Z">
              <w:del w:id="210" w:author="pj-1" w:date="2020-08-21T12:19:00Z">
                <w:r w:rsidR="00320255" w:rsidDel="009908F2">
                  <w:delText>)</w:delText>
                </w:r>
              </w:del>
            </w:ins>
            <w:r>
              <w:t xml:space="preserve"> for a logical transport interface. </w:t>
            </w:r>
            <w:del w:id="211" w:author="pj" w:date="2020-08-07T22:24:00Z">
              <w:r w:rsidDel="002521AD">
                <w:delText xml:space="preserve">It is a reference to </w:delText>
              </w:r>
            </w:del>
            <w:ins w:id="212" w:author="pj" w:date="2020-08-07T22:48:00Z">
              <w:r w:rsidR="008E4F77">
                <w:t xml:space="preserve">A </w:t>
              </w:r>
            </w:ins>
            <w:ins w:id="213" w:author="pj" w:date="2020-08-07T22:24:00Z">
              <w:r w:rsidR="002521AD">
                <w:t>Qo</w:t>
              </w:r>
            </w:ins>
            <w:ins w:id="214" w:author="pj" w:date="2020-08-07T22:30:00Z">
              <w:r w:rsidR="00320255">
                <w:t>S</w:t>
              </w:r>
            </w:ins>
            <w:ins w:id="215" w:author="pj" w:date="2020-08-07T22:24:00Z">
              <w:r w:rsidR="002521AD">
                <w:t xml:space="preserve"> profile include</w:t>
              </w:r>
            </w:ins>
            <w:ins w:id="216" w:author="pj" w:date="2020-08-07T22:48:00Z">
              <w:r w:rsidR="008E4F77">
                <w:t>s</w:t>
              </w:r>
            </w:ins>
            <w:ins w:id="217" w:author="pj" w:date="2020-08-07T22:24:00Z">
              <w:r w:rsidR="002521AD">
                <w:t xml:space="preserve"> </w:t>
              </w:r>
            </w:ins>
            <w:del w:id="218" w:author="pj" w:date="2020-08-07T22:24:00Z">
              <w:r w:rsidDel="002521AD">
                <w:delText>the</w:delText>
              </w:r>
            </w:del>
            <w:ins w:id="219" w:author="pj" w:date="2020-08-07T22:24:00Z">
              <w:r w:rsidR="002521AD">
                <w:t>a</w:t>
              </w:r>
            </w:ins>
            <w:r>
              <w:t xml:space="preserve"> set of </w:t>
            </w:r>
            <w:del w:id="220" w:author="pj" w:date="2020-08-07T22:24:00Z">
              <w:r w:rsidDel="002521AD">
                <w:delText xml:space="preserve">profile </w:delText>
              </w:r>
            </w:del>
            <w:r>
              <w:t>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del w:id="221" w:author="pj" w:date="2020-08-07T22:47:00Z">
              <w:r w:rsidRPr="002B15AA" w:rsidDel="008E4F77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222" w:author="pj" w:date="2020-08-07T22:21:00Z">
              <w:r w:rsidR="002521AD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bookmarkEnd w:id="200"/>
      <w:tr w:rsidR="001753DD" w:rsidRPr="002B15AA" w:rsidTr="0083087C">
        <w:trPr>
          <w:cantSplit/>
          <w:tblHeader/>
          <w:ins w:id="223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4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225" w:author="pj" w:date="2020-08-05T10:49:00Z">
              <w:r>
                <w:rPr>
                  <w:rFonts w:ascii="Courier New" w:hAnsi="Courier New" w:cs="Courier New"/>
                  <w:lang w:eastAsia="zh-CN"/>
                </w:rPr>
                <w:t>epRPRef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26" w:author="pj-1" w:date="2020-08-21T11:59:00Z"/>
              </w:rPr>
            </w:pPr>
            <w:ins w:id="227" w:author="pj" w:date="2020-08-05T10:49:00Z">
              <w:r>
                <w:t>This parameter specifies a list of application level EPs associated with the logical transport interface</w:t>
              </w:r>
            </w:ins>
            <w:ins w:id="228" w:author="pj-1" w:date="2020-08-21T11:59:00Z">
              <w:r w:rsidR="00B33507">
                <w:t>.</w:t>
              </w:r>
            </w:ins>
          </w:p>
          <w:p w:rsidR="00B33507" w:rsidRDefault="00B33507" w:rsidP="001753DD">
            <w:pPr>
              <w:pStyle w:val="TAL"/>
              <w:rPr>
                <w:ins w:id="229" w:author="pj-1" w:date="2020-08-21T11:59:00Z"/>
              </w:rPr>
            </w:pPr>
          </w:p>
          <w:p w:rsidR="00B33507" w:rsidRDefault="00B33507" w:rsidP="001753DD">
            <w:pPr>
              <w:pStyle w:val="TAL"/>
              <w:rPr>
                <w:ins w:id="230" w:author="pj" w:date="2020-08-05T10:49:00Z"/>
              </w:rPr>
            </w:pPr>
            <w:ins w:id="231" w:author="pj-1" w:date="2020-08-21T11:59:00Z">
              <w:r>
                <w:t>See note 2.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32" w:author="pj" w:date="2020-08-05T10:49:00Z"/>
                <w:rFonts w:cs="Arial"/>
              </w:rPr>
            </w:pPr>
            <w:ins w:id="233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34" w:author="pj" w:date="2020-08-05T10:49:00Z"/>
                <w:rFonts w:cs="Arial"/>
              </w:rPr>
            </w:pPr>
            <w:ins w:id="235" w:author="pj" w:date="2020-08-05T10:49:00Z">
              <w:r>
                <w:rPr>
                  <w:rFonts w:cs="Arial"/>
                </w:rPr>
                <w:t xml:space="preserve">multiplicity: </w:t>
              </w:r>
              <w:proofErr w:type="gramStart"/>
              <w:r>
                <w:rPr>
                  <w:rFonts w:cs="Arial"/>
                </w:rPr>
                <w:t>1..</w:t>
              </w:r>
              <w:proofErr w:type="gramEnd"/>
              <w:r>
                <w:rPr>
                  <w:rFonts w:cs="Arial"/>
                </w:rPr>
                <w:t>*</w:t>
              </w:r>
            </w:ins>
          </w:p>
          <w:p w:rsidR="001753DD" w:rsidRDefault="001753DD" w:rsidP="001753DD">
            <w:pPr>
              <w:pStyle w:val="TAL"/>
              <w:rPr>
                <w:ins w:id="236" w:author="pj" w:date="2020-08-05T10:49:00Z"/>
                <w:rFonts w:cs="Arial"/>
              </w:rPr>
            </w:pPr>
            <w:proofErr w:type="spellStart"/>
            <w:ins w:id="237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238" w:author="pj" w:date="2020-08-05T10:49:00Z"/>
                <w:rFonts w:cs="Arial"/>
                <w:lang w:val="fr-FR" w:eastAsia="zh-CN"/>
              </w:rPr>
            </w:pPr>
            <w:proofErr w:type="spellStart"/>
            <w:ins w:id="239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240" w:author="pj" w:date="2020-08-05T10:49:00Z"/>
                <w:rFonts w:cs="Arial"/>
                <w:lang w:val="fr-FR"/>
              </w:rPr>
            </w:pPr>
            <w:proofErr w:type="spellStart"/>
            <w:ins w:id="241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242" w:author="pj" w:date="2020-08-05T10:49:00Z"/>
                <w:rFonts w:cs="Arial"/>
                <w:szCs w:val="18"/>
              </w:rPr>
            </w:pPr>
            <w:proofErr w:type="spellStart"/>
            <w:ins w:id="243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  <w:p w:rsidR="001753DD" w:rsidRPr="002B15AA" w:rsidRDefault="001753DD" w:rsidP="001753DD">
            <w:pPr>
              <w:spacing w:after="0"/>
              <w:rPr>
                <w:ins w:id="244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753DD" w:rsidRPr="002B15AA" w:rsidTr="0083087C">
        <w:trPr>
          <w:cantSplit/>
          <w:tblHeader/>
          <w:ins w:id="245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6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247" w:author="pj" w:date="2020-08-05T10:4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48" w:author="pj" w:date="2020-08-05T10:49:00Z"/>
              </w:rPr>
            </w:pPr>
            <w:ins w:id="249" w:author="pj" w:date="2020-08-05T10:49:00Z">
              <w:r>
                <w:t>This parameter specifies a list of transport level EPs associated with the application level EP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250" w:author="pj" w:date="2020-08-05T10:49:00Z"/>
                <w:rFonts w:cs="Arial"/>
              </w:rPr>
            </w:pPr>
            <w:ins w:id="251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252" w:author="pj" w:date="2020-08-05T10:49:00Z"/>
                <w:rFonts w:cs="Arial"/>
              </w:rPr>
            </w:pPr>
            <w:ins w:id="253" w:author="pj" w:date="2020-08-05T10:49:00Z">
              <w:r>
                <w:rPr>
                  <w:rFonts w:cs="Arial"/>
                </w:rPr>
                <w:t>multiplicity: *</w:t>
              </w:r>
            </w:ins>
          </w:p>
          <w:p w:rsidR="001753DD" w:rsidRDefault="001753DD" w:rsidP="001753DD">
            <w:pPr>
              <w:pStyle w:val="TAL"/>
              <w:rPr>
                <w:ins w:id="254" w:author="pj" w:date="2020-08-05T10:49:00Z"/>
                <w:rFonts w:cs="Arial"/>
              </w:rPr>
            </w:pPr>
            <w:proofErr w:type="spellStart"/>
            <w:ins w:id="255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256" w:author="pj" w:date="2020-08-05T10:49:00Z"/>
                <w:rFonts w:cs="Arial"/>
                <w:lang w:val="fr-FR" w:eastAsia="zh-CN"/>
              </w:rPr>
            </w:pPr>
            <w:proofErr w:type="spellStart"/>
            <w:ins w:id="257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258" w:author="pj" w:date="2020-08-05T10:49:00Z"/>
                <w:rFonts w:cs="Arial"/>
                <w:lang w:val="fr-FR"/>
              </w:rPr>
            </w:pPr>
            <w:proofErr w:type="spellStart"/>
            <w:ins w:id="259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260" w:author="pj" w:date="2020-08-05T10:49:00Z"/>
                <w:rFonts w:cs="Arial"/>
                <w:szCs w:val="18"/>
              </w:rPr>
            </w:pPr>
            <w:proofErr w:type="spellStart"/>
            <w:ins w:id="261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True</w:t>
              </w:r>
            </w:ins>
          </w:p>
          <w:p w:rsidR="001753DD" w:rsidRPr="002B15AA" w:rsidRDefault="001753DD" w:rsidP="001753DD">
            <w:pPr>
              <w:spacing w:after="0"/>
              <w:rPr>
                <w:ins w:id="262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33507" w:rsidRPr="002B15AA" w:rsidTr="00B33507">
        <w:trPr>
          <w:cantSplit/>
          <w:tblHeader/>
          <w:ins w:id="263" w:author="pj-1" w:date="2020-08-21T11:5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Default="00B33507" w:rsidP="001753DD">
            <w:pPr>
              <w:pStyle w:val="TAL"/>
              <w:rPr>
                <w:ins w:id="264" w:author="pj-1" w:date="2020-08-21T11:57:00Z"/>
                <w:rFonts w:cs="Arial"/>
              </w:rPr>
            </w:pPr>
          </w:p>
          <w:p w:rsidR="00B33507" w:rsidRDefault="00B33507" w:rsidP="00B33507">
            <w:pPr>
              <w:pStyle w:val="TAL"/>
              <w:rPr>
                <w:ins w:id="265" w:author="pj-1" w:date="2020-08-21T12:06:00Z"/>
                <w:rFonts w:cs="Arial"/>
              </w:rPr>
            </w:pPr>
            <w:ins w:id="266" w:author="pj-1" w:date="2020-08-21T11:57:00Z">
              <w:r>
                <w:rPr>
                  <w:rFonts w:cs="Arial"/>
                </w:rPr>
                <w:t>note 1:</w:t>
              </w:r>
            </w:ins>
            <w:ins w:id="267" w:author="pj-1" w:date="2020-08-21T12:03:00Z">
              <w:r>
                <w:rPr>
                  <w:rFonts w:cs="Arial"/>
                </w:rPr>
                <w:t xml:space="preserve"> T</w:t>
              </w:r>
              <w:r w:rsidRPr="00B33507">
                <w:rPr>
                  <w:rFonts w:cs="Arial"/>
                </w:rPr>
                <w:t>here’s no</w:t>
              </w:r>
              <w:r>
                <w:rPr>
                  <w:rFonts w:cs="Arial"/>
                </w:rPr>
                <w:t xml:space="preserve"> direct relationship</w:t>
              </w:r>
              <w:r w:rsidRPr="00B33507">
                <w:rPr>
                  <w:rFonts w:cs="Arial"/>
                </w:rPr>
                <w:t xml:space="preserve"> between </w:t>
              </w:r>
            </w:ins>
            <w:proofErr w:type="spellStart"/>
            <w:ins w:id="268" w:author="pj-1" w:date="2020-08-21T12:04:00Z"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  <w:r>
                <w:rPr>
                  <w:rFonts w:cs="Arial"/>
                </w:rPr>
                <w:t xml:space="preserve">and </w:t>
              </w:r>
              <w:proofErr w:type="spellStart"/>
              <w:r>
                <w:rPr>
                  <w:rFonts w:cs="Arial"/>
                </w:rPr>
                <w:t>ipAddress</w:t>
              </w:r>
              <w:proofErr w:type="spellEnd"/>
              <w:r>
                <w:rPr>
                  <w:rFonts w:cs="Arial"/>
                </w:rPr>
                <w:t xml:space="preserve"> in </w:t>
              </w:r>
              <w:proofErr w:type="spellStart"/>
              <w:r>
                <w:rPr>
                  <w:rFonts w:cs="Arial"/>
                </w:rPr>
                <w:t>EP_transport</w:t>
              </w:r>
              <w:proofErr w:type="spellEnd"/>
              <w:r>
                <w:rPr>
                  <w:rFonts w:cs="Arial"/>
                </w:rPr>
                <w:t xml:space="preserve">. </w:t>
              </w:r>
            </w:ins>
            <w:ins w:id="269" w:author="pj-1" w:date="2020-08-21T12:01:00Z">
              <w:r>
                <w:rPr>
                  <w:rFonts w:cs="Arial"/>
                </w:rPr>
                <w:t>While t</w:t>
              </w:r>
            </w:ins>
            <w:ins w:id="270" w:author="pj-1" w:date="2020-08-21T12:00:00Z">
              <w:r w:rsidRPr="00B33507">
                <w:rPr>
                  <w:rFonts w:cs="Arial"/>
                </w:rPr>
                <w:t xml:space="preserve">he </w:t>
              </w:r>
              <w:proofErr w:type="spellStart"/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</w:ins>
            <w:ins w:id="271" w:author="pj-1" w:date="2020-08-21T12:05:00Z">
              <w:r>
                <w:rPr>
                  <w:rFonts w:cs="Arial"/>
                </w:rPr>
                <w:t>could be</w:t>
              </w:r>
            </w:ins>
            <w:ins w:id="272" w:author="pj-1" w:date="2020-08-21T12:00:00Z">
              <w:r w:rsidRPr="00B33507">
                <w:rPr>
                  <w:rFonts w:cs="Arial"/>
                </w:rPr>
                <w:t xml:space="preserve"> exchanged as part of </w:t>
              </w:r>
            </w:ins>
            <w:ins w:id="273" w:author="pj-1" w:date="2020-08-21T12:01:00Z">
              <w:r w:rsidRPr="00B33507">
                <w:rPr>
                  <w:rFonts w:cs="Arial"/>
                </w:rPr>
                <w:t>signalling</w:t>
              </w:r>
            </w:ins>
            <w:ins w:id="274" w:author="pj-1" w:date="2020-08-21T12:05:00Z">
              <w:r>
                <w:rPr>
                  <w:rFonts w:cs="Arial"/>
                </w:rPr>
                <w:t xml:space="preserve"> between </w:t>
              </w:r>
              <w:r w:rsidRPr="00B33507">
                <w:rPr>
                  <w:rFonts w:cs="Arial"/>
                </w:rPr>
                <w:t>GTP-u tunnel end point</w:t>
              </w:r>
              <w:r>
                <w:rPr>
                  <w:rFonts w:cs="Arial"/>
                </w:rPr>
                <w:t>s</w:t>
              </w:r>
            </w:ins>
            <w:ins w:id="275" w:author="pj-1" w:date="2020-08-21T12:06:00Z">
              <w:r>
                <w:rPr>
                  <w:rFonts w:cs="Arial"/>
                </w:rPr>
                <w:t>,</w:t>
              </w:r>
            </w:ins>
            <w:ins w:id="276" w:author="pj-1" w:date="2020-08-21T12:00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ipAddress</w:t>
              </w:r>
              <w:proofErr w:type="spellEnd"/>
              <w:r w:rsidRPr="00B33507">
                <w:rPr>
                  <w:rFonts w:cs="Arial"/>
                </w:rPr>
                <w:t xml:space="preserve"> in </w:t>
              </w:r>
            </w:ins>
            <w:proofErr w:type="spellStart"/>
            <w:ins w:id="277" w:author="pj-1" w:date="2020-08-21T12:06:00Z">
              <w:r>
                <w:rPr>
                  <w:rFonts w:cs="Arial"/>
                </w:rPr>
                <w:t>EP_t</w:t>
              </w:r>
            </w:ins>
            <w:ins w:id="278" w:author="pj-1" w:date="2020-08-21T12:00:00Z">
              <w:r w:rsidRPr="00B33507">
                <w:rPr>
                  <w:rFonts w:cs="Arial"/>
                </w:rPr>
                <w:t>ransport</w:t>
              </w:r>
              <w:proofErr w:type="spellEnd"/>
              <w:r w:rsidRPr="00B33507">
                <w:rPr>
                  <w:rFonts w:cs="Arial"/>
                </w:rPr>
                <w:t xml:space="preserve"> is used for transport routing. </w:t>
              </w:r>
            </w:ins>
          </w:p>
          <w:p w:rsidR="00B33507" w:rsidRDefault="00B33507" w:rsidP="00B33507">
            <w:pPr>
              <w:pStyle w:val="TAL"/>
              <w:rPr>
                <w:ins w:id="279" w:author="pj-1" w:date="2020-08-21T11:57:00Z"/>
                <w:rFonts w:cs="Arial"/>
              </w:rPr>
            </w:pPr>
            <w:ins w:id="280" w:author="pj-1" w:date="2020-08-21T11:59:00Z">
              <w:r>
                <w:rPr>
                  <w:rFonts w:cs="Arial"/>
                </w:rPr>
                <w:t>note 2:</w:t>
              </w:r>
            </w:ins>
            <w:ins w:id="281" w:author="pj-1" w:date="2020-08-21T12:07:00Z">
              <w:r>
                <w:rPr>
                  <w:rFonts w:cs="Arial"/>
                </w:rPr>
                <w:t xml:space="preserve"> A</w:t>
              </w:r>
              <w:r w:rsidRPr="00B33507">
                <w:rPr>
                  <w:rFonts w:cs="Arial"/>
                </w:rPr>
                <w:t>pplication level EP represents EP_RP defined in TS 28.622 (see [30]). e.g</w:t>
              </w:r>
            </w:ins>
            <w:ins w:id="282" w:author="pj-1" w:date="2020-08-21T12:08:00Z">
              <w:r w:rsidR="008C080C">
                <w:rPr>
                  <w:rFonts w:cs="Arial"/>
                </w:rPr>
                <w:t>. including</w:t>
              </w:r>
            </w:ins>
            <w:ins w:id="283" w:author="pj-1" w:date="2020-08-21T12:07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EP_NgC</w:t>
              </w:r>
              <w:proofErr w:type="spellEnd"/>
              <w:r w:rsidRPr="00B33507">
                <w:rPr>
                  <w:rFonts w:cs="Arial"/>
                </w:rPr>
                <w:t>, EP_N3, etc</w:t>
              </w:r>
            </w:ins>
          </w:p>
        </w:tc>
      </w:tr>
    </w:tbl>
    <w:p w:rsidR="001753DD" w:rsidRPr="002B15AA" w:rsidRDefault="001753DD" w:rsidP="00945234"/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2C" w:rsidRDefault="0080082C">
      <w:pPr>
        <w:spacing w:after="0"/>
      </w:pPr>
      <w:r>
        <w:separator/>
      </w:r>
    </w:p>
  </w:endnote>
  <w:endnote w:type="continuationSeparator" w:id="0">
    <w:p w:rsidR="0080082C" w:rsidRDefault="00800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2C" w:rsidRDefault="0080082C">
      <w:pPr>
        <w:spacing w:after="0"/>
      </w:pPr>
      <w:r>
        <w:separator/>
      </w:r>
    </w:p>
  </w:footnote>
  <w:footnote w:type="continuationSeparator" w:id="0">
    <w:p w:rsidR="0080082C" w:rsidRDefault="00800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07" w:rsidRDefault="00B33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3582"/>
    <w:rsid w:val="006353D3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082C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75EF8A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cid:image002.png@01D638D3.0D8EB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3531</Words>
  <Characters>22257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25737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pj-1</cp:lastModifiedBy>
  <cp:revision>2</cp:revision>
  <dcterms:created xsi:type="dcterms:W3CDTF">2020-08-21T07:22:00Z</dcterms:created>
  <dcterms:modified xsi:type="dcterms:W3CDTF">2020-08-21T07:22:00Z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