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E73" w:rsidRPr="00644720" w:rsidRDefault="004F5E73" w:rsidP="004F5E73">
      <w:pPr>
        <w:spacing w:line="276" w:lineRule="auto"/>
        <w:jc w:val="center"/>
        <w:rPr>
          <w:lang w:val="fr-FR"/>
        </w:rPr>
      </w:pPr>
      <w:bookmarkStart w:id="0" w:name="_Toc85963945"/>
      <w:bookmarkStart w:id="1" w:name="id.a8ad7ab5fa09"/>
      <w:bookmarkEnd w:id="1"/>
      <w:r w:rsidRPr="00644720">
        <w:rPr>
          <w:b/>
          <w:bCs/>
          <w:sz w:val="28"/>
          <w:szCs w:val="28"/>
          <w:lang w:val="fr-FR"/>
        </w:rPr>
        <w:t>INTERNATIONAL ORGANISATION FOR STANDARDISATION</w:t>
      </w:r>
    </w:p>
    <w:p w:rsidR="004F5E73" w:rsidRPr="00644720" w:rsidRDefault="004F5E73" w:rsidP="004F5E73">
      <w:pPr>
        <w:spacing w:line="276" w:lineRule="auto"/>
        <w:jc w:val="center"/>
        <w:rPr>
          <w:b/>
          <w:bCs/>
          <w:sz w:val="28"/>
          <w:szCs w:val="28"/>
          <w:lang w:val="fr-FR"/>
        </w:rPr>
      </w:pPr>
      <w:r w:rsidRPr="00644720">
        <w:rPr>
          <w:b/>
          <w:bCs/>
          <w:sz w:val="28"/>
          <w:szCs w:val="28"/>
          <w:lang w:val="fr-FR"/>
        </w:rPr>
        <w:t>ORGANISATION INTERNATIONALE DE NORMALISATION</w:t>
      </w:r>
    </w:p>
    <w:p w:rsidR="004F5E73" w:rsidRPr="00B27A3F" w:rsidRDefault="004F5E73" w:rsidP="004F5E73">
      <w:pPr>
        <w:spacing w:line="276" w:lineRule="auto"/>
        <w:jc w:val="center"/>
        <w:rPr>
          <w:b/>
          <w:bCs/>
          <w:sz w:val="28"/>
          <w:szCs w:val="28"/>
        </w:rPr>
      </w:pPr>
      <w:r w:rsidRPr="00B27A3F">
        <w:rPr>
          <w:b/>
          <w:bCs/>
          <w:sz w:val="28"/>
          <w:szCs w:val="28"/>
        </w:rPr>
        <w:t>ISO/IEC JTC1/SC29/WG11</w:t>
      </w:r>
      <w:bookmarkStart w:id="2" w:name="id.e57349c8d3f5"/>
      <w:bookmarkEnd w:id="2"/>
    </w:p>
    <w:p w:rsidR="004F5E73" w:rsidRPr="00B27A3F" w:rsidRDefault="004F5E73" w:rsidP="004F5E73">
      <w:pPr>
        <w:spacing w:line="276" w:lineRule="auto"/>
        <w:jc w:val="center"/>
        <w:rPr>
          <w:b/>
          <w:bCs/>
          <w:sz w:val="28"/>
          <w:szCs w:val="28"/>
        </w:rPr>
      </w:pPr>
      <w:r w:rsidRPr="00B27A3F">
        <w:rPr>
          <w:b/>
          <w:bCs/>
          <w:sz w:val="28"/>
          <w:szCs w:val="28"/>
        </w:rPr>
        <w:t>CODING OF MOVING PICTURES AND AUDIO</w:t>
      </w:r>
    </w:p>
    <w:p w:rsidR="004F5E73" w:rsidRDefault="004F5E73" w:rsidP="004F5E73">
      <w:pPr>
        <w:spacing w:line="276" w:lineRule="auto"/>
        <w:rPr>
          <w:b/>
          <w:bCs/>
          <w:sz w:val="28"/>
          <w:szCs w:val="28"/>
        </w:rPr>
      </w:pPr>
    </w:p>
    <w:p w:rsidR="001C66D5" w:rsidRPr="00B27A3F" w:rsidRDefault="001C66D5" w:rsidP="004F5E73">
      <w:pPr>
        <w:spacing w:line="276" w:lineRule="auto"/>
        <w:rPr>
          <w:b/>
          <w:bCs/>
          <w:sz w:val="28"/>
          <w:szCs w:val="28"/>
        </w:rPr>
      </w:pPr>
    </w:p>
    <w:p w:rsidR="004F5E73" w:rsidRPr="001C66D5" w:rsidRDefault="004F5E73" w:rsidP="004F5E73">
      <w:pPr>
        <w:spacing w:line="276" w:lineRule="auto"/>
        <w:jc w:val="right"/>
        <w:rPr>
          <w:rFonts w:eastAsia="Malgun Gothic"/>
          <w:b/>
          <w:bCs/>
          <w:sz w:val="28"/>
          <w:szCs w:val="28"/>
          <w:lang w:eastAsia="ko-KR"/>
        </w:rPr>
      </w:pPr>
      <w:r w:rsidRPr="001C66D5">
        <w:rPr>
          <w:b/>
          <w:bCs/>
          <w:sz w:val="28"/>
          <w:szCs w:val="28"/>
        </w:rPr>
        <w:t>ISO/IEC JTC1/SC29/WG11/</w:t>
      </w:r>
      <w:r w:rsidRPr="001C66D5">
        <w:rPr>
          <w:sz w:val="28"/>
          <w:szCs w:val="28"/>
        </w:rPr>
        <w:t xml:space="preserve"> </w:t>
      </w:r>
      <w:r w:rsidRPr="001C66D5">
        <w:rPr>
          <w:rFonts w:eastAsia="Malgun Gothic"/>
          <w:b/>
          <w:bCs/>
          <w:sz w:val="28"/>
          <w:szCs w:val="28"/>
        </w:rPr>
        <w:t>N</w:t>
      </w:r>
      <w:r w:rsidR="005730CB" w:rsidRPr="001C66D5">
        <w:rPr>
          <w:rFonts w:eastAsia="Malgun Gothic"/>
          <w:b/>
          <w:bCs/>
          <w:sz w:val="28"/>
          <w:szCs w:val="28"/>
          <w:lang w:eastAsia="ko-KR"/>
        </w:rPr>
        <w:t>16535</w:t>
      </w:r>
    </w:p>
    <w:p w:rsidR="004F5E73" w:rsidRPr="001C66D5" w:rsidRDefault="004F5E73" w:rsidP="004F5E73">
      <w:pPr>
        <w:spacing w:line="276" w:lineRule="auto"/>
        <w:jc w:val="right"/>
        <w:rPr>
          <w:rFonts w:eastAsia="Malgun Gothic"/>
          <w:b/>
          <w:bCs/>
          <w:sz w:val="28"/>
          <w:szCs w:val="28"/>
          <w:lang w:eastAsia="ko-KR"/>
        </w:rPr>
      </w:pPr>
      <w:r w:rsidRPr="001C66D5">
        <w:rPr>
          <w:rFonts w:eastAsia="Malgun Gothic"/>
          <w:b/>
          <w:bCs/>
          <w:sz w:val="28"/>
          <w:szCs w:val="28"/>
        </w:rPr>
        <w:t xml:space="preserve"> </w:t>
      </w:r>
      <w:r w:rsidR="00F34248" w:rsidRPr="001C66D5">
        <w:rPr>
          <w:rFonts w:eastAsia="Malgun Gothic"/>
          <w:b/>
          <w:bCs/>
          <w:sz w:val="28"/>
          <w:szCs w:val="28"/>
          <w:lang w:eastAsia="ko-KR"/>
        </w:rPr>
        <w:t xml:space="preserve">October </w:t>
      </w:r>
      <w:r w:rsidR="000421F3" w:rsidRPr="001C66D5">
        <w:rPr>
          <w:b/>
          <w:bCs/>
          <w:sz w:val="28"/>
          <w:szCs w:val="28"/>
        </w:rPr>
        <w:t>201</w:t>
      </w:r>
      <w:r w:rsidR="00B140B9" w:rsidRPr="001C66D5">
        <w:rPr>
          <w:b/>
          <w:bCs/>
          <w:sz w:val="28"/>
          <w:szCs w:val="28"/>
        </w:rPr>
        <w:t>6</w:t>
      </w:r>
      <w:r w:rsidRPr="001C66D5">
        <w:rPr>
          <w:b/>
          <w:bCs/>
          <w:sz w:val="28"/>
          <w:szCs w:val="28"/>
        </w:rPr>
        <w:t>,</w:t>
      </w:r>
      <w:r w:rsidR="009E6AA5" w:rsidRPr="001C66D5">
        <w:rPr>
          <w:b/>
          <w:bCs/>
          <w:sz w:val="28"/>
          <w:szCs w:val="28"/>
          <w:lang w:eastAsia="ko-KR"/>
        </w:rPr>
        <w:t xml:space="preserve"> </w:t>
      </w:r>
      <w:r w:rsidR="00F34248" w:rsidRPr="001C66D5">
        <w:rPr>
          <w:rFonts w:eastAsia="Malgun Gothic"/>
          <w:b/>
          <w:bCs/>
          <w:sz w:val="28"/>
          <w:szCs w:val="28"/>
          <w:lang w:eastAsia="ko-KR"/>
        </w:rPr>
        <w:t>Chengdu</w:t>
      </w:r>
      <w:r w:rsidRPr="001C66D5">
        <w:rPr>
          <w:b/>
          <w:bCs/>
          <w:sz w:val="28"/>
          <w:szCs w:val="28"/>
        </w:rPr>
        <w:t xml:space="preserve">, </w:t>
      </w:r>
      <w:r w:rsidR="00F34248" w:rsidRPr="001C66D5">
        <w:rPr>
          <w:rFonts w:eastAsia="Malgun Gothic"/>
          <w:b/>
          <w:bCs/>
          <w:sz w:val="28"/>
          <w:szCs w:val="28"/>
          <w:lang w:eastAsia="ko-KR"/>
        </w:rPr>
        <w:t>C</w:t>
      </w:r>
      <w:r w:rsidR="005730CB" w:rsidRPr="001C66D5">
        <w:rPr>
          <w:rFonts w:eastAsia="Malgun Gothic"/>
          <w:b/>
          <w:bCs/>
          <w:sz w:val="28"/>
          <w:szCs w:val="28"/>
          <w:lang w:eastAsia="ko-KR"/>
        </w:rPr>
        <w:t>N</w:t>
      </w:r>
    </w:p>
    <w:p w:rsidR="004F5E73" w:rsidRDefault="004F5E73" w:rsidP="004F5E73">
      <w:pPr>
        <w:spacing w:line="276" w:lineRule="auto"/>
        <w:jc w:val="right"/>
        <w:rPr>
          <w:rFonts w:eastAsia="Malgun Gothic"/>
          <w:b/>
          <w:bCs/>
        </w:rPr>
      </w:pPr>
    </w:p>
    <w:p w:rsidR="001C66D5" w:rsidRPr="00B27A3F" w:rsidRDefault="001C66D5" w:rsidP="004F5E73">
      <w:pPr>
        <w:spacing w:line="276" w:lineRule="auto"/>
        <w:jc w:val="right"/>
        <w:rPr>
          <w:rFonts w:eastAsia="Malgun Gothic"/>
          <w:b/>
          <w:bCs/>
        </w:rPr>
      </w:pPr>
    </w:p>
    <w:p w:rsidR="00017606" w:rsidRPr="00B27A3F" w:rsidRDefault="00017606" w:rsidP="00017606">
      <w:pPr>
        <w:ind w:left="1134" w:hanging="1134"/>
        <w:rPr>
          <w:b/>
          <w:lang w:eastAsia="ko-KR"/>
        </w:rPr>
      </w:pPr>
      <w:r w:rsidRPr="00B27A3F">
        <w:rPr>
          <w:b/>
        </w:rPr>
        <w:t>Title:</w:t>
      </w:r>
      <w:r w:rsidRPr="00B27A3F">
        <w:rPr>
          <w:b/>
        </w:rPr>
        <w:tab/>
        <w:t xml:space="preserve">Call for Proposals on </w:t>
      </w:r>
      <w:r w:rsidR="00226DD8">
        <w:rPr>
          <w:b/>
        </w:rPr>
        <w:t xml:space="preserve">Internet of </w:t>
      </w:r>
      <w:r w:rsidR="009E6511" w:rsidRPr="00B27A3F">
        <w:rPr>
          <w:b/>
        </w:rPr>
        <w:t>Media Things</w:t>
      </w:r>
      <w:r w:rsidR="00226DD8">
        <w:rPr>
          <w:b/>
        </w:rPr>
        <w:t xml:space="preserve"> and Wearables</w:t>
      </w:r>
    </w:p>
    <w:p w:rsidR="0095570E" w:rsidRPr="00B27A3F" w:rsidRDefault="0095570E">
      <w:pPr>
        <w:ind w:left="1134" w:hanging="1134"/>
        <w:rPr>
          <w:b/>
        </w:rPr>
      </w:pPr>
      <w:r w:rsidRPr="00B27A3F">
        <w:rPr>
          <w:b/>
        </w:rPr>
        <w:t>Source:</w:t>
      </w:r>
      <w:r w:rsidRPr="00B27A3F">
        <w:rPr>
          <w:b/>
        </w:rPr>
        <w:tab/>
      </w:r>
      <w:r w:rsidR="009F7F6C" w:rsidRPr="00B27A3F">
        <w:rPr>
          <w:b/>
        </w:rPr>
        <w:t>Requirements</w:t>
      </w:r>
      <w:r w:rsidR="00EC5E18" w:rsidRPr="00B27A3F">
        <w:rPr>
          <w:b/>
        </w:rPr>
        <w:t xml:space="preserve"> sub</w:t>
      </w:r>
      <w:r w:rsidR="00EE6094" w:rsidRPr="00B27A3F">
        <w:rPr>
          <w:b/>
        </w:rPr>
        <w:t>group</w:t>
      </w:r>
    </w:p>
    <w:p w:rsidR="0095570E" w:rsidRPr="00B27A3F" w:rsidRDefault="0095570E">
      <w:pPr>
        <w:ind w:left="1134" w:hanging="1134"/>
        <w:rPr>
          <w:b/>
        </w:rPr>
      </w:pPr>
      <w:r w:rsidRPr="00B27A3F">
        <w:rPr>
          <w:b/>
        </w:rPr>
        <w:t>Status:</w:t>
      </w:r>
      <w:r w:rsidRPr="00B27A3F">
        <w:rPr>
          <w:b/>
        </w:rPr>
        <w:tab/>
      </w:r>
      <w:r w:rsidR="00EE6094" w:rsidRPr="000B5D5A">
        <w:rPr>
          <w:b/>
        </w:rPr>
        <w:t>Approved</w:t>
      </w:r>
    </w:p>
    <w:p w:rsidR="0095570E" w:rsidRPr="00B27A3F" w:rsidRDefault="0095570E" w:rsidP="00017606">
      <w:pPr>
        <w:ind w:left="1134" w:hanging="1134"/>
        <w:rPr>
          <w:b/>
        </w:rPr>
      </w:pPr>
    </w:p>
    <w:p w:rsidR="004D19E1" w:rsidRPr="00B27A3F" w:rsidRDefault="004D19E1" w:rsidP="004D19E1">
      <w:pPr>
        <w:pStyle w:val="Heading1"/>
        <w:rPr>
          <w:rFonts w:ascii="Times New Roman" w:hAnsi="Times New Roman"/>
          <w:lang w:eastAsia="ko-KR"/>
        </w:rPr>
      </w:pPr>
      <w:bookmarkStart w:id="3" w:name="_Toc132021741"/>
      <w:r w:rsidRPr="00B27A3F">
        <w:rPr>
          <w:rFonts w:ascii="Times New Roman" w:hAnsi="Times New Roman"/>
          <w:lang w:eastAsia="ko-KR"/>
        </w:rPr>
        <w:t>Introduction</w:t>
      </w:r>
      <w:bookmarkEnd w:id="3"/>
    </w:p>
    <w:p w:rsidR="00AC202C" w:rsidRPr="00B27A3F" w:rsidRDefault="00AC202C" w:rsidP="00413096">
      <w:pPr>
        <w:rPr>
          <w:lang w:val="en-GB" w:eastAsia="ko-KR"/>
        </w:rPr>
      </w:pPr>
    </w:p>
    <w:p w:rsidR="0095570E" w:rsidRPr="00B27A3F" w:rsidRDefault="00AC202C" w:rsidP="00413096">
      <w:r w:rsidRPr="00B27A3F">
        <w:rPr>
          <w:rFonts w:eastAsia="Malgun Gothic"/>
          <w:lang w:val="en-GB" w:eastAsia="ko-KR"/>
        </w:rPr>
        <w:t xml:space="preserve">At </w:t>
      </w:r>
      <w:r w:rsidR="00413096" w:rsidRPr="00B27A3F">
        <w:rPr>
          <w:rFonts w:eastAsia="Malgun Gothic"/>
          <w:lang w:eastAsia="ko-KR"/>
        </w:rPr>
        <w:t xml:space="preserve">the </w:t>
      </w:r>
      <w:r w:rsidR="001175F1" w:rsidRPr="00B27A3F">
        <w:rPr>
          <w:rFonts w:eastAsia="Malgun Gothic"/>
          <w:lang w:eastAsia="ko-KR"/>
        </w:rPr>
        <w:t>11</w:t>
      </w:r>
      <w:r w:rsidR="00A6353F">
        <w:rPr>
          <w:rFonts w:eastAsia="Malgun Gothic"/>
          <w:lang w:eastAsia="ko-KR"/>
        </w:rPr>
        <w:t>6</w:t>
      </w:r>
      <w:r w:rsidR="004343B7" w:rsidRPr="00B27A3F">
        <w:rPr>
          <w:rFonts w:eastAsia="Malgun Gothic"/>
          <w:vertAlign w:val="superscript"/>
          <w:lang w:eastAsia="ko-KR"/>
        </w:rPr>
        <w:t>th</w:t>
      </w:r>
      <w:r w:rsidR="004F5E73" w:rsidRPr="00B27A3F">
        <w:rPr>
          <w:rFonts w:eastAsia="Malgun Gothic"/>
          <w:lang w:eastAsia="ko-KR"/>
        </w:rPr>
        <w:t xml:space="preserve"> </w:t>
      </w:r>
      <w:r w:rsidR="00413096" w:rsidRPr="00B27A3F">
        <w:rPr>
          <w:rFonts w:eastAsia="Malgun Gothic"/>
          <w:lang w:eastAsia="ko-KR"/>
        </w:rPr>
        <w:t>meeting, MPEG produced</w:t>
      </w:r>
      <w:r w:rsidR="000E55CC" w:rsidRPr="00B27A3F">
        <w:rPr>
          <w:rFonts w:eastAsia="Malgun Gothic"/>
          <w:lang w:eastAsia="ko-KR"/>
        </w:rPr>
        <w:t xml:space="preserve"> </w:t>
      </w:r>
      <w:r w:rsidR="005F10CB" w:rsidRPr="00B27A3F">
        <w:rPr>
          <w:rFonts w:eastAsia="Malgun Gothic"/>
          <w:lang w:eastAsia="ko-KR"/>
        </w:rPr>
        <w:t>document</w:t>
      </w:r>
      <w:r w:rsidR="004F5E73" w:rsidRPr="00B27A3F">
        <w:rPr>
          <w:rFonts w:eastAsia="Malgun Gothic"/>
          <w:lang w:eastAsia="ko-KR"/>
        </w:rPr>
        <w:t>s</w:t>
      </w:r>
      <w:r w:rsidR="005F10CB" w:rsidRPr="00B27A3F">
        <w:rPr>
          <w:rFonts w:eastAsia="Malgun Gothic"/>
          <w:lang w:eastAsia="ko-KR"/>
        </w:rPr>
        <w:t xml:space="preserve"> of </w:t>
      </w:r>
      <w:r w:rsidR="00413096" w:rsidRPr="00B27A3F">
        <w:rPr>
          <w:rFonts w:eastAsia="Malgun Gothic"/>
          <w:lang w:eastAsia="ko-KR"/>
        </w:rPr>
        <w:t>Requirements</w:t>
      </w:r>
      <w:r w:rsidR="004F5E73" w:rsidRPr="00B27A3F">
        <w:rPr>
          <w:rFonts w:eastAsia="Malgun Gothic"/>
          <w:lang w:eastAsia="ko-KR"/>
        </w:rPr>
        <w:t xml:space="preserve"> </w:t>
      </w:r>
      <w:r w:rsidR="00783855" w:rsidRPr="00B27A3F">
        <w:rPr>
          <w:rFonts w:eastAsia="Malgun Gothic"/>
          <w:lang w:eastAsia="ko-KR"/>
        </w:rPr>
        <w:t>(</w:t>
      </w:r>
      <w:r w:rsidR="00A6353F" w:rsidRPr="00B27A3F">
        <w:rPr>
          <w:rFonts w:eastAsia="Malgun Gothic"/>
          <w:lang w:eastAsia="ko-KR"/>
        </w:rPr>
        <w:t>N</w:t>
      </w:r>
      <w:r w:rsidR="005730CB" w:rsidRPr="00E41B70">
        <w:rPr>
          <w:rFonts w:eastAsia="MS PGothic"/>
        </w:rPr>
        <w:t>1653</w:t>
      </w:r>
      <w:r w:rsidR="005730CB">
        <w:rPr>
          <w:rFonts w:eastAsia="MS PGothic"/>
        </w:rPr>
        <w:t>4</w:t>
      </w:r>
      <w:r w:rsidR="00783855" w:rsidRPr="00B27A3F">
        <w:rPr>
          <w:rFonts w:eastAsia="Malgun Gothic"/>
          <w:lang w:eastAsia="ko-KR"/>
        </w:rPr>
        <w:t xml:space="preserve">) </w:t>
      </w:r>
      <w:r w:rsidR="004F5E73" w:rsidRPr="00B27A3F">
        <w:rPr>
          <w:rFonts w:eastAsia="Malgun Gothic"/>
          <w:lang w:eastAsia="ko-KR"/>
        </w:rPr>
        <w:t>and Use Cases</w:t>
      </w:r>
      <w:r w:rsidR="00413096" w:rsidRPr="00B27A3F">
        <w:rPr>
          <w:rFonts w:eastAsia="Malgun Gothic"/>
          <w:lang w:eastAsia="ko-KR"/>
        </w:rPr>
        <w:t xml:space="preserve"> </w:t>
      </w:r>
      <w:r w:rsidR="00D93579" w:rsidRPr="00B27A3F">
        <w:rPr>
          <w:rFonts w:eastAsia="Malgun Gothic"/>
          <w:lang w:eastAsia="ko-KR"/>
        </w:rPr>
        <w:t>(</w:t>
      </w:r>
      <w:r w:rsidR="00A6353F" w:rsidRPr="00B27A3F">
        <w:rPr>
          <w:rFonts w:eastAsia="Malgun Gothic"/>
          <w:lang w:eastAsia="ko-KR"/>
        </w:rPr>
        <w:t>N</w:t>
      </w:r>
      <w:r w:rsidR="005730CB" w:rsidRPr="00E41B70">
        <w:rPr>
          <w:rFonts w:eastAsia="MS PGothic"/>
        </w:rPr>
        <w:t>16535</w:t>
      </w:r>
      <w:r w:rsidR="00D93579" w:rsidRPr="00B27A3F">
        <w:rPr>
          <w:rFonts w:eastAsia="Malgun Gothic"/>
          <w:lang w:eastAsia="ko-KR"/>
        </w:rPr>
        <w:t xml:space="preserve">) </w:t>
      </w:r>
      <w:r w:rsidR="00413096" w:rsidRPr="00B27A3F">
        <w:rPr>
          <w:rFonts w:eastAsia="Malgun Gothic"/>
          <w:lang w:eastAsia="ko-KR"/>
        </w:rPr>
        <w:t xml:space="preserve">on </w:t>
      </w:r>
      <w:r w:rsidR="000E55CC" w:rsidRPr="00B27A3F">
        <w:rPr>
          <w:rFonts w:eastAsia="Malgun Gothic"/>
          <w:lang w:eastAsia="ko-KR"/>
        </w:rPr>
        <w:t>Internet o</w:t>
      </w:r>
      <w:r w:rsidR="00226DD8">
        <w:rPr>
          <w:rFonts w:eastAsia="Malgun Gothic"/>
          <w:lang w:eastAsia="ko-KR"/>
        </w:rPr>
        <w:t>f Media Things and Wearables</w:t>
      </w:r>
      <w:r w:rsidR="00D93579" w:rsidRPr="00B27A3F">
        <w:rPr>
          <w:rFonts w:eastAsia="Malgun Gothic"/>
          <w:lang w:eastAsia="ko-KR"/>
        </w:rPr>
        <w:t xml:space="preserve">. </w:t>
      </w:r>
      <w:r w:rsidR="00880E87" w:rsidRPr="00B27A3F">
        <w:rPr>
          <w:rFonts w:eastAsia="Malgun Gothic"/>
          <w:lang w:eastAsia="ko-KR"/>
        </w:rPr>
        <w:t xml:space="preserve">As a result, MPEG intends to </w:t>
      </w:r>
      <w:r w:rsidR="004F5E73" w:rsidRPr="00B27A3F">
        <w:rPr>
          <w:rFonts w:eastAsia="Malgun Gothic"/>
          <w:lang w:eastAsia="ko-KR"/>
        </w:rPr>
        <w:t xml:space="preserve">start the </w:t>
      </w:r>
      <w:r w:rsidR="004F5E73" w:rsidRPr="00B27A3F">
        <w:t>standardiz</w:t>
      </w:r>
      <w:r w:rsidR="004F5E73" w:rsidRPr="00B27A3F">
        <w:rPr>
          <w:lang w:eastAsia="ko-KR"/>
        </w:rPr>
        <w:t xml:space="preserve">ation on </w:t>
      </w:r>
      <w:r w:rsidR="00480297" w:rsidRPr="00B27A3F">
        <w:rPr>
          <w:rFonts w:eastAsia="Malgun Gothic"/>
          <w:lang w:eastAsia="ko-KR"/>
        </w:rPr>
        <w:t>Io</w:t>
      </w:r>
      <w:r w:rsidR="000E55CC" w:rsidRPr="00B27A3F">
        <w:rPr>
          <w:rFonts w:eastAsia="Malgun Gothic"/>
          <w:lang w:eastAsia="ko-KR"/>
        </w:rPr>
        <w:t>MT</w:t>
      </w:r>
      <w:r w:rsidR="00226DD8">
        <w:rPr>
          <w:rFonts w:eastAsia="Malgun Gothic"/>
          <w:lang w:eastAsia="ko-KR"/>
        </w:rPr>
        <w:t>&amp;</w:t>
      </w:r>
      <w:r w:rsidR="000E55CC" w:rsidRPr="00B27A3F">
        <w:rPr>
          <w:rFonts w:eastAsia="Malgun Gothic"/>
          <w:lang w:eastAsia="ko-KR"/>
        </w:rPr>
        <w:t>W</w:t>
      </w:r>
      <w:r w:rsidR="004F5E73" w:rsidRPr="00B27A3F">
        <w:rPr>
          <w:lang w:eastAsia="ko-KR"/>
        </w:rPr>
        <w:t xml:space="preserve"> </w:t>
      </w:r>
      <w:r w:rsidR="00880E87" w:rsidRPr="00B27A3F">
        <w:t>that complies with the</w:t>
      </w:r>
      <w:r w:rsidR="00B56274" w:rsidRPr="00B27A3F">
        <w:t xml:space="preserve"> requirements </w:t>
      </w:r>
      <w:r w:rsidR="00B56274" w:rsidRPr="00B27A3F">
        <w:rPr>
          <w:lang w:eastAsia="ko-KR"/>
        </w:rPr>
        <w:t>defin</w:t>
      </w:r>
      <w:r w:rsidR="00007AB0" w:rsidRPr="00B27A3F">
        <w:rPr>
          <w:lang w:eastAsia="ko-KR"/>
        </w:rPr>
        <w:t>ed in the requirements document</w:t>
      </w:r>
      <w:r w:rsidR="00824EC0" w:rsidRPr="00B27A3F">
        <w:rPr>
          <w:lang w:eastAsia="ko-KR"/>
        </w:rPr>
        <w:t>.</w:t>
      </w:r>
    </w:p>
    <w:p w:rsidR="0095570E" w:rsidRPr="00B27A3F" w:rsidRDefault="0095570E">
      <w:pPr>
        <w:rPr>
          <w:lang w:eastAsia="ko-KR"/>
        </w:rPr>
      </w:pPr>
    </w:p>
    <w:p w:rsidR="00B30BEF" w:rsidRDefault="000879B6" w:rsidP="000D022C">
      <w:pPr>
        <w:rPr>
          <w:lang w:eastAsia="ko-KR"/>
        </w:rPr>
      </w:pPr>
      <w:r w:rsidRPr="00B27A3F">
        <w:rPr>
          <w:lang w:eastAsia="ko-KR"/>
        </w:rPr>
        <w:t>As a first stage of this standardization, MPEG issues</w:t>
      </w:r>
      <w:r w:rsidR="00CC1B09" w:rsidRPr="00B27A3F">
        <w:rPr>
          <w:lang w:eastAsia="ko-KR"/>
        </w:rPr>
        <w:t xml:space="preserve"> this</w:t>
      </w:r>
      <w:r w:rsidRPr="00B27A3F">
        <w:rPr>
          <w:lang w:eastAsia="ko-KR"/>
        </w:rPr>
        <w:t xml:space="preserve"> Call for Proposals on </w:t>
      </w:r>
      <w:r w:rsidR="00226DD8" w:rsidRPr="00B27A3F">
        <w:rPr>
          <w:rFonts w:eastAsia="Malgun Gothic"/>
          <w:lang w:eastAsia="ko-KR"/>
        </w:rPr>
        <w:t>IoMT</w:t>
      </w:r>
      <w:r w:rsidR="00564C80">
        <w:rPr>
          <w:rFonts w:eastAsia="Malgun Gothic"/>
          <w:lang w:eastAsia="ko-KR"/>
        </w:rPr>
        <w:t xml:space="preserve"> </w:t>
      </w:r>
      <w:r w:rsidR="00226DD8">
        <w:rPr>
          <w:rFonts w:eastAsia="Malgun Gothic"/>
          <w:lang w:eastAsia="ko-KR"/>
        </w:rPr>
        <w:t>&amp;</w:t>
      </w:r>
      <w:r w:rsidR="00564C80">
        <w:rPr>
          <w:rFonts w:eastAsia="Malgun Gothic"/>
          <w:lang w:eastAsia="ko-KR"/>
        </w:rPr>
        <w:t xml:space="preserve"> </w:t>
      </w:r>
      <w:r w:rsidR="00226DD8" w:rsidRPr="00B27A3F">
        <w:rPr>
          <w:rFonts w:eastAsia="Malgun Gothic"/>
          <w:lang w:eastAsia="ko-KR"/>
        </w:rPr>
        <w:t>W</w:t>
      </w:r>
      <w:r w:rsidRPr="00B27A3F">
        <w:rPr>
          <w:lang w:eastAsia="ko-KR"/>
        </w:rPr>
        <w:t xml:space="preserve">. </w:t>
      </w:r>
      <w:r w:rsidR="006E0E80" w:rsidRPr="00B27A3F">
        <w:rPr>
          <w:lang w:eastAsia="ko-KR"/>
        </w:rPr>
        <w:t>Th</w:t>
      </w:r>
      <w:r w:rsidR="005730CB">
        <w:rPr>
          <w:lang w:eastAsia="ko-KR"/>
        </w:rPr>
        <w:t>e present</w:t>
      </w:r>
      <w:r w:rsidR="006E0E80" w:rsidRPr="00B27A3F">
        <w:rPr>
          <w:lang w:eastAsia="ko-KR"/>
        </w:rPr>
        <w:t xml:space="preserve"> document </w:t>
      </w:r>
      <w:r w:rsidR="00226DD8">
        <w:rPr>
          <w:lang w:eastAsia="ko-KR"/>
        </w:rPr>
        <w:t xml:space="preserve">shall be considered together with </w:t>
      </w:r>
      <w:r w:rsidR="006E0E80" w:rsidRPr="00B27A3F">
        <w:rPr>
          <w:lang w:eastAsia="ko-KR"/>
        </w:rPr>
        <w:t xml:space="preserve">use cases </w:t>
      </w:r>
      <w:r w:rsidR="00B30BEF">
        <w:rPr>
          <w:lang w:eastAsia="ko-KR"/>
        </w:rPr>
        <w:t xml:space="preserve">described in </w:t>
      </w:r>
      <w:r w:rsidR="00B30BEF" w:rsidRPr="00B27A3F">
        <w:rPr>
          <w:rFonts w:eastAsia="Malgun Gothic"/>
          <w:lang w:eastAsia="ko-KR"/>
        </w:rPr>
        <w:t>N</w:t>
      </w:r>
      <w:r w:rsidR="005730CB" w:rsidRPr="00E41B70">
        <w:rPr>
          <w:rFonts w:eastAsia="MS PGothic"/>
        </w:rPr>
        <w:t>1653</w:t>
      </w:r>
      <w:r w:rsidR="005730CB">
        <w:rPr>
          <w:rFonts w:eastAsia="MS PGothic"/>
        </w:rPr>
        <w:t>3</w:t>
      </w:r>
      <w:r w:rsidR="00B30BEF" w:rsidRPr="00B27A3F">
        <w:rPr>
          <w:lang w:eastAsia="ko-KR"/>
        </w:rPr>
        <w:t xml:space="preserve"> </w:t>
      </w:r>
      <w:r w:rsidR="00B30BEF">
        <w:rPr>
          <w:lang w:eastAsia="ko-KR"/>
        </w:rPr>
        <w:t>and Requirements provided</w:t>
      </w:r>
      <w:r w:rsidR="00B30BEF" w:rsidRPr="00B27A3F">
        <w:rPr>
          <w:lang w:eastAsia="ko-KR"/>
        </w:rPr>
        <w:t xml:space="preserve"> in</w:t>
      </w:r>
      <w:r w:rsidR="00B30BEF" w:rsidRPr="00B27A3F">
        <w:rPr>
          <w:rFonts w:eastAsia="Malgun Gothic"/>
          <w:lang w:eastAsia="ko-KR"/>
        </w:rPr>
        <w:t xml:space="preserve"> N</w:t>
      </w:r>
      <w:r w:rsidR="005730CB" w:rsidRPr="00E41B70">
        <w:rPr>
          <w:rFonts w:eastAsia="MS PGothic"/>
        </w:rPr>
        <w:t>1653</w:t>
      </w:r>
      <w:r w:rsidR="005730CB">
        <w:rPr>
          <w:rFonts w:eastAsia="MS PGothic"/>
        </w:rPr>
        <w:t>4</w:t>
      </w:r>
      <w:r w:rsidR="00B30BEF">
        <w:rPr>
          <w:lang w:eastAsia="ko-KR"/>
        </w:rPr>
        <w:t xml:space="preserve">. Additional use cases, not documented in </w:t>
      </w:r>
      <w:r w:rsidR="00B30BEF" w:rsidRPr="00B27A3F">
        <w:rPr>
          <w:rFonts w:eastAsia="Malgun Gothic"/>
          <w:lang w:eastAsia="ko-KR"/>
        </w:rPr>
        <w:t>N</w:t>
      </w:r>
      <w:r w:rsidR="005730CB" w:rsidRPr="00E41B70">
        <w:rPr>
          <w:rFonts w:eastAsia="MS PGothic"/>
        </w:rPr>
        <w:t>1653</w:t>
      </w:r>
      <w:r w:rsidR="005730CB">
        <w:rPr>
          <w:rFonts w:eastAsia="MS PGothic"/>
        </w:rPr>
        <w:t>3</w:t>
      </w:r>
      <w:r w:rsidR="00B30BEF">
        <w:rPr>
          <w:rFonts w:eastAsia="Malgun Gothic"/>
          <w:lang w:eastAsia="ko-KR"/>
        </w:rPr>
        <w:t xml:space="preserve"> can also be considered. </w:t>
      </w:r>
    </w:p>
    <w:p w:rsidR="00B30BEF" w:rsidRDefault="00B30BEF" w:rsidP="000D022C">
      <w:pPr>
        <w:rPr>
          <w:lang w:eastAsia="ko-KR"/>
        </w:rPr>
      </w:pPr>
    </w:p>
    <w:p w:rsidR="00226DD8" w:rsidRDefault="00B30BEF" w:rsidP="009341A3">
      <w:pPr>
        <w:rPr>
          <w:lang w:val="en-GB" w:eastAsia="ko-KR"/>
        </w:rPr>
      </w:pPr>
      <w:r>
        <w:rPr>
          <w:lang w:val="en-GB" w:eastAsia="ko-KR"/>
        </w:rPr>
        <w:t xml:space="preserve">In this call, we ask for </w:t>
      </w:r>
      <w:r w:rsidR="009341A3" w:rsidRPr="00B27A3F">
        <w:rPr>
          <w:lang w:val="en-GB" w:eastAsia="ko-KR"/>
        </w:rPr>
        <w:t>data representation (e.g., XML schema,</w:t>
      </w:r>
      <w:r w:rsidR="000E55CC" w:rsidRPr="00B27A3F">
        <w:rPr>
          <w:lang w:val="en-GB" w:eastAsia="ko-KR"/>
        </w:rPr>
        <w:t xml:space="preserve"> </w:t>
      </w:r>
      <w:r w:rsidR="007939C5" w:rsidRPr="00B27A3F">
        <w:rPr>
          <w:lang w:val="en-GB" w:eastAsia="ko-KR"/>
        </w:rPr>
        <w:t>API, …</w:t>
      </w:r>
      <w:r w:rsidR="009341A3" w:rsidRPr="00B27A3F">
        <w:rPr>
          <w:lang w:val="en-GB" w:eastAsia="ko-KR"/>
        </w:rPr>
        <w:t xml:space="preserve">) for </w:t>
      </w:r>
      <w:r w:rsidR="00226DD8">
        <w:rPr>
          <w:lang w:val="en-GB" w:eastAsia="ko-KR"/>
        </w:rPr>
        <w:t xml:space="preserve">interfaces to be used by Media Things, </w:t>
      </w:r>
      <w:r w:rsidR="00A6353F">
        <w:rPr>
          <w:lang w:val="en-GB" w:eastAsia="ko-KR"/>
        </w:rPr>
        <w:t xml:space="preserve">Media Weareables and </w:t>
      </w:r>
      <w:r w:rsidR="00226DD8">
        <w:rPr>
          <w:lang w:val="en-GB" w:eastAsia="ko-KR"/>
        </w:rPr>
        <w:t xml:space="preserve">Media Systems. </w:t>
      </w:r>
      <w:r w:rsidR="00A6353F">
        <w:rPr>
          <w:lang w:val="en-GB" w:eastAsia="ko-KR"/>
        </w:rPr>
        <w:t xml:space="preserve">Examples of such devices are </w:t>
      </w:r>
      <w:r w:rsidR="00226DD8">
        <w:rPr>
          <w:lang w:val="en-GB" w:eastAsia="ko-KR"/>
        </w:rPr>
        <w:t xml:space="preserve">introduced in Annex </w:t>
      </w:r>
      <w:r w:rsidR="00ED6939">
        <w:rPr>
          <w:lang w:val="en-GB" w:eastAsia="ko-KR"/>
        </w:rPr>
        <w:t>C</w:t>
      </w:r>
      <w:r w:rsidR="00226DD8">
        <w:rPr>
          <w:lang w:val="en-GB" w:eastAsia="ko-KR"/>
        </w:rPr>
        <w:t>.</w:t>
      </w:r>
    </w:p>
    <w:p w:rsidR="009341A3" w:rsidRPr="00B27A3F" w:rsidRDefault="009341A3" w:rsidP="007746F6">
      <w:pPr>
        <w:tabs>
          <w:tab w:val="left" w:pos="1134"/>
        </w:tabs>
        <w:suppressAutoHyphens/>
        <w:rPr>
          <w:lang w:val="en-GB" w:eastAsia="ko-KR"/>
        </w:rPr>
      </w:pPr>
    </w:p>
    <w:p w:rsidR="00644C57" w:rsidRPr="00B27A3F" w:rsidRDefault="00B30BEF" w:rsidP="007746F6">
      <w:pPr>
        <w:tabs>
          <w:tab w:val="left" w:pos="1134"/>
        </w:tabs>
        <w:suppressAutoHyphens/>
        <w:rPr>
          <w:lang w:val="en-GB" w:eastAsia="ko-KR"/>
        </w:rPr>
      </w:pPr>
      <w:r w:rsidRPr="00B30BEF">
        <w:rPr>
          <w:lang w:val="en-GB" w:eastAsia="ko-KR"/>
        </w:rPr>
        <w:t>M</w:t>
      </w:r>
      <w:r w:rsidR="00644C57" w:rsidRPr="00B30BEF">
        <w:rPr>
          <w:lang w:val="en-GB" w:eastAsia="ko-KR"/>
        </w:rPr>
        <w:t xml:space="preserve">PEG already specified standards related to </w:t>
      </w:r>
      <w:r w:rsidRPr="00B30BEF">
        <w:rPr>
          <w:lang w:val="en-GB" w:eastAsia="ko-KR"/>
        </w:rPr>
        <w:t>IoMT</w:t>
      </w:r>
      <w:r w:rsidR="00564C80">
        <w:rPr>
          <w:lang w:val="en-GB" w:eastAsia="ko-KR"/>
        </w:rPr>
        <w:t xml:space="preserve"> </w:t>
      </w:r>
      <w:r w:rsidRPr="00B30BEF">
        <w:rPr>
          <w:lang w:val="en-GB" w:eastAsia="ko-KR"/>
        </w:rPr>
        <w:t>&amp;</w:t>
      </w:r>
      <w:r w:rsidR="00564C80">
        <w:rPr>
          <w:lang w:val="en-GB" w:eastAsia="ko-KR"/>
        </w:rPr>
        <w:t xml:space="preserve"> </w:t>
      </w:r>
      <w:r w:rsidRPr="00B30BEF">
        <w:rPr>
          <w:lang w:val="en-GB" w:eastAsia="ko-KR"/>
        </w:rPr>
        <w:t>W</w:t>
      </w:r>
      <w:r w:rsidR="00644C57" w:rsidRPr="00B30BEF">
        <w:rPr>
          <w:lang w:val="en-GB" w:eastAsia="ko-KR"/>
        </w:rPr>
        <w:t xml:space="preserve"> Requirements (e.g. MPEG-V</w:t>
      </w:r>
      <w:r w:rsidR="005533D3" w:rsidRPr="00B30BEF">
        <w:rPr>
          <w:lang w:val="en-GB" w:eastAsia="ko-KR"/>
        </w:rPr>
        <w:t xml:space="preserve">, MPEG-7, MPEG </w:t>
      </w:r>
      <w:r>
        <w:rPr>
          <w:lang w:val="en-GB" w:eastAsia="ko-KR"/>
        </w:rPr>
        <w:t>U).</w:t>
      </w:r>
      <w:r w:rsidR="009A7022" w:rsidRPr="00B30BEF">
        <w:rPr>
          <w:lang w:val="en-GB" w:eastAsia="ko-KR"/>
        </w:rPr>
        <w:t xml:space="preserve"> </w:t>
      </w:r>
      <w:r>
        <w:rPr>
          <w:lang w:val="en-GB" w:eastAsia="ko-KR"/>
        </w:rPr>
        <w:t>T</w:t>
      </w:r>
      <w:r w:rsidR="009A7022" w:rsidRPr="00B30BEF">
        <w:rPr>
          <w:lang w:val="en-GB" w:eastAsia="ko-KR"/>
        </w:rPr>
        <w:t>he answer to this call shall reuse as much as possible such already existing MPEG standards.</w:t>
      </w:r>
      <w:r w:rsidR="009A7022" w:rsidRPr="00B27A3F">
        <w:rPr>
          <w:lang w:val="en-GB" w:eastAsia="ko-KR"/>
        </w:rPr>
        <w:t xml:space="preserve"> </w:t>
      </w:r>
      <w:r>
        <w:rPr>
          <w:lang w:val="en-GB" w:eastAsia="ko-KR"/>
        </w:rPr>
        <w:t xml:space="preserve">Additionally, MPEG is conducting a standardisation related to </w:t>
      </w:r>
      <w:r w:rsidR="00926F98">
        <w:rPr>
          <w:lang w:val="en-GB" w:eastAsia="ko-KR"/>
        </w:rPr>
        <w:t>M</w:t>
      </w:r>
      <w:r>
        <w:rPr>
          <w:lang w:val="en-GB" w:eastAsia="ko-KR"/>
        </w:rPr>
        <w:t xml:space="preserve">edia </w:t>
      </w:r>
      <w:r w:rsidR="00926F98">
        <w:rPr>
          <w:lang w:val="en-GB" w:eastAsia="ko-KR"/>
        </w:rPr>
        <w:t>O</w:t>
      </w:r>
      <w:r>
        <w:rPr>
          <w:lang w:val="en-GB" w:eastAsia="ko-KR"/>
        </w:rPr>
        <w:t>rchestration</w:t>
      </w:r>
      <w:r w:rsidR="00ED6939">
        <w:rPr>
          <w:lang w:val="en-GB" w:eastAsia="ko-KR"/>
        </w:rPr>
        <w:t xml:space="preserve"> (MORE), and its WD is attached</w:t>
      </w:r>
      <w:r w:rsidR="009A7022" w:rsidRPr="00B27A3F">
        <w:rPr>
          <w:lang w:val="en-GB" w:eastAsia="ko-KR"/>
        </w:rPr>
        <w:t xml:space="preserve"> </w:t>
      </w:r>
      <w:r>
        <w:rPr>
          <w:lang w:val="en-GB" w:eastAsia="ko-KR"/>
        </w:rPr>
        <w:t>to this CfP.</w:t>
      </w:r>
      <w:r w:rsidR="00644C57" w:rsidRPr="00B27A3F">
        <w:rPr>
          <w:lang w:val="en-GB" w:eastAsia="ko-KR"/>
        </w:rPr>
        <w:t xml:space="preserve"> </w:t>
      </w:r>
    </w:p>
    <w:p w:rsidR="00644C57" w:rsidRPr="00B27A3F" w:rsidRDefault="00644C57" w:rsidP="007746F6">
      <w:pPr>
        <w:tabs>
          <w:tab w:val="left" w:pos="1134"/>
        </w:tabs>
        <w:suppressAutoHyphens/>
        <w:rPr>
          <w:lang w:val="en-GB" w:eastAsia="ko-KR"/>
        </w:rPr>
      </w:pPr>
    </w:p>
    <w:p w:rsidR="00A32E2D" w:rsidRPr="00B27A3F" w:rsidRDefault="0095570E" w:rsidP="00B5494E">
      <w:pPr>
        <w:rPr>
          <w:lang w:eastAsia="ko-KR"/>
        </w:rPr>
      </w:pPr>
      <w:r w:rsidRPr="00B27A3F">
        <w:t>Al</w:t>
      </w:r>
      <w:r w:rsidR="00606814" w:rsidRPr="00B27A3F">
        <w:t>l parties that believe they have</w:t>
      </w:r>
      <w:r w:rsidRPr="00B27A3F">
        <w:t xml:space="preserve"> relevant technologies, satisfying one or more of th</w:t>
      </w:r>
      <w:r w:rsidR="00E9381F" w:rsidRPr="00B27A3F">
        <w:t>e require</w:t>
      </w:r>
      <w:r w:rsidR="00E00FA1" w:rsidRPr="00B27A3F">
        <w:t>ments mentioned in the requirement</w:t>
      </w:r>
      <w:r w:rsidR="00D828BA" w:rsidRPr="00B27A3F">
        <w:t>s</w:t>
      </w:r>
      <w:r w:rsidRPr="00B27A3F">
        <w:t xml:space="preserve"> document, are invited to submit proposals for consideration by MPEG. These parties do not necessarily have to be MPEG members. The review of the s</w:t>
      </w:r>
      <w:r w:rsidR="00692DD7" w:rsidRPr="00B27A3F">
        <w:t xml:space="preserve">ubmissions is planned </w:t>
      </w:r>
      <w:r w:rsidR="00D828BA" w:rsidRPr="00B27A3F">
        <w:t xml:space="preserve">in the context of </w:t>
      </w:r>
      <w:r w:rsidR="00A0470B" w:rsidRPr="00B27A3F">
        <w:t xml:space="preserve">the </w:t>
      </w:r>
      <w:r w:rsidR="00644C57" w:rsidRPr="00FE292D">
        <w:rPr>
          <w:lang w:eastAsia="ko-KR"/>
        </w:rPr>
        <w:t>11</w:t>
      </w:r>
      <w:r w:rsidR="00A6353F" w:rsidRPr="00FE292D">
        <w:rPr>
          <w:lang w:eastAsia="ko-KR"/>
        </w:rPr>
        <w:t>8</w:t>
      </w:r>
      <w:r w:rsidR="00692DD7" w:rsidRPr="00FE292D">
        <w:rPr>
          <w:vertAlign w:val="superscript"/>
        </w:rPr>
        <w:t>th</w:t>
      </w:r>
      <w:r w:rsidR="00692DD7" w:rsidRPr="00FE292D">
        <w:t xml:space="preserve"> MPEG meeting in </w:t>
      </w:r>
      <w:r w:rsidR="002B042F" w:rsidRPr="00FE292D">
        <w:rPr>
          <w:lang w:eastAsia="ko-KR"/>
        </w:rPr>
        <w:t>Hobart</w:t>
      </w:r>
      <w:r w:rsidR="00977007" w:rsidRPr="00FE292D">
        <w:t xml:space="preserve">, </w:t>
      </w:r>
      <w:r w:rsidR="002B042F">
        <w:rPr>
          <w:lang w:eastAsia="ko-KR"/>
        </w:rPr>
        <w:t>AU</w:t>
      </w:r>
      <w:r w:rsidRPr="00B27A3F">
        <w:t xml:space="preserve">. </w:t>
      </w:r>
      <w:r w:rsidR="00D828BA" w:rsidRPr="00B27A3F">
        <w:t xml:space="preserve">Please contact </w:t>
      </w:r>
      <w:r w:rsidR="00FE292D">
        <w:rPr>
          <w:lang w:eastAsia="ko-KR"/>
        </w:rPr>
        <w:t>Jö</w:t>
      </w:r>
      <w:r w:rsidR="00D42779" w:rsidRPr="00B27A3F">
        <w:rPr>
          <w:lang w:eastAsia="ko-KR"/>
        </w:rPr>
        <w:t xml:space="preserve">rn </w:t>
      </w:r>
      <w:r w:rsidR="00880E87" w:rsidRPr="00B27A3F">
        <w:rPr>
          <w:lang w:eastAsia="ko-KR"/>
        </w:rPr>
        <w:t>Ostermann</w:t>
      </w:r>
      <w:r w:rsidR="00B56274" w:rsidRPr="00B27A3F">
        <w:rPr>
          <w:lang w:eastAsia="ko-KR"/>
        </w:rPr>
        <w:t xml:space="preserve"> (</w:t>
      </w:r>
      <w:hyperlink r:id="rId7" w:history="1">
        <w:r w:rsidR="00B56274" w:rsidRPr="00B27A3F">
          <w:rPr>
            <w:rStyle w:val="Hyperlink"/>
            <w:lang w:eastAsia="ko-KR"/>
          </w:rPr>
          <w:t>ostermann@tnt.uni-hannover.de</w:t>
        </w:r>
      </w:hyperlink>
      <w:r w:rsidR="00B56274" w:rsidRPr="00B27A3F">
        <w:rPr>
          <w:lang w:eastAsia="ko-KR"/>
        </w:rPr>
        <w:t xml:space="preserve">) </w:t>
      </w:r>
      <w:r w:rsidR="00D828BA" w:rsidRPr="00B27A3F">
        <w:t>for details on attending this meeting</w:t>
      </w:r>
      <w:r w:rsidRPr="00B27A3F">
        <w:t xml:space="preserve"> if you are not an MPEG delegate.</w:t>
      </w:r>
      <w:r w:rsidR="00D33331" w:rsidRPr="00B27A3F">
        <w:t xml:space="preserve"> </w:t>
      </w:r>
      <w:bookmarkStart w:id="4" w:name="_Toc132021742"/>
    </w:p>
    <w:p w:rsidR="00675176" w:rsidRPr="00B27A3F" w:rsidRDefault="00FE292D" w:rsidP="00B5494E">
      <w:pPr>
        <w:rPr>
          <w:b/>
          <w:lang w:eastAsia="ko-KR"/>
        </w:rPr>
      </w:pPr>
      <w:r>
        <w:rPr>
          <w:b/>
          <w:lang w:eastAsia="ko-KR"/>
        </w:rPr>
        <w:br w:type="page"/>
      </w:r>
    </w:p>
    <w:p w:rsidR="004D19E1" w:rsidRPr="00B27A3F" w:rsidRDefault="004D19E1" w:rsidP="004D19E1">
      <w:pPr>
        <w:pStyle w:val="Heading1"/>
        <w:rPr>
          <w:rFonts w:ascii="Times New Roman" w:hAnsi="Times New Roman"/>
          <w:lang w:eastAsia="ko-KR"/>
        </w:rPr>
      </w:pPr>
      <w:r w:rsidRPr="00B27A3F">
        <w:rPr>
          <w:rFonts w:ascii="Times New Roman" w:hAnsi="Times New Roman"/>
          <w:lang w:eastAsia="ko-KR"/>
        </w:rPr>
        <w:t>Timeline</w:t>
      </w:r>
      <w:bookmarkEnd w:id="4"/>
    </w:p>
    <w:p w:rsidR="00166D89" w:rsidRPr="00B27A3F" w:rsidRDefault="00166D89" w:rsidP="00166D89">
      <w:pPr>
        <w:rPr>
          <w:b/>
          <w:lang w:eastAsia="ko-KR"/>
        </w:rPr>
      </w:pPr>
      <w:r w:rsidRPr="00B27A3F">
        <w:rPr>
          <w:b/>
          <w:lang w:eastAsia="ko-KR"/>
        </w:rPr>
        <w:t>Timeline of the calls, deadlines and evaluation of the answers:</w:t>
      </w:r>
    </w:p>
    <w:p w:rsidR="00166D89" w:rsidRPr="00B27A3F" w:rsidRDefault="00166D89" w:rsidP="00166D89">
      <w:pPr>
        <w:rPr>
          <w:b/>
          <w:lang w:eastAsia="ko-KR"/>
        </w:rPr>
      </w:pPr>
    </w:p>
    <w:p w:rsidR="00166D89" w:rsidRPr="00FE292D" w:rsidRDefault="00166D89" w:rsidP="00166D89">
      <w:pPr>
        <w:numPr>
          <w:ilvl w:val="0"/>
          <w:numId w:val="11"/>
        </w:numPr>
        <w:rPr>
          <w:b/>
          <w:lang w:eastAsia="ko-KR"/>
        </w:rPr>
      </w:pPr>
      <w:r w:rsidRPr="00FE292D">
        <w:rPr>
          <w:b/>
          <w:lang w:eastAsia="ko-KR"/>
        </w:rPr>
        <w:t>Submission deadline: 20</w:t>
      </w:r>
      <w:r w:rsidR="000E7C01" w:rsidRPr="00FE292D">
        <w:rPr>
          <w:b/>
          <w:lang w:eastAsia="ko-KR"/>
        </w:rPr>
        <w:t>17</w:t>
      </w:r>
      <w:r w:rsidRPr="00FE292D">
        <w:rPr>
          <w:b/>
          <w:lang w:eastAsia="ko-KR"/>
        </w:rPr>
        <w:t>.</w:t>
      </w:r>
      <w:r w:rsidR="00F25E44" w:rsidRPr="00FE292D">
        <w:rPr>
          <w:b/>
          <w:lang w:eastAsia="ko-KR"/>
        </w:rPr>
        <w:t>0</w:t>
      </w:r>
      <w:r w:rsidR="00470232" w:rsidRPr="00FE292D">
        <w:rPr>
          <w:b/>
          <w:lang w:eastAsia="ko-KR"/>
        </w:rPr>
        <w:t>3</w:t>
      </w:r>
      <w:r w:rsidR="00F134A6" w:rsidRPr="00FE292D">
        <w:rPr>
          <w:b/>
          <w:lang w:eastAsia="ko-KR"/>
        </w:rPr>
        <w:t>.</w:t>
      </w:r>
      <w:r w:rsidR="00470232" w:rsidRPr="00FE292D">
        <w:rPr>
          <w:b/>
          <w:lang w:eastAsia="ko-KR"/>
        </w:rPr>
        <w:t>29</w:t>
      </w:r>
      <w:r w:rsidRPr="00FE292D">
        <w:rPr>
          <w:b/>
          <w:lang w:eastAsia="ko-KR"/>
        </w:rPr>
        <w:t xml:space="preserve"> (</w:t>
      </w:r>
      <w:r w:rsidR="000E7C01" w:rsidRPr="00FE292D">
        <w:rPr>
          <w:b/>
          <w:lang w:eastAsia="ko-KR"/>
        </w:rPr>
        <w:t>by 23:</w:t>
      </w:r>
      <w:r w:rsidRPr="00FE292D">
        <w:rPr>
          <w:b/>
          <w:lang w:eastAsia="ko-KR"/>
        </w:rPr>
        <w:t>59 Hours GMT)</w:t>
      </w:r>
    </w:p>
    <w:p w:rsidR="00166D89" w:rsidRPr="00FE292D" w:rsidRDefault="00166D89" w:rsidP="00F25E44">
      <w:pPr>
        <w:numPr>
          <w:ilvl w:val="0"/>
          <w:numId w:val="11"/>
        </w:numPr>
        <w:rPr>
          <w:b/>
          <w:lang w:eastAsia="ko-KR"/>
        </w:rPr>
      </w:pPr>
      <w:r w:rsidRPr="00FE292D">
        <w:rPr>
          <w:b/>
          <w:lang w:eastAsia="ko-KR"/>
        </w:rPr>
        <w:t>Evaluation of answers: 201</w:t>
      </w:r>
      <w:r w:rsidR="000E7C01" w:rsidRPr="00FE292D">
        <w:rPr>
          <w:b/>
          <w:lang w:eastAsia="ko-KR"/>
        </w:rPr>
        <w:t>7</w:t>
      </w:r>
      <w:r w:rsidRPr="00FE292D">
        <w:rPr>
          <w:b/>
          <w:lang w:eastAsia="ko-KR"/>
        </w:rPr>
        <w:t>.</w:t>
      </w:r>
      <w:r w:rsidR="000E7C01" w:rsidRPr="00FE292D">
        <w:rPr>
          <w:b/>
          <w:lang w:eastAsia="ko-KR"/>
        </w:rPr>
        <w:t>0</w:t>
      </w:r>
      <w:r w:rsidR="00470232" w:rsidRPr="00FE292D">
        <w:rPr>
          <w:b/>
          <w:lang w:eastAsia="ko-KR"/>
        </w:rPr>
        <w:t>4</w:t>
      </w:r>
      <w:r w:rsidRPr="00FE292D">
        <w:rPr>
          <w:b/>
          <w:lang w:eastAsia="ko-KR"/>
        </w:rPr>
        <w:t>.</w:t>
      </w:r>
      <w:r w:rsidR="00470232" w:rsidRPr="00FE292D">
        <w:rPr>
          <w:b/>
          <w:lang w:eastAsia="ko-KR"/>
        </w:rPr>
        <w:t>0</w:t>
      </w:r>
      <w:r w:rsidR="002B042F" w:rsidRPr="00FE292D">
        <w:rPr>
          <w:b/>
          <w:lang w:eastAsia="ko-KR"/>
        </w:rPr>
        <w:t>2</w:t>
      </w:r>
      <w:r w:rsidRPr="00FE292D">
        <w:rPr>
          <w:b/>
          <w:lang w:eastAsia="ko-KR"/>
        </w:rPr>
        <w:t>–</w:t>
      </w:r>
      <w:r w:rsidR="0034098A" w:rsidRPr="00FE292D">
        <w:rPr>
          <w:b/>
          <w:lang w:eastAsia="ko-KR"/>
        </w:rPr>
        <w:t>0</w:t>
      </w:r>
      <w:r w:rsidR="00470232" w:rsidRPr="00FE292D">
        <w:rPr>
          <w:b/>
          <w:lang w:eastAsia="ko-KR"/>
        </w:rPr>
        <w:t>4</w:t>
      </w:r>
      <w:r w:rsidR="0034098A" w:rsidRPr="00FE292D">
        <w:rPr>
          <w:b/>
          <w:lang w:eastAsia="ko-KR"/>
        </w:rPr>
        <w:t>.</w:t>
      </w:r>
      <w:r w:rsidR="00470232" w:rsidRPr="00FE292D">
        <w:rPr>
          <w:b/>
          <w:lang w:eastAsia="ko-KR"/>
        </w:rPr>
        <w:t>7</w:t>
      </w:r>
      <w:r w:rsidR="005C6BC6" w:rsidRPr="00FE292D">
        <w:rPr>
          <w:b/>
          <w:lang w:eastAsia="ko-KR"/>
        </w:rPr>
        <w:t xml:space="preserve"> </w:t>
      </w:r>
      <w:r w:rsidR="001D2130" w:rsidRPr="00FE292D">
        <w:rPr>
          <w:b/>
          <w:lang w:eastAsia="ko-KR"/>
        </w:rPr>
        <w:t xml:space="preserve">during the MPEG meeting week. </w:t>
      </w:r>
      <w:r w:rsidR="005C6BC6" w:rsidRPr="00FE292D">
        <w:rPr>
          <w:b/>
          <w:lang w:eastAsia="ko-KR"/>
        </w:rPr>
        <w:t>(</w:t>
      </w:r>
      <w:r w:rsidR="005C6BC6" w:rsidRPr="00FE292D">
        <w:rPr>
          <w:lang w:eastAsia="ko-KR"/>
        </w:rPr>
        <w:t>P</w:t>
      </w:r>
      <w:r w:rsidRPr="00FE292D">
        <w:t xml:space="preserve">roponents </w:t>
      </w:r>
      <w:r w:rsidRPr="00FE292D">
        <w:rPr>
          <w:lang w:eastAsia="ko-KR"/>
        </w:rPr>
        <w:t>are</w:t>
      </w:r>
      <w:r w:rsidRPr="00FE292D">
        <w:t xml:space="preserve"> </w:t>
      </w:r>
      <w:r w:rsidRPr="00FE292D">
        <w:rPr>
          <w:lang w:eastAsia="ko-KR"/>
        </w:rPr>
        <w:t xml:space="preserve">strongly advised </w:t>
      </w:r>
      <w:r w:rsidRPr="00FE292D">
        <w:t>to present their proposals</w:t>
      </w:r>
      <w:r w:rsidRPr="00FE292D">
        <w:rPr>
          <w:lang w:eastAsia="ko-KR"/>
        </w:rPr>
        <w:t xml:space="preserve"> in person.)</w:t>
      </w:r>
    </w:p>
    <w:p w:rsidR="00E36B15" w:rsidRPr="00FE292D" w:rsidRDefault="000E7C01" w:rsidP="00166D89">
      <w:pPr>
        <w:numPr>
          <w:ilvl w:val="0"/>
          <w:numId w:val="11"/>
        </w:numPr>
        <w:rPr>
          <w:b/>
          <w:lang w:eastAsia="ko-KR"/>
        </w:rPr>
      </w:pPr>
      <w:r w:rsidRPr="00FE292D">
        <w:rPr>
          <w:b/>
          <w:lang w:eastAsia="ko-KR"/>
        </w:rPr>
        <w:t>The first working draft</w:t>
      </w:r>
      <w:r w:rsidR="00E36B15" w:rsidRPr="00FE292D">
        <w:rPr>
          <w:b/>
          <w:lang w:eastAsia="ko-KR"/>
        </w:rPr>
        <w:t>: 201</w:t>
      </w:r>
      <w:r w:rsidR="0030577A" w:rsidRPr="00FE292D">
        <w:rPr>
          <w:b/>
          <w:lang w:eastAsia="ko-KR"/>
        </w:rPr>
        <w:t>7</w:t>
      </w:r>
      <w:r w:rsidR="00E36B15" w:rsidRPr="00FE292D">
        <w:rPr>
          <w:b/>
          <w:lang w:eastAsia="ko-KR"/>
        </w:rPr>
        <w:t>.</w:t>
      </w:r>
      <w:r w:rsidR="0030577A" w:rsidRPr="00FE292D">
        <w:rPr>
          <w:b/>
          <w:lang w:eastAsia="ko-KR"/>
        </w:rPr>
        <w:t>0</w:t>
      </w:r>
      <w:r w:rsidR="00470232" w:rsidRPr="00FE292D">
        <w:rPr>
          <w:b/>
          <w:lang w:eastAsia="ko-KR"/>
        </w:rPr>
        <w:t>4</w:t>
      </w:r>
      <w:r w:rsidR="0030577A" w:rsidRPr="00FE292D">
        <w:rPr>
          <w:b/>
          <w:lang w:eastAsia="ko-KR"/>
        </w:rPr>
        <w:t>.</w:t>
      </w:r>
      <w:r w:rsidR="00470232" w:rsidRPr="00FE292D">
        <w:rPr>
          <w:b/>
          <w:lang w:eastAsia="ko-KR"/>
        </w:rPr>
        <w:t>21</w:t>
      </w:r>
    </w:p>
    <w:p w:rsidR="00166D89" w:rsidRPr="00B27A3F" w:rsidRDefault="00166D89" w:rsidP="00166D89">
      <w:pPr>
        <w:rPr>
          <w:lang w:eastAsia="ko-KR"/>
        </w:rPr>
      </w:pPr>
    </w:p>
    <w:p w:rsidR="00166D89" w:rsidRPr="00B27A3F" w:rsidRDefault="00166D89" w:rsidP="00166D89">
      <w:pPr>
        <w:rPr>
          <w:b/>
          <w:lang w:eastAsia="ko-KR"/>
        </w:rPr>
      </w:pPr>
      <w:r w:rsidRPr="00B27A3F">
        <w:rPr>
          <w:b/>
          <w:lang w:eastAsia="ko-KR"/>
        </w:rPr>
        <w:t>Preliminary Development Plan:</w:t>
      </w:r>
    </w:p>
    <w:p w:rsidR="00166D89" w:rsidRPr="00B27A3F" w:rsidRDefault="00166D89" w:rsidP="00166D89">
      <w:pPr>
        <w:rPr>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
        <w:gridCol w:w="910"/>
        <w:gridCol w:w="630"/>
        <w:gridCol w:w="1383"/>
        <w:gridCol w:w="1136"/>
        <w:gridCol w:w="1138"/>
        <w:gridCol w:w="3039"/>
      </w:tblGrid>
      <w:tr w:rsidR="00166D89" w:rsidRPr="00B27A3F" w:rsidTr="00B61272">
        <w:trPr>
          <w:jc w:val="center"/>
        </w:trPr>
        <w:tc>
          <w:tcPr>
            <w:tcW w:w="723" w:type="dxa"/>
          </w:tcPr>
          <w:p w:rsidR="00166D89" w:rsidRPr="00B27A3F" w:rsidRDefault="00166D89" w:rsidP="0099792A">
            <w:pPr>
              <w:jc w:val="center"/>
              <w:rPr>
                <w:b/>
              </w:rPr>
            </w:pPr>
            <w:r w:rsidRPr="00B27A3F">
              <w:rPr>
                <w:b/>
              </w:rPr>
              <w:t>Year</w:t>
            </w:r>
          </w:p>
        </w:tc>
        <w:tc>
          <w:tcPr>
            <w:tcW w:w="910" w:type="dxa"/>
          </w:tcPr>
          <w:p w:rsidR="00166D89" w:rsidRPr="00B27A3F" w:rsidRDefault="00166D89" w:rsidP="0099792A">
            <w:pPr>
              <w:jc w:val="center"/>
              <w:rPr>
                <w:b/>
              </w:rPr>
            </w:pPr>
            <w:r w:rsidRPr="00B27A3F">
              <w:rPr>
                <w:b/>
              </w:rPr>
              <w:t>Month</w:t>
            </w:r>
          </w:p>
        </w:tc>
        <w:tc>
          <w:tcPr>
            <w:tcW w:w="630" w:type="dxa"/>
          </w:tcPr>
          <w:p w:rsidR="00166D89" w:rsidRPr="00B27A3F" w:rsidRDefault="00166D89" w:rsidP="0099792A">
            <w:pPr>
              <w:jc w:val="center"/>
              <w:rPr>
                <w:b/>
              </w:rPr>
            </w:pPr>
            <w:r w:rsidRPr="00B27A3F">
              <w:rPr>
                <w:b/>
              </w:rPr>
              <w:t>Day</w:t>
            </w:r>
          </w:p>
        </w:tc>
        <w:tc>
          <w:tcPr>
            <w:tcW w:w="1383" w:type="dxa"/>
          </w:tcPr>
          <w:p w:rsidR="00166D89" w:rsidRPr="00B27A3F" w:rsidRDefault="00166D89" w:rsidP="0099792A">
            <w:pPr>
              <w:jc w:val="center"/>
              <w:rPr>
                <w:b/>
              </w:rPr>
            </w:pPr>
            <w:r w:rsidRPr="00B27A3F">
              <w:rPr>
                <w:b/>
              </w:rPr>
              <w:t>MPEG mtg</w:t>
            </w:r>
          </w:p>
        </w:tc>
        <w:tc>
          <w:tcPr>
            <w:tcW w:w="1136" w:type="dxa"/>
          </w:tcPr>
          <w:p w:rsidR="00166D89" w:rsidRPr="00B27A3F" w:rsidRDefault="00166D89" w:rsidP="0099792A">
            <w:pPr>
              <w:jc w:val="center"/>
              <w:rPr>
                <w:b/>
              </w:rPr>
            </w:pPr>
            <w:r w:rsidRPr="00B27A3F">
              <w:rPr>
                <w:b/>
              </w:rPr>
              <w:t>City</w:t>
            </w:r>
          </w:p>
        </w:tc>
        <w:tc>
          <w:tcPr>
            <w:tcW w:w="1138" w:type="dxa"/>
          </w:tcPr>
          <w:p w:rsidR="00166D89" w:rsidRPr="00B27A3F" w:rsidRDefault="00166D89" w:rsidP="0099792A">
            <w:pPr>
              <w:jc w:val="center"/>
              <w:rPr>
                <w:b/>
              </w:rPr>
            </w:pPr>
            <w:r w:rsidRPr="00B27A3F">
              <w:rPr>
                <w:b/>
              </w:rPr>
              <w:t>Country</w:t>
            </w:r>
          </w:p>
        </w:tc>
        <w:tc>
          <w:tcPr>
            <w:tcW w:w="3039" w:type="dxa"/>
          </w:tcPr>
          <w:p w:rsidR="00166D89" w:rsidRPr="00B27A3F" w:rsidRDefault="00166D89" w:rsidP="0099792A">
            <w:pPr>
              <w:jc w:val="center"/>
              <w:rPr>
                <w:b/>
              </w:rPr>
            </w:pPr>
            <w:r w:rsidRPr="00B27A3F">
              <w:rPr>
                <w:b/>
              </w:rPr>
              <w:t>Stage</w:t>
            </w:r>
          </w:p>
        </w:tc>
      </w:tr>
      <w:tr w:rsidR="00B61272" w:rsidRPr="00B27A3F" w:rsidTr="00B61272">
        <w:trPr>
          <w:jc w:val="center"/>
        </w:trPr>
        <w:tc>
          <w:tcPr>
            <w:tcW w:w="723" w:type="dxa"/>
            <w:vMerge w:val="restart"/>
          </w:tcPr>
          <w:p w:rsidR="00B61272" w:rsidRPr="00B27A3F" w:rsidRDefault="0030577A" w:rsidP="0099792A">
            <w:pPr>
              <w:rPr>
                <w:lang w:eastAsia="ko-KR"/>
              </w:rPr>
            </w:pPr>
            <w:r w:rsidRPr="00B27A3F">
              <w:rPr>
                <w:lang w:eastAsia="ko-KR"/>
              </w:rPr>
              <w:t>2017</w:t>
            </w:r>
          </w:p>
        </w:tc>
        <w:tc>
          <w:tcPr>
            <w:tcW w:w="910" w:type="dxa"/>
          </w:tcPr>
          <w:p w:rsidR="00B61272" w:rsidRPr="00B27A3F" w:rsidRDefault="00B61272" w:rsidP="00470232">
            <w:pPr>
              <w:jc w:val="center"/>
              <w:rPr>
                <w:lang w:eastAsia="ko-KR"/>
              </w:rPr>
            </w:pPr>
            <w:r w:rsidRPr="00B27A3F">
              <w:rPr>
                <w:lang w:eastAsia="ko-KR"/>
              </w:rPr>
              <w:t>0</w:t>
            </w:r>
            <w:r w:rsidR="00470232">
              <w:rPr>
                <w:lang w:eastAsia="ko-KR"/>
              </w:rPr>
              <w:t>4</w:t>
            </w:r>
          </w:p>
        </w:tc>
        <w:tc>
          <w:tcPr>
            <w:tcW w:w="630" w:type="dxa"/>
          </w:tcPr>
          <w:p w:rsidR="00B61272" w:rsidRPr="00B27A3F" w:rsidRDefault="0030577A" w:rsidP="0099792A">
            <w:pPr>
              <w:rPr>
                <w:lang w:eastAsia="ko-KR"/>
              </w:rPr>
            </w:pPr>
            <w:r w:rsidRPr="00B27A3F">
              <w:rPr>
                <w:lang w:eastAsia="ko-KR"/>
              </w:rPr>
              <w:t>20</w:t>
            </w:r>
          </w:p>
        </w:tc>
        <w:tc>
          <w:tcPr>
            <w:tcW w:w="1383" w:type="dxa"/>
          </w:tcPr>
          <w:p w:rsidR="00B61272" w:rsidRPr="00B27A3F" w:rsidRDefault="0030577A" w:rsidP="00470232">
            <w:pPr>
              <w:jc w:val="center"/>
              <w:rPr>
                <w:lang w:eastAsia="ko-KR"/>
              </w:rPr>
            </w:pPr>
            <w:r w:rsidRPr="00B27A3F">
              <w:rPr>
                <w:lang w:eastAsia="ko-KR"/>
              </w:rPr>
              <w:t>11</w:t>
            </w:r>
            <w:r w:rsidR="00470232">
              <w:rPr>
                <w:lang w:eastAsia="ko-KR"/>
              </w:rPr>
              <w:t>8</w:t>
            </w:r>
          </w:p>
        </w:tc>
        <w:tc>
          <w:tcPr>
            <w:tcW w:w="1136" w:type="dxa"/>
          </w:tcPr>
          <w:p w:rsidR="00B61272" w:rsidRPr="00B27A3F" w:rsidRDefault="00470232" w:rsidP="002B042F">
            <w:pPr>
              <w:rPr>
                <w:lang w:eastAsia="ko-KR"/>
              </w:rPr>
            </w:pPr>
            <w:r>
              <w:rPr>
                <w:lang w:eastAsia="ko-KR"/>
              </w:rPr>
              <w:t>Ho</w:t>
            </w:r>
            <w:r w:rsidR="002B042F">
              <w:rPr>
                <w:lang w:eastAsia="ko-KR"/>
              </w:rPr>
              <w:t>b</w:t>
            </w:r>
            <w:r>
              <w:rPr>
                <w:lang w:eastAsia="ko-KR"/>
              </w:rPr>
              <w:t>art</w:t>
            </w:r>
          </w:p>
        </w:tc>
        <w:tc>
          <w:tcPr>
            <w:tcW w:w="1138" w:type="dxa"/>
          </w:tcPr>
          <w:p w:rsidR="00B61272" w:rsidRPr="00B27A3F" w:rsidRDefault="00470232" w:rsidP="0099792A">
            <w:pPr>
              <w:jc w:val="center"/>
              <w:rPr>
                <w:lang w:eastAsia="ko-KR"/>
              </w:rPr>
            </w:pPr>
            <w:r>
              <w:rPr>
                <w:lang w:eastAsia="ko-KR"/>
              </w:rPr>
              <w:t>AU</w:t>
            </w:r>
          </w:p>
        </w:tc>
        <w:tc>
          <w:tcPr>
            <w:tcW w:w="3039" w:type="dxa"/>
          </w:tcPr>
          <w:p w:rsidR="00B61272" w:rsidRPr="00B27A3F" w:rsidRDefault="0030577A" w:rsidP="0099792A">
            <w:r w:rsidRPr="00B27A3F">
              <w:t>Approval of WD</w:t>
            </w:r>
          </w:p>
        </w:tc>
      </w:tr>
      <w:tr w:rsidR="00B61272" w:rsidRPr="00B27A3F" w:rsidTr="00B327A1">
        <w:trPr>
          <w:jc w:val="center"/>
        </w:trPr>
        <w:tc>
          <w:tcPr>
            <w:tcW w:w="723" w:type="dxa"/>
            <w:vMerge/>
            <w:tcBorders>
              <w:bottom w:val="nil"/>
            </w:tcBorders>
          </w:tcPr>
          <w:p w:rsidR="00B61272" w:rsidRPr="00B27A3F" w:rsidRDefault="00B61272" w:rsidP="00DC2FCB">
            <w:pPr>
              <w:rPr>
                <w:lang w:eastAsia="ko-KR"/>
              </w:rPr>
            </w:pPr>
          </w:p>
        </w:tc>
        <w:tc>
          <w:tcPr>
            <w:tcW w:w="910" w:type="dxa"/>
          </w:tcPr>
          <w:p w:rsidR="00B61272" w:rsidRPr="00B27A3F" w:rsidRDefault="00B327A1" w:rsidP="00DC2FCB">
            <w:pPr>
              <w:jc w:val="center"/>
              <w:rPr>
                <w:lang w:eastAsia="ko-KR"/>
              </w:rPr>
            </w:pPr>
            <w:r w:rsidRPr="00B27A3F">
              <w:rPr>
                <w:lang w:eastAsia="ko-KR"/>
              </w:rPr>
              <w:t>07</w:t>
            </w:r>
          </w:p>
        </w:tc>
        <w:tc>
          <w:tcPr>
            <w:tcW w:w="630" w:type="dxa"/>
          </w:tcPr>
          <w:p w:rsidR="00B61272" w:rsidRPr="00B27A3F" w:rsidRDefault="00B327A1" w:rsidP="00DC2FCB">
            <w:pPr>
              <w:rPr>
                <w:lang w:eastAsia="ko-KR"/>
              </w:rPr>
            </w:pPr>
            <w:r w:rsidRPr="00B27A3F">
              <w:rPr>
                <w:lang w:eastAsia="ko-KR"/>
              </w:rPr>
              <w:t>2</w:t>
            </w:r>
            <w:r w:rsidR="00B61272" w:rsidRPr="00B27A3F">
              <w:rPr>
                <w:lang w:eastAsia="ko-KR"/>
              </w:rPr>
              <w:t>1</w:t>
            </w:r>
          </w:p>
        </w:tc>
        <w:tc>
          <w:tcPr>
            <w:tcW w:w="1383" w:type="dxa"/>
          </w:tcPr>
          <w:p w:rsidR="00B61272" w:rsidRPr="00B27A3F" w:rsidRDefault="00B327A1" w:rsidP="00DC2FCB">
            <w:pPr>
              <w:jc w:val="center"/>
              <w:rPr>
                <w:lang w:eastAsia="ko-KR"/>
              </w:rPr>
            </w:pPr>
            <w:r w:rsidRPr="00B27A3F">
              <w:rPr>
                <w:lang w:eastAsia="ko-KR"/>
              </w:rPr>
              <w:t>119</w:t>
            </w:r>
          </w:p>
        </w:tc>
        <w:tc>
          <w:tcPr>
            <w:tcW w:w="1136" w:type="dxa"/>
          </w:tcPr>
          <w:p w:rsidR="00B61272" w:rsidRPr="00B27A3F" w:rsidRDefault="00B327A1" w:rsidP="00DC2FCB">
            <w:pPr>
              <w:rPr>
                <w:lang w:eastAsia="ko-KR"/>
              </w:rPr>
            </w:pPr>
            <w:r w:rsidRPr="00B27A3F">
              <w:rPr>
                <w:lang w:eastAsia="ko-KR"/>
              </w:rPr>
              <w:t>Torino</w:t>
            </w:r>
          </w:p>
        </w:tc>
        <w:tc>
          <w:tcPr>
            <w:tcW w:w="1138" w:type="dxa"/>
          </w:tcPr>
          <w:p w:rsidR="00B61272" w:rsidRPr="00B27A3F" w:rsidRDefault="00B327A1" w:rsidP="00DC2FCB">
            <w:pPr>
              <w:jc w:val="center"/>
              <w:rPr>
                <w:lang w:eastAsia="ko-KR"/>
              </w:rPr>
            </w:pPr>
            <w:r w:rsidRPr="00B27A3F">
              <w:rPr>
                <w:lang w:eastAsia="ko-KR"/>
              </w:rPr>
              <w:t>IT</w:t>
            </w:r>
          </w:p>
        </w:tc>
        <w:tc>
          <w:tcPr>
            <w:tcW w:w="3039" w:type="dxa"/>
          </w:tcPr>
          <w:p w:rsidR="00B61272" w:rsidRPr="00B27A3F" w:rsidRDefault="00B61272" w:rsidP="00DC2FCB">
            <w:pPr>
              <w:rPr>
                <w:lang w:eastAsia="ko-KR"/>
              </w:rPr>
            </w:pPr>
            <w:r w:rsidRPr="00B27A3F">
              <w:t xml:space="preserve">Approval of </w:t>
            </w:r>
            <w:r w:rsidR="00B327A1" w:rsidRPr="00B27A3F">
              <w:t>C</w:t>
            </w:r>
            <w:r w:rsidRPr="00B27A3F">
              <w:t>D</w:t>
            </w:r>
          </w:p>
        </w:tc>
      </w:tr>
      <w:tr w:rsidR="00B327A1" w:rsidRPr="00B27A3F" w:rsidTr="00B327A1">
        <w:trPr>
          <w:jc w:val="center"/>
        </w:trPr>
        <w:tc>
          <w:tcPr>
            <w:tcW w:w="723" w:type="dxa"/>
            <w:tcBorders>
              <w:top w:val="nil"/>
            </w:tcBorders>
          </w:tcPr>
          <w:p w:rsidR="00B327A1" w:rsidRPr="00B27A3F" w:rsidRDefault="00B327A1" w:rsidP="00DC2FCB">
            <w:pPr>
              <w:rPr>
                <w:lang w:eastAsia="ko-KR"/>
              </w:rPr>
            </w:pPr>
          </w:p>
        </w:tc>
        <w:tc>
          <w:tcPr>
            <w:tcW w:w="910" w:type="dxa"/>
          </w:tcPr>
          <w:p w:rsidR="00B327A1" w:rsidRPr="00B27A3F" w:rsidRDefault="00B327A1" w:rsidP="00DC2FCB">
            <w:pPr>
              <w:jc w:val="center"/>
              <w:rPr>
                <w:lang w:eastAsia="ko-KR"/>
              </w:rPr>
            </w:pPr>
            <w:r w:rsidRPr="00B27A3F">
              <w:rPr>
                <w:lang w:eastAsia="ko-KR"/>
              </w:rPr>
              <w:t>10</w:t>
            </w:r>
          </w:p>
        </w:tc>
        <w:tc>
          <w:tcPr>
            <w:tcW w:w="630" w:type="dxa"/>
          </w:tcPr>
          <w:p w:rsidR="00B327A1" w:rsidRPr="00B27A3F" w:rsidRDefault="00B327A1" w:rsidP="00DC2FCB">
            <w:pPr>
              <w:rPr>
                <w:lang w:eastAsia="ko-KR"/>
              </w:rPr>
            </w:pPr>
            <w:r w:rsidRPr="00B27A3F">
              <w:rPr>
                <w:lang w:eastAsia="ko-KR"/>
              </w:rPr>
              <w:t>27</w:t>
            </w:r>
          </w:p>
        </w:tc>
        <w:tc>
          <w:tcPr>
            <w:tcW w:w="1383" w:type="dxa"/>
          </w:tcPr>
          <w:p w:rsidR="00B327A1" w:rsidRPr="00B27A3F" w:rsidRDefault="00B327A1" w:rsidP="00DC2FCB">
            <w:pPr>
              <w:jc w:val="center"/>
              <w:rPr>
                <w:lang w:eastAsia="ko-KR"/>
              </w:rPr>
            </w:pPr>
            <w:r w:rsidRPr="00B27A3F">
              <w:rPr>
                <w:lang w:eastAsia="ko-KR"/>
              </w:rPr>
              <w:t>120</w:t>
            </w:r>
          </w:p>
        </w:tc>
        <w:tc>
          <w:tcPr>
            <w:tcW w:w="1136" w:type="dxa"/>
          </w:tcPr>
          <w:p w:rsidR="00B327A1" w:rsidRPr="00B27A3F" w:rsidRDefault="00B327A1" w:rsidP="00DC2FCB">
            <w:pPr>
              <w:rPr>
                <w:lang w:eastAsia="ko-KR"/>
              </w:rPr>
            </w:pPr>
            <w:r w:rsidRPr="00B27A3F">
              <w:rPr>
                <w:lang w:eastAsia="ko-KR"/>
              </w:rPr>
              <w:t>TBA</w:t>
            </w:r>
          </w:p>
        </w:tc>
        <w:tc>
          <w:tcPr>
            <w:tcW w:w="1138" w:type="dxa"/>
          </w:tcPr>
          <w:p w:rsidR="00B327A1" w:rsidRPr="00B27A3F" w:rsidRDefault="00B327A1" w:rsidP="00DC2FCB">
            <w:pPr>
              <w:jc w:val="center"/>
              <w:rPr>
                <w:lang w:eastAsia="ko-KR"/>
              </w:rPr>
            </w:pPr>
            <w:r w:rsidRPr="00B27A3F">
              <w:rPr>
                <w:lang w:eastAsia="ko-KR"/>
              </w:rPr>
              <w:t>TBA</w:t>
            </w:r>
          </w:p>
        </w:tc>
        <w:tc>
          <w:tcPr>
            <w:tcW w:w="3039" w:type="dxa"/>
          </w:tcPr>
          <w:p w:rsidR="00B327A1" w:rsidRPr="00B27A3F" w:rsidRDefault="00B327A1" w:rsidP="00DC2FCB">
            <w:r w:rsidRPr="00B27A3F">
              <w:t>Approval of DIS</w:t>
            </w:r>
          </w:p>
        </w:tc>
      </w:tr>
      <w:tr w:rsidR="00E253C7" w:rsidRPr="00B27A3F" w:rsidTr="00B61272">
        <w:trPr>
          <w:jc w:val="center"/>
        </w:trPr>
        <w:tc>
          <w:tcPr>
            <w:tcW w:w="723" w:type="dxa"/>
          </w:tcPr>
          <w:p w:rsidR="00E253C7" w:rsidRPr="00B27A3F" w:rsidRDefault="00E253C7" w:rsidP="0099792A">
            <w:pPr>
              <w:rPr>
                <w:lang w:eastAsia="ko-KR"/>
              </w:rPr>
            </w:pPr>
            <w:r w:rsidRPr="00B27A3F">
              <w:t>20</w:t>
            </w:r>
            <w:r w:rsidR="00AF6ADB" w:rsidRPr="00B27A3F">
              <w:rPr>
                <w:lang w:eastAsia="ko-KR"/>
              </w:rPr>
              <w:t>1</w:t>
            </w:r>
            <w:r w:rsidR="00B327A1" w:rsidRPr="00B27A3F">
              <w:rPr>
                <w:lang w:eastAsia="ko-KR"/>
              </w:rPr>
              <w:t>8</w:t>
            </w:r>
          </w:p>
        </w:tc>
        <w:tc>
          <w:tcPr>
            <w:tcW w:w="910" w:type="dxa"/>
          </w:tcPr>
          <w:p w:rsidR="00E253C7" w:rsidRPr="00B27A3F" w:rsidRDefault="003D124F" w:rsidP="0099792A">
            <w:pPr>
              <w:jc w:val="center"/>
              <w:rPr>
                <w:lang w:eastAsia="ko-KR"/>
              </w:rPr>
            </w:pPr>
            <w:r w:rsidRPr="00B27A3F">
              <w:rPr>
                <w:lang w:eastAsia="ko-KR"/>
              </w:rPr>
              <w:t>0</w:t>
            </w:r>
            <w:r w:rsidR="00C8283B" w:rsidRPr="00B27A3F">
              <w:rPr>
                <w:lang w:eastAsia="ko-KR"/>
              </w:rPr>
              <w:t>1</w:t>
            </w:r>
          </w:p>
        </w:tc>
        <w:tc>
          <w:tcPr>
            <w:tcW w:w="630" w:type="dxa"/>
          </w:tcPr>
          <w:p w:rsidR="00E253C7" w:rsidRPr="00B27A3F" w:rsidRDefault="00BF09CB" w:rsidP="0099792A">
            <w:pPr>
              <w:rPr>
                <w:lang w:eastAsia="ko-KR"/>
              </w:rPr>
            </w:pPr>
            <w:r w:rsidRPr="00B27A3F">
              <w:rPr>
                <w:lang w:eastAsia="ko-KR"/>
              </w:rPr>
              <w:t>2</w:t>
            </w:r>
            <w:r w:rsidR="00B327A1" w:rsidRPr="00B27A3F">
              <w:rPr>
                <w:lang w:eastAsia="ko-KR"/>
              </w:rPr>
              <w:t>6</w:t>
            </w:r>
          </w:p>
        </w:tc>
        <w:tc>
          <w:tcPr>
            <w:tcW w:w="1383" w:type="dxa"/>
          </w:tcPr>
          <w:p w:rsidR="00E253C7" w:rsidRPr="00B27A3F" w:rsidRDefault="00AF6ADB" w:rsidP="0099792A">
            <w:pPr>
              <w:jc w:val="center"/>
              <w:rPr>
                <w:lang w:eastAsia="ko-KR"/>
              </w:rPr>
            </w:pPr>
            <w:r w:rsidRPr="00B27A3F">
              <w:rPr>
                <w:lang w:eastAsia="ko-KR"/>
              </w:rPr>
              <w:t>1</w:t>
            </w:r>
            <w:r w:rsidR="00B327A1" w:rsidRPr="00B27A3F">
              <w:rPr>
                <w:lang w:eastAsia="ko-KR"/>
              </w:rPr>
              <w:t>2</w:t>
            </w:r>
            <w:r w:rsidR="009060FF" w:rsidRPr="00B27A3F">
              <w:rPr>
                <w:lang w:eastAsia="ko-KR"/>
              </w:rPr>
              <w:t>1</w:t>
            </w:r>
          </w:p>
        </w:tc>
        <w:tc>
          <w:tcPr>
            <w:tcW w:w="1136" w:type="dxa"/>
          </w:tcPr>
          <w:p w:rsidR="00E253C7" w:rsidRPr="00B27A3F" w:rsidRDefault="008A1812" w:rsidP="0099792A">
            <w:pPr>
              <w:rPr>
                <w:lang w:eastAsia="ko-KR"/>
              </w:rPr>
            </w:pPr>
            <w:r w:rsidRPr="00B27A3F">
              <w:rPr>
                <w:lang w:eastAsia="ko-KR"/>
              </w:rPr>
              <w:t>TBA</w:t>
            </w:r>
          </w:p>
        </w:tc>
        <w:tc>
          <w:tcPr>
            <w:tcW w:w="1138" w:type="dxa"/>
          </w:tcPr>
          <w:p w:rsidR="00E253C7" w:rsidRPr="00B27A3F" w:rsidRDefault="00C2625F" w:rsidP="0099792A">
            <w:pPr>
              <w:jc w:val="center"/>
              <w:rPr>
                <w:lang w:eastAsia="ko-KR"/>
              </w:rPr>
            </w:pPr>
            <w:r w:rsidRPr="00B27A3F">
              <w:rPr>
                <w:lang w:eastAsia="ko-KR"/>
              </w:rPr>
              <w:t>TBA</w:t>
            </w:r>
          </w:p>
        </w:tc>
        <w:tc>
          <w:tcPr>
            <w:tcW w:w="3039" w:type="dxa"/>
          </w:tcPr>
          <w:p w:rsidR="00E253C7" w:rsidRPr="00B27A3F" w:rsidRDefault="00CC1B09" w:rsidP="0099792A">
            <w:pPr>
              <w:rPr>
                <w:lang w:eastAsia="ko-KR"/>
              </w:rPr>
            </w:pPr>
            <w:r w:rsidRPr="00B27A3F">
              <w:t xml:space="preserve">Approval of </w:t>
            </w:r>
            <w:r w:rsidR="00BF09CB" w:rsidRPr="00B27A3F">
              <w:rPr>
                <w:lang w:eastAsia="ko-KR"/>
              </w:rPr>
              <w:t>F</w:t>
            </w:r>
            <w:r w:rsidRPr="00B27A3F">
              <w:rPr>
                <w:lang w:eastAsia="ko-KR"/>
              </w:rPr>
              <w:t>DIS</w:t>
            </w:r>
          </w:p>
        </w:tc>
      </w:tr>
    </w:tbl>
    <w:p w:rsidR="00BF2CF8" w:rsidRPr="00B27A3F" w:rsidRDefault="00BF2CF8">
      <w:pPr>
        <w:rPr>
          <w:b/>
          <w:lang w:eastAsia="ko-KR"/>
        </w:rPr>
      </w:pPr>
    </w:p>
    <w:p w:rsidR="004D19E1" w:rsidRPr="00B27A3F" w:rsidRDefault="004D19E1" w:rsidP="004D19E1">
      <w:pPr>
        <w:pStyle w:val="Heading1"/>
        <w:rPr>
          <w:rFonts w:ascii="Times New Roman" w:hAnsi="Times New Roman"/>
          <w:lang w:eastAsia="ko-KR"/>
        </w:rPr>
      </w:pPr>
      <w:bookmarkStart w:id="5" w:name="_Toc132021745"/>
      <w:r w:rsidRPr="00B27A3F">
        <w:rPr>
          <w:rFonts w:ascii="Times New Roman" w:hAnsi="Times New Roman"/>
          <w:lang w:eastAsia="ko-KR"/>
        </w:rPr>
        <w:t>Proposal Description</w:t>
      </w:r>
      <w:bookmarkEnd w:id="5"/>
    </w:p>
    <w:p w:rsidR="0053647E" w:rsidRPr="00B27A3F" w:rsidRDefault="0053647E" w:rsidP="0053647E">
      <w:pPr>
        <w:pStyle w:val="Heading2"/>
        <w:rPr>
          <w:rFonts w:ascii="Times New Roman" w:hAnsi="Times New Roman"/>
          <w:lang w:eastAsia="ko-KR"/>
        </w:rPr>
      </w:pPr>
      <w:r w:rsidRPr="00B27A3F">
        <w:rPr>
          <w:rFonts w:ascii="Times New Roman" w:hAnsi="Times New Roman"/>
          <w:lang w:eastAsia="ko-KR"/>
        </w:rPr>
        <w:t>Proposal f</w:t>
      </w:r>
      <w:r w:rsidRPr="00B27A3F">
        <w:rPr>
          <w:rFonts w:ascii="Times New Roman" w:hAnsi="Times New Roman"/>
        </w:rPr>
        <w:t>o</w:t>
      </w:r>
      <w:r w:rsidRPr="00B27A3F">
        <w:rPr>
          <w:rFonts w:ascii="Times New Roman" w:hAnsi="Times New Roman"/>
          <w:lang w:eastAsia="ko-KR"/>
        </w:rPr>
        <w:t>rm</w:t>
      </w:r>
    </w:p>
    <w:p w:rsidR="0053647E" w:rsidRPr="00B27A3F" w:rsidRDefault="0053647E" w:rsidP="0053647E">
      <w:r w:rsidRPr="00B27A3F">
        <w:t xml:space="preserve">In order to register a contribution, </w:t>
      </w:r>
      <w:r w:rsidRPr="00B27A3F">
        <w:rPr>
          <w:b/>
        </w:rPr>
        <w:t>a</w:t>
      </w:r>
      <w:r w:rsidRPr="00B27A3F">
        <w:rPr>
          <w:b/>
          <w:lang w:eastAsia="ko-KR"/>
        </w:rPr>
        <w:t>n</w:t>
      </w:r>
      <w:r w:rsidRPr="00B27A3F">
        <w:rPr>
          <w:b/>
        </w:rPr>
        <w:t xml:space="preserve"> </w:t>
      </w:r>
      <w:r w:rsidRPr="00B27A3F">
        <w:rPr>
          <w:b/>
          <w:lang w:eastAsia="ko-KR"/>
        </w:rPr>
        <w:t>information</w:t>
      </w:r>
      <w:r w:rsidRPr="00B27A3F">
        <w:rPr>
          <w:b/>
        </w:rPr>
        <w:t xml:space="preserve"> form must be submitted </w:t>
      </w:r>
      <w:r w:rsidRPr="00B27A3F">
        <w:rPr>
          <w:b/>
          <w:lang w:eastAsia="ko-KR"/>
        </w:rPr>
        <w:t>within</w:t>
      </w:r>
      <w:r w:rsidRPr="00B27A3F">
        <w:rPr>
          <w:b/>
        </w:rPr>
        <w:t xml:space="preserve"> each proposal</w:t>
      </w:r>
      <w:r w:rsidRPr="00B27A3F">
        <w:t xml:space="preserve">. This form can be found in Annex </w:t>
      </w:r>
      <w:r w:rsidRPr="00B27A3F">
        <w:rPr>
          <w:lang w:eastAsia="ko-KR"/>
        </w:rPr>
        <w:t>A</w:t>
      </w:r>
      <w:r w:rsidRPr="00B27A3F">
        <w:t xml:space="preserve"> of </w:t>
      </w:r>
      <w:r w:rsidRPr="00B27A3F">
        <w:rPr>
          <w:lang w:eastAsia="ko-KR"/>
        </w:rPr>
        <w:t>this</w:t>
      </w:r>
      <w:r w:rsidRPr="00B27A3F">
        <w:t xml:space="preserve"> Call. For those submitting proposals</w:t>
      </w:r>
      <w:r w:rsidRPr="00B27A3F">
        <w:rPr>
          <w:lang w:eastAsia="ko-KR"/>
        </w:rPr>
        <w:t xml:space="preserve"> addressing different aspects of this Call</w:t>
      </w:r>
      <w:r w:rsidRPr="00B27A3F">
        <w:t>, a</w:t>
      </w:r>
      <w:r w:rsidRPr="00B27A3F">
        <w:rPr>
          <w:lang w:eastAsia="ko-KR"/>
        </w:rPr>
        <w:t>n information</w:t>
      </w:r>
      <w:r w:rsidRPr="00B27A3F">
        <w:t xml:space="preserve"> form must be filled out for each one.</w:t>
      </w:r>
    </w:p>
    <w:p w:rsidR="0053647E" w:rsidRPr="00B27A3F" w:rsidRDefault="0053647E" w:rsidP="0053647E"/>
    <w:p w:rsidR="0053647E" w:rsidRPr="00B27A3F" w:rsidRDefault="0053647E" w:rsidP="0053647E">
      <w:pPr>
        <w:rPr>
          <w:lang w:eastAsia="ko-KR"/>
        </w:rPr>
      </w:pPr>
      <w:r w:rsidRPr="00B27A3F">
        <w:t xml:space="preserve">For each proposal, the evaluation form provided in Annex </w:t>
      </w:r>
      <w:r w:rsidRPr="00B27A3F">
        <w:rPr>
          <w:lang w:eastAsia="ko-KR"/>
        </w:rPr>
        <w:t>B</w:t>
      </w:r>
      <w:r w:rsidRPr="00B27A3F">
        <w:t xml:space="preserve"> of this document must be completed and submitted along with the proposal before the submission deadline as indicated in the C</w:t>
      </w:r>
      <w:r w:rsidRPr="00B27A3F">
        <w:rPr>
          <w:lang w:eastAsia="ko-KR"/>
        </w:rPr>
        <w:t>all</w:t>
      </w:r>
      <w:r w:rsidRPr="00B27A3F">
        <w:t>.</w:t>
      </w:r>
    </w:p>
    <w:p w:rsidR="0053647E" w:rsidRPr="00B27A3F" w:rsidRDefault="0053647E" w:rsidP="0053647E">
      <w:pPr>
        <w:rPr>
          <w:lang w:eastAsia="ko-KR"/>
        </w:rPr>
      </w:pPr>
    </w:p>
    <w:p w:rsidR="0053647E" w:rsidRPr="00B27A3F" w:rsidRDefault="0053647E" w:rsidP="0053647E">
      <w:pPr>
        <w:rPr>
          <w:lang w:eastAsia="ko-KR"/>
        </w:rPr>
      </w:pPr>
      <w:r w:rsidRPr="00B27A3F">
        <w:rPr>
          <w:rFonts w:eastAsia="MS Mincho"/>
        </w:rPr>
        <w:t>Furthermore proponents are advised that this Call is being made under the auspices of ISO/IEC, and as such, submissions are subject to the ISO/IEC Intellectual Property Rights Policy as approved by the ISO and IEC councils</w:t>
      </w:r>
      <w:r w:rsidR="001E6469" w:rsidRPr="00B27A3F">
        <w:rPr>
          <w:lang w:eastAsia="ko-KR"/>
        </w:rPr>
        <w:t xml:space="preserve"> (http://www.iso.org/patents).</w:t>
      </w:r>
    </w:p>
    <w:p w:rsidR="0053647E" w:rsidRPr="00B27A3F" w:rsidRDefault="0053647E" w:rsidP="0053647E">
      <w:pPr>
        <w:rPr>
          <w:highlight w:val="yellow"/>
          <w:lang w:eastAsia="ko-KR"/>
        </w:rPr>
      </w:pPr>
    </w:p>
    <w:p w:rsidR="0053647E" w:rsidRPr="00B27A3F" w:rsidRDefault="0053647E" w:rsidP="0053647E">
      <w:pPr>
        <w:rPr>
          <w:lang w:eastAsia="ko-KR"/>
        </w:rPr>
      </w:pPr>
      <w:r w:rsidRPr="00FE292D">
        <w:t xml:space="preserve">Interested parties are kindly asked to respond. The submissions shall be received by the </w:t>
      </w:r>
      <w:r w:rsidR="00470232" w:rsidRPr="00FE292D">
        <w:rPr>
          <w:b/>
          <w:lang w:eastAsia="ko-KR"/>
        </w:rPr>
        <w:t>2017.03.29 (by 23:59 Hours GMT</w:t>
      </w:r>
      <w:r w:rsidR="00B327A1" w:rsidRPr="00FE292D">
        <w:rPr>
          <w:b/>
          <w:lang w:eastAsia="ko-KR"/>
        </w:rPr>
        <w:t>)</w:t>
      </w:r>
      <w:r w:rsidRPr="00FE292D">
        <w:t xml:space="preserve">, by </w:t>
      </w:r>
      <w:r w:rsidR="003E712B">
        <w:rPr>
          <w:lang w:eastAsia="ko-KR"/>
        </w:rPr>
        <w:t>Jö</w:t>
      </w:r>
      <w:r w:rsidR="00BF2CF8" w:rsidRPr="00FE292D">
        <w:rPr>
          <w:lang w:eastAsia="ko-KR"/>
        </w:rPr>
        <w:t xml:space="preserve">rn </w:t>
      </w:r>
      <w:r w:rsidR="00BA1623" w:rsidRPr="00FE292D">
        <w:rPr>
          <w:lang w:eastAsia="ko-KR"/>
        </w:rPr>
        <w:t>Ostermann</w:t>
      </w:r>
      <w:r w:rsidRPr="00FE292D">
        <w:t>, chair of the MPEG</w:t>
      </w:r>
      <w:r w:rsidRPr="00B27A3F">
        <w:t xml:space="preserve"> Requirements </w:t>
      </w:r>
      <w:r w:rsidR="00B56274" w:rsidRPr="00B27A3F">
        <w:rPr>
          <w:lang w:eastAsia="ko-KR"/>
        </w:rPr>
        <w:t>sub-</w:t>
      </w:r>
      <w:r w:rsidRPr="00B27A3F">
        <w:t>Group, (</w:t>
      </w:r>
      <w:r w:rsidR="00B56274" w:rsidRPr="00B27A3F">
        <w:t>ostermann@tnt.uni-hannover.de</w:t>
      </w:r>
      <w:r w:rsidRPr="00B27A3F">
        <w:t xml:space="preserve">) who will upload all proposals both by MPEG and non MPEG members to the MPEG site after the submission deadline. </w:t>
      </w:r>
    </w:p>
    <w:p w:rsidR="0053647E" w:rsidRPr="00B27A3F" w:rsidRDefault="0053647E" w:rsidP="004D19E1">
      <w:pPr>
        <w:rPr>
          <w:lang w:eastAsia="ko-KR"/>
        </w:rPr>
      </w:pPr>
    </w:p>
    <w:p w:rsidR="003A0FE3" w:rsidRPr="00B27A3F" w:rsidRDefault="0095570E">
      <w:r w:rsidRPr="00B27A3F">
        <w:t>Further information on MPEG can be obtained from the MPEG home page at</w:t>
      </w:r>
      <w:r w:rsidR="00A957E9" w:rsidRPr="00B27A3F">
        <w:t xml:space="preserve"> </w:t>
      </w:r>
      <w:hyperlink r:id="rId8" w:history="1">
        <w:r w:rsidR="00A957E9" w:rsidRPr="00B27A3F">
          <w:t>http://mpeg.chiariglione.org</w:t>
        </w:r>
      </w:hyperlink>
      <w:bookmarkEnd w:id="0"/>
      <w:r w:rsidR="00A957E9" w:rsidRPr="00B27A3F">
        <w:t xml:space="preserve">. </w:t>
      </w:r>
    </w:p>
    <w:p w:rsidR="001175F1" w:rsidRPr="005730CB" w:rsidRDefault="00FE292D">
      <w:pPr>
        <w:rPr>
          <w:sz w:val="6"/>
        </w:rPr>
      </w:pPr>
      <w:r>
        <w:br w:type="page"/>
      </w:r>
    </w:p>
    <w:p w:rsidR="00DB7668" w:rsidRPr="00B27A3F" w:rsidRDefault="00DB7668" w:rsidP="00DB7668">
      <w:pPr>
        <w:pStyle w:val="Heading1"/>
        <w:rPr>
          <w:rFonts w:ascii="Times New Roman" w:hAnsi="Times New Roman"/>
          <w:lang w:eastAsia="ko-KR"/>
        </w:rPr>
      </w:pPr>
      <w:bookmarkStart w:id="6" w:name="_Toc132021747"/>
      <w:r w:rsidRPr="00B27A3F">
        <w:rPr>
          <w:rFonts w:ascii="Times New Roman" w:hAnsi="Times New Roman"/>
          <w:lang w:eastAsia="ko-KR"/>
        </w:rPr>
        <w:t>Evaluation Criteria and Procedure</w:t>
      </w:r>
      <w:bookmarkEnd w:id="6"/>
    </w:p>
    <w:p w:rsidR="00DB7668" w:rsidRPr="00B27A3F" w:rsidRDefault="00DB7668" w:rsidP="00DB7668">
      <w:pPr>
        <w:rPr>
          <w:lang w:eastAsia="ko-KR"/>
        </w:rPr>
      </w:pPr>
    </w:p>
    <w:p w:rsidR="00DB7668" w:rsidRPr="00B27A3F" w:rsidRDefault="00DB7668" w:rsidP="00DB7668">
      <w:pPr>
        <w:pStyle w:val="Heading2"/>
        <w:rPr>
          <w:rFonts w:ascii="Times New Roman" w:hAnsi="Times New Roman"/>
          <w:lang w:eastAsia="ko-KR"/>
        </w:rPr>
      </w:pPr>
      <w:r w:rsidRPr="00B27A3F">
        <w:rPr>
          <w:rFonts w:ascii="Times New Roman" w:hAnsi="Times New Roman"/>
          <w:lang w:eastAsia="ko-KR"/>
        </w:rPr>
        <w:t xml:space="preserve">Evaluation criteria for </w:t>
      </w:r>
      <w:r w:rsidR="00801DA3" w:rsidRPr="00B27A3F">
        <w:rPr>
          <w:rFonts w:ascii="Times New Roman" w:hAnsi="Times New Roman"/>
          <w:lang w:eastAsia="ko-KR"/>
        </w:rPr>
        <w:t>IoMT</w:t>
      </w:r>
      <w:r w:rsidR="00564C80">
        <w:rPr>
          <w:rFonts w:ascii="Times New Roman" w:hAnsi="Times New Roman"/>
          <w:lang w:eastAsia="ko-KR"/>
        </w:rPr>
        <w:t xml:space="preserve"> </w:t>
      </w:r>
      <w:r w:rsidR="007B6D88">
        <w:rPr>
          <w:rFonts w:ascii="Times New Roman" w:hAnsi="Times New Roman"/>
          <w:lang w:eastAsia="ko-KR"/>
        </w:rPr>
        <w:t>&amp;</w:t>
      </w:r>
      <w:r w:rsidR="00564C80">
        <w:rPr>
          <w:rFonts w:ascii="Times New Roman" w:hAnsi="Times New Roman"/>
          <w:lang w:eastAsia="ko-KR"/>
        </w:rPr>
        <w:t xml:space="preserve"> </w:t>
      </w:r>
      <w:r w:rsidR="00801DA3" w:rsidRPr="00B27A3F">
        <w:rPr>
          <w:rFonts w:ascii="Times New Roman" w:hAnsi="Times New Roman"/>
          <w:lang w:eastAsia="ko-KR"/>
        </w:rPr>
        <w:t>W</w:t>
      </w:r>
    </w:p>
    <w:p w:rsidR="00E01619" w:rsidRPr="00B27A3F" w:rsidRDefault="00E01619" w:rsidP="00616E87">
      <w:pPr>
        <w:numPr>
          <w:ilvl w:val="0"/>
          <w:numId w:val="35"/>
        </w:numPr>
        <w:rPr>
          <w:lang w:eastAsia="ko-KR"/>
        </w:rPr>
      </w:pPr>
      <w:r w:rsidRPr="00B27A3F">
        <w:rPr>
          <w:lang w:eastAsia="ko-KR"/>
        </w:rPr>
        <w:t xml:space="preserve">Support for as many requirements as possible: The </w:t>
      </w:r>
      <w:r w:rsidR="00801DA3" w:rsidRPr="00B27A3F">
        <w:rPr>
          <w:lang w:eastAsia="ko-KR"/>
        </w:rPr>
        <w:t>IoMT</w:t>
      </w:r>
      <w:r w:rsidR="00564C80">
        <w:rPr>
          <w:lang w:eastAsia="ko-KR"/>
        </w:rPr>
        <w:t xml:space="preserve"> &amp; </w:t>
      </w:r>
      <w:r w:rsidR="00801DA3" w:rsidRPr="00B27A3F">
        <w:rPr>
          <w:lang w:eastAsia="ko-KR"/>
        </w:rPr>
        <w:t>W</w:t>
      </w:r>
      <w:r w:rsidRPr="00B27A3F">
        <w:rPr>
          <w:lang w:eastAsia="ko-KR"/>
        </w:rPr>
        <w:t xml:space="preserve"> shall support as many mandatory requirements as possible, and it is desirable also to support as many optional requirements as possible.</w:t>
      </w:r>
    </w:p>
    <w:p w:rsidR="00E01619" w:rsidRPr="00B27A3F" w:rsidRDefault="00E01619" w:rsidP="00616E87">
      <w:pPr>
        <w:numPr>
          <w:ilvl w:val="0"/>
          <w:numId w:val="35"/>
        </w:numPr>
        <w:rPr>
          <w:lang w:eastAsia="ko-KR"/>
        </w:rPr>
      </w:pPr>
      <w:r w:rsidRPr="00B27A3F">
        <w:rPr>
          <w:lang w:eastAsia="ko-KR"/>
        </w:rPr>
        <w:t>Adaptability / Extensibility: If the proposed technology does not explicitly express the capability of supporting all the requirements, it should be clearly extensible or should demonstrate the extensibility to support other requirements.</w:t>
      </w:r>
    </w:p>
    <w:p w:rsidR="00E01619" w:rsidRPr="00B27A3F" w:rsidRDefault="00E01619" w:rsidP="00616E87">
      <w:pPr>
        <w:numPr>
          <w:ilvl w:val="0"/>
          <w:numId w:val="35"/>
        </w:numPr>
        <w:rPr>
          <w:lang w:eastAsia="ko-KR"/>
        </w:rPr>
      </w:pPr>
      <w:r w:rsidRPr="00B27A3F">
        <w:rPr>
          <w:lang w:eastAsia="ko-KR"/>
        </w:rPr>
        <w:t xml:space="preserve">Efficiency in terms of generating and processing of </w:t>
      </w:r>
      <w:r w:rsidR="00801DA3" w:rsidRPr="00B27A3F">
        <w:rPr>
          <w:lang w:eastAsia="ko-KR"/>
        </w:rPr>
        <w:t>IoMT</w:t>
      </w:r>
      <w:r w:rsidR="00564C80">
        <w:rPr>
          <w:lang w:eastAsia="ko-KR"/>
        </w:rPr>
        <w:t xml:space="preserve"> &amp; </w:t>
      </w:r>
      <w:r w:rsidR="00801DA3" w:rsidRPr="00B27A3F">
        <w:rPr>
          <w:lang w:eastAsia="ko-KR"/>
        </w:rPr>
        <w:t>W</w:t>
      </w:r>
      <w:r w:rsidRPr="00B27A3F">
        <w:rPr>
          <w:lang w:eastAsia="ko-KR"/>
        </w:rPr>
        <w:t xml:space="preserve"> </w:t>
      </w:r>
      <w:r w:rsidR="00AF7D09" w:rsidRPr="00B27A3F">
        <w:rPr>
          <w:lang w:eastAsia="ko-KR"/>
        </w:rPr>
        <w:t>data</w:t>
      </w:r>
      <w:r w:rsidRPr="00B27A3F">
        <w:rPr>
          <w:lang w:eastAsia="ko-KR"/>
        </w:rPr>
        <w:t>.</w:t>
      </w:r>
    </w:p>
    <w:p w:rsidR="00E01619" w:rsidRPr="00B27A3F" w:rsidRDefault="00AF7D09" w:rsidP="00616E87">
      <w:pPr>
        <w:numPr>
          <w:ilvl w:val="0"/>
          <w:numId w:val="35"/>
        </w:numPr>
        <w:rPr>
          <w:lang w:eastAsia="ko-KR"/>
        </w:rPr>
      </w:pPr>
      <w:r w:rsidRPr="00B27A3F">
        <w:rPr>
          <w:lang w:eastAsia="ko-KR"/>
        </w:rPr>
        <w:t>Minimizing the s</w:t>
      </w:r>
      <w:r w:rsidR="00E01619" w:rsidRPr="00B27A3F">
        <w:rPr>
          <w:lang w:eastAsia="ko-KR"/>
        </w:rPr>
        <w:t xml:space="preserve">ize of </w:t>
      </w:r>
      <w:r w:rsidR="00801DA3" w:rsidRPr="00B27A3F">
        <w:rPr>
          <w:lang w:eastAsia="ko-KR"/>
        </w:rPr>
        <w:t>IoMT</w:t>
      </w:r>
      <w:r w:rsidR="00564C80">
        <w:rPr>
          <w:lang w:eastAsia="ko-KR"/>
        </w:rPr>
        <w:t xml:space="preserve"> &amp; </w:t>
      </w:r>
      <w:r w:rsidR="00801DA3" w:rsidRPr="00B27A3F">
        <w:rPr>
          <w:lang w:eastAsia="ko-KR"/>
        </w:rPr>
        <w:t>W</w:t>
      </w:r>
      <w:r w:rsidR="00E01619" w:rsidRPr="00B27A3F">
        <w:rPr>
          <w:lang w:eastAsia="ko-KR"/>
        </w:rPr>
        <w:t xml:space="preserve"> </w:t>
      </w:r>
      <w:r w:rsidRPr="00B27A3F">
        <w:rPr>
          <w:lang w:eastAsia="ko-KR"/>
        </w:rPr>
        <w:t>data</w:t>
      </w:r>
      <w:r w:rsidR="00E01619" w:rsidRPr="00B27A3F">
        <w:rPr>
          <w:lang w:eastAsia="ko-KR"/>
        </w:rPr>
        <w:t xml:space="preserve">. </w:t>
      </w:r>
    </w:p>
    <w:p w:rsidR="00E01619" w:rsidRPr="00B27A3F" w:rsidRDefault="00E01619" w:rsidP="00E01619">
      <w:pPr>
        <w:rPr>
          <w:lang w:eastAsia="ko-KR"/>
        </w:rPr>
      </w:pPr>
    </w:p>
    <w:p w:rsidR="00DB7668" w:rsidRPr="00B27A3F" w:rsidRDefault="00DB7668" w:rsidP="00DB7668">
      <w:pPr>
        <w:pStyle w:val="Heading2"/>
        <w:rPr>
          <w:rFonts w:ascii="Times New Roman" w:hAnsi="Times New Roman"/>
          <w:lang w:eastAsia="ko-KR"/>
        </w:rPr>
      </w:pPr>
      <w:r w:rsidRPr="00B27A3F">
        <w:rPr>
          <w:rFonts w:ascii="Times New Roman" w:hAnsi="Times New Roman"/>
          <w:lang w:eastAsia="ko-KR"/>
        </w:rPr>
        <w:t>Evaluation procedure</w:t>
      </w:r>
    </w:p>
    <w:p w:rsidR="00DB7668" w:rsidRPr="00B27A3F" w:rsidRDefault="00DB7668" w:rsidP="00DB7668">
      <w:pPr>
        <w:tabs>
          <w:tab w:val="left" w:pos="360"/>
        </w:tabs>
      </w:pPr>
      <w:r w:rsidRPr="00B27A3F">
        <w:t>The evaluation will be based on the following steps:</w:t>
      </w:r>
    </w:p>
    <w:p w:rsidR="00DB7668" w:rsidRPr="00B27A3F" w:rsidRDefault="00DB7668" w:rsidP="00DB7668">
      <w:pPr>
        <w:pStyle w:val="BodyText"/>
        <w:rPr>
          <w:highlight w:val="yellow"/>
        </w:rPr>
      </w:pPr>
    </w:p>
    <w:p w:rsidR="00DB7668" w:rsidRPr="00B27A3F" w:rsidRDefault="00DB7668" w:rsidP="00DB7668">
      <w:pPr>
        <w:rPr>
          <w:b/>
        </w:rPr>
      </w:pPr>
      <w:r w:rsidRPr="00B27A3F">
        <w:rPr>
          <w:b/>
        </w:rPr>
        <w:t>1) Presentation / Demonstration</w:t>
      </w:r>
    </w:p>
    <w:p w:rsidR="00DB7668" w:rsidRPr="00B27A3F" w:rsidRDefault="00DB7668" w:rsidP="00DB7668">
      <w:r w:rsidRPr="00B27A3F">
        <w:rPr>
          <w:b/>
        </w:rPr>
        <w:t>Goal:</w:t>
      </w:r>
      <w:r w:rsidRPr="00B27A3F">
        <w:t xml:space="preserve"> The goal of this step is to assess the proposal based on a presentation and possible demonstration. The presentation shall demonstrate the appropriateness, and disclose the appropriate range of use. The demonstration will provide evidence of the functionality claimed, and of how the proposal satisfies the evaluation criteria.</w:t>
      </w:r>
    </w:p>
    <w:p w:rsidR="00DB7668" w:rsidRPr="00B27A3F" w:rsidRDefault="00DB7668" w:rsidP="00DB7668">
      <w:pPr>
        <w:numPr>
          <w:ilvl w:val="12"/>
          <w:numId w:val="0"/>
        </w:numPr>
        <w:rPr>
          <w:b/>
        </w:rPr>
      </w:pPr>
      <w:r w:rsidRPr="00B27A3F">
        <w:rPr>
          <w:b/>
        </w:rPr>
        <w:t xml:space="preserve">Who: </w:t>
      </w:r>
      <w:r w:rsidRPr="00B27A3F">
        <w:rPr>
          <w:lang w:eastAsia="ko-KR"/>
        </w:rPr>
        <w:t xml:space="preserve">MPEG </w:t>
      </w:r>
      <w:r w:rsidRPr="00B27A3F">
        <w:t xml:space="preserve">Experts </w:t>
      </w:r>
      <w:r w:rsidRPr="00B27A3F">
        <w:rPr>
          <w:lang w:eastAsia="ko-KR"/>
        </w:rPr>
        <w:t>and proponents whose submission is evaluated</w:t>
      </w:r>
      <w:r w:rsidRPr="00B27A3F">
        <w:t>.</w:t>
      </w:r>
    </w:p>
    <w:p w:rsidR="00DB7668" w:rsidRPr="00B27A3F" w:rsidRDefault="00DB7668" w:rsidP="00DB7668">
      <w:pPr>
        <w:numPr>
          <w:ilvl w:val="12"/>
          <w:numId w:val="0"/>
        </w:numPr>
      </w:pPr>
      <w:r w:rsidRPr="00B27A3F">
        <w:rPr>
          <w:b/>
        </w:rPr>
        <w:t>How:</w:t>
      </w:r>
      <w:r w:rsidRPr="00B27A3F">
        <w:t xml:space="preserve"> Experts will interact with the proponents through a presentation and possibly a demo.  </w:t>
      </w:r>
    </w:p>
    <w:p w:rsidR="00DB7668" w:rsidRPr="00B27A3F" w:rsidRDefault="00DB7668" w:rsidP="00DB7668">
      <w:pPr>
        <w:numPr>
          <w:ilvl w:val="12"/>
          <w:numId w:val="0"/>
        </w:numPr>
      </w:pPr>
      <w:r w:rsidRPr="00B27A3F">
        <w:t>Both demo and presentation will each have a time limit (to be determined).</w:t>
      </w:r>
    </w:p>
    <w:p w:rsidR="00DB7668" w:rsidRPr="00B27A3F" w:rsidRDefault="00DB7668" w:rsidP="00DB7668">
      <w:pPr>
        <w:numPr>
          <w:ilvl w:val="12"/>
          <w:numId w:val="0"/>
        </w:numPr>
      </w:pPr>
      <w:r w:rsidRPr="00B27A3F">
        <w:rPr>
          <w:b/>
        </w:rPr>
        <w:t>Output:</w:t>
      </w:r>
      <w:r w:rsidRPr="00B27A3F">
        <w:t xml:space="preserve"> Complete proposal evaluation sheet in Annex B.</w:t>
      </w:r>
    </w:p>
    <w:p w:rsidR="00DB7668" w:rsidRPr="00B27A3F" w:rsidRDefault="00DB7668" w:rsidP="00DB7668"/>
    <w:p w:rsidR="00DB7668" w:rsidRPr="00B27A3F" w:rsidRDefault="00DB7668" w:rsidP="00DB7668">
      <w:pPr>
        <w:rPr>
          <w:b/>
        </w:rPr>
      </w:pPr>
      <w:r w:rsidRPr="00B27A3F">
        <w:rPr>
          <w:b/>
        </w:rPr>
        <w:t>2) Produce a conclusion</w:t>
      </w:r>
    </w:p>
    <w:p w:rsidR="00DB7668" w:rsidRPr="00B27A3F" w:rsidRDefault="00DB7668" w:rsidP="00DB7668">
      <w:r w:rsidRPr="00B27A3F">
        <w:rPr>
          <w:b/>
        </w:rPr>
        <w:t xml:space="preserve">Goal: </w:t>
      </w:r>
      <w:r w:rsidRPr="00B27A3F">
        <w:t>To</w:t>
      </w:r>
      <w:r w:rsidRPr="00B27A3F">
        <w:rPr>
          <w:b/>
        </w:rPr>
        <w:t xml:space="preserve"> </w:t>
      </w:r>
      <w:r w:rsidRPr="00B27A3F">
        <w:t xml:space="preserve">summarize the results. This should allow: </w:t>
      </w:r>
    </w:p>
    <w:p w:rsidR="00DB7668" w:rsidRPr="00B27A3F" w:rsidRDefault="00DB7668" w:rsidP="00DB7668">
      <w:pPr>
        <w:pStyle w:val="Footer"/>
        <w:numPr>
          <w:ilvl w:val="0"/>
          <w:numId w:val="17"/>
        </w:numPr>
        <w:spacing w:line="240" w:lineRule="auto"/>
        <w:rPr>
          <w:rFonts w:ascii="Times New Roman" w:hAnsi="Times New Roman"/>
          <w:sz w:val="24"/>
          <w:szCs w:val="24"/>
        </w:rPr>
      </w:pPr>
      <w:r w:rsidRPr="00B27A3F">
        <w:rPr>
          <w:rFonts w:ascii="Times New Roman" w:hAnsi="Times New Roman"/>
          <w:sz w:val="24"/>
          <w:szCs w:val="24"/>
        </w:rPr>
        <w:t xml:space="preserve">To identify the strong points of the proposal, </w:t>
      </w:r>
    </w:p>
    <w:p w:rsidR="00DB7668" w:rsidRPr="00B27A3F" w:rsidRDefault="00DB7668" w:rsidP="00DB7668">
      <w:pPr>
        <w:numPr>
          <w:ilvl w:val="0"/>
          <w:numId w:val="17"/>
        </w:numPr>
      </w:pPr>
      <w:r w:rsidRPr="00B27A3F">
        <w:t xml:space="preserve">To identify how the proposal might be adapted or combined with other proposals to enter the WD, and/or be tested through Core Experiments. </w:t>
      </w:r>
    </w:p>
    <w:p w:rsidR="00DB7668" w:rsidRPr="00B27A3F" w:rsidRDefault="00DB7668" w:rsidP="00DB7668">
      <w:r w:rsidRPr="00B27A3F">
        <w:rPr>
          <w:b/>
        </w:rPr>
        <w:t>Who:</w:t>
      </w:r>
      <w:r w:rsidRPr="00B27A3F">
        <w:t xml:space="preserve"> </w:t>
      </w:r>
      <w:r w:rsidRPr="00B27A3F">
        <w:rPr>
          <w:lang w:eastAsia="ko-KR"/>
        </w:rPr>
        <w:t xml:space="preserve">MPEG </w:t>
      </w:r>
      <w:r w:rsidRPr="00B27A3F">
        <w:t>Experts and proponents whose submission is being evaluated.</w:t>
      </w:r>
    </w:p>
    <w:p w:rsidR="00DB7668" w:rsidRPr="00B27A3F" w:rsidRDefault="00DB7668" w:rsidP="00DB7668">
      <w:pPr>
        <w:rPr>
          <w:b/>
        </w:rPr>
      </w:pPr>
      <w:r w:rsidRPr="00B27A3F">
        <w:rPr>
          <w:b/>
        </w:rPr>
        <w:t xml:space="preserve">How: </w:t>
      </w:r>
      <w:r w:rsidRPr="00B27A3F">
        <w:rPr>
          <w:lang w:eastAsia="ko-KR"/>
        </w:rPr>
        <w:t>By</w:t>
      </w:r>
      <w:r w:rsidRPr="00B27A3F">
        <w:t xml:space="preserve"> consensus.</w:t>
      </w:r>
    </w:p>
    <w:p w:rsidR="00DB7668" w:rsidRPr="00B27A3F" w:rsidRDefault="00DB7668" w:rsidP="00DB7668">
      <w:pPr>
        <w:rPr>
          <w:b/>
          <w:i/>
        </w:rPr>
      </w:pPr>
      <w:r w:rsidRPr="00B27A3F">
        <w:rPr>
          <w:b/>
        </w:rPr>
        <w:t xml:space="preserve">Output: </w:t>
      </w:r>
      <w:r w:rsidRPr="00B27A3F">
        <w:t xml:space="preserve">Finalize proposal evaluation sheet, where the decision about technologies to be </w:t>
      </w:r>
      <w:r w:rsidRPr="00FE292D">
        <w:t xml:space="preserve">further investigated will be taken during the </w:t>
      </w:r>
      <w:r w:rsidR="001D2130" w:rsidRPr="00FE292D">
        <w:rPr>
          <w:lang w:eastAsia="ko-KR"/>
        </w:rPr>
        <w:t>1</w:t>
      </w:r>
      <w:r w:rsidR="00A05B16" w:rsidRPr="00FE292D">
        <w:rPr>
          <w:lang w:eastAsia="ko-KR"/>
        </w:rPr>
        <w:t>1</w:t>
      </w:r>
      <w:r w:rsidR="00470232" w:rsidRPr="00FE292D">
        <w:rPr>
          <w:lang w:eastAsia="ko-KR"/>
        </w:rPr>
        <w:t>8</w:t>
      </w:r>
      <w:r w:rsidR="001D2130" w:rsidRPr="00FE292D">
        <w:rPr>
          <w:vertAlign w:val="superscript"/>
        </w:rPr>
        <w:t>th</w:t>
      </w:r>
      <w:r w:rsidR="001D2130" w:rsidRPr="00FE292D">
        <w:t xml:space="preserve"> </w:t>
      </w:r>
      <w:r w:rsidRPr="00FE292D">
        <w:t>MPEG Meeting</w:t>
      </w:r>
    </w:p>
    <w:p w:rsidR="00DB7668" w:rsidRPr="00B27A3F" w:rsidRDefault="00DB7668" w:rsidP="00DB7668">
      <w:pPr>
        <w:rPr>
          <w:highlight w:val="yellow"/>
          <w:lang w:eastAsia="ko-KR"/>
        </w:rPr>
      </w:pPr>
    </w:p>
    <w:p w:rsidR="00B423DB" w:rsidRPr="00B27A3F" w:rsidRDefault="00B423DB" w:rsidP="00B423DB">
      <w:pPr>
        <w:pStyle w:val="Heading1"/>
        <w:keepNext/>
        <w:widowControl/>
        <w:tabs>
          <w:tab w:val="clear" w:pos="567"/>
          <w:tab w:val="num" w:pos="432"/>
        </w:tabs>
        <w:spacing w:before="240" w:after="60" w:line="240" w:lineRule="auto"/>
        <w:ind w:left="432" w:hanging="432"/>
        <w:jc w:val="left"/>
        <w:rPr>
          <w:rFonts w:ascii="Times New Roman" w:hAnsi="Times New Roman"/>
          <w:lang w:eastAsia="zh-TW"/>
        </w:rPr>
      </w:pPr>
      <w:bookmarkStart w:id="7" w:name="_Toc188415507"/>
      <w:r w:rsidRPr="00B27A3F">
        <w:rPr>
          <w:rFonts w:ascii="Times New Roman" w:hAnsi="Times New Roman"/>
          <w:lang w:eastAsia="zh-TW"/>
        </w:rPr>
        <w:t>Contact Person</w:t>
      </w:r>
      <w:bookmarkEnd w:id="7"/>
    </w:p>
    <w:p w:rsidR="00B423DB" w:rsidRPr="00B27A3F" w:rsidRDefault="00FE292D" w:rsidP="00B423DB">
      <w:pPr>
        <w:jc w:val="left"/>
        <w:rPr>
          <w:sz w:val="20"/>
        </w:rPr>
      </w:pPr>
      <w:r>
        <w:rPr>
          <w:sz w:val="20"/>
          <w:lang w:val="de-DE"/>
        </w:rPr>
        <w:t>Prof. Dr.-Ing. Jö</w:t>
      </w:r>
      <w:r w:rsidR="00B423DB" w:rsidRPr="00B27A3F">
        <w:rPr>
          <w:sz w:val="20"/>
          <w:lang w:val="de-DE"/>
        </w:rPr>
        <w:t>ern Ostermann</w:t>
      </w:r>
      <w:r w:rsidR="00B423DB" w:rsidRPr="00B27A3F">
        <w:rPr>
          <w:sz w:val="20"/>
          <w:lang w:val="de-DE"/>
        </w:rPr>
        <w:br/>
      </w:r>
      <w:hyperlink r:id="rId9" w:history="1">
        <w:r w:rsidR="00B423DB" w:rsidRPr="00B27A3F">
          <w:rPr>
            <w:color w:val="0000FF"/>
            <w:sz w:val="20"/>
            <w:u w:val="single"/>
          </w:rPr>
          <w:t>Institut fuer Informationsverarbeitung</w:t>
        </w:r>
      </w:hyperlink>
      <w:r w:rsidR="00B423DB" w:rsidRPr="00B27A3F">
        <w:rPr>
          <w:sz w:val="20"/>
        </w:rPr>
        <w:br/>
        <w:t>Leibniz Universitaet Hannover</w:t>
      </w:r>
    </w:p>
    <w:p w:rsidR="00B423DB" w:rsidRPr="00B27A3F" w:rsidRDefault="00B423DB" w:rsidP="00B423DB">
      <w:pPr>
        <w:rPr>
          <w:sz w:val="20"/>
        </w:rPr>
      </w:pPr>
      <w:r w:rsidRPr="00B27A3F">
        <w:rPr>
          <w:sz w:val="20"/>
        </w:rPr>
        <w:t>Appelstr. 9A</w:t>
      </w:r>
    </w:p>
    <w:p w:rsidR="00B423DB" w:rsidRPr="00B27A3F" w:rsidRDefault="00B423DB" w:rsidP="00B423DB">
      <w:pPr>
        <w:rPr>
          <w:sz w:val="20"/>
        </w:rPr>
      </w:pPr>
      <w:r w:rsidRPr="00B27A3F">
        <w:rPr>
          <w:sz w:val="20"/>
        </w:rPr>
        <w:t>30167 Hannover</w:t>
      </w:r>
    </w:p>
    <w:p w:rsidR="00B423DB" w:rsidRPr="00B27A3F" w:rsidRDefault="00F304D5" w:rsidP="00F304D5">
      <w:pPr>
        <w:rPr>
          <w:sz w:val="20"/>
          <w:lang w:eastAsia="ko-KR"/>
        </w:rPr>
      </w:pPr>
      <w:r w:rsidRPr="00B27A3F">
        <w:rPr>
          <w:sz w:val="20"/>
        </w:rPr>
        <w:t>Germany</w:t>
      </w:r>
    </w:p>
    <w:p w:rsidR="00B423DB" w:rsidRPr="00B27A3F" w:rsidRDefault="00F304D5" w:rsidP="00B423DB">
      <w:pPr>
        <w:rPr>
          <w:sz w:val="20"/>
        </w:rPr>
      </w:pPr>
      <w:r w:rsidRPr="00B27A3F">
        <w:rPr>
          <w:sz w:val="20"/>
          <w:lang w:eastAsia="ko-KR"/>
        </w:rPr>
        <w:lastRenderedPageBreak/>
        <w:t>E-</w:t>
      </w:r>
      <w:r w:rsidR="00B423DB" w:rsidRPr="00B27A3F">
        <w:rPr>
          <w:sz w:val="20"/>
        </w:rPr>
        <w:t xml:space="preserve">mail: </w:t>
      </w:r>
      <w:hyperlink r:id="rId10" w:history="1">
        <w:r w:rsidR="00087702" w:rsidRPr="00B27A3F">
          <w:rPr>
            <w:rStyle w:val="Hyperlink"/>
            <w:sz w:val="20"/>
          </w:rPr>
          <w:t>ostermann@tnt.uni-hannover.de</w:t>
        </w:r>
      </w:hyperlink>
    </w:p>
    <w:p w:rsidR="00DB7668" w:rsidRPr="00564C80" w:rsidRDefault="00DB7668" w:rsidP="00DB7668">
      <w:pPr>
        <w:rPr>
          <w:sz w:val="20"/>
          <w:highlight w:val="yellow"/>
          <w:lang w:eastAsia="ko-KR"/>
        </w:rPr>
      </w:pPr>
      <w:r w:rsidRPr="00B27A3F">
        <w:rPr>
          <w:highlight w:val="yellow"/>
          <w:lang w:eastAsia="ko-KR"/>
        </w:rPr>
        <w:br w:type="page"/>
      </w:r>
    </w:p>
    <w:p w:rsidR="00DB7668" w:rsidRPr="00B27A3F" w:rsidRDefault="00DB7668" w:rsidP="00DB7668">
      <w:pPr>
        <w:pStyle w:val="Heading1"/>
        <w:numPr>
          <w:ilvl w:val="0"/>
          <w:numId w:val="0"/>
        </w:numPr>
        <w:spacing w:before="0" w:after="0"/>
        <w:rPr>
          <w:rFonts w:ascii="Times New Roman" w:hAnsi="Times New Roman"/>
          <w:lang w:eastAsia="ko-KR"/>
        </w:rPr>
      </w:pPr>
      <w:bookmarkStart w:id="8" w:name="_Toc433141191"/>
      <w:bookmarkStart w:id="9" w:name="_Toc433533290"/>
      <w:bookmarkStart w:id="10" w:name="_Toc3941788"/>
      <w:r w:rsidRPr="00B27A3F">
        <w:rPr>
          <w:rFonts w:ascii="Times New Roman" w:hAnsi="Times New Roman"/>
        </w:rPr>
        <w:t xml:space="preserve">Annex A: </w:t>
      </w:r>
      <w:r w:rsidRPr="00B27A3F">
        <w:rPr>
          <w:rFonts w:ascii="Times New Roman" w:hAnsi="Times New Roman"/>
          <w:lang w:eastAsia="ko-KR"/>
        </w:rPr>
        <w:t xml:space="preserve">Information </w:t>
      </w:r>
      <w:r w:rsidRPr="00B27A3F">
        <w:rPr>
          <w:rFonts w:ascii="Times New Roman" w:hAnsi="Times New Roman"/>
        </w:rPr>
        <w:t>Form</w:t>
      </w:r>
      <w:bookmarkEnd w:id="8"/>
      <w:bookmarkEnd w:id="9"/>
      <w:r w:rsidRPr="00B27A3F">
        <w:rPr>
          <w:rFonts w:ascii="Times New Roman" w:hAnsi="Times New Roman"/>
        </w:rPr>
        <w:t xml:space="preserve"> to </w:t>
      </w:r>
      <w:r w:rsidRPr="00B27A3F">
        <w:rPr>
          <w:rFonts w:ascii="Times New Roman" w:hAnsi="Times New Roman"/>
          <w:lang w:eastAsia="ko-KR"/>
        </w:rPr>
        <w:t xml:space="preserve">be filled in </w:t>
      </w:r>
      <w:r w:rsidRPr="00B27A3F">
        <w:rPr>
          <w:rFonts w:ascii="Times New Roman" w:hAnsi="Times New Roman"/>
        </w:rPr>
        <w:t xml:space="preserve">by the contributor of </w:t>
      </w:r>
      <w:bookmarkEnd w:id="10"/>
      <w:r w:rsidRPr="00B27A3F">
        <w:rPr>
          <w:rFonts w:ascii="Times New Roman" w:hAnsi="Times New Roman"/>
          <w:lang w:eastAsia="ko-KR"/>
        </w:rPr>
        <w:t xml:space="preserve">an </w:t>
      </w:r>
      <w:r w:rsidR="00A05B16" w:rsidRPr="00B27A3F">
        <w:rPr>
          <w:rFonts w:ascii="Times New Roman" w:hAnsi="Times New Roman"/>
          <w:lang w:eastAsia="ko-KR"/>
        </w:rPr>
        <w:t>IoMT</w:t>
      </w:r>
      <w:r w:rsidR="00564C80">
        <w:rPr>
          <w:rFonts w:ascii="Times New Roman" w:hAnsi="Times New Roman"/>
          <w:lang w:eastAsia="ko-KR"/>
        </w:rPr>
        <w:t xml:space="preserve"> &amp; </w:t>
      </w:r>
      <w:r w:rsidR="00A05B16" w:rsidRPr="00B27A3F">
        <w:rPr>
          <w:rFonts w:ascii="Times New Roman" w:hAnsi="Times New Roman"/>
          <w:lang w:eastAsia="ko-KR"/>
        </w:rPr>
        <w:t>W</w:t>
      </w:r>
      <w:r w:rsidRPr="00B27A3F">
        <w:rPr>
          <w:rFonts w:ascii="Times New Roman" w:hAnsi="Times New Roman"/>
          <w:lang w:eastAsia="ko-KR"/>
        </w:rPr>
        <w:t xml:space="preserve"> proposal</w:t>
      </w:r>
    </w:p>
    <w:p w:rsidR="00DB7668" w:rsidRPr="00B27A3F" w:rsidRDefault="00DB7668" w:rsidP="00DB7668">
      <w:pPr>
        <w:pStyle w:val="BodyText"/>
        <w:rPr>
          <w:lang w:val="en-GB"/>
        </w:rPr>
      </w:pPr>
    </w:p>
    <w:p w:rsidR="00DB7668" w:rsidRPr="00B27A3F" w:rsidRDefault="00DB7668" w:rsidP="00DB7668">
      <w:pPr>
        <w:numPr>
          <w:ilvl w:val="0"/>
          <w:numId w:val="20"/>
        </w:numPr>
        <w:jc w:val="left"/>
      </w:pPr>
      <w:r w:rsidRPr="00B27A3F">
        <w:rPr>
          <w:lang w:eastAsia="ko-KR"/>
        </w:rPr>
        <w:t>Title of the proposal</w:t>
      </w:r>
    </w:p>
    <w:p w:rsidR="00DB7668" w:rsidRPr="00B27A3F" w:rsidRDefault="00DB7668" w:rsidP="00DB7668">
      <w:pPr>
        <w:numPr>
          <w:ilvl w:val="0"/>
          <w:numId w:val="20"/>
        </w:numPr>
        <w:jc w:val="left"/>
      </w:pPr>
      <w:r w:rsidRPr="00B27A3F">
        <w:rPr>
          <w:lang w:eastAsia="ko-KR"/>
        </w:rPr>
        <w:t>Organization (i.e., name of proposing company)</w:t>
      </w:r>
    </w:p>
    <w:p w:rsidR="00DB7668" w:rsidRPr="00470232" w:rsidRDefault="00DB7668" w:rsidP="00DB7668">
      <w:pPr>
        <w:numPr>
          <w:ilvl w:val="0"/>
          <w:numId w:val="20"/>
        </w:numPr>
        <w:jc w:val="left"/>
      </w:pPr>
      <w:r w:rsidRPr="00B27A3F">
        <w:t xml:space="preserve">What does your </w:t>
      </w:r>
      <w:r w:rsidRPr="00B27A3F">
        <w:rPr>
          <w:lang w:eastAsia="ko-KR"/>
        </w:rPr>
        <w:t>proposal</w:t>
      </w:r>
      <w:r w:rsidRPr="00B27A3F">
        <w:t xml:space="preserve"> apply to?</w:t>
      </w:r>
    </w:p>
    <w:p w:rsidR="00DB7668" w:rsidRPr="00ED6939" w:rsidRDefault="00DB7668" w:rsidP="00DB7668">
      <w:pPr>
        <w:numPr>
          <w:ilvl w:val="0"/>
          <w:numId w:val="20"/>
        </w:numPr>
      </w:pPr>
      <w:r w:rsidRPr="00B27A3F">
        <w:t>What is the main functionality of your</w:t>
      </w:r>
      <w:r w:rsidRPr="00B27A3F">
        <w:rPr>
          <w:lang w:eastAsia="ko-KR"/>
        </w:rPr>
        <w:t xml:space="preserve"> proposal</w:t>
      </w:r>
      <w:r w:rsidRPr="00B27A3F">
        <w:t xml:space="preserve">? </w:t>
      </w:r>
    </w:p>
    <w:p w:rsidR="00DB7668" w:rsidRPr="00ED6939" w:rsidRDefault="00C36277" w:rsidP="00DB7668">
      <w:pPr>
        <w:numPr>
          <w:ilvl w:val="0"/>
          <w:numId w:val="20"/>
        </w:numPr>
      </w:pPr>
      <w:bookmarkStart w:id="11" w:name="_Toc433533302"/>
      <w:r w:rsidRPr="00B27A3F">
        <w:rPr>
          <w:lang w:eastAsia="ko-KR"/>
        </w:rPr>
        <w:t xml:space="preserve">Do you plan to attend the </w:t>
      </w:r>
      <w:r w:rsidR="001D2130" w:rsidRPr="00564C80">
        <w:rPr>
          <w:lang w:eastAsia="ko-KR"/>
        </w:rPr>
        <w:t>1</w:t>
      </w:r>
      <w:r w:rsidR="00B2059F" w:rsidRPr="00564C80">
        <w:rPr>
          <w:lang w:eastAsia="ko-KR"/>
        </w:rPr>
        <w:t>1</w:t>
      </w:r>
      <w:r w:rsidR="00470232" w:rsidRPr="00564C80">
        <w:rPr>
          <w:lang w:eastAsia="ko-KR"/>
        </w:rPr>
        <w:t>8</w:t>
      </w:r>
      <w:r w:rsidR="001D2130" w:rsidRPr="00564C80">
        <w:rPr>
          <w:vertAlign w:val="superscript"/>
          <w:lang w:eastAsia="ko-KR"/>
        </w:rPr>
        <w:t>th</w:t>
      </w:r>
      <w:r w:rsidR="001D2130" w:rsidRPr="00564C80">
        <w:rPr>
          <w:lang w:eastAsia="ko-KR"/>
        </w:rPr>
        <w:t xml:space="preserve"> </w:t>
      </w:r>
      <w:r w:rsidR="00DB7668" w:rsidRPr="00564C80">
        <w:rPr>
          <w:lang w:eastAsia="ko-KR"/>
        </w:rPr>
        <w:t>MPEG</w:t>
      </w:r>
      <w:r w:rsidR="00DB7668" w:rsidRPr="00B27A3F">
        <w:rPr>
          <w:lang w:eastAsia="ko-KR"/>
        </w:rPr>
        <w:t xml:space="preserve"> meeting and make</w:t>
      </w:r>
      <w:r w:rsidR="00DB7668" w:rsidRPr="00B27A3F">
        <w:t xml:space="preserve"> a presentation to explain your proposal and answer questions about it?</w:t>
      </w:r>
    </w:p>
    <w:p w:rsidR="00DB7668" w:rsidRPr="00B27A3F" w:rsidRDefault="00DB7668" w:rsidP="00DB7668">
      <w:pPr>
        <w:pStyle w:val="BodyTextIndent2"/>
        <w:numPr>
          <w:ilvl w:val="0"/>
          <w:numId w:val="20"/>
        </w:numPr>
        <w:jc w:val="left"/>
      </w:pPr>
      <w:r w:rsidRPr="00B27A3F">
        <w:t xml:space="preserve">Will you provide a demonstration to show how your proposal meets the evaluation criteria? </w:t>
      </w:r>
    </w:p>
    <w:p w:rsidR="00DB7668" w:rsidRPr="00B27A3F" w:rsidRDefault="00DB7668" w:rsidP="00DB7668">
      <w:pPr>
        <w:pStyle w:val="BodyTextIndent2"/>
        <w:rPr>
          <w:highlight w:val="yellow"/>
        </w:rPr>
      </w:pPr>
    </w:p>
    <w:p w:rsidR="00DB7668" w:rsidRPr="00B27A3F" w:rsidRDefault="00DB7668" w:rsidP="00DB7668">
      <w:pPr>
        <w:pStyle w:val="BodyText"/>
      </w:pPr>
      <w:r w:rsidRPr="00B27A3F">
        <w:t xml:space="preserve">To clearly identify the requirements satisfied by each proposal, proponents should complete the table of requirements provided below. </w:t>
      </w:r>
    </w:p>
    <w:p w:rsidR="00DB7668" w:rsidRPr="00B27A3F" w:rsidRDefault="00DB7668" w:rsidP="00DB7668">
      <w:pPr>
        <w:pStyle w:val="BodyText"/>
        <w:rPr>
          <w:highlight w:val="yellow"/>
          <w:lang w:eastAsia="ko-KR"/>
        </w:rPr>
      </w:pPr>
    </w:p>
    <w:tbl>
      <w:tblP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1"/>
        <w:gridCol w:w="1560"/>
      </w:tblGrid>
      <w:tr w:rsidR="00DB7668" w:rsidRPr="00B27A3F">
        <w:tc>
          <w:tcPr>
            <w:tcW w:w="6941" w:type="dxa"/>
          </w:tcPr>
          <w:p w:rsidR="00DB7668" w:rsidRPr="00B27A3F" w:rsidRDefault="00DB7668" w:rsidP="00B2059F">
            <w:pPr>
              <w:pStyle w:val="Heading2"/>
              <w:numPr>
                <w:ilvl w:val="0"/>
                <w:numId w:val="0"/>
              </w:numPr>
              <w:spacing w:before="120" w:after="120"/>
              <w:rPr>
                <w:rFonts w:ascii="Times New Roman" w:hAnsi="Times New Roman"/>
                <w:sz w:val="20"/>
                <w:lang w:eastAsia="ko-KR"/>
              </w:rPr>
            </w:pPr>
            <w:bookmarkStart w:id="12" w:name="_Toc125365859"/>
            <w:r w:rsidRPr="00B27A3F">
              <w:rPr>
                <w:rFonts w:ascii="Times New Roman" w:hAnsi="Times New Roman"/>
                <w:sz w:val="20"/>
                <w:lang w:eastAsia="ko-KR"/>
              </w:rPr>
              <w:t xml:space="preserve">Requirements on </w:t>
            </w:r>
            <w:r w:rsidR="00B2059F" w:rsidRPr="00B27A3F">
              <w:rPr>
                <w:rFonts w:ascii="Times New Roman" w:hAnsi="Times New Roman"/>
                <w:sz w:val="20"/>
                <w:lang w:eastAsia="ko-KR"/>
              </w:rPr>
              <w:t>IoMT</w:t>
            </w:r>
            <w:r w:rsidR="00564C80">
              <w:rPr>
                <w:rFonts w:ascii="Times New Roman" w:hAnsi="Times New Roman"/>
                <w:sz w:val="20"/>
                <w:lang w:eastAsia="ko-KR"/>
              </w:rPr>
              <w:t xml:space="preserve"> </w:t>
            </w:r>
            <w:r w:rsidR="00470232">
              <w:rPr>
                <w:rFonts w:ascii="Times New Roman" w:hAnsi="Times New Roman"/>
                <w:sz w:val="20"/>
                <w:lang w:eastAsia="ko-KR"/>
              </w:rPr>
              <w:t>&amp;</w:t>
            </w:r>
            <w:r w:rsidR="00564C80">
              <w:rPr>
                <w:rFonts w:ascii="Times New Roman" w:hAnsi="Times New Roman"/>
                <w:sz w:val="20"/>
                <w:lang w:eastAsia="ko-KR"/>
              </w:rPr>
              <w:t xml:space="preserve"> </w:t>
            </w:r>
            <w:r w:rsidR="00B2059F" w:rsidRPr="00B27A3F">
              <w:rPr>
                <w:rFonts w:ascii="Times New Roman" w:hAnsi="Times New Roman"/>
                <w:sz w:val="20"/>
                <w:lang w:eastAsia="ko-KR"/>
              </w:rPr>
              <w:t>W</w:t>
            </w:r>
          </w:p>
        </w:tc>
        <w:tc>
          <w:tcPr>
            <w:tcW w:w="1560" w:type="dxa"/>
          </w:tcPr>
          <w:p w:rsidR="00DB7668" w:rsidRPr="00B27A3F" w:rsidRDefault="00DB7668" w:rsidP="00495A1F">
            <w:pPr>
              <w:jc w:val="center"/>
              <w:rPr>
                <w:sz w:val="16"/>
                <w:szCs w:val="16"/>
                <w:lang w:val="en-GB" w:eastAsia="ko-KR"/>
              </w:rPr>
            </w:pPr>
            <w:r w:rsidRPr="00B27A3F">
              <w:rPr>
                <w:sz w:val="16"/>
                <w:szCs w:val="16"/>
                <w:lang w:val="en-GB" w:eastAsia="ko-KR"/>
              </w:rPr>
              <w:t>Addressed functionality</w:t>
            </w:r>
          </w:p>
          <w:p w:rsidR="00DB7668" w:rsidRPr="00B27A3F" w:rsidRDefault="00DB7668" w:rsidP="00495A1F">
            <w:pPr>
              <w:jc w:val="center"/>
              <w:rPr>
                <w:sz w:val="16"/>
                <w:szCs w:val="16"/>
                <w:lang w:val="en-GB" w:eastAsia="ko-KR"/>
              </w:rPr>
            </w:pPr>
            <w:r w:rsidRPr="00B27A3F">
              <w:rPr>
                <w:sz w:val="16"/>
                <w:szCs w:val="16"/>
                <w:lang w:val="en-GB" w:eastAsia="ko-KR"/>
              </w:rPr>
              <w:t>(O/X)</w:t>
            </w:r>
          </w:p>
        </w:tc>
      </w:tr>
      <w:tr w:rsidR="00DB7668" w:rsidRPr="00B27A3F">
        <w:tc>
          <w:tcPr>
            <w:tcW w:w="6941" w:type="dxa"/>
          </w:tcPr>
          <w:p w:rsidR="00DB7668" w:rsidRPr="00B27A3F" w:rsidRDefault="00DB7668" w:rsidP="00495A1F">
            <w:pPr>
              <w:pStyle w:val="Heading2"/>
              <w:numPr>
                <w:ilvl w:val="0"/>
                <w:numId w:val="0"/>
              </w:numPr>
              <w:spacing w:before="120" w:after="120"/>
              <w:rPr>
                <w:rFonts w:ascii="Times New Roman" w:hAnsi="Times New Roman"/>
                <w:sz w:val="20"/>
                <w:lang w:eastAsia="ko-KR"/>
              </w:rPr>
            </w:pPr>
          </w:p>
        </w:tc>
        <w:tc>
          <w:tcPr>
            <w:tcW w:w="1560" w:type="dxa"/>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tr w:rsidR="00DB7668" w:rsidRPr="00B27A3F">
        <w:tc>
          <w:tcPr>
            <w:tcW w:w="6941" w:type="dxa"/>
          </w:tcPr>
          <w:p w:rsidR="00DB7668" w:rsidRPr="00B27A3F" w:rsidRDefault="00DB7668" w:rsidP="00495A1F">
            <w:pPr>
              <w:pStyle w:val="Heading3"/>
              <w:numPr>
                <w:ilvl w:val="0"/>
                <w:numId w:val="0"/>
              </w:numPr>
              <w:spacing w:before="0" w:after="60"/>
              <w:rPr>
                <w:sz w:val="18"/>
                <w:szCs w:val="18"/>
                <w:lang w:eastAsia="ko-KR"/>
              </w:rPr>
            </w:pPr>
          </w:p>
        </w:tc>
        <w:tc>
          <w:tcPr>
            <w:tcW w:w="1560" w:type="dxa"/>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tr w:rsidR="00DB7668" w:rsidRPr="00B27A3F">
        <w:tc>
          <w:tcPr>
            <w:tcW w:w="6941" w:type="dxa"/>
          </w:tcPr>
          <w:p w:rsidR="00DB7668" w:rsidRPr="00B27A3F" w:rsidRDefault="00DB7668" w:rsidP="00495A1F">
            <w:pPr>
              <w:pStyle w:val="Heading3"/>
              <w:numPr>
                <w:ilvl w:val="0"/>
                <w:numId w:val="0"/>
              </w:numPr>
              <w:spacing w:before="0" w:after="60"/>
              <w:rPr>
                <w:sz w:val="18"/>
                <w:szCs w:val="18"/>
                <w:lang w:eastAsia="ko-KR"/>
              </w:rPr>
            </w:pPr>
          </w:p>
        </w:tc>
        <w:tc>
          <w:tcPr>
            <w:tcW w:w="1560" w:type="dxa"/>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tr w:rsidR="00DB7668" w:rsidRPr="00B27A3F">
        <w:tc>
          <w:tcPr>
            <w:tcW w:w="6941" w:type="dxa"/>
          </w:tcPr>
          <w:p w:rsidR="00DB7668" w:rsidRPr="00B27A3F" w:rsidRDefault="00DB7668" w:rsidP="00495A1F">
            <w:pPr>
              <w:pStyle w:val="Heading3"/>
              <w:numPr>
                <w:ilvl w:val="0"/>
                <w:numId w:val="0"/>
              </w:numPr>
              <w:spacing w:before="0" w:after="60"/>
              <w:rPr>
                <w:sz w:val="18"/>
                <w:szCs w:val="18"/>
                <w:lang w:eastAsia="ko-KR"/>
              </w:rPr>
            </w:pPr>
          </w:p>
        </w:tc>
        <w:tc>
          <w:tcPr>
            <w:tcW w:w="1560" w:type="dxa"/>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bookmarkEnd w:id="12"/>
    </w:tbl>
    <w:p w:rsidR="00DB7668" w:rsidRPr="00B27A3F" w:rsidRDefault="00DB7668" w:rsidP="00DB7668">
      <w:pPr>
        <w:pStyle w:val="Heading1"/>
        <w:numPr>
          <w:ilvl w:val="0"/>
          <w:numId w:val="0"/>
        </w:numPr>
        <w:rPr>
          <w:rFonts w:ascii="Times New Roman" w:hAnsi="Times New Roman"/>
          <w:i/>
        </w:rPr>
      </w:pPr>
      <w:r w:rsidRPr="00B27A3F">
        <w:rPr>
          <w:rFonts w:ascii="Times New Roman" w:hAnsi="Times New Roman"/>
          <w:highlight w:val="yellow"/>
        </w:rPr>
        <w:br w:type="page"/>
      </w:r>
      <w:bookmarkStart w:id="13" w:name="_Toc3941789"/>
      <w:r w:rsidRPr="00B27A3F">
        <w:rPr>
          <w:rFonts w:ascii="Times New Roman" w:hAnsi="Times New Roman"/>
        </w:rPr>
        <w:lastRenderedPageBreak/>
        <w:t xml:space="preserve">Annex B: Evaluation </w:t>
      </w:r>
      <w:bookmarkEnd w:id="11"/>
      <w:r w:rsidRPr="00B27A3F">
        <w:rPr>
          <w:rFonts w:ascii="Times New Roman" w:hAnsi="Times New Roman"/>
        </w:rPr>
        <w:t>Sheet</w:t>
      </w:r>
      <w:bookmarkEnd w:id="13"/>
      <w:r w:rsidRPr="00B27A3F">
        <w:rPr>
          <w:rFonts w:ascii="Times New Roman" w:hAnsi="Times New Roman"/>
        </w:rPr>
        <w:t xml:space="preserve"> (to be filled during evaluation phase</w:t>
      </w:r>
      <w:r w:rsidRPr="00B27A3F">
        <w:rPr>
          <w:rFonts w:ascii="Times New Roman" w:hAnsi="Times New Roman"/>
          <w:lang w:eastAsia="ko-KR"/>
        </w:rPr>
        <w:t>/also to be used for self-evaluation</w:t>
      </w:r>
      <w:r w:rsidRPr="00B27A3F">
        <w:rPr>
          <w:rFonts w:ascii="Times New Roman" w:hAnsi="Times New Roman"/>
        </w:rPr>
        <w:t>)</w:t>
      </w:r>
    </w:p>
    <w:p w:rsidR="00DB7668" w:rsidRPr="00B27A3F" w:rsidRDefault="00DB7668" w:rsidP="00DB7668"/>
    <w:p w:rsidR="00DB7668" w:rsidRPr="00B27A3F" w:rsidRDefault="00DB7668" w:rsidP="00DB7668"/>
    <w:p w:rsidR="00DB7668" w:rsidRPr="00B27A3F" w:rsidRDefault="00DB7668" w:rsidP="00DB7668">
      <w:pPr>
        <w:numPr>
          <w:ilvl w:val="12"/>
          <w:numId w:val="0"/>
        </w:numPr>
        <w:rPr>
          <w:b/>
        </w:rPr>
      </w:pPr>
      <w:r w:rsidRPr="00B27A3F">
        <w:rPr>
          <w:b/>
        </w:rPr>
        <w:t>Name of the Proposed Description:</w:t>
      </w:r>
    </w:p>
    <w:p w:rsidR="00DB7668" w:rsidRPr="00B27A3F" w:rsidRDefault="00DB7668" w:rsidP="00DB7668">
      <w:pPr>
        <w:numPr>
          <w:ilvl w:val="12"/>
          <w:numId w:val="0"/>
        </w:numPr>
      </w:pPr>
    </w:p>
    <w:p w:rsidR="00DB7668" w:rsidRPr="00B27A3F" w:rsidRDefault="00DB7668" w:rsidP="00DB7668">
      <w:pPr>
        <w:numPr>
          <w:ilvl w:val="12"/>
          <w:numId w:val="0"/>
        </w:numPr>
        <w:rPr>
          <w:b/>
        </w:rPr>
      </w:pPr>
    </w:p>
    <w:p w:rsidR="00DB7668" w:rsidRPr="00B27A3F" w:rsidRDefault="00DB7668" w:rsidP="00DB7668">
      <w:pPr>
        <w:numPr>
          <w:ilvl w:val="12"/>
          <w:numId w:val="0"/>
        </w:numPr>
        <w:rPr>
          <w:b/>
        </w:rPr>
      </w:pPr>
      <w:r w:rsidRPr="00B27A3F">
        <w:rPr>
          <w:b/>
        </w:rPr>
        <w:t>Main Functionality:</w:t>
      </w:r>
    </w:p>
    <w:p w:rsidR="00DB7668" w:rsidRPr="00B27A3F" w:rsidRDefault="00DB7668" w:rsidP="00DB7668">
      <w:pPr>
        <w:numPr>
          <w:ilvl w:val="12"/>
          <w:numId w:val="0"/>
        </w:numPr>
        <w:rPr>
          <w:b/>
        </w:rPr>
      </w:pPr>
    </w:p>
    <w:p w:rsidR="00DB7668" w:rsidRPr="00B27A3F" w:rsidRDefault="00DB7668" w:rsidP="00DB7668">
      <w:pPr>
        <w:numPr>
          <w:ilvl w:val="12"/>
          <w:numId w:val="0"/>
        </w:numPr>
        <w:rPr>
          <w:b/>
        </w:rPr>
      </w:pPr>
    </w:p>
    <w:p w:rsidR="00DB7668" w:rsidRPr="00B27A3F" w:rsidRDefault="00DB7668" w:rsidP="00DB7668">
      <w:pPr>
        <w:numPr>
          <w:ilvl w:val="12"/>
          <w:numId w:val="0"/>
        </w:numPr>
      </w:pPr>
      <w:r w:rsidRPr="00B27A3F">
        <w:rPr>
          <w:b/>
        </w:rPr>
        <w:t xml:space="preserve">Summary of Proposal: </w:t>
      </w:r>
      <w:r w:rsidRPr="00B27A3F">
        <w:t>(a few lines)</w:t>
      </w:r>
    </w:p>
    <w:p w:rsidR="00DB7668" w:rsidRPr="00B27A3F" w:rsidRDefault="00DB7668" w:rsidP="00DB7668">
      <w:pPr>
        <w:numPr>
          <w:ilvl w:val="12"/>
          <w:numId w:val="0"/>
        </w:numPr>
      </w:pPr>
    </w:p>
    <w:p w:rsidR="00DB7668" w:rsidRPr="00B27A3F" w:rsidRDefault="00DB7668" w:rsidP="00DB7668">
      <w:pPr>
        <w:numPr>
          <w:ilvl w:val="12"/>
          <w:numId w:val="0"/>
        </w:numPr>
      </w:pPr>
    </w:p>
    <w:p w:rsidR="00DB7668" w:rsidRPr="00B27A3F" w:rsidRDefault="00DB7668" w:rsidP="00DB7668">
      <w:pPr>
        <w:numPr>
          <w:ilvl w:val="12"/>
          <w:numId w:val="0"/>
        </w:numPr>
      </w:pPr>
      <w:r w:rsidRPr="00B27A3F">
        <w:rPr>
          <w:b/>
        </w:rPr>
        <w:t xml:space="preserve">Comments on Relevance to </w:t>
      </w:r>
      <w:r w:rsidR="00DD45B0" w:rsidRPr="00B27A3F">
        <w:rPr>
          <w:b/>
          <w:lang w:eastAsia="ko-KR"/>
        </w:rPr>
        <w:t>IoMT</w:t>
      </w:r>
      <w:r w:rsidR="00564C80">
        <w:rPr>
          <w:b/>
          <w:lang w:eastAsia="ko-KR"/>
        </w:rPr>
        <w:t xml:space="preserve"> &amp; </w:t>
      </w:r>
      <w:r w:rsidR="00DD45B0" w:rsidRPr="00B27A3F">
        <w:rPr>
          <w:b/>
          <w:lang w:eastAsia="ko-KR"/>
        </w:rPr>
        <w:t>W</w:t>
      </w:r>
      <w:r w:rsidRPr="00B27A3F">
        <w:rPr>
          <w:b/>
        </w:rPr>
        <w:t>:</w:t>
      </w:r>
    </w:p>
    <w:p w:rsidR="00DB7668" w:rsidRPr="00B27A3F" w:rsidRDefault="00DB7668" w:rsidP="00DB7668">
      <w:pPr>
        <w:numPr>
          <w:ilvl w:val="12"/>
          <w:numId w:val="0"/>
        </w:numPr>
      </w:pPr>
    </w:p>
    <w:p w:rsidR="00DB7668" w:rsidRPr="00B27A3F" w:rsidRDefault="00DB7668" w:rsidP="00DB7668">
      <w:pPr>
        <w:numPr>
          <w:ilvl w:val="12"/>
          <w:numId w:val="0"/>
        </w:numPr>
      </w:pPr>
    </w:p>
    <w:p w:rsidR="00DB7668" w:rsidRPr="00B27A3F" w:rsidRDefault="00DB7668" w:rsidP="00DB7668">
      <w:pPr>
        <w:numPr>
          <w:ilvl w:val="12"/>
          <w:numId w:val="0"/>
        </w:numPr>
        <w:spacing w:after="120"/>
        <w:rPr>
          <w:b/>
          <w:lang w:eastAsia="ko-KR"/>
        </w:rPr>
      </w:pPr>
      <w:r w:rsidRPr="00B27A3F">
        <w:rPr>
          <w:b/>
        </w:rPr>
        <w:t>Evaluation:</w:t>
      </w:r>
      <w:r w:rsidRPr="00B27A3F">
        <w:rPr>
          <w:b/>
          <w:lang w:eastAsia="ko-KR"/>
        </w:rPr>
        <w:t xml:space="preserve"> </w:t>
      </w:r>
    </w:p>
    <w:p w:rsidR="00DB7668" w:rsidRPr="00B27A3F" w:rsidRDefault="00DB7668" w:rsidP="00DB7668">
      <w:pPr>
        <w:rPr>
          <w:highlight w:val="yellow"/>
          <w:lang w:eastAsia="ko-KR"/>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552"/>
        <w:gridCol w:w="2188"/>
      </w:tblGrid>
      <w:tr w:rsidR="00DB7668" w:rsidRPr="00B27A3F">
        <w:trPr>
          <w:trHeight w:val="20"/>
        </w:trPr>
        <w:tc>
          <w:tcPr>
            <w:tcW w:w="4219" w:type="dxa"/>
            <w:vAlign w:val="center"/>
          </w:tcPr>
          <w:p w:rsidR="00DB7668" w:rsidRPr="00B27A3F" w:rsidRDefault="00DB7668" w:rsidP="00495A1F">
            <w:pPr>
              <w:pStyle w:val="Heading2"/>
              <w:numPr>
                <w:ilvl w:val="0"/>
                <w:numId w:val="0"/>
              </w:numPr>
              <w:spacing w:before="120" w:after="120"/>
              <w:rPr>
                <w:rFonts w:ascii="Times New Roman" w:hAnsi="Times New Roman"/>
                <w:i/>
                <w:szCs w:val="24"/>
                <w:lang w:eastAsia="ko-KR"/>
              </w:rPr>
            </w:pPr>
            <w:r w:rsidRPr="00B27A3F">
              <w:rPr>
                <w:rFonts w:ascii="Times New Roman" w:hAnsi="Times New Roman"/>
                <w:i/>
                <w:szCs w:val="24"/>
                <w:lang w:eastAsia="ko-KR"/>
              </w:rPr>
              <w:t>Criteria</w:t>
            </w:r>
          </w:p>
        </w:tc>
        <w:tc>
          <w:tcPr>
            <w:tcW w:w="2552" w:type="dxa"/>
            <w:vAlign w:val="center"/>
          </w:tcPr>
          <w:p w:rsidR="00DB7668" w:rsidRPr="00B27A3F" w:rsidRDefault="00DB7668" w:rsidP="00495A1F">
            <w:pPr>
              <w:pStyle w:val="Heading2"/>
              <w:numPr>
                <w:ilvl w:val="0"/>
                <w:numId w:val="0"/>
              </w:numPr>
              <w:spacing w:before="120" w:after="120"/>
              <w:rPr>
                <w:rFonts w:ascii="Times New Roman" w:hAnsi="Times New Roman"/>
                <w:i/>
                <w:szCs w:val="24"/>
                <w:lang w:eastAsia="ko-KR"/>
              </w:rPr>
            </w:pPr>
            <w:r w:rsidRPr="00B27A3F">
              <w:rPr>
                <w:rFonts w:ascii="Times New Roman" w:hAnsi="Times New Roman"/>
                <w:i/>
                <w:szCs w:val="24"/>
                <w:lang w:eastAsia="ko-KR"/>
              </w:rPr>
              <w:t>Evaluation facts</w:t>
            </w:r>
          </w:p>
        </w:tc>
        <w:tc>
          <w:tcPr>
            <w:tcW w:w="2188" w:type="dxa"/>
            <w:vAlign w:val="center"/>
          </w:tcPr>
          <w:p w:rsidR="00DB7668" w:rsidRPr="00B27A3F" w:rsidRDefault="00DB7668" w:rsidP="00495A1F">
            <w:pPr>
              <w:pStyle w:val="Heading2"/>
              <w:numPr>
                <w:ilvl w:val="0"/>
                <w:numId w:val="0"/>
              </w:numPr>
              <w:spacing w:before="120" w:after="120"/>
              <w:rPr>
                <w:rFonts w:ascii="Times New Roman" w:hAnsi="Times New Roman"/>
                <w:i/>
                <w:szCs w:val="24"/>
                <w:lang w:eastAsia="ko-KR"/>
              </w:rPr>
            </w:pPr>
            <w:r w:rsidRPr="00B27A3F">
              <w:rPr>
                <w:rFonts w:ascii="Times New Roman" w:hAnsi="Times New Roman"/>
                <w:i/>
                <w:szCs w:val="24"/>
                <w:lang w:eastAsia="ko-KR"/>
              </w:rPr>
              <w:t>Conclusions</w:t>
            </w:r>
          </w:p>
        </w:tc>
      </w:tr>
      <w:tr w:rsidR="00DB7668" w:rsidRPr="00B27A3F">
        <w:trPr>
          <w:trHeight w:val="20"/>
        </w:trPr>
        <w:tc>
          <w:tcPr>
            <w:tcW w:w="4219" w:type="dxa"/>
          </w:tcPr>
          <w:p w:rsidR="00DB7668" w:rsidRPr="00B27A3F" w:rsidRDefault="00DB7668" w:rsidP="00C36277">
            <w:pPr>
              <w:pStyle w:val="Heading2"/>
              <w:numPr>
                <w:ilvl w:val="0"/>
                <w:numId w:val="0"/>
              </w:numPr>
              <w:spacing w:before="120" w:after="120"/>
              <w:rPr>
                <w:rFonts w:ascii="Times New Roman" w:hAnsi="Times New Roman"/>
                <w:sz w:val="20"/>
                <w:lang w:eastAsia="ko-KR"/>
              </w:rPr>
            </w:pPr>
          </w:p>
        </w:tc>
        <w:tc>
          <w:tcPr>
            <w:tcW w:w="2552"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lang w:eastAsia="ko-KR"/>
              </w:rPr>
            </w:pPr>
          </w:p>
        </w:tc>
        <w:tc>
          <w:tcPr>
            <w:tcW w:w="2188"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lang w:eastAsia="ko-KR"/>
              </w:rPr>
            </w:pPr>
          </w:p>
        </w:tc>
      </w:tr>
      <w:tr w:rsidR="00DB7668" w:rsidRPr="00B27A3F">
        <w:trPr>
          <w:trHeight w:val="20"/>
        </w:trPr>
        <w:tc>
          <w:tcPr>
            <w:tcW w:w="4219" w:type="dxa"/>
          </w:tcPr>
          <w:p w:rsidR="00DB7668" w:rsidRPr="00B27A3F" w:rsidRDefault="00DB7668" w:rsidP="00495A1F">
            <w:pPr>
              <w:pStyle w:val="Heading3"/>
              <w:numPr>
                <w:ilvl w:val="0"/>
                <w:numId w:val="0"/>
              </w:numPr>
              <w:spacing w:before="0" w:after="60"/>
              <w:rPr>
                <w:sz w:val="18"/>
                <w:szCs w:val="18"/>
                <w:lang w:eastAsia="ko-KR"/>
              </w:rPr>
            </w:pPr>
          </w:p>
        </w:tc>
        <w:tc>
          <w:tcPr>
            <w:tcW w:w="2552"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c>
          <w:tcPr>
            <w:tcW w:w="2188"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tr w:rsidR="00DB7668" w:rsidRPr="00B27A3F">
        <w:trPr>
          <w:trHeight w:val="20"/>
        </w:trPr>
        <w:tc>
          <w:tcPr>
            <w:tcW w:w="4219" w:type="dxa"/>
          </w:tcPr>
          <w:p w:rsidR="00DB7668" w:rsidRPr="00B27A3F" w:rsidRDefault="00DB7668" w:rsidP="00495A1F">
            <w:pPr>
              <w:pStyle w:val="Heading3"/>
              <w:numPr>
                <w:ilvl w:val="0"/>
                <w:numId w:val="0"/>
              </w:numPr>
              <w:spacing w:before="0" w:after="60"/>
              <w:rPr>
                <w:sz w:val="18"/>
                <w:szCs w:val="18"/>
                <w:lang w:eastAsia="ko-KR"/>
              </w:rPr>
            </w:pPr>
          </w:p>
        </w:tc>
        <w:tc>
          <w:tcPr>
            <w:tcW w:w="2552"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c>
          <w:tcPr>
            <w:tcW w:w="2188" w:type="dxa"/>
            <w:vAlign w:val="center"/>
          </w:tcPr>
          <w:p w:rsidR="00DB7668" w:rsidRPr="00B27A3F" w:rsidRDefault="00DB7668" w:rsidP="00495A1F">
            <w:pPr>
              <w:pStyle w:val="Heading2"/>
              <w:numPr>
                <w:ilvl w:val="0"/>
                <w:numId w:val="0"/>
              </w:numPr>
              <w:spacing w:before="120" w:after="120"/>
              <w:jc w:val="center"/>
              <w:rPr>
                <w:rFonts w:ascii="Times New Roman" w:hAnsi="Times New Roman"/>
                <w:b w:val="0"/>
                <w:sz w:val="18"/>
                <w:szCs w:val="18"/>
                <w:highlight w:val="yellow"/>
                <w:lang w:eastAsia="ko-KR"/>
              </w:rPr>
            </w:pPr>
          </w:p>
        </w:tc>
      </w:tr>
    </w:tbl>
    <w:p w:rsidR="00DB7668" w:rsidRPr="00B27A3F" w:rsidRDefault="00DB7668" w:rsidP="00DB7668">
      <w:pPr>
        <w:numPr>
          <w:ilvl w:val="12"/>
          <w:numId w:val="0"/>
        </w:numPr>
        <w:rPr>
          <w:highlight w:val="yellow"/>
          <w:lang w:eastAsia="ko-KR"/>
        </w:rPr>
      </w:pPr>
    </w:p>
    <w:p w:rsidR="00DB7668" w:rsidRPr="00B27A3F" w:rsidRDefault="00DB7668" w:rsidP="00DB7668">
      <w:pPr>
        <w:numPr>
          <w:ilvl w:val="12"/>
          <w:numId w:val="0"/>
        </w:numPr>
        <w:spacing w:after="120"/>
        <w:rPr>
          <w:b/>
        </w:rPr>
      </w:pPr>
      <w:r w:rsidRPr="00B27A3F">
        <w:rPr>
          <w:b/>
        </w:rPr>
        <w:t>Content of the criteria table cells:</w:t>
      </w:r>
    </w:p>
    <w:p w:rsidR="00DB7668" w:rsidRPr="00B27A3F" w:rsidRDefault="00DB7668" w:rsidP="00DB7668">
      <w:pPr>
        <w:numPr>
          <w:ilvl w:val="12"/>
          <w:numId w:val="0"/>
        </w:numPr>
      </w:pPr>
      <w:r w:rsidRPr="00B27A3F">
        <w:t>Evaluation facts should mention:</w:t>
      </w:r>
    </w:p>
    <w:p w:rsidR="00DB7668" w:rsidRPr="00B27A3F" w:rsidRDefault="00DB7668" w:rsidP="00DB7668">
      <w:pPr>
        <w:numPr>
          <w:ilvl w:val="0"/>
          <w:numId w:val="19"/>
        </w:numPr>
        <w:tabs>
          <w:tab w:val="left" w:pos="360"/>
        </w:tabs>
      </w:pPr>
      <w:r w:rsidRPr="00B27A3F">
        <w:t xml:space="preserve">Not </w:t>
      </w:r>
      <w:r w:rsidRPr="00B27A3F">
        <w:rPr>
          <w:lang w:eastAsia="ko-KR"/>
        </w:rPr>
        <w:t>supported</w:t>
      </w:r>
      <w:r w:rsidRPr="00B27A3F">
        <w:t xml:space="preserve"> / </w:t>
      </w:r>
      <w:r w:rsidRPr="00B27A3F">
        <w:rPr>
          <w:lang w:eastAsia="ko-KR"/>
        </w:rPr>
        <w:t>partially supported / fully supported</w:t>
      </w:r>
      <w:r w:rsidRPr="00B27A3F">
        <w:t>, e.g., if a particular criteria is not be addressed by a proposal.</w:t>
      </w:r>
    </w:p>
    <w:p w:rsidR="00DB7668" w:rsidRPr="00B27A3F" w:rsidRDefault="00DB7668" w:rsidP="00DB7668">
      <w:pPr>
        <w:numPr>
          <w:ilvl w:val="0"/>
          <w:numId w:val="19"/>
        </w:numPr>
        <w:tabs>
          <w:tab w:val="left" w:pos="360"/>
        </w:tabs>
      </w:pPr>
      <w:r w:rsidRPr="00B27A3F">
        <w:t>What supported these fact</w:t>
      </w:r>
      <w:r w:rsidR="00AA53DB" w:rsidRPr="00B27A3F">
        <w:t>s: paper/presentation/demo/test</w:t>
      </w:r>
    </w:p>
    <w:p w:rsidR="00DB7668" w:rsidRPr="00B27A3F" w:rsidRDefault="00DB7668" w:rsidP="00DB7668">
      <w:pPr>
        <w:numPr>
          <w:ilvl w:val="0"/>
          <w:numId w:val="19"/>
        </w:numPr>
        <w:tabs>
          <w:tab w:val="left" w:pos="360"/>
        </w:tabs>
      </w:pPr>
      <w:r w:rsidRPr="00B27A3F">
        <w:t>The summary of the facts themselves, e.g., very good in one way, but weak in another.</w:t>
      </w:r>
    </w:p>
    <w:p w:rsidR="00DB7668" w:rsidRPr="00B27A3F" w:rsidRDefault="00DB7668" w:rsidP="00DB7668">
      <w:pPr>
        <w:pStyle w:val="BodyText"/>
        <w:numPr>
          <w:ilvl w:val="12"/>
          <w:numId w:val="0"/>
        </w:numPr>
        <w:spacing w:before="120"/>
      </w:pPr>
      <w:r w:rsidRPr="00B27A3F">
        <w:t>Conclusion should mention:</w:t>
      </w:r>
    </w:p>
    <w:p w:rsidR="00DB7668" w:rsidRPr="00B27A3F" w:rsidRDefault="00DB7668" w:rsidP="00DB7668">
      <w:pPr>
        <w:numPr>
          <w:ilvl w:val="0"/>
          <w:numId w:val="19"/>
        </w:numPr>
        <w:tabs>
          <w:tab w:val="left" w:pos="360"/>
        </w:tabs>
      </w:pPr>
      <w:r w:rsidRPr="00B27A3F">
        <w:t>Possibilities of improving or adding to the proposal, e.g., any missing or weak features.</w:t>
      </w:r>
    </w:p>
    <w:p w:rsidR="00DB7668" w:rsidRPr="00B27A3F" w:rsidRDefault="00DB7668" w:rsidP="00DB7668">
      <w:pPr>
        <w:numPr>
          <w:ilvl w:val="0"/>
          <w:numId w:val="19"/>
        </w:numPr>
        <w:tabs>
          <w:tab w:val="left" w:pos="360"/>
        </w:tabs>
      </w:pPr>
      <w:r w:rsidRPr="00B27A3F">
        <w:t>How sure the experts are, i.e., evidence shown, very likely, very hard to tell, etc.</w:t>
      </w:r>
    </w:p>
    <w:p w:rsidR="00DB7668" w:rsidRPr="00B27A3F" w:rsidRDefault="00DB7668" w:rsidP="00DB7668">
      <w:pPr>
        <w:numPr>
          <w:ilvl w:val="0"/>
          <w:numId w:val="19"/>
        </w:numPr>
        <w:tabs>
          <w:tab w:val="left" w:pos="360"/>
        </w:tabs>
      </w:pPr>
      <w:r w:rsidRPr="00B27A3F">
        <w:t>global evaluation (Not Applicable/ --/ - / + / ++)</w:t>
      </w:r>
    </w:p>
    <w:p w:rsidR="00DB7668" w:rsidRPr="00B27A3F" w:rsidRDefault="00DB7668" w:rsidP="00DB7668">
      <w:pPr>
        <w:numPr>
          <w:ilvl w:val="12"/>
          <w:numId w:val="0"/>
        </w:numPr>
        <w:rPr>
          <w:b/>
        </w:rPr>
      </w:pPr>
    </w:p>
    <w:p w:rsidR="00DB7668" w:rsidRPr="00B27A3F" w:rsidRDefault="00DB7668" w:rsidP="00DB7668">
      <w:pPr>
        <w:numPr>
          <w:ilvl w:val="12"/>
          <w:numId w:val="0"/>
        </w:numPr>
        <w:rPr>
          <w:b/>
        </w:rPr>
      </w:pPr>
      <w:r w:rsidRPr="00B27A3F">
        <w:rPr>
          <w:b/>
        </w:rPr>
        <w:t>New Requirements Identified:</w:t>
      </w:r>
    </w:p>
    <w:p w:rsidR="00DB7668" w:rsidRPr="00B27A3F" w:rsidRDefault="00DB7668" w:rsidP="00DB7668">
      <w:pPr>
        <w:numPr>
          <w:ilvl w:val="12"/>
          <w:numId w:val="0"/>
        </w:numPr>
        <w:rPr>
          <w:b/>
        </w:rPr>
      </w:pPr>
    </w:p>
    <w:p w:rsidR="00DB7668" w:rsidRPr="00B27A3F" w:rsidRDefault="00DB7668" w:rsidP="00DB7668">
      <w:pPr>
        <w:numPr>
          <w:ilvl w:val="12"/>
          <w:numId w:val="0"/>
        </w:numPr>
        <w:rPr>
          <w:b/>
        </w:rPr>
      </w:pPr>
    </w:p>
    <w:p w:rsidR="00DB7668" w:rsidRPr="00B27A3F" w:rsidRDefault="00DB7668" w:rsidP="00DB7668">
      <w:pPr>
        <w:numPr>
          <w:ilvl w:val="12"/>
          <w:numId w:val="0"/>
        </w:numPr>
        <w:rPr>
          <w:b/>
        </w:rPr>
      </w:pPr>
      <w:r w:rsidRPr="00B27A3F">
        <w:rPr>
          <w:b/>
        </w:rPr>
        <w:br w:type="page"/>
      </w:r>
      <w:r w:rsidRPr="00B27A3F">
        <w:rPr>
          <w:b/>
        </w:rPr>
        <w:lastRenderedPageBreak/>
        <w:t>Summary of the evaluation:</w:t>
      </w:r>
    </w:p>
    <w:p w:rsidR="00DB7668" w:rsidRPr="00B27A3F" w:rsidRDefault="00DB7668" w:rsidP="00DB7668">
      <w:pPr>
        <w:numPr>
          <w:ilvl w:val="12"/>
          <w:numId w:val="0"/>
        </w:numPr>
        <w:rPr>
          <w:b/>
        </w:rPr>
      </w:pPr>
    </w:p>
    <w:p w:rsidR="00DB7668" w:rsidRPr="00B27A3F" w:rsidRDefault="00DB7668" w:rsidP="00DB7668">
      <w:pPr>
        <w:numPr>
          <w:ilvl w:val="0"/>
          <w:numId w:val="18"/>
        </w:numPr>
        <w:tabs>
          <w:tab w:val="left" w:pos="360"/>
        </w:tabs>
        <w:rPr>
          <w:b/>
        </w:rPr>
      </w:pPr>
      <w:r w:rsidRPr="00B27A3F">
        <w:rPr>
          <w:b/>
        </w:rPr>
        <w:t xml:space="preserve">Main strong points, qualitatively: </w:t>
      </w:r>
      <w:r w:rsidRPr="00B27A3F">
        <w:t>(2-3 lines summary)</w:t>
      </w:r>
      <w:r w:rsidRPr="00B27A3F">
        <w:rPr>
          <w:b/>
        </w:rPr>
        <w:t xml:space="preserve"> </w:t>
      </w:r>
    </w:p>
    <w:p w:rsidR="00DB7668" w:rsidRPr="00B27A3F" w:rsidRDefault="00DB7668" w:rsidP="00DB7668">
      <w:pPr>
        <w:tabs>
          <w:tab w:val="left" w:pos="720"/>
        </w:tabs>
        <w:rPr>
          <w:b/>
        </w:rPr>
      </w:pPr>
    </w:p>
    <w:p w:rsidR="00DB7668" w:rsidRPr="00B27A3F" w:rsidRDefault="00DB7668" w:rsidP="00DB7668">
      <w:pPr>
        <w:tabs>
          <w:tab w:val="left" w:pos="720"/>
        </w:tabs>
        <w:rPr>
          <w:b/>
          <w:highlight w:val="yellow"/>
        </w:rPr>
      </w:pPr>
    </w:p>
    <w:p w:rsidR="00DB7668" w:rsidRPr="00B27A3F" w:rsidRDefault="00DB7668" w:rsidP="00DB7668">
      <w:pPr>
        <w:tabs>
          <w:tab w:val="left" w:pos="720"/>
        </w:tabs>
        <w:rPr>
          <w:b/>
          <w:highlight w:val="yellow"/>
        </w:rPr>
      </w:pPr>
    </w:p>
    <w:p w:rsidR="00DB7668" w:rsidRPr="00B27A3F" w:rsidRDefault="00DB7668" w:rsidP="00DB7668">
      <w:pPr>
        <w:numPr>
          <w:ilvl w:val="0"/>
          <w:numId w:val="18"/>
        </w:numPr>
        <w:tabs>
          <w:tab w:val="left" w:pos="360"/>
        </w:tabs>
        <w:rPr>
          <w:b/>
        </w:rPr>
      </w:pPr>
      <w:r w:rsidRPr="00B27A3F">
        <w:rPr>
          <w:b/>
        </w:rPr>
        <w:t xml:space="preserve">Main weak points, qualitatively: </w:t>
      </w:r>
      <w:r w:rsidRPr="00B27A3F">
        <w:t>(2-3 lines summary)</w:t>
      </w:r>
      <w:r w:rsidRPr="00B27A3F">
        <w:rPr>
          <w:b/>
        </w:rPr>
        <w:t xml:space="preserve"> </w:t>
      </w:r>
    </w:p>
    <w:p w:rsidR="00DB7668" w:rsidRPr="00B27A3F" w:rsidRDefault="00DB7668" w:rsidP="00DB7668">
      <w:pPr>
        <w:tabs>
          <w:tab w:val="left" w:pos="360"/>
        </w:tabs>
        <w:rPr>
          <w:b/>
        </w:rPr>
      </w:pPr>
    </w:p>
    <w:p w:rsidR="00DB7668" w:rsidRPr="00B27A3F" w:rsidRDefault="00DB7668" w:rsidP="00DB7668">
      <w:pPr>
        <w:tabs>
          <w:tab w:val="left" w:pos="360"/>
        </w:tabs>
        <w:rPr>
          <w:b/>
        </w:rPr>
      </w:pPr>
    </w:p>
    <w:p w:rsidR="00DB7668" w:rsidRPr="00B27A3F" w:rsidRDefault="00DB7668" w:rsidP="00DB7668">
      <w:pPr>
        <w:tabs>
          <w:tab w:val="left" w:pos="360"/>
        </w:tabs>
        <w:rPr>
          <w:b/>
        </w:rPr>
      </w:pPr>
    </w:p>
    <w:p w:rsidR="00DB7668" w:rsidRPr="00B27A3F" w:rsidRDefault="00DB7668" w:rsidP="00DB7668">
      <w:pPr>
        <w:numPr>
          <w:ilvl w:val="0"/>
          <w:numId w:val="18"/>
        </w:numPr>
        <w:tabs>
          <w:tab w:val="left" w:pos="360"/>
        </w:tabs>
        <w:rPr>
          <w:b/>
        </w:rPr>
      </w:pPr>
      <w:r w:rsidRPr="00B27A3F">
        <w:rPr>
          <w:b/>
        </w:rPr>
        <w:t xml:space="preserve">Overall evaluation: </w:t>
      </w:r>
      <w:r w:rsidRPr="00B27A3F">
        <w:t>(0/1/2/3/4/5)</w:t>
      </w:r>
    </w:p>
    <w:p w:rsidR="00DB7668" w:rsidRPr="00B27A3F" w:rsidRDefault="00DB7668" w:rsidP="00DB7668">
      <w:pPr>
        <w:ind w:left="720"/>
      </w:pPr>
      <w:r w:rsidRPr="00B27A3F">
        <w:t>0: could not be evaluated</w:t>
      </w:r>
    </w:p>
    <w:p w:rsidR="00DB7668" w:rsidRPr="00B27A3F" w:rsidRDefault="00DB7668" w:rsidP="00DB7668">
      <w:pPr>
        <w:ind w:left="720"/>
        <w:rPr>
          <w:lang w:eastAsia="ko-KR"/>
        </w:rPr>
      </w:pPr>
      <w:r w:rsidRPr="00B27A3F">
        <w:t xml:space="preserve">1: proposal is not relevant to </w:t>
      </w:r>
      <w:r w:rsidR="00DD45B0" w:rsidRPr="00B27A3F">
        <w:rPr>
          <w:lang w:eastAsia="ko-KR"/>
        </w:rPr>
        <w:t>IoMT</w:t>
      </w:r>
      <w:r w:rsidR="00564C80">
        <w:rPr>
          <w:lang w:eastAsia="ko-KR"/>
        </w:rPr>
        <w:t xml:space="preserve"> &amp; </w:t>
      </w:r>
      <w:r w:rsidR="00DD45B0" w:rsidRPr="00B27A3F">
        <w:rPr>
          <w:lang w:eastAsia="ko-KR"/>
        </w:rPr>
        <w:t>W</w:t>
      </w:r>
    </w:p>
    <w:p w:rsidR="00DB7668" w:rsidRPr="00B27A3F" w:rsidRDefault="00DB7668" w:rsidP="00DB7668">
      <w:pPr>
        <w:ind w:left="720"/>
      </w:pPr>
      <w:r w:rsidRPr="00B27A3F">
        <w:t xml:space="preserve">2: proposal is relevant to </w:t>
      </w:r>
      <w:r w:rsidR="00DD45B0" w:rsidRPr="00B27A3F">
        <w:rPr>
          <w:lang w:eastAsia="ko-KR"/>
        </w:rPr>
        <w:t>IoMT</w:t>
      </w:r>
      <w:r w:rsidR="00564C80">
        <w:rPr>
          <w:lang w:eastAsia="ko-KR"/>
        </w:rPr>
        <w:t xml:space="preserve"> &amp; </w:t>
      </w:r>
      <w:r w:rsidR="00DD45B0" w:rsidRPr="00B27A3F">
        <w:rPr>
          <w:lang w:eastAsia="ko-KR"/>
        </w:rPr>
        <w:t>W</w:t>
      </w:r>
      <w:r w:rsidRPr="00B27A3F">
        <w:t>, but requires much more work</w:t>
      </w:r>
    </w:p>
    <w:p w:rsidR="00DB7668" w:rsidRPr="00B27A3F" w:rsidRDefault="00DB7668" w:rsidP="00DB7668">
      <w:pPr>
        <w:ind w:left="720"/>
      </w:pPr>
      <w:r w:rsidRPr="00B27A3F">
        <w:t xml:space="preserve">3: proposal is relevant to </w:t>
      </w:r>
      <w:r w:rsidR="00DD45B0" w:rsidRPr="00B27A3F">
        <w:rPr>
          <w:lang w:eastAsia="ko-KR"/>
        </w:rPr>
        <w:t>IoMT</w:t>
      </w:r>
      <w:r w:rsidR="00564C80">
        <w:rPr>
          <w:lang w:eastAsia="ko-KR"/>
        </w:rPr>
        <w:t xml:space="preserve"> &amp; </w:t>
      </w:r>
      <w:r w:rsidR="00DD45B0" w:rsidRPr="00B27A3F">
        <w:rPr>
          <w:lang w:eastAsia="ko-KR"/>
        </w:rPr>
        <w:t>W</w:t>
      </w:r>
      <w:r w:rsidRPr="00B27A3F">
        <w:t>, but with a few changes</w:t>
      </w:r>
    </w:p>
    <w:p w:rsidR="00DB7668" w:rsidRPr="00B27A3F" w:rsidRDefault="00DB7668" w:rsidP="00DB7668">
      <w:pPr>
        <w:ind w:left="720"/>
      </w:pPr>
      <w:r w:rsidRPr="00B27A3F">
        <w:t xml:space="preserve">4: proposal has some very good points and is a good candidate for the WD </w:t>
      </w:r>
    </w:p>
    <w:p w:rsidR="00DB7668" w:rsidRPr="00B27A3F" w:rsidRDefault="00DB7668" w:rsidP="00DB7668">
      <w:pPr>
        <w:pStyle w:val="Footer"/>
        <w:ind w:left="720"/>
        <w:rPr>
          <w:rFonts w:ascii="Times New Roman" w:hAnsi="Times New Roman"/>
          <w:sz w:val="24"/>
          <w:szCs w:val="24"/>
        </w:rPr>
      </w:pPr>
      <w:r w:rsidRPr="00B27A3F">
        <w:rPr>
          <w:rFonts w:ascii="Times New Roman" w:hAnsi="Times New Roman"/>
          <w:sz w:val="24"/>
          <w:szCs w:val="24"/>
        </w:rPr>
        <w:t>5: proposal is superior in its category and very strongly recommended to the WD</w:t>
      </w:r>
    </w:p>
    <w:p w:rsidR="00DB7668" w:rsidRPr="00B27A3F" w:rsidRDefault="00DB7668" w:rsidP="00DB7668"/>
    <w:p w:rsidR="00D55664" w:rsidRDefault="00DB7668" w:rsidP="00DB7668">
      <w:r w:rsidRPr="00B27A3F">
        <w:rPr>
          <w:b/>
        </w:rPr>
        <w:t>Additional remarks:</w:t>
      </w:r>
      <w:r w:rsidRPr="00B27A3F">
        <w:t xml:space="preserve"> (points of importance, not covered above.)</w:t>
      </w:r>
    </w:p>
    <w:p w:rsidR="00470232" w:rsidRDefault="00470232" w:rsidP="00DB7668"/>
    <w:p w:rsidR="00564C80" w:rsidRDefault="00564C80" w:rsidP="00DB7668">
      <w:r>
        <w:br w:type="page"/>
      </w:r>
    </w:p>
    <w:p w:rsidR="00470232" w:rsidRDefault="00470232" w:rsidP="00470232">
      <w:pPr>
        <w:pStyle w:val="Heading1"/>
        <w:keepNext/>
        <w:widowControl/>
        <w:tabs>
          <w:tab w:val="clear" w:pos="567"/>
          <w:tab w:val="num" w:pos="432"/>
        </w:tabs>
        <w:spacing w:before="240" w:after="60" w:line="240" w:lineRule="auto"/>
        <w:ind w:left="432" w:hanging="432"/>
        <w:jc w:val="left"/>
        <w:rPr>
          <w:lang w:val="en-US" w:eastAsia="ko-KR"/>
        </w:rPr>
      </w:pPr>
      <w:r w:rsidRPr="00B27A3F">
        <w:rPr>
          <w:rFonts w:ascii="Times New Roman" w:hAnsi="Times New Roman"/>
        </w:rPr>
        <w:t xml:space="preserve">Annex </w:t>
      </w:r>
      <w:r>
        <w:rPr>
          <w:rFonts w:ascii="Times New Roman" w:hAnsi="Times New Roman"/>
        </w:rPr>
        <w:t>C</w:t>
      </w:r>
      <w:r w:rsidRPr="00B27A3F">
        <w:rPr>
          <w:rFonts w:ascii="Times New Roman" w:hAnsi="Times New Roman"/>
        </w:rPr>
        <w:t xml:space="preserve">: </w:t>
      </w:r>
      <w:bookmarkStart w:id="14" w:name="_Toc464709898"/>
      <w:r>
        <w:rPr>
          <w:lang w:val="en-US" w:eastAsia="ko-KR"/>
        </w:rPr>
        <w:t>Examples of MThings</w:t>
      </w:r>
      <w:bookmarkEnd w:id="14"/>
    </w:p>
    <w:p w:rsidR="00470232" w:rsidRDefault="00470232" w:rsidP="00DB7668">
      <w:pPr>
        <w:rPr>
          <w:lang w:eastAsia="ko-KR"/>
        </w:rPr>
      </w:pPr>
    </w:p>
    <w:p w:rsidR="00470232" w:rsidRDefault="00470232" w:rsidP="00470232">
      <w:pPr>
        <w:rPr>
          <w:rFonts w:eastAsia="Malgun Gothic"/>
          <w:lang w:eastAsia="ko-KR"/>
        </w:rPr>
      </w:pPr>
    </w:p>
    <w:p w:rsidR="00470232" w:rsidRDefault="00470232" w:rsidP="00470232">
      <w:pPr>
        <w:rPr>
          <w:rFonts w:eastAsia="Malgun Gothic"/>
          <w:lang w:eastAsia="ko-KR"/>
        </w:rPr>
      </w:pPr>
      <w:r>
        <w:rPr>
          <w:rFonts w:eastAsia="Malgun Gothic" w:hint="eastAsia"/>
          <w:lang w:eastAsia="ko-KR"/>
        </w:rPr>
        <w:t xml:space="preserve">MThings </w:t>
      </w:r>
      <w:r>
        <w:rPr>
          <w:rFonts w:eastAsia="Malgun Gothic"/>
          <w:lang w:eastAsia="ko-KR"/>
        </w:rPr>
        <w:t>may be classified based on their main functionality. This section provides description of particular MThings and theirs functionalities which should be interpreted as particular instantiation of the requirements introduced in Section 2.</w:t>
      </w:r>
    </w:p>
    <w:p w:rsidR="00470232" w:rsidRDefault="00470232" w:rsidP="00470232">
      <w:pPr>
        <w:rPr>
          <w:rFonts w:eastAsia="Malgun Gothic"/>
          <w:lang w:eastAsia="ko-KR"/>
        </w:rPr>
      </w:pPr>
    </w:p>
    <w:p w:rsidR="00470232" w:rsidRDefault="00470232" w:rsidP="00470232">
      <w:pPr>
        <w:pStyle w:val="Heading2"/>
        <w:keepNext/>
        <w:widowControl/>
        <w:tabs>
          <w:tab w:val="clear" w:pos="851"/>
          <w:tab w:val="num" w:pos="576"/>
        </w:tabs>
        <w:spacing w:before="240" w:after="60" w:line="240" w:lineRule="auto"/>
        <w:ind w:left="576" w:hanging="576"/>
        <w:jc w:val="left"/>
        <w:rPr>
          <w:lang w:val="en-US" w:eastAsia="ko-KR"/>
        </w:rPr>
      </w:pPr>
      <w:bookmarkStart w:id="15" w:name="_Toc454188828"/>
      <w:bookmarkStart w:id="16" w:name="_Toc464709899"/>
      <w:r>
        <w:rPr>
          <w:lang w:val="en-US" w:eastAsia="ko-KR"/>
        </w:rPr>
        <w:t>IoMT Digital</w:t>
      </w:r>
      <w:r w:rsidRPr="00CB3EB6">
        <w:rPr>
          <w:lang w:val="en-US" w:eastAsia="ko-KR"/>
        </w:rPr>
        <w:t xml:space="preserve"> Camera</w:t>
      </w:r>
      <w:bookmarkEnd w:id="15"/>
      <w:bookmarkEnd w:id="16"/>
    </w:p>
    <w:p w:rsidR="00470232" w:rsidRDefault="00470232" w:rsidP="00470232">
      <w:pPr>
        <w:rPr>
          <w:rFonts w:eastAsia="Malgun Gothic"/>
          <w:lang w:eastAsia="ko-KR"/>
        </w:rPr>
      </w:pPr>
      <w:r>
        <w:rPr>
          <w:rFonts w:eastAsia="Malgun Gothic"/>
          <w:lang w:eastAsia="ko-KR"/>
        </w:rPr>
        <w:t xml:space="preserve">IoMT </w:t>
      </w:r>
      <w:r>
        <w:rPr>
          <w:rFonts w:eastAsia="Malgun Gothic" w:hint="eastAsia"/>
          <w:lang w:eastAsia="ko-KR"/>
        </w:rPr>
        <w:t xml:space="preserve">Digital camera is </w:t>
      </w:r>
      <w:r>
        <w:rPr>
          <w:rFonts w:eastAsia="Malgun Gothic"/>
          <w:lang w:eastAsia="ko-KR"/>
        </w:rPr>
        <w:t xml:space="preserve">an IoMT device of which the main functionality is that of a camera. Additional functionalities of the IoMT </w:t>
      </w:r>
      <w:r>
        <w:rPr>
          <w:rFonts w:eastAsia="Malgun Gothic" w:hint="eastAsia"/>
          <w:lang w:eastAsia="ko-KR"/>
        </w:rPr>
        <w:t xml:space="preserve">Digital camera </w:t>
      </w:r>
      <w:r>
        <w:rPr>
          <w:rFonts w:eastAsia="Malgun Gothic"/>
          <w:lang w:eastAsia="ko-KR"/>
        </w:rPr>
        <w:t>may include compression, storage, transmission</w:t>
      </w:r>
      <w:r w:rsidRPr="007C0A83">
        <w:rPr>
          <w:rFonts w:eastAsia="Malgun Gothic"/>
          <w:lang w:eastAsia="ko-KR"/>
        </w:rPr>
        <w:t xml:space="preserve"> or stream</w:t>
      </w:r>
      <w:r>
        <w:rPr>
          <w:rFonts w:eastAsia="Malgun Gothic"/>
          <w:lang w:eastAsia="ko-KR"/>
        </w:rPr>
        <w:t xml:space="preserve">ing of acquired visual data. Some IoMT </w:t>
      </w:r>
      <w:r>
        <w:rPr>
          <w:rFonts w:eastAsia="Malgun Gothic" w:hint="eastAsia"/>
          <w:lang w:eastAsia="ko-KR"/>
        </w:rPr>
        <w:t>Digital camera</w:t>
      </w:r>
      <w:r>
        <w:rPr>
          <w:rFonts w:eastAsia="Malgun Gothic"/>
          <w:lang w:eastAsia="ko-KR"/>
        </w:rPr>
        <w:t xml:space="preserve"> may be able to manage audio data.</w:t>
      </w:r>
    </w:p>
    <w:p w:rsidR="00470232" w:rsidRDefault="00470232" w:rsidP="00470232">
      <w:pPr>
        <w:rPr>
          <w:rFonts w:eastAsia="Malgun Gothic"/>
          <w:lang w:eastAsia="ko-KR"/>
        </w:rPr>
      </w:pPr>
    </w:p>
    <w:p w:rsidR="00470232" w:rsidRDefault="00470232" w:rsidP="00470232">
      <w:pPr>
        <w:rPr>
          <w:rFonts w:eastAsia="Malgun Gothic"/>
          <w:lang w:eastAsia="ko-KR"/>
        </w:rPr>
      </w:pPr>
      <w:r>
        <w:rPr>
          <w:rFonts w:eastAsia="Malgun Gothic"/>
          <w:lang w:eastAsia="ko-KR"/>
        </w:rPr>
        <w:t xml:space="preserve">More advanced IoMT </w:t>
      </w:r>
      <w:r>
        <w:rPr>
          <w:rFonts w:eastAsia="Malgun Gothic" w:hint="eastAsia"/>
          <w:lang w:eastAsia="ko-KR"/>
        </w:rPr>
        <w:t>Digital camera</w:t>
      </w:r>
      <w:r>
        <w:rPr>
          <w:rFonts w:eastAsia="Malgun Gothic"/>
          <w:lang w:eastAsia="ko-KR"/>
        </w:rPr>
        <w:t xml:space="preserve"> may have functionalities such as </w:t>
      </w:r>
      <w:r w:rsidRPr="007C0A83">
        <w:rPr>
          <w:rFonts w:eastAsia="Malgun Gothic"/>
          <w:lang w:eastAsia="ko-KR"/>
        </w:rPr>
        <w:t>transmit</w:t>
      </w:r>
      <w:r>
        <w:rPr>
          <w:rFonts w:eastAsia="Malgun Gothic"/>
          <w:lang w:eastAsia="ko-KR"/>
        </w:rPr>
        <w:t>ting</w:t>
      </w:r>
      <w:r w:rsidRPr="007C0A83">
        <w:rPr>
          <w:rFonts w:eastAsia="Malgun Gothic"/>
          <w:lang w:eastAsia="ko-KR"/>
        </w:rPr>
        <w:t xml:space="preserve"> or stream</w:t>
      </w:r>
      <w:r>
        <w:rPr>
          <w:rFonts w:eastAsia="Malgun Gothic"/>
          <w:lang w:eastAsia="ko-KR"/>
        </w:rPr>
        <w:t>ing</w:t>
      </w:r>
      <w:r w:rsidRPr="007C0A83">
        <w:rPr>
          <w:rFonts w:eastAsia="Malgun Gothic"/>
          <w:lang w:eastAsia="ko-KR"/>
        </w:rPr>
        <w:t xml:space="preserve"> intermediate </w:t>
      </w:r>
      <w:r>
        <w:rPr>
          <w:rFonts w:eastAsia="Malgun Gothic"/>
          <w:lang w:eastAsia="ko-KR"/>
        </w:rPr>
        <w:t>visual</w:t>
      </w:r>
      <w:r w:rsidRPr="007C0A83">
        <w:rPr>
          <w:rFonts w:eastAsia="Malgun Gothic"/>
          <w:lang w:eastAsia="ko-KR"/>
        </w:rPr>
        <w:t xml:space="preserve"> related descriptors</w:t>
      </w:r>
      <w:r>
        <w:rPr>
          <w:rFonts w:eastAsia="Malgun Gothic"/>
          <w:lang w:eastAsia="ko-KR"/>
        </w:rPr>
        <w:t>.</w:t>
      </w:r>
    </w:p>
    <w:p w:rsidR="00470232" w:rsidRDefault="00470232" w:rsidP="00470232">
      <w:pPr>
        <w:rPr>
          <w:rFonts w:eastAsia="Malgun Gothic"/>
          <w:lang w:eastAsia="ko-KR"/>
        </w:rPr>
      </w:pPr>
    </w:p>
    <w:p w:rsidR="00470232" w:rsidRDefault="00470232" w:rsidP="00470232">
      <w:pPr>
        <w:rPr>
          <w:rFonts w:eastAsia="Malgun Gothic"/>
          <w:lang w:eastAsia="ko-KR"/>
        </w:rPr>
      </w:pPr>
      <w:r>
        <w:rPr>
          <w:rFonts w:eastAsia="Malgun Gothic"/>
          <w:lang w:eastAsia="ko-KR"/>
        </w:rPr>
        <w:t xml:space="preserve">IoMT </w:t>
      </w:r>
      <w:r>
        <w:rPr>
          <w:rFonts w:eastAsia="Malgun Gothic" w:hint="eastAsia"/>
          <w:lang w:eastAsia="ko-KR"/>
        </w:rPr>
        <w:t>Digital camera</w:t>
      </w:r>
      <w:r>
        <w:rPr>
          <w:rFonts w:eastAsia="Malgun Gothic"/>
          <w:lang w:eastAsia="ko-KR"/>
        </w:rPr>
        <w:t xml:space="preserve"> may receive</w:t>
      </w:r>
      <w:r w:rsidRPr="007C0A83">
        <w:rPr>
          <w:rFonts w:eastAsia="Malgun Gothic"/>
          <w:lang w:eastAsia="ko-KR"/>
        </w:rPr>
        <w:t xml:space="preserve"> information to control </w:t>
      </w:r>
      <w:r>
        <w:rPr>
          <w:rFonts w:eastAsia="Malgun Gothic"/>
          <w:lang w:eastAsia="ko-KR"/>
        </w:rPr>
        <w:t>its</w:t>
      </w:r>
      <w:r w:rsidRPr="007C0A83">
        <w:rPr>
          <w:rFonts w:eastAsia="Malgun Gothic"/>
          <w:lang w:eastAsia="ko-KR"/>
        </w:rPr>
        <w:t xml:space="preserve"> settings</w:t>
      </w:r>
      <w:r>
        <w:rPr>
          <w:rFonts w:eastAsia="Malgun Gothic"/>
          <w:lang w:eastAsia="ko-KR"/>
        </w:rPr>
        <w:t xml:space="preserve"> and </w:t>
      </w:r>
      <w:r w:rsidRPr="007C0A83">
        <w:rPr>
          <w:rFonts w:eastAsia="Malgun Gothic"/>
          <w:lang w:eastAsia="ko-KR"/>
        </w:rPr>
        <w:t>be able to generate metadata related to capabilities and characteristics</w:t>
      </w:r>
      <w:r>
        <w:rPr>
          <w:rFonts w:eastAsia="Malgun Gothic"/>
          <w:lang w:eastAsia="ko-KR"/>
        </w:rPr>
        <w:t xml:space="preserve">, as well as </w:t>
      </w:r>
      <w:r w:rsidRPr="007C0A83">
        <w:rPr>
          <w:rFonts w:eastAsia="Malgun Gothic"/>
          <w:lang w:eastAsia="ko-KR"/>
        </w:rPr>
        <w:t>be able to provide actuation commands to control other things</w:t>
      </w:r>
      <w:r>
        <w:rPr>
          <w:rFonts w:eastAsia="Malgun Gothic"/>
          <w:lang w:eastAsia="ko-KR"/>
        </w:rPr>
        <w:t>.</w:t>
      </w:r>
    </w:p>
    <w:p w:rsidR="00470232" w:rsidRPr="007C0A83" w:rsidRDefault="00470232" w:rsidP="00470232">
      <w:pPr>
        <w:rPr>
          <w:rFonts w:eastAsia="Malgun Gothic"/>
          <w:lang w:eastAsia="ko-KR"/>
        </w:rPr>
      </w:pPr>
    </w:p>
    <w:p w:rsidR="00470232" w:rsidRDefault="00470232" w:rsidP="00470232">
      <w:pPr>
        <w:rPr>
          <w:rFonts w:eastAsia="Malgun Gothic"/>
          <w:lang w:eastAsia="ko-KR"/>
        </w:rPr>
      </w:pPr>
      <w:r>
        <w:rPr>
          <w:rFonts w:eastAsia="Malgun Gothic"/>
          <w:lang w:eastAsia="ko-KR"/>
        </w:rPr>
        <w:t xml:space="preserve">IoMT </w:t>
      </w:r>
      <w:r>
        <w:rPr>
          <w:rFonts w:eastAsia="Malgun Gothic" w:hint="eastAsia"/>
          <w:lang w:eastAsia="ko-KR"/>
        </w:rPr>
        <w:t>Digital camera</w:t>
      </w:r>
      <w:r>
        <w:rPr>
          <w:rFonts w:eastAsia="Malgun Gothic"/>
          <w:lang w:eastAsia="ko-KR"/>
        </w:rPr>
        <w:t xml:space="preserve"> may </w:t>
      </w:r>
      <w:r w:rsidRPr="007C0A83">
        <w:rPr>
          <w:rFonts w:eastAsia="Malgun Gothic"/>
          <w:lang w:eastAsia="ko-KR"/>
        </w:rPr>
        <w:t xml:space="preserve">be able to locally process the </w:t>
      </w:r>
      <w:r>
        <w:rPr>
          <w:rFonts w:eastAsia="Malgun Gothic"/>
          <w:lang w:eastAsia="ko-KR"/>
        </w:rPr>
        <w:t xml:space="preserve">acquired visual data, </w:t>
      </w:r>
      <w:r w:rsidR="00A859E8">
        <w:rPr>
          <w:rFonts w:eastAsia="Malgun Gothic"/>
          <w:lang w:eastAsia="ko-KR"/>
        </w:rPr>
        <w:t>able to decide actions to take</w:t>
      </w:r>
      <w:r>
        <w:rPr>
          <w:rFonts w:eastAsia="Malgun Gothic"/>
          <w:lang w:eastAsia="ko-KR"/>
        </w:rPr>
        <w:t xml:space="preserve">, </w:t>
      </w:r>
      <w:r w:rsidRPr="007C0A83">
        <w:rPr>
          <w:rFonts w:eastAsia="Malgun Gothic"/>
          <w:lang w:eastAsia="ko-KR"/>
        </w:rPr>
        <w:t>able to receive and interpret task descriptions</w:t>
      </w:r>
      <w:r>
        <w:rPr>
          <w:rFonts w:eastAsia="Malgun Gothic"/>
          <w:lang w:eastAsia="ko-KR"/>
        </w:rPr>
        <w:t xml:space="preserve">, </w:t>
      </w:r>
      <w:r w:rsidRPr="007C0A83">
        <w:rPr>
          <w:rFonts w:eastAsia="Malgun Gothic"/>
          <w:lang w:eastAsia="ko-KR"/>
        </w:rPr>
        <w:t xml:space="preserve">able to process multimedia (audio, video, image, </w:t>
      </w:r>
      <w:r>
        <w:rPr>
          <w:rFonts w:eastAsia="Malgun Gothic"/>
          <w:lang w:eastAsia="ko-KR"/>
        </w:rPr>
        <w:t>etc.).</w:t>
      </w:r>
    </w:p>
    <w:p w:rsidR="00470232" w:rsidRDefault="00470232" w:rsidP="00470232">
      <w:pPr>
        <w:rPr>
          <w:rFonts w:eastAsia="Malgun Gothic"/>
          <w:lang w:eastAsia="ko-KR"/>
        </w:rPr>
      </w:pPr>
    </w:p>
    <w:p w:rsidR="00470232" w:rsidRDefault="00470232" w:rsidP="00470232">
      <w:pPr>
        <w:rPr>
          <w:rFonts w:eastAsia="Malgun Gothic"/>
          <w:lang w:eastAsia="ko-KR"/>
        </w:rPr>
      </w:pPr>
      <w:r>
        <w:rPr>
          <w:rFonts w:eastAsia="Malgun Gothic"/>
          <w:lang w:eastAsia="ko-KR"/>
        </w:rPr>
        <w:t xml:space="preserve">IoMT </w:t>
      </w:r>
      <w:r>
        <w:rPr>
          <w:rFonts w:eastAsia="Malgun Gothic" w:hint="eastAsia"/>
          <w:lang w:eastAsia="ko-KR"/>
        </w:rPr>
        <w:t>Digital camera</w:t>
      </w:r>
      <w:r>
        <w:rPr>
          <w:rFonts w:eastAsia="Malgun Gothic"/>
          <w:lang w:eastAsia="ko-KR"/>
        </w:rPr>
        <w:t xml:space="preserve"> may </w:t>
      </w:r>
      <w:r w:rsidRPr="007C0A83">
        <w:rPr>
          <w:rFonts w:eastAsia="Malgun Gothic"/>
          <w:lang w:eastAsia="ko-KR"/>
        </w:rPr>
        <w:t>be able to recognize and interpret gestures</w:t>
      </w:r>
      <w:r>
        <w:rPr>
          <w:rFonts w:eastAsia="Malgun Gothic"/>
          <w:lang w:eastAsia="ko-KR"/>
        </w:rPr>
        <w:t xml:space="preserve">, </w:t>
      </w:r>
      <w:r w:rsidRPr="007C0A83">
        <w:rPr>
          <w:rFonts w:eastAsia="Malgun Gothic"/>
          <w:lang w:eastAsia="ko-KR"/>
        </w:rPr>
        <w:t>to extract contours and regions</w:t>
      </w:r>
      <w:r>
        <w:rPr>
          <w:rFonts w:eastAsia="Malgun Gothic"/>
          <w:lang w:eastAsia="ko-KR"/>
        </w:rPr>
        <w:t xml:space="preserve">, </w:t>
      </w:r>
      <w:r w:rsidRPr="007C0A83">
        <w:rPr>
          <w:rFonts w:eastAsia="Malgun Gothic"/>
          <w:lang w:eastAsia="ko-KR"/>
        </w:rPr>
        <w:t>to provide low-level spatial and temporal A/V descriptions</w:t>
      </w:r>
      <w:r>
        <w:rPr>
          <w:rFonts w:eastAsia="Malgun Gothic"/>
          <w:lang w:eastAsia="ko-KR"/>
        </w:rPr>
        <w:t xml:space="preserve">, </w:t>
      </w:r>
      <w:r w:rsidRPr="007C0A83">
        <w:rPr>
          <w:rFonts w:eastAsia="Malgun Gothic"/>
          <w:lang w:eastAsia="ko-KR"/>
        </w:rPr>
        <w:t>to recognize and interpret semantic descriptors related to events (e.g., fire, collision, fight, intrusion, etc.)</w:t>
      </w:r>
      <w:r>
        <w:rPr>
          <w:rFonts w:eastAsia="Malgun Gothic"/>
          <w:lang w:eastAsia="ko-KR"/>
        </w:rPr>
        <w:t xml:space="preserve">, </w:t>
      </w:r>
      <w:r w:rsidRPr="007C0A83">
        <w:rPr>
          <w:rFonts w:eastAsia="Malgun Gothic"/>
          <w:lang w:eastAsia="ko-KR"/>
        </w:rPr>
        <w:t>to provide metadata related to events</w:t>
      </w:r>
      <w:r>
        <w:rPr>
          <w:rFonts w:eastAsia="Malgun Gothic"/>
          <w:lang w:eastAsia="ko-KR"/>
        </w:rPr>
        <w:t xml:space="preserve">, </w:t>
      </w:r>
      <w:r w:rsidRPr="007C0A83">
        <w:rPr>
          <w:rFonts w:eastAsia="Malgun Gothic"/>
          <w:lang w:eastAsia="ko-KR"/>
        </w:rPr>
        <w:t>to detect entities of interest (e.g., person, car, logos) and provide descriptors for the detected entities</w:t>
      </w:r>
      <w:r>
        <w:rPr>
          <w:rFonts w:eastAsia="Malgun Gothic"/>
          <w:lang w:eastAsia="ko-KR"/>
        </w:rPr>
        <w:t xml:space="preserve">, </w:t>
      </w:r>
      <w:r w:rsidRPr="007C0A83">
        <w:rPr>
          <w:rFonts w:eastAsia="Malgun Gothic"/>
          <w:lang w:eastAsia="ko-KR"/>
        </w:rPr>
        <w:t>to compare the descriptors from the detected entities with the descriptors in the local storage</w:t>
      </w:r>
      <w:r>
        <w:rPr>
          <w:rFonts w:eastAsia="Malgun Gothic"/>
          <w:lang w:eastAsia="ko-KR"/>
        </w:rPr>
        <w:t>,</w:t>
      </w:r>
      <w:r w:rsidRPr="0028531E">
        <w:rPr>
          <w:rFonts w:eastAsia="Malgun Gothic"/>
          <w:lang w:eastAsia="ko-KR"/>
        </w:rPr>
        <w:t xml:space="preserve"> </w:t>
      </w:r>
      <w:r w:rsidRPr="007C0A83">
        <w:rPr>
          <w:rFonts w:eastAsia="Malgun Gothic"/>
          <w:lang w:eastAsia="ko-KR"/>
        </w:rPr>
        <w:t>to generate semantic metadata of the detected entities (e.g., genders, ages, car types, license plates)</w:t>
      </w:r>
      <w:r w:rsidR="00A859E8">
        <w:rPr>
          <w:rFonts w:eastAsia="Malgun Gothic"/>
          <w:lang w:eastAsia="ko-KR"/>
        </w:rPr>
        <w:t>, …</w:t>
      </w:r>
    </w:p>
    <w:p w:rsidR="00A859E8" w:rsidRDefault="00A859E8" w:rsidP="00470232">
      <w:pPr>
        <w:rPr>
          <w:rFonts w:eastAsia="Malgun Gothic"/>
          <w:lang w:eastAsia="ko-KR"/>
        </w:rPr>
      </w:pPr>
    </w:p>
    <w:p w:rsidR="00470232" w:rsidRDefault="00470232" w:rsidP="00470232">
      <w:pPr>
        <w:pStyle w:val="Heading2"/>
        <w:keepNext/>
        <w:widowControl/>
        <w:tabs>
          <w:tab w:val="clear" w:pos="851"/>
          <w:tab w:val="num" w:pos="576"/>
        </w:tabs>
        <w:spacing w:before="240" w:after="60" w:line="240" w:lineRule="auto"/>
        <w:ind w:left="576" w:hanging="576"/>
        <w:jc w:val="left"/>
        <w:rPr>
          <w:lang w:val="en-US" w:eastAsia="ko-KR"/>
        </w:rPr>
      </w:pPr>
      <w:bookmarkStart w:id="17" w:name="_Toc454188833"/>
      <w:bookmarkStart w:id="18" w:name="_Toc464709900"/>
      <w:r>
        <w:rPr>
          <w:rFonts w:eastAsia="Malgun Gothic"/>
          <w:lang w:val="en-US" w:eastAsia="ko-KR"/>
        </w:rPr>
        <w:t xml:space="preserve">IoMT </w:t>
      </w:r>
      <w:r>
        <w:rPr>
          <w:lang w:val="en-US" w:eastAsia="ko-KR"/>
        </w:rPr>
        <w:t xml:space="preserve">Smart </w:t>
      </w:r>
      <w:r w:rsidRPr="00955E1A">
        <w:rPr>
          <w:lang w:val="en-US" w:eastAsia="ko-KR"/>
        </w:rPr>
        <w:t>Microphone</w:t>
      </w:r>
      <w:bookmarkEnd w:id="17"/>
      <w:bookmarkEnd w:id="18"/>
    </w:p>
    <w:p w:rsidR="00470232" w:rsidRPr="009640BD" w:rsidRDefault="00470232" w:rsidP="00470232">
      <w:pPr>
        <w:rPr>
          <w:rFonts w:eastAsia="Malgun Gothic"/>
          <w:lang w:eastAsia="ko-KR"/>
        </w:rPr>
      </w:pPr>
      <w:r>
        <w:rPr>
          <w:rFonts w:eastAsia="Malgun Gothic"/>
          <w:lang w:eastAsia="ko-KR"/>
        </w:rPr>
        <w:t>IoMT Smart Microphone</w:t>
      </w:r>
      <w:r>
        <w:rPr>
          <w:rFonts w:eastAsia="Malgun Gothic" w:hint="eastAsia"/>
          <w:lang w:eastAsia="ko-KR"/>
        </w:rPr>
        <w:t xml:space="preserve"> is </w:t>
      </w:r>
      <w:r>
        <w:rPr>
          <w:rFonts w:eastAsia="Malgun Gothic"/>
          <w:lang w:eastAsia="ko-KR"/>
        </w:rPr>
        <w:t>an IoMT device of which the main functionality is that of a microphone. Additional functionalities of the IoMT Smart Microphone</w:t>
      </w:r>
      <w:r>
        <w:rPr>
          <w:rFonts w:eastAsia="Malgun Gothic" w:hint="eastAsia"/>
          <w:lang w:eastAsia="ko-KR"/>
        </w:rPr>
        <w:t xml:space="preserve"> </w:t>
      </w:r>
      <w:r>
        <w:rPr>
          <w:rFonts w:eastAsia="Malgun Gothic"/>
          <w:lang w:eastAsia="ko-KR"/>
        </w:rPr>
        <w:t>may include compression, storage, transmission</w:t>
      </w:r>
      <w:r w:rsidRPr="007C0A83">
        <w:rPr>
          <w:rFonts w:eastAsia="Malgun Gothic"/>
          <w:lang w:eastAsia="ko-KR"/>
        </w:rPr>
        <w:t xml:space="preserve"> or stream</w:t>
      </w:r>
      <w:r>
        <w:rPr>
          <w:rFonts w:eastAsia="Malgun Gothic"/>
          <w:lang w:eastAsia="ko-KR"/>
        </w:rPr>
        <w:t>ing of acquired acoustic data. Some IoMT Smart Microphone</w:t>
      </w:r>
      <w:r>
        <w:rPr>
          <w:rFonts w:eastAsia="Malgun Gothic" w:hint="eastAsia"/>
          <w:lang w:eastAsia="ko-KR"/>
        </w:rPr>
        <w:t xml:space="preserve"> </w:t>
      </w:r>
      <w:r>
        <w:rPr>
          <w:rFonts w:eastAsia="Malgun Gothic"/>
          <w:lang w:eastAsia="ko-KR"/>
        </w:rPr>
        <w:t>may be able to manage audio data.</w:t>
      </w:r>
    </w:p>
    <w:p w:rsidR="00470232" w:rsidRPr="007C0A83" w:rsidRDefault="00470232" w:rsidP="00470232">
      <w:pPr>
        <w:rPr>
          <w:rFonts w:eastAsia="Malgun Gothic"/>
          <w:lang w:eastAsia="ko-KR"/>
        </w:rPr>
      </w:pPr>
    </w:p>
    <w:p w:rsidR="00470232" w:rsidRDefault="00470232" w:rsidP="00470232">
      <w:pPr>
        <w:pStyle w:val="Heading2"/>
        <w:keepNext/>
        <w:widowControl/>
        <w:tabs>
          <w:tab w:val="clear" w:pos="851"/>
          <w:tab w:val="num" w:pos="576"/>
        </w:tabs>
        <w:spacing w:before="240" w:after="60" w:line="240" w:lineRule="auto"/>
        <w:ind w:left="576" w:hanging="576"/>
        <w:jc w:val="left"/>
        <w:rPr>
          <w:lang w:val="en-US" w:eastAsia="ko-KR"/>
        </w:rPr>
      </w:pPr>
      <w:r w:rsidRPr="00955E1A">
        <w:rPr>
          <w:lang w:val="en-US" w:eastAsia="ko-KR"/>
        </w:rPr>
        <w:t xml:space="preserve"> </w:t>
      </w:r>
      <w:bookmarkStart w:id="19" w:name="_Toc454188829"/>
      <w:bookmarkStart w:id="20" w:name="_Toc464709901"/>
      <w:r>
        <w:rPr>
          <w:lang w:val="en-US" w:eastAsia="ko-KR"/>
        </w:rPr>
        <w:t>Media</w:t>
      </w:r>
      <w:r w:rsidR="00B56A34">
        <w:rPr>
          <w:lang w:val="en-US" w:eastAsia="ko-KR"/>
        </w:rPr>
        <w:t xml:space="preserve"> Processing Unit (Process </w:t>
      </w:r>
      <w:r w:rsidRPr="00955E1A">
        <w:rPr>
          <w:lang w:val="en-US" w:eastAsia="ko-KR"/>
        </w:rPr>
        <w:t>Audio/Video/Graphic/Text/Sensor/Metadata)</w:t>
      </w:r>
      <w:bookmarkEnd w:id="19"/>
      <w:bookmarkEnd w:id="20"/>
    </w:p>
    <w:p w:rsidR="004F43D8" w:rsidRPr="004F43D8" w:rsidRDefault="004F43D8" w:rsidP="004F43D8">
      <w:pPr>
        <w:rPr>
          <w:lang w:eastAsia="ko-KR"/>
        </w:rPr>
      </w:pPr>
    </w:p>
    <w:p w:rsidR="00470232" w:rsidRDefault="00470232" w:rsidP="00470232">
      <w:pPr>
        <w:rPr>
          <w:rFonts w:eastAsia="Malgun Gothic"/>
          <w:lang w:eastAsia="ko-KR"/>
        </w:rPr>
      </w:pPr>
      <w:r>
        <w:rPr>
          <w:rFonts w:eastAsia="Malgun Gothic"/>
          <w:lang w:eastAsia="ko-KR"/>
        </w:rPr>
        <w:t>Media Processing Unit</w:t>
      </w:r>
      <w:r>
        <w:rPr>
          <w:rFonts w:eastAsia="Malgun Gothic" w:hint="eastAsia"/>
          <w:lang w:eastAsia="ko-KR"/>
        </w:rPr>
        <w:t xml:space="preserve"> is </w:t>
      </w:r>
      <w:r>
        <w:rPr>
          <w:rFonts w:eastAsia="Malgun Gothic"/>
          <w:lang w:eastAsia="ko-KR"/>
        </w:rPr>
        <w:t>an IoMT device of which the main functionality is processing of sensed or acquired media or metadata.</w:t>
      </w:r>
    </w:p>
    <w:p w:rsidR="00470232" w:rsidRDefault="00470232" w:rsidP="00470232">
      <w:pPr>
        <w:rPr>
          <w:rFonts w:eastAsia="Malgun Gothic"/>
          <w:lang w:eastAsia="ko-KR"/>
        </w:rPr>
      </w:pPr>
    </w:p>
    <w:p w:rsidR="00470232" w:rsidRPr="00907B8A" w:rsidRDefault="00470232" w:rsidP="00470232">
      <w:pPr>
        <w:rPr>
          <w:rFonts w:eastAsia="Malgun Gothic"/>
          <w:lang w:eastAsia="ko-KR"/>
        </w:rPr>
      </w:pPr>
      <w:r>
        <w:rPr>
          <w:rFonts w:eastAsia="Malgun Gothic"/>
          <w:lang w:eastAsia="ko-KR"/>
        </w:rPr>
        <w:t xml:space="preserve">Media Processing Unit may have additional functionalities such as </w:t>
      </w:r>
      <w:r w:rsidRPr="002B7654">
        <w:rPr>
          <w:rFonts w:eastAsia="Malgun Gothic"/>
          <w:lang w:eastAsia="ko-KR"/>
        </w:rPr>
        <w:t>recognize and interpret gestures</w:t>
      </w:r>
      <w:r>
        <w:rPr>
          <w:rFonts w:eastAsia="Malgun Gothic"/>
          <w:lang w:eastAsia="ko-KR"/>
        </w:rPr>
        <w:t xml:space="preserve">, </w:t>
      </w:r>
      <w:r w:rsidRPr="002B7654">
        <w:rPr>
          <w:rFonts w:eastAsia="Malgun Gothic"/>
          <w:lang w:eastAsia="ko-KR"/>
        </w:rPr>
        <w:t>recognize and/or interpret sound</w:t>
      </w:r>
      <w:r>
        <w:rPr>
          <w:rFonts w:eastAsia="Malgun Gothic"/>
          <w:lang w:eastAsia="ko-KR"/>
        </w:rPr>
        <w:t xml:space="preserve">, </w:t>
      </w:r>
      <w:r w:rsidRPr="002B7654">
        <w:rPr>
          <w:rFonts w:eastAsia="Malgun Gothic"/>
          <w:lang w:eastAsia="ko-KR"/>
        </w:rPr>
        <w:t>extract contours and regions</w:t>
      </w:r>
      <w:r>
        <w:rPr>
          <w:rFonts w:eastAsia="Malgun Gothic"/>
          <w:lang w:eastAsia="ko-KR"/>
        </w:rPr>
        <w:t xml:space="preserve">, </w:t>
      </w:r>
      <w:r w:rsidRPr="002B7654">
        <w:rPr>
          <w:rFonts w:eastAsia="Malgun Gothic"/>
          <w:lang w:eastAsia="ko-KR"/>
        </w:rPr>
        <w:t>provide spatial and temporal A/V descriptions</w:t>
      </w:r>
      <w:r>
        <w:rPr>
          <w:rFonts w:eastAsia="Malgun Gothic"/>
          <w:lang w:eastAsia="ko-KR"/>
        </w:rPr>
        <w:t xml:space="preserve">, </w:t>
      </w:r>
      <w:r w:rsidRPr="002B7654">
        <w:rPr>
          <w:rFonts w:eastAsia="Malgun Gothic"/>
          <w:lang w:eastAsia="ko-KR"/>
        </w:rPr>
        <w:t xml:space="preserve">recognize and interpret semantic descriptors related to </w:t>
      </w:r>
      <w:r>
        <w:rPr>
          <w:rFonts w:eastAsia="Malgun Gothic"/>
          <w:lang w:eastAsia="ko-KR"/>
        </w:rPr>
        <w:t xml:space="preserve">particular </w:t>
      </w:r>
      <w:r w:rsidRPr="002B7654">
        <w:rPr>
          <w:rFonts w:eastAsia="Malgun Gothic"/>
          <w:lang w:eastAsia="ko-KR"/>
        </w:rPr>
        <w:t>events (e.g., fire, collision, fight, intrusion, etc.)</w:t>
      </w:r>
      <w:r>
        <w:rPr>
          <w:rFonts w:eastAsia="Malgun Gothic"/>
          <w:lang w:eastAsia="ko-KR"/>
        </w:rPr>
        <w:t xml:space="preserve">, </w:t>
      </w:r>
      <w:r w:rsidRPr="002B7654">
        <w:rPr>
          <w:rFonts w:eastAsia="Malgun Gothic"/>
          <w:lang w:eastAsia="ko-KR"/>
        </w:rPr>
        <w:t>to provide metadata related to events</w:t>
      </w:r>
      <w:r>
        <w:rPr>
          <w:rFonts w:eastAsia="Malgun Gothic"/>
          <w:lang w:eastAsia="ko-KR"/>
        </w:rPr>
        <w:t xml:space="preserve">, </w:t>
      </w:r>
      <w:r w:rsidRPr="002B7654">
        <w:rPr>
          <w:rFonts w:eastAsia="Malgun Gothic"/>
          <w:lang w:eastAsia="ko-KR"/>
        </w:rPr>
        <w:t xml:space="preserve">to detect </w:t>
      </w:r>
      <w:r>
        <w:rPr>
          <w:rFonts w:eastAsia="Malgun Gothic"/>
          <w:lang w:eastAsia="ko-KR"/>
        </w:rPr>
        <w:t>objects</w:t>
      </w:r>
      <w:r w:rsidRPr="002B7654">
        <w:rPr>
          <w:rFonts w:eastAsia="Malgun Gothic"/>
          <w:lang w:eastAsia="ko-KR"/>
        </w:rPr>
        <w:t xml:space="preserve"> of interest (e.g., person, car, logos) and provide descriptors </w:t>
      </w:r>
      <w:r>
        <w:rPr>
          <w:rFonts w:eastAsia="Malgun Gothic"/>
          <w:lang w:eastAsia="ko-KR"/>
        </w:rPr>
        <w:t xml:space="preserve">for them, </w:t>
      </w:r>
      <w:r w:rsidRPr="002B7654">
        <w:rPr>
          <w:rFonts w:eastAsia="Malgun Gothic"/>
          <w:lang w:eastAsia="ko-KR"/>
        </w:rPr>
        <w:t xml:space="preserve">to compare the descriptors from the detected </w:t>
      </w:r>
      <w:r>
        <w:rPr>
          <w:rFonts w:eastAsia="Malgun Gothic"/>
          <w:lang w:eastAsia="ko-KR"/>
        </w:rPr>
        <w:t>objects</w:t>
      </w:r>
      <w:r w:rsidRPr="002B7654">
        <w:rPr>
          <w:rFonts w:eastAsia="Malgun Gothic"/>
          <w:lang w:eastAsia="ko-KR"/>
        </w:rPr>
        <w:t xml:space="preserve"> with the descriptors in the local storage</w:t>
      </w:r>
      <w:r>
        <w:rPr>
          <w:rFonts w:eastAsia="Malgun Gothic"/>
          <w:lang w:eastAsia="ko-KR"/>
        </w:rPr>
        <w:t xml:space="preserve">, </w:t>
      </w:r>
      <w:r w:rsidRPr="002B7654">
        <w:rPr>
          <w:rFonts w:eastAsia="Malgun Gothic"/>
          <w:lang w:eastAsia="ko-KR"/>
        </w:rPr>
        <w:t xml:space="preserve">to generate semantic metadata of the detected </w:t>
      </w:r>
      <w:r>
        <w:rPr>
          <w:rFonts w:eastAsia="Malgun Gothic"/>
          <w:lang w:eastAsia="ko-KR"/>
        </w:rPr>
        <w:t>objects</w:t>
      </w:r>
      <w:r w:rsidRPr="002B7654">
        <w:rPr>
          <w:rFonts w:eastAsia="Malgun Gothic"/>
          <w:lang w:eastAsia="ko-KR"/>
        </w:rPr>
        <w:t xml:space="preserve"> (e.g., genders, ages, car types, license plates)</w:t>
      </w:r>
      <w:r>
        <w:rPr>
          <w:rFonts w:eastAsia="Malgun Gothic"/>
          <w:lang w:eastAsia="ko-KR"/>
        </w:rPr>
        <w:t xml:space="preserve">, </w:t>
      </w:r>
      <w:r w:rsidRPr="002B7654">
        <w:rPr>
          <w:rFonts w:eastAsia="Malgun Gothic"/>
          <w:lang w:eastAsia="ko-KR"/>
        </w:rPr>
        <w:t>to synthesize sounds</w:t>
      </w:r>
      <w:r>
        <w:rPr>
          <w:rFonts w:eastAsia="Malgun Gothic"/>
          <w:lang w:eastAsia="ko-KR"/>
        </w:rPr>
        <w:t xml:space="preserve">, </w:t>
      </w:r>
      <w:r w:rsidRPr="002B7654">
        <w:rPr>
          <w:rFonts w:eastAsia="Malgun Gothic"/>
          <w:lang w:eastAsia="ko-KR"/>
        </w:rPr>
        <w:t>to translate languages</w:t>
      </w:r>
      <w:r>
        <w:rPr>
          <w:rFonts w:eastAsia="Malgun Gothic"/>
          <w:lang w:eastAsia="ko-KR"/>
        </w:rPr>
        <w:t xml:space="preserve">, </w:t>
      </w:r>
      <w:r w:rsidRPr="002B7654">
        <w:rPr>
          <w:rFonts w:eastAsia="Malgun Gothic"/>
          <w:lang w:eastAsia="ko-KR"/>
        </w:rPr>
        <w:t>generate natural language responses</w:t>
      </w:r>
      <w:r>
        <w:rPr>
          <w:rFonts w:eastAsia="Malgun Gothic"/>
          <w:lang w:eastAsia="ko-KR"/>
        </w:rPr>
        <w:t>.</w:t>
      </w:r>
    </w:p>
    <w:p w:rsidR="00470232" w:rsidRPr="00A24ACE" w:rsidRDefault="00470232" w:rsidP="00470232">
      <w:pPr>
        <w:rPr>
          <w:rFonts w:eastAsia="Malgun Gothic"/>
          <w:lang w:eastAsia="ko-KR"/>
        </w:rPr>
      </w:pPr>
    </w:p>
    <w:p w:rsidR="00470232" w:rsidRDefault="00470232" w:rsidP="00470232">
      <w:pPr>
        <w:pStyle w:val="Heading2"/>
        <w:keepNext/>
        <w:widowControl/>
        <w:tabs>
          <w:tab w:val="clear" w:pos="851"/>
          <w:tab w:val="num" w:pos="576"/>
        </w:tabs>
        <w:spacing w:before="240" w:after="60" w:line="240" w:lineRule="auto"/>
        <w:ind w:left="576" w:hanging="576"/>
        <w:jc w:val="left"/>
        <w:rPr>
          <w:lang w:val="en-US" w:eastAsia="ko-KR"/>
        </w:rPr>
      </w:pPr>
      <w:bookmarkStart w:id="21" w:name="_Toc454188836"/>
      <w:bookmarkStart w:id="22" w:name="_Toc464709902"/>
      <w:r w:rsidRPr="00955E1A">
        <w:rPr>
          <w:lang w:val="en-US" w:eastAsia="ko-KR"/>
        </w:rPr>
        <w:t xml:space="preserve">Smart </w:t>
      </w:r>
      <w:r w:rsidRPr="00955E1A">
        <w:rPr>
          <w:rFonts w:hint="eastAsia"/>
          <w:lang w:val="en-US" w:eastAsia="ko-KR"/>
        </w:rPr>
        <w:t>g</w:t>
      </w:r>
      <w:r w:rsidRPr="00955E1A">
        <w:rPr>
          <w:lang w:val="en-US" w:eastAsia="ko-KR"/>
        </w:rPr>
        <w:t>lass</w:t>
      </w:r>
      <w:r w:rsidRPr="00955E1A">
        <w:rPr>
          <w:rFonts w:hint="eastAsia"/>
          <w:lang w:val="en-US" w:eastAsia="ko-KR"/>
        </w:rPr>
        <w:t>es</w:t>
      </w:r>
      <w:bookmarkEnd w:id="21"/>
      <w:bookmarkEnd w:id="22"/>
    </w:p>
    <w:p w:rsidR="00470232" w:rsidRDefault="00470232" w:rsidP="00470232">
      <w:pPr>
        <w:rPr>
          <w:lang w:eastAsia="ko-KR"/>
        </w:rPr>
      </w:pPr>
    </w:p>
    <w:p w:rsidR="00B56A34" w:rsidRDefault="00470232" w:rsidP="00470232">
      <w:pPr>
        <w:rPr>
          <w:rFonts w:eastAsia="Malgun Gothic"/>
          <w:lang w:eastAsia="ko-KR"/>
        </w:rPr>
      </w:pPr>
      <w:r w:rsidRPr="00955E1A">
        <w:rPr>
          <w:lang w:eastAsia="ko-KR"/>
        </w:rPr>
        <w:t xml:space="preserve">Smart </w:t>
      </w:r>
      <w:r w:rsidRPr="00955E1A">
        <w:rPr>
          <w:rFonts w:hint="eastAsia"/>
          <w:lang w:eastAsia="ko-KR"/>
        </w:rPr>
        <w:t>g</w:t>
      </w:r>
      <w:r w:rsidRPr="00955E1A">
        <w:rPr>
          <w:lang w:eastAsia="ko-KR"/>
        </w:rPr>
        <w:t>lass</w:t>
      </w:r>
      <w:r w:rsidRPr="00955E1A">
        <w:rPr>
          <w:rFonts w:hint="eastAsia"/>
          <w:lang w:eastAsia="ko-KR"/>
        </w:rPr>
        <w:t>es</w:t>
      </w:r>
      <w:r w:rsidRPr="00955E1A">
        <w:rPr>
          <w:lang w:eastAsia="ko-KR"/>
        </w:rPr>
        <w:t xml:space="preserve"> </w:t>
      </w:r>
      <w:r>
        <w:rPr>
          <w:rFonts w:eastAsia="Malgun Gothic"/>
          <w:lang w:eastAsia="ko-KR"/>
        </w:rPr>
        <w:t>are</w:t>
      </w:r>
      <w:r>
        <w:rPr>
          <w:rFonts w:eastAsia="Malgun Gothic" w:hint="eastAsia"/>
          <w:lang w:eastAsia="ko-KR"/>
        </w:rPr>
        <w:t xml:space="preserve"> </w:t>
      </w:r>
      <w:r>
        <w:rPr>
          <w:rFonts w:eastAsia="Malgun Gothic"/>
          <w:lang w:eastAsia="ko-KR"/>
        </w:rPr>
        <w:t xml:space="preserve">MWearables of which the main functionality is that of providing a multisensory interface between the user and the physical/virtual world. </w:t>
      </w:r>
    </w:p>
    <w:p w:rsidR="00B56A34" w:rsidRDefault="00B56A34" w:rsidP="00470232">
      <w:pPr>
        <w:rPr>
          <w:rFonts w:eastAsia="Malgun Gothic"/>
          <w:lang w:eastAsia="ko-KR"/>
        </w:rPr>
      </w:pPr>
    </w:p>
    <w:p w:rsidR="00470232" w:rsidRDefault="00470232" w:rsidP="00470232">
      <w:pPr>
        <w:rPr>
          <w:lang w:eastAsia="ko-KR"/>
        </w:rPr>
      </w:pPr>
      <w:r w:rsidRPr="00955E1A">
        <w:rPr>
          <w:lang w:eastAsia="ko-KR"/>
        </w:rPr>
        <w:t xml:space="preserve">Smart </w:t>
      </w:r>
      <w:r w:rsidRPr="00955E1A">
        <w:rPr>
          <w:rFonts w:hint="eastAsia"/>
          <w:lang w:eastAsia="ko-KR"/>
        </w:rPr>
        <w:t>g</w:t>
      </w:r>
      <w:r w:rsidRPr="00955E1A">
        <w:rPr>
          <w:lang w:eastAsia="ko-KR"/>
        </w:rPr>
        <w:t>lass</w:t>
      </w:r>
      <w:r w:rsidRPr="00955E1A">
        <w:rPr>
          <w:rFonts w:hint="eastAsia"/>
          <w:lang w:eastAsia="ko-KR"/>
        </w:rPr>
        <w:t>es</w:t>
      </w:r>
      <w:r>
        <w:rPr>
          <w:lang w:eastAsia="ko-KR"/>
        </w:rPr>
        <w:t xml:space="preserve"> are a range of functionalities including those associated with particular devices such as camera, microphone, media processing, display and loud</w:t>
      </w:r>
      <w:r w:rsidRPr="00332442">
        <w:rPr>
          <w:lang w:eastAsia="ko-KR"/>
        </w:rPr>
        <w:t>speaker</w:t>
      </w:r>
      <w:r>
        <w:rPr>
          <w:lang w:eastAsia="ko-KR"/>
        </w:rPr>
        <w:t>.</w:t>
      </w:r>
    </w:p>
    <w:p w:rsidR="00470232" w:rsidRDefault="00470232" w:rsidP="00470232">
      <w:pPr>
        <w:rPr>
          <w:lang w:eastAsia="ko-KR"/>
        </w:rPr>
      </w:pPr>
    </w:p>
    <w:p w:rsidR="00470232" w:rsidRDefault="00470232" w:rsidP="00470232">
      <w:pPr>
        <w:rPr>
          <w:lang w:eastAsia="ko-KR"/>
        </w:rPr>
      </w:pPr>
      <w:r>
        <w:rPr>
          <w:lang w:eastAsia="ko-KR"/>
        </w:rPr>
        <w:t xml:space="preserve">Additionally, </w:t>
      </w:r>
      <w:r w:rsidRPr="00955E1A">
        <w:rPr>
          <w:lang w:eastAsia="ko-KR"/>
        </w:rPr>
        <w:t xml:space="preserve">Smart </w:t>
      </w:r>
      <w:r w:rsidRPr="00955E1A">
        <w:rPr>
          <w:rFonts w:hint="eastAsia"/>
          <w:lang w:eastAsia="ko-KR"/>
        </w:rPr>
        <w:t>g</w:t>
      </w:r>
      <w:r w:rsidRPr="00955E1A">
        <w:rPr>
          <w:lang w:eastAsia="ko-KR"/>
        </w:rPr>
        <w:t>lass</w:t>
      </w:r>
      <w:r w:rsidRPr="00955E1A">
        <w:rPr>
          <w:rFonts w:hint="eastAsia"/>
          <w:lang w:eastAsia="ko-KR"/>
        </w:rPr>
        <w:t>es</w:t>
      </w:r>
      <w:r>
        <w:rPr>
          <w:lang w:eastAsia="ko-KR"/>
        </w:rPr>
        <w:t xml:space="preserve"> s</w:t>
      </w:r>
      <w:r w:rsidRPr="00D90DEF">
        <w:rPr>
          <w:lang w:eastAsia="ko-KR"/>
        </w:rPr>
        <w:t>hould be able to provide Natural User Interface (NUI) (e.g., hand gesture, head motion, body gesture, voice, marker, eye tracking, etc.)</w:t>
      </w:r>
      <w:r>
        <w:rPr>
          <w:lang w:eastAsia="ko-KR"/>
        </w:rPr>
        <w:t xml:space="preserve">, </w:t>
      </w:r>
      <w:r w:rsidRPr="00D90DEF">
        <w:rPr>
          <w:lang w:eastAsia="ko-KR"/>
        </w:rPr>
        <w:t>to provide NUI in a combined way (multimodal) as well as in an individual way  (e.g., hand gestures or voices)</w:t>
      </w:r>
      <w:r>
        <w:rPr>
          <w:lang w:eastAsia="ko-KR"/>
        </w:rPr>
        <w:t xml:space="preserve">, </w:t>
      </w:r>
      <w:r w:rsidRPr="00D90DEF">
        <w:rPr>
          <w:lang w:eastAsia="ko-KR"/>
        </w:rPr>
        <w:t>to provide NUI for controlling the smart glass and sensors/actuators equipped in the smart glass</w:t>
      </w:r>
      <w:r>
        <w:rPr>
          <w:lang w:eastAsia="ko-KR"/>
        </w:rPr>
        <w:t xml:space="preserve">, </w:t>
      </w:r>
      <w:r w:rsidRPr="00C51433">
        <w:rPr>
          <w:lang w:eastAsia="ko-KR"/>
        </w:rPr>
        <w:t xml:space="preserve">to transmit the user description (e.g., gender, nationality, age) of the </w:t>
      </w:r>
      <w:r>
        <w:rPr>
          <w:lang w:eastAsia="ko-KR"/>
        </w:rPr>
        <w:t>Smart glasses</w:t>
      </w:r>
      <w:r w:rsidRPr="00C51433">
        <w:rPr>
          <w:lang w:eastAsia="ko-KR"/>
        </w:rPr>
        <w:t xml:space="preserve"> user to a processing unit</w:t>
      </w:r>
      <w:r>
        <w:rPr>
          <w:lang w:eastAsia="ko-KR"/>
        </w:rPr>
        <w:t xml:space="preserve"> and </w:t>
      </w:r>
      <w:r w:rsidRPr="00D90DEF">
        <w:rPr>
          <w:lang w:eastAsia="ko-KR"/>
        </w:rPr>
        <w:t>to provide NUI to control processing (e.g., image analysis) in the smart glass</w:t>
      </w:r>
      <w:r>
        <w:rPr>
          <w:lang w:eastAsia="ko-KR"/>
        </w:rPr>
        <w:t>.</w:t>
      </w:r>
    </w:p>
    <w:p w:rsidR="00470232" w:rsidRDefault="00470232" w:rsidP="00470232">
      <w:pPr>
        <w:rPr>
          <w:rFonts w:eastAsia="Malgun Gothic"/>
          <w:lang w:eastAsia="ko-KR"/>
        </w:rPr>
      </w:pPr>
    </w:p>
    <w:p w:rsidR="00470232" w:rsidRDefault="00470232" w:rsidP="00470232">
      <w:pPr>
        <w:pStyle w:val="Heading2"/>
        <w:keepNext/>
        <w:widowControl/>
        <w:tabs>
          <w:tab w:val="clear" w:pos="851"/>
          <w:tab w:val="num" w:pos="576"/>
        </w:tabs>
        <w:spacing w:before="240" w:after="60" w:line="240" w:lineRule="auto"/>
        <w:ind w:left="576" w:hanging="576"/>
        <w:jc w:val="left"/>
        <w:rPr>
          <w:lang w:val="en-US" w:eastAsia="ko-KR"/>
        </w:rPr>
      </w:pPr>
      <w:bookmarkStart w:id="23" w:name="_Toc454188837"/>
      <w:bookmarkStart w:id="24" w:name="_Toc464709903"/>
      <w:r w:rsidRPr="00955E1A">
        <w:rPr>
          <w:lang w:val="en-US" w:eastAsia="ko-KR"/>
        </w:rPr>
        <w:t xml:space="preserve">Smart </w:t>
      </w:r>
      <w:r w:rsidRPr="00955E1A">
        <w:rPr>
          <w:rFonts w:hint="eastAsia"/>
          <w:lang w:val="en-US" w:eastAsia="ko-KR"/>
        </w:rPr>
        <w:t>headset</w:t>
      </w:r>
      <w:bookmarkEnd w:id="23"/>
      <w:bookmarkEnd w:id="24"/>
    </w:p>
    <w:p w:rsidR="00470232" w:rsidRDefault="00470232" w:rsidP="00470232">
      <w:pPr>
        <w:rPr>
          <w:lang w:eastAsia="ko-KR"/>
        </w:rPr>
      </w:pPr>
    </w:p>
    <w:p w:rsidR="00470232" w:rsidRDefault="00470232" w:rsidP="00470232">
      <w:pPr>
        <w:rPr>
          <w:lang w:eastAsia="ko-KR"/>
        </w:rPr>
      </w:pPr>
      <w:r w:rsidRPr="00955E1A">
        <w:rPr>
          <w:lang w:eastAsia="ko-KR"/>
        </w:rPr>
        <w:t xml:space="preserve">Smart </w:t>
      </w:r>
      <w:r w:rsidRPr="00955E1A">
        <w:rPr>
          <w:rFonts w:hint="eastAsia"/>
          <w:lang w:eastAsia="ko-KR"/>
        </w:rPr>
        <w:t>headset</w:t>
      </w:r>
      <w:r>
        <w:rPr>
          <w:rFonts w:eastAsia="Malgun Gothic"/>
          <w:lang w:eastAsia="ko-KR"/>
        </w:rPr>
        <w:t xml:space="preserve"> is</w:t>
      </w:r>
      <w:r>
        <w:rPr>
          <w:rFonts w:eastAsia="Malgun Gothic" w:hint="eastAsia"/>
          <w:lang w:eastAsia="ko-KR"/>
        </w:rPr>
        <w:t xml:space="preserve"> </w:t>
      </w:r>
      <w:r>
        <w:rPr>
          <w:rFonts w:eastAsia="Malgun Gothic"/>
          <w:lang w:eastAsia="ko-KR"/>
        </w:rPr>
        <w:t xml:space="preserve">a MWearables of which the main functionality is that of providing an advanced audio interface between the user and the physical/virtual world. </w:t>
      </w:r>
      <w:r w:rsidRPr="00955E1A">
        <w:rPr>
          <w:lang w:eastAsia="ko-KR"/>
        </w:rPr>
        <w:t xml:space="preserve">Smart </w:t>
      </w:r>
      <w:r w:rsidRPr="00955E1A">
        <w:rPr>
          <w:rFonts w:hint="eastAsia"/>
          <w:lang w:eastAsia="ko-KR"/>
        </w:rPr>
        <w:t>headset</w:t>
      </w:r>
      <w:r>
        <w:rPr>
          <w:rFonts w:eastAsia="Malgun Gothic"/>
          <w:lang w:eastAsia="ko-KR"/>
        </w:rPr>
        <w:t xml:space="preserve"> </w:t>
      </w:r>
      <w:r>
        <w:rPr>
          <w:lang w:eastAsia="ko-KR"/>
        </w:rPr>
        <w:t>has a range of functionalities including those associated with particular devices such microphone, media processing and loud</w:t>
      </w:r>
      <w:r w:rsidRPr="00332442">
        <w:rPr>
          <w:lang w:eastAsia="ko-KR"/>
        </w:rPr>
        <w:t>speaker</w:t>
      </w:r>
      <w:r>
        <w:rPr>
          <w:lang w:eastAsia="ko-KR"/>
        </w:rPr>
        <w:t>.</w:t>
      </w:r>
    </w:p>
    <w:p w:rsidR="00470232" w:rsidRDefault="00470232" w:rsidP="00470232">
      <w:pPr>
        <w:rPr>
          <w:lang w:eastAsia="ko-KR"/>
        </w:rPr>
      </w:pPr>
    </w:p>
    <w:p w:rsidR="00470232" w:rsidRDefault="00470232" w:rsidP="00470232">
      <w:pPr>
        <w:rPr>
          <w:lang w:eastAsia="ko-KR"/>
        </w:rPr>
      </w:pPr>
      <w:r>
        <w:rPr>
          <w:lang w:eastAsia="ko-KR"/>
        </w:rPr>
        <w:t xml:space="preserve">Additionally, </w:t>
      </w:r>
      <w:r w:rsidRPr="00955E1A">
        <w:rPr>
          <w:lang w:eastAsia="ko-KR"/>
        </w:rPr>
        <w:t xml:space="preserve">Smart </w:t>
      </w:r>
      <w:r w:rsidRPr="00955E1A">
        <w:rPr>
          <w:rFonts w:hint="eastAsia"/>
          <w:lang w:eastAsia="ko-KR"/>
        </w:rPr>
        <w:t>headset</w:t>
      </w:r>
      <w:r>
        <w:rPr>
          <w:rFonts w:eastAsia="Malgun Gothic"/>
          <w:lang w:eastAsia="ko-KR"/>
        </w:rPr>
        <w:t xml:space="preserve"> </w:t>
      </w:r>
      <w:r>
        <w:rPr>
          <w:lang w:eastAsia="ko-KR"/>
        </w:rPr>
        <w:t xml:space="preserve">should be able </w:t>
      </w:r>
      <w:r w:rsidRPr="00C51433">
        <w:rPr>
          <w:lang w:eastAsia="ko-KR"/>
        </w:rPr>
        <w:t>to locally pro</w:t>
      </w:r>
      <w:r>
        <w:rPr>
          <w:lang w:eastAsia="ko-KR"/>
        </w:rPr>
        <w:t xml:space="preserve">cess data from external sensors, </w:t>
      </w:r>
      <w:r w:rsidRPr="00C51433">
        <w:rPr>
          <w:lang w:eastAsia="ko-KR"/>
        </w:rPr>
        <w:t>to provide Natural User Interface (NUI) (e.g., voice)</w:t>
      </w:r>
      <w:r>
        <w:rPr>
          <w:lang w:eastAsia="ko-KR"/>
        </w:rPr>
        <w:t xml:space="preserve">, </w:t>
      </w:r>
      <w:r w:rsidRPr="00C51433">
        <w:rPr>
          <w:lang w:eastAsia="ko-KR"/>
        </w:rPr>
        <w:t>to capture speech under noisy environments</w:t>
      </w:r>
      <w:r>
        <w:rPr>
          <w:lang w:eastAsia="ko-KR"/>
        </w:rPr>
        <w:t xml:space="preserve">, </w:t>
      </w:r>
      <w:r w:rsidRPr="00C51433">
        <w:rPr>
          <w:lang w:eastAsia="ko-KR"/>
        </w:rPr>
        <w:t>to indicate the connection status</w:t>
      </w:r>
      <w:r>
        <w:rPr>
          <w:lang w:eastAsia="ko-KR"/>
        </w:rPr>
        <w:t xml:space="preserve">, </w:t>
      </w:r>
      <w:r w:rsidRPr="00C51433">
        <w:rPr>
          <w:lang w:eastAsia="ko-KR"/>
        </w:rPr>
        <w:t>to transmit the user description (e.g., gender, nationality, age) of the headset user to a processing unit</w:t>
      </w:r>
      <w:r>
        <w:rPr>
          <w:lang w:eastAsia="ko-KR"/>
        </w:rPr>
        <w:t xml:space="preserve"> and to </w:t>
      </w:r>
      <w:r w:rsidRPr="00C51433">
        <w:rPr>
          <w:lang w:eastAsia="ko-KR"/>
        </w:rPr>
        <w:t>understand voice commands</w:t>
      </w:r>
      <w:r>
        <w:rPr>
          <w:lang w:eastAsia="ko-KR"/>
        </w:rPr>
        <w:t>.</w:t>
      </w:r>
    </w:p>
    <w:p w:rsidR="00470232" w:rsidRDefault="00564C80" w:rsidP="00DB7668">
      <w:pPr>
        <w:rPr>
          <w:lang w:eastAsia="ko-KR"/>
        </w:rPr>
      </w:pPr>
      <w:r>
        <w:rPr>
          <w:lang w:eastAsia="ko-KR"/>
        </w:rPr>
        <w:br w:type="page"/>
      </w:r>
    </w:p>
    <w:p w:rsidR="00470232" w:rsidRDefault="00470232" w:rsidP="00470232">
      <w:pPr>
        <w:pStyle w:val="Heading1"/>
        <w:keepNext/>
        <w:widowControl/>
        <w:tabs>
          <w:tab w:val="clear" w:pos="567"/>
          <w:tab w:val="num" w:pos="432"/>
        </w:tabs>
        <w:spacing w:before="240" w:after="60" w:line="240" w:lineRule="auto"/>
        <w:ind w:left="432" w:hanging="432"/>
        <w:jc w:val="left"/>
        <w:rPr>
          <w:lang w:val="en-US" w:eastAsia="ko-KR"/>
        </w:rPr>
      </w:pPr>
      <w:r w:rsidRPr="00B27A3F">
        <w:rPr>
          <w:rFonts w:ascii="Times New Roman" w:hAnsi="Times New Roman"/>
        </w:rPr>
        <w:t xml:space="preserve">Annex </w:t>
      </w:r>
      <w:r>
        <w:rPr>
          <w:rFonts w:ascii="Times New Roman" w:hAnsi="Times New Roman"/>
        </w:rPr>
        <w:t>D</w:t>
      </w:r>
      <w:r w:rsidRPr="00B27A3F">
        <w:rPr>
          <w:rFonts w:ascii="Times New Roman" w:hAnsi="Times New Roman"/>
        </w:rPr>
        <w:t xml:space="preserve">: </w:t>
      </w:r>
      <w:r>
        <w:rPr>
          <w:lang w:val="en-US" w:eastAsia="ko-KR"/>
        </w:rPr>
        <w:t>Conceptual Model</w:t>
      </w:r>
    </w:p>
    <w:p w:rsidR="00470232" w:rsidRDefault="00470232" w:rsidP="00470232">
      <w:pPr>
        <w:rPr>
          <w:rFonts w:eastAsia="Malgun Gothic"/>
          <w:lang w:eastAsia="ko-KR"/>
        </w:rPr>
      </w:pPr>
    </w:p>
    <w:p w:rsidR="00470232" w:rsidRPr="00EA23C8" w:rsidRDefault="00470232" w:rsidP="00470232">
      <w:pPr>
        <w:rPr>
          <w:rFonts w:eastAsia="Malgun Gothic"/>
          <w:lang w:eastAsia="ko-KR"/>
        </w:rPr>
      </w:pPr>
      <w:r>
        <w:rPr>
          <w:rFonts w:eastAsia="Malgun Gothic"/>
          <w:lang w:eastAsia="ko-KR"/>
        </w:rPr>
        <w:t xml:space="preserve">IoMT systems are considered to communicate with generic IoT devices and other IoT systems, therefore, IoMT conceptual model is referring to the generic </w:t>
      </w:r>
      <w:r>
        <w:rPr>
          <w:rFonts w:eastAsia="Malgun Gothic" w:hint="eastAsia"/>
          <w:lang w:eastAsia="ko-KR"/>
        </w:rPr>
        <w:t xml:space="preserve">IoT </w:t>
      </w:r>
      <w:r>
        <w:rPr>
          <w:rFonts w:eastAsia="Malgun Gothic"/>
          <w:lang w:eastAsia="ko-KR"/>
        </w:rPr>
        <w:t>Conceptual Model established by JTC1 WG10 in ISO/IEC 30141 and presented below. The contributors shall consider this model when responding to the CfP.</w:t>
      </w:r>
    </w:p>
    <w:p w:rsidR="00470232" w:rsidRPr="00EA23C8" w:rsidRDefault="00470232" w:rsidP="00470232">
      <w:pPr>
        <w:rPr>
          <w:rFonts w:eastAsia="Malgun Gothic"/>
          <w:lang w:eastAsia="ko-KR"/>
        </w:rPr>
      </w:pPr>
    </w:p>
    <w:p w:rsidR="00470232" w:rsidRDefault="00470232" w:rsidP="00470232">
      <w:pPr>
        <w:rPr>
          <w:rFonts w:eastAsia="Malgun Gothic"/>
          <w:lang w:eastAsia="ko-KR"/>
        </w:rPr>
      </w:pPr>
    </w:p>
    <w:p w:rsidR="00470232" w:rsidRDefault="00644720" w:rsidP="00470232">
      <w:pPr>
        <w:rPr>
          <w:rFonts w:eastAsia="Malgun Gothic"/>
          <w:lang w:eastAsia="ko-KR"/>
        </w:rPr>
      </w:pPr>
      <w:r>
        <w:rPr>
          <w:rFonts w:eastAsia="Malgun Gothic"/>
          <w:noProof/>
        </w:rPr>
        <w:drawing>
          <wp:inline distT="0" distB="0" distL="0" distR="0">
            <wp:extent cx="6141720" cy="4732020"/>
            <wp:effectExtent l="19050" t="0" r="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cstate="print"/>
                    <a:srcRect/>
                    <a:stretch>
                      <a:fillRect/>
                    </a:stretch>
                  </pic:blipFill>
                  <pic:spPr bwMode="auto">
                    <a:xfrm>
                      <a:off x="0" y="0"/>
                      <a:ext cx="6141720" cy="4732020"/>
                    </a:xfrm>
                    <a:prstGeom prst="rect">
                      <a:avLst/>
                    </a:prstGeom>
                    <a:noFill/>
                    <a:ln w="9525">
                      <a:noFill/>
                      <a:miter lim="800000"/>
                      <a:headEnd/>
                      <a:tailEnd/>
                    </a:ln>
                  </pic:spPr>
                </pic:pic>
              </a:graphicData>
            </a:graphic>
          </wp:inline>
        </w:drawing>
      </w:r>
    </w:p>
    <w:p w:rsidR="00470232" w:rsidRPr="00470232" w:rsidRDefault="00470232" w:rsidP="00470232">
      <w:pPr>
        <w:rPr>
          <w:lang w:eastAsia="ko-KR"/>
        </w:rPr>
      </w:pPr>
    </w:p>
    <w:p w:rsidR="00470232" w:rsidRPr="00B27A3F" w:rsidRDefault="00470232" w:rsidP="00DB7668">
      <w:pPr>
        <w:rPr>
          <w:lang w:eastAsia="ko-KR"/>
        </w:rPr>
      </w:pPr>
    </w:p>
    <w:sectPr w:rsidR="00470232" w:rsidRPr="00B27A3F" w:rsidSect="00644720">
      <w:headerReference w:type="even" r:id="rId12"/>
      <w:headerReference w:type="default" r:id="rId13"/>
      <w:footerReference w:type="even" r:id="rId14"/>
      <w:footerReference w:type="default" r:id="rId15"/>
      <w:headerReference w:type="first" r:id="rId16"/>
      <w:footerReference w:type="first" r:id="rId17"/>
      <w:pgSz w:w="11907" w:h="16840" w:code="9"/>
      <w:pgMar w:top="1151" w:right="1582" w:bottom="1151" w:left="1582"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2A1" w:rsidRDefault="009C72A1">
      <w:r>
        <w:separator/>
      </w:r>
    </w:p>
  </w:endnote>
  <w:endnote w:type="continuationSeparator" w:id="0">
    <w:p w:rsidR="009C72A1" w:rsidRDefault="009C72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720" w:rsidRDefault="006447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9E8" w:rsidRDefault="00A859E8">
    <w:pPr>
      <w:pStyle w:val="Footer"/>
      <w:jc w:val="right"/>
    </w:pPr>
    <w:r>
      <w:rPr>
        <w:rStyle w:val="PageNumber"/>
      </w:rPr>
      <w:fldChar w:fldCharType="begin"/>
    </w:r>
    <w:r>
      <w:rPr>
        <w:rStyle w:val="PageNumber"/>
      </w:rPr>
      <w:instrText xml:space="preserve"> </w:instrText>
    </w:r>
    <w:r w:rsidR="009C72A1">
      <w:rPr>
        <w:rStyle w:val="PageNumber"/>
      </w:rPr>
      <w:instrText>PAGE</w:instrText>
    </w:r>
    <w:r>
      <w:rPr>
        <w:rStyle w:val="PageNumber"/>
      </w:rPr>
      <w:instrText xml:space="preserve"> </w:instrText>
    </w:r>
    <w:r>
      <w:rPr>
        <w:rStyle w:val="PageNumber"/>
      </w:rPr>
      <w:fldChar w:fldCharType="separate"/>
    </w:r>
    <w:r w:rsidR="00644720">
      <w:rPr>
        <w:rStyle w:val="PageNumber"/>
        <w:noProof/>
      </w:rPr>
      <w:t>10</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720" w:rsidRDefault="006447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2A1" w:rsidRDefault="009C72A1">
      <w:r>
        <w:separator/>
      </w:r>
    </w:p>
  </w:footnote>
  <w:footnote w:type="continuationSeparator" w:id="0">
    <w:p w:rsidR="009C72A1" w:rsidRDefault="009C72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720" w:rsidRDefault="006447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9E8" w:rsidRDefault="00A859E8">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720" w:rsidRDefault="00644720" w:rsidP="00644720">
    <w:pPr>
      <w:pStyle w:val="Header"/>
      <w:tabs>
        <w:tab w:val="right" w:pos="8647"/>
      </w:tabs>
      <w:spacing w:after="120" w:line="220" w:lineRule="exact"/>
      <w:rPr>
        <w:rFonts w:cs="Arial"/>
        <w:b w:val="0"/>
        <w:bCs/>
      </w:rPr>
    </w:pPr>
    <w:r>
      <w:rPr>
        <w:rFonts w:cs="Arial"/>
        <w:bCs/>
      </w:rPr>
      <w:t>3GPP TSG-SA WG4 Meeting #92</w:t>
    </w:r>
    <w:r>
      <w:rPr>
        <w:rFonts w:cs="Arial"/>
        <w:bCs/>
      </w:rPr>
      <w:tab/>
      <w:t>S4-170022</w:t>
    </w:r>
  </w:p>
  <w:p w:rsidR="00644720" w:rsidRPr="00644720" w:rsidRDefault="00644720" w:rsidP="00644720">
    <w:pPr>
      <w:pStyle w:val="Header"/>
      <w:tabs>
        <w:tab w:val="right" w:pos="8647"/>
      </w:tabs>
      <w:rPr>
        <w:rFonts w:cs="Arial"/>
        <w:b w:val="0"/>
        <w:bCs/>
      </w:rPr>
    </w:pPr>
    <w:r>
      <w:rPr>
        <w:rFonts w:cs="Arial"/>
        <w:bCs/>
      </w:rPr>
      <w:t>Tallin, Estonia, 23 - 27 January 2017</w:t>
    </w:r>
    <w:r>
      <w:rPr>
        <w:rFonts w:cs="Arial"/>
        <w:bCs/>
      </w:rPr>
      <w:tab/>
      <w:t>Agenda Item: 5.4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6FEDD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BC3E08C8"/>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FB"/>
    <w:multiLevelType w:val="multilevel"/>
    <w:tmpl w:val="86840E64"/>
    <w:lvl w:ilvl="0">
      <w:start w:val="1"/>
      <w:numFmt w:val="decimal"/>
      <w:pStyle w:val="Heading1"/>
      <w:isLgl/>
      <w:lvlText w:val="%1"/>
      <w:lvlJc w:val="left"/>
      <w:pPr>
        <w:tabs>
          <w:tab w:val="num" w:pos="567"/>
        </w:tabs>
        <w:ind w:left="567" w:hanging="567"/>
      </w:pPr>
      <w:rPr>
        <w:rFonts w:hint="default"/>
      </w:rPr>
    </w:lvl>
    <w:lvl w:ilvl="1">
      <w:start w:val="1"/>
      <w:numFmt w:val="decimal"/>
      <w:pStyle w:val="Heading2"/>
      <w:isLgl/>
      <w:lvlText w:val="%1.%2"/>
      <w:lvlJc w:val="left"/>
      <w:pPr>
        <w:tabs>
          <w:tab w:val="num" w:pos="851"/>
        </w:tabs>
        <w:ind w:left="851" w:hanging="851"/>
      </w:pPr>
      <w:rPr>
        <w:rFonts w:hint="default"/>
      </w:rPr>
    </w:lvl>
    <w:lvl w:ilvl="2">
      <w:start w:val="1"/>
      <w:numFmt w:val="decimal"/>
      <w:pStyle w:val="Heading3"/>
      <w:isLgl/>
      <w:lvlText w:val="%1.%2.%3"/>
      <w:lvlJc w:val="left"/>
      <w:pPr>
        <w:tabs>
          <w:tab w:val="num" w:pos="851"/>
        </w:tabs>
        <w:ind w:left="851" w:hanging="851"/>
      </w:pPr>
      <w:rPr>
        <w:rFonts w:hint="default"/>
      </w:rPr>
    </w:lvl>
    <w:lvl w:ilvl="3">
      <w:start w:val="1"/>
      <w:numFmt w:val="decimal"/>
      <w:pStyle w:val="Heading4"/>
      <w:isLgl/>
      <w:lvlText w:val="%1.%2.%3.%4"/>
      <w:lvlJc w:val="left"/>
      <w:pPr>
        <w:tabs>
          <w:tab w:val="num" w:pos="1134"/>
        </w:tabs>
        <w:ind w:left="1134" w:hanging="1134"/>
      </w:pPr>
      <w:rPr>
        <w:rFonts w:ascii="Times New Roman" w:hAnsi="Times New Roman" w:hint="default"/>
        <w:sz w:val="24"/>
      </w:rPr>
    </w:lvl>
    <w:lvl w:ilvl="4">
      <w:start w:val="1"/>
      <w:numFmt w:val="decimal"/>
      <w:pStyle w:val="Heading5"/>
      <w:isLgl/>
      <w:lvlText w:val="%1.%2.%3.%4.%5"/>
      <w:lvlJc w:val="left"/>
      <w:pPr>
        <w:tabs>
          <w:tab w:val="num" w:pos="2127"/>
        </w:tabs>
        <w:ind w:left="2127" w:hanging="1134"/>
      </w:pPr>
      <w:rPr>
        <w:rFonts w:ascii="Times New Roman" w:hAnsi="Times New Roman" w:hint="default"/>
        <w:sz w:val="24"/>
      </w:rPr>
    </w:lvl>
    <w:lvl w:ilvl="5">
      <w:start w:val="1"/>
      <w:numFmt w:val="decimal"/>
      <w:pStyle w:val="Heading6"/>
      <w:lvlText w:val="%1.%2.%3.%4.%5.%6"/>
      <w:lvlJc w:val="left"/>
      <w:pPr>
        <w:tabs>
          <w:tab w:val="num" w:pos="900"/>
        </w:tabs>
        <w:ind w:left="2052" w:hanging="1152"/>
      </w:pPr>
      <w:rPr>
        <w:rFonts w:hint="default"/>
      </w:rPr>
    </w:lvl>
    <w:lvl w:ilvl="6">
      <w:start w:val="1"/>
      <w:numFmt w:val="decimal"/>
      <w:pStyle w:val="Heading7"/>
      <w:lvlText w:val="%1.%2.%3.%4.%5.%6.%7"/>
      <w:lvlJc w:val="left"/>
      <w:pPr>
        <w:tabs>
          <w:tab w:val="num" w:pos="900"/>
        </w:tabs>
        <w:ind w:left="2196" w:hanging="1296"/>
      </w:pPr>
      <w:rPr>
        <w:rFonts w:hint="default"/>
      </w:rPr>
    </w:lvl>
    <w:lvl w:ilvl="7">
      <w:start w:val="1"/>
      <w:numFmt w:val="decimal"/>
      <w:pStyle w:val="Heading8"/>
      <w:lvlText w:val="%1.%2.%3.%4.%5.%6.%7.%8"/>
      <w:lvlJc w:val="left"/>
      <w:pPr>
        <w:tabs>
          <w:tab w:val="num" w:pos="900"/>
        </w:tabs>
        <w:ind w:left="2340" w:hanging="1440"/>
      </w:pPr>
      <w:rPr>
        <w:rFonts w:hint="default"/>
      </w:rPr>
    </w:lvl>
    <w:lvl w:ilvl="8">
      <w:start w:val="1"/>
      <w:numFmt w:val="decimal"/>
      <w:pStyle w:val="Heading9"/>
      <w:lvlText w:val="%1.%2.%3.%4.%5.%6.%7.%8.%9"/>
      <w:lvlJc w:val="left"/>
      <w:pPr>
        <w:tabs>
          <w:tab w:val="num" w:pos="900"/>
        </w:tabs>
        <w:ind w:left="2484" w:hanging="1584"/>
      </w:pPr>
      <w:rPr>
        <w:rFonts w:hint="default"/>
      </w:rPr>
    </w:lvl>
  </w:abstractNum>
  <w:abstractNum w:abstractNumId="3">
    <w:nsid w:val="FFFFFFFE"/>
    <w:multiLevelType w:val="singleLevel"/>
    <w:tmpl w:val="FFFFFFFF"/>
    <w:lvl w:ilvl="0">
      <w:numFmt w:val="decimal"/>
      <w:lvlText w:val="*"/>
      <w:lvlJc w:val="left"/>
    </w:lvl>
  </w:abstractNum>
  <w:abstractNum w:abstractNumId="4">
    <w:nsid w:val="044A46B0"/>
    <w:multiLevelType w:val="hybridMultilevel"/>
    <w:tmpl w:val="3984DE3C"/>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5">
    <w:nsid w:val="09EE25F4"/>
    <w:multiLevelType w:val="hybridMultilevel"/>
    <w:tmpl w:val="82EE47EC"/>
    <w:lvl w:ilvl="0" w:tplc="996EA8CC">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0B97416D"/>
    <w:multiLevelType w:val="singleLevel"/>
    <w:tmpl w:val="FEC802D4"/>
    <w:lvl w:ilvl="0">
      <w:start w:val="1"/>
      <w:numFmt w:val="bullet"/>
      <w:lvlText w:val=""/>
      <w:lvlJc w:val="left"/>
      <w:pPr>
        <w:tabs>
          <w:tab w:val="num" w:pos="360"/>
        </w:tabs>
        <w:ind w:left="0" w:firstLine="0"/>
      </w:pPr>
      <w:rPr>
        <w:rFonts w:ascii="Symbol" w:hAnsi="Symbol" w:hint="default"/>
      </w:rPr>
    </w:lvl>
  </w:abstractNum>
  <w:abstractNum w:abstractNumId="7">
    <w:nsid w:val="0D8F68DC"/>
    <w:multiLevelType w:val="hybridMultilevel"/>
    <w:tmpl w:val="ECB6982E"/>
    <w:lvl w:ilvl="0" w:tplc="0D6E7962">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0DD0297C"/>
    <w:multiLevelType w:val="hybridMultilevel"/>
    <w:tmpl w:val="4C0CBDB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9">
    <w:nsid w:val="1A612F4F"/>
    <w:multiLevelType w:val="hybridMultilevel"/>
    <w:tmpl w:val="536E2B82"/>
    <w:lvl w:ilvl="0" w:tplc="DA963A5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1018B"/>
    <w:multiLevelType w:val="hybridMultilevel"/>
    <w:tmpl w:val="DCEABEB2"/>
    <w:lvl w:ilvl="0" w:tplc="040C0001">
      <w:start w:val="1"/>
      <w:numFmt w:val="bullet"/>
      <w:lvlText w:val=""/>
      <w:lvlJc w:val="left"/>
      <w:pPr>
        <w:ind w:left="760" w:hanging="360"/>
      </w:pPr>
      <w:rPr>
        <w:rFonts w:ascii="Symbol" w:hAnsi="Symbol" w:hint="default"/>
      </w:rPr>
    </w:lvl>
    <w:lvl w:ilvl="1" w:tplc="040C0003" w:tentative="1">
      <w:start w:val="1"/>
      <w:numFmt w:val="bullet"/>
      <w:lvlText w:val="o"/>
      <w:lvlJc w:val="left"/>
      <w:pPr>
        <w:ind w:left="1480" w:hanging="360"/>
      </w:pPr>
      <w:rPr>
        <w:rFonts w:ascii="Courier New" w:hAnsi="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1">
    <w:nsid w:val="22EF6788"/>
    <w:multiLevelType w:val="hybridMultilevel"/>
    <w:tmpl w:val="55E0ED9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6400BCA"/>
    <w:multiLevelType w:val="hybridMultilevel"/>
    <w:tmpl w:val="D7B83C4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3">
    <w:nsid w:val="2C986E0E"/>
    <w:multiLevelType w:val="singleLevel"/>
    <w:tmpl w:val="4C6A049A"/>
    <w:lvl w:ilvl="0">
      <w:start w:val="1"/>
      <w:numFmt w:val="bullet"/>
      <w:pStyle w:val="Bullet1"/>
      <w:lvlText w:val=""/>
      <w:lvlJc w:val="left"/>
      <w:pPr>
        <w:tabs>
          <w:tab w:val="num" w:pos="567"/>
        </w:tabs>
        <w:ind w:left="567" w:hanging="567"/>
      </w:pPr>
      <w:rPr>
        <w:rFonts w:ascii="Wingdings" w:hAnsi="Wingdings" w:hint="default"/>
        <w:b w:val="0"/>
        <w:i w:val="0"/>
      </w:rPr>
    </w:lvl>
  </w:abstractNum>
  <w:abstractNum w:abstractNumId="14">
    <w:nsid w:val="2D15324A"/>
    <w:multiLevelType w:val="hybridMultilevel"/>
    <w:tmpl w:val="F926D6C6"/>
    <w:lvl w:ilvl="0" w:tplc="FFFFFFFF">
      <w:start w:val="1"/>
      <w:numFmt w:val="bullet"/>
      <w:pStyle w:val="Paragraph"/>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2C31FE9"/>
    <w:multiLevelType w:val="singleLevel"/>
    <w:tmpl w:val="FEC802D4"/>
    <w:lvl w:ilvl="0">
      <w:start w:val="1"/>
      <w:numFmt w:val="bullet"/>
      <w:lvlText w:val=""/>
      <w:lvlJc w:val="left"/>
      <w:pPr>
        <w:tabs>
          <w:tab w:val="num" w:pos="360"/>
        </w:tabs>
        <w:ind w:left="0" w:firstLine="0"/>
      </w:pPr>
      <w:rPr>
        <w:rFonts w:ascii="Symbol" w:hAnsi="Symbol" w:hint="default"/>
      </w:rPr>
    </w:lvl>
  </w:abstractNum>
  <w:abstractNum w:abstractNumId="16">
    <w:nsid w:val="34CE0DA5"/>
    <w:multiLevelType w:val="hybridMultilevel"/>
    <w:tmpl w:val="5CA0F3AC"/>
    <w:lvl w:ilvl="0" w:tplc="DA963A52">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2C4079"/>
    <w:multiLevelType w:val="multilevel"/>
    <w:tmpl w:val="D4F4518A"/>
    <w:lvl w:ilvl="0">
      <w:start w:val="1"/>
      <w:numFmt w:val="bullet"/>
      <w:lvlText w:val="o"/>
      <w:lvlJc w:val="left"/>
      <w:pPr>
        <w:tabs>
          <w:tab w:val="num" w:pos="1800"/>
        </w:tabs>
        <w:ind w:left="1800" w:hanging="360"/>
      </w:pPr>
      <w:rPr>
        <w:rFonts w:ascii="Courier New" w:hAnsi="Courier New" w:hint="default"/>
      </w:rPr>
    </w:lvl>
    <w:lvl w:ilvl="1">
      <w:start w:val="1"/>
      <w:numFmt w:val="decimal"/>
      <w:isLgl/>
      <w:lvlText w:val="%1.%2"/>
      <w:lvlJc w:val="left"/>
      <w:pPr>
        <w:tabs>
          <w:tab w:val="num" w:pos="2291"/>
        </w:tabs>
        <w:ind w:left="2291" w:hanging="851"/>
      </w:pPr>
      <w:rPr>
        <w:rFonts w:hint="default"/>
      </w:rPr>
    </w:lvl>
    <w:lvl w:ilvl="2">
      <w:start w:val="1"/>
      <w:numFmt w:val="decimal"/>
      <w:isLgl/>
      <w:lvlText w:val="%1.%2.%3"/>
      <w:lvlJc w:val="left"/>
      <w:pPr>
        <w:tabs>
          <w:tab w:val="num" w:pos="2291"/>
        </w:tabs>
        <w:ind w:left="2291" w:hanging="851"/>
      </w:pPr>
      <w:rPr>
        <w:rFonts w:hint="default"/>
      </w:rPr>
    </w:lvl>
    <w:lvl w:ilvl="3">
      <w:start w:val="1"/>
      <w:numFmt w:val="decimal"/>
      <w:isLgl/>
      <w:lvlText w:val="%1.%2.%3.%4"/>
      <w:lvlJc w:val="left"/>
      <w:pPr>
        <w:tabs>
          <w:tab w:val="num" w:pos="2574"/>
        </w:tabs>
        <w:ind w:left="2574" w:hanging="1134"/>
      </w:pPr>
      <w:rPr>
        <w:rFonts w:ascii="Times New Roman" w:hAnsi="Times New Roman" w:hint="default"/>
        <w:sz w:val="24"/>
      </w:rPr>
    </w:lvl>
    <w:lvl w:ilvl="4">
      <w:start w:val="1"/>
      <w:numFmt w:val="decimal"/>
      <w:isLgl/>
      <w:lvlText w:val="%1.%2.%3.%4.%5"/>
      <w:lvlJc w:val="left"/>
      <w:pPr>
        <w:tabs>
          <w:tab w:val="num" w:pos="2574"/>
        </w:tabs>
        <w:ind w:left="2574" w:hanging="1134"/>
      </w:pPr>
      <w:rPr>
        <w:rFonts w:ascii="Times New Roman" w:hAnsi="Times New Roman" w:hint="default"/>
        <w:sz w:val="24"/>
      </w:rPr>
    </w:lvl>
    <w:lvl w:ilvl="5">
      <w:start w:val="1"/>
      <w:numFmt w:val="decimal"/>
      <w:lvlText w:val="%1.%2.%3.%4.%5.%6"/>
      <w:lvlJc w:val="left"/>
      <w:pPr>
        <w:tabs>
          <w:tab w:val="num" w:pos="2340"/>
        </w:tabs>
        <w:ind w:left="3492" w:hanging="1152"/>
      </w:pPr>
      <w:rPr>
        <w:rFonts w:hint="default"/>
      </w:rPr>
    </w:lvl>
    <w:lvl w:ilvl="6">
      <w:start w:val="1"/>
      <w:numFmt w:val="decimal"/>
      <w:lvlText w:val="%1.%2.%3.%4.%5.%6.%7"/>
      <w:lvlJc w:val="left"/>
      <w:pPr>
        <w:tabs>
          <w:tab w:val="num" w:pos="2340"/>
        </w:tabs>
        <w:ind w:left="3636" w:hanging="1296"/>
      </w:pPr>
      <w:rPr>
        <w:rFonts w:hint="default"/>
      </w:rPr>
    </w:lvl>
    <w:lvl w:ilvl="7">
      <w:start w:val="1"/>
      <w:numFmt w:val="decimal"/>
      <w:lvlText w:val="%1.%2.%3.%4.%5.%6.%7.%8"/>
      <w:lvlJc w:val="left"/>
      <w:pPr>
        <w:tabs>
          <w:tab w:val="num" w:pos="2340"/>
        </w:tabs>
        <w:ind w:left="3780" w:hanging="1440"/>
      </w:pPr>
      <w:rPr>
        <w:rFonts w:hint="default"/>
      </w:rPr>
    </w:lvl>
    <w:lvl w:ilvl="8">
      <w:start w:val="1"/>
      <w:numFmt w:val="decimal"/>
      <w:lvlText w:val="%1.%2.%3.%4.%5.%6.%7.%8.%9"/>
      <w:lvlJc w:val="left"/>
      <w:pPr>
        <w:tabs>
          <w:tab w:val="num" w:pos="2340"/>
        </w:tabs>
        <w:ind w:left="3924" w:hanging="1584"/>
      </w:pPr>
      <w:rPr>
        <w:rFonts w:hint="default"/>
      </w:rPr>
    </w:lvl>
  </w:abstractNum>
  <w:abstractNum w:abstractNumId="18">
    <w:nsid w:val="3B0C7F0A"/>
    <w:multiLevelType w:val="singleLevel"/>
    <w:tmpl w:val="DA963A52"/>
    <w:lvl w:ilvl="0">
      <w:numFmt w:val="bullet"/>
      <w:lvlText w:val="-"/>
      <w:lvlJc w:val="left"/>
      <w:pPr>
        <w:tabs>
          <w:tab w:val="num" w:pos="360"/>
        </w:tabs>
        <w:ind w:left="360" w:hanging="360"/>
      </w:pPr>
      <w:rPr>
        <w:rFonts w:hint="default"/>
      </w:rPr>
    </w:lvl>
  </w:abstractNum>
  <w:abstractNum w:abstractNumId="19">
    <w:nsid w:val="41C5753E"/>
    <w:multiLevelType w:val="hybridMultilevel"/>
    <w:tmpl w:val="4058C0C6"/>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0">
    <w:nsid w:val="48A11017"/>
    <w:multiLevelType w:val="hybridMultilevel"/>
    <w:tmpl w:val="D2D86290"/>
    <w:lvl w:ilvl="0" w:tplc="996EA8CC">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5E971A6F"/>
    <w:multiLevelType w:val="multilevel"/>
    <w:tmpl w:val="8B6426A6"/>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2">
    <w:nsid w:val="610F3E04"/>
    <w:multiLevelType w:val="multilevel"/>
    <w:tmpl w:val="72CEDF7E"/>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084"/>
        </w:tabs>
        <w:ind w:left="1084" w:hanging="375"/>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2847"/>
        </w:tabs>
        <w:ind w:left="2847" w:hanging="72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625"/>
        </w:tabs>
        <w:ind w:left="4625" w:hanging="108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403"/>
        </w:tabs>
        <w:ind w:left="6403" w:hanging="144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23">
    <w:nsid w:val="72207F56"/>
    <w:multiLevelType w:val="multilevel"/>
    <w:tmpl w:val="EDE280C4"/>
    <w:lvl w:ilvl="0">
      <w:start w:val="1"/>
      <w:numFmt w:val="decimal"/>
      <w:lvlText w:val="%1."/>
      <w:lvlJc w:val="left"/>
      <w:pPr>
        <w:tabs>
          <w:tab w:val="num" w:pos="360"/>
        </w:tabs>
        <w:ind w:left="360" w:hanging="360"/>
      </w:pPr>
      <w:rPr>
        <w:rFonts w:hint="eastAsia"/>
      </w:rPr>
    </w:lvl>
    <w:lvl w:ilvl="1">
      <w:start w:val="1"/>
      <w:numFmt w:val="decimal"/>
      <w:lvlText w:val="%1.%2"/>
      <w:lvlJc w:val="left"/>
      <w:pPr>
        <w:tabs>
          <w:tab w:val="num" w:pos="792"/>
        </w:tabs>
        <w:ind w:left="792" w:hanging="432"/>
      </w:pPr>
      <w:rPr>
        <w:rFonts w:hint="eastAsia"/>
      </w:rPr>
    </w:lvl>
    <w:lvl w:ilvl="2">
      <w:start w:val="1"/>
      <w:numFmt w:val="decimal"/>
      <w:lvlText w:val="%1.%2.%3."/>
      <w:lvlJc w:val="left"/>
      <w:pPr>
        <w:tabs>
          <w:tab w:val="num" w:pos="1440"/>
        </w:tabs>
        <w:ind w:left="1224" w:hanging="504"/>
      </w:pPr>
      <w:rPr>
        <w:rFonts w:hint="eastAsia"/>
      </w:rPr>
    </w:lvl>
    <w:lvl w:ilvl="3">
      <w:start w:val="1"/>
      <w:numFmt w:val="decimal"/>
      <w:lvlText w:val="%1.%2.%3.%4."/>
      <w:lvlJc w:val="left"/>
      <w:pPr>
        <w:tabs>
          <w:tab w:val="num" w:pos="1800"/>
        </w:tabs>
        <w:ind w:left="1728" w:hanging="648"/>
      </w:pPr>
      <w:rPr>
        <w:rFonts w:hint="eastAsia"/>
      </w:rPr>
    </w:lvl>
    <w:lvl w:ilvl="4">
      <w:start w:val="1"/>
      <w:numFmt w:val="decimal"/>
      <w:lvlText w:val="%1.%2.%3.%4.%5."/>
      <w:lvlJc w:val="left"/>
      <w:pPr>
        <w:tabs>
          <w:tab w:val="num" w:pos="2520"/>
        </w:tabs>
        <w:ind w:left="2232" w:hanging="792"/>
      </w:pPr>
      <w:rPr>
        <w:rFonts w:hint="eastAsia"/>
      </w:rPr>
    </w:lvl>
    <w:lvl w:ilvl="5">
      <w:start w:val="1"/>
      <w:numFmt w:val="decimal"/>
      <w:lvlText w:val="%1.%2.%3.%4.%5.%6."/>
      <w:lvlJc w:val="left"/>
      <w:pPr>
        <w:tabs>
          <w:tab w:val="num" w:pos="288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3960"/>
        </w:tabs>
        <w:ind w:left="3744" w:hanging="1224"/>
      </w:pPr>
      <w:rPr>
        <w:rFonts w:hint="eastAsia"/>
      </w:rPr>
    </w:lvl>
    <w:lvl w:ilvl="8">
      <w:start w:val="1"/>
      <w:numFmt w:val="decimal"/>
      <w:lvlText w:val="%1.%2.%3.%4.%5.%6.%7.%8.%9."/>
      <w:lvlJc w:val="left"/>
      <w:pPr>
        <w:tabs>
          <w:tab w:val="num" w:pos="4680"/>
        </w:tabs>
        <w:ind w:left="4320" w:hanging="1440"/>
      </w:pPr>
      <w:rPr>
        <w:rFonts w:hint="eastAsia"/>
      </w:rPr>
    </w:lvl>
  </w:abstractNum>
  <w:abstractNum w:abstractNumId="24">
    <w:nsid w:val="7F896E29"/>
    <w:multiLevelType w:val="singleLevel"/>
    <w:tmpl w:val="3AD67B8A"/>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24"/>
  </w:num>
  <w:num w:numId="3">
    <w:abstractNumId w:val="1"/>
  </w:num>
  <w:num w:numId="4">
    <w:abstractNumId w:val="14"/>
  </w:num>
  <w:num w:numId="5">
    <w:abstractNumId w:val="13"/>
  </w:num>
  <w:num w:numId="6">
    <w:abstractNumId w:val="17"/>
  </w:num>
  <w:num w:numId="7">
    <w:abstractNumId w:val="18"/>
  </w:num>
  <w:num w:numId="8">
    <w:abstractNumId w:val="16"/>
  </w:num>
  <w:num w:numId="9">
    <w:abstractNumId w:val="21"/>
  </w:num>
  <w:num w:numId="10">
    <w:abstractNumId w:val="9"/>
  </w:num>
  <w:num w:numId="11">
    <w:abstractNumId w:val="12"/>
  </w:num>
  <w:num w:numId="12">
    <w:abstractNumId w:val="19"/>
  </w:num>
  <w:num w:numId="13">
    <w:abstractNumId w:val="4"/>
  </w:num>
  <w:num w:numId="14">
    <w:abstractNumId w:val="8"/>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
    <w:lvlOverride w:ilvl="0">
      <w:lvl w:ilvl="0">
        <w:start w:val="1"/>
        <w:numFmt w:val="bullet"/>
        <w:lvlText w:val=""/>
        <w:legacy w:legacy="1" w:legacySpace="0" w:legacyIndent="360"/>
        <w:lvlJc w:val="left"/>
        <w:pPr>
          <w:ind w:left="1080" w:hanging="360"/>
        </w:pPr>
        <w:rPr>
          <w:rFonts w:ascii="Symbol" w:hAnsi="Symbol" w:hint="default"/>
        </w:rPr>
      </w:lvl>
    </w:lvlOverride>
  </w:num>
  <w:num w:numId="17">
    <w:abstractNumId w:val="15"/>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20">
    <w:abstractNumId w:val="22"/>
  </w:num>
  <w:num w:numId="21">
    <w:abstractNumId w:val="7"/>
  </w:num>
  <w:num w:numId="22">
    <w:abstractNumId w:val="11"/>
  </w:num>
  <w:num w:numId="23">
    <w:abstractNumId w:val="6"/>
  </w:num>
  <w:num w:numId="24">
    <w:abstractNumId w:val="23"/>
  </w:num>
  <w:num w:numId="25">
    <w:abstractNumId w:val="5"/>
  </w:num>
  <w:num w:numId="26">
    <w:abstractNumId w:val="20"/>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8B6DA4"/>
    <w:rsid w:val="00004517"/>
    <w:rsid w:val="00005C1E"/>
    <w:rsid w:val="00007AB0"/>
    <w:rsid w:val="00017606"/>
    <w:rsid w:val="000326BC"/>
    <w:rsid w:val="0003285C"/>
    <w:rsid w:val="00034A6D"/>
    <w:rsid w:val="00041564"/>
    <w:rsid w:val="00041992"/>
    <w:rsid w:val="000421F3"/>
    <w:rsid w:val="0004508C"/>
    <w:rsid w:val="00046DE1"/>
    <w:rsid w:val="00051979"/>
    <w:rsid w:val="0005438B"/>
    <w:rsid w:val="0005753B"/>
    <w:rsid w:val="00062870"/>
    <w:rsid w:val="00067017"/>
    <w:rsid w:val="0006794C"/>
    <w:rsid w:val="0007277E"/>
    <w:rsid w:val="00080502"/>
    <w:rsid w:val="000871D7"/>
    <w:rsid w:val="00087702"/>
    <w:rsid w:val="000879B6"/>
    <w:rsid w:val="00092660"/>
    <w:rsid w:val="000A1882"/>
    <w:rsid w:val="000B5D5A"/>
    <w:rsid w:val="000C6B59"/>
    <w:rsid w:val="000D022C"/>
    <w:rsid w:val="000E0593"/>
    <w:rsid w:val="000E1D75"/>
    <w:rsid w:val="000E442F"/>
    <w:rsid w:val="000E55CC"/>
    <w:rsid w:val="000E7C01"/>
    <w:rsid w:val="000F0008"/>
    <w:rsid w:val="000F26BD"/>
    <w:rsid w:val="00103047"/>
    <w:rsid w:val="00107FA1"/>
    <w:rsid w:val="00115370"/>
    <w:rsid w:val="001175F1"/>
    <w:rsid w:val="00122469"/>
    <w:rsid w:val="001516FA"/>
    <w:rsid w:val="001530A8"/>
    <w:rsid w:val="0015578A"/>
    <w:rsid w:val="001612FE"/>
    <w:rsid w:val="001614D2"/>
    <w:rsid w:val="001637CE"/>
    <w:rsid w:val="00165DDB"/>
    <w:rsid w:val="00166D89"/>
    <w:rsid w:val="00176CEA"/>
    <w:rsid w:val="00195D57"/>
    <w:rsid w:val="001B416A"/>
    <w:rsid w:val="001C66D5"/>
    <w:rsid w:val="001D2130"/>
    <w:rsid w:val="001D6B8A"/>
    <w:rsid w:val="001E5D4C"/>
    <w:rsid w:val="001E6469"/>
    <w:rsid w:val="001F389A"/>
    <w:rsid w:val="001F6BB9"/>
    <w:rsid w:val="0020077B"/>
    <w:rsid w:val="00204576"/>
    <w:rsid w:val="00225062"/>
    <w:rsid w:val="00226DD8"/>
    <w:rsid w:val="002303A4"/>
    <w:rsid w:val="0023161F"/>
    <w:rsid w:val="00234B08"/>
    <w:rsid w:val="002527BC"/>
    <w:rsid w:val="00265DAE"/>
    <w:rsid w:val="00267A1E"/>
    <w:rsid w:val="00283800"/>
    <w:rsid w:val="002A7AF5"/>
    <w:rsid w:val="002A7B35"/>
    <w:rsid w:val="002B042F"/>
    <w:rsid w:val="002B572C"/>
    <w:rsid w:val="002C0BEE"/>
    <w:rsid w:val="002C4EB9"/>
    <w:rsid w:val="002D3CF6"/>
    <w:rsid w:val="002E1223"/>
    <w:rsid w:val="002F2FE5"/>
    <w:rsid w:val="002F5B79"/>
    <w:rsid w:val="00300408"/>
    <w:rsid w:val="00302F95"/>
    <w:rsid w:val="0030577A"/>
    <w:rsid w:val="003169A9"/>
    <w:rsid w:val="00324270"/>
    <w:rsid w:val="0034098A"/>
    <w:rsid w:val="00341A69"/>
    <w:rsid w:val="00346C9D"/>
    <w:rsid w:val="00347A65"/>
    <w:rsid w:val="00364A1A"/>
    <w:rsid w:val="00371FA7"/>
    <w:rsid w:val="00380024"/>
    <w:rsid w:val="00383BAD"/>
    <w:rsid w:val="00393FB8"/>
    <w:rsid w:val="003A0FE3"/>
    <w:rsid w:val="003A794B"/>
    <w:rsid w:val="003B45D9"/>
    <w:rsid w:val="003C077C"/>
    <w:rsid w:val="003C36E6"/>
    <w:rsid w:val="003D07E4"/>
    <w:rsid w:val="003D124F"/>
    <w:rsid w:val="003E712B"/>
    <w:rsid w:val="003F5430"/>
    <w:rsid w:val="00400C03"/>
    <w:rsid w:val="004013B4"/>
    <w:rsid w:val="004028DF"/>
    <w:rsid w:val="00406FE2"/>
    <w:rsid w:val="00407044"/>
    <w:rsid w:val="004073DA"/>
    <w:rsid w:val="0041084C"/>
    <w:rsid w:val="00410F50"/>
    <w:rsid w:val="00413096"/>
    <w:rsid w:val="004343B7"/>
    <w:rsid w:val="00450A7A"/>
    <w:rsid w:val="00470232"/>
    <w:rsid w:val="00471AD1"/>
    <w:rsid w:val="00476F79"/>
    <w:rsid w:val="00480297"/>
    <w:rsid w:val="00480D7B"/>
    <w:rsid w:val="00482CB8"/>
    <w:rsid w:val="004865D7"/>
    <w:rsid w:val="00495A1F"/>
    <w:rsid w:val="004A61BE"/>
    <w:rsid w:val="004B0204"/>
    <w:rsid w:val="004B1856"/>
    <w:rsid w:val="004B447F"/>
    <w:rsid w:val="004C39D6"/>
    <w:rsid w:val="004D19E1"/>
    <w:rsid w:val="004D2091"/>
    <w:rsid w:val="004E51DA"/>
    <w:rsid w:val="004E5657"/>
    <w:rsid w:val="004F249F"/>
    <w:rsid w:val="004F2984"/>
    <w:rsid w:val="004F43D8"/>
    <w:rsid w:val="004F5E73"/>
    <w:rsid w:val="00510396"/>
    <w:rsid w:val="005107F5"/>
    <w:rsid w:val="00522B7D"/>
    <w:rsid w:val="00535E8E"/>
    <w:rsid w:val="0053647E"/>
    <w:rsid w:val="00543BE9"/>
    <w:rsid w:val="00544320"/>
    <w:rsid w:val="005525A6"/>
    <w:rsid w:val="005533D3"/>
    <w:rsid w:val="00554EB5"/>
    <w:rsid w:val="00556495"/>
    <w:rsid w:val="00564C80"/>
    <w:rsid w:val="00572E8E"/>
    <w:rsid w:val="005730CB"/>
    <w:rsid w:val="00577141"/>
    <w:rsid w:val="00577E7C"/>
    <w:rsid w:val="00580048"/>
    <w:rsid w:val="00587973"/>
    <w:rsid w:val="0059239C"/>
    <w:rsid w:val="0059513A"/>
    <w:rsid w:val="00597B65"/>
    <w:rsid w:val="005A0F3A"/>
    <w:rsid w:val="005A13E7"/>
    <w:rsid w:val="005C6BC6"/>
    <w:rsid w:val="005C739C"/>
    <w:rsid w:val="005E3C22"/>
    <w:rsid w:val="005F10CB"/>
    <w:rsid w:val="00606814"/>
    <w:rsid w:val="0060745E"/>
    <w:rsid w:val="00613E0F"/>
    <w:rsid w:val="00616DC5"/>
    <w:rsid w:val="00616E87"/>
    <w:rsid w:val="00625E99"/>
    <w:rsid w:val="00637F09"/>
    <w:rsid w:val="00644720"/>
    <w:rsid w:val="00644C57"/>
    <w:rsid w:val="00662D55"/>
    <w:rsid w:val="006658B3"/>
    <w:rsid w:val="00667F25"/>
    <w:rsid w:val="00674EA5"/>
    <w:rsid w:val="00675176"/>
    <w:rsid w:val="00683906"/>
    <w:rsid w:val="00692DD7"/>
    <w:rsid w:val="006C1371"/>
    <w:rsid w:val="006C7C5E"/>
    <w:rsid w:val="006E0E80"/>
    <w:rsid w:val="006E2A49"/>
    <w:rsid w:val="006E3713"/>
    <w:rsid w:val="006F2977"/>
    <w:rsid w:val="0070373D"/>
    <w:rsid w:val="007144CC"/>
    <w:rsid w:val="0072340D"/>
    <w:rsid w:val="007407E6"/>
    <w:rsid w:val="007441AD"/>
    <w:rsid w:val="00747F62"/>
    <w:rsid w:val="00754AC7"/>
    <w:rsid w:val="007746F6"/>
    <w:rsid w:val="007814CB"/>
    <w:rsid w:val="00783855"/>
    <w:rsid w:val="00787697"/>
    <w:rsid w:val="007902FC"/>
    <w:rsid w:val="007939C5"/>
    <w:rsid w:val="007A216E"/>
    <w:rsid w:val="007B500F"/>
    <w:rsid w:val="007B6D88"/>
    <w:rsid w:val="007B79A8"/>
    <w:rsid w:val="007D6C0F"/>
    <w:rsid w:val="007E1454"/>
    <w:rsid w:val="007E73B0"/>
    <w:rsid w:val="00801DA3"/>
    <w:rsid w:val="008063E1"/>
    <w:rsid w:val="0081518A"/>
    <w:rsid w:val="00821506"/>
    <w:rsid w:val="00823E45"/>
    <w:rsid w:val="00824EC0"/>
    <w:rsid w:val="0083199D"/>
    <w:rsid w:val="00854831"/>
    <w:rsid w:val="008677CE"/>
    <w:rsid w:val="00880E87"/>
    <w:rsid w:val="00883D0E"/>
    <w:rsid w:val="0088727A"/>
    <w:rsid w:val="00894272"/>
    <w:rsid w:val="008A1812"/>
    <w:rsid w:val="008A4EE2"/>
    <w:rsid w:val="008B28AC"/>
    <w:rsid w:val="008B3E74"/>
    <w:rsid w:val="008B6DA4"/>
    <w:rsid w:val="008C7735"/>
    <w:rsid w:val="008D470E"/>
    <w:rsid w:val="008D5C2E"/>
    <w:rsid w:val="008D602A"/>
    <w:rsid w:val="008E2610"/>
    <w:rsid w:val="008F0AFA"/>
    <w:rsid w:val="008F5CCD"/>
    <w:rsid w:val="009060FF"/>
    <w:rsid w:val="00926F98"/>
    <w:rsid w:val="0093116E"/>
    <w:rsid w:val="009341A3"/>
    <w:rsid w:val="00941506"/>
    <w:rsid w:val="00942AD3"/>
    <w:rsid w:val="00947FD0"/>
    <w:rsid w:val="0095570E"/>
    <w:rsid w:val="0095578E"/>
    <w:rsid w:val="009717B7"/>
    <w:rsid w:val="00977007"/>
    <w:rsid w:val="009835D7"/>
    <w:rsid w:val="00983FDA"/>
    <w:rsid w:val="00995762"/>
    <w:rsid w:val="0099792A"/>
    <w:rsid w:val="009A7022"/>
    <w:rsid w:val="009C72A1"/>
    <w:rsid w:val="009D3D5C"/>
    <w:rsid w:val="009E6511"/>
    <w:rsid w:val="009E6AA5"/>
    <w:rsid w:val="009F7F6C"/>
    <w:rsid w:val="00A00A95"/>
    <w:rsid w:val="00A00FA8"/>
    <w:rsid w:val="00A0470B"/>
    <w:rsid w:val="00A05B16"/>
    <w:rsid w:val="00A20451"/>
    <w:rsid w:val="00A3259F"/>
    <w:rsid w:val="00A32E2D"/>
    <w:rsid w:val="00A40828"/>
    <w:rsid w:val="00A41B83"/>
    <w:rsid w:val="00A43FD9"/>
    <w:rsid w:val="00A44A5B"/>
    <w:rsid w:val="00A5690F"/>
    <w:rsid w:val="00A57114"/>
    <w:rsid w:val="00A6353F"/>
    <w:rsid w:val="00A724A8"/>
    <w:rsid w:val="00A72FC5"/>
    <w:rsid w:val="00A825EC"/>
    <w:rsid w:val="00A859E8"/>
    <w:rsid w:val="00A957E9"/>
    <w:rsid w:val="00AA4B43"/>
    <w:rsid w:val="00AA53DB"/>
    <w:rsid w:val="00AC202C"/>
    <w:rsid w:val="00AD6DB9"/>
    <w:rsid w:val="00AE5188"/>
    <w:rsid w:val="00AF100B"/>
    <w:rsid w:val="00AF6ADB"/>
    <w:rsid w:val="00AF7921"/>
    <w:rsid w:val="00AF7D09"/>
    <w:rsid w:val="00B140B9"/>
    <w:rsid w:val="00B1630E"/>
    <w:rsid w:val="00B2059F"/>
    <w:rsid w:val="00B2294A"/>
    <w:rsid w:val="00B27A3F"/>
    <w:rsid w:val="00B30BEF"/>
    <w:rsid w:val="00B32529"/>
    <w:rsid w:val="00B327A1"/>
    <w:rsid w:val="00B37DB7"/>
    <w:rsid w:val="00B423DB"/>
    <w:rsid w:val="00B42425"/>
    <w:rsid w:val="00B46387"/>
    <w:rsid w:val="00B523B2"/>
    <w:rsid w:val="00B5494E"/>
    <w:rsid w:val="00B56274"/>
    <w:rsid w:val="00B56A34"/>
    <w:rsid w:val="00B61272"/>
    <w:rsid w:val="00B72127"/>
    <w:rsid w:val="00B90DA1"/>
    <w:rsid w:val="00BA1623"/>
    <w:rsid w:val="00BD2688"/>
    <w:rsid w:val="00BE3BFE"/>
    <w:rsid w:val="00BF09CB"/>
    <w:rsid w:val="00BF2CF8"/>
    <w:rsid w:val="00C0026B"/>
    <w:rsid w:val="00C2625F"/>
    <w:rsid w:val="00C30B0D"/>
    <w:rsid w:val="00C31B7C"/>
    <w:rsid w:val="00C36277"/>
    <w:rsid w:val="00C75FE3"/>
    <w:rsid w:val="00C81F89"/>
    <w:rsid w:val="00C8283B"/>
    <w:rsid w:val="00C96FBE"/>
    <w:rsid w:val="00CC1B09"/>
    <w:rsid w:val="00CC3DCD"/>
    <w:rsid w:val="00CC53A8"/>
    <w:rsid w:val="00CC6A5F"/>
    <w:rsid w:val="00CD242D"/>
    <w:rsid w:val="00CD5328"/>
    <w:rsid w:val="00CE4BD5"/>
    <w:rsid w:val="00CF44D4"/>
    <w:rsid w:val="00D01A80"/>
    <w:rsid w:val="00D0229E"/>
    <w:rsid w:val="00D31A7A"/>
    <w:rsid w:val="00D31D51"/>
    <w:rsid w:val="00D33331"/>
    <w:rsid w:val="00D42779"/>
    <w:rsid w:val="00D461AB"/>
    <w:rsid w:val="00D55664"/>
    <w:rsid w:val="00D757AC"/>
    <w:rsid w:val="00D828BA"/>
    <w:rsid w:val="00D853A7"/>
    <w:rsid w:val="00D93579"/>
    <w:rsid w:val="00DA6841"/>
    <w:rsid w:val="00DB70C2"/>
    <w:rsid w:val="00DB7668"/>
    <w:rsid w:val="00DC1CF3"/>
    <w:rsid w:val="00DC2FCB"/>
    <w:rsid w:val="00DD1674"/>
    <w:rsid w:val="00DD45B0"/>
    <w:rsid w:val="00DD7016"/>
    <w:rsid w:val="00DE6065"/>
    <w:rsid w:val="00E00FA1"/>
    <w:rsid w:val="00E01619"/>
    <w:rsid w:val="00E144E3"/>
    <w:rsid w:val="00E253C7"/>
    <w:rsid w:val="00E36B15"/>
    <w:rsid w:val="00E42952"/>
    <w:rsid w:val="00E43C8C"/>
    <w:rsid w:val="00E46746"/>
    <w:rsid w:val="00E602F3"/>
    <w:rsid w:val="00E63D55"/>
    <w:rsid w:val="00E76474"/>
    <w:rsid w:val="00E76FA0"/>
    <w:rsid w:val="00E85B35"/>
    <w:rsid w:val="00E90EFB"/>
    <w:rsid w:val="00E9381F"/>
    <w:rsid w:val="00EB70A8"/>
    <w:rsid w:val="00EB7546"/>
    <w:rsid w:val="00EC4C3D"/>
    <w:rsid w:val="00EC5E18"/>
    <w:rsid w:val="00ED6939"/>
    <w:rsid w:val="00EE6094"/>
    <w:rsid w:val="00EF6781"/>
    <w:rsid w:val="00F007B1"/>
    <w:rsid w:val="00F00EB3"/>
    <w:rsid w:val="00F12B93"/>
    <w:rsid w:val="00F134A6"/>
    <w:rsid w:val="00F25E44"/>
    <w:rsid w:val="00F304D5"/>
    <w:rsid w:val="00F34248"/>
    <w:rsid w:val="00F674E0"/>
    <w:rsid w:val="00F70779"/>
    <w:rsid w:val="00F717A5"/>
    <w:rsid w:val="00F823F5"/>
    <w:rsid w:val="00F87F86"/>
    <w:rsid w:val="00F9527E"/>
    <w:rsid w:val="00F95420"/>
    <w:rsid w:val="00FA730E"/>
    <w:rsid w:val="00FC3458"/>
    <w:rsid w:val="00FC5116"/>
    <w:rsid w:val="00FE292D"/>
    <w:rsid w:val="00FE70D3"/>
    <w:rsid w:val="00FF06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45D9"/>
    <w:pPr>
      <w:jc w:val="both"/>
    </w:pPr>
    <w:rPr>
      <w:sz w:val="24"/>
    </w:rPr>
  </w:style>
  <w:style w:type="paragraph" w:styleId="Heading1">
    <w:name w:val="heading 1"/>
    <w:aliases w:val="h1,Heading U,H1,H11,Œ©o‚µ 1,?co??E 1,?,?c,?co?ƒÊ 1,Œ,Œ©,Titre Partie,뙥,Heading,título 1,DO NOT USE_h1,Œ...,mobil-heading1,number,Section of paper,1,Œ?©o‚µ 1,¨«,¨«©,..,Œ?©_o‚µ 1,?c_o??E 1,¨«©o‚µ 1,o‚µ 1,?co?ƒ  1,¨«?©_o‚µ 1,¡§«,¡§«©"/>
    <w:basedOn w:val="Normal"/>
    <w:next w:val="Normal"/>
    <w:qFormat/>
    <w:pPr>
      <w:widowControl w:val="0"/>
      <w:numPr>
        <w:numId w:val="1"/>
      </w:numPr>
      <w:spacing w:before="280" w:after="120" w:line="240" w:lineRule="atLeast"/>
      <w:outlineLvl w:val="0"/>
    </w:pPr>
    <w:rPr>
      <w:rFonts w:ascii="Times" w:hAnsi="Times"/>
      <w:b/>
      <w:sz w:val="36"/>
      <w:szCs w:val="32"/>
      <w:lang w:val="en-GB"/>
    </w:rPr>
  </w:style>
  <w:style w:type="paragraph" w:styleId="Heading2">
    <w:name w:val="heading 2"/>
    <w:aliases w:val="h2,H2,H21,Œ©o‚µ 2,?co??E 2,?2,?c1,?co?ƒÊ 2,Œ1,Œ2,Œ©1,Œ©2,Œ©_o‚µ 2,뙥2,2,Header 2,2nd level,DO NOT USE_h2,título 2,...,mobil-heading2,UNDERRUBRIK 1-2,Sub-section,Heading 2 Char1,Heading 2 Char Char,Heading 2 Char1 Char Char,¨,Œ?©o‚µ 2,¨«1,¨«"/>
    <w:basedOn w:val="Normal"/>
    <w:next w:val="Normal"/>
    <w:link w:val="Heading2Char"/>
    <w:qFormat/>
    <w:pPr>
      <w:widowControl w:val="0"/>
      <w:numPr>
        <w:ilvl w:val="1"/>
        <w:numId w:val="1"/>
      </w:numPr>
      <w:spacing w:before="360" w:line="240" w:lineRule="atLeast"/>
      <w:outlineLvl w:val="1"/>
    </w:pPr>
    <w:rPr>
      <w:rFonts w:ascii="Arial" w:hAnsi="Arial"/>
      <w:b/>
      <w:lang w:val="en-GB"/>
    </w:rPr>
  </w:style>
  <w:style w:type="paragraph" w:styleId="Heading3">
    <w:name w:val="heading 3"/>
    <w:aliases w:val="h3,H3,H31,Org Heading 1,mobil-heading3,Übers3,3,Heading 3 Char,Heading 3 Char1 Char,Heading 3 Char Char Char,Title3,GS_3,0H,bullet,b,3 bullet,SECOND,Second,l3,kopregel 3,EIVIS Title 3,Titre C,Guide 3,heading 3,Sec II,h31,H32,h32,H33,h33,bh"/>
    <w:basedOn w:val="Normal"/>
    <w:next w:val="Normal"/>
    <w:qFormat/>
    <w:pPr>
      <w:keepNext/>
      <w:widowControl w:val="0"/>
      <w:numPr>
        <w:ilvl w:val="2"/>
        <w:numId w:val="1"/>
      </w:numPr>
      <w:spacing w:before="360"/>
      <w:outlineLvl w:val="2"/>
    </w:pPr>
    <w:rPr>
      <w:iCs/>
      <w:szCs w:val="24"/>
      <w:lang w:val="en-GB"/>
    </w:rPr>
  </w:style>
  <w:style w:type="paragraph" w:styleId="Heading4">
    <w:name w:val="heading 4"/>
    <w:aliases w:val="h4,H4,H41,Org Heading 2,0.1.1.1 Titre 4 + Left:  0&quot;,First line:  0&quot;,0.1.1...,0.1.1.1 Titre 4,Heading 11,4,Heading 4 Char,Heading 4 Char1 Char,Heading 4 Char Char Char,Title4,GS_4,ASSET_heading4,EIVIS Title 4,DesignT4,Heading4,h41,h42,H42,h43,H"/>
    <w:basedOn w:val="Normal"/>
    <w:next w:val="Normal"/>
    <w:qFormat/>
    <w:pPr>
      <w:numPr>
        <w:ilvl w:val="3"/>
        <w:numId w:val="1"/>
      </w:numPr>
      <w:spacing w:before="240"/>
      <w:jc w:val="left"/>
      <w:outlineLvl w:val="3"/>
    </w:pPr>
    <w:rPr>
      <w:lang w:val="en-AU"/>
    </w:rPr>
  </w:style>
  <w:style w:type="paragraph" w:styleId="Heading5">
    <w:name w:val="heading 5"/>
    <w:aliases w:val="h5,H5,H51,DO NOT USE_h5,Appendix A to X,Heading 5   Appendix A to X,5 sub-bullet,sb,Indent,PIM 5,ds,dd,Heading5,ITT t5,PA Pico Section,heading 5,l5,Roman list,口,口1,口2,h51,heading 51,h52,heading 52,h53,heading 53,第NNNN节,TITRE 5"/>
    <w:basedOn w:val="Normal"/>
    <w:next w:val="Normal"/>
    <w:qFormat/>
    <w:pPr>
      <w:widowControl w:val="0"/>
      <w:numPr>
        <w:ilvl w:val="4"/>
        <w:numId w:val="1"/>
      </w:numPr>
      <w:tabs>
        <w:tab w:val="clear" w:pos="2127"/>
        <w:tab w:val="left" w:pos="1134"/>
      </w:tabs>
      <w:spacing w:before="60"/>
      <w:ind w:left="1134"/>
      <w:jc w:val="left"/>
      <w:outlineLvl w:val="4"/>
    </w:pPr>
    <w:rPr>
      <w:lang w:val="en-GB"/>
    </w:rPr>
  </w:style>
  <w:style w:type="paragraph" w:styleId="Heading6">
    <w:name w:val="heading 6"/>
    <w:aliases w:val="h6,H6,H61,TOC header,Bullet list,sub-dash,sd,5,T1"/>
    <w:basedOn w:val="Normal"/>
    <w:next w:val="Normal"/>
    <w:qFormat/>
    <w:pPr>
      <w:keepNext/>
      <w:numPr>
        <w:ilvl w:val="5"/>
        <w:numId w:val="1"/>
      </w:numPr>
      <w:outlineLvl w:val="5"/>
    </w:pPr>
    <w:rPr>
      <w:b/>
      <w:u w:val="single"/>
    </w:rPr>
  </w:style>
  <w:style w:type="paragraph" w:styleId="Heading7">
    <w:name w:val="heading 7"/>
    <w:aliases w:val="Bulleted list,L7"/>
    <w:basedOn w:val="Normal"/>
    <w:next w:val="Normal"/>
    <w:qFormat/>
    <w:pPr>
      <w:keepNext/>
      <w:numPr>
        <w:ilvl w:val="6"/>
        <w:numId w:val="1"/>
      </w:numPr>
      <w:tabs>
        <w:tab w:val="left" w:pos="1296"/>
      </w:tabs>
      <w:outlineLvl w:val="6"/>
    </w:pPr>
    <w:rPr>
      <w:i/>
      <w:u w:val="single"/>
    </w:rPr>
  </w:style>
  <w:style w:type="paragraph" w:styleId="Heading8">
    <w:name w:val="heading 8"/>
    <w:aliases w:val="Legal Level 1.1.1.,Center Bold,Table Heading"/>
    <w:basedOn w:val="Normal"/>
    <w:next w:val="Normal"/>
    <w:qFormat/>
    <w:pPr>
      <w:keepNext/>
      <w:numPr>
        <w:ilvl w:val="7"/>
        <w:numId w:val="1"/>
      </w:numPr>
      <w:tabs>
        <w:tab w:val="left" w:pos="1440"/>
      </w:tabs>
      <w:jc w:val="right"/>
      <w:outlineLvl w:val="7"/>
    </w:pPr>
    <w:rPr>
      <w:b/>
    </w:rPr>
  </w:style>
  <w:style w:type="paragraph" w:styleId="Heading9">
    <w:name w:val="heading 9"/>
    <w:aliases w:val="Figure Heading,FH,Titre 10"/>
    <w:basedOn w:val="Normal"/>
    <w:next w:val="Normal"/>
    <w:qFormat/>
    <w:pPr>
      <w:keepNext/>
      <w:numPr>
        <w:ilvl w:val="8"/>
        <w:numId w:val="1"/>
      </w:numPr>
      <w:tabs>
        <w:tab w:val="left" w:pos="1584"/>
      </w:tabs>
      <w:outlineLvl w:val="8"/>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after="120"/>
    </w:pPr>
  </w:style>
  <w:style w:type="paragraph" w:customStyle="1" w:styleId="figcenter">
    <w:name w:val="fig. center"/>
    <w:basedOn w:val="Normal"/>
    <w:next w:val="Normal"/>
    <w:pPr>
      <w:tabs>
        <w:tab w:val="left" w:pos="900"/>
        <w:tab w:val="left" w:pos="2880"/>
      </w:tabs>
      <w:spacing w:before="160" w:after="160" w:line="240" w:lineRule="atLeast"/>
      <w:jc w:val="center"/>
    </w:pPr>
    <w:rPr>
      <w:rFonts w:ascii="Times" w:hAnsi="Times"/>
      <w:sz w:val="22"/>
    </w:rPr>
  </w:style>
  <w:style w:type="paragraph" w:styleId="BodyText2">
    <w:name w:val="Body Text 2"/>
    <w:basedOn w:val="Normal"/>
  </w:style>
  <w:style w:type="paragraph" w:styleId="DocumentMap">
    <w:name w:val="Document Map"/>
    <w:basedOn w:val="Normal"/>
    <w:semiHidden/>
    <w:pPr>
      <w:shd w:val="clear" w:color="auto" w:fill="000080"/>
    </w:pPr>
    <w:rPr>
      <w:rFonts w:ascii="Tahoma" w:hAnsi="Tahoma"/>
      <w:sz w:val="18"/>
    </w:rPr>
  </w:style>
  <w:style w:type="character" w:styleId="Hyperlink">
    <w:name w:val="Hyperlink"/>
    <w:rPr>
      <w:color w:val="0000FF"/>
      <w:u w:val="single"/>
    </w:rPr>
  </w:style>
  <w:style w:type="paragraph" w:styleId="Caption">
    <w:name w:val="caption"/>
    <w:basedOn w:val="Normal"/>
    <w:next w:val="Normal"/>
    <w:qFormat/>
    <w:pPr>
      <w:jc w:val="center"/>
    </w:pPr>
  </w:style>
  <w:style w:type="paragraph" w:styleId="BodyText3">
    <w:name w:val="Body Text 3"/>
    <w:basedOn w:val="Normal"/>
  </w:style>
  <w:style w:type="paragraph" w:customStyle="1" w:styleId="a2">
    <w:name w:val="a2"/>
    <w:basedOn w:val="Heading2"/>
    <w:next w:val="Normal"/>
    <w:pPr>
      <w:keepNext/>
      <w:tabs>
        <w:tab w:val="left" w:pos="360"/>
        <w:tab w:val="left" w:pos="500"/>
        <w:tab w:val="left" w:pos="720"/>
      </w:tabs>
      <w:suppressAutoHyphens/>
      <w:spacing w:before="270" w:after="240" w:line="-270" w:lineRule="auto"/>
      <w:ind w:left="432" w:hanging="432"/>
      <w:jc w:val="left"/>
      <w:outlineLvl w:val="9"/>
    </w:pPr>
  </w:style>
  <w:style w:type="paragraph" w:customStyle="1" w:styleId="TableContent">
    <w:name w:val="TableContent"/>
    <w:basedOn w:val="Normal"/>
    <w:next w:val="Normal"/>
    <w:pPr>
      <w:jc w:val="left"/>
    </w:pPr>
    <w:rPr>
      <w:sz w:val="20"/>
    </w:rPr>
  </w:style>
  <w:style w:type="paragraph" w:customStyle="1" w:styleId="a3">
    <w:name w:val="a3"/>
    <w:basedOn w:val="Heading3"/>
    <w:next w:val="Normal"/>
    <w:pPr>
      <w:tabs>
        <w:tab w:val="left" w:pos="360"/>
        <w:tab w:val="left" w:pos="640"/>
        <w:tab w:val="left" w:pos="880"/>
      </w:tabs>
      <w:suppressAutoHyphens/>
      <w:spacing w:before="60" w:after="240" w:line="-250" w:lineRule="auto"/>
      <w:ind w:left="432" w:hanging="432"/>
      <w:jc w:val="left"/>
      <w:outlineLvl w:val="9"/>
    </w:pPr>
    <w:rPr>
      <w:rFonts w:ascii="Arial" w:hAnsi="Arial"/>
      <w:b/>
      <w:sz w:val="22"/>
    </w:rPr>
  </w:style>
  <w:style w:type="paragraph" w:customStyle="1" w:styleId="a4">
    <w:name w:val="a4"/>
    <w:basedOn w:val="Heading4"/>
    <w:next w:val="Normal"/>
    <w:pPr>
      <w:tabs>
        <w:tab w:val="left" w:pos="360"/>
        <w:tab w:val="left" w:pos="860"/>
        <w:tab w:val="left" w:pos="1060"/>
      </w:tabs>
      <w:suppressAutoHyphens/>
      <w:spacing w:before="60" w:after="240" w:line="-230" w:lineRule="auto"/>
      <w:ind w:left="864" w:hanging="864"/>
      <w:outlineLvl w:val="9"/>
    </w:pPr>
    <w:rPr>
      <w:rFonts w:ascii="Arial" w:hAnsi="Arial"/>
      <w:b/>
      <w:sz w:val="20"/>
      <w:lang w:val="en-GB"/>
    </w:rPr>
  </w:style>
  <w:style w:type="paragraph" w:customStyle="1" w:styleId="a5">
    <w:name w:val="a5"/>
    <w:basedOn w:val="Heading5"/>
    <w:next w:val="Normal"/>
    <w:pPr>
      <w:tabs>
        <w:tab w:val="clear" w:pos="1134"/>
        <w:tab w:val="left" w:pos="360"/>
        <w:tab w:val="left" w:pos="1140"/>
        <w:tab w:val="left" w:pos="1360"/>
      </w:tabs>
      <w:suppressAutoHyphens/>
      <w:spacing w:after="240" w:line="-230" w:lineRule="auto"/>
      <w:ind w:left="432" w:hanging="432"/>
      <w:outlineLvl w:val="9"/>
    </w:pPr>
    <w:rPr>
      <w:rFonts w:ascii="Arial" w:hAnsi="Arial"/>
      <w:sz w:val="20"/>
    </w:rPr>
  </w:style>
  <w:style w:type="paragraph" w:customStyle="1" w:styleId="a6">
    <w:name w:val="a6"/>
    <w:basedOn w:val="Heading6"/>
    <w:next w:val="Normal"/>
    <w:pPr>
      <w:tabs>
        <w:tab w:val="left" w:pos="360"/>
        <w:tab w:val="left" w:pos="1140"/>
        <w:tab w:val="left" w:pos="1360"/>
      </w:tabs>
      <w:suppressAutoHyphens/>
      <w:spacing w:before="60" w:after="240" w:line="-230" w:lineRule="auto"/>
      <w:ind w:left="360" w:hanging="360"/>
      <w:jc w:val="left"/>
      <w:outlineLvl w:val="9"/>
    </w:pPr>
    <w:rPr>
      <w:rFonts w:ascii="Arial" w:hAnsi="Arial"/>
      <w:sz w:val="20"/>
      <w:u w:val="none"/>
      <w:lang w:val="en-GB"/>
    </w:rPr>
  </w:style>
  <w:style w:type="paragraph" w:customStyle="1" w:styleId="ANNEX">
    <w:name w:val="ANNEX"/>
    <w:basedOn w:val="Normal"/>
    <w:next w:val="Normal"/>
    <w:pPr>
      <w:keepNext/>
      <w:pageBreakBefore/>
      <w:spacing w:after="760" w:line="-310" w:lineRule="auto"/>
      <w:jc w:val="center"/>
    </w:pPr>
    <w:rPr>
      <w:rFonts w:ascii="Arial" w:hAnsi="Arial"/>
      <w:b/>
      <w:sz w:val="28"/>
      <w:lang w:val="en-GB"/>
    </w:rPr>
  </w:style>
  <w:style w:type="character" w:styleId="FootnoteReference">
    <w:name w:val="footnote reference"/>
    <w:semiHidden/>
    <w:rPr>
      <w:position w:val="6"/>
      <w:sz w:val="16"/>
      <w:vertAlign w:val="baseline"/>
    </w:rPr>
  </w:style>
  <w:style w:type="paragraph" w:customStyle="1" w:styleId="bibliography">
    <w:name w:val="bibliography"/>
    <w:basedOn w:val="Normal"/>
    <w:pPr>
      <w:tabs>
        <w:tab w:val="left" w:pos="660"/>
      </w:tabs>
      <w:spacing w:after="240" w:line="230" w:lineRule="auto"/>
      <w:ind w:left="658" w:hanging="658"/>
    </w:pPr>
    <w:rPr>
      <w:rFonts w:ascii="Arial" w:hAnsi="Arial"/>
      <w:sz w:val="20"/>
      <w:lang w:val="en-GB"/>
    </w:rPr>
  </w:style>
  <w:style w:type="paragraph" w:customStyle="1" w:styleId="Definition">
    <w:name w:val="Definition"/>
    <w:basedOn w:val="Normal"/>
    <w:autoRedefine/>
    <w:pPr>
      <w:spacing w:before="240"/>
      <w:ind w:left="2268" w:hanging="2268"/>
      <w:jc w:val="left"/>
    </w:pPr>
    <w:rPr>
      <w:b/>
      <w:bCs/>
      <w:lang w:val="en-GB"/>
    </w:rPr>
  </w:style>
  <w:style w:type="character" w:customStyle="1" w:styleId="Defterms">
    <w:name w:val="Defterms"/>
    <w:basedOn w:val="DefaultParagraphFont"/>
  </w:style>
  <w:style w:type="paragraph" w:styleId="Header">
    <w:name w:val="header"/>
    <w:basedOn w:val="Normal"/>
    <w:link w:val="HeaderChar"/>
    <w:pPr>
      <w:spacing w:after="740" w:line="-220" w:lineRule="auto"/>
    </w:pPr>
    <w:rPr>
      <w:rFonts w:ascii="Arial" w:hAnsi="Arial"/>
      <w:b/>
      <w:sz w:val="22"/>
      <w:lang w:val="en-GB"/>
    </w:rPr>
  </w:style>
  <w:style w:type="paragraph" w:customStyle="1" w:styleId="Example">
    <w:name w:val="Example"/>
    <w:basedOn w:val="Normal"/>
    <w:next w:val="Normal"/>
    <w:pPr>
      <w:tabs>
        <w:tab w:val="left" w:pos="1360"/>
      </w:tabs>
      <w:spacing w:after="240" w:line="210" w:lineRule="auto"/>
    </w:pPr>
    <w:rPr>
      <w:rFonts w:ascii="Arial" w:hAnsi="Arial"/>
      <w:sz w:val="18"/>
      <w:lang w:val="en-GB"/>
    </w:rPr>
  </w:style>
  <w:style w:type="paragraph" w:customStyle="1" w:styleId="Figurefootnote">
    <w:name w:val="Figure footnote"/>
    <w:basedOn w:val="Normal"/>
    <w:pPr>
      <w:keepNext/>
      <w:tabs>
        <w:tab w:val="left" w:pos="340"/>
      </w:tabs>
      <w:spacing w:after="60" w:line="210" w:lineRule="auto"/>
    </w:pPr>
    <w:rPr>
      <w:rFonts w:ascii="Arial" w:hAnsi="Arial"/>
      <w:sz w:val="18"/>
      <w:lang w:val="en-GB"/>
    </w:rPr>
  </w:style>
  <w:style w:type="paragraph" w:customStyle="1" w:styleId="Figuretitle">
    <w:name w:val="Figure title"/>
    <w:basedOn w:val="Normal"/>
    <w:next w:val="Normal"/>
    <w:pPr>
      <w:suppressAutoHyphens/>
      <w:spacing w:before="220" w:after="220" w:line="230" w:lineRule="auto"/>
      <w:jc w:val="center"/>
    </w:pPr>
    <w:rPr>
      <w:rFonts w:ascii="Arial" w:hAnsi="Arial"/>
      <w:b/>
      <w:sz w:val="20"/>
      <w:lang w:val="en-GB"/>
    </w:rPr>
  </w:style>
  <w:style w:type="paragraph" w:customStyle="1" w:styleId="Foreword">
    <w:name w:val="Foreword"/>
    <w:basedOn w:val="Normal"/>
    <w:next w:val="Normal"/>
    <w:pPr>
      <w:spacing w:after="240" w:line="230" w:lineRule="auto"/>
    </w:pPr>
    <w:rPr>
      <w:rFonts w:ascii="Arial" w:hAnsi="Arial"/>
      <w:color w:val="0000FF"/>
      <w:sz w:val="20"/>
      <w:lang w:val="en-GB"/>
    </w:rPr>
  </w:style>
  <w:style w:type="paragraph" w:customStyle="1" w:styleId="Formula">
    <w:name w:val="Formula"/>
    <w:basedOn w:val="Normal"/>
    <w:next w:val="Normal"/>
    <w:pPr>
      <w:tabs>
        <w:tab w:val="right" w:pos="10206"/>
      </w:tabs>
      <w:spacing w:after="220"/>
      <w:ind w:left="400"/>
      <w:jc w:val="left"/>
    </w:pPr>
    <w:rPr>
      <w:rFonts w:ascii="Arial" w:hAnsi="Arial"/>
      <w:sz w:val="20"/>
      <w:lang w:val="en-GB"/>
    </w:rPr>
  </w:style>
  <w:style w:type="paragraph" w:styleId="Index1">
    <w:name w:val="index 1"/>
    <w:basedOn w:val="Normal"/>
    <w:next w:val="Normal"/>
    <w:semiHidden/>
    <w:pPr>
      <w:spacing w:after="240" w:line="210" w:lineRule="auto"/>
      <w:ind w:left="340" w:hanging="340"/>
    </w:pPr>
    <w:rPr>
      <w:rFonts w:ascii="Arial" w:hAnsi="Arial"/>
      <w:b/>
      <w:sz w:val="18"/>
      <w:lang w:val="en-GB"/>
    </w:rPr>
  </w:style>
  <w:style w:type="paragraph" w:customStyle="1" w:styleId="Introduction">
    <w:name w:val="Introduction"/>
    <w:basedOn w:val="Normal"/>
    <w:next w:val="Normal"/>
    <w:pPr>
      <w:pageBreakBefore/>
      <w:tabs>
        <w:tab w:val="left" w:pos="400"/>
      </w:tabs>
      <w:spacing w:before="960" w:after="310" w:line="-310" w:lineRule="auto"/>
    </w:pPr>
    <w:rPr>
      <w:rFonts w:ascii="Arial" w:hAnsi="Arial"/>
      <w:b/>
      <w:sz w:val="28"/>
      <w:lang w:val="en-GB"/>
    </w:rPr>
  </w:style>
  <w:style w:type="paragraph" w:styleId="ListNumber">
    <w:name w:val="List Number"/>
    <w:aliases w:val="OL"/>
    <w:basedOn w:val="Normal"/>
    <w:pPr>
      <w:tabs>
        <w:tab w:val="left" w:pos="360"/>
        <w:tab w:val="left" w:pos="400"/>
      </w:tabs>
      <w:spacing w:after="240"/>
      <w:ind w:left="360" w:hanging="360"/>
    </w:pPr>
    <w:rPr>
      <w:rFonts w:ascii="Arial" w:hAnsi="Arial"/>
      <w:sz w:val="20"/>
      <w:lang w:val="en-GB"/>
    </w:rPr>
  </w:style>
  <w:style w:type="paragraph" w:styleId="ListNumber2">
    <w:name w:val="List Number 2"/>
    <w:basedOn w:val="Normal"/>
    <w:pPr>
      <w:tabs>
        <w:tab w:val="left" w:pos="800"/>
      </w:tabs>
      <w:spacing w:after="240" w:line="230" w:lineRule="auto"/>
      <w:ind w:left="800" w:hanging="400"/>
    </w:pPr>
    <w:rPr>
      <w:rFonts w:ascii="Arial" w:hAnsi="Arial"/>
      <w:sz w:val="20"/>
      <w:lang w:val="en-GB"/>
    </w:rPr>
  </w:style>
  <w:style w:type="paragraph" w:styleId="ListNumber3">
    <w:name w:val="List Number 3"/>
    <w:basedOn w:val="Normal"/>
    <w:pPr>
      <w:tabs>
        <w:tab w:val="left" w:pos="1200"/>
      </w:tabs>
      <w:spacing w:after="240" w:line="230" w:lineRule="auto"/>
      <w:ind w:left="1200" w:hanging="400"/>
    </w:pPr>
    <w:rPr>
      <w:rFonts w:ascii="Arial" w:hAnsi="Arial"/>
      <w:sz w:val="20"/>
      <w:lang w:val="en-GB"/>
    </w:rPr>
  </w:style>
  <w:style w:type="paragraph" w:styleId="ListNumber4">
    <w:name w:val="List Number 4"/>
    <w:basedOn w:val="Normal"/>
    <w:pPr>
      <w:tabs>
        <w:tab w:val="left" w:pos="1600"/>
      </w:tabs>
      <w:spacing w:after="240" w:line="230" w:lineRule="auto"/>
      <w:ind w:left="1600" w:hanging="400"/>
    </w:pPr>
    <w:rPr>
      <w:rFonts w:ascii="Arial" w:hAnsi="Arial"/>
      <w:sz w:val="20"/>
      <w:lang w:val="en-GB"/>
    </w:rPr>
  </w:style>
  <w:style w:type="paragraph" w:styleId="ListContinue">
    <w:name w:val="List Continue"/>
    <w:basedOn w:val="Normal"/>
    <w:pPr>
      <w:tabs>
        <w:tab w:val="left" w:pos="400"/>
      </w:tabs>
      <w:spacing w:after="240" w:line="230" w:lineRule="auto"/>
      <w:ind w:left="400" w:hanging="400"/>
    </w:pPr>
    <w:rPr>
      <w:rFonts w:ascii="Arial" w:hAnsi="Arial"/>
      <w:sz w:val="20"/>
      <w:lang w:val="en-GB"/>
    </w:rPr>
  </w:style>
  <w:style w:type="paragraph" w:styleId="ListContinue2">
    <w:name w:val="List Continue 2"/>
    <w:basedOn w:val="ListContinue"/>
    <w:pPr>
      <w:tabs>
        <w:tab w:val="clear" w:pos="400"/>
        <w:tab w:val="left" w:pos="800"/>
      </w:tabs>
      <w:ind w:left="800"/>
    </w:pPr>
  </w:style>
  <w:style w:type="paragraph" w:styleId="ListContinue3">
    <w:name w:val="List Continue 3"/>
    <w:basedOn w:val="ListContinue"/>
    <w:pPr>
      <w:tabs>
        <w:tab w:val="clear" w:pos="400"/>
        <w:tab w:val="left" w:pos="1200"/>
      </w:tabs>
      <w:ind w:left="1200"/>
    </w:pPr>
  </w:style>
  <w:style w:type="paragraph" w:styleId="ListContinue4">
    <w:name w:val="List Continue 4"/>
    <w:basedOn w:val="ListContinue"/>
    <w:pPr>
      <w:tabs>
        <w:tab w:val="clear" w:pos="400"/>
        <w:tab w:val="left" w:pos="1600"/>
      </w:tabs>
      <w:ind w:left="1600"/>
    </w:pPr>
  </w:style>
  <w:style w:type="paragraph" w:customStyle="1" w:styleId="Note">
    <w:name w:val="Note"/>
    <w:basedOn w:val="Normal"/>
    <w:next w:val="Normal"/>
    <w:pPr>
      <w:tabs>
        <w:tab w:val="left" w:pos="960"/>
      </w:tabs>
      <w:spacing w:after="240" w:line="210" w:lineRule="auto"/>
    </w:pPr>
    <w:rPr>
      <w:rFonts w:ascii="Arial" w:hAnsi="Arial"/>
      <w:sz w:val="18"/>
      <w:lang w:val="en-GB"/>
    </w:rPr>
  </w:style>
  <w:style w:type="paragraph" w:styleId="FootnoteText">
    <w:name w:val="footnote text"/>
    <w:basedOn w:val="Normal"/>
    <w:semiHidden/>
    <w:pPr>
      <w:tabs>
        <w:tab w:val="left" w:pos="340"/>
      </w:tabs>
      <w:spacing w:after="120" w:line="210" w:lineRule="auto"/>
    </w:pPr>
    <w:rPr>
      <w:rFonts w:ascii="Arial" w:hAnsi="Arial"/>
      <w:sz w:val="18"/>
      <w:lang w:val="en-GB"/>
    </w:rPr>
  </w:style>
  <w:style w:type="character" w:styleId="PageNumber">
    <w:name w:val="page number"/>
    <w:basedOn w:val="DefaultParagraphFont"/>
  </w:style>
  <w:style w:type="paragraph" w:customStyle="1" w:styleId="p2">
    <w:name w:val="p2"/>
    <w:basedOn w:val="Normal"/>
    <w:next w:val="Normal"/>
    <w:pPr>
      <w:tabs>
        <w:tab w:val="left" w:pos="560"/>
      </w:tabs>
      <w:spacing w:after="240" w:line="230" w:lineRule="auto"/>
    </w:pPr>
    <w:rPr>
      <w:rFonts w:ascii="Arial" w:hAnsi="Arial"/>
      <w:sz w:val="20"/>
      <w:lang w:val="en-GB"/>
    </w:rPr>
  </w:style>
  <w:style w:type="paragraph" w:customStyle="1" w:styleId="p3">
    <w:name w:val="p3"/>
    <w:basedOn w:val="Normal"/>
    <w:next w:val="Normal"/>
    <w:pPr>
      <w:tabs>
        <w:tab w:val="left" w:pos="720"/>
      </w:tabs>
      <w:spacing w:after="240" w:line="230" w:lineRule="auto"/>
    </w:pPr>
    <w:rPr>
      <w:rFonts w:ascii="Arial" w:hAnsi="Arial"/>
      <w:sz w:val="20"/>
      <w:lang w:val="en-GB"/>
    </w:rPr>
  </w:style>
  <w:style w:type="paragraph" w:customStyle="1" w:styleId="p4">
    <w:name w:val="p4"/>
    <w:basedOn w:val="Normal"/>
    <w:next w:val="Normal"/>
    <w:pPr>
      <w:tabs>
        <w:tab w:val="left" w:pos="1100"/>
      </w:tabs>
      <w:spacing w:after="240" w:line="230" w:lineRule="auto"/>
    </w:pPr>
    <w:rPr>
      <w:rFonts w:ascii="Arial" w:hAnsi="Arial"/>
      <w:sz w:val="20"/>
      <w:lang w:val="en-GB"/>
    </w:rPr>
  </w:style>
  <w:style w:type="paragraph" w:customStyle="1" w:styleId="p5">
    <w:name w:val="p5"/>
    <w:basedOn w:val="Normal"/>
    <w:next w:val="Normal"/>
    <w:pPr>
      <w:tabs>
        <w:tab w:val="left" w:pos="1100"/>
      </w:tabs>
      <w:spacing w:after="240" w:line="230" w:lineRule="auto"/>
    </w:pPr>
    <w:rPr>
      <w:rFonts w:ascii="Arial" w:hAnsi="Arial"/>
      <w:sz w:val="20"/>
      <w:lang w:val="en-GB"/>
    </w:rPr>
  </w:style>
  <w:style w:type="paragraph" w:customStyle="1" w:styleId="p6">
    <w:name w:val="p6"/>
    <w:basedOn w:val="Normal"/>
    <w:next w:val="Normal"/>
    <w:pPr>
      <w:tabs>
        <w:tab w:val="left" w:pos="1440"/>
      </w:tabs>
      <w:spacing w:after="240" w:line="230" w:lineRule="auto"/>
    </w:pPr>
    <w:rPr>
      <w:rFonts w:ascii="Arial" w:hAnsi="Arial"/>
      <w:sz w:val="20"/>
      <w:lang w:val="en-GB"/>
    </w:rPr>
  </w:style>
  <w:style w:type="paragraph" w:styleId="Footer">
    <w:name w:val="footer"/>
    <w:basedOn w:val="Normal"/>
    <w:pPr>
      <w:spacing w:line="-220" w:lineRule="auto"/>
    </w:pPr>
    <w:rPr>
      <w:rFonts w:ascii="Arial" w:hAnsi="Arial"/>
      <w:sz w:val="20"/>
      <w:lang w:val="en-GB"/>
    </w:rPr>
  </w:style>
  <w:style w:type="paragraph" w:customStyle="1" w:styleId="RefNorm">
    <w:name w:val="RefNorm"/>
    <w:basedOn w:val="Normal"/>
    <w:next w:val="Normal"/>
    <w:pPr>
      <w:spacing w:after="240" w:line="230" w:lineRule="auto"/>
    </w:pPr>
    <w:rPr>
      <w:rFonts w:ascii="Arial" w:hAnsi="Arial"/>
      <w:sz w:val="20"/>
      <w:lang w:val="en-GB"/>
    </w:rPr>
  </w:style>
  <w:style w:type="paragraph" w:customStyle="1" w:styleId="Special">
    <w:name w:val="Special"/>
    <w:basedOn w:val="Normal"/>
    <w:next w:val="Normal"/>
    <w:pPr>
      <w:spacing w:after="240" w:line="230" w:lineRule="auto"/>
    </w:pPr>
    <w:rPr>
      <w:rFonts w:ascii="Arial" w:hAnsi="Arial"/>
      <w:sz w:val="20"/>
      <w:lang w:val="en-GB"/>
    </w:rPr>
  </w:style>
  <w:style w:type="paragraph" w:customStyle="1" w:styleId="Tablefootnote">
    <w:name w:val="Table footnote"/>
    <w:basedOn w:val="Normal"/>
    <w:pPr>
      <w:tabs>
        <w:tab w:val="left" w:pos="340"/>
      </w:tabs>
      <w:spacing w:before="60" w:after="60" w:line="210" w:lineRule="auto"/>
    </w:pPr>
    <w:rPr>
      <w:rFonts w:ascii="Arial" w:hAnsi="Arial"/>
      <w:sz w:val="18"/>
      <w:lang w:val="en-GB"/>
    </w:rPr>
  </w:style>
  <w:style w:type="paragraph" w:customStyle="1" w:styleId="Tabletitle">
    <w:name w:val="Table title"/>
    <w:basedOn w:val="Normal"/>
    <w:next w:val="Normal"/>
    <w:pPr>
      <w:keepNext/>
      <w:suppressAutoHyphens/>
      <w:spacing w:before="120" w:after="120" w:line="-230" w:lineRule="auto"/>
      <w:jc w:val="center"/>
    </w:pPr>
    <w:rPr>
      <w:rFonts w:ascii="Arial" w:hAnsi="Arial"/>
      <w:b/>
      <w:sz w:val="20"/>
      <w:lang w:val="en-GB"/>
    </w:rPr>
  </w:style>
  <w:style w:type="character" w:customStyle="1" w:styleId="TableFootNoteXref">
    <w:name w:val="TableFootNoteXref"/>
    <w:rPr>
      <w:position w:val="6"/>
      <w:sz w:val="16"/>
    </w:rPr>
  </w:style>
  <w:style w:type="paragraph" w:customStyle="1" w:styleId="Terms">
    <w:name w:val="Term(s)"/>
    <w:basedOn w:val="Normal"/>
    <w:next w:val="Definition"/>
    <w:pPr>
      <w:keepNext/>
      <w:suppressAutoHyphens/>
      <w:spacing w:line="230" w:lineRule="auto"/>
      <w:jc w:val="left"/>
    </w:pPr>
    <w:rPr>
      <w:rFonts w:ascii="Arial" w:hAnsi="Arial"/>
      <w:b/>
      <w:sz w:val="20"/>
      <w:lang w:val="en-GB"/>
    </w:rPr>
  </w:style>
  <w:style w:type="paragraph" w:customStyle="1" w:styleId="TermNum">
    <w:name w:val="TermNum"/>
    <w:basedOn w:val="Normal"/>
    <w:next w:val="Terms"/>
    <w:pPr>
      <w:keepNext/>
      <w:spacing w:line="230" w:lineRule="auto"/>
    </w:pPr>
    <w:rPr>
      <w:rFonts w:ascii="Arial" w:hAnsi="Arial"/>
      <w:b/>
      <w:sz w:val="20"/>
      <w:lang w:val="en-GB"/>
    </w:rPr>
  </w:style>
  <w:style w:type="paragraph" w:styleId="IndexHeading">
    <w:name w:val="index heading"/>
    <w:basedOn w:val="Normal"/>
    <w:next w:val="Index1"/>
    <w:semiHidden/>
    <w:pPr>
      <w:keepNext/>
      <w:spacing w:before="480" w:after="210" w:line="230" w:lineRule="auto"/>
      <w:jc w:val="center"/>
    </w:pPr>
    <w:rPr>
      <w:rFonts w:ascii="Arial" w:hAnsi="Arial"/>
      <w:sz w:val="20"/>
      <w:lang w:val="en-GB"/>
    </w:rPr>
  </w:style>
  <w:style w:type="paragraph" w:styleId="TOC1">
    <w:name w:val="toc 1"/>
    <w:basedOn w:val="Normal"/>
    <w:next w:val="Normal"/>
    <w:semiHidden/>
    <w:pPr>
      <w:spacing w:before="360"/>
      <w:jc w:val="left"/>
    </w:pPr>
    <w:rPr>
      <w:rFonts w:ascii="Arial" w:hAnsi="Arial"/>
      <w:b/>
      <w:bCs/>
      <w:caps/>
      <w:szCs w:val="28"/>
    </w:rPr>
  </w:style>
  <w:style w:type="paragraph" w:styleId="TOC2">
    <w:name w:val="toc 2"/>
    <w:basedOn w:val="TOC1"/>
    <w:next w:val="Normal"/>
    <w:semiHidden/>
    <w:pPr>
      <w:spacing w:before="120"/>
    </w:pPr>
    <w:rPr>
      <w:rFonts w:ascii="Times New Roman" w:hAnsi="Times New Roman"/>
      <w:caps w:val="0"/>
      <w:szCs w:val="24"/>
    </w:rPr>
  </w:style>
  <w:style w:type="paragraph" w:styleId="TOC3">
    <w:name w:val="toc 3"/>
    <w:basedOn w:val="TOC2"/>
    <w:next w:val="Normal"/>
    <w:semiHidden/>
    <w:pPr>
      <w:spacing w:before="0"/>
      <w:ind w:left="240"/>
    </w:pPr>
    <w:rPr>
      <w:b w:val="0"/>
      <w:bCs w:val="0"/>
    </w:rPr>
  </w:style>
  <w:style w:type="paragraph" w:styleId="TOC4">
    <w:name w:val="toc 4"/>
    <w:basedOn w:val="TOC2"/>
    <w:next w:val="Normal"/>
    <w:semiHidden/>
    <w:pPr>
      <w:spacing w:before="0"/>
      <w:ind w:left="480"/>
    </w:pPr>
    <w:rPr>
      <w:b w:val="0"/>
      <w:bCs w:val="0"/>
    </w:rPr>
  </w:style>
  <w:style w:type="paragraph" w:styleId="TOC5">
    <w:name w:val="toc 5"/>
    <w:basedOn w:val="TOC4"/>
    <w:next w:val="Normal"/>
    <w:semiHidden/>
    <w:pPr>
      <w:ind w:left="720"/>
    </w:pPr>
  </w:style>
  <w:style w:type="paragraph" w:styleId="TOC6">
    <w:name w:val="toc 6"/>
    <w:basedOn w:val="TOC4"/>
    <w:next w:val="Normal"/>
    <w:semiHidden/>
    <w:pPr>
      <w:ind w:left="960"/>
    </w:pPr>
  </w:style>
  <w:style w:type="paragraph" w:styleId="TOC9">
    <w:name w:val="toc 9"/>
    <w:basedOn w:val="TOC1"/>
    <w:next w:val="Normal"/>
    <w:semiHidden/>
    <w:pPr>
      <w:spacing w:before="0"/>
      <w:ind w:left="1680"/>
    </w:pPr>
    <w:rPr>
      <w:rFonts w:ascii="Times New Roman" w:hAnsi="Times New Roman"/>
      <w:b w:val="0"/>
      <w:bCs w:val="0"/>
      <w:caps w:val="0"/>
      <w:szCs w:val="24"/>
    </w:rPr>
  </w:style>
  <w:style w:type="paragraph" w:customStyle="1" w:styleId="zzBiblio">
    <w:name w:val="zzBiblio"/>
    <w:basedOn w:val="Normal"/>
    <w:next w:val="bibliography"/>
    <w:pPr>
      <w:pageBreakBefore/>
      <w:spacing w:after="760" w:line="-310" w:lineRule="auto"/>
      <w:jc w:val="center"/>
    </w:pPr>
    <w:rPr>
      <w:rFonts w:ascii="Arial" w:hAnsi="Arial"/>
      <w:b/>
      <w:sz w:val="28"/>
      <w:lang w:val="en-GB"/>
    </w:rPr>
  </w:style>
  <w:style w:type="paragraph" w:customStyle="1" w:styleId="zzContents">
    <w:name w:val="zzContents"/>
    <w:basedOn w:val="Introduction"/>
    <w:next w:val="TOC1"/>
  </w:style>
  <w:style w:type="paragraph" w:customStyle="1" w:styleId="zzCopyright">
    <w:name w:val="zzCopyright"/>
    <w:basedOn w:val="Normal"/>
    <w:next w:val="Normal"/>
    <w:pPr>
      <w:pBdr>
        <w:top w:val="single" w:sz="6" w:space="1" w:color="auto"/>
        <w:left w:val="single" w:sz="6" w:space="4" w:color="auto"/>
        <w:bottom w:val="single" w:sz="6" w:space="1" w:color="auto"/>
        <w:right w:val="single" w:sz="6" w:space="4" w:color="auto"/>
      </w:pBdr>
      <w:tabs>
        <w:tab w:val="left" w:pos="514"/>
        <w:tab w:val="left" w:pos="9623"/>
      </w:tabs>
      <w:spacing w:after="240" w:line="230" w:lineRule="auto"/>
      <w:ind w:left="284" w:right="284"/>
    </w:pPr>
    <w:rPr>
      <w:rFonts w:ascii="Arial" w:hAnsi="Arial"/>
      <w:color w:val="0000FF"/>
      <w:sz w:val="20"/>
      <w:lang w:val="en-GB"/>
    </w:rPr>
  </w:style>
  <w:style w:type="paragraph" w:customStyle="1" w:styleId="zzCover">
    <w:name w:val="zzCover"/>
    <w:basedOn w:val="Normal"/>
    <w:pPr>
      <w:spacing w:after="220" w:line="230" w:lineRule="auto"/>
      <w:jc w:val="right"/>
    </w:pPr>
    <w:rPr>
      <w:rFonts w:ascii="Arial" w:hAnsi="Arial"/>
      <w:b/>
      <w:color w:val="000000"/>
      <w:lang w:val="en-GB"/>
    </w:rPr>
  </w:style>
  <w:style w:type="paragraph" w:customStyle="1" w:styleId="zzForeword">
    <w:name w:val="zzForeword"/>
    <w:basedOn w:val="Introduction"/>
    <w:next w:val="Normal"/>
    <w:rPr>
      <w:color w:val="0000FF"/>
    </w:rPr>
  </w:style>
  <w:style w:type="paragraph" w:customStyle="1" w:styleId="zzHelp">
    <w:name w:val="zzHelp"/>
    <w:basedOn w:val="Normal"/>
    <w:pPr>
      <w:spacing w:after="240" w:line="230" w:lineRule="auto"/>
    </w:pPr>
    <w:rPr>
      <w:rFonts w:ascii="Arial" w:hAnsi="Arial"/>
      <w:color w:val="008000"/>
      <w:sz w:val="20"/>
      <w:lang w:val="en-GB"/>
    </w:rPr>
  </w:style>
  <w:style w:type="paragraph" w:customStyle="1" w:styleId="zzIndex">
    <w:name w:val="zzIndex"/>
    <w:basedOn w:val="zzBiblio"/>
    <w:next w:val="Normal"/>
  </w:style>
  <w:style w:type="paragraph" w:customStyle="1" w:styleId="zzSTDTitle">
    <w:name w:val="zzSTDTitle"/>
    <w:basedOn w:val="Normal"/>
    <w:next w:val="Normal"/>
    <w:pPr>
      <w:suppressAutoHyphens/>
      <w:spacing w:before="400" w:after="760" w:line="-350" w:lineRule="auto"/>
      <w:jc w:val="left"/>
    </w:pPr>
    <w:rPr>
      <w:rFonts w:ascii="Arial" w:hAnsi="Arial"/>
      <w:b/>
      <w:color w:val="0000FF"/>
      <w:sz w:val="32"/>
      <w:lang w:val="en-GB"/>
    </w:rPr>
  </w:style>
  <w:style w:type="character" w:customStyle="1" w:styleId="ExtXref">
    <w:name w:val="ExtXref"/>
    <w:rPr>
      <w:color w:val="auto"/>
    </w:rPr>
  </w:style>
  <w:style w:type="paragraph" w:styleId="NormalIndent">
    <w:name w:val="Normal Indent"/>
    <w:basedOn w:val="Normal"/>
    <w:pPr>
      <w:ind w:left="720"/>
    </w:pPr>
    <w:rPr>
      <w:lang w:val="en-GB"/>
    </w:rPr>
  </w:style>
  <w:style w:type="paragraph" w:customStyle="1" w:styleId="docheaderinfo">
    <w:name w:val="doc_header_info"/>
    <w:basedOn w:val="Normal"/>
    <w:pPr>
      <w:widowControl w:val="0"/>
      <w:tabs>
        <w:tab w:val="left" w:pos="1134"/>
      </w:tabs>
      <w:spacing w:before="60"/>
      <w:ind w:firstLine="90"/>
    </w:pPr>
    <w:rPr>
      <w:b/>
    </w:rPr>
  </w:style>
  <w:style w:type="paragraph" w:styleId="Title">
    <w:name w:val="Title"/>
    <w:basedOn w:val="Normal"/>
    <w:qFormat/>
    <w:pPr>
      <w:ind w:left="-284" w:right="-199"/>
      <w:jc w:val="center"/>
    </w:pPr>
    <w:rPr>
      <w:b/>
      <w:sz w:val="28"/>
    </w:rPr>
  </w:style>
  <w:style w:type="paragraph" w:customStyle="1" w:styleId="EditorialNote">
    <w:name w:val="Editorial Note"/>
    <w:basedOn w:val="NormalIndent"/>
    <w:pPr>
      <w:pBdr>
        <w:left w:val="single" w:sz="6" w:space="4" w:color="auto"/>
        <w:right w:val="single" w:sz="6" w:space="4" w:color="auto"/>
      </w:pBdr>
      <w:spacing w:before="240" w:after="240"/>
      <w:ind w:left="0"/>
      <w:jc w:val="left"/>
    </w:pPr>
    <w:rPr>
      <w:color w:val="FF0000"/>
      <w:lang w:val="en-US"/>
    </w:rPr>
  </w:style>
  <w:style w:type="paragraph" w:customStyle="1" w:styleId="Appendix">
    <w:name w:val="Appendix"/>
    <w:basedOn w:val="Heading1"/>
    <w:pPr>
      <w:tabs>
        <w:tab w:val="left" w:pos="360"/>
      </w:tabs>
      <w:spacing w:before="240" w:after="240" w:line="240" w:lineRule="auto"/>
      <w:outlineLvl w:val="9"/>
    </w:pPr>
    <w:rPr>
      <w:rFonts w:ascii="Times New Roman" w:hAnsi="Times New Roman"/>
    </w:rPr>
  </w:style>
  <w:style w:type="paragraph" w:styleId="Date">
    <w:name w:val="Date"/>
    <w:basedOn w:val="Normal"/>
    <w:next w:val="Normal"/>
    <w:rPr>
      <w:sz w:val="20"/>
      <w:lang w:val="en-GB"/>
    </w:rPr>
  </w:style>
  <w:style w:type="character" w:styleId="FollowedHyperlink">
    <w:name w:val="FollowedHyperlink"/>
    <w:rPr>
      <w:color w:val="800080"/>
      <w:u w:val="single"/>
    </w:rPr>
  </w:style>
  <w:style w:type="character" w:customStyle="1" w:styleId="Reference">
    <w:name w:val="Reference"/>
    <w:rPr>
      <w:rFonts w:ascii="Arial" w:hAnsi="Arial"/>
      <w:noProof/>
      <w:sz w:val="20"/>
    </w:rPr>
  </w:style>
  <w:style w:type="paragraph" w:styleId="PlainText">
    <w:name w:val="Plain Text"/>
    <w:basedOn w:val="Normal"/>
    <w:rPr>
      <w:rFonts w:ascii="Courier New" w:hAnsi="Courier New"/>
      <w:sz w:val="20"/>
    </w:rPr>
  </w:style>
  <w:style w:type="paragraph" w:customStyle="1" w:styleId="bo">
    <w:name w:val="bo"/>
    <w:basedOn w:val="Normal"/>
    <w:pPr>
      <w:spacing w:after="240" w:line="230" w:lineRule="auto"/>
    </w:pPr>
    <w:rPr>
      <w:rFonts w:ascii="Arial" w:hAnsi="Arial"/>
      <w:sz w:val="20"/>
    </w:rPr>
  </w:style>
  <w:style w:type="character" w:styleId="CommentReference">
    <w:name w:val="annotation reference"/>
    <w:semiHidden/>
    <w:rPr>
      <w:sz w:val="16"/>
    </w:rPr>
  </w:style>
  <w:style w:type="paragraph" w:styleId="CommentText">
    <w:name w:val="annotation text"/>
    <w:basedOn w:val="Normal"/>
    <w:semiHidden/>
    <w:rPr>
      <w:sz w:val="20"/>
      <w:lang w:val="en-GB"/>
    </w:rPr>
  </w:style>
  <w:style w:type="paragraph" w:styleId="BodyTextIndent2">
    <w:name w:val="Body Text Indent 2"/>
    <w:basedOn w:val="Normal"/>
    <w:pPr>
      <w:ind w:left="221"/>
    </w:pPr>
  </w:style>
  <w:style w:type="paragraph" w:customStyle="1" w:styleId="GlossaryEntry">
    <w:name w:val="Glossary Entry"/>
    <w:basedOn w:val="Definition"/>
    <w:rPr>
      <w:sz w:val="22"/>
      <w:lang w:val="en-US"/>
    </w:rPr>
  </w:style>
  <w:style w:type="paragraph" w:styleId="BodyTextIndent3">
    <w:name w:val="Body Text Indent 3"/>
    <w:basedOn w:val="Normal"/>
    <w:pPr>
      <w:ind w:left="720"/>
    </w:pPr>
  </w:style>
  <w:style w:type="paragraph" w:styleId="BodyText20">
    <w:name w:val="Body Text 2"/>
    <w:basedOn w:val="Normal"/>
    <w:pPr>
      <w:spacing w:before="60" w:after="60"/>
      <w:ind w:left="720"/>
    </w:pPr>
    <w:rPr>
      <w:rFonts w:ascii="Verdana" w:hAnsi="Verdana"/>
      <w:color w:val="000000"/>
      <w:sz w:val="22"/>
      <w:lang w:val="en-GB"/>
    </w:rPr>
  </w:style>
  <w:style w:type="paragraph" w:customStyle="1" w:styleId="bodyte">
    <w:name w:val="body te"/>
    <w:basedOn w:val="EditorialNote"/>
    <w:rPr>
      <w:color w:val="auto"/>
      <w:lang w:val="en-GB"/>
    </w:rPr>
  </w:style>
  <w:style w:type="paragraph" w:customStyle="1" w:styleId="BodyText22">
    <w:name w:val="Body Text 22"/>
    <w:basedOn w:val="Normal"/>
    <w:pPr>
      <w:widowControl w:val="0"/>
      <w:spacing w:after="120"/>
    </w:pPr>
    <w:rPr>
      <w:rFonts w:ascii="Times" w:hAnsi="Times"/>
    </w:rPr>
  </w:style>
  <w:style w:type="paragraph" w:customStyle="1" w:styleId="OutlineList">
    <w:name w:val="OutlineList"/>
    <w:basedOn w:val="ListNumber"/>
    <w:pPr>
      <w:tabs>
        <w:tab w:val="clear" w:pos="360"/>
        <w:tab w:val="clear" w:pos="400"/>
        <w:tab w:val="left" w:pos="0"/>
      </w:tabs>
      <w:ind w:left="1080" w:hanging="1080"/>
    </w:pPr>
  </w:style>
  <w:style w:type="paragraph" w:customStyle="1" w:styleId="Bullet10">
    <w:name w:val="Bullet1"/>
    <w:basedOn w:val="Normal"/>
    <w:pPr>
      <w:tabs>
        <w:tab w:val="left" w:pos="1440"/>
      </w:tabs>
      <w:spacing w:after="40"/>
      <w:ind w:left="1440" w:hanging="360"/>
      <w:jc w:val="left"/>
    </w:pPr>
    <w:rPr>
      <w:rFonts w:ascii="Georgia" w:hAnsi="Georgia"/>
      <w:sz w:val="20"/>
      <w:lang w:val="en-GB"/>
    </w:rPr>
  </w:style>
  <w:style w:type="paragraph" w:customStyle="1" w:styleId="Bullet2">
    <w:name w:val="Bullet2"/>
    <w:basedOn w:val="Bullet10"/>
    <w:pPr>
      <w:tabs>
        <w:tab w:val="clear" w:pos="1440"/>
        <w:tab w:val="left" w:pos="360"/>
      </w:tabs>
      <w:ind w:left="360"/>
    </w:pPr>
  </w:style>
  <w:style w:type="paragraph" w:customStyle="1" w:styleId="RequirementHeader">
    <w:name w:val="RequirementHeader"/>
    <w:basedOn w:val="Normal"/>
    <w:next w:val="Normal"/>
    <w:pPr>
      <w:keepNext/>
      <w:shd w:val="clear" w:color="auto" w:fill="C0C0C0"/>
      <w:tabs>
        <w:tab w:val="left" w:pos="2160"/>
      </w:tabs>
      <w:spacing w:after="60"/>
      <w:ind w:left="360" w:hanging="360"/>
      <w:jc w:val="left"/>
    </w:pPr>
    <w:rPr>
      <w:b/>
      <w:lang w:val="en-GB"/>
    </w:rPr>
  </w:style>
  <w:style w:type="paragraph" w:customStyle="1" w:styleId="NoteHeader">
    <w:name w:val="NoteHeader"/>
    <w:basedOn w:val="RequirementHeader"/>
    <w:next w:val="Normal"/>
    <w:pPr>
      <w:tabs>
        <w:tab w:val="clear" w:pos="2160"/>
        <w:tab w:val="left" w:pos="360"/>
      </w:tabs>
      <w:ind w:left="720"/>
    </w:pPr>
  </w:style>
  <w:style w:type="paragraph" w:customStyle="1" w:styleId="ExampleHeader">
    <w:name w:val="ExampleHeader"/>
    <w:basedOn w:val="NoteHeader"/>
    <w:next w:val="Normal"/>
    <w:pPr>
      <w:tabs>
        <w:tab w:val="clear" w:pos="360"/>
        <w:tab w:val="left" w:pos="1440"/>
      </w:tabs>
      <w:ind w:left="360"/>
    </w:pPr>
  </w:style>
  <w:style w:type="paragraph" w:customStyle="1" w:styleId="NumberedList">
    <w:name w:val="Numbered List"/>
    <w:basedOn w:val="Normal"/>
    <w:pPr>
      <w:tabs>
        <w:tab w:val="left" w:pos="360"/>
      </w:tabs>
      <w:spacing w:after="120"/>
      <w:ind w:left="360" w:hanging="360"/>
      <w:jc w:val="left"/>
    </w:pPr>
    <w:rPr>
      <w:sz w:val="20"/>
      <w:lang w:val="en-GB"/>
    </w:rPr>
  </w:style>
  <w:style w:type="paragraph" w:styleId="List2">
    <w:name w:val="List 2"/>
    <w:basedOn w:val="Normal"/>
    <w:pPr>
      <w:ind w:left="720" w:hanging="360"/>
    </w:pPr>
    <w:rPr>
      <w:sz w:val="20"/>
      <w:lang w:val="en-GB"/>
    </w:rPr>
  </w:style>
  <w:style w:type="paragraph" w:styleId="List">
    <w:name w:val="List"/>
    <w:basedOn w:val="Normal"/>
    <w:pPr>
      <w:spacing w:before="60" w:after="60"/>
      <w:ind w:left="360" w:hanging="360"/>
      <w:jc w:val="left"/>
    </w:pPr>
    <w:rPr>
      <w:sz w:val="22"/>
    </w:rPr>
  </w:style>
  <w:style w:type="paragraph" w:customStyle="1" w:styleId="ListePuces">
    <w:name w:val="ListePuces"/>
    <w:basedOn w:val="Normal"/>
    <w:pPr>
      <w:tabs>
        <w:tab w:val="left" w:pos="360"/>
      </w:tabs>
      <w:spacing w:after="120"/>
      <w:ind w:left="357" w:hanging="357"/>
    </w:pPr>
    <w:rPr>
      <w:sz w:val="20"/>
    </w:rPr>
  </w:style>
  <w:style w:type="paragraph" w:customStyle="1" w:styleId="berschrift3H3H31">
    <w:name w:val="Überschrift 3.H3.H31"/>
    <w:basedOn w:val="Normal"/>
    <w:next w:val="Normal"/>
    <w:pPr>
      <w:keepNext/>
      <w:widowControl w:val="0"/>
      <w:spacing w:before="240" w:after="60"/>
    </w:pPr>
    <w:rPr>
      <w:rFonts w:ascii="Arial" w:hAnsi="Arial"/>
      <w:lang w:val="en-GB"/>
    </w:rPr>
  </w:style>
  <w:style w:type="paragraph" w:customStyle="1" w:styleId="nummers">
    <w:name w:val="nummers"/>
    <w:basedOn w:val="Normal"/>
    <w:pPr>
      <w:spacing w:before="100" w:after="100"/>
      <w:jc w:val="left"/>
    </w:pPr>
    <w:rPr>
      <w:lang w:val="en-GB"/>
    </w:rPr>
  </w:style>
  <w:style w:type="paragraph" w:customStyle="1" w:styleId="Follow-on">
    <w:name w:val="Follow-on"/>
    <w:basedOn w:val="Normal"/>
    <w:pPr>
      <w:spacing w:after="60"/>
      <w:ind w:firstLine="288"/>
      <w:jc w:val="left"/>
    </w:pPr>
    <w:rPr>
      <w:sz w:val="20"/>
      <w:lang w:val="en-GB"/>
    </w:rPr>
  </w:style>
  <w:style w:type="paragraph" w:styleId="ListBullet">
    <w:name w:val="List Bullet"/>
    <w:aliases w:val="UL"/>
    <w:basedOn w:val="Normal"/>
    <w:pPr>
      <w:tabs>
        <w:tab w:val="left" w:pos="360"/>
      </w:tabs>
      <w:spacing w:before="60" w:after="60"/>
      <w:ind w:left="360" w:hanging="360"/>
      <w:jc w:val="left"/>
    </w:pPr>
    <w:rPr>
      <w:sz w:val="20"/>
    </w:rPr>
  </w:style>
  <w:style w:type="paragraph" w:customStyle="1" w:styleId="n">
    <w:name w:val="n"/>
    <w:basedOn w:val="ListBullet"/>
    <w:pPr>
      <w:tabs>
        <w:tab w:val="clear" w:pos="360"/>
      </w:tabs>
      <w:ind w:left="0" w:firstLine="0"/>
    </w:pPr>
  </w:style>
  <w:style w:type="paragraph" w:styleId="TOC7">
    <w:name w:val="toc 7"/>
    <w:basedOn w:val="Normal"/>
    <w:next w:val="Normal"/>
    <w:autoRedefine/>
    <w:semiHidden/>
    <w:pPr>
      <w:ind w:left="1200"/>
      <w:jc w:val="left"/>
    </w:pPr>
    <w:rPr>
      <w:szCs w:val="24"/>
    </w:rPr>
  </w:style>
  <w:style w:type="paragraph" w:styleId="TOC8">
    <w:name w:val="toc 8"/>
    <w:basedOn w:val="Normal"/>
    <w:next w:val="Normal"/>
    <w:autoRedefine/>
    <w:semiHidden/>
    <w:pPr>
      <w:ind w:left="1440"/>
      <w:jc w:val="left"/>
    </w:pPr>
    <w:rPr>
      <w:szCs w:val="24"/>
    </w:rPr>
  </w:style>
  <w:style w:type="paragraph" w:customStyle="1" w:styleId="Bullet">
    <w:name w:val="Bullet"/>
    <w:basedOn w:val="Paragraph"/>
    <w:pPr>
      <w:numPr>
        <w:numId w:val="4"/>
      </w:numPr>
      <w:spacing w:before="0" w:after="0"/>
    </w:pPr>
  </w:style>
  <w:style w:type="paragraph" w:customStyle="1" w:styleId="Paragraph">
    <w:name w:val="Paragraph"/>
    <w:basedOn w:val="Normal"/>
    <w:pPr>
      <w:spacing w:before="120" w:after="120"/>
    </w:pPr>
  </w:style>
  <w:style w:type="paragraph" w:styleId="BodyTextIndent">
    <w:name w:val="Body Text Indent"/>
    <w:basedOn w:val="Normal"/>
    <w:pPr>
      <w:ind w:left="900"/>
    </w:pPr>
    <w:rPr>
      <w:lang w:val="en-GB"/>
    </w:rPr>
  </w:style>
  <w:style w:type="paragraph" w:customStyle="1" w:styleId="fields">
    <w:name w:val="fields"/>
    <w:basedOn w:val="Normal"/>
    <w:pPr>
      <w:tabs>
        <w:tab w:val="left" w:pos="8010"/>
      </w:tabs>
      <w:ind w:left="720" w:hanging="360"/>
    </w:pPr>
    <w:rPr>
      <w:rFonts w:ascii="Times" w:eastAsia="BatangChe" w:hAnsi="Times"/>
    </w:rPr>
  </w:style>
  <w:style w:type="paragraph" w:customStyle="1" w:styleId="Sprechblasentext1">
    <w:name w:val="Sprechblasentext1"/>
    <w:basedOn w:val="Normal"/>
    <w:semiHidden/>
    <w:rPr>
      <w:rFonts w:ascii="Tahoma" w:hAnsi="Tahoma" w:cs="Tahoma"/>
      <w:sz w:val="16"/>
      <w:szCs w:val="16"/>
    </w:rPr>
  </w:style>
  <w:style w:type="paragraph" w:customStyle="1" w:styleId="likeHeading1">
    <w:name w:val="like Heading 1"/>
    <w:basedOn w:val="Heading1"/>
    <w:pPr>
      <w:numPr>
        <w:numId w:val="0"/>
      </w:numPr>
      <w:jc w:val="center"/>
    </w:pPr>
  </w:style>
  <w:style w:type="paragraph" w:customStyle="1" w:styleId="StyleBlackLeft063">
    <w:name w:val="Style Black Left:  0.63&quot;"/>
    <w:basedOn w:val="Normal"/>
    <w:pPr>
      <w:ind w:left="900"/>
    </w:pPr>
    <w:rPr>
      <w:color w:val="000000"/>
      <w:szCs w:val="24"/>
    </w:rPr>
  </w:style>
  <w:style w:type="paragraph" w:customStyle="1" w:styleId="Celda">
    <w:name w:val="Celda"/>
    <w:basedOn w:val="Normal"/>
    <w:rPr>
      <w:rFonts w:ascii="Times" w:hAnsi="Times"/>
      <w:bCs/>
      <w:noProof/>
      <w:sz w:val="22"/>
      <w:szCs w:val="24"/>
      <w:lang w:val="en-GB" w:eastAsia="es-ES"/>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lang w:val="en-US"/>
    </w:rPr>
  </w:style>
  <w:style w:type="paragraph" w:customStyle="1" w:styleId="Bullet1">
    <w:name w:val="Bullet 1"/>
    <w:basedOn w:val="Normal"/>
    <w:next w:val="Normal"/>
    <w:pPr>
      <w:numPr>
        <w:numId w:val="5"/>
      </w:numPr>
      <w:spacing w:before="120"/>
      <w:jc w:val="left"/>
    </w:pPr>
    <w:rPr>
      <w:rFonts w:ascii="Arial" w:hAnsi="Arial"/>
      <w:sz w:val="22"/>
      <w:lang w:val="en-GB"/>
    </w:rPr>
  </w:style>
  <w:style w:type="paragraph" w:customStyle="1" w:styleId="Bullet20">
    <w:name w:val="Bullet 2"/>
    <w:basedOn w:val="Bullet1"/>
    <w:pPr>
      <w:spacing w:before="60"/>
    </w:pPr>
    <w:rPr>
      <w:rFonts w:cs="Arial"/>
      <w:bCs/>
    </w:rPr>
  </w:style>
  <w:style w:type="character" w:customStyle="1" w:styleId="Bullet1Char">
    <w:name w:val="Bullet 1 Char"/>
    <w:rPr>
      <w:rFonts w:ascii="Arial" w:hAnsi="Arial"/>
      <w:sz w:val="22"/>
      <w:lang w:val="en-GB" w:eastAsia="en-US" w:bidi="ar-SA"/>
    </w:rPr>
  </w:style>
  <w:style w:type="character" w:customStyle="1" w:styleId="Bullet2Char">
    <w:name w:val="Bullet 2 Char"/>
    <w:rPr>
      <w:rFonts w:ascii="Arial" w:hAnsi="Arial" w:cs="Arial"/>
      <w:bCs/>
      <w:sz w:val="22"/>
      <w:lang w:val="en-GB" w:eastAsia="en-US" w:bidi="ar-SA"/>
    </w:rPr>
  </w:style>
  <w:style w:type="paragraph" w:styleId="ListBullet3">
    <w:name w:val="List Bullet 3"/>
    <w:basedOn w:val="Normal"/>
    <w:autoRedefine/>
    <w:pPr>
      <w:numPr>
        <w:numId w:val="3"/>
      </w:numPr>
    </w:pPr>
  </w:style>
  <w:style w:type="paragraph" w:customStyle="1" w:styleId="Bullet3">
    <w:name w:val="Bullet 3"/>
    <w:basedOn w:val="Bullet20"/>
    <w:pPr>
      <w:numPr>
        <w:numId w:val="2"/>
      </w:numPr>
      <w:spacing w:after="120"/>
    </w:pPr>
    <w:rPr>
      <w:bCs w:val="0"/>
    </w:rPr>
  </w:style>
  <w:style w:type="paragraph" w:customStyle="1" w:styleId="00BodyText">
    <w:name w:val="00 BodyText"/>
    <w:basedOn w:val="Normal"/>
    <w:pPr>
      <w:spacing w:after="220"/>
      <w:jc w:val="left"/>
    </w:pPr>
    <w:rPr>
      <w:rFonts w:ascii="Arial" w:hAnsi="Arial"/>
      <w:sz w:val="22"/>
      <w:lang w:val="en-GB"/>
    </w:rPr>
  </w:style>
  <w:style w:type="paragraph" w:styleId="NormalWeb">
    <w:name w:val="Normal (Web)"/>
    <w:basedOn w:val="Normal"/>
    <w:pPr>
      <w:spacing w:before="100" w:beforeAutospacing="1" w:after="100" w:afterAutospacing="1"/>
      <w:jc w:val="left"/>
    </w:pPr>
    <w:rPr>
      <w:rFonts w:ascii="Arial Unicode MS" w:eastAsia="Arial Unicode MS" w:hAnsi="Arial Unicode MS" w:cs="Arial Unicode MS"/>
      <w:szCs w:val="24"/>
    </w:rPr>
  </w:style>
  <w:style w:type="paragraph" w:customStyle="1" w:styleId="11BodyText">
    <w:name w:val="11 BodyText"/>
    <w:basedOn w:val="Normal"/>
    <w:pPr>
      <w:spacing w:after="220"/>
      <w:ind w:left="938"/>
      <w:jc w:val="left"/>
    </w:pPr>
    <w:rPr>
      <w:rFonts w:ascii="Arial" w:hAnsi="Arial"/>
      <w:sz w:val="22"/>
      <w:lang w:val="en-GB"/>
    </w:rPr>
  </w:style>
  <w:style w:type="paragraph" w:customStyle="1" w:styleId="subheadingB">
    <w:name w:val="sub heading B"/>
    <w:basedOn w:val="Normal"/>
    <w:next w:val="Normal"/>
    <w:pPr>
      <w:keepNext/>
      <w:spacing w:before="60" w:after="60"/>
    </w:pPr>
    <w:rPr>
      <w:rFonts w:eastAsia="BatangChe"/>
      <w:i/>
    </w:rPr>
  </w:style>
  <w:style w:type="paragraph" w:customStyle="1" w:styleId="Figure">
    <w:name w:val="Figure"/>
    <w:basedOn w:val="Normal"/>
    <w:next w:val="Normal"/>
    <w:pPr>
      <w:keepNext/>
      <w:tabs>
        <w:tab w:val="left" w:pos="794"/>
        <w:tab w:val="left" w:pos="1191"/>
        <w:tab w:val="left" w:pos="1588"/>
        <w:tab w:val="left" w:pos="1985"/>
      </w:tabs>
      <w:spacing w:before="240"/>
      <w:jc w:val="center"/>
    </w:pPr>
    <w:rPr>
      <w:rFonts w:ascii="Arial" w:eastAsia="BatangChe" w:hAnsi="Arial"/>
      <w:sz w:val="20"/>
    </w:rPr>
  </w:style>
  <w:style w:type="paragraph" w:customStyle="1" w:styleId="ANNEXN">
    <w:name w:val="ANNEXN"/>
    <w:basedOn w:val="ANNEX"/>
    <w:next w:val="Normal"/>
    <w:pPr>
      <w:numPr>
        <w:numId w:val="6"/>
      </w:numPr>
      <w:spacing w:line="310" w:lineRule="exact"/>
      <w:outlineLvl w:val="0"/>
    </w:pPr>
    <w:rPr>
      <w:rFonts w:eastAsia="BatangChe"/>
    </w:rPr>
  </w:style>
  <w:style w:type="paragraph" w:customStyle="1" w:styleId="ANNEXZ">
    <w:name w:val="ANNEXZ"/>
    <w:basedOn w:val="ANNEX"/>
    <w:next w:val="Normal"/>
    <w:pPr>
      <w:numPr>
        <w:numId w:val="9"/>
      </w:numPr>
      <w:tabs>
        <w:tab w:val="num" w:pos="2061"/>
      </w:tabs>
      <w:spacing w:line="310" w:lineRule="exact"/>
      <w:ind w:left="2061" w:hanging="360"/>
      <w:outlineLvl w:val="0"/>
    </w:pPr>
    <w:rPr>
      <w:rFonts w:eastAsia="BatangChe"/>
    </w:rPr>
  </w:style>
  <w:style w:type="paragraph" w:customStyle="1" w:styleId="na2">
    <w:name w:val="na2"/>
    <w:basedOn w:val="a2"/>
    <w:next w:val="Normal"/>
    <w:pPr>
      <w:widowControl/>
      <w:numPr>
        <w:ilvl w:val="1"/>
        <w:numId w:val="6"/>
      </w:numPr>
      <w:tabs>
        <w:tab w:val="clear" w:pos="360"/>
      </w:tabs>
      <w:spacing w:line="270" w:lineRule="exact"/>
      <w:outlineLvl w:val="1"/>
    </w:pPr>
    <w:rPr>
      <w:rFonts w:eastAsia="BatangChe"/>
      <w:b w:val="0"/>
    </w:rPr>
  </w:style>
  <w:style w:type="paragraph" w:customStyle="1" w:styleId="na3">
    <w:name w:val="na3"/>
    <w:basedOn w:val="a3"/>
    <w:next w:val="Normal"/>
    <w:pPr>
      <w:widowControl/>
      <w:numPr>
        <w:ilvl w:val="2"/>
        <w:numId w:val="6"/>
      </w:numPr>
      <w:tabs>
        <w:tab w:val="clear" w:pos="360"/>
      </w:tabs>
      <w:spacing w:line="250" w:lineRule="exact"/>
      <w:outlineLvl w:val="2"/>
    </w:pPr>
    <w:rPr>
      <w:rFonts w:eastAsia="BatangChe"/>
      <w:i/>
      <w:szCs w:val="20"/>
    </w:rPr>
  </w:style>
  <w:style w:type="paragraph" w:customStyle="1" w:styleId="na4">
    <w:name w:val="na4"/>
    <w:basedOn w:val="a4"/>
    <w:next w:val="Normal"/>
    <w:pPr>
      <w:keepNext/>
      <w:numPr>
        <w:ilvl w:val="3"/>
        <w:numId w:val="6"/>
      </w:numPr>
      <w:tabs>
        <w:tab w:val="clear" w:pos="360"/>
        <w:tab w:val="clear" w:pos="860"/>
        <w:tab w:val="left" w:pos="880"/>
      </w:tabs>
      <w:spacing w:line="230" w:lineRule="exact"/>
      <w:outlineLvl w:val="3"/>
    </w:pPr>
    <w:rPr>
      <w:rFonts w:eastAsia="BatangChe"/>
    </w:rPr>
  </w:style>
  <w:style w:type="paragraph" w:customStyle="1" w:styleId="na5">
    <w:name w:val="na5"/>
    <w:basedOn w:val="a5"/>
    <w:next w:val="Normal"/>
    <w:pPr>
      <w:keepNext/>
      <w:widowControl/>
      <w:numPr>
        <w:ilvl w:val="4"/>
        <w:numId w:val="6"/>
      </w:numPr>
      <w:tabs>
        <w:tab w:val="clear" w:pos="360"/>
      </w:tabs>
      <w:spacing w:line="230" w:lineRule="exact"/>
      <w:outlineLvl w:val="4"/>
    </w:pPr>
    <w:rPr>
      <w:rFonts w:eastAsia="BatangChe"/>
      <w:b/>
      <w:lang w:eastAsia="ko-KR"/>
    </w:rPr>
  </w:style>
  <w:style w:type="paragraph" w:customStyle="1" w:styleId="na6">
    <w:name w:val="na6"/>
    <w:basedOn w:val="a6"/>
    <w:next w:val="Normal"/>
    <w:pPr>
      <w:numPr>
        <w:ilvl w:val="5"/>
        <w:numId w:val="6"/>
      </w:numPr>
      <w:tabs>
        <w:tab w:val="clear" w:pos="360"/>
      </w:tabs>
      <w:spacing w:line="230" w:lineRule="exact"/>
      <w:outlineLvl w:val="5"/>
    </w:pPr>
    <w:rPr>
      <w:rFonts w:eastAsia="BatangChe"/>
      <w:lang w:eastAsia="ko-KR"/>
    </w:rPr>
  </w:style>
  <w:style w:type="paragraph" w:customStyle="1" w:styleId="Heading3Nonumber">
    <w:name w:val="Heading 3 Nonumber"/>
    <w:basedOn w:val="Heading3"/>
    <w:next w:val="BodyText"/>
    <w:pPr>
      <w:widowControl/>
      <w:tabs>
        <w:tab w:val="num" w:pos="360"/>
      </w:tabs>
      <w:suppressAutoHyphens/>
      <w:spacing w:before="0" w:after="220" w:line="220" w:lineRule="exact"/>
      <w:ind w:left="0" w:firstLine="0"/>
      <w:jc w:val="left"/>
      <w:outlineLvl w:val="9"/>
    </w:pPr>
    <w:rPr>
      <w:rFonts w:ascii="Helvetica" w:eastAsia="BatangChe" w:hAnsi="Helvetica"/>
      <w:b/>
      <w:i/>
      <w:color w:val="000000"/>
      <w:sz w:val="20"/>
      <w:szCs w:val="20"/>
      <w:lang w:val="fr-FR"/>
    </w:rPr>
  </w:style>
  <w:style w:type="paragraph" w:styleId="BalloonText">
    <w:name w:val="Balloon Text"/>
    <w:basedOn w:val="Normal"/>
    <w:semiHidden/>
    <w:rsid w:val="007902FC"/>
    <w:rPr>
      <w:rFonts w:ascii="Arial" w:eastAsia="Dotum" w:hAnsi="Arial"/>
      <w:sz w:val="18"/>
      <w:szCs w:val="18"/>
    </w:rPr>
  </w:style>
  <w:style w:type="paragraph" w:customStyle="1" w:styleId="BodyTextIndent21">
    <w:name w:val="Body Text Indent 21"/>
    <w:basedOn w:val="Normal"/>
    <w:rsid w:val="00D55664"/>
    <w:pPr>
      <w:spacing w:before="40"/>
      <w:ind w:left="284"/>
    </w:pPr>
    <w:rPr>
      <w:lang w:eastAsia="ko-KR"/>
    </w:rPr>
  </w:style>
  <w:style w:type="character" w:customStyle="1" w:styleId="Heading2Char">
    <w:name w:val="Heading 2 Char"/>
    <w:aliases w:val="h2 Char,H2 Char,H21 Char,Œ©o‚µ 2 Char,?co??E 2 Char,?2 Char,?c1 Char,?co?ƒÊ 2 Char,Œ1 Char,Œ2 Char,Œ©1 Char,Œ©2 Char,Œ©_o‚µ 2 Char,뙥2 Char,2 Char,Header 2 Char,2nd level Char,DO NOT USE_h2 Char,título 2 Char,... Char,Sub-section Char"/>
    <w:link w:val="Heading2"/>
    <w:rsid w:val="00D55664"/>
    <w:rPr>
      <w:rFonts w:ascii="Arial" w:hAnsi="Arial" w:cs="Arial"/>
      <w:b/>
      <w:sz w:val="24"/>
      <w:lang w:val="en-GB" w:eastAsia="en-US"/>
    </w:rPr>
  </w:style>
  <w:style w:type="table" w:styleId="TableGrid">
    <w:name w:val="Table Grid"/>
    <w:basedOn w:val="TableNormal"/>
    <w:rsid w:val="00D5566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144E3"/>
  </w:style>
  <w:style w:type="character" w:customStyle="1" w:styleId="HeaderChar">
    <w:name w:val="Header Char"/>
    <w:basedOn w:val="DefaultParagraphFont"/>
    <w:link w:val="Header"/>
    <w:rsid w:val="00644720"/>
    <w:rPr>
      <w:rFonts w:ascii="Arial" w:hAnsi="Arial"/>
      <w:b/>
      <w:sz w:val="22"/>
      <w:lang w:val="en-GB"/>
    </w:rPr>
  </w:style>
</w:styles>
</file>

<file path=word/webSettings.xml><?xml version="1.0" encoding="utf-8"?>
<w:webSettings xmlns:r="http://schemas.openxmlformats.org/officeDocument/2006/relationships" xmlns:w="http://schemas.openxmlformats.org/wordprocessingml/2006/main">
  <w:divs>
    <w:div w:id="204348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peg.chiariglione.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stermann@tnt.uni-hannover.de"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ostermann@tnt.uni-hannover.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nt.uni-hannover.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1949</Words>
  <Characters>11111</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MPEG-21 Requirements</vt:lpstr>
    </vt:vector>
  </TitlesOfParts>
  <Company>DISI</Company>
  <LinksUpToDate>false</LinksUpToDate>
  <CharactersWithSpaces>13034</CharactersWithSpaces>
  <SharedDoc>false</SharedDoc>
  <HLinks>
    <vt:vector size="24" baseType="variant">
      <vt:variant>
        <vt:i4>6226035</vt:i4>
      </vt:variant>
      <vt:variant>
        <vt:i4>9</vt:i4>
      </vt:variant>
      <vt:variant>
        <vt:i4>0</vt:i4>
      </vt:variant>
      <vt:variant>
        <vt:i4>5</vt:i4>
      </vt:variant>
      <vt:variant>
        <vt:lpwstr>mailto:ostermann@tnt.uni-hannover.de</vt:lpwstr>
      </vt:variant>
      <vt:variant>
        <vt:lpwstr/>
      </vt:variant>
      <vt:variant>
        <vt:i4>7340051</vt:i4>
      </vt:variant>
      <vt:variant>
        <vt:i4>6</vt:i4>
      </vt:variant>
      <vt:variant>
        <vt:i4>0</vt:i4>
      </vt:variant>
      <vt:variant>
        <vt:i4>5</vt:i4>
      </vt:variant>
      <vt:variant>
        <vt:lpwstr>http://www.tnt.uni-hannover.de/</vt:lpwstr>
      </vt:variant>
      <vt:variant>
        <vt:lpwstr/>
      </vt:variant>
      <vt:variant>
        <vt:i4>196725</vt:i4>
      </vt:variant>
      <vt:variant>
        <vt:i4>3</vt:i4>
      </vt:variant>
      <vt:variant>
        <vt:i4>0</vt:i4>
      </vt:variant>
      <vt:variant>
        <vt:i4>5</vt:i4>
      </vt:variant>
      <vt:variant>
        <vt:lpwstr>http://mpeg.chiariglione.org/</vt:lpwstr>
      </vt:variant>
      <vt:variant>
        <vt:lpwstr/>
      </vt:variant>
      <vt:variant>
        <vt:i4>6226035</vt:i4>
      </vt:variant>
      <vt:variant>
        <vt:i4>0</vt:i4>
      </vt:variant>
      <vt:variant>
        <vt:i4>0</vt:i4>
      </vt:variant>
      <vt:variant>
        <vt:i4>5</vt:i4>
      </vt:variant>
      <vt:variant>
        <vt:lpwstr>mailto:ostermann@tnt.uni-hannover.de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MPEG-21 Requirements</dc:title>
  <dc:creator>Jan Bormans (Jan.Bormans@imec.be)</dc:creator>
  <cp:lastModifiedBy>9720</cp:lastModifiedBy>
  <cp:revision>2</cp:revision>
  <cp:lastPrinted>2004-10-04T11:26:00Z</cp:lastPrinted>
  <dcterms:created xsi:type="dcterms:W3CDTF">2017-01-15T01:08:00Z</dcterms:created>
  <dcterms:modified xsi:type="dcterms:W3CDTF">2017-01-15T01:08:00Z</dcterms:modified>
</cp:coreProperties>
</file>