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B46A4" w14:textId="77777777" w:rsidR="00E82637" w:rsidRDefault="00E82637" w:rsidP="00E8263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219884985"/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2B099A">
        <w:rPr>
          <w:b/>
          <w:bCs/>
          <w:noProof/>
          <w:sz w:val="24"/>
          <w:szCs w:val="24"/>
        </w:rPr>
        <w:t>S4-260032</w:t>
      </w:r>
    </w:p>
    <w:p w14:paraId="5D21E90D" w14:textId="77777777" w:rsidR="00E82637" w:rsidRPr="005854FA" w:rsidRDefault="00E82637" w:rsidP="00E82637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78F69201" w14:textId="77777777" w:rsidR="00E82637" w:rsidRPr="007861B8" w:rsidRDefault="00E82637" w:rsidP="00E826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264C1AFD" w14:textId="77777777" w:rsidR="00E82637" w:rsidRDefault="00E82637" w:rsidP="00E8263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bookmarkEnd w:id="0"/>
    <w:p w14:paraId="063969FE" w14:textId="0B0CA6B7" w:rsidR="00216D13" w:rsidRDefault="00216D13" w:rsidP="00013A7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720CBE" w:rsidRPr="002E5375" w14:paraId="45A11AFD" w14:textId="77777777" w:rsidTr="00917406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02826" w14:textId="77777777" w:rsidR="00720CBE" w:rsidRPr="00F56077" w:rsidRDefault="00720CBE" w:rsidP="00917406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720CBE" w:rsidRPr="00DE4DB9" w14:paraId="39E139B2" w14:textId="77777777" w:rsidTr="00917406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525F0" w14:textId="77777777" w:rsidR="00720CBE" w:rsidRPr="00DE4DB9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D53B7" w14:textId="63C37338" w:rsidR="00720CBE" w:rsidRPr="00DE4DB9" w:rsidRDefault="00720CBE" w:rsidP="00917406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1,25 </w:t>
            </w:r>
            <w:proofErr w:type="spellStart"/>
            <w:r>
              <w:rPr>
                <w:rFonts w:ascii="Arial" w:hAnsi="Arial" w:cs="Arial"/>
                <w:sz w:val="36"/>
                <w:szCs w:val="24"/>
              </w:rPr>
              <w:t>ms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frame duration now available</w:t>
            </w:r>
            <w:r w:rsidR="007D5894">
              <w:rPr>
                <w:rFonts w:ascii="Arial" w:hAnsi="Arial" w:cs="Arial"/>
                <w:sz w:val="36"/>
                <w:szCs w:val="24"/>
              </w:rPr>
              <w:br/>
            </w:r>
            <w:r>
              <w:rPr>
                <w:rFonts w:ascii="Arial" w:hAnsi="Arial" w:cs="Arial"/>
                <w:sz w:val="36"/>
                <w:szCs w:val="24"/>
              </w:rPr>
              <w:t>in</w:t>
            </w:r>
            <w:r w:rsidR="007D5894">
              <w:rPr>
                <w:rFonts w:ascii="Arial" w:hAnsi="Arial" w:cs="Arial"/>
                <w:sz w:val="36"/>
                <w:szCs w:val="24"/>
              </w:rPr>
              <w:t xml:space="preserve"> </w:t>
            </w:r>
            <w:r>
              <w:rPr>
                <w:rFonts w:ascii="Arial" w:hAnsi="Arial" w:cs="Arial"/>
                <w:sz w:val="36"/>
                <w:szCs w:val="24"/>
              </w:rPr>
              <w:t>TS 103 634 V1.6.1 (LC3plus)</w:t>
            </w:r>
          </w:p>
        </w:tc>
      </w:tr>
      <w:tr w:rsidR="00720CBE" w:rsidRPr="002A36EA" w14:paraId="272E927F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F2D92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33ED98" w14:textId="501C7E11" w:rsidR="00720CBE" w:rsidRPr="00911477" w:rsidRDefault="00720CBE" w:rsidP="00917406">
            <w:pPr>
              <w:spacing w:before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2025-</w:t>
            </w:r>
            <w:r w:rsidRPr="004C1331">
              <w:rPr>
                <w:rFonts w:ascii="Arial" w:hAnsi="Arial" w:cs="Arial"/>
              </w:rPr>
              <w:t>1</w:t>
            </w:r>
            <w:r w:rsidR="00E1608E" w:rsidRPr="004C1331">
              <w:rPr>
                <w:rFonts w:ascii="Arial" w:hAnsi="Arial" w:cs="Arial"/>
              </w:rPr>
              <w:t>2</w:t>
            </w:r>
            <w:r w:rsidRPr="004C1331">
              <w:rPr>
                <w:rFonts w:ascii="Arial" w:hAnsi="Arial" w:cs="Arial"/>
              </w:rPr>
              <w:t>-</w:t>
            </w:r>
            <w:r w:rsidR="00E1608E" w:rsidRPr="004C1331">
              <w:rPr>
                <w:rFonts w:ascii="Arial" w:hAnsi="Arial" w:cs="Arial"/>
              </w:rPr>
              <w:t>17</w:t>
            </w:r>
          </w:p>
        </w:tc>
      </w:tr>
      <w:tr w:rsidR="00720CBE" w:rsidRPr="00D21604" w14:paraId="5C6A2AD5" w14:textId="77777777" w:rsidTr="00917406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6E768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84F62" w14:textId="77777777" w:rsidR="00720CBE" w:rsidRPr="00911477" w:rsidRDefault="00720CBE" w:rsidP="0091740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0CBE" w:rsidRPr="00DE4DB9" w14:paraId="398E1228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A0B1D" w14:textId="77777777" w:rsidR="00720CBE" w:rsidRPr="00DE4DB9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93A4A" w14:textId="77777777" w:rsidR="00720CBE" w:rsidRPr="00DE4DB9" w:rsidRDefault="00720CBE" w:rsidP="00917406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DECT</w:t>
            </w:r>
          </w:p>
        </w:tc>
      </w:tr>
      <w:tr w:rsidR="00720CBE" w:rsidRPr="002A36EA" w14:paraId="37D10DA2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6A3E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5AFB" w14:textId="7BF1F6CF" w:rsidR="00720CBE" w:rsidRPr="0064110F" w:rsidRDefault="00720CBE" w:rsidP="005034B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64110F">
              <w:rPr>
                <w:rFonts w:ascii="Arial" w:hAnsi="Arial" w:cs="Arial"/>
                <w:color w:val="0000FF"/>
              </w:rPr>
              <w:t>Jussi Numminen, Chair TC DECT</w:t>
            </w:r>
            <w:r w:rsidR="005034B6">
              <w:rPr>
                <w:rFonts w:ascii="Arial" w:hAnsi="Arial" w:cs="Arial"/>
                <w:color w:val="0000FF"/>
              </w:rPr>
              <w:t>,</w:t>
            </w:r>
            <w:r w:rsidRPr="0064110F">
              <w:rPr>
                <w:rFonts w:ascii="Arial" w:hAnsi="Arial" w:cs="Arial"/>
              </w:rPr>
              <w:t xml:space="preserve"> </w:t>
            </w:r>
            <w:hyperlink r:id="rId11" w:history="1">
              <w:r w:rsidRPr="0064110F">
                <w:rPr>
                  <w:rStyle w:val="Hyperlink"/>
                  <w:rFonts w:ascii="Arial" w:hAnsi="Arial" w:cs="Arial"/>
                </w:rPr>
                <w:t>jussi.numminen@wirepas.com</w:t>
              </w:r>
            </w:hyperlink>
          </w:p>
          <w:p w14:paraId="0DBA1C01" w14:textId="00376685" w:rsidR="00720CBE" w:rsidRPr="0064110F" w:rsidRDefault="005034B6" w:rsidP="00917406">
            <w:pPr>
              <w:ind w:left="57"/>
              <w:rPr>
                <w:rFonts w:ascii="Arial" w:hAnsi="Arial" w:cs="Arial"/>
              </w:rPr>
            </w:pPr>
            <w:hyperlink r:id="rId12" w:history="1">
              <w:r w:rsidRPr="005034B6">
                <w:rPr>
                  <w:rStyle w:val="Hyperlink"/>
                  <w:rFonts w:ascii="Arial" w:hAnsi="Arial" w:cs="Arial"/>
                  <w:shd w:val="clear" w:color="auto" w:fill="FFFFFF"/>
                </w:rPr>
                <w:t>DECTSupport@etsi.org</w:t>
              </w:r>
            </w:hyperlink>
            <w:r w:rsidRPr="0064110F">
              <w:rPr>
                <w:rFonts w:ascii="Arial" w:hAnsi="Arial" w:cs="Arial"/>
              </w:rPr>
              <w:t xml:space="preserve"> </w:t>
            </w:r>
          </w:p>
        </w:tc>
      </w:tr>
      <w:tr w:rsidR="00720CBE" w:rsidRPr="008F646A" w14:paraId="7507E5E2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4CD53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5E24F" w14:textId="77777777" w:rsidR="00720CBE" w:rsidRPr="00911477" w:rsidRDefault="00720CBE" w:rsidP="00917406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720CBE" w:rsidRPr="001E2240" w14:paraId="511F3A2D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B129A" w14:textId="77777777" w:rsidR="00720CBE" w:rsidRPr="00DE4DB9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2D56F65" w14:textId="2331F5EA" w:rsidR="00720CBE" w:rsidRPr="008170DA" w:rsidRDefault="00720CBE" w:rsidP="00917406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  <w:lang w:val="de-DE"/>
              </w:rPr>
            </w:pPr>
            <w:r w:rsidRPr="001E224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3GPP SA4,</w:t>
            </w:r>
            <w:r w:rsidRPr="008170DA">
              <w:rPr>
                <w:rFonts w:ascii="Arial" w:hAnsi="Arial" w:cs="Arial"/>
                <w:b/>
                <w:sz w:val="28"/>
                <w:szCs w:val="28"/>
                <w:lang w:val="de-DE"/>
              </w:rPr>
              <w:t xml:space="preserve"> </w:t>
            </w:r>
            <w:hyperlink r:id="rId13" w:history="1">
              <w:r w:rsidRPr="008170DA">
                <w:rPr>
                  <w:rStyle w:val="Hyperlink"/>
                  <w:rFonts w:ascii="Arial" w:hAnsi="Arial" w:cs="Arial"/>
                  <w:sz w:val="28"/>
                  <w:szCs w:val="28"/>
                  <w:lang w:val="de-DE"/>
                </w:rPr>
                <w:t>3GPPLiaison@etsi.org</w:t>
              </w:r>
            </w:hyperlink>
          </w:p>
        </w:tc>
      </w:tr>
      <w:tr w:rsidR="00720CBE" w:rsidRPr="00DE4DB9" w14:paraId="268137C4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7AAF0" w14:textId="77777777" w:rsidR="00720CBE" w:rsidRPr="00DE4DB9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F359AD1" w14:textId="77777777" w:rsidR="00720CBE" w:rsidRPr="000D713E" w:rsidRDefault="00720CBE" w:rsidP="00917406">
            <w:pPr>
              <w:ind w:left="57"/>
              <w:rPr>
                <w:rFonts w:ascii="Arial" w:hAnsi="Arial" w:cs="Arial"/>
                <w:b/>
                <w:bCs/>
              </w:rPr>
            </w:pPr>
          </w:p>
        </w:tc>
      </w:tr>
      <w:tr w:rsidR="00720CBE" w:rsidRPr="00F85372" w14:paraId="26F0A6CA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52D00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6DC27D3" w14:textId="77777777" w:rsidR="00720CBE" w:rsidRPr="00911477" w:rsidRDefault="00720CBE" w:rsidP="0091740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0CBE" w:rsidRPr="002A36EA" w14:paraId="5292A60F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B64C0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9523FD" w14:textId="69A37A7B" w:rsidR="00720CBE" w:rsidRPr="00911477" w:rsidRDefault="00720CBE" w:rsidP="0091740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 </w:t>
            </w:r>
            <w:r w:rsidR="00475BF7" w:rsidRPr="004C1331">
              <w:rPr>
                <w:rFonts w:ascii="Arial" w:hAnsi="Arial" w:cs="Arial"/>
                <w:color w:val="0000FF"/>
              </w:rPr>
              <w:t>S4-241377, “LS on LC3plus integration in 3GPP ISAR”</w:t>
            </w:r>
          </w:p>
        </w:tc>
      </w:tr>
      <w:tr w:rsidR="00720CBE" w:rsidRPr="00D21604" w14:paraId="6FC32070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95EBF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FB4A24D" w14:textId="77777777" w:rsidR="00720CBE" w:rsidRPr="00911477" w:rsidRDefault="00720CBE" w:rsidP="0091740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0CBE" w:rsidRPr="00911477" w14:paraId="32DD212E" w14:textId="77777777" w:rsidTr="00917406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BC058EE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0800D" w14:textId="77777777" w:rsidR="00720CBE" w:rsidRPr="003511CD" w:rsidRDefault="00720CBE" w:rsidP="00917406">
            <w:pPr>
              <w:ind w:left="57"/>
              <w:rPr>
                <w:rFonts w:ascii="Arial" w:hAnsi="Arial" w:cs="Arial"/>
                <w:color w:val="0000FF"/>
                <w:highlight w:val="yellow"/>
              </w:rPr>
            </w:pPr>
            <w:r w:rsidRPr="00F8168F">
              <w:rPr>
                <w:rFonts w:ascii="Arial" w:hAnsi="Arial" w:cs="Arial"/>
                <w:color w:val="0000FF"/>
              </w:rPr>
              <w:t>-</w:t>
            </w:r>
          </w:p>
        </w:tc>
      </w:tr>
      <w:tr w:rsidR="00720CBE" w:rsidRPr="002E5375" w14:paraId="2D4A7B3E" w14:textId="77777777" w:rsidTr="00917406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4EACDD" w14:textId="77777777" w:rsidR="00720CBE" w:rsidRPr="002E5375" w:rsidRDefault="00720CBE" w:rsidP="00917406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D66D503" w14:textId="77777777" w:rsidR="00720CBE" w:rsidRPr="00866086" w:rsidRDefault="00720CBE" w:rsidP="00720CBE"/>
    <w:p w14:paraId="0D06A59E" w14:textId="77777777" w:rsidR="00720CBE" w:rsidRDefault="00720CBE" w:rsidP="00720CB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985FAF" w14:textId="51F824EC" w:rsidR="00475BF7" w:rsidRDefault="00862032" w:rsidP="00475BF7">
      <w:r w:rsidRPr="004C1331">
        <w:t>As requested in S4-241377 (“LS on LC3plus integration in 3GPP ISAR”),</w:t>
      </w:r>
      <w:r w:rsidRPr="00703485">
        <w:t xml:space="preserve"> </w:t>
      </w:r>
      <w:r w:rsidR="00720CBE">
        <w:t xml:space="preserve">ETSI TC DECT would like to inform 3GPP SA4 that a new revision of ETSI TS 103 634 (LC3plus) is available as version V1.6.1, published in October 2025 with updated specification text [1] and reference software [2]. </w:t>
      </w:r>
    </w:p>
    <w:p w14:paraId="2650E373" w14:textId="77777777" w:rsidR="00475BF7" w:rsidRDefault="00475BF7" w:rsidP="00475BF7"/>
    <w:p w14:paraId="4F9BBE33" w14:textId="375CAC2D" w:rsidR="00475BF7" w:rsidRDefault="00475BF7" w:rsidP="00475BF7">
      <w:r w:rsidRPr="00F4762D">
        <w:t xml:space="preserve">The latest revision supports an ultra-low-delay mode with 1,25ms frame duration and a total algorithmic </w:t>
      </w:r>
      <w:r w:rsidR="00946BDD">
        <w:t xml:space="preserve">delay </w:t>
      </w:r>
      <w:r w:rsidRPr="00F4762D">
        <w:t xml:space="preserve">of 2,5 </w:t>
      </w:r>
      <w:proofErr w:type="spellStart"/>
      <w:r w:rsidRPr="00F4762D">
        <w:t>ms</w:t>
      </w:r>
      <w:proofErr w:type="spellEnd"/>
      <w:r w:rsidRPr="00F4762D">
        <w:t xml:space="preserve"> operating in the bitrate range between 128 to 512 kbps (per channel). ETSI TC DECT believes that the 1,25 </w:t>
      </w:r>
      <w:proofErr w:type="spellStart"/>
      <w:r w:rsidRPr="00F4762D">
        <w:t>ms</w:t>
      </w:r>
      <w:proofErr w:type="spellEnd"/>
      <w:r w:rsidRPr="00F4762D">
        <w:t xml:space="preserve"> mode also has potential for 3GPP audio services with very tight latency requirements.</w:t>
      </w:r>
    </w:p>
    <w:p w14:paraId="24DC8D82" w14:textId="77777777" w:rsidR="00475BF7" w:rsidRDefault="00475BF7" w:rsidP="00475BF7"/>
    <w:p w14:paraId="530C437D" w14:textId="74C87F19" w:rsidR="00720CBE" w:rsidRDefault="00720CBE" w:rsidP="00720CBE">
      <w:r>
        <w:t xml:space="preserve">The </w:t>
      </w:r>
      <w:r w:rsidR="00475BF7" w:rsidRPr="00F4762D">
        <w:t>new updates of V1.6.1 can be summarized as follows</w:t>
      </w:r>
      <w:r>
        <w:t>:</w:t>
      </w:r>
    </w:p>
    <w:p w14:paraId="1885E8E1" w14:textId="77777777" w:rsidR="00720CBE" w:rsidRDefault="00720CBE" w:rsidP="00720CBE"/>
    <w:p w14:paraId="1B404536" w14:textId="02CCF7B3" w:rsidR="00475BF7" w:rsidRDefault="00475BF7" w:rsidP="00E1608E">
      <w:pPr>
        <w:pStyle w:val="ListParagraph"/>
        <w:numPr>
          <w:ilvl w:val="0"/>
          <w:numId w:val="25"/>
        </w:numPr>
      </w:pPr>
      <w:r>
        <w:t xml:space="preserve">1,25 </w:t>
      </w:r>
      <w:proofErr w:type="spellStart"/>
      <w:r>
        <w:t>ms</w:t>
      </w:r>
      <w:proofErr w:type="spellEnd"/>
      <w:r>
        <w:t xml:space="preserve"> frame duration mode</w:t>
      </w:r>
    </w:p>
    <w:p w14:paraId="5D78CFB5" w14:textId="77777777" w:rsidR="004C1331" w:rsidRPr="00F4762D" w:rsidRDefault="004C1331" w:rsidP="004C1331">
      <w:pPr>
        <w:pStyle w:val="ListParagraph"/>
        <w:numPr>
          <w:ilvl w:val="0"/>
          <w:numId w:val="25"/>
        </w:numPr>
      </w:pPr>
      <w:r w:rsidRPr="00F4762D">
        <w:t>Bug fixes and maintenance for all legacy modes</w:t>
      </w:r>
    </w:p>
    <w:p w14:paraId="5AD3FA24" w14:textId="48A7A245" w:rsidR="00475BF7" w:rsidRPr="00F4762D" w:rsidRDefault="004C1331" w:rsidP="00475BF7">
      <w:pPr>
        <w:pStyle w:val="ListParagraph"/>
        <w:numPr>
          <w:ilvl w:val="0"/>
          <w:numId w:val="25"/>
        </w:numPr>
      </w:pPr>
      <w:r w:rsidRPr="00F4762D">
        <w:t>Improved compatibility of floating-point software with the STL WMC complexity estimation tool</w:t>
      </w:r>
    </w:p>
    <w:p w14:paraId="15B2BFBB" w14:textId="77777777" w:rsidR="00720CBE" w:rsidRDefault="00720CBE" w:rsidP="00720CBE"/>
    <w:p w14:paraId="05721359" w14:textId="77777777" w:rsidR="00720CBE" w:rsidRDefault="00720CBE" w:rsidP="00720CBE">
      <w:r>
        <w:t>We will keep you updated about new revisions of ETSI TS 103 634 in the future.</w:t>
      </w:r>
    </w:p>
    <w:p w14:paraId="045CE978" w14:textId="77777777" w:rsidR="00720CBE" w:rsidRDefault="00720CBE" w:rsidP="00720CBE"/>
    <w:p w14:paraId="7B75538B" w14:textId="77777777" w:rsidR="00720CBE" w:rsidRDefault="00720CBE" w:rsidP="00720CBE">
      <w:r>
        <w:t>[1]</w:t>
      </w:r>
      <w:r>
        <w:tab/>
      </w:r>
      <w:hyperlink r:id="rId14" w:history="1">
        <w:r w:rsidRPr="00EE4FDC">
          <w:rPr>
            <w:rStyle w:val="Hyperlink"/>
          </w:rPr>
          <w:t>https://www.etsi.org/deliver/etsi_ts/103600_103699/103634/01.06.01_60/ts_103634v010601p.pdf</w:t>
        </w:r>
      </w:hyperlink>
    </w:p>
    <w:p w14:paraId="5F12E91D" w14:textId="141EABC0" w:rsidR="00720CBE" w:rsidRPr="00FE798C" w:rsidRDefault="00720CBE" w:rsidP="00720CBE">
      <w:r>
        <w:t>[2]</w:t>
      </w:r>
      <w:r>
        <w:tab/>
      </w:r>
      <w:hyperlink r:id="rId15" w:history="1">
        <w:r w:rsidRPr="00720CBE">
          <w:rPr>
            <w:rStyle w:val="Hyperlink"/>
          </w:rPr>
          <w:t>https://www.etsi.org/deliver/etsi_ts/103600_103699/103634/01.06.01_60/ts_103634v010601p0.zip</w:t>
        </w:r>
      </w:hyperlink>
    </w:p>
    <w:p w14:paraId="7385F3D8" w14:textId="77777777" w:rsidR="00720CBE" w:rsidRDefault="00720CBE" w:rsidP="00720CBE">
      <w:pPr>
        <w:rPr>
          <w:rFonts w:ascii="Arial" w:hAnsi="Arial" w:cs="Arial"/>
          <w:b/>
        </w:rPr>
      </w:pPr>
    </w:p>
    <w:p w14:paraId="74E89E66" w14:textId="77777777" w:rsidR="00720CBE" w:rsidRDefault="00720CBE" w:rsidP="00720CB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11B5B4" w14:textId="77777777" w:rsidR="00720CBE" w:rsidRDefault="00720CBE" w:rsidP="00720CBE">
      <w:r>
        <w:t>Not required</w:t>
      </w:r>
    </w:p>
    <w:p w14:paraId="11747D9B" w14:textId="77777777" w:rsidR="00720CBE" w:rsidRDefault="00720CBE" w:rsidP="00720CBE">
      <w:pPr>
        <w:rPr>
          <w:rFonts w:ascii="Arial" w:hAnsi="Arial" w:cs="Arial"/>
          <w:b/>
          <w:sz w:val="24"/>
        </w:rPr>
      </w:pPr>
    </w:p>
    <w:p w14:paraId="3D03542A" w14:textId="77777777" w:rsidR="00720CBE" w:rsidRDefault="00720CBE" w:rsidP="00720CB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DDB6B95" w14:textId="07CDE4DF" w:rsidR="00037754" w:rsidRDefault="00037754" w:rsidP="00037754">
      <w:r>
        <w:t>Online meeting</w:t>
      </w:r>
      <w:r>
        <w:tab/>
      </w:r>
      <w:r>
        <w:tab/>
      </w:r>
      <w:r>
        <w:tab/>
      </w:r>
      <w:r w:rsidRPr="00037754">
        <w:rPr>
          <w:bCs/>
          <w:lang w:val="fi-FI"/>
        </w:rPr>
        <w:t>27</w:t>
      </w:r>
      <w:r w:rsidRPr="00037754">
        <w:rPr>
          <w:bCs/>
          <w:vertAlign w:val="superscript"/>
          <w:lang w:val="fi-FI"/>
        </w:rPr>
        <w:t>th</w:t>
      </w:r>
      <w:r w:rsidRPr="00037754">
        <w:rPr>
          <w:bCs/>
          <w:lang w:val="fi-FI"/>
        </w:rPr>
        <w:t xml:space="preserve"> January 2026</w:t>
      </w:r>
    </w:p>
    <w:p w14:paraId="2346FE6E" w14:textId="0186724C" w:rsidR="00720CBE" w:rsidRPr="00037754" w:rsidRDefault="00720CBE" w:rsidP="00037754">
      <w:r>
        <w:t>DECT #109</w:t>
      </w:r>
      <w:r>
        <w:tab/>
      </w:r>
      <w:r>
        <w:tab/>
      </w:r>
      <w:r>
        <w:tab/>
        <w:t>17</w:t>
      </w:r>
      <w:r w:rsidRPr="00C33DDC">
        <w:rPr>
          <w:vertAlign w:val="superscript"/>
        </w:rPr>
        <w:t>th</w:t>
      </w:r>
      <w:r>
        <w:t>-19</w:t>
      </w:r>
      <w:r w:rsidRPr="00C33DDC">
        <w:rPr>
          <w:vertAlign w:val="superscript"/>
        </w:rPr>
        <w:t>th</w:t>
      </w:r>
      <w:r>
        <w:t xml:space="preserve"> March 2026</w:t>
      </w:r>
      <w:r>
        <w:tab/>
      </w:r>
      <w:r>
        <w:tab/>
      </w:r>
      <w:r>
        <w:tab/>
        <w:t>Aalborg, Denmark</w:t>
      </w:r>
    </w:p>
    <w:p w14:paraId="759B95E1" w14:textId="77777777" w:rsidR="00720CBE" w:rsidRDefault="00720CBE" w:rsidP="00720CBE">
      <w:pPr>
        <w:rPr>
          <w:rFonts w:ascii="Arial" w:hAnsi="Arial" w:cs="Arial"/>
        </w:rPr>
      </w:pPr>
    </w:p>
    <w:p w14:paraId="07988D76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75B02" w14:textId="77777777" w:rsidR="00C5257C" w:rsidRDefault="00C5257C" w:rsidP="00D9435B">
      <w:r>
        <w:separator/>
      </w:r>
    </w:p>
  </w:endnote>
  <w:endnote w:type="continuationSeparator" w:id="0">
    <w:p w14:paraId="19624692" w14:textId="77777777" w:rsidR="00C5257C" w:rsidRDefault="00C5257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C88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24989" w14:textId="77777777" w:rsidR="00C5257C" w:rsidRDefault="00C5257C" w:rsidP="00D9435B">
      <w:r>
        <w:separator/>
      </w:r>
    </w:p>
  </w:footnote>
  <w:footnote w:type="continuationSeparator" w:id="0">
    <w:p w14:paraId="4900AB98" w14:textId="77777777" w:rsidR="00C5257C" w:rsidRDefault="00C5257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C6DF5" w14:textId="70B11082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B23E8A2" wp14:editId="0BA0888A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3B44EA">
      <w:rPr>
        <w:rFonts w:ascii="Arial" w:hAnsi="Arial" w:cs="Arial"/>
        <w:b/>
        <w:sz w:val="36"/>
        <w:szCs w:val="36"/>
        <w:shd w:val="clear" w:color="auto" w:fill="DBE5F1"/>
      </w:rPr>
      <w:t>DECT(25)000298</w:t>
    </w:r>
    <w:r w:rsidR="00946BDD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CB2E07"/>
    <w:multiLevelType w:val="hybridMultilevel"/>
    <w:tmpl w:val="16D423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6911026">
    <w:abstractNumId w:val="13"/>
  </w:num>
  <w:num w:numId="2" w16cid:durableId="1043017579">
    <w:abstractNumId w:val="22"/>
  </w:num>
  <w:num w:numId="3" w16cid:durableId="1692876760">
    <w:abstractNumId w:val="7"/>
  </w:num>
  <w:num w:numId="4" w16cid:durableId="1972862971">
    <w:abstractNumId w:val="19"/>
  </w:num>
  <w:num w:numId="5" w16cid:durableId="1808931083">
    <w:abstractNumId w:val="16"/>
  </w:num>
  <w:num w:numId="6" w16cid:durableId="307829246">
    <w:abstractNumId w:val="6"/>
  </w:num>
  <w:num w:numId="7" w16cid:durableId="769591998">
    <w:abstractNumId w:val="4"/>
  </w:num>
  <w:num w:numId="8" w16cid:durableId="1231118902">
    <w:abstractNumId w:val="3"/>
  </w:num>
  <w:num w:numId="9" w16cid:durableId="345717769">
    <w:abstractNumId w:val="2"/>
  </w:num>
  <w:num w:numId="10" w16cid:durableId="962467437">
    <w:abstractNumId w:val="1"/>
  </w:num>
  <w:num w:numId="11" w16cid:durableId="588462585">
    <w:abstractNumId w:val="5"/>
  </w:num>
  <w:num w:numId="12" w16cid:durableId="1470437414">
    <w:abstractNumId w:val="0"/>
  </w:num>
  <w:num w:numId="13" w16cid:durableId="496849480">
    <w:abstractNumId w:val="21"/>
  </w:num>
  <w:num w:numId="14" w16cid:durableId="26027582">
    <w:abstractNumId w:val="8"/>
  </w:num>
  <w:num w:numId="15" w16cid:durableId="2028174139">
    <w:abstractNumId w:val="11"/>
  </w:num>
  <w:num w:numId="16" w16cid:durableId="540435643">
    <w:abstractNumId w:val="18"/>
  </w:num>
  <w:num w:numId="17" w16cid:durableId="2081636289">
    <w:abstractNumId w:val="10"/>
  </w:num>
  <w:num w:numId="18" w16cid:durableId="1813789549">
    <w:abstractNumId w:val="15"/>
  </w:num>
  <w:num w:numId="19" w16cid:durableId="581330415">
    <w:abstractNumId w:val="12"/>
  </w:num>
  <w:num w:numId="20" w16cid:durableId="222758575">
    <w:abstractNumId w:val="17"/>
  </w:num>
  <w:num w:numId="21" w16cid:durableId="1857648912">
    <w:abstractNumId w:val="9"/>
  </w:num>
  <w:num w:numId="22" w16cid:durableId="20612022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444178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9870942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739939141">
    <w:abstractNumId w:val="20"/>
  </w:num>
  <w:num w:numId="26" w16cid:durableId="81998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3A73"/>
    <w:rsid w:val="0002568A"/>
    <w:rsid w:val="00037754"/>
    <w:rsid w:val="000C4CB6"/>
    <w:rsid w:val="000F2EF2"/>
    <w:rsid w:val="00181471"/>
    <w:rsid w:val="00191D22"/>
    <w:rsid w:val="001C30D5"/>
    <w:rsid w:val="001E2240"/>
    <w:rsid w:val="001F72C6"/>
    <w:rsid w:val="00216D13"/>
    <w:rsid w:val="00217D39"/>
    <w:rsid w:val="002676F5"/>
    <w:rsid w:val="00297B33"/>
    <w:rsid w:val="002F5958"/>
    <w:rsid w:val="003050B4"/>
    <w:rsid w:val="003354CE"/>
    <w:rsid w:val="00342A05"/>
    <w:rsid w:val="0036058F"/>
    <w:rsid w:val="003B44EA"/>
    <w:rsid w:val="003D5716"/>
    <w:rsid w:val="004050E6"/>
    <w:rsid w:val="004124A2"/>
    <w:rsid w:val="00451D22"/>
    <w:rsid w:val="00475BF7"/>
    <w:rsid w:val="004950B1"/>
    <w:rsid w:val="004C1331"/>
    <w:rsid w:val="004D1743"/>
    <w:rsid w:val="005034B6"/>
    <w:rsid w:val="00503C30"/>
    <w:rsid w:val="00516885"/>
    <w:rsid w:val="00521B98"/>
    <w:rsid w:val="0053402D"/>
    <w:rsid w:val="00551F4D"/>
    <w:rsid w:val="00571482"/>
    <w:rsid w:val="00586728"/>
    <w:rsid w:val="005B115B"/>
    <w:rsid w:val="006017EC"/>
    <w:rsid w:val="00610CBA"/>
    <w:rsid w:val="00620AA5"/>
    <w:rsid w:val="00631480"/>
    <w:rsid w:val="006324CB"/>
    <w:rsid w:val="006D4334"/>
    <w:rsid w:val="00704C3A"/>
    <w:rsid w:val="00720CBE"/>
    <w:rsid w:val="00723463"/>
    <w:rsid w:val="00745E27"/>
    <w:rsid w:val="00776B64"/>
    <w:rsid w:val="007833A7"/>
    <w:rsid w:val="007A3763"/>
    <w:rsid w:val="007D5894"/>
    <w:rsid w:val="007D79D3"/>
    <w:rsid w:val="007F05C7"/>
    <w:rsid w:val="008170DA"/>
    <w:rsid w:val="00832E39"/>
    <w:rsid w:val="0083399D"/>
    <w:rsid w:val="0084740A"/>
    <w:rsid w:val="00862032"/>
    <w:rsid w:val="008629A9"/>
    <w:rsid w:val="00867138"/>
    <w:rsid w:val="008745A4"/>
    <w:rsid w:val="00887234"/>
    <w:rsid w:val="008D5477"/>
    <w:rsid w:val="0091037B"/>
    <w:rsid w:val="00911477"/>
    <w:rsid w:val="00912D71"/>
    <w:rsid w:val="00913CAE"/>
    <w:rsid w:val="00946BDD"/>
    <w:rsid w:val="0095353A"/>
    <w:rsid w:val="00993435"/>
    <w:rsid w:val="009F0351"/>
    <w:rsid w:val="00A61734"/>
    <w:rsid w:val="00B22603"/>
    <w:rsid w:val="00B703A5"/>
    <w:rsid w:val="00B837B4"/>
    <w:rsid w:val="00BB5244"/>
    <w:rsid w:val="00BD7055"/>
    <w:rsid w:val="00BE7AFE"/>
    <w:rsid w:val="00C04D8B"/>
    <w:rsid w:val="00C15BAD"/>
    <w:rsid w:val="00C40611"/>
    <w:rsid w:val="00C5257C"/>
    <w:rsid w:val="00C67710"/>
    <w:rsid w:val="00C76D35"/>
    <w:rsid w:val="00CA135C"/>
    <w:rsid w:val="00CC0049"/>
    <w:rsid w:val="00D67B35"/>
    <w:rsid w:val="00D9435B"/>
    <w:rsid w:val="00DA185D"/>
    <w:rsid w:val="00DA65AB"/>
    <w:rsid w:val="00DD314A"/>
    <w:rsid w:val="00DE4DB9"/>
    <w:rsid w:val="00DF6ED5"/>
    <w:rsid w:val="00E00EF0"/>
    <w:rsid w:val="00E06E1E"/>
    <w:rsid w:val="00E1608E"/>
    <w:rsid w:val="00E82637"/>
    <w:rsid w:val="00EA0019"/>
    <w:rsid w:val="00EB16B6"/>
    <w:rsid w:val="00EB1C87"/>
    <w:rsid w:val="00EC66F7"/>
    <w:rsid w:val="00EE7092"/>
    <w:rsid w:val="00EF607B"/>
    <w:rsid w:val="00F11466"/>
    <w:rsid w:val="00F12615"/>
    <w:rsid w:val="00F4762D"/>
    <w:rsid w:val="00F63699"/>
    <w:rsid w:val="00F8109C"/>
    <w:rsid w:val="00F823EB"/>
    <w:rsid w:val="00F9024E"/>
    <w:rsid w:val="00F96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63862"/>
  <w15:docId w15:val="{3765758A-B4A0-4D4C-B495-F54B85C5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720C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20CB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34B6"/>
  </w:style>
  <w:style w:type="paragraph" w:styleId="Revision">
    <w:name w:val="Revision"/>
    <w:hidden/>
    <w:uiPriority w:val="99"/>
    <w:semiHidden/>
    <w:rsid w:val="00475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75BF7"/>
    <w:rPr>
      <w:sz w:val="16"/>
      <w:szCs w:val="16"/>
    </w:rPr>
  </w:style>
  <w:style w:type="paragraph" w:customStyle="1" w:styleId="CRCoverPage">
    <w:name w:val="CR Cover Page"/>
    <w:rsid w:val="00E8263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ECTSupport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ssi.numminen@wirepas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ts/103600_103699/103634/01.06.01_60/ts_103634v010601p0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tsi.org/deliver/etsi_ts/103600_103699/103634/01.06.01_60/ts_103634v010601p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bcd336-abeb-4a08-b6b9-8f1906e00f8a" xsi:nil="true"/>
    <lcf76f155ced4ddcb4097134ff3c332f xmlns="ca47701c-f272-4f81-9665-1c7dbebc077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27A5C4AB68A40A5017F28CDCC410C" ma:contentTypeVersion="17" ma:contentTypeDescription="Ein neues Dokument erstellen." ma:contentTypeScope="" ma:versionID="cb1cc286050a6cb0d79b2cb8eddebe79">
  <xsd:schema xmlns:xsd="http://www.w3.org/2001/XMLSchema" xmlns:xs="http://www.w3.org/2001/XMLSchema" xmlns:p="http://schemas.microsoft.com/office/2006/metadata/properties" xmlns:ns2="ca47701c-f272-4f81-9665-1c7dbebc0776" xmlns:ns3="89bcd336-abeb-4a08-b6b9-8f1906e00f8a" targetNamespace="http://schemas.microsoft.com/office/2006/metadata/properties" ma:root="true" ma:fieldsID="aa59a55fd4189f40f02c04c12b67ee86" ns2:_="" ns3:_="">
    <xsd:import namespace="ca47701c-f272-4f81-9665-1c7dbebc0776"/>
    <xsd:import namespace="89bcd336-abeb-4a08-b6b9-8f1906e00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7701c-f272-4f81-9665-1c7dbebc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cd336-abeb-4a08-b6b9-8f1906e00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197ab03-89af-49fa-bf9b-059656fe98c5}" ma:internalName="TaxCatchAll" ma:showField="CatchAllData" ma:web="89bcd336-abeb-4a08-b6b9-8f1906e00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2B63C4-D3E0-4D21-BDCF-A482B5CC03FA}">
  <ds:schemaRefs>
    <ds:schemaRef ds:uri="http://schemas.microsoft.com/office/2006/metadata/properties"/>
    <ds:schemaRef ds:uri="http://schemas.microsoft.com/office/infopath/2007/PartnerControls"/>
    <ds:schemaRef ds:uri="89bcd336-abeb-4a08-b6b9-8f1906e00f8a"/>
    <ds:schemaRef ds:uri="ca47701c-f272-4f81-9665-1c7dbebc0776"/>
  </ds:schemaRefs>
</ds:datastoreItem>
</file>

<file path=customXml/itemProps3.xml><?xml version="1.0" encoding="utf-8"?>
<ds:datastoreItem xmlns:ds="http://schemas.openxmlformats.org/officeDocument/2006/customXml" ds:itemID="{E3BB9356-72CF-4429-B0DD-DD434970E6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3454F5-75FA-413E-BAA3-55A2250F9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7701c-f272-4f81-9665-1c7dbebc0776"/>
    <ds:schemaRef ds:uri="89bcd336-abeb-4a08-b6b9-8f1906e00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DECT(25)000252 - LSout to 3GPP regarding availability of 1,25ms frame size for LC3plus</vt:lpstr>
      <vt:lpstr/>
    </vt:vector>
  </TitlesOfParts>
  <Company>ETSI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DECT(25)000252 - LSout to 3GPP regarding availability of 1,25ms frame size for LC3plus</dc:title>
  <dc:creator>Fraunhofer IIS</dc:creator>
  <dc:description>20110621 - Template upated:1- L&amp;R margins set to 2cm 2-Header table left indent set to 0</dc:description>
  <cp:lastModifiedBy>26.997_CR0002R1_(Rel-19)_IVAS_Codec_Ph2</cp:lastModifiedBy>
  <cp:revision>2</cp:revision>
  <cp:lastPrinted>2010-12-06T15:51:00Z</cp:lastPrinted>
  <dcterms:created xsi:type="dcterms:W3CDTF">2026-01-21T16:07:00Z</dcterms:created>
  <dcterms:modified xsi:type="dcterms:W3CDTF">2026-01-21T16:07:00Z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0x01010081027A5C4AB68A40A5017F28CDCC410C</vt:lpwstr>
  </property>
  <property fmtid="{D5CDD505-2E9C-101B-9397-08002B2CF9AE}" pid="3" name="MediaServiceImageTags">
    <vt:lpwstr/>
  </property>
</Properties>
</file>