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6D158016"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17690">
        <w:rPr>
          <w:rFonts w:ascii="Arial" w:hAnsi="Arial" w:cs="Arial"/>
          <w:szCs w:val="24"/>
          <w:lang w:val="en-US" w:eastAsia="ja-JP"/>
        </w:rPr>
        <w:t>10.8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47F9D5D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AF1A0A">
        <w:rPr>
          <w:rFonts w:ascii="Arial" w:hAnsi="Arial" w:cs="Arial"/>
          <w:b/>
          <w:szCs w:val="24"/>
          <w:lang w:val="en-US" w:eastAsia="ja-JP"/>
        </w:rPr>
        <w:t>AIML_IMS-MED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AF1A0A">
        <w:rPr>
          <w:rFonts w:ascii="Arial" w:hAnsi="Arial" w:cs="Arial"/>
          <w:b/>
          <w:szCs w:val="24"/>
          <w:lang w:val="en-US" w:eastAsia="ja-JP"/>
        </w:rPr>
        <w:t>An MF profile for AI/ML task processing</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2EED588" w14:textId="77777777" w:rsidR="00A56A98" w:rsidRPr="00A56A98" w:rsidRDefault="00A56A98" w:rsidP="00A56A98">
      <w:pPr>
        <w:rPr>
          <w:lang w:val="en-US"/>
        </w:rPr>
      </w:pPr>
      <w:r w:rsidRPr="00A56A98">
        <w:rPr>
          <w:lang w:val="en-US"/>
        </w:rPr>
        <w:t>The IMS Split Rendering architecture defined in TS 26.567 enables the distribution of media processing tasks between terminal devices and network-based Media Functions (MF). This architecture provides a framework for offloading computationally intensive tasks from resource-constrained devices to capable network nodes.</w:t>
      </w:r>
    </w:p>
    <w:p w14:paraId="0F829608" w14:textId="77777777" w:rsidR="00A56A98" w:rsidRPr="00A56A98" w:rsidRDefault="00A56A98" w:rsidP="00A56A98">
      <w:pPr>
        <w:rPr>
          <w:lang w:val="en-US"/>
        </w:rPr>
      </w:pPr>
      <w:r w:rsidRPr="00A56A98">
        <w:rPr>
          <w:lang w:val="en-US"/>
        </w:rPr>
        <w:t xml:space="preserve">As ML-based media processing becomes increasingly prevalent in telecommunications services, there is a need to extend the MF capability profiles to support ML inference tasks on IMS call media streams. This </w:t>
      </w:r>
      <w:proofErr w:type="gramStart"/>
      <w:r w:rsidRPr="00A56A98">
        <w:rPr>
          <w:lang w:val="en-US"/>
        </w:rPr>
        <w:t>enables</w:t>
      </w:r>
      <w:proofErr w:type="gramEnd"/>
      <w:r w:rsidRPr="00A56A98">
        <w:rPr>
          <w:lang w:val="en-US"/>
        </w:rPr>
        <w:t xml:space="preserve"> use cases such as:</w:t>
      </w:r>
    </w:p>
    <w:p w14:paraId="1FC2594B" w14:textId="77777777" w:rsidR="00A56A98" w:rsidRPr="00A56A98" w:rsidRDefault="00A56A98" w:rsidP="00A56A98">
      <w:pPr>
        <w:numPr>
          <w:ilvl w:val="0"/>
          <w:numId w:val="40"/>
        </w:numPr>
        <w:rPr>
          <w:lang w:val="en-US"/>
        </w:rPr>
      </w:pPr>
      <w:r w:rsidRPr="00A56A98">
        <w:rPr>
          <w:lang w:val="en-US"/>
        </w:rPr>
        <w:t>Real-time speech and audio processing (transcription, enhancement, analysis)</w:t>
      </w:r>
    </w:p>
    <w:p w14:paraId="7DE86869" w14:textId="77777777" w:rsidR="00A56A98" w:rsidRPr="00A56A98" w:rsidRDefault="00A56A98" w:rsidP="00A56A98">
      <w:pPr>
        <w:numPr>
          <w:ilvl w:val="0"/>
          <w:numId w:val="40"/>
        </w:numPr>
        <w:rPr>
          <w:lang w:val="en-US"/>
        </w:rPr>
      </w:pPr>
      <w:r w:rsidRPr="00A56A98">
        <w:rPr>
          <w:lang w:val="en-US"/>
        </w:rPr>
        <w:t>Real-time video processing (object detection, scene analysis, enhancement)</w:t>
      </w:r>
    </w:p>
    <w:p w14:paraId="57FA8000" w14:textId="77777777" w:rsidR="00A56A98" w:rsidRPr="00A56A98" w:rsidRDefault="00A56A98" w:rsidP="00A56A98">
      <w:pPr>
        <w:numPr>
          <w:ilvl w:val="0"/>
          <w:numId w:val="40"/>
        </w:numPr>
        <w:rPr>
          <w:lang w:val="en-US"/>
        </w:rPr>
      </w:pPr>
      <w:r w:rsidRPr="00A56A98">
        <w:rPr>
          <w:lang w:val="en-US"/>
        </w:rPr>
        <w:t>Multimodal processing combining audio and video streams</w:t>
      </w:r>
    </w:p>
    <w:p w14:paraId="400D6394" w14:textId="77777777" w:rsidR="00A56A98" w:rsidRPr="00A56A98" w:rsidRDefault="00A56A98" w:rsidP="00A56A98">
      <w:pPr>
        <w:numPr>
          <w:ilvl w:val="0"/>
          <w:numId w:val="40"/>
        </w:numPr>
        <w:rPr>
          <w:lang w:val="en-US"/>
        </w:rPr>
      </w:pPr>
      <w:r w:rsidRPr="00A56A98">
        <w:rPr>
          <w:lang w:val="en-US"/>
        </w:rPr>
        <w:t>Accessibility services through ML-based transformations</w:t>
      </w:r>
    </w:p>
    <w:p w14:paraId="35CE9778" w14:textId="7170277E" w:rsidR="00A56A98" w:rsidRPr="00A56A98" w:rsidRDefault="00A56A98" w:rsidP="00A56A98">
      <w:pPr>
        <w:rPr>
          <w:lang w:val="en-US"/>
        </w:rPr>
      </w:pPr>
      <w:r w:rsidRPr="00A56A98">
        <w:rPr>
          <w:lang w:val="en-US"/>
        </w:rPr>
        <w:t xml:space="preserve">By defining ML processing capabilities within </w:t>
      </w:r>
      <w:r>
        <w:rPr>
          <w:lang w:val="en-US"/>
        </w:rPr>
        <w:t>MTSI</w:t>
      </w:r>
      <w:r w:rsidRPr="00A56A98">
        <w:rPr>
          <w:lang w:val="en-US"/>
        </w:rPr>
        <w:t xml:space="preserve">, </w:t>
      </w:r>
      <w:r>
        <w:rPr>
          <w:lang w:val="en-US"/>
        </w:rPr>
        <w:t>MNOs</w:t>
      </w:r>
      <w:r w:rsidRPr="00A56A98">
        <w:rPr>
          <w:lang w:val="en-US"/>
        </w:rPr>
        <w:t xml:space="preserve"> can leverage existing IMS infrastructure to deploy ML-enhanced services while maintaining the benefits of </w:t>
      </w:r>
      <w:r>
        <w:rPr>
          <w:lang w:val="en-US"/>
        </w:rPr>
        <w:t>MTSI</w:t>
      </w:r>
      <w:r w:rsidRPr="00A56A98">
        <w:rPr>
          <w:lang w:val="en-US"/>
        </w:rPr>
        <w:t>.</w:t>
      </w:r>
    </w:p>
    <w:p w14:paraId="654218F3" w14:textId="5789A59C" w:rsidR="00B20D7B" w:rsidRPr="00AB234E" w:rsidRDefault="0083671E" w:rsidP="00AB234E">
      <w:pPr>
        <w:rPr>
          <w:lang w:val="en-US"/>
        </w:rPr>
      </w:pPr>
      <w:r>
        <w:rPr>
          <w:lang w:val="en-US"/>
        </w:rPr>
        <w:t>In this contribution,</w:t>
      </w:r>
      <w:r w:rsidR="00ED1E9E">
        <w:rPr>
          <w:lang w:val="en-US"/>
        </w:rPr>
        <w:t xml:space="preserve"> </w:t>
      </w:r>
      <w:r w:rsidR="00A56A98">
        <w:rPr>
          <w:lang w:val="en-US"/>
        </w:rPr>
        <w:t>we define an MF capability profile that allows MFs to indicate their support for AI/ML media processing capabilities and their subsequent discovery and assignment for an ongoing IMS session</w:t>
      </w:r>
      <w:r w:rsidR="00B20D7B">
        <w:rPr>
          <w:lang w:val="en-US"/>
        </w:rPr>
        <w:t>.</w:t>
      </w:r>
    </w:p>
    <w:p w14:paraId="3551B604" w14:textId="0A4BF461" w:rsidR="00F108B7" w:rsidRDefault="00A56A98" w:rsidP="00F108B7">
      <w:pPr>
        <w:pStyle w:val="Heading1"/>
        <w:numPr>
          <w:ilvl w:val="0"/>
          <w:numId w:val="3"/>
        </w:numPr>
      </w:pPr>
      <w:r>
        <w:t>ML Profile</w:t>
      </w:r>
    </w:p>
    <w:p w14:paraId="1E784908" w14:textId="5EE8480E" w:rsidR="00A56A98" w:rsidRPr="00A56A98" w:rsidRDefault="00A56A98" w:rsidP="00A56A98">
      <w:pPr>
        <w:rPr>
          <w:lang w:val="en-US"/>
        </w:rPr>
      </w:pPr>
      <w:r w:rsidRPr="00A56A98">
        <w:rPr>
          <w:lang w:val="en-US"/>
        </w:rPr>
        <w:t>MF shall support the following ML inference and processing capabilities for IMS call media stream</w:t>
      </w:r>
      <w:r>
        <w:rPr>
          <w:lang w:val="en-US"/>
        </w:rPr>
        <w:t>s</w:t>
      </w:r>
      <w:r w:rsidRPr="00A56A98">
        <w:rPr>
          <w:lang w:val="en-US"/>
        </w:rPr>
        <w:t>:</w:t>
      </w:r>
    </w:p>
    <w:p w14:paraId="07966E4F" w14:textId="77777777" w:rsidR="00A56A98" w:rsidRPr="00A56A98" w:rsidRDefault="00A56A98" w:rsidP="00A56A98">
      <w:pPr>
        <w:rPr>
          <w:lang w:val="en-US"/>
        </w:rPr>
      </w:pPr>
      <w:r w:rsidRPr="00A56A98">
        <w:rPr>
          <w:b/>
          <w:bCs/>
          <w:lang w:val="en-US"/>
        </w:rPr>
        <w:t>Core ML Processing Capabilities:</w:t>
      </w:r>
    </w:p>
    <w:p w14:paraId="31127B3B" w14:textId="711F828F" w:rsidR="00A56A98" w:rsidRPr="00A56A98" w:rsidRDefault="00A56A98" w:rsidP="00A56A98">
      <w:pPr>
        <w:numPr>
          <w:ilvl w:val="0"/>
          <w:numId w:val="41"/>
        </w:numPr>
        <w:rPr>
          <w:lang w:val="en-US"/>
        </w:rPr>
      </w:pPr>
      <w:r w:rsidRPr="00A56A98">
        <w:rPr>
          <w:lang w:val="en-US"/>
        </w:rPr>
        <w:t xml:space="preserve">Real-time audio stream ML processing supporting sampling rates as specified in clause </w:t>
      </w:r>
      <w:r>
        <w:rPr>
          <w:lang w:val="en-US"/>
        </w:rPr>
        <w:t>5.2</w:t>
      </w:r>
      <w:r w:rsidRPr="00A56A98">
        <w:rPr>
          <w:lang w:val="en-US"/>
        </w:rPr>
        <w:t>.</w:t>
      </w:r>
      <w:r>
        <w:rPr>
          <w:lang w:val="en-US"/>
        </w:rPr>
        <w:t>1</w:t>
      </w:r>
      <w:r w:rsidRPr="00A56A98">
        <w:rPr>
          <w:lang w:val="en-US"/>
        </w:rPr>
        <w:t xml:space="preserve"> of TS 26.114</w:t>
      </w:r>
    </w:p>
    <w:p w14:paraId="2D0E588E" w14:textId="594EB18E" w:rsidR="00A56A98" w:rsidRPr="00A56A98" w:rsidRDefault="00A56A98" w:rsidP="00A56A98">
      <w:pPr>
        <w:numPr>
          <w:ilvl w:val="0"/>
          <w:numId w:val="41"/>
        </w:numPr>
        <w:rPr>
          <w:lang w:val="en-US"/>
        </w:rPr>
      </w:pPr>
      <w:r w:rsidRPr="00A56A98">
        <w:rPr>
          <w:lang w:val="en-US"/>
        </w:rPr>
        <w:t xml:space="preserve">Real-time video stream ML processing supporting formats as specified in </w:t>
      </w:r>
      <w:r>
        <w:rPr>
          <w:lang w:val="en-US"/>
        </w:rPr>
        <w:t>clause</w:t>
      </w:r>
      <w:r w:rsidRPr="00A56A98">
        <w:rPr>
          <w:lang w:val="en-US"/>
        </w:rPr>
        <w:t xml:space="preserve"> </w:t>
      </w:r>
      <w:r>
        <w:rPr>
          <w:lang w:val="en-US"/>
        </w:rPr>
        <w:t xml:space="preserve">5.2.2 </w:t>
      </w:r>
      <w:r w:rsidRPr="00A56A98">
        <w:rPr>
          <w:lang w:val="en-US"/>
        </w:rPr>
        <w:t>of TS 26.114</w:t>
      </w:r>
    </w:p>
    <w:p w14:paraId="1A681C6D" w14:textId="77777777" w:rsidR="00A56A98" w:rsidRPr="00A56A98" w:rsidRDefault="00A56A98" w:rsidP="00A56A98">
      <w:pPr>
        <w:numPr>
          <w:ilvl w:val="0"/>
          <w:numId w:val="41"/>
        </w:numPr>
        <w:rPr>
          <w:lang w:val="en-US"/>
        </w:rPr>
      </w:pPr>
      <w:r w:rsidRPr="00A56A98">
        <w:rPr>
          <w:lang w:val="en-US"/>
        </w:rPr>
        <w:t>Synchronous and asynchronous ML inference modes</w:t>
      </w:r>
    </w:p>
    <w:p w14:paraId="27173719" w14:textId="77777777" w:rsidR="00A56A98" w:rsidRPr="00A56A98" w:rsidRDefault="00A56A98" w:rsidP="00A56A98">
      <w:pPr>
        <w:numPr>
          <w:ilvl w:val="0"/>
          <w:numId w:val="41"/>
        </w:numPr>
        <w:rPr>
          <w:lang w:val="en-US"/>
        </w:rPr>
      </w:pPr>
      <w:r w:rsidRPr="00A56A98">
        <w:rPr>
          <w:lang w:val="en-US"/>
        </w:rPr>
        <w:t>Multi-stream processing with temporal synchronization</w:t>
      </w:r>
    </w:p>
    <w:p w14:paraId="42D66AD7" w14:textId="77777777" w:rsidR="00A56A98" w:rsidRPr="00A56A98" w:rsidRDefault="00A56A98" w:rsidP="00A56A98">
      <w:pPr>
        <w:numPr>
          <w:ilvl w:val="0"/>
          <w:numId w:val="41"/>
        </w:numPr>
        <w:rPr>
          <w:lang w:val="en-US"/>
        </w:rPr>
      </w:pPr>
      <w:r w:rsidRPr="00A56A98">
        <w:rPr>
          <w:lang w:val="en-US"/>
        </w:rPr>
        <w:lastRenderedPageBreak/>
        <w:t>Dynamic model loading and unloading based on service requirements</w:t>
      </w:r>
    </w:p>
    <w:p w14:paraId="1E7B46D9" w14:textId="77777777" w:rsidR="002B5808" w:rsidRDefault="00A56A98" w:rsidP="00A56A98">
      <w:pPr>
        <w:rPr>
          <w:lang w:val="en-US"/>
        </w:rPr>
      </w:pPr>
      <w:r w:rsidRPr="00A56A98">
        <w:rPr>
          <w:b/>
          <w:bCs/>
          <w:lang w:val="en-US"/>
        </w:rPr>
        <w:t>ML Framework Support:</w:t>
      </w:r>
      <w:r w:rsidRPr="00A56A98">
        <w:rPr>
          <w:lang w:val="en-US"/>
        </w:rPr>
        <w:t xml:space="preserve"> </w:t>
      </w:r>
    </w:p>
    <w:p w14:paraId="36CD9272" w14:textId="7C7B3A5F" w:rsidR="00A56A98" w:rsidRPr="00A56A98" w:rsidRDefault="00A56A98" w:rsidP="00A56A98">
      <w:pPr>
        <w:rPr>
          <w:lang w:val="en-US"/>
        </w:rPr>
      </w:pPr>
      <w:r w:rsidRPr="00A56A98">
        <w:rPr>
          <w:lang w:val="en-US"/>
        </w:rPr>
        <w:t>The MF shall support at least one of the following ML inference frameworks:</w:t>
      </w:r>
    </w:p>
    <w:p w14:paraId="21851A12" w14:textId="31206E15" w:rsidR="00A56A98" w:rsidRDefault="00A56A98" w:rsidP="00A56A98">
      <w:pPr>
        <w:numPr>
          <w:ilvl w:val="0"/>
          <w:numId w:val="42"/>
        </w:numPr>
        <w:rPr>
          <w:lang w:val="en-US"/>
        </w:rPr>
      </w:pPr>
      <w:r w:rsidRPr="00A56A98">
        <w:rPr>
          <w:lang w:val="en-US"/>
        </w:rPr>
        <w:t>ONNX Runtime</w:t>
      </w:r>
      <w:r w:rsidR="0008670C">
        <w:rPr>
          <w:lang w:val="en-US"/>
        </w:rPr>
        <w:t xml:space="preserve"> with </w:t>
      </w:r>
      <w:r w:rsidRPr="00A56A98">
        <w:rPr>
          <w:lang w:val="en-US"/>
        </w:rPr>
        <w:t>minimum version 1.1</w:t>
      </w:r>
      <w:r w:rsidR="0008670C">
        <w:rPr>
          <w:lang w:val="en-US"/>
        </w:rPr>
        <w:t>8 and Opset version 24</w:t>
      </w:r>
    </w:p>
    <w:p w14:paraId="375FA1E4" w14:textId="7DE3E8FD" w:rsidR="00A56A98" w:rsidRPr="00A56A98" w:rsidRDefault="002B5808" w:rsidP="002B5808">
      <w:pPr>
        <w:rPr>
          <w:lang w:val="en-US"/>
        </w:rPr>
      </w:pPr>
      <w:r>
        <w:rPr>
          <w:lang w:val="en-US"/>
        </w:rPr>
        <w:t>Other custom inference frameworks and runtimes may be supported and shall be declared in the capabilities.</w:t>
      </w:r>
    </w:p>
    <w:p w14:paraId="6AD269EA" w14:textId="77777777" w:rsidR="00A56A98" w:rsidRPr="00A56A98" w:rsidRDefault="00A56A98" w:rsidP="00A56A98">
      <w:pPr>
        <w:rPr>
          <w:lang w:val="en-US"/>
        </w:rPr>
      </w:pPr>
      <w:r w:rsidRPr="00A56A98">
        <w:rPr>
          <w:b/>
          <w:bCs/>
          <w:lang w:val="en-US"/>
        </w:rPr>
        <w:t>Hardware Acceleration:</w:t>
      </w:r>
    </w:p>
    <w:p w14:paraId="253617CB" w14:textId="77777777" w:rsidR="00A56A98" w:rsidRPr="00A56A98" w:rsidRDefault="00A56A98" w:rsidP="00A56A98">
      <w:pPr>
        <w:numPr>
          <w:ilvl w:val="0"/>
          <w:numId w:val="43"/>
        </w:numPr>
        <w:rPr>
          <w:lang w:val="en-US"/>
        </w:rPr>
      </w:pPr>
      <w:r w:rsidRPr="00A56A98">
        <w:rPr>
          <w:lang w:val="en-US"/>
        </w:rPr>
        <w:t>Declaration of available ML acceleration hardware (GPU, NPU, TPU, DSP)</w:t>
      </w:r>
    </w:p>
    <w:p w14:paraId="273B7BDF" w14:textId="77777777" w:rsidR="00A56A98" w:rsidRPr="00A56A98" w:rsidRDefault="00A56A98" w:rsidP="00A56A98">
      <w:pPr>
        <w:numPr>
          <w:ilvl w:val="0"/>
          <w:numId w:val="43"/>
        </w:numPr>
        <w:rPr>
          <w:lang w:val="en-US"/>
        </w:rPr>
      </w:pPr>
      <w:r w:rsidRPr="00A56A98">
        <w:rPr>
          <w:lang w:val="en-US"/>
        </w:rPr>
        <w:t>Support for hardware-specific optimization libraries</w:t>
      </w:r>
    </w:p>
    <w:p w14:paraId="5457B239" w14:textId="77777777" w:rsidR="00A56A98" w:rsidRPr="00A56A98" w:rsidRDefault="00A56A98" w:rsidP="00A56A98">
      <w:pPr>
        <w:numPr>
          <w:ilvl w:val="0"/>
          <w:numId w:val="43"/>
        </w:numPr>
        <w:rPr>
          <w:lang w:val="en-US"/>
        </w:rPr>
      </w:pPr>
      <w:r w:rsidRPr="00A56A98">
        <w:rPr>
          <w:lang w:val="en-US"/>
        </w:rPr>
        <w:t>Dynamic resource allocation based on workload</w:t>
      </w:r>
    </w:p>
    <w:p w14:paraId="435D0B2D" w14:textId="77777777" w:rsidR="00A56A98" w:rsidRPr="00A56A98" w:rsidRDefault="00A56A98" w:rsidP="00A56A98">
      <w:pPr>
        <w:rPr>
          <w:lang w:val="en-US"/>
        </w:rPr>
      </w:pPr>
      <w:r w:rsidRPr="00A56A98">
        <w:rPr>
          <w:b/>
          <w:bCs/>
          <w:lang w:val="en-US"/>
        </w:rPr>
        <w:t>Performance Requirements:</w:t>
      </w:r>
    </w:p>
    <w:p w14:paraId="63828859" w14:textId="77777777" w:rsidR="00A56A98" w:rsidRPr="00A56A98" w:rsidRDefault="00A56A98" w:rsidP="00A56A98">
      <w:pPr>
        <w:numPr>
          <w:ilvl w:val="0"/>
          <w:numId w:val="44"/>
        </w:numPr>
        <w:rPr>
          <w:lang w:val="en-US"/>
        </w:rPr>
      </w:pPr>
      <w:r w:rsidRPr="00A56A98">
        <w:rPr>
          <w:lang w:val="en-US"/>
        </w:rPr>
        <w:t xml:space="preserve">Maximum end-to-end latency requirements per ML task category: </w:t>
      </w:r>
    </w:p>
    <w:p w14:paraId="21B5B7B8" w14:textId="758E3308" w:rsidR="00A56A98" w:rsidRPr="00A56A98" w:rsidRDefault="00A56A98" w:rsidP="00A56A98">
      <w:pPr>
        <w:numPr>
          <w:ilvl w:val="1"/>
          <w:numId w:val="44"/>
        </w:numPr>
        <w:rPr>
          <w:lang w:val="en-US"/>
        </w:rPr>
      </w:pPr>
      <w:r w:rsidRPr="00A56A98">
        <w:rPr>
          <w:lang w:val="en-US"/>
        </w:rPr>
        <w:t xml:space="preserve">Audio processing: </w:t>
      </w:r>
      <w:r w:rsidR="002B5808">
        <w:rPr>
          <w:lang w:val="en-US"/>
        </w:rPr>
        <w:t>15</w:t>
      </w:r>
      <w:r w:rsidRPr="00A56A98">
        <w:rPr>
          <w:lang w:val="en-US"/>
        </w:rPr>
        <w:t>0ms</w:t>
      </w:r>
    </w:p>
    <w:p w14:paraId="5355CB36" w14:textId="263F0287" w:rsidR="00A56A98" w:rsidRPr="00A56A98" w:rsidRDefault="00A56A98" w:rsidP="00A56A98">
      <w:pPr>
        <w:numPr>
          <w:ilvl w:val="1"/>
          <w:numId w:val="44"/>
        </w:numPr>
        <w:rPr>
          <w:lang w:val="en-US"/>
        </w:rPr>
      </w:pPr>
      <w:r w:rsidRPr="00A56A98">
        <w:rPr>
          <w:lang w:val="en-US"/>
        </w:rPr>
        <w:t xml:space="preserve">Video processing: </w:t>
      </w:r>
      <w:r w:rsidR="002B5808">
        <w:rPr>
          <w:lang w:val="en-US"/>
        </w:rPr>
        <w:t>3</w:t>
      </w:r>
      <w:r w:rsidRPr="00A56A98">
        <w:rPr>
          <w:lang w:val="en-US"/>
        </w:rPr>
        <w:t>00ms</w:t>
      </w:r>
    </w:p>
    <w:p w14:paraId="1D61A764" w14:textId="77777777" w:rsidR="00A56A98" w:rsidRPr="00A56A98" w:rsidRDefault="00A56A98" w:rsidP="00A56A98">
      <w:pPr>
        <w:numPr>
          <w:ilvl w:val="1"/>
          <w:numId w:val="44"/>
        </w:numPr>
        <w:rPr>
          <w:lang w:val="en-US"/>
        </w:rPr>
      </w:pPr>
      <w:r w:rsidRPr="00A56A98">
        <w:rPr>
          <w:lang w:val="en-US"/>
        </w:rPr>
        <w:t>Multimodal processing: 500ms</w:t>
      </w:r>
    </w:p>
    <w:p w14:paraId="465F79D3" w14:textId="77777777" w:rsidR="00A56A98" w:rsidRPr="00A56A98" w:rsidRDefault="00A56A98" w:rsidP="00A56A98">
      <w:pPr>
        <w:numPr>
          <w:ilvl w:val="0"/>
          <w:numId w:val="44"/>
        </w:numPr>
        <w:rPr>
          <w:lang w:val="en-US"/>
        </w:rPr>
      </w:pPr>
      <w:r w:rsidRPr="00A56A98">
        <w:rPr>
          <w:lang w:val="en-US"/>
        </w:rPr>
        <w:t>Minimum inference throughput based on media type</w:t>
      </w:r>
    </w:p>
    <w:p w14:paraId="5521D878" w14:textId="768A368A" w:rsidR="00A56A98" w:rsidRPr="00A56A98" w:rsidRDefault="00A56A98" w:rsidP="002B5808">
      <w:pPr>
        <w:numPr>
          <w:ilvl w:val="0"/>
          <w:numId w:val="44"/>
        </w:numPr>
        <w:rPr>
          <w:lang w:val="en-US"/>
        </w:rPr>
      </w:pPr>
      <w:r w:rsidRPr="00A56A98">
        <w:rPr>
          <w:lang w:val="en-US"/>
        </w:rPr>
        <w:t>Support for quality-of-service parameters for ML tasks</w:t>
      </w:r>
    </w:p>
    <w:p w14:paraId="0E7A5049" w14:textId="77777777" w:rsidR="00A56A98" w:rsidRPr="00A56A98" w:rsidRDefault="00A56A98" w:rsidP="00A56A98">
      <w:pPr>
        <w:rPr>
          <w:lang w:val="en-US"/>
        </w:rPr>
      </w:pPr>
      <w:r w:rsidRPr="00A56A98">
        <w:rPr>
          <w:b/>
          <w:bCs/>
          <w:lang w:val="en-US"/>
        </w:rPr>
        <w:t>Privacy and Security:</w:t>
      </w:r>
    </w:p>
    <w:p w14:paraId="0566A816" w14:textId="7C6DF40E" w:rsidR="00A56A98" w:rsidRPr="00A56A98" w:rsidRDefault="00A56A98" w:rsidP="00A56A98">
      <w:pPr>
        <w:numPr>
          <w:ilvl w:val="0"/>
          <w:numId w:val="46"/>
        </w:numPr>
        <w:rPr>
          <w:lang w:val="en-US"/>
        </w:rPr>
      </w:pPr>
      <w:r w:rsidRPr="00A56A98">
        <w:rPr>
          <w:lang w:val="en-US"/>
        </w:rPr>
        <w:t>On-device model execution without external dependencies</w:t>
      </w:r>
    </w:p>
    <w:p w14:paraId="2EE05E79" w14:textId="77777777" w:rsidR="00A56A98" w:rsidRPr="00A56A98" w:rsidRDefault="00A56A98" w:rsidP="00A56A98">
      <w:pPr>
        <w:numPr>
          <w:ilvl w:val="0"/>
          <w:numId w:val="46"/>
        </w:numPr>
        <w:rPr>
          <w:lang w:val="en-US"/>
        </w:rPr>
      </w:pPr>
      <w:r w:rsidRPr="00A56A98">
        <w:rPr>
          <w:lang w:val="en-US"/>
        </w:rPr>
        <w:t>Privacy-preserving inference modes</w:t>
      </w:r>
    </w:p>
    <w:p w14:paraId="70952757" w14:textId="4634C045" w:rsidR="00A56A98" w:rsidRPr="00A56A98" w:rsidRDefault="00A56A98" w:rsidP="002B5808">
      <w:pPr>
        <w:rPr>
          <w:lang w:val="en-US"/>
        </w:rPr>
      </w:pPr>
    </w:p>
    <w:p w14:paraId="43A975B4" w14:textId="06FFBC7A" w:rsidR="003B4746" w:rsidRPr="002B5808" w:rsidRDefault="00A56A98" w:rsidP="00ED1E9E">
      <w:pPr>
        <w:rPr>
          <w:lang w:val="en-US"/>
        </w:rPr>
      </w:pPr>
      <w:r w:rsidRPr="00A56A98">
        <w:rPr>
          <w:lang w:val="en-US"/>
        </w:rPr>
        <w:t xml:space="preserve">The </w:t>
      </w:r>
      <w:proofErr w:type="gramStart"/>
      <w:r w:rsidRPr="00A56A98">
        <w:rPr>
          <w:lang w:val="en-US"/>
        </w:rPr>
        <w:t>type</w:t>
      </w:r>
      <w:proofErr w:type="gramEnd"/>
      <w:r w:rsidRPr="00A56A98">
        <w:rPr>
          <w:lang w:val="en-US"/>
        </w:rPr>
        <w:t xml:space="preserve"> urn:3gpp:</w:t>
      </w:r>
      <w:proofErr w:type="gramStart"/>
      <w:r w:rsidRPr="00A56A98">
        <w:rPr>
          <w:lang w:val="en-US"/>
        </w:rPr>
        <w:t>mf:profile</w:t>
      </w:r>
      <w:proofErr w:type="gramEnd"/>
      <w:r w:rsidRPr="00A56A98">
        <w:rPr>
          <w:lang w:val="en-US"/>
        </w:rPr>
        <w:t>:</w:t>
      </w:r>
      <w:r w:rsidR="002B5808">
        <w:rPr>
          <w:lang w:val="en-US"/>
        </w:rPr>
        <w:t>ml</w:t>
      </w:r>
      <w:r w:rsidRPr="00A56A98">
        <w:rPr>
          <w:lang w:val="en-US"/>
        </w:rPr>
        <w:t>-</w:t>
      </w:r>
      <w:r w:rsidR="002B5808">
        <w:rPr>
          <w:lang w:val="en-US"/>
        </w:rPr>
        <w:t>p</w:t>
      </w:r>
      <w:r w:rsidRPr="00A56A98">
        <w:rPr>
          <w:lang w:val="en-US"/>
        </w:rPr>
        <w:t xml:space="preserve">rocessing shall be </w:t>
      </w:r>
      <w:r w:rsidR="002B5808">
        <w:rPr>
          <w:lang w:val="en-US"/>
        </w:rPr>
        <w:t>used to signal compliance with this profile, e.g. upon registration with the NRF</w:t>
      </w:r>
      <w:r w:rsidRPr="00A56A98">
        <w:rPr>
          <w:lang w:val="en-US"/>
        </w:rPr>
        <w:t>.</w:t>
      </w:r>
    </w:p>
    <w:p w14:paraId="613FE5E7" w14:textId="779255CF" w:rsidR="00090904" w:rsidRDefault="00090904" w:rsidP="00090904">
      <w:pPr>
        <w:pStyle w:val="Heading1"/>
        <w:numPr>
          <w:ilvl w:val="0"/>
          <w:numId w:val="3"/>
        </w:numPr>
      </w:pPr>
      <w:r>
        <w:t>Proposal</w:t>
      </w:r>
    </w:p>
    <w:bookmarkEnd w:id="0"/>
    <w:p w14:paraId="4B6EACC5" w14:textId="7AE9B9C6" w:rsidR="00514422" w:rsidRPr="003B4746" w:rsidRDefault="00514422" w:rsidP="00514422">
      <w:r>
        <w:t>We propose</w:t>
      </w:r>
      <w:r w:rsidR="000845D4">
        <w:t xml:space="preserve"> to agree the content of section 2 and add the content to the base CR to TS 26.114. </w:t>
      </w:r>
    </w:p>
    <w:p w14:paraId="4D14DD41" w14:textId="2CE4882E" w:rsidR="00EE5926" w:rsidRDefault="00EE5926" w:rsidP="00514422">
      <w:pPr>
        <w:pStyle w:val="Heading1"/>
        <w:numPr>
          <w:ilvl w:val="0"/>
          <w:numId w:val="3"/>
        </w:numPr>
      </w:pPr>
      <w:r>
        <w:t>References</w:t>
      </w:r>
    </w:p>
    <w:p w14:paraId="48F5A4F5" w14:textId="636F2679" w:rsidR="008325E3" w:rsidRDefault="00EE5926" w:rsidP="007F6DA5">
      <w:pPr>
        <w:rPr>
          <w:lang w:val="en-US"/>
        </w:rPr>
      </w:pPr>
      <w:r>
        <w:rPr>
          <w:lang w:val="en-US"/>
        </w:rPr>
        <w:t>[1]</w:t>
      </w:r>
      <w:r>
        <w:rPr>
          <w:lang w:val="en-US"/>
        </w:rPr>
        <w:tab/>
        <w:t xml:space="preserve"> </w:t>
      </w:r>
      <w:r w:rsidR="000845D4">
        <w:rPr>
          <w:lang w:val="en-US"/>
        </w:rPr>
        <w:t xml:space="preserve">3GPP TS 26.567, </w:t>
      </w:r>
      <w:r w:rsidR="00185BA4">
        <w:rPr>
          <w:lang w:val="en-US"/>
        </w:rPr>
        <w:t>Split Rendering over IMS</w:t>
      </w:r>
      <w:r>
        <w:rPr>
          <w:lang w:val="en-US"/>
        </w:rPr>
        <w:tab/>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24A9F" w14:textId="77777777" w:rsidR="00EE7E24" w:rsidRDefault="00EE7E24">
      <w:r>
        <w:separator/>
      </w:r>
    </w:p>
  </w:endnote>
  <w:endnote w:type="continuationSeparator" w:id="0">
    <w:p w14:paraId="0BB80107" w14:textId="77777777" w:rsidR="00EE7E24" w:rsidRDefault="00EE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58A52" w14:textId="77777777" w:rsidR="00EE7E24" w:rsidRDefault="00EE7E24">
      <w:r>
        <w:separator/>
      </w:r>
    </w:p>
  </w:footnote>
  <w:footnote w:type="continuationSeparator" w:id="0">
    <w:p w14:paraId="6DA68DE8" w14:textId="77777777" w:rsidR="00EE7E24" w:rsidRDefault="00EE7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77A75A64"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A56A98">
      <w:rPr>
        <w:b/>
        <w:noProof/>
        <w:sz w:val="24"/>
      </w:rPr>
      <w:t>241</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93163A"/>
    <w:multiLevelType w:val="multilevel"/>
    <w:tmpl w:val="E250B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772276"/>
    <w:multiLevelType w:val="multilevel"/>
    <w:tmpl w:val="71D2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558C4"/>
    <w:multiLevelType w:val="multilevel"/>
    <w:tmpl w:val="3CBE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E5B04"/>
    <w:multiLevelType w:val="multilevel"/>
    <w:tmpl w:val="DFDEC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BF3332"/>
    <w:multiLevelType w:val="multilevel"/>
    <w:tmpl w:val="AAC6E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63BAA"/>
    <w:multiLevelType w:val="multilevel"/>
    <w:tmpl w:val="3C700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6BFF6F31"/>
    <w:multiLevelType w:val="multilevel"/>
    <w:tmpl w:val="F49A4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F97BB7"/>
    <w:multiLevelType w:val="multilevel"/>
    <w:tmpl w:val="CC4E7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9"/>
  </w:num>
  <w:num w:numId="2" w16cid:durableId="281032281">
    <w:abstractNumId w:val="20"/>
  </w:num>
  <w:num w:numId="3" w16cid:durableId="1751778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3"/>
  </w:num>
  <w:num w:numId="8" w16cid:durableId="283195772">
    <w:abstractNumId w:val="0"/>
  </w:num>
  <w:num w:numId="9" w16cid:durableId="1031805320">
    <w:abstractNumId w:val="2"/>
  </w:num>
  <w:num w:numId="10" w16cid:durableId="169148494">
    <w:abstractNumId w:val="29"/>
  </w:num>
  <w:num w:numId="11" w16cid:durableId="1525971380">
    <w:abstractNumId w:val="25"/>
  </w:num>
  <w:num w:numId="12" w16cid:durableId="1511218414">
    <w:abstractNumId w:val="28"/>
  </w:num>
  <w:num w:numId="13" w16cid:durableId="815728443">
    <w:abstractNumId w:val="29"/>
  </w:num>
  <w:num w:numId="14" w16cid:durableId="910039807">
    <w:abstractNumId w:val="32"/>
  </w:num>
  <w:num w:numId="15" w16cid:durableId="1975134722">
    <w:abstractNumId w:val="21"/>
  </w:num>
  <w:num w:numId="16" w16cid:durableId="1712026302">
    <w:abstractNumId w:val="17"/>
  </w:num>
  <w:num w:numId="17" w16cid:durableId="2046057848">
    <w:abstractNumId w:val="29"/>
  </w:num>
  <w:num w:numId="18" w16cid:durableId="989986992">
    <w:abstractNumId w:val="29"/>
  </w:num>
  <w:num w:numId="19" w16cid:durableId="1419518851">
    <w:abstractNumId w:val="5"/>
  </w:num>
  <w:num w:numId="20" w16cid:durableId="69009680">
    <w:abstractNumId w:val="29"/>
  </w:num>
  <w:num w:numId="21" w16cid:durableId="1903441439">
    <w:abstractNumId w:val="29"/>
  </w:num>
  <w:num w:numId="22" w16cid:durableId="168373479">
    <w:abstractNumId w:val="29"/>
  </w:num>
  <w:num w:numId="23" w16cid:durableId="1493834802">
    <w:abstractNumId w:val="29"/>
  </w:num>
  <w:num w:numId="24" w16cid:durableId="1755974918">
    <w:abstractNumId w:val="29"/>
  </w:num>
  <w:num w:numId="25" w16cid:durableId="829950102">
    <w:abstractNumId w:val="9"/>
  </w:num>
  <w:num w:numId="26" w16cid:durableId="406459072">
    <w:abstractNumId w:val="33"/>
  </w:num>
  <w:num w:numId="27" w16cid:durableId="1304699279">
    <w:abstractNumId w:val="12"/>
  </w:num>
  <w:num w:numId="28" w16cid:durableId="1130048300">
    <w:abstractNumId w:val="1"/>
  </w:num>
  <w:num w:numId="29" w16cid:durableId="449053502">
    <w:abstractNumId w:val="11"/>
  </w:num>
  <w:num w:numId="30" w16cid:durableId="1043599091">
    <w:abstractNumId w:val="10"/>
  </w:num>
  <w:num w:numId="31" w16cid:durableId="1337461598">
    <w:abstractNumId w:val="14"/>
  </w:num>
  <w:num w:numId="32" w16cid:durableId="439032847">
    <w:abstractNumId w:val="29"/>
  </w:num>
  <w:num w:numId="33" w16cid:durableId="955722469">
    <w:abstractNumId w:val="4"/>
  </w:num>
  <w:num w:numId="34" w16cid:durableId="853884445">
    <w:abstractNumId w:val="27"/>
  </w:num>
  <w:num w:numId="35" w16cid:durableId="2112047754">
    <w:abstractNumId w:val="15"/>
  </w:num>
  <w:num w:numId="36" w16cid:durableId="1769883219">
    <w:abstractNumId w:val="23"/>
  </w:num>
  <w:num w:numId="37" w16cid:durableId="110711406">
    <w:abstractNumId w:val="29"/>
  </w:num>
  <w:num w:numId="38" w16cid:durableId="2065177197">
    <w:abstractNumId w:val="34"/>
  </w:num>
  <w:num w:numId="39" w16cid:durableId="795027455">
    <w:abstractNumId w:val="29"/>
  </w:num>
  <w:num w:numId="40" w16cid:durableId="1136021726">
    <w:abstractNumId w:val="30"/>
  </w:num>
  <w:num w:numId="41" w16cid:durableId="570887537">
    <w:abstractNumId w:val="8"/>
  </w:num>
  <w:num w:numId="42" w16cid:durableId="961229655">
    <w:abstractNumId w:val="26"/>
  </w:num>
  <w:num w:numId="43" w16cid:durableId="1751271204">
    <w:abstractNumId w:val="22"/>
  </w:num>
  <w:num w:numId="44" w16cid:durableId="1650473223">
    <w:abstractNumId w:val="31"/>
  </w:num>
  <w:num w:numId="45" w16cid:durableId="763765470">
    <w:abstractNumId w:val="7"/>
  </w:num>
  <w:num w:numId="46" w16cid:durableId="838547040">
    <w:abstractNumId w:val="24"/>
  </w:num>
  <w:num w:numId="47" w16cid:durableId="33569449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5D4"/>
    <w:rsid w:val="00084BD7"/>
    <w:rsid w:val="00085C14"/>
    <w:rsid w:val="00085E9A"/>
    <w:rsid w:val="0008670C"/>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5BA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B580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0"/>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A98"/>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E7E24"/>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0876946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30231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22795672">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18343345">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36</TotalTime>
  <Pages>2</Pages>
  <Words>449</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9</cp:revision>
  <dcterms:created xsi:type="dcterms:W3CDTF">2022-11-08T17:11:00Z</dcterms:created>
  <dcterms:modified xsi:type="dcterms:W3CDTF">2025-07-14T03:22:00Z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