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DE5272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302BBF">
        <w:rPr>
          <w:rFonts w:ascii="Arial" w:hAnsi="Arial" w:cs="Arial"/>
          <w:szCs w:val="24"/>
          <w:lang w:val="en-US" w:eastAsia="ja-JP"/>
        </w:rPr>
        <w:t>7.</w:t>
      </w:r>
      <w:r w:rsidR="00BE6034">
        <w:rPr>
          <w:rFonts w:ascii="Arial" w:hAnsi="Arial" w:cs="Arial"/>
          <w:szCs w:val="24"/>
          <w:lang w:val="en-US" w:eastAsia="ja-JP"/>
        </w:rPr>
        <w:t>9</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6FB3383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w:t>
      </w:r>
      <w:r w:rsidR="00302BBF">
        <w:rPr>
          <w:rFonts w:ascii="Arial" w:hAnsi="Arial" w:cs="Arial"/>
          <w:b/>
          <w:szCs w:val="24"/>
          <w:lang w:val="en-US" w:eastAsia="ja-JP"/>
        </w:rPr>
        <w:t>_ACAPI</w:t>
      </w:r>
      <w:r w:rsidR="00DF7631">
        <w:rPr>
          <w:rFonts w:ascii="Arial" w:hAnsi="Arial" w:cs="Arial"/>
          <w:b/>
          <w:szCs w:val="24"/>
          <w:lang w:val="en-US" w:eastAsia="ja-JP"/>
        </w:rPr>
        <w:t>]</w:t>
      </w:r>
      <w:r w:rsidR="00BE6034">
        <w:rPr>
          <w:rFonts w:ascii="Arial" w:hAnsi="Arial" w:cs="Arial"/>
          <w:b/>
          <w:szCs w:val="24"/>
          <w:lang w:val="en-US" w:eastAsia="ja-JP"/>
        </w:rPr>
        <w:t xml:space="preserve"> </w:t>
      </w:r>
      <w:r w:rsidR="00302BBF" w:rsidRPr="00302BBF">
        <w:rPr>
          <w:rFonts w:ascii="Arial" w:hAnsi="Arial" w:cs="Arial"/>
          <w:b/>
          <w:szCs w:val="24"/>
          <w:lang w:val="en-US" w:eastAsia="ja-JP"/>
        </w:rPr>
        <w:t>WebCodecs and Codec Registration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690DF450" w:rsidR="00B20D7B" w:rsidRPr="00AB234E" w:rsidRDefault="0083671E" w:rsidP="00AB234E">
      <w:pPr>
        <w:rPr>
          <w:lang w:val="en-US"/>
        </w:rPr>
      </w:pPr>
      <w:r>
        <w:rPr>
          <w:lang w:val="en-US"/>
        </w:rPr>
        <w:t>In this contribution, we p</w:t>
      </w:r>
      <w:r w:rsidR="00302BBF">
        <w:rPr>
          <w:lang w:val="en-US"/>
        </w:rPr>
        <w:t>rovide some background about the WebCodecs API and how to register new codecs with W3C</w:t>
      </w:r>
      <w:r w:rsidR="00B20D7B">
        <w:rPr>
          <w:lang w:val="en-US"/>
        </w:rPr>
        <w:t>.</w:t>
      </w:r>
    </w:p>
    <w:p w14:paraId="3551B604" w14:textId="16E26B88" w:rsidR="00F108B7" w:rsidRDefault="00302BBF" w:rsidP="00F108B7">
      <w:pPr>
        <w:pStyle w:val="Heading1"/>
        <w:numPr>
          <w:ilvl w:val="0"/>
          <w:numId w:val="3"/>
        </w:numPr>
      </w:pPr>
      <w:r>
        <w:t>WebCodecs API</w:t>
      </w:r>
    </w:p>
    <w:p w14:paraId="7AF9A2E7" w14:textId="155D74CB" w:rsidR="00AC2407" w:rsidRDefault="00AC2407" w:rsidP="00AC2407">
      <w:r>
        <w:t>The WebCodecs API is a powerful web API that provides developers with low-level access to the individual frames of a video stream and chunks of audio. It is particularly useful for web applications that require full control over the way media is processed, such as video or audio editors, and video conferencing</w:t>
      </w:r>
      <w:r>
        <w:t xml:space="preserve"> applciations</w:t>
      </w:r>
      <w:r>
        <w:t>.</w:t>
      </w:r>
    </w:p>
    <w:p w14:paraId="55ED0FD4" w14:textId="2C21D5D2" w:rsidR="00AC2407" w:rsidRDefault="00AC2407" w:rsidP="00AC2407">
      <w:r>
        <w:t xml:space="preserve">The WebCodecs API provides access to codecs that are already in the browser, eliminating the need for additional </w:t>
      </w:r>
      <w:r>
        <w:t>software</w:t>
      </w:r>
      <w:r>
        <w:t xml:space="preserve"> codecs</w:t>
      </w:r>
      <w:r>
        <w:t xml:space="preserve"> and leveraging the existing hardware acceleration on the device</w:t>
      </w:r>
      <w:r>
        <w:t>. It gives access to raw video frames, chunks of audio data, image decoders, audio and video encoders, and decoders.</w:t>
      </w:r>
    </w:p>
    <w:p w14:paraId="25BE228D" w14:textId="40D328A2" w:rsidR="00AC2407" w:rsidRDefault="00AC2407" w:rsidP="00AC2407">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7D81DE63" w14:textId="36D27D01" w:rsidR="00AC2407" w:rsidRDefault="00AC2407" w:rsidP="00AC2407">
      <w:r>
        <w:t>The WebCodecs API provides several interfaces:</w:t>
      </w:r>
    </w:p>
    <w:p w14:paraId="2280FE93" w14:textId="77777777" w:rsidR="00AC2407" w:rsidRDefault="00AC2407" w:rsidP="00AC2407">
      <w:pPr>
        <w:pStyle w:val="ListParagraph"/>
        <w:numPr>
          <w:ilvl w:val="0"/>
          <w:numId w:val="27"/>
        </w:numPr>
      </w:pPr>
      <w:r>
        <w:t>AudioDecoder: Decodes EncodedAudioChunk objects.</w:t>
      </w:r>
    </w:p>
    <w:p w14:paraId="49B3243E" w14:textId="77777777" w:rsidR="00AC2407" w:rsidRDefault="00AC2407" w:rsidP="00AC2407">
      <w:pPr>
        <w:pStyle w:val="ListParagraph"/>
        <w:numPr>
          <w:ilvl w:val="0"/>
          <w:numId w:val="27"/>
        </w:numPr>
        <w:jc w:val="both"/>
      </w:pPr>
      <w:r>
        <w:t>VideoDecoder: Decodes EncodedVideoChunk objects.</w:t>
      </w:r>
    </w:p>
    <w:p w14:paraId="78824C5D" w14:textId="77777777" w:rsidR="00AC2407" w:rsidRDefault="00AC2407" w:rsidP="00AC2407">
      <w:pPr>
        <w:pStyle w:val="ListParagraph"/>
        <w:numPr>
          <w:ilvl w:val="0"/>
          <w:numId w:val="27"/>
        </w:numPr>
      </w:pPr>
      <w:r>
        <w:t>AudioEncoder: Encodes AudioData objects.</w:t>
      </w:r>
    </w:p>
    <w:p w14:paraId="39B896ED" w14:textId="77777777" w:rsidR="00AC2407" w:rsidRDefault="00AC2407" w:rsidP="00AC2407">
      <w:pPr>
        <w:pStyle w:val="ListParagraph"/>
        <w:numPr>
          <w:ilvl w:val="0"/>
          <w:numId w:val="27"/>
        </w:numPr>
      </w:pPr>
      <w:r>
        <w:t>VideoEncoder: Encodes VideoFrame objects.</w:t>
      </w:r>
    </w:p>
    <w:p w14:paraId="7982E7C6" w14:textId="77777777" w:rsidR="00AC2407" w:rsidRDefault="00AC2407" w:rsidP="00AC2407">
      <w:pPr>
        <w:pStyle w:val="ListParagraph"/>
        <w:numPr>
          <w:ilvl w:val="0"/>
          <w:numId w:val="27"/>
        </w:numPr>
      </w:pPr>
      <w:r>
        <w:t>EncodedAudioChunk: Represents codec-specific encoded audio bytes.</w:t>
      </w:r>
    </w:p>
    <w:p w14:paraId="2E02836D" w14:textId="77777777" w:rsidR="00AC2407" w:rsidRDefault="00AC2407" w:rsidP="00AC2407">
      <w:pPr>
        <w:pStyle w:val="ListParagraph"/>
        <w:numPr>
          <w:ilvl w:val="0"/>
          <w:numId w:val="27"/>
        </w:numPr>
      </w:pPr>
      <w:r>
        <w:t>EncodedVideoChunk: Represents codec-specific encoded video bytes.</w:t>
      </w:r>
    </w:p>
    <w:p w14:paraId="3178C70A" w14:textId="77777777" w:rsidR="00AC2407" w:rsidRDefault="00AC2407" w:rsidP="00AC2407">
      <w:pPr>
        <w:pStyle w:val="ListParagraph"/>
        <w:numPr>
          <w:ilvl w:val="0"/>
          <w:numId w:val="27"/>
        </w:numPr>
      </w:pPr>
      <w:r>
        <w:t>AudioData: Represents unencoded audio data.</w:t>
      </w:r>
    </w:p>
    <w:p w14:paraId="01788754" w14:textId="77777777" w:rsidR="00AC2407" w:rsidRDefault="00AC2407" w:rsidP="00AC2407">
      <w:pPr>
        <w:pStyle w:val="ListParagraph"/>
        <w:numPr>
          <w:ilvl w:val="0"/>
          <w:numId w:val="27"/>
        </w:numPr>
      </w:pPr>
      <w:r>
        <w:t>VideoFrame: Represents a frame of unencoded video data.</w:t>
      </w:r>
    </w:p>
    <w:p w14:paraId="07EC59F1" w14:textId="77777777" w:rsidR="00AC2407" w:rsidRDefault="00AC2407" w:rsidP="00AC2407">
      <w:pPr>
        <w:pStyle w:val="ListParagraph"/>
        <w:numPr>
          <w:ilvl w:val="0"/>
          <w:numId w:val="27"/>
        </w:numPr>
      </w:pPr>
      <w:r>
        <w:t>VideoColorSpace: Represents the color space of a video frame.</w:t>
      </w:r>
    </w:p>
    <w:p w14:paraId="11431D6A" w14:textId="77777777" w:rsidR="00AC2407" w:rsidRDefault="00AC2407" w:rsidP="00AC2407">
      <w:pPr>
        <w:pStyle w:val="ListParagraph"/>
        <w:numPr>
          <w:ilvl w:val="0"/>
          <w:numId w:val="27"/>
        </w:numPr>
      </w:pPr>
      <w:r>
        <w:t>ImageDecoder: Unpacks and decodes image data, giving access to the sequence of frames in an animated image.</w:t>
      </w:r>
    </w:p>
    <w:p w14:paraId="56CC2696" w14:textId="77777777" w:rsidR="00AC2407" w:rsidRDefault="00AC2407" w:rsidP="00AC2407">
      <w:pPr>
        <w:pStyle w:val="ListParagraph"/>
        <w:numPr>
          <w:ilvl w:val="0"/>
          <w:numId w:val="27"/>
        </w:numPr>
      </w:pPr>
      <w:r>
        <w:t>ImageTrackList: Represents the list of tracks available in the image.</w:t>
      </w:r>
    </w:p>
    <w:p w14:paraId="70F13E17" w14:textId="77777777" w:rsidR="00AC2407" w:rsidRDefault="00AC2407" w:rsidP="00AC2407">
      <w:pPr>
        <w:pStyle w:val="ListParagraph"/>
        <w:numPr>
          <w:ilvl w:val="0"/>
          <w:numId w:val="27"/>
        </w:numPr>
      </w:pPr>
      <w:r>
        <w:t>ImageTrack: Represents an individual image track.</w:t>
      </w:r>
    </w:p>
    <w:p w14:paraId="207C0120" w14:textId="77777777" w:rsidR="00AC2407" w:rsidRDefault="00AC2407" w:rsidP="00AC2407"/>
    <w:p w14:paraId="71E7E898" w14:textId="5492D11A" w:rsidR="00AC2407" w:rsidRDefault="00AC2407" w:rsidP="00AC2407">
      <w:r>
        <w:lastRenderedPageBreak/>
        <w:t>The following table provides a simple example</w:t>
      </w:r>
      <w:r>
        <w:t xml:space="preserve"> </w:t>
      </w:r>
      <w:r>
        <w:t>c</w:t>
      </w:r>
      <w:r>
        <w:t>ode</w:t>
      </w:r>
      <w:r>
        <w:t xml:space="preserve"> for the usage of WebCodecs to demonstrate the functionality of the WebCodecs API:</w:t>
      </w:r>
    </w:p>
    <w:tbl>
      <w:tblPr>
        <w:tblStyle w:val="TableGrid"/>
        <w:tblW w:w="0" w:type="auto"/>
        <w:tblLook w:val="04A0" w:firstRow="1" w:lastRow="0" w:firstColumn="1" w:lastColumn="0" w:noHBand="0" w:noVBand="1"/>
      </w:tblPr>
      <w:tblGrid>
        <w:gridCol w:w="9681"/>
      </w:tblGrid>
      <w:tr w:rsidR="00AC2407" w14:paraId="0A690321" w14:textId="77777777" w:rsidTr="00AC2407">
        <w:tc>
          <w:tcPr>
            <w:tcW w:w="9681" w:type="dxa"/>
          </w:tcPr>
          <w:p w14:paraId="726FE8FC" w14:textId="77777777" w:rsidR="00135F9C" w:rsidRDefault="00135F9C"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11A5EFA4" w14:textId="2EC90FCD"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Create a new VideoDecoder and configure it</w:t>
            </w:r>
          </w:p>
          <w:p w14:paraId="25E714A9"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const init = {</w:t>
            </w:r>
          </w:p>
          <w:p w14:paraId="2D106612"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output: handleFrame,</w:t>
            </w:r>
          </w:p>
          <w:p w14:paraId="69288FBC"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error: (e) =&gt; { console.log(e.message); },</w:t>
            </w:r>
          </w:p>
          <w:p w14:paraId="541F1F46"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48FFA38F"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const config = {</w:t>
            </w:r>
          </w:p>
          <w:p w14:paraId="12328AB4" w14:textId="7727B7BE"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codec: "</w:t>
            </w:r>
            <w:r w:rsidR="00135F9C">
              <w:rPr>
                <w:rFonts w:ascii="Courier New" w:eastAsia="Times New Roman" w:hAnsi="Courier New" w:cs="Courier New"/>
                <w:color w:val="111111"/>
                <w:sz w:val="20"/>
                <w:lang w:val="en-US"/>
              </w:rPr>
              <w:t>hevc</w:t>
            </w:r>
            <w:r w:rsidRPr="00AC2407">
              <w:rPr>
                <w:rFonts w:ascii="Courier New" w:eastAsia="Times New Roman" w:hAnsi="Courier New" w:cs="Courier New"/>
                <w:color w:val="111111"/>
                <w:sz w:val="20"/>
                <w:lang w:val="en-US"/>
              </w:rPr>
              <w:t>",</w:t>
            </w:r>
          </w:p>
          <w:p w14:paraId="37FFE87E" w14:textId="4DB39141"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codedWidth: </w:t>
            </w:r>
            <w:r w:rsidR="00135F9C">
              <w:rPr>
                <w:rFonts w:ascii="Courier New" w:eastAsia="Times New Roman" w:hAnsi="Courier New" w:cs="Courier New"/>
                <w:color w:val="111111"/>
                <w:sz w:val="20"/>
                <w:lang w:val="en-US"/>
              </w:rPr>
              <w:t>1280</w:t>
            </w:r>
            <w:r w:rsidRPr="00AC2407">
              <w:rPr>
                <w:rFonts w:ascii="Courier New" w:eastAsia="Times New Roman" w:hAnsi="Courier New" w:cs="Courier New"/>
                <w:color w:val="111111"/>
                <w:sz w:val="20"/>
                <w:lang w:val="en-US"/>
              </w:rPr>
              <w:t>,</w:t>
            </w:r>
          </w:p>
          <w:p w14:paraId="6F870017" w14:textId="05A68B6A"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codedHeight: </w:t>
            </w:r>
            <w:r w:rsidR="00135F9C">
              <w:rPr>
                <w:rFonts w:ascii="Courier New" w:eastAsia="Times New Roman" w:hAnsi="Courier New" w:cs="Courier New"/>
                <w:color w:val="111111"/>
                <w:sz w:val="20"/>
                <w:lang w:val="en-US"/>
              </w:rPr>
              <w:t>720</w:t>
            </w:r>
          </w:p>
          <w:p w14:paraId="291B55C9"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18B6DB5C"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let decoder = new VideoDecoder(init);</w:t>
            </w:r>
          </w:p>
          <w:p w14:paraId="3A0A1C02"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decoder.configure(config);</w:t>
            </w:r>
          </w:p>
          <w:p w14:paraId="30E14C6C"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4E3DA0F4"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Create a new VideoEncoder and configure it</w:t>
            </w:r>
          </w:p>
          <w:p w14:paraId="2D5482B0"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let encoder = new VideoEncoder({</w:t>
            </w:r>
          </w:p>
          <w:p w14:paraId="1E266FCF"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output: (chunk) =&gt; {</w:t>
            </w:r>
          </w:p>
          <w:p w14:paraId="439C11D2"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const buffer = new ArrayBuffer(chunk.byteLength);</w:t>
            </w:r>
          </w:p>
          <w:p w14:paraId="556472EA"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chunk.copyTo(buffer);</w:t>
            </w:r>
          </w:p>
          <w:p w14:paraId="09995BBE"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chunks.push(buffer);</w:t>
            </w:r>
          </w:p>
          <w:p w14:paraId="5B614E9B"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en-US"/>
              </w:rPr>
              <w:t xml:space="preserve">  </w:t>
            </w:r>
            <w:r w:rsidRPr="00AC2407">
              <w:rPr>
                <w:rFonts w:ascii="Courier New" w:eastAsia="Times New Roman" w:hAnsi="Courier New" w:cs="Courier New"/>
                <w:color w:val="111111"/>
                <w:sz w:val="20"/>
                <w:lang w:val="pt-BR"/>
              </w:rPr>
              <w:t>},</w:t>
            </w:r>
          </w:p>
          <w:p w14:paraId="3F116E32"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 xml:space="preserve">  error: (e) =&gt; console.error(e.message)</w:t>
            </w:r>
          </w:p>
          <w:p w14:paraId="1ABD3E7F"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w:t>
            </w:r>
          </w:p>
          <w:p w14:paraId="691348CE"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encoder.configure({</w:t>
            </w:r>
          </w:p>
          <w:p w14:paraId="23DCE94B" w14:textId="31E980E9"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codec: '</w:t>
            </w:r>
            <w:r w:rsidR="00135F9C" w:rsidRPr="00135F9C">
              <w:rPr>
                <w:rFonts w:ascii="Courier New" w:eastAsia="Times New Roman" w:hAnsi="Courier New" w:cs="Courier New"/>
                <w:color w:val="111111"/>
                <w:sz w:val="20"/>
                <w:lang w:val="en-US"/>
              </w:rPr>
              <w:t>hevc</w:t>
            </w:r>
            <w:r w:rsidRPr="00AC2407">
              <w:rPr>
                <w:rFonts w:ascii="Courier New" w:eastAsia="Times New Roman" w:hAnsi="Courier New" w:cs="Courier New"/>
                <w:color w:val="111111"/>
                <w:sz w:val="20"/>
                <w:lang w:val="en-US"/>
              </w:rPr>
              <w:t>',</w:t>
            </w:r>
          </w:p>
          <w:p w14:paraId="6CEEAFA5" w14:textId="244374A6"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width: </w:t>
            </w:r>
            <w:r w:rsidR="00135F9C" w:rsidRPr="00135F9C">
              <w:rPr>
                <w:rFonts w:ascii="Courier New" w:eastAsia="Times New Roman" w:hAnsi="Courier New" w:cs="Courier New"/>
                <w:color w:val="111111"/>
                <w:sz w:val="20"/>
                <w:lang w:val="en-US"/>
              </w:rPr>
              <w:t>1280</w:t>
            </w:r>
            <w:r w:rsidRPr="00AC2407">
              <w:rPr>
                <w:rFonts w:ascii="Courier New" w:eastAsia="Times New Roman" w:hAnsi="Courier New" w:cs="Courier New"/>
                <w:color w:val="111111"/>
                <w:sz w:val="20"/>
                <w:lang w:val="en-US"/>
              </w:rPr>
              <w:t>,</w:t>
            </w:r>
          </w:p>
          <w:p w14:paraId="1BD53F22" w14:textId="32349523"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height: </w:t>
            </w:r>
            <w:r w:rsidR="00135F9C">
              <w:rPr>
                <w:rFonts w:ascii="Courier New" w:eastAsia="Times New Roman" w:hAnsi="Courier New" w:cs="Courier New"/>
                <w:color w:val="111111"/>
                <w:sz w:val="20"/>
                <w:lang w:val="en-US"/>
              </w:rPr>
              <w:t>720</w:t>
            </w:r>
            <w:r w:rsidRPr="00AC2407">
              <w:rPr>
                <w:rFonts w:ascii="Courier New" w:eastAsia="Times New Roman" w:hAnsi="Courier New" w:cs="Courier New"/>
                <w:color w:val="111111"/>
                <w:sz w:val="20"/>
                <w:lang w:val="en-US"/>
              </w:rPr>
              <w:t>,</w:t>
            </w:r>
          </w:p>
          <w:p w14:paraId="5EE3CE4C" w14:textId="04C05A1A"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bitrate: 2000000,</w:t>
            </w:r>
          </w:p>
          <w:p w14:paraId="646E165E"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framerate: 25</w:t>
            </w:r>
          </w:p>
          <w:p w14:paraId="6E5D0F67" w14:textId="77777777" w:rsidR="00AC2407" w:rsidRP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75116FCB" w14:textId="77777777" w:rsidR="00AC2407" w:rsidRDefault="00AC2407"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p w14:paraId="75F04605"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Encode every image as a frame</w:t>
            </w:r>
          </w:p>
          <w:p w14:paraId="1DBB3092"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track.requestFrame().then((frame) =&gt; {</w:t>
            </w:r>
          </w:p>
          <w:p w14:paraId="3143032B"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encoder.encode(frame, {keyFrame: true});</w:t>
            </w:r>
          </w:p>
          <w:p w14:paraId="72DD4FF3"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frame.close();</w:t>
            </w:r>
          </w:p>
          <w:p w14:paraId="2F511A7C"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13A85970" w14:textId="77777777" w:rsidR="00135F9C" w:rsidRDefault="00135F9C"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p w14:paraId="5C0F5F46"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 Create a video from it</w:t>
            </w:r>
          </w:p>
          <w:p w14:paraId="54C6E3EF"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encoder.flush().then(() =&gt; {</w:t>
            </w:r>
          </w:p>
          <w:p w14:paraId="6D232A0E"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const blob = new Blob(chunks, {type: 'video/webm; codecs=vp8'});</w:t>
            </w:r>
          </w:p>
          <w:p w14:paraId="791139F1"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const url = URL.createObjectURL(blob);</w:t>
            </w:r>
          </w:p>
          <w:p w14:paraId="24E8D142"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decoder.decode(new EncodedVideoChunk({</w:t>
            </w:r>
          </w:p>
          <w:p w14:paraId="12B08A73"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type: 'key',</w:t>
            </w:r>
          </w:p>
          <w:p w14:paraId="19BC1D78"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lastRenderedPageBreak/>
              <w:t xml:space="preserve">      timestamp: 0,</w:t>
            </w:r>
          </w:p>
          <w:p w14:paraId="60C34734"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data: blob</w:t>
            </w:r>
          </w:p>
          <w:p w14:paraId="3E8F8216"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227E6AEC"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66D8ACE9"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4A973D42"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w:t>
            </w:r>
          </w:p>
          <w:p w14:paraId="2715EED6"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.catch((error) =&gt; {</w:t>
            </w:r>
          </w:p>
          <w:p w14:paraId="0F7843C3"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console.error("Error: ", error);</w:t>
            </w:r>
          </w:p>
          <w:p w14:paraId="13CC5647" w14:textId="77777777" w:rsidR="00135F9C" w:rsidRPr="00135F9C" w:rsidRDefault="00135F9C" w:rsidP="001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r w:rsidRPr="00135F9C">
              <w:rPr>
                <w:rFonts w:ascii="Courier New" w:eastAsia="Times New Roman" w:hAnsi="Courier New" w:cs="Courier New"/>
                <w:color w:val="111111"/>
                <w:sz w:val="20"/>
                <w:lang w:val="en-US"/>
              </w:rPr>
              <w:t>});</w:t>
            </w:r>
          </w:p>
          <w:p w14:paraId="06190F34" w14:textId="7C28B2C2" w:rsidR="00135F9C" w:rsidRPr="00AC2407" w:rsidRDefault="00135F9C" w:rsidP="00AC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tc>
      </w:tr>
    </w:tbl>
    <w:p w14:paraId="7BF09F90" w14:textId="77777777" w:rsidR="00AC2407" w:rsidRDefault="00AC2407" w:rsidP="00AC2407"/>
    <w:p w14:paraId="45FD11E0" w14:textId="5BC995B1" w:rsidR="00095454" w:rsidRDefault="00095454" w:rsidP="00AC2407">
      <w:r>
        <w:t xml:space="preserve">A full example can be found under </w:t>
      </w:r>
      <w:hyperlink r:id="rId11" w:history="1">
        <w:r w:rsidRPr="00367147">
          <w:rPr>
            <w:rStyle w:val="Hyperlink"/>
          </w:rPr>
          <w:t>https://bouazizi.dev/webcodecs/</w:t>
        </w:r>
      </w:hyperlink>
    </w:p>
    <w:p w14:paraId="21DAF758" w14:textId="6F8B8C35" w:rsidR="00302BBF" w:rsidRDefault="00302BBF" w:rsidP="00090904">
      <w:pPr>
        <w:pStyle w:val="Heading1"/>
        <w:numPr>
          <w:ilvl w:val="0"/>
          <w:numId w:val="3"/>
        </w:numPr>
      </w:pPr>
      <w:r>
        <w:t>Codec Registration Procedure</w:t>
      </w:r>
    </w:p>
    <w:p w14:paraId="3EA25A53" w14:textId="6DB91B7B" w:rsidR="00095454" w:rsidRDefault="00095454" w:rsidP="00302BBF">
      <w:pPr>
        <w:rPr>
          <w:lang w:val="en-US"/>
        </w:rPr>
      </w:pPr>
      <w:r>
        <w:rPr>
          <w:lang w:val="en-US"/>
        </w:rPr>
        <w:t>The codec registration procedure for new codecs is defined by W3C in [2]. The registration request should define the EncodedAudioChunk or EncodedVideoChunk format as well as the configuration data format in AudioDecoderConfig or VideoDecoderConfig. These structures may be extended to carry codec-specific information.</w:t>
      </w:r>
    </w:p>
    <w:p w14:paraId="10AF0A36" w14:textId="0B44799E" w:rsidR="00095454" w:rsidRPr="00302BBF" w:rsidRDefault="00095454" w:rsidP="00302BBF">
      <w:pPr>
        <w:rPr>
          <w:lang w:val="en-US"/>
        </w:rPr>
      </w:pPr>
      <w:r>
        <w:rPr>
          <w:lang w:val="en-US"/>
        </w:rPr>
        <w:t>The request must then be sent to the GitHub issue trucker of WebCodecs for evaluation.</w:t>
      </w:r>
    </w:p>
    <w:p w14:paraId="613FE5E7" w14:textId="7EDDE65A" w:rsidR="00090904" w:rsidRDefault="00090904" w:rsidP="00090904">
      <w:pPr>
        <w:pStyle w:val="Heading1"/>
        <w:numPr>
          <w:ilvl w:val="0"/>
          <w:numId w:val="3"/>
        </w:numPr>
      </w:pPr>
      <w:r>
        <w:t>Proposal</w:t>
      </w:r>
    </w:p>
    <w:p w14:paraId="36CE7E47" w14:textId="7D99BE1F" w:rsidR="00AC2407" w:rsidRDefault="00090904" w:rsidP="007F6DA5">
      <w:pPr>
        <w:rPr>
          <w:lang w:val="en-US"/>
        </w:rPr>
      </w:pPr>
      <w:r>
        <w:rPr>
          <w:lang w:val="en-US"/>
        </w:rPr>
        <w:t>We propose</w:t>
      </w:r>
      <w:bookmarkEnd w:id="0"/>
      <w:r w:rsidR="00B03ACC">
        <w:rPr>
          <w:lang w:val="en-US"/>
        </w:rPr>
        <w:t xml:space="preserve"> to adopt the</w:t>
      </w:r>
      <w:r w:rsidR="00095454">
        <w:rPr>
          <w:lang w:val="en-US"/>
        </w:rPr>
        <w:t xml:space="preserve"> content of sections 2 and 3 into the TR or permanent document of the study</w:t>
      </w:r>
      <w:r w:rsidR="00B03ACC">
        <w:rPr>
          <w:lang w:val="en-US"/>
        </w:rPr>
        <w:t>.</w:t>
      </w:r>
    </w:p>
    <w:p w14:paraId="3D7749EF" w14:textId="6B5EF29E" w:rsidR="00AC2407" w:rsidRDefault="00AC2407" w:rsidP="00095454">
      <w:pPr>
        <w:pStyle w:val="Heading1"/>
        <w:numPr>
          <w:ilvl w:val="0"/>
          <w:numId w:val="3"/>
        </w:numPr>
      </w:pPr>
      <w:r>
        <w:t>Reference</w:t>
      </w:r>
    </w:p>
    <w:p w14:paraId="2D9506F4" w14:textId="38F44B65" w:rsidR="00AC2407" w:rsidRDefault="00095454" w:rsidP="007F6DA5">
      <w:pPr>
        <w:rPr>
          <w:lang w:val="en-US"/>
        </w:rPr>
      </w:pPr>
      <w:r>
        <w:rPr>
          <w:lang w:val="en-US"/>
        </w:rPr>
        <w:t>[1]</w:t>
      </w:r>
      <w:r>
        <w:rPr>
          <w:lang w:val="en-US"/>
        </w:rPr>
        <w:tab/>
      </w:r>
      <w:r>
        <w:rPr>
          <w:lang w:val="en-US"/>
        </w:rPr>
        <w:tab/>
        <w:t>W3C, WebCodecs API,</w:t>
      </w:r>
      <w:r w:rsidR="00CF1697">
        <w:rPr>
          <w:lang w:val="en-US"/>
        </w:rPr>
        <w:t xml:space="preserve"> </w:t>
      </w:r>
      <w:r w:rsidR="00CF1697" w:rsidRPr="00CF1697">
        <w:rPr>
          <w:lang w:val="en-US"/>
        </w:rPr>
        <w:t>https://www.w3.org/TR/webcodecs/</w:t>
      </w:r>
    </w:p>
    <w:p w14:paraId="6F26DE55" w14:textId="2225D832" w:rsidR="00095454" w:rsidRDefault="00095454" w:rsidP="007F6DA5">
      <w:pPr>
        <w:rPr>
          <w:lang w:val="en-US"/>
        </w:rPr>
      </w:pPr>
      <w:r>
        <w:rPr>
          <w:lang w:val="en-US"/>
        </w:rPr>
        <w:t>[2]</w:t>
      </w:r>
      <w:r>
        <w:rPr>
          <w:lang w:val="en-US"/>
        </w:rPr>
        <w:tab/>
      </w:r>
      <w:r>
        <w:rPr>
          <w:lang w:val="en-US"/>
        </w:rPr>
        <w:tab/>
        <w:t xml:space="preserve">W3C, WebCodecs Codec Registry, </w:t>
      </w:r>
      <w:r w:rsidRPr="00095454">
        <w:rPr>
          <w:lang w:val="en-US"/>
        </w:rPr>
        <w:t>https://www.w3.org/TR/webcodecs-codec-registry/</w:t>
      </w:r>
    </w:p>
    <w:sectPr w:rsidR="00095454" w:rsidSect="003F2E80">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F74DF" w14:textId="77777777" w:rsidR="003F2E80" w:rsidRDefault="003F2E80">
      <w:r>
        <w:separator/>
      </w:r>
    </w:p>
  </w:endnote>
  <w:endnote w:type="continuationSeparator" w:id="0">
    <w:p w14:paraId="3BC51302" w14:textId="77777777" w:rsidR="003F2E80" w:rsidRDefault="003F2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34443" w14:textId="77777777" w:rsidR="003F2E80" w:rsidRDefault="003F2E80">
      <w:r>
        <w:separator/>
      </w:r>
    </w:p>
  </w:footnote>
  <w:footnote w:type="continuationSeparator" w:id="0">
    <w:p w14:paraId="00A70B4D" w14:textId="77777777" w:rsidR="003F2E80" w:rsidRDefault="003F2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41D80" w14:textId="1275539F"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7-bis-e</w:t>
    </w:r>
    <w:r w:rsidRPr="007C550E">
      <w:rPr>
        <w:b/>
        <w:noProof/>
        <w:sz w:val="24"/>
      </w:rPr>
      <w:tab/>
    </w:r>
    <w:r>
      <w:rPr>
        <w:b/>
        <w:noProof/>
        <w:sz w:val="24"/>
      </w:rPr>
      <w:t>S4-240</w:t>
    </w:r>
    <w:r w:rsidR="00302BBF">
      <w:rPr>
        <w:b/>
        <w:noProof/>
        <w:sz w:val="24"/>
      </w:rPr>
      <w:t>684</w:t>
    </w:r>
  </w:p>
  <w:p w14:paraId="3B56539F" w14:textId="5A7CB321" w:rsidR="008075BF" w:rsidRPr="002C0216" w:rsidRDefault="002C0216" w:rsidP="002C0216">
    <w:pPr>
      <w:pStyle w:val="Header"/>
    </w:pPr>
    <w:r>
      <w:rPr>
        <w:b w:val="0"/>
        <w:sz w:val="24"/>
      </w:rPr>
      <w:t>Online</w:t>
    </w:r>
    <w:r>
      <w:rPr>
        <w:sz w:val="24"/>
      </w:rPr>
      <w:t xml:space="preserve">, </w:t>
    </w:r>
    <w:r>
      <w:rPr>
        <w:b w:val="0"/>
        <w:sz w:val="24"/>
      </w:rPr>
      <w:fldChar w:fldCharType="begin"/>
    </w:r>
    <w:r w:rsidRPr="007C550E">
      <w:rPr>
        <w:sz w:val="24"/>
      </w:rPr>
      <w:instrText xml:space="preserve"> DOCPROPERTY  StartDate  \* MERGEFORMAT </w:instrText>
    </w:r>
    <w:r>
      <w:rPr>
        <w:b w:val="0"/>
        <w:sz w:val="24"/>
      </w:rPr>
      <w:fldChar w:fldCharType="separate"/>
    </w:r>
    <w:r w:rsidRPr="00BA51D9">
      <w:rPr>
        <w:sz w:val="24"/>
      </w:rPr>
      <w:t xml:space="preserve"> </w:t>
    </w:r>
    <w:r>
      <w:rPr>
        <w:b w:val="0"/>
        <w:sz w:val="24"/>
      </w:rPr>
      <w:t>April 8</w:t>
    </w:r>
    <w:r w:rsidRPr="00A16E73">
      <w:rPr>
        <w:b w:val="0"/>
        <w:sz w:val="24"/>
        <w:vertAlign w:val="superscript"/>
      </w:rPr>
      <w:t>th</w:t>
    </w:r>
    <w:r>
      <w:rPr>
        <w:b w:val="0"/>
        <w:sz w:val="24"/>
      </w:rPr>
      <w:t xml:space="preserve"> - 12</w:t>
    </w:r>
    <w:r w:rsidRPr="00A16E73">
      <w:rPr>
        <w:b w:val="0"/>
        <w:sz w:val="24"/>
        <w:vertAlign w:val="superscript"/>
      </w:rPr>
      <w:t>th</w:t>
    </w:r>
    <w:r>
      <w:rPr>
        <w:b w:val="0"/>
        <w:sz w:val="24"/>
      </w:rPr>
      <w:t xml:space="preserve">, </w:t>
    </w:r>
    <w:r>
      <w:rPr>
        <w:sz w:val="24"/>
      </w:rPr>
      <w:t>202</w:t>
    </w:r>
    <w:r>
      <w:rPr>
        <w:b w:val="0"/>
        <w:sz w:val="24"/>
      </w:rPr>
      <w:fldChar w:fldCharType="end"/>
    </w:r>
    <w:r>
      <w:rPr>
        <w:sz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5"/>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5"/>
  </w:num>
  <w:num w:numId="11" w16cid:durableId="1525971380">
    <w:abstractNumId w:val="13"/>
  </w:num>
  <w:num w:numId="12" w16cid:durableId="1511218414">
    <w:abstractNumId w:val="14"/>
  </w:num>
  <w:num w:numId="13" w16cid:durableId="815728443">
    <w:abstractNumId w:val="15"/>
  </w:num>
  <w:num w:numId="14" w16cid:durableId="910039807">
    <w:abstractNumId w:val="16"/>
  </w:num>
  <w:num w:numId="15" w16cid:durableId="1975134722">
    <w:abstractNumId w:val="11"/>
  </w:num>
  <w:num w:numId="16" w16cid:durableId="1712026302">
    <w:abstractNumId w:val="8"/>
  </w:num>
  <w:num w:numId="17" w16cid:durableId="2046057848">
    <w:abstractNumId w:val="15"/>
  </w:num>
  <w:num w:numId="18" w16cid:durableId="989986992">
    <w:abstractNumId w:val="15"/>
  </w:num>
  <w:num w:numId="19" w16cid:durableId="1419518851">
    <w:abstractNumId w:val="3"/>
  </w:num>
  <w:num w:numId="20" w16cid:durableId="69009680">
    <w:abstractNumId w:val="15"/>
  </w:num>
  <w:num w:numId="21" w16cid:durableId="1903441439">
    <w:abstractNumId w:val="15"/>
  </w:num>
  <w:num w:numId="22" w16cid:durableId="168373479">
    <w:abstractNumId w:val="15"/>
  </w:num>
  <w:num w:numId="23" w16cid:durableId="1493834802">
    <w:abstractNumId w:val="15"/>
  </w:num>
  <w:num w:numId="24" w16cid:durableId="1755974918">
    <w:abstractNumId w:val="15"/>
  </w:num>
  <w:num w:numId="25" w16cid:durableId="829950102">
    <w:abstractNumId w:val="5"/>
  </w:num>
  <w:num w:numId="26" w16cid:durableId="406459072">
    <w:abstractNumId w:val="17"/>
  </w:num>
  <w:num w:numId="27" w16cid:durableId="183522184">
    <w:abstractNumId w:val="12"/>
  </w:num>
  <w:num w:numId="28" w16cid:durableId="92681111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5454"/>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5F9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2BBF"/>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2E80"/>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2407"/>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697"/>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hljs-comment">
    <w:name w:val="hljs-comment"/>
    <w:basedOn w:val="DefaultParagraphFont"/>
    <w:rsid w:val="00AC2407"/>
  </w:style>
  <w:style w:type="character" w:customStyle="1" w:styleId="hljs-keyword">
    <w:name w:val="hljs-keyword"/>
    <w:basedOn w:val="DefaultParagraphFont"/>
    <w:rsid w:val="00AC2407"/>
  </w:style>
  <w:style w:type="character" w:customStyle="1" w:styleId="hljs-attr">
    <w:name w:val="hljs-attr"/>
    <w:basedOn w:val="DefaultParagraphFont"/>
    <w:rsid w:val="00AC2407"/>
  </w:style>
  <w:style w:type="character" w:customStyle="1" w:styleId="hljs-function">
    <w:name w:val="hljs-function"/>
    <w:basedOn w:val="DefaultParagraphFont"/>
    <w:rsid w:val="00AC2407"/>
  </w:style>
  <w:style w:type="character" w:customStyle="1" w:styleId="hljs-params">
    <w:name w:val="hljs-params"/>
    <w:basedOn w:val="DefaultParagraphFont"/>
    <w:rsid w:val="00AC2407"/>
  </w:style>
  <w:style w:type="character" w:customStyle="1" w:styleId="hljs-variable">
    <w:name w:val="hljs-variable"/>
    <w:basedOn w:val="DefaultParagraphFont"/>
    <w:rsid w:val="00AC2407"/>
  </w:style>
  <w:style w:type="character" w:customStyle="1" w:styleId="hljs-title">
    <w:name w:val="hljs-title"/>
    <w:basedOn w:val="DefaultParagraphFont"/>
    <w:rsid w:val="00AC2407"/>
  </w:style>
  <w:style w:type="character" w:customStyle="1" w:styleId="hljs-property">
    <w:name w:val="hljs-property"/>
    <w:basedOn w:val="DefaultParagraphFont"/>
    <w:rsid w:val="00AC2407"/>
  </w:style>
  <w:style w:type="character" w:customStyle="1" w:styleId="hljs-string">
    <w:name w:val="hljs-string"/>
    <w:basedOn w:val="DefaultParagraphFont"/>
    <w:rsid w:val="00AC2407"/>
  </w:style>
  <w:style w:type="character" w:customStyle="1" w:styleId="hljs-number">
    <w:name w:val="hljs-number"/>
    <w:basedOn w:val="DefaultParagraphFont"/>
    <w:rsid w:val="00AC2407"/>
  </w:style>
  <w:style w:type="character" w:customStyle="1" w:styleId="hljs-literal">
    <w:name w:val="hljs-literal"/>
    <w:basedOn w:val="DefaultParagraphFont"/>
    <w:rsid w:val="00AC2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469668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0553860">
      <w:bodyDiv w:val="1"/>
      <w:marLeft w:val="0"/>
      <w:marRight w:val="0"/>
      <w:marTop w:val="0"/>
      <w:marBottom w:val="0"/>
      <w:divBdr>
        <w:top w:val="none" w:sz="0" w:space="0" w:color="auto"/>
        <w:left w:val="none" w:sz="0" w:space="0" w:color="auto"/>
        <w:bottom w:val="none" w:sz="0" w:space="0" w:color="auto"/>
        <w:right w:val="none" w:sz="0" w:space="0" w:color="auto"/>
      </w:divBdr>
    </w:div>
    <w:div w:id="57717940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34969093">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ouazizi.dev/webcodec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616</Words>
  <Characters>3515</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2024-04-03T06:16:00Z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