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S4-230081</w:t>
        </w:r>
      </w:fldSimple>
    </w:p>
    <w:p w14:paraId="7CB45193" w14:textId="34D3646F"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EF62FB">
        <w:rPr>
          <w:b/>
          <w:noProof/>
          <w:sz w:val="24"/>
        </w:rPr>
        <w:tab/>
      </w:r>
      <w:r w:rsidR="00EF62FB">
        <w:rPr>
          <w:b/>
          <w:noProof/>
          <w:sz w:val="24"/>
        </w:rPr>
        <w:tab/>
      </w:r>
      <w:r w:rsidR="00EF62FB">
        <w:rPr>
          <w:b/>
          <w:noProof/>
          <w:sz w:val="24"/>
        </w:rPr>
        <w:tab/>
      </w:r>
      <w:r w:rsidR="00EF62FB">
        <w:rPr>
          <w:b/>
          <w:noProof/>
          <w:sz w:val="24"/>
        </w:rPr>
        <w:tab/>
      </w:r>
      <w:r w:rsidR="00EF62FB">
        <w:rPr>
          <w:b/>
          <w:noProof/>
          <w:sz w:val="24"/>
        </w:rPr>
        <w:tab/>
      </w:r>
      <w:r w:rsidR="00EF62FB">
        <w:rPr>
          <w:b/>
          <w:noProof/>
          <w:sz w:val="24"/>
        </w:rPr>
        <w:tab/>
        <w:t>revision of S4aI2300</w:t>
      </w:r>
      <w:r w:rsidR="00DF6308">
        <w:rPr>
          <w:b/>
          <w:noProof/>
          <w:sz w:val="24"/>
        </w:rPr>
        <w:t>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F096F" w:rsidR="00F25D98" w:rsidRDefault="002616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9E0F0" w:rsidR="00F25D98" w:rsidRDefault="002616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E9A7F" w:rsidR="001E41F3" w:rsidRDefault="0026165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7872D" w:rsidR="001E41F3" w:rsidRDefault="0026165B">
            <w:pPr>
              <w:pStyle w:val="CRCoverPage"/>
              <w:spacing w:after="0"/>
              <w:ind w:left="100"/>
              <w:rPr>
                <w:noProof/>
              </w:rPr>
            </w:pPr>
            <w:r>
              <w:t>2023-02-14</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2BC" w14:paraId="1256F52C" w14:textId="77777777" w:rsidTr="00547111">
        <w:tc>
          <w:tcPr>
            <w:tcW w:w="2694" w:type="dxa"/>
            <w:gridSpan w:val="2"/>
            <w:tcBorders>
              <w:top w:val="single" w:sz="4" w:space="0" w:color="auto"/>
              <w:left w:val="single" w:sz="4" w:space="0" w:color="auto"/>
            </w:tcBorders>
          </w:tcPr>
          <w:p w14:paraId="52C87DB0" w14:textId="77777777" w:rsidR="00C072BC" w:rsidRDefault="00C072BC" w:rsidP="00C07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51084" w14:textId="77777777" w:rsidR="00C072BC" w:rsidRPr="00190566" w:rsidRDefault="00C072BC" w:rsidP="00C072BC">
            <w:pPr>
              <w:pStyle w:val="B2"/>
              <w:rPr>
                <w:lang w:val="en-US"/>
              </w:rPr>
            </w:pPr>
            <w:r w:rsidRPr="00190566">
              <w:rPr>
                <w:lang w:val="en-US"/>
              </w:rPr>
              <w:t>The work item in SP-220614 asks among others for the following:</w:t>
            </w:r>
          </w:p>
          <w:p w14:paraId="48474AFB" w14:textId="77777777" w:rsidR="00C072BC" w:rsidRPr="00190566" w:rsidRDefault="00C072BC" w:rsidP="00C072BC">
            <w:pPr>
              <w:pStyle w:val="B2"/>
              <w:rPr>
                <w:lang w:val="en-US"/>
              </w:rPr>
            </w:pPr>
            <w:r>
              <w:rPr>
                <w:lang w:val="en-US"/>
              </w:rPr>
              <w:t>3.</w:t>
            </w:r>
            <w:r>
              <w:rPr>
                <w:lang w:val="en-US"/>
              </w:rPr>
              <w:tab/>
            </w:r>
            <w:r w:rsidRPr="00BE627D">
              <w:rPr>
                <w:lang w:val="en-US"/>
              </w:rPr>
              <w:t>5GMS over 5MBS:</w:t>
            </w:r>
          </w:p>
          <w:p w14:paraId="72144D68" w14:textId="77777777" w:rsidR="00C072BC" w:rsidRDefault="00C072BC" w:rsidP="00C072BC">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0FEA80E6" w14:textId="77777777" w:rsidR="00C072BC" w:rsidRPr="00BE627D" w:rsidRDefault="00C072BC" w:rsidP="00C072BC">
            <w:pPr>
              <w:pStyle w:val="B2"/>
              <w:rPr>
                <w:lang w:val="en-US"/>
              </w:rPr>
            </w:pPr>
            <w:r>
              <w:rPr>
                <w:lang w:val="en-US"/>
              </w:rPr>
              <w:t>4.</w:t>
            </w:r>
            <w:r>
              <w:rPr>
                <w:lang w:val="en-US"/>
              </w:rPr>
              <w:tab/>
            </w:r>
            <w:r w:rsidRPr="00BE627D">
              <w:rPr>
                <w:lang w:val="en-US"/>
              </w:rPr>
              <w:t>5GMS hybrid services (5MBS and 5GMS):</w:t>
            </w:r>
          </w:p>
          <w:p w14:paraId="708AA7DE" w14:textId="325FC39C" w:rsidR="00C072BC" w:rsidRDefault="00C072BC" w:rsidP="00C072BC">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C072BC" w14:paraId="4CA74D09" w14:textId="77777777" w:rsidTr="00547111">
        <w:tc>
          <w:tcPr>
            <w:tcW w:w="2694" w:type="dxa"/>
            <w:gridSpan w:val="2"/>
            <w:tcBorders>
              <w:left w:val="single" w:sz="4" w:space="0" w:color="auto"/>
            </w:tcBorders>
          </w:tcPr>
          <w:p w14:paraId="2D0866D6" w14:textId="77777777" w:rsidR="00C072BC" w:rsidRDefault="00C072BC" w:rsidP="00C072BC">
            <w:pPr>
              <w:pStyle w:val="CRCoverPage"/>
              <w:spacing w:after="0"/>
              <w:rPr>
                <w:b/>
                <w:i/>
                <w:noProof/>
                <w:sz w:val="8"/>
                <w:szCs w:val="8"/>
              </w:rPr>
            </w:pPr>
          </w:p>
        </w:tc>
        <w:tc>
          <w:tcPr>
            <w:tcW w:w="6946" w:type="dxa"/>
            <w:gridSpan w:val="9"/>
            <w:tcBorders>
              <w:right w:val="single" w:sz="4" w:space="0" w:color="auto"/>
            </w:tcBorders>
          </w:tcPr>
          <w:p w14:paraId="365DEF04" w14:textId="77777777" w:rsidR="00C072BC" w:rsidRDefault="00C072BC" w:rsidP="00C072BC">
            <w:pPr>
              <w:pStyle w:val="CRCoverPage"/>
              <w:spacing w:after="0"/>
              <w:rPr>
                <w:noProof/>
                <w:sz w:val="8"/>
                <w:szCs w:val="8"/>
              </w:rPr>
            </w:pPr>
          </w:p>
        </w:tc>
      </w:tr>
      <w:tr w:rsidR="00C072BC" w14:paraId="21016551" w14:textId="77777777" w:rsidTr="00547111">
        <w:tc>
          <w:tcPr>
            <w:tcW w:w="2694" w:type="dxa"/>
            <w:gridSpan w:val="2"/>
            <w:tcBorders>
              <w:left w:val="single" w:sz="4" w:space="0" w:color="auto"/>
            </w:tcBorders>
          </w:tcPr>
          <w:p w14:paraId="49433147" w14:textId="77777777" w:rsidR="00C072BC" w:rsidRDefault="00C072BC" w:rsidP="00C07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DFF929" w14:textId="77777777" w:rsidR="00C072BC" w:rsidRPr="00DD2CC3" w:rsidRDefault="00C072BC" w:rsidP="00C072BC">
            <w:pPr>
              <w:pStyle w:val="B1"/>
              <w:spacing w:after="0"/>
              <w:ind w:left="0" w:firstLine="0"/>
              <w:rPr>
                <w:rFonts w:ascii="Arial" w:hAnsi="Arial" w:cs="Arial"/>
              </w:rPr>
            </w:pPr>
            <w:r w:rsidRPr="00DD2CC3">
              <w:rPr>
                <w:rFonts w:ascii="Arial" w:hAnsi="Arial" w:cs="Arial"/>
              </w:rPr>
              <w:t>The CR addresses the above objectives by adding</w:t>
            </w:r>
          </w:p>
          <w:p w14:paraId="11666A4C" w14:textId="77777777" w:rsidR="00C072BC" w:rsidRPr="00DD2CC3" w:rsidRDefault="00C072BC" w:rsidP="00C072BC">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21089544" w14:textId="77777777" w:rsidR="00C072BC" w:rsidRPr="00912811" w:rsidRDefault="00C072BC" w:rsidP="00C072BC">
            <w:pPr>
              <w:pStyle w:val="B1"/>
              <w:numPr>
                <w:ilvl w:val="0"/>
                <w:numId w:val="1"/>
              </w:numPr>
              <w:spacing w:after="0"/>
            </w:pPr>
            <w:r>
              <w:rPr>
                <w:rFonts w:ascii="Arial" w:hAnsi="Arial" w:cs="Arial"/>
              </w:rPr>
              <w:t>Reference Points</w:t>
            </w:r>
          </w:p>
          <w:p w14:paraId="61531942" w14:textId="77777777" w:rsidR="00C072BC" w:rsidRPr="00DD2CC3" w:rsidRDefault="00C072BC" w:rsidP="00C072BC">
            <w:pPr>
              <w:pStyle w:val="B1"/>
              <w:numPr>
                <w:ilvl w:val="0"/>
                <w:numId w:val="1"/>
              </w:numPr>
              <w:spacing w:after="0"/>
              <w:rPr>
                <w:rFonts w:ascii="Arial" w:hAnsi="Arial" w:cs="Arial"/>
              </w:rPr>
            </w:pPr>
            <w:r>
              <w:rPr>
                <w:rFonts w:ascii="Arial" w:hAnsi="Arial" w:cs="Arial"/>
              </w:rPr>
              <w:t>Call Flows and Procedures for 5GMS via MBS</w:t>
            </w:r>
          </w:p>
          <w:p w14:paraId="31C656EC" w14:textId="4BFCE4B9" w:rsidR="00C072BC" w:rsidRDefault="00C072BC" w:rsidP="00C072BC">
            <w:pPr>
              <w:pStyle w:val="CRCoverPage"/>
              <w:spacing w:after="0"/>
              <w:ind w:left="100"/>
              <w:rPr>
                <w:noProof/>
              </w:rPr>
            </w:pPr>
            <w:r>
              <w:rPr>
                <w:rFonts w:cs="Arial"/>
              </w:rPr>
              <w:t>Call Flows and Procedures for Hybrid Services</w:t>
            </w:r>
          </w:p>
        </w:tc>
      </w:tr>
      <w:tr w:rsidR="00C072BC" w14:paraId="1F886379" w14:textId="77777777" w:rsidTr="00547111">
        <w:tc>
          <w:tcPr>
            <w:tcW w:w="2694" w:type="dxa"/>
            <w:gridSpan w:val="2"/>
            <w:tcBorders>
              <w:left w:val="single" w:sz="4" w:space="0" w:color="auto"/>
            </w:tcBorders>
          </w:tcPr>
          <w:p w14:paraId="4D989623" w14:textId="77777777" w:rsidR="00C072BC" w:rsidRDefault="00C072BC" w:rsidP="00C072BC">
            <w:pPr>
              <w:pStyle w:val="CRCoverPage"/>
              <w:spacing w:after="0"/>
              <w:rPr>
                <w:b/>
                <w:i/>
                <w:noProof/>
                <w:sz w:val="8"/>
                <w:szCs w:val="8"/>
              </w:rPr>
            </w:pPr>
          </w:p>
        </w:tc>
        <w:tc>
          <w:tcPr>
            <w:tcW w:w="6946" w:type="dxa"/>
            <w:gridSpan w:val="9"/>
            <w:tcBorders>
              <w:right w:val="single" w:sz="4" w:space="0" w:color="auto"/>
            </w:tcBorders>
          </w:tcPr>
          <w:p w14:paraId="71C4A204" w14:textId="77777777" w:rsidR="00C072BC" w:rsidRDefault="00C072BC" w:rsidP="00C072BC">
            <w:pPr>
              <w:pStyle w:val="CRCoverPage"/>
              <w:spacing w:after="0"/>
              <w:rPr>
                <w:noProof/>
                <w:sz w:val="8"/>
                <w:szCs w:val="8"/>
              </w:rPr>
            </w:pPr>
          </w:p>
        </w:tc>
      </w:tr>
      <w:tr w:rsidR="00C072BC" w14:paraId="678D7BF9" w14:textId="77777777" w:rsidTr="00547111">
        <w:tc>
          <w:tcPr>
            <w:tcW w:w="2694" w:type="dxa"/>
            <w:gridSpan w:val="2"/>
            <w:tcBorders>
              <w:left w:val="single" w:sz="4" w:space="0" w:color="auto"/>
              <w:bottom w:val="single" w:sz="4" w:space="0" w:color="auto"/>
            </w:tcBorders>
          </w:tcPr>
          <w:p w14:paraId="4E5CE1B6" w14:textId="77777777" w:rsidR="00C072BC" w:rsidRDefault="00C072BC" w:rsidP="00C07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6EB0" w:rsidR="00C072BC" w:rsidRDefault="00C072BC" w:rsidP="00C072BC">
            <w:pPr>
              <w:pStyle w:val="CRCoverPage"/>
              <w:spacing w:after="0"/>
              <w:ind w:left="100"/>
              <w:rPr>
                <w:noProof/>
              </w:rPr>
            </w:pPr>
            <w:r>
              <w:rPr>
                <w:noProof/>
              </w:rPr>
              <w:t>Work Item objectives not complete</w:t>
            </w:r>
          </w:p>
        </w:tc>
      </w:tr>
      <w:tr w:rsidR="00C072BC" w14:paraId="034AF533" w14:textId="77777777" w:rsidTr="00547111">
        <w:tc>
          <w:tcPr>
            <w:tcW w:w="2694" w:type="dxa"/>
            <w:gridSpan w:val="2"/>
          </w:tcPr>
          <w:p w14:paraId="39D9EB5B" w14:textId="77777777" w:rsidR="00C072BC" w:rsidRDefault="00C072BC" w:rsidP="00C072BC">
            <w:pPr>
              <w:pStyle w:val="CRCoverPage"/>
              <w:spacing w:after="0"/>
              <w:rPr>
                <w:b/>
                <w:i/>
                <w:noProof/>
                <w:sz w:val="8"/>
                <w:szCs w:val="8"/>
              </w:rPr>
            </w:pPr>
          </w:p>
        </w:tc>
        <w:tc>
          <w:tcPr>
            <w:tcW w:w="6946" w:type="dxa"/>
            <w:gridSpan w:val="9"/>
          </w:tcPr>
          <w:p w14:paraId="7826CB1C" w14:textId="77777777" w:rsidR="00C072BC" w:rsidRDefault="00C072BC" w:rsidP="00C072BC">
            <w:pPr>
              <w:pStyle w:val="CRCoverPage"/>
              <w:spacing w:after="0"/>
              <w:rPr>
                <w:noProof/>
                <w:sz w:val="8"/>
                <w:szCs w:val="8"/>
              </w:rPr>
            </w:pPr>
          </w:p>
        </w:tc>
      </w:tr>
      <w:tr w:rsidR="00C072BC" w14:paraId="6A17D7AC" w14:textId="77777777" w:rsidTr="00547111">
        <w:tc>
          <w:tcPr>
            <w:tcW w:w="2694" w:type="dxa"/>
            <w:gridSpan w:val="2"/>
            <w:tcBorders>
              <w:top w:val="single" w:sz="4" w:space="0" w:color="auto"/>
              <w:left w:val="single" w:sz="4" w:space="0" w:color="auto"/>
            </w:tcBorders>
          </w:tcPr>
          <w:p w14:paraId="6DAD5B19" w14:textId="77777777" w:rsidR="00C072BC" w:rsidRDefault="00C072BC" w:rsidP="00C07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63BD6" w:rsidR="00C072BC" w:rsidRDefault="00C072BC" w:rsidP="00C072BC">
            <w:pPr>
              <w:pStyle w:val="CRCoverPage"/>
              <w:spacing w:after="0"/>
              <w:ind w:left="100"/>
              <w:rPr>
                <w:noProof/>
              </w:rPr>
            </w:pPr>
            <w:r>
              <w:rPr>
                <w:noProof/>
              </w:rPr>
              <w:t>2, 4.X (new),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A1CD6" w:rsidR="001E41F3" w:rsidRDefault="00C07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10C44" w:rsidR="001E41F3" w:rsidRDefault="00C07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07455" w:rsidR="001E41F3" w:rsidRDefault="00C07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82B020"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t>raft CR</w:t>
            </w:r>
          </w:p>
          <w:p w14:paraId="07AB922C"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work </w:t>
            </w:r>
          </w:p>
          <w:p w14:paraId="5C134D97" w14:textId="77777777" w:rsidR="00776191" w:rsidRDefault="00776191" w:rsidP="00776191">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 and does some initial cleaning. More work is still needed</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776191" w14:paraId="28474A13" w14:textId="77777777" w:rsidTr="008E79E7">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B948F1E" w14:textId="77777777" w:rsidR="00776191" w:rsidRDefault="00776191" w:rsidP="00776191">
                  <w:pPr>
                    <w:pStyle w:val="NormalWeb"/>
                    <w:spacing w:before="240" w:beforeAutospacing="0" w:after="0" w:afterAutospacing="0"/>
                  </w:pPr>
                  <w:hyperlink r:id="rId12"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D435601" w14:textId="77777777" w:rsidR="00776191" w:rsidRDefault="00776191" w:rsidP="00776191">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B47319D" w14:textId="77777777" w:rsidR="00776191" w:rsidRDefault="00776191" w:rsidP="00776191">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547384A" w14:textId="77777777" w:rsidR="00776191" w:rsidRDefault="00776191" w:rsidP="00776191">
                  <w:pPr>
                    <w:pStyle w:val="NormalWeb"/>
                    <w:spacing w:before="240" w:beforeAutospacing="0" w:after="0" w:afterAutospacing="0"/>
                  </w:pPr>
                  <w:r>
                    <w:rPr>
                      <w:rFonts w:ascii="Arial" w:hAnsi="Arial" w:cs="Arial"/>
                      <w:color w:val="000000"/>
                      <w:sz w:val="22"/>
                      <w:szCs w:val="22"/>
                    </w:rPr>
                    <w:t>Thomas Stockhammer</w:t>
                  </w:r>
                </w:p>
              </w:tc>
            </w:tr>
          </w:tbl>
          <w:p w14:paraId="51F1708D" w14:textId="77777777" w:rsidR="00776191" w:rsidRDefault="00776191" w:rsidP="00776191"/>
          <w:p w14:paraId="3677AD29" w14:textId="77777777" w:rsidR="00776191" w:rsidRDefault="00776191" w:rsidP="00776191">
            <w:pPr>
              <w:pStyle w:val="NormalWeb"/>
              <w:spacing w:before="0" w:beforeAutospacing="0" w:after="0" w:afterAutospacing="0"/>
            </w:pPr>
            <w:r>
              <w:rPr>
                <w:rFonts w:ascii="Arial" w:hAnsi="Arial" w:cs="Arial"/>
                <w:b/>
                <w:bCs/>
                <w:color w:val="000000"/>
                <w:sz w:val="20"/>
                <w:szCs w:val="20"/>
              </w:rPr>
              <w:t>Revisions</w:t>
            </w:r>
          </w:p>
          <w:p w14:paraId="283AD2DD" w14:textId="77777777" w:rsidR="00776191" w:rsidRDefault="00776191" w:rsidP="00776191">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73B8415F" w14:textId="77777777" w:rsidR="00776191" w:rsidRDefault="00776191" w:rsidP="00776191">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7EB0D896" w14:textId="77777777" w:rsidR="00776191" w:rsidRDefault="00776191" w:rsidP="00776191"/>
          <w:p w14:paraId="6171F517" w14:textId="77777777" w:rsidR="00776191" w:rsidRDefault="00776191" w:rsidP="00776191">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6BD46445"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4E17A101"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Qi: Some typos. Still lots of references to MBMS and BM-SC. Also in call flow sequence diagram.</w:t>
            </w:r>
          </w:p>
          <w:p w14:paraId="7B88799A"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3DAE0BC5"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59066419" w14:textId="77777777" w:rsidR="00776191" w:rsidRDefault="00776191" w:rsidP="00776191">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653B039F" w14:textId="77777777" w:rsidR="00776191" w:rsidRDefault="00776191" w:rsidP="00776191">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406E439" w14:textId="77777777" w:rsidR="00776191" w:rsidRDefault="00776191" w:rsidP="00776191">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376E230B" w14:textId="77777777" w:rsidR="00776191" w:rsidRDefault="00776191" w:rsidP="00776191">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174329A7" w14:textId="77777777" w:rsidR="00776191" w:rsidRDefault="00776191" w:rsidP="00776191">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776191" w14:paraId="1800EFFA" w14:textId="77777777" w:rsidTr="008E79E7">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6A1982E" w14:textId="77777777" w:rsidR="00776191" w:rsidRDefault="00776191" w:rsidP="00776191">
                  <w:pPr>
                    <w:pStyle w:val="NormalWeb"/>
                    <w:spacing w:before="0" w:beforeAutospacing="0" w:after="0" w:afterAutospacing="0"/>
                  </w:pPr>
                  <w:hyperlink r:id="rId13" w:history="1">
                    <w:r>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057CC25" w14:textId="77777777" w:rsidR="00776191" w:rsidRDefault="00776191" w:rsidP="00776191">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33F5A18" w14:textId="77777777" w:rsidR="00776191" w:rsidRDefault="00776191" w:rsidP="00776191">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70701C77" w14:textId="77777777" w:rsidR="00776191" w:rsidRDefault="00776191" w:rsidP="00776191">
                  <w:pPr>
                    <w:pStyle w:val="NormalWeb"/>
                    <w:spacing w:before="0" w:beforeAutospacing="0" w:after="0" w:afterAutospacing="0"/>
                  </w:pPr>
                  <w:r>
                    <w:rPr>
                      <w:rFonts w:ascii="Arial" w:hAnsi="Arial" w:cs="Arial"/>
                      <w:color w:val="000000"/>
                      <w:sz w:val="22"/>
                      <w:szCs w:val="22"/>
                    </w:rPr>
                    <w:t>Thomas Stockhammer</w:t>
                  </w:r>
                </w:p>
              </w:tc>
            </w:tr>
          </w:tbl>
          <w:p w14:paraId="77030F47" w14:textId="77777777" w:rsidR="00776191" w:rsidRDefault="00776191" w:rsidP="00776191">
            <w:pPr>
              <w:pStyle w:val="NormalWeb"/>
              <w:spacing w:before="0" w:beforeAutospacing="0" w:after="0" w:afterAutospacing="0"/>
            </w:pPr>
            <w:r>
              <w:rPr>
                <w:rFonts w:ascii="Arial" w:hAnsi="Arial" w:cs="Arial"/>
                <w:color w:val="000000"/>
                <w:sz w:val="22"/>
                <w:szCs w:val="22"/>
              </w:rPr>
              <w:t>  </w:t>
            </w:r>
          </w:p>
          <w:p w14:paraId="4B6DFF3E" w14:textId="77777777" w:rsidR="00776191" w:rsidRDefault="00776191" w:rsidP="00776191">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5E5CF74" w14:textId="77777777" w:rsidR="00776191" w:rsidRDefault="00776191" w:rsidP="00776191"/>
          <w:p w14:paraId="6C547E7D" w14:textId="77777777" w:rsidR="00776191" w:rsidRDefault="00776191" w:rsidP="00776191">
            <w:pPr>
              <w:pStyle w:val="NormalWeb"/>
              <w:spacing w:before="0" w:beforeAutospacing="0" w:after="0" w:afterAutospacing="0"/>
            </w:pPr>
            <w:r>
              <w:rPr>
                <w:rFonts w:ascii="Arial" w:hAnsi="Arial" w:cs="Arial"/>
                <w:b/>
                <w:bCs/>
                <w:color w:val="9900FF"/>
                <w:sz w:val="22"/>
                <w:szCs w:val="22"/>
              </w:rPr>
              <w:t>Online Discussion:</w:t>
            </w:r>
          </w:p>
          <w:p w14:paraId="00856A17"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19439E65"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Gunnar: In this CR, we add MBS </w:t>
            </w:r>
            <w:proofErr w:type="spellStart"/>
            <w:r>
              <w:rPr>
                <w:rFonts w:ascii="Arial" w:hAnsi="Arial" w:cs="Arial"/>
                <w:color w:val="000000"/>
                <w:sz w:val="22"/>
                <w:szCs w:val="22"/>
              </w:rPr>
              <w:t>QoE</w:t>
            </w:r>
            <w:proofErr w:type="spellEnd"/>
            <w:r>
              <w:rPr>
                <w:rFonts w:ascii="Arial" w:hAnsi="Arial" w:cs="Arial"/>
                <w:color w:val="000000"/>
                <w:sz w:val="22"/>
                <w:szCs w:val="22"/>
              </w:rPr>
              <w:t>. We should mention it in the liaison statement.</w:t>
            </w:r>
          </w:p>
          <w:p w14:paraId="52203859"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Thomas: It would be premature to say that we are doing </w:t>
            </w:r>
            <w:proofErr w:type="spellStart"/>
            <w:r>
              <w:rPr>
                <w:rFonts w:ascii="Arial" w:hAnsi="Arial" w:cs="Arial"/>
                <w:color w:val="000000"/>
                <w:sz w:val="22"/>
                <w:szCs w:val="22"/>
              </w:rPr>
              <w:t>QoE</w:t>
            </w:r>
            <w:proofErr w:type="spellEnd"/>
            <w:r>
              <w:rPr>
                <w:rFonts w:ascii="Arial" w:hAnsi="Arial" w:cs="Arial"/>
                <w:color w:val="000000"/>
                <w:sz w:val="22"/>
                <w:szCs w:val="22"/>
              </w:rPr>
              <w:t>.</w:t>
            </w:r>
          </w:p>
          <w:p w14:paraId="391E8164" w14:textId="77777777" w:rsidR="00776191" w:rsidRDefault="00776191" w:rsidP="00776191">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6256AD65" w14:textId="77777777" w:rsidR="00776191" w:rsidRDefault="00776191" w:rsidP="00776191">
            <w:pPr>
              <w:pStyle w:val="NormalWeb"/>
              <w:spacing w:before="0" w:beforeAutospacing="0" w:after="0" w:afterAutospacing="0"/>
            </w:pPr>
            <w:r>
              <w:rPr>
                <w:rFonts w:ascii="Arial" w:hAnsi="Arial" w:cs="Arial"/>
                <w:b/>
                <w:bCs/>
                <w:color w:val="9900FF"/>
                <w:sz w:val="22"/>
                <w:szCs w:val="22"/>
              </w:rPr>
              <w:t>Decision:</w:t>
            </w:r>
          </w:p>
          <w:p w14:paraId="3246F441" w14:textId="77777777" w:rsidR="00776191" w:rsidRDefault="00776191" w:rsidP="00776191">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67151F0D" w14:textId="77777777" w:rsidR="00776191" w:rsidRDefault="00776191" w:rsidP="00776191">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305533D4" w14:textId="77777777" w:rsidR="00776191" w:rsidRDefault="00776191" w:rsidP="00776191">
            <w:pPr>
              <w:pStyle w:val="NormalWeb"/>
              <w:spacing w:before="0" w:beforeAutospacing="0" w:after="0" w:afterAutospacing="0"/>
              <w:rPr>
                <w:rFonts w:ascii="Arial" w:hAnsi="Arial" w:cs="Arial"/>
                <w:b/>
                <w:bCs/>
                <w:color w:val="38761D"/>
                <w:sz w:val="22"/>
                <w:szCs w:val="22"/>
              </w:rPr>
            </w:pPr>
          </w:p>
          <w:p w14:paraId="4FB21A64" w14:textId="77777777" w:rsidR="00776191" w:rsidRDefault="00776191" w:rsidP="00776191">
            <w:pPr>
              <w:pStyle w:val="NormalWeb"/>
              <w:spacing w:before="0" w:beforeAutospacing="0" w:after="0" w:afterAutospacing="0"/>
            </w:pPr>
            <w:r>
              <w:rPr>
                <w:rFonts w:ascii="Arial" w:hAnsi="Arial" w:cs="Arial"/>
                <w:b/>
                <w:bCs/>
                <w:color w:val="38761D"/>
                <w:sz w:val="22"/>
                <w:szCs w:val="22"/>
              </w:rPr>
              <w:t>This document addresses only updates to cover page</w:t>
            </w:r>
          </w:p>
          <w:p w14:paraId="55B25A23" w14:textId="77777777" w:rsidR="008863B9" w:rsidRDefault="008863B9">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C51BCE" w14:paraId="5CBF3224" w14:textId="77777777" w:rsidTr="00C51BCE">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CB47413" w14:textId="77777777" w:rsidR="00C51BCE" w:rsidRDefault="00C51BCE" w:rsidP="00C51BCE">
                  <w:pPr>
                    <w:pStyle w:val="NormalWeb"/>
                    <w:spacing w:before="240" w:beforeAutospacing="0" w:after="0" w:afterAutospacing="0"/>
                  </w:pPr>
                  <w:hyperlink r:id="rId14" w:history="1">
                    <w:r>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1D5DE88" w14:textId="77777777" w:rsidR="00C51BCE" w:rsidRDefault="00C51BCE" w:rsidP="00C51BCE">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4C6FB3F" w14:textId="77777777" w:rsidR="00C51BCE" w:rsidRDefault="00C51BCE" w:rsidP="00C51BCE">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0A172D5" w14:textId="77777777" w:rsidR="00C51BCE" w:rsidRDefault="00C51BCE" w:rsidP="00C51BCE">
                  <w:pPr>
                    <w:pStyle w:val="NormalWeb"/>
                    <w:spacing w:before="240" w:beforeAutospacing="0" w:after="0" w:afterAutospacing="0"/>
                  </w:pPr>
                  <w:r>
                    <w:rPr>
                      <w:rFonts w:ascii="Arial" w:hAnsi="Arial" w:cs="Arial"/>
                      <w:color w:val="000000"/>
                      <w:sz w:val="22"/>
                      <w:szCs w:val="22"/>
                    </w:rPr>
                    <w:t>Thomas Stockhammer</w:t>
                  </w:r>
                </w:p>
              </w:tc>
            </w:tr>
          </w:tbl>
          <w:p w14:paraId="2DF363F9" w14:textId="77777777" w:rsidR="00C51BCE" w:rsidRDefault="00C51BCE" w:rsidP="00C51BCE">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6D4F1993" w14:textId="77777777" w:rsidR="00C51BCE" w:rsidRDefault="00C51BCE" w:rsidP="00C51BC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0E951F9B" w14:textId="77777777" w:rsidR="00C51BCE" w:rsidRDefault="00C51BCE" w:rsidP="00C51BCE">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09EA32E3" w14:textId="77777777" w:rsidR="00C51BCE" w:rsidRDefault="00C51BCE" w:rsidP="00C51BC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78AEDD11"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Committed to work on this. We can maybe </w:t>
            </w:r>
            <w:proofErr w:type="spellStart"/>
            <w:r>
              <w:rPr>
                <w:rFonts w:ascii="Arial" w:hAnsi="Arial" w:cs="Arial"/>
                <w:color w:val="000000"/>
                <w:sz w:val="22"/>
                <w:szCs w:val="22"/>
              </w:rPr>
              <w:t>lets</w:t>
            </w:r>
            <w:proofErr w:type="spellEnd"/>
            <w:r>
              <w:rPr>
                <w:rFonts w:ascii="Arial" w:hAnsi="Arial" w:cs="Arial"/>
                <w:color w:val="000000"/>
                <w:sz w:val="22"/>
                <w:szCs w:val="22"/>
              </w:rPr>
              <w:t xml:space="preserve"> wait until next telco and see</w:t>
            </w:r>
          </w:p>
          <w:p w14:paraId="6763D4A0"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Charles: You mentioned in call flow description - steps 5-11 MSH acts as MBS aware application, but in other place these are shown as different entities and is inconsistent</w:t>
            </w:r>
          </w:p>
          <w:p w14:paraId="7BE0FD46"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Yes, we should work further to streamline this</w:t>
            </w:r>
          </w:p>
          <w:p w14:paraId="01617001" w14:textId="77777777" w:rsidR="00C51BCE" w:rsidRDefault="00C51BCE" w:rsidP="00C51BCE">
            <w:pPr>
              <w:pStyle w:val="NormalWeb"/>
              <w:numPr>
                <w:ilvl w:val="0"/>
                <w:numId w:val="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RIchard</w:t>
            </w:r>
            <w:proofErr w:type="spellEnd"/>
            <w:r>
              <w:rPr>
                <w:rFonts w:ascii="Arial" w:hAnsi="Arial" w:cs="Arial"/>
                <w:color w:val="000000"/>
                <w:sz w:val="22"/>
                <w:szCs w:val="22"/>
              </w:rPr>
              <w:t>: Is this the one dependent on SA3 security question. Any news there? Thomas: Believe there is a CR for the upcoming meeting. </w:t>
            </w:r>
          </w:p>
          <w:p w14:paraId="1212765C" w14:textId="77777777" w:rsidR="00C51BCE" w:rsidRDefault="00C51BCE" w:rsidP="00C51BC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69537067" w14:textId="77777777" w:rsidR="00C51BCE" w:rsidRDefault="00C51BCE" w:rsidP="00C51BCE">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53BED470" w14:textId="77777777" w:rsidR="00C51BCE" w:rsidRDefault="00C51BCE" w:rsidP="00C51BCE">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29DC1FA2" w14:textId="77777777" w:rsidR="0022653D" w:rsidRDefault="0022653D" w:rsidP="00C51BCE">
            <w:pPr>
              <w:pStyle w:val="CRCoverPage"/>
              <w:spacing w:after="0"/>
              <w:ind w:left="100"/>
              <w:rPr>
                <w:noProof/>
                <w:lang w:val="en-US"/>
              </w:rPr>
            </w:pPr>
          </w:p>
          <w:p w14:paraId="6ACA4173" w14:textId="022A3FA4" w:rsidR="0022653D" w:rsidRPr="00776191" w:rsidRDefault="0022653D" w:rsidP="00C51BCE">
            <w:pPr>
              <w:pStyle w:val="CRCoverPage"/>
              <w:spacing w:after="0"/>
              <w:ind w:left="100"/>
              <w:rPr>
                <w:noProof/>
                <w:lang w:val="en-US"/>
              </w:rPr>
            </w:pPr>
            <w:r>
              <w:rPr>
                <w:noProof/>
                <w:lang w:val="en-US"/>
              </w:rPr>
              <w:t xml:space="preserve">This revision is no major progress.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43ECF6B" w14:textId="77777777" w:rsidR="00D349D9" w:rsidRDefault="00D349D9" w:rsidP="00D349D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A8394E" w14:textId="77777777" w:rsidR="00D349D9" w:rsidRPr="00E63420" w:rsidRDefault="00D349D9" w:rsidP="00D349D9">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58AB1B82" w14:textId="77777777" w:rsidR="00D349D9" w:rsidRPr="00E63420" w:rsidRDefault="00D349D9" w:rsidP="00D349D9">
      <w:r w:rsidRPr="00E63420">
        <w:t>The following documents contain provisions which, through reference in this text, constitute provisions of the present document.</w:t>
      </w:r>
    </w:p>
    <w:p w14:paraId="374B3094" w14:textId="77777777" w:rsidR="00D349D9" w:rsidRPr="00E63420" w:rsidRDefault="00D349D9" w:rsidP="00D349D9">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5A937C40" w14:textId="77777777" w:rsidR="00D349D9" w:rsidRPr="00E63420" w:rsidRDefault="00D349D9" w:rsidP="00D349D9">
      <w:pPr>
        <w:pStyle w:val="B1"/>
      </w:pPr>
      <w:r w:rsidRPr="00E63420">
        <w:t>-</w:t>
      </w:r>
      <w:r w:rsidRPr="00E63420">
        <w:tab/>
        <w:t>For a specific reference, subsequent revisions do not apply.</w:t>
      </w:r>
    </w:p>
    <w:p w14:paraId="67127EF6" w14:textId="77777777" w:rsidR="00D349D9" w:rsidRPr="00E63420" w:rsidRDefault="00D349D9" w:rsidP="00D349D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4B9D89CB" w14:textId="77777777" w:rsidR="00D349D9" w:rsidRDefault="00D349D9" w:rsidP="00D349D9">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75BC1632" w14:textId="77777777" w:rsidR="00D349D9" w:rsidRDefault="00D349D9" w:rsidP="00D349D9">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4BAC7A1E" w14:textId="77777777" w:rsidR="00D349D9" w:rsidRDefault="00D349D9" w:rsidP="00D349D9">
      <w:pPr>
        <w:pStyle w:val="EX"/>
        <w:rPr>
          <w:ins w:id="25" w:author="Thomas Stockhammer" w:date="2022-02-23T14:26:00Z"/>
        </w:rPr>
      </w:pPr>
    </w:p>
    <w:p w14:paraId="32D5B7C7" w14:textId="77777777" w:rsidR="00D349D9" w:rsidRDefault="00D349D9" w:rsidP="00D349D9">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(new clause, revisions against agreed S4-221136)</w:t>
      </w:r>
    </w:p>
    <w:p w14:paraId="4BF80FD4" w14:textId="77777777" w:rsidR="00D349D9" w:rsidRPr="00CA7246" w:rsidRDefault="00D349D9" w:rsidP="00D349D9">
      <w:pPr>
        <w:pStyle w:val="Heading2"/>
      </w:pPr>
      <w:r w:rsidRPr="00CA7246">
        <w:t>4.</w:t>
      </w:r>
      <w:r>
        <w:t>X</w:t>
      </w:r>
      <w:r w:rsidRPr="00CA7246">
        <w:tab/>
        <w:t xml:space="preserve">5G Downlink Media Streaming via </w:t>
      </w:r>
      <w:r>
        <w:t>MBS</w:t>
      </w:r>
    </w:p>
    <w:p w14:paraId="06841D3F" w14:textId="77777777" w:rsidR="00D349D9" w:rsidRPr="00CA7246" w:rsidRDefault="00D349D9" w:rsidP="00D349D9">
      <w:pPr>
        <w:pStyle w:val="Heading3"/>
      </w:pPr>
      <w:r w:rsidRPr="00CA7246">
        <w:t>4.</w:t>
      </w:r>
      <w:r>
        <w:t>X</w:t>
      </w:r>
      <w:r w:rsidRPr="00CA7246">
        <w:t>.1</w:t>
      </w:r>
      <w:r w:rsidRPr="00CA7246">
        <w:tab/>
        <w:t xml:space="preserve">Architecture for 5G Downlink Media Streaming over </w:t>
      </w:r>
      <w:r>
        <w:t>MBS</w:t>
      </w:r>
    </w:p>
    <w:p w14:paraId="1562BC93" w14:textId="77777777" w:rsidR="00D349D9" w:rsidRPr="00CA7246" w:rsidRDefault="00D349D9" w:rsidP="00D349D9">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p>
    <w:p w14:paraId="07E92035" w14:textId="77777777" w:rsidR="00D349D9" w:rsidRPr="00CA7246" w:rsidRDefault="00D349D9" w:rsidP="00D349D9">
      <w:pPr>
        <w:pStyle w:val="TH"/>
      </w:pPr>
      <w:r>
        <w:object w:dxaOrig="25560" w:dyaOrig="23505" w14:anchorId="64330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pt;height:468pt" o:ole="">
            <v:imagedata r:id="rId16" o:title=""/>
          </v:shape>
          <o:OLEObject Type="Embed" ProgID="Visio.Drawing.15" ShapeID="_x0000_i1025" DrawAspect="Content" ObjectID="_1737915626" r:id="rId17"/>
        </w:object>
      </w:r>
    </w:p>
    <w:p w14:paraId="15854BB3" w14:textId="77777777" w:rsidR="00D349D9" w:rsidRPr="00CA7246" w:rsidRDefault="00D349D9" w:rsidP="00D349D9">
      <w:pPr>
        <w:pStyle w:val="TF"/>
        <w:rPr>
          <w:rFonts w:eastAsia="SimSun"/>
        </w:rPr>
      </w:pPr>
      <w:r w:rsidRPr="00CA7246">
        <w:t>Figure 4.</w:t>
      </w:r>
      <w:r>
        <w:t>X</w:t>
      </w:r>
      <w:r w:rsidRPr="00CA7246">
        <w:t xml:space="preserve">.1-1: Architecture for 5G Media Streaming over </w:t>
      </w:r>
      <w:r>
        <w:t>MBS</w:t>
      </w:r>
    </w:p>
    <w:p w14:paraId="35B5DF94" w14:textId="77777777" w:rsidR="00D349D9" w:rsidRPr="00CA7246" w:rsidRDefault="00D349D9" w:rsidP="00D349D9">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 26.502 [X]</w:t>
      </w:r>
      <w:r w:rsidRPr="00CA7246">
        <w:rPr>
          <w:lang w:eastAsia="zh-CN"/>
        </w:rPr>
        <w:t>.</w:t>
      </w:r>
    </w:p>
    <w:p w14:paraId="1D4F0A88" w14:textId="77777777" w:rsidR="00D349D9" w:rsidRPr="00CA7246" w:rsidRDefault="00D349D9" w:rsidP="00D349D9">
      <w:r w:rsidRPr="00CA7246">
        <w:t>In this case:</w:t>
      </w:r>
    </w:p>
    <w:p w14:paraId="7C53CE1B" w14:textId="77777777" w:rsidR="00D349D9" w:rsidRDefault="00D349D9" w:rsidP="00D349D9">
      <w:pPr>
        <w:pStyle w:val="B1"/>
        <w:numPr>
          <w:ilvl w:val="0"/>
          <w:numId w:val="9"/>
        </w:numPr>
      </w:pPr>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w:t>
      </w:r>
      <w:r w:rsidRPr="00CA7246">
        <w:t xml:space="preserve">. In order to additionally deliver this content over </w:t>
      </w:r>
      <w:r>
        <w:t>one or more</w:t>
      </w:r>
      <w:r w:rsidRPr="00CA7246">
        <w:t xml:space="preserve"> </w:t>
      </w:r>
      <w:r>
        <w:t>MBS</w:t>
      </w:r>
      <w:r w:rsidRPr="00CA7246">
        <w:t xml:space="preserve"> </w:t>
      </w:r>
      <w:r>
        <w:t>Distribution Session</w:t>
      </w:r>
      <w:r w:rsidRPr="00CA7246">
        <w:t xml:space="preserve">, the 5GMSd AF invokes </w:t>
      </w:r>
      <w:r>
        <w:t>Nmb10</w:t>
      </w:r>
      <w:r w:rsidRPr="00CA7246">
        <w:t xml:space="preserve"> control plane procedures on the </w:t>
      </w:r>
      <w:r>
        <w:t>MBSF</w:t>
      </w:r>
      <w:r w:rsidRPr="00CA7246">
        <w:t xml:space="preserve"> as specified in clause </w:t>
      </w:r>
      <w:r>
        <w:t>7.2</w:t>
      </w:r>
      <w:r w:rsidRPr="00CA7246">
        <w:t xml:space="preserve"> of </w:t>
      </w:r>
      <w:r>
        <w:t xml:space="preserve">TS 26.502 </w:t>
      </w:r>
      <w:r w:rsidRPr="00CA7246">
        <w:t xml:space="preserve">and, as a result, content is ingested by the </w:t>
      </w:r>
      <w:r>
        <w:t>MBSTF</w:t>
      </w:r>
      <w:r w:rsidRPr="00CA7246">
        <w:t xml:space="preserve"> from the 5GMSd AS using the</w:t>
      </w:r>
      <w:r>
        <w:t xml:space="preserve"> pull-</w:t>
      </w:r>
      <w:del w:id="26" w:author="Thomas Stockhammer" w:date="2022-09-07T11:49:00Z">
        <w:r w:rsidDel="005B20C1">
          <w:delText>]</w:delText>
        </w:r>
      </w:del>
      <w:r>
        <w:t>based object ingest</w:t>
      </w:r>
      <w:r w:rsidRPr="00CA7246">
        <w:t xml:space="preserve"> procedures </w:t>
      </w:r>
      <w:r>
        <w:t xml:space="preserve">at reference point Nmb8 </w:t>
      </w:r>
      <w:r w:rsidRPr="00CA7246">
        <w:t>specified in clause </w:t>
      </w:r>
      <w:r>
        <w:t>6.1</w:t>
      </w:r>
      <w:r w:rsidRPr="00CA7246">
        <w:t xml:space="preserve"> of </w:t>
      </w:r>
      <w:r>
        <w:t>TS 26.502</w:t>
      </w:r>
      <w:ins w:id="27" w:author="Thomas Stockhammer" w:date="2022-09-07T11:49:00Z">
        <w:r>
          <w:t xml:space="preserve"> </w:t>
        </w:r>
      </w:ins>
      <w:r>
        <w:t>using pull-</w:t>
      </w:r>
      <w:del w:id="28" w:author="Thomas Stockhammer" w:date="2022-09-07T11:49:00Z">
        <w:r w:rsidDel="005B20C1">
          <w:delText>]</w:delText>
        </w:r>
      </w:del>
      <w:r>
        <w:t>based object ingest</w:t>
      </w:r>
      <w:r w:rsidRPr="00CA7246">
        <w:t>.</w:t>
      </w:r>
    </w:p>
    <w:p w14:paraId="3616E5AF" w14:textId="77777777" w:rsidR="00D349D9" w:rsidRDefault="00D349D9" w:rsidP="00D349D9">
      <w:pPr>
        <w:pStyle w:val="NO"/>
      </w:pPr>
      <w:r>
        <w:t>NOTE 1: Push-based ingest is not enabled as it would unnecessarily modify the 5GMS AS operation.</w:t>
      </w:r>
    </w:p>
    <w:p w14:paraId="2776386D" w14:textId="77777777" w:rsidR="00D349D9" w:rsidRPr="00CA7246" w:rsidRDefault="00D349D9" w:rsidP="00D349D9">
      <w:pPr>
        <w:pStyle w:val="NO"/>
      </w:pPr>
      <w:r>
        <w:t>NOTE 2: 5GMSd AS and MBS AS share similar functions and may be deployed in a single physical location.</w:t>
      </w:r>
    </w:p>
    <w:p w14:paraId="7D5F7CDE" w14:textId="77777777" w:rsidR="00D349D9" w:rsidRPr="00CA7246" w:rsidRDefault="00D349D9" w:rsidP="00D349D9">
      <w:pPr>
        <w:pStyle w:val="B1"/>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p>
    <w:p w14:paraId="53465798" w14:textId="77777777" w:rsidR="00D349D9" w:rsidRPr="00CA7246" w:rsidRDefault="00D349D9" w:rsidP="00D349D9">
      <w:pPr>
        <w:pStyle w:val="B1"/>
      </w:pPr>
      <w:r w:rsidRPr="00CA7246">
        <w:lastRenderedPageBreak/>
        <w:t>3.</w:t>
      </w:r>
      <w:r w:rsidRPr="00CA7246">
        <w:tab/>
        <w:t xml:space="preserve">The </w:t>
      </w:r>
      <w:r>
        <w:t>MBSTF</w:t>
      </w:r>
      <w:r w:rsidRPr="00CA7246">
        <w:t xml:space="preserve"> Client receives media and other objects from the </w:t>
      </w:r>
      <w:r>
        <w:t>MBSTF</w:t>
      </w:r>
      <w:r w:rsidRPr="00CA7246">
        <w:t xml:space="preserve"> according to the </w:t>
      </w:r>
      <w:r>
        <w:t>Object</w:t>
      </w:r>
      <w:r w:rsidRPr="00CA7246">
        <w:t xml:space="preserve"> </w:t>
      </w:r>
      <w:r>
        <w:t>Distribution</w:t>
      </w:r>
      <w:r w:rsidRPr="00CA7246">
        <w:t xml:space="preserve"> Method specified in clause </w:t>
      </w:r>
      <w:r>
        <w:t>6.1</w:t>
      </w:r>
      <w:r w:rsidRPr="00CA7246">
        <w:t xml:space="preserve"> of TS 26.</w:t>
      </w:r>
      <w:r>
        <w:t>502</w:t>
      </w:r>
      <w:r w:rsidRPr="00CA7246">
        <w:t> [</w:t>
      </w:r>
      <w:r w:rsidRPr="00E91B1B">
        <w:rPr>
          <w:highlight w:val="yellow"/>
        </w:rPr>
        <w:t>X</w:t>
      </w:r>
      <w:r w:rsidRPr="00CA7246">
        <w:t xml:space="preserve">]. If an uplink is available to the </w:t>
      </w:r>
      <w:r>
        <w:t>MBS</w:t>
      </w:r>
      <w:r w:rsidRPr="00CA7246">
        <w:t xml:space="preserve"> Client, and </w:t>
      </w:r>
      <w:r w:rsidRPr="00E91B1B">
        <w:rPr>
          <w:highlight w:val="yellow"/>
        </w:rPr>
        <w:t xml:space="preserve">if </w:t>
      </w:r>
      <w:r>
        <w:t>Object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p>
    <w:p w14:paraId="4C9B414D" w14:textId="77777777" w:rsidR="00D349D9" w:rsidRPr="00CA7246" w:rsidRDefault="00D349D9" w:rsidP="00D349D9">
      <w:pPr>
        <w:pStyle w:val="B1"/>
      </w:pPr>
      <w:r w:rsidRPr="00CA7246">
        <w:t>4.</w:t>
      </w:r>
      <w:r w:rsidRPr="00CA7246">
        <w:tab/>
        <w:t>The</w:t>
      </w:r>
      <w:r>
        <w:t xml:space="preserve"> </w:t>
      </w:r>
      <w:r w:rsidRPr="00C65D32">
        <w:rPr>
          <w:i/>
          <w:iCs/>
        </w:rPr>
        <w:t>Media server</w:t>
      </w:r>
      <w:r w:rsidRPr="00CA7246">
        <w:t xml:space="preserve"> </w:t>
      </w:r>
      <w:r>
        <w:t>sub</w:t>
      </w:r>
      <w:r w:rsidRPr="00CA7246">
        <w:t xml:space="preserve">function </w:t>
      </w:r>
      <w:r>
        <w:t>of the MBSTF Client provides a media server interface</w:t>
      </w:r>
      <w:r w:rsidRPr="00CA7246">
        <w:t xml:space="preserve"> and shall expose the content received (and possibly repaired) by the </w:t>
      </w:r>
      <w:r>
        <w:t>MBS</w:t>
      </w:r>
      <w:r w:rsidRPr="00CA7246">
        <w:t xml:space="preserve"> Client to the 5GMSd Client via the HTTP client-to-application interface. (This interaction is labelled MBS-</w:t>
      </w:r>
      <w:r>
        <w:t>7</w:t>
      </w:r>
      <w:r w:rsidRPr="00CA7246">
        <w:t xml:space="preserve"> in figure 4.</w:t>
      </w:r>
      <w:r>
        <w:t>X</w:t>
      </w:r>
      <w:r w:rsidRPr="00CA7246">
        <w:t>.1</w:t>
      </w:r>
      <w:r w:rsidRPr="00CA7246">
        <w:noBreakHyphen/>
        <w:t>1 above.)</w:t>
      </w:r>
    </w:p>
    <w:p w14:paraId="7B251411" w14:textId="77777777" w:rsidR="00D349D9" w:rsidRPr="00CA7246" w:rsidRDefault="00D349D9" w:rsidP="00D349D9">
      <w:pPr>
        <w:pStyle w:val="B1"/>
      </w:pPr>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 Client, the </w:t>
      </w:r>
      <w:r>
        <w:t>M</w:t>
      </w:r>
      <w:r w:rsidRPr="00CA7246">
        <w:t xml:space="preserve">edia </w:t>
      </w:r>
      <w:r>
        <w:t>S</w:t>
      </w:r>
      <w:r w:rsidRPr="00CA7246">
        <w:t xml:space="preserve">erver </w:t>
      </w:r>
      <w:r>
        <w:t xml:space="preserve">in the MBS Client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t>download from the 5GMSd AS</w:t>
      </w:r>
      <w:r w:rsidRPr="00CA7246">
        <w:t xml:space="preserve"> for a well-defined time duration.</w:t>
      </w:r>
    </w:p>
    <w:p w14:paraId="587FBBFF" w14:textId="77777777" w:rsidR="00D349D9" w:rsidRPr="00CA7246" w:rsidRDefault="00D349D9" w:rsidP="00D349D9">
      <w:pPr>
        <w:pStyle w:val="NO"/>
      </w:pPr>
      <w:r w:rsidRPr="00CA7246">
        <w:t>NOTE</w:t>
      </w:r>
      <w:r>
        <w:t xml:space="preserve"> 3</w:t>
      </w:r>
      <w:r w:rsidRPr="00CA7246">
        <w:t>:</w:t>
      </w:r>
      <w:r w:rsidRPr="00CA7246">
        <w:tab/>
        <w:t>Details on determining the availability time requirements of the application are deferred to stage</w:t>
      </w:r>
      <w:r>
        <w:t> </w:t>
      </w:r>
      <w:r w:rsidRPr="00CA7246">
        <w:t>3.</w:t>
      </w:r>
    </w:p>
    <w:p w14:paraId="375C0E2A" w14:textId="77777777" w:rsidR="00D349D9" w:rsidRPr="00CA7246" w:rsidRDefault="00D349D9" w:rsidP="00D349D9">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619823A4" w14:textId="77777777" w:rsidR="00D349D9" w:rsidRPr="00CA7246" w:rsidDel="003066FB" w:rsidRDefault="00D349D9" w:rsidP="00D349D9">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249C483C" w14:textId="77777777" w:rsidR="00D349D9" w:rsidRPr="00CA7246" w:rsidDel="003066FB" w:rsidRDefault="00D349D9" w:rsidP="00D349D9">
      <w:pPr>
        <w:pStyle w:val="Heading4"/>
      </w:pPr>
      <w:r w:rsidRPr="00CA7246" w:rsidDel="003066FB">
        <w:t>4.</w:t>
      </w:r>
      <w:r>
        <w:t>X</w:t>
      </w:r>
      <w:r w:rsidRPr="00CA7246" w:rsidDel="003066FB">
        <w:t>.2.1</w:t>
      </w:r>
      <w:r w:rsidRPr="00CA7246" w:rsidDel="003066FB">
        <w:tab/>
      </w:r>
      <w:r w:rsidRPr="00CA7246">
        <w:t xml:space="preserve">Usage of </w:t>
      </w:r>
      <w:r w:rsidRPr="00CA7246" w:rsidDel="003066FB">
        <w:t>M1d</w:t>
      </w:r>
    </w:p>
    <w:p w14:paraId="1A8BF0BA" w14:textId="77777777" w:rsidR="00D349D9" w:rsidRPr="00CA7246" w:rsidRDefault="00D349D9" w:rsidP="00D349D9">
      <w:pPr>
        <w:rPr>
          <w:rFonts w:eastAsia="SimSun"/>
        </w:rPr>
      </w:pPr>
      <w:r w:rsidRPr="00CA7246" w:rsidDel="003066FB">
        <w:rPr>
          <w:rFonts w:eastAsia="SimSun"/>
        </w:rPr>
        <w:t xml:space="preserve">Reference point M1d is </w:t>
      </w:r>
      <w:r w:rsidRPr="00CA7246">
        <w:rPr>
          <w:rFonts w:eastAsia="SimSun"/>
        </w:rPr>
        <w:t>used as defined in clauses 4.1 to 4.4.</w:t>
      </w:r>
    </w:p>
    <w:p w14:paraId="059EDBA0" w14:textId="77777777" w:rsidR="00D349D9" w:rsidRPr="00CA7246" w:rsidRDefault="00D349D9" w:rsidP="00D349D9">
      <w:pPr>
        <w:rPr>
          <w:rFonts w:eastAsia="SimSun"/>
        </w:rPr>
      </w:pPr>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3A5C4A9D" w14:textId="77777777" w:rsidR="00D349D9" w:rsidRPr="00CA7246" w:rsidRDefault="00D349D9" w:rsidP="00D349D9">
      <w:pPr>
        <w:rPr>
          <w:rFonts w:eastAsia="SimSun"/>
        </w:rPr>
      </w:pPr>
      <w:r w:rsidRPr="00CA7246">
        <w:rPr>
          <w:rFonts w:eastAsia="SimSun"/>
        </w:rPr>
        <w:t xml:space="preserve">The translation of M1d information to </w:t>
      </w:r>
      <w:r>
        <w:rPr>
          <w:rFonts w:eastAsia="SimSun"/>
        </w:rPr>
        <w:t>MBS</w:t>
      </w:r>
      <w:r w:rsidRPr="00CA7246">
        <w:rPr>
          <w:rFonts w:eastAsia="SimSun"/>
        </w:rPr>
        <w:t xml:space="preserve"> delivery provisioning is left to implementation.</w:t>
      </w:r>
    </w:p>
    <w:p w14:paraId="01A73970" w14:textId="77777777" w:rsidR="00D349D9" w:rsidRPr="00CA7246" w:rsidDel="003066FB" w:rsidRDefault="00D349D9" w:rsidP="00D349D9">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07532D58" w14:textId="77777777" w:rsidR="00D349D9" w:rsidRPr="00CA7246" w:rsidRDefault="00D349D9" w:rsidP="00D349D9">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1CFF5087"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09C11BEF" w14:textId="77777777" w:rsidR="00D349D9" w:rsidRPr="00CA7246" w:rsidDel="003066FB" w:rsidRDefault="00D349D9" w:rsidP="00D349D9">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5059433A" w14:textId="77777777" w:rsidR="00D349D9" w:rsidRPr="00CA7246" w:rsidDel="003066FB" w:rsidRDefault="00D349D9" w:rsidP="00D349D9">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0B74EE63" w14:textId="77777777" w:rsidR="00D349D9" w:rsidRPr="00CA7246" w:rsidDel="003066FB" w:rsidRDefault="00D349D9" w:rsidP="00D349D9">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1FEA13C0" w14:textId="77777777" w:rsidR="00D349D9" w:rsidRPr="00CA7246" w:rsidRDefault="00D349D9" w:rsidP="00D349D9">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720460AC" w14:textId="77777777" w:rsidR="00D349D9" w:rsidRPr="00CA7246" w:rsidDel="003066FB" w:rsidRDefault="00D349D9" w:rsidP="00D349D9">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M5d</w:t>
      </w:r>
    </w:p>
    <w:p w14:paraId="2CFDA1F8" w14:textId="77777777" w:rsidR="00D349D9" w:rsidRPr="00CA7246" w:rsidRDefault="00D349D9" w:rsidP="00D349D9">
      <w:pPr>
        <w:rPr>
          <w:rFonts w:eastAsia="SimSun"/>
        </w:rPr>
      </w:pPr>
      <w:r w:rsidRPr="00CA7246" w:rsidDel="003066FB">
        <w:t>Reference point M5d is</w:t>
      </w:r>
      <w:r w:rsidRPr="00CA7246" w:rsidDel="003066FB">
        <w:rPr>
          <w:rFonts w:eastAsia="SimSun"/>
        </w:rPr>
        <w:t xml:space="preserve"> </w:t>
      </w:r>
      <w:r w:rsidRPr="00CA7246">
        <w:rPr>
          <w:rFonts w:eastAsia="SimSun"/>
        </w:rPr>
        <w:t>used as defined in clauses 4.1 to 4.4.</w:t>
      </w:r>
    </w:p>
    <w:p w14:paraId="193B67C2" w14:textId="77777777" w:rsidR="00D349D9" w:rsidRPr="00CA7246" w:rsidDel="003066FB" w:rsidRDefault="00D349D9" w:rsidP="00D349D9">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17084DF4" w14:textId="168D091F" w:rsidR="00D349D9" w:rsidRPr="00CA7246" w:rsidRDefault="00D349D9" w:rsidP="00D349D9">
      <w:pPr>
        <w:pStyle w:val="B1"/>
      </w:pPr>
      <w:r w:rsidRPr="00CA7246" w:rsidDel="003066FB">
        <w:t>-</w:t>
      </w:r>
      <w:r w:rsidRPr="00CA7246" w:rsidDel="003066FB">
        <w:tab/>
      </w:r>
      <w:r w:rsidRPr="00517202" w:rsidDel="003066FB">
        <w:t xml:space="preserve">The 5GMS Service Access Information </w:t>
      </w:r>
      <w:r w:rsidRPr="00517202">
        <w:t>shall</w:t>
      </w:r>
      <w:r w:rsidRPr="00517202" w:rsidDel="003066FB">
        <w:t xml:space="preserve"> include the relevant information of the </w:t>
      </w:r>
      <w:r w:rsidRPr="00517202">
        <w:t>MBS</w:t>
      </w:r>
      <w:r w:rsidRPr="00517202" w:rsidDel="003066FB">
        <w:t xml:space="preserve"> Service Announcement in order to bootstrap reception of the </w:t>
      </w:r>
      <w:r w:rsidRPr="00517202">
        <w:t>MBS</w:t>
      </w:r>
      <w:r w:rsidRPr="00517202" w:rsidDel="003066FB">
        <w:t xml:space="preserve"> service, typically </w:t>
      </w:r>
      <w:r w:rsidRPr="00517202">
        <w:t xml:space="preserve">via </w:t>
      </w:r>
      <w:r w:rsidRPr="00517202" w:rsidDel="003066FB">
        <w:t>a service identifier</w:t>
      </w:r>
      <w:r w:rsidRPr="00517202">
        <w:t xml:space="preserve"> (i.e., the </w:t>
      </w:r>
      <w:proofErr w:type="spellStart"/>
      <w:r w:rsidRPr="00517202">
        <w:t>serviceId</w:t>
      </w:r>
      <w:proofErr w:type="spellEnd"/>
      <w:r w:rsidRPr="00517202">
        <w:t xml:space="preserve"> attribute of the </w:t>
      </w:r>
      <w:proofErr w:type="spellStart"/>
      <w:r w:rsidRPr="00517202">
        <w:rPr>
          <w:rFonts w:ascii="Courier New" w:hAnsi="Courier New" w:cs="Courier New"/>
          <w:b/>
        </w:rPr>
        <w:t>bundleDescription</w:t>
      </w:r>
      <w:r w:rsidR="00517202" w:rsidRPr="00517202">
        <w:rPr>
          <w:rFonts w:ascii="Courier New" w:hAnsi="Courier New" w:cs="Courier New"/>
        </w:rPr>
        <w:t>@</w:t>
      </w:r>
      <w:r w:rsidRPr="00517202">
        <w:rPr>
          <w:rFonts w:ascii="Courier New" w:hAnsi="Courier New" w:cs="Courier New"/>
        </w:rPr>
        <w:t>userServiceDescription</w:t>
      </w:r>
      <w:proofErr w:type="spellEnd"/>
      <w:r w:rsidRPr="00517202">
        <w:t xml:space="preserve"> element of the USD - see TS 26.517 [Y])</w:t>
      </w:r>
      <w:r w:rsidRPr="00517202" w:rsidDel="003066FB">
        <w:t xml:space="preserve">. This is passed by the Media Session Handler to the </w:t>
      </w:r>
      <w:r w:rsidRPr="00517202">
        <w:t>MBS</w:t>
      </w:r>
      <w:r w:rsidRPr="00517202" w:rsidDel="003066FB">
        <w:t xml:space="preserve"> Client via reference point </w:t>
      </w:r>
      <w:r w:rsidRPr="00517202">
        <w:t>MBS-6</w:t>
      </w:r>
      <w:r w:rsidRPr="00517202" w:rsidDel="003066FB">
        <w:t>.</w:t>
      </w:r>
    </w:p>
    <w:p w14:paraId="34A34044" w14:textId="77777777" w:rsidR="00D349D9" w:rsidRPr="00CA7246" w:rsidRDefault="00D349D9" w:rsidP="00D349D9">
      <w:pPr>
        <w:pStyle w:val="B1"/>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75E53423" w14:textId="77777777" w:rsidR="00D349D9" w:rsidRPr="00CA7246" w:rsidRDefault="00D349D9" w:rsidP="00D349D9">
      <w:pPr>
        <w:pStyle w:val="B1"/>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in order </w:t>
      </w:r>
      <w:r w:rsidRPr="00CA7246">
        <w:t xml:space="preserve">for the Media Session Handler </w:t>
      </w:r>
      <w:r w:rsidRPr="00CA7246" w:rsidDel="003066FB">
        <w:t>to</w:t>
      </w:r>
      <w:r w:rsidRPr="00CA7246">
        <w:t>:</w:t>
      </w:r>
    </w:p>
    <w:p w14:paraId="750E0ED5" w14:textId="77777777" w:rsidR="00D349D9" w:rsidRPr="00CA7246" w:rsidRDefault="00D349D9" w:rsidP="00D349D9">
      <w:pPr>
        <w:pStyle w:val="B2"/>
      </w:pPr>
      <w:r w:rsidRPr="00CA7246">
        <w:t>i)</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375C05C7" w14:textId="77777777" w:rsidR="00D349D9" w:rsidRPr="00CA7246" w:rsidRDefault="00D349D9" w:rsidP="00D349D9">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60567BA2" w14:textId="77777777" w:rsidR="00D349D9" w:rsidRPr="00CA7246" w:rsidDel="003066FB" w:rsidRDefault="00D349D9" w:rsidP="00D349D9">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70D1D59B"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3CFCA0C2" w14:textId="77777777" w:rsidR="00D349D9" w:rsidRPr="00CA7246" w:rsidDel="003066FB" w:rsidRDefault="00D349D9" w:rsidP="00D349D9">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42AFF949" w14:textId="77777777" w:rsidR="00D349D9" w:rsidRPr="00CA7246" w:rsidRDefault="00D349D9" w:rsidP="00D349D9">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73FB31F2" w14:textId="77777777" w:rsidR="00D349D9" w:rsidRPr="00CA7246" w:rsidDel="003066FB" w:rsidRDefault="00D349D9" w:rsidP="00D349D9">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06B7F53F" w14:textId="77777777" w:rsidR="00D349D9" w:rsidRPr="00CA7246" w:rsidDel="003066FB" w:rsidRDefault="00D349D9" w:rsidP="00D349D9">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5A482DC1" w14:textId="77777777" w:rsidR="00D349D9" w:rsidRPr="00CA7246" w:rsidDel="003066FB" w:rsidRDefault="00D349D9" w:rsidP="00D349D9">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1E1023FA" w14:textId="77777777" w:rsidR="00D349D9" w:rsidRPr="005E378B" w:rsidRDefault="00D349D9" w:rsidP="00D349D9">
      <w:pPr>
        <w:pStyle w:val="Heading4"/>
      </w:pPr>
      <w:r w:rsidRPr="005E378B">
        <w:t>4.</w:t>
      </w:r>
      <w:r w:rsidRPr="00E91B1B">
        <w:t>X</w:t>
      </w:r>
      <w:r w:rsidRPr="005E378B">
        <w:t>.3.1</w:t>
      </w:r>
      <w:r w:rsidRPr="005E378B">
        <w:tab/>
        <w:t xml:space="preserve">Usage of </w:t>
      </w:r>
      <w:r w:rsidRPr="00E91B1B">
        <w:t>Nmb10</w:t>
      </w:r>
    </w:p>
    <w:p w14:paraId="6C40DFA5" w14:textId="77777777" w:rsidR="00D349D9" w:rsidRPr="005E378B" w:rsidRDefault="00D349D9" w:rsidP="00D349D9">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p>
    <w:p w14:paraId="0FD0B521" w14:textId="77777777" w:rsidR="00D349D9" w:rsidRPr="005E378B" w:rsidRDefault="00D349D9" w:rsidP="00D349D9">
      <w:pPr>
        <w:pStyle w:val="Heading4"/>
      </w:pPr>
      <w:r w:rsidRPr="005E378B">
        <w:t>4.</w:t>
      </w:r>
      <w:r w:rsidRPr="00E91B1B">
        <w:t>X</w:t>
      </w:r>
      <w:r w:rsidRPr="005E378B">
        <w:t>.3.2</w:t>
      </w:r>
      <w:r w:rsidRPr="005E378B">
        <w:tab/>
        <w:t xml:space="preserve">Usage of </w:t>
      </w:r>
      <w:r>
        <w:t>Nmb8</w:t>
      </w:r>
    </w:p>
    <w:p w14:paraId="54C173F3" w14:textId="77777777" w:rsidR="00D349D9" w:rsidRPr="005E378B" w:rsidRDefault="00D349D9" w:rsidP="00D349D9">
      <w:r w:rsidRPr="005E378B">
        <w:t xml:space="preserve">The </w:t>
      </w:r>
      <w:r>
        <w:t>MBSTF</w:t>
      </w:r>
      <w:r w:rsidRPr="005E378B">
        <w:t xml:space="preserve"> ingests content from the 5GMSd AS using the </w:t>
      </w:r>
      <w:r>
        <w:t>pull</w:t>
      </w:r>
      <w:r w:rsidRPr="005E378B">
        <w:t>-based ingest method.</w:t>
      </w:r>
    </w:p>
    <w:p w14:paraId="1C8A1DA0" w14:textId="77777777" w:rsidR="00D349D9" w:rsidRPr="005E378B" w:rsidDel="003066FB" w:rsidRDefault="00D349D9" w:rsidP="00D349D9">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p>
    <w:p w14:paraId="799F4FA0" w14:textId="77777777" w:rsidR="00D349D9" w:rsidRPr="005E378B" w:rsidRDefault="00D349D9" w:rsidP="00D349D9">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p>
    <w:p w14:paraId="6FBE986B" w14:textId="77777777" w:rsidR="00D349D9" w:rsidRPr="00E91B1B" w:rsidRDefault="00D349D9" w:rsidP="00D349D9">
      <w:pPr>
        <w:rPr>
          <w:highlight w:val="yellow"/>
        </w:rPr>
      </w:pPr>
      <w:r w:rsidRPr="00E91B1B">
        <w:rPr>
          <w:highlight w:val="yellow"/>
        </w:rPr>
        <w:t xml:space="preserve">A </w:t>
      </w:r>
      <w:r w:rsidRPr="00E91B1B">
        <w:rPr>
          <w:i/>
          <w:iCs/>
          <w:highlight w:val="yellow"/>
        </w:rPr>
        <w:t>Generic application service</w:t>
      </w:r>
      <w:r w:rsidRPr="00E91B1B">
        <w:rPr>
          <w:highlight w:val="yellow"/>
        </w:rPr>
        <w:t xml:space="preserve"> (as defined in clause 5.7 of TS 26.346 [19]) is provisioned in the BM</w:t>
      </w:r>
      <w:r w:rsidRPr="00E91B1B">
        <w:rPr>
          <w:highlight w:val="yellow"/>
        </w:rPr>
        <w:noBreakHyphen/>
        <w:t>SC and the application service entry point instance is a downlink 5GMS streaming manifest, for example a DASH MPD or HLS playlist.</w:t>
      </w:r>
    </w:p>
    <w:p w14:paraId="7DEA4544" w14:textId="77777777" w:rsidR="00D349D9" w:rsidRPr="005E378B" w:rsidRDefault="00D349D9" w:rsidP="00D349D9">
      <w:pPr>
        <w:pStyle w:val="NO"/>
      </w:pPr>
      <w:r w:rsidRPr="00E91B1B">
        <w:rPr>
          <w:highlight w:val="yellow"/>
        </w:rPr>
        <w:t>NOTE:</w:t>
      </w:r>
      <w:r w:rsidRPr="00E91B1B">
        <w:rPr>
          <w:highlight w:val="yellow"/>
        </w:rPr>
        <w:tab/>
        <w:t xml:space="preserve">The support of multiple manifests for the same media streaming session is not covered in 5GMS. Hybrid DASH/HLS is supported in </w:t>
      </w:r>
      <w:proofErr w:type="spellStart"/>
      <w:r w:rsidRPr="00E91B1B">
        <w:rPr>
          <w:highlight w:val="yellow"/>
        </w:rPr>
        <w:t>eMBMS</w:t>
      </w:r>
      <w:proofErr w:type="spellEnd"/>
      <w:r w:rsidRPr="00E91B1B">
        <w:rPr>
          <w:highlight w:val="yellow"/>
        </w:rPr>
        <w:t>. Usage together with 5GMS is left to implementation.</w:t>
      </w:r>
    </w:p>
    <w:p w14:paraId="1F704069" w14:textId="77777777" w:rsidR="00D349D9" w:rsidRPr="00397E16" w:rsidDel="003066FB" w:rsidRDefault="00D349D9" w:rsidP="00D349D9">
      <w:pPr>
        <w:pStyle w:val="Heading4"/>
      </w:pPr>
      <w:r w:rsidRPr="00397E16" w:rsidDel="003066FB">
        <w:t>4.</w:t>
      </w:r>
      <w:r w:rsidRPr="00397E16">
        <w:t>X</w:t>
      </w:r>
      <w:r w:rsidRPr="00397E16" w:rsidDel="003066FB">
        <w:t>.3.</w:t>
      </w:r>
      <w:r w:rsidRPr="00397E16">
        <w:t>4</w:t>
      </w:r>
      <w:r w:rsidRPr="00397E16" w:rsidDel="003066FB">
        <w:tab/>
      </w:r>
      <w:r w:rsidRPr="00397E16">
        <w:t>Usage of MBS-6</w:t>
      </w:r>
    </w:p>
    <w:p w14:paraId="3063B59E" w14:textId="77777777" w:rsidR="00D349D9" w:rsidRPr="00E91B1B" w:rsidRDefault="00D349D9" w:rsidP="00D349D9">
      <w:pPr>
        <w:rPr>
          <w:highlight w:val="yellow"/>
        </w:rPr>
      </w:pPr>
      <w:r w:rsidRPr="00E91B1B">
        <w:rPr>
          <w:highlight w:val="yellow"/>
        </w:rPr>
        <w:t>The MBS</w:t>
      </w:r>
      <w:r>
        <w:rPr>
          <w:highlight w:val="yellow"/>
        </w:rPr>
        <w:t>F</w:t>
      </w:r>
      <w:r w:rsidRPr="00E91B1B">
        <w:rPr>
          <w:highlight w:val="yellow"/>
        </w:rPr>
        <w:t xml:space="preserve"> Client operates according to the procedures defined in clause </w:t>
      </w:r>
      <w:commentRangeStart w:id="29"/>
      <w:commentRangeStart w:id="30"/>
      <w:r w:rsidRPr="00E91B1B">
        <w:rPr>
          <w:highlight w:val="yellow"/>
        </w:rPr>
        <w:t>6.3 of TS 26.347 [20] at reference point MBMS-API-C</w:t>
      </w:r>
      <w:commentRangeEnd w:id="29"/>
      <w:r>
        <w:rPr>
          <w:rStyle w:val="CommentReference"/>
        </w:rPr>
        <w:commentReference w:id="29"/>
      </w:r>
      <w:commentRangeEnd w:id="30"/>
      <w:r>
        <w:rPr>
          <w:rStyle w:val="CommentReference"/>
        </w:rPr>
        <w:commentReference w:id="30"/>
      </w:r>
      <w:r w:rsidRPr="00E91B1B">
        <w:rPr>
          <w:highlight w:val="yellow"/>
        </w:rPr>
        <w:t xml:space="preserve"> when communicating with the 5GMSd Client.</w:t>
      </w:r>
    </w:p>
    <w:p w14:paraId="7C3B2E16" w14:textId="77777777" w:rsidR="00D349D9" w:rsidRPr="005942F8" w:rsidRDefault="00D349D9" w:rsidP="00D349D9">
      <w:r w:rsidRPr="005942F8">
        <w:t>The MBSF Client exposes information to the Media Session Handler to manage the reception of MBS User Services.</w:t>
      </w:r>
    </w:p>
    <w:p w14:paraId="0563EAF8" w14:textId="77777777" w:rsidR="00D349D9" w:rsidRPr="005942F8" w:rsidRDefault="00D349D9" w:rsidP="00D349D9">
      <w:r w:rsidRPr="005942F8">
        <w:t xml:space="preserve">The Media Session Handler configures the MBSF Client for </w:t>
      </w:r>
      <w:r>
        <w:t>reception</w:t>
      </w:r>
      <w:r w:rsidRPr="005942F8">
        <w:t xml:space="preserve"> reporting.</w:t>
      </w:r>
    </w:p>
    <w:p w14:paraId="6539F200" w14:textId="77777777" w:rsidR="00D349D9" w:rsidRPr="00397E16" w:rsidDel="003066FB" w:rsidRDefault="00D349D9" w:rsidP="00D349D9">
      <w:r w:rsidRPr="005942F8">
        <w:t xml:space="preserve">The MBSF Client provides </w:t>
      </w:r>
      <w:r>
        <w:t>reception</w:t>
      </w:r>
      <w:r w:rsidRPr="00397E16">
        <w:t xml:space="preserve"> reports to the Media Session Handler.</w:t>
      </w:r>
    </w:p>
    <w:p w14:paraId="7B05D5E5" w14:textId="77777777" w:rsidR="00D349D9" w:rsidRPr="00397E16" w:rsidRDefault="00D349D9" w:rsidP="00D349D9">
      <w:pPr>
        <w:pStyle w:val="Heading4"/>
      </w:pPr>
      <w:r w:rsidRPr="00397E16" w:rsidDel="003066FB">
        <w:t>4.</w:t>
      </w:r>
      <w:r w:rsidRPr="00397E16">
        <w:t>X</w:t>
      </w:r>
      <w:r w:rsidRPr="00397E16" w:rsidDel="003066FB">
        <w:t>.3.</w:t>
      </w:r>
      <w:r w:rsidRPr="00397E16">
        <w:t>5</w:t>
      </w:r>
      <w:r w:rsidRPr="00397E16" w:rsidDel="003066FB">
        <w:tab/>
      </w:r>
      <w:r w:rsidRPr="00397E16">
        <w:t>Usage of MBS-7</w:t>
      </w:r>
    </w:p>
    <w:p w14:paraId="29EBA19D" w14:textId="77777777" w:rsidR="00D349D9" w:rsidRPr="00E91B1B" w:rsidRDefault="00D349D9" w:rsidP="00D349D9">
      <w:pPr>
        <w:rPr>
          <w:highlight w:val="yellow"/>
        </w:rPr>
      </w:pPr>
      <w:r w:rsidRPr="00E91B1B">
        <w:rPr>
          <w:highlight w:val="yellow"/>
        </w:rPr>
        <w:t>The MBS</w:t>
      </w:r>
      <w:r>
        <w:rPr>
          <w:highlight w:val="yellow"/>
        </w:rPr>
        <w:t>TF</w:t>
      </w:r>
      <w:r w:rsidRPr="00E91B1B">
        <w:rPr>
          <w:highlight w:val="yellow"/>
        </w:rPr>
        <w:t xml:space="preserve"> Client operates according to the procedures defined in </w:t>
      </w:r>
      <w:commentRangeStart w:id="31"/>
      <w:commentRangeStart w:id="32"/>
      <w:r w:rsidRPr="00E91B1B">
        <w:rPr>
          <w:highlight w:val="yellow"/>
        </w:rPr>
        <w:t>clause 7 of TS 26.347 [20] at reference point MBMS-API-U</w:t>
      </w:r>
      <w:commentRangeEnd w:id="31"/>
      <w:r>
        <w:rPr>
          <w:rStyle w:val="CommentReference"/>
        </w:rPr>
        <w:commentReference w:id="31"/>
      </w:r>
      <w:commentRangeEnd w:id="32"/>
      <w:r>
        <w:rPr>
          <w:rStyle w:val="CommentReference"/>
        </w:rPr>
        <w:commentReference w:id="32"/>
      </w:r>
      <w:r w:rsidRPr="00E91B1B">
        <w:rPr>
          <w:highlight w:val="yellow"/>
        </w:rPr>
        <w:t xml:space="preserve"> when communicating with the 5GMSd Client.</w:t>
      </w:r>
    </w:p>
    <w:p w14:paraId="4FA3BB68" w14:textId="77777777" w:rsidR="00D349D9" w:rsidRPr="00E91B1B" w:rsidRDefault="00D349D9" w:rsidP="00D349D9">
      <w:pPr>
        <w:rPr>
          <w:highlight w:val="yellow"/>
        </w:rPr>
      </w:pPr>
      <w:r w:rsidRPr="005942F8">
        <w:t>The MBSTF Client provides the streaming manifest, as well as updates of the manifest, to the 5GMSd Client</w:t>
      </w:r>
      <w:r w:rsidRPr="00E91B1B">
        <w:rPr>
          <w:highlight w:val="yellow"/>
        </w:rPr>
        <w:t xml:space="preserve"> and </w:t>
      </w:r>
      <w:commentRangeStart w:id="33"/>
      <w:commentRangeStart w:id="34"/>
      <w:r w:rsidRPr="00E91B1B">
        <w:rPr>
          <w:highlight w:val="yellow"/>
        </w:rPr>
        <w:t>implements policies for hybrid services based on clause 7 of TS 26.347 [20]</w:t>
      </w:r>
      <w:commentRangeEnd w:id="33"/>
      <w:r>
        <w:rPr>
          <w:rStyle w:val="CommentReference"/>
        </w:rPr>
        <w:commentReference w:id="33"/>
      </w:r>
      <w:commentRangeEnd w:id="34"/>
      <w:r>
        <w:rPr>
          <w:rStyle w:val="CommentReference"/>
        </w:rPr>
        <w:commentReference w:id="34"/>
      </w:r>
      <w:r w:rsidRPr="00E91B1B">
        <w:rPr>
          <w:highlight w:val="yellow"/>
        </w:rPr>
        <w:t>.</w:t>
      </w:r>
    </w:p>
    <w:p w14:paraId="57596789" w14:textId="77777777" w:rsidR="00D349D9" w:rsidRDefault="00D349D9" w:rsidP="00D349D9">
      <w:r w:rsidRPr="005942F8">
        <w:t>The MBSTF Client exposes fully- and partially-received media objects to the Media Player in the 5GMSd Client.</w:t>
      </w:r>
    </w:p>
    <w:p w14:paraId="1BE5DC0C" w14:textId="77777777" w:rsidR="00D349D9" w:rsidRDefault="00D349D9" w:rsidP="00D349D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r>
        <w:rPr>
          <w:b/>
          <w:sz w:val="28"/>
          <w:highlight w:val="yellow"/>
        </w:rPr>
        <w:t xml:space="preserve"> (new clause, revisions against agreed S4-221140)</w:t>
      </w:r>
    </w:p>
    <w:p w14:paraId="5C3773B4" w14:textId="77777777" w:rsidR="00D349D9" w:rsidRPr="00CA7246" w:rsidRDefault="00D349D9" w:rsidP="00D349D9">
      <w:pPr>
        <w:pStyle w:val="Heading2"/>
      </w:pPr>
      <w:bookmarkStart w:id="35" w:name="_Toc106274396"/>
      <w:r>
        <w:lastRenderedPageBreak/>
        <w:t>5.X</w:t>
      </w:r>
      <w:r w:rsidRPr="00CA7246">
        <w:tab/>
        <w:t xml:space="preserve">5GMS via </w:t>
      </w:r>
      <w:bookmarkEnd w:id="35"/>
      <w:r>
        <w:t>MBS</w:t>
      </w:r>
    </w:p>
    <w:p w14:paraId="565E94D5" w14:textId="77777777" w:rsidR="00D349D9" w:rsidRPr="00CA7246" w:rsidRDefault="00D349D9" w:rsidP="00D349D9">
      <w:pPr>
        <w:pStyle w:val="Heading3"/>
      </w:pPr>
      <w:bookmarkStart w:id="36" w:name="_Toc106274397"/>
      <w:r>
        <w:t>5.X</w:t>
      </w:r>
      <w:r w:rsidRPr="00CA7246">
        <w:t>.1</w:t>
      </w:r>
      <w:r w:rsidRPr="00CA7246">
        <w:tab/>
        <w:t>General</w:t>
      </w:r>
      <w:bookmarkEnd w:id="36"/>
    </w:p>
    <w:p w14:paraId="0580A46C" w14:textId="77777777" w:rsidR="00D349D9" w:rsidRPr="00CA7246" w:rsidRDefault="00D349D9" w:rsidP="00D349D9">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33306C12" w14:textId="77777777" w:rsidR="00D349D9" w:rsidRPr="00CA7246" w:rsidRDefault="00D349D9" w:rsidP="00D349D9">
      <w:pPr>
        <w:pStyle w:val="Heading3"/>
      </w:pPr>
      <w:bookmarkStart w:id="37" w:name="_Toc106274398"/>
      <w:r>
        <w:t>5.X</w:t>
      </w:r>
      <w:r w:rsidRPr="00CA7246">
        <w:t>.2</w:t>
      </w:r>
      <w:r w:rsidRPr="00CA7246">
        <w:tab/>
        <w:t xml:space="preserve">Procedures for 5GMS content delivered exclusively via </w:t>
      </w:r>
      <w:bookmarkEnd w:id="37"/>
      <w:r>
        <w:t>MBS</w:t>
      </w:r>
    </w:p>
    <w:p w14:paraId="63AEC827" w14:textId="77777777" w:rsidR="00D349D9" w:rsidRPr="00CA7246" w:rsidRDefault="00D349D9" w:rsidP="00D349D9">
      <w:r w:rsidRPr="00CA7246">
        <w:t xml:space="preserve">In this case, 5GMS media data is exclusively delivered via </w:t>
      </w:r>
      <w:r>
        <w:t>MBS</w:t>
      </w:r>
      <w:r w:rsidRPr="00CA7246">
        <w:t xml:space="preserve">, i.e. media content is </w:t>
      </w:r>
      <w:commentRangeStart w:id="38"/>
      <w:commentRangeStart w:id="39"/>
      <w:commentRangeStart w:id="40"/>
      <w:r w:rsidRPr="00CA7246">
        <w:t>not delivered via reference point M4d</w:t>
      </w:r>
      <w:commentRangeEnd w:id="38"/>
      <w:r>
        <w:rPr>
          <w:rStyle w:val="CommentReference"/>
        </w:rPr>
        <w:commentReference w:id="38"/>
      </w:r>
      <w:commentRangeEnd w:id="39"/>
      <w:r>
        <w:rPr>
          <w:rStyle w:val="CommentReference"/>
        </w:rPr>
        <w:commentReference w:id="39"/>
      </w:r>
      <w:commentRangeEnd w:id="40"/>
      <w:r>
        <w:rPr>
          <w:rStyle w:val="CommentReference"/>
        </w:rPr>
        <w:commentReference w:id="40"/>
      </w:r>
      <w:r w:rsidRPr="00CA7246">
        <w:t xml:space="preserve">, but only via </w:t>
      </w:r>
      <w:r>
        <w:t>MBS</w:t>
      </w:r>
      <w:r w:rsidRPr="00CA7246">
        <w:t xml:space="preserve"> User Services</w:t>
      </w:r>
      <w:r>
        <w:t xml:space="preserve">. MBS-4-UC may be used. </w:t>
      </w:r>
      <w:r w:rsidRPr="00CA7246">
        <w:t xml:space="preserve">The 5GMSd Client acts as an </w:t>
      </w:r>
      <w:r>
        <w:t>MBS</w:t>
      </w:r>
      <w:r w:rsidRPr="00CA7246">
        <w:t>-Aware Application.</w:t>
      </w:r>
    </w:p>
    <w:p w14:paraId="4341634C" w14:textId="77777777" w:rsidR="00D349D9" w:rsidRPr="00CA7246" w:rsidRDefault="00D349D9" w:rsidP="00D349D9">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41"/>
      <w:r w:rsidRPr="00CA7246">
        <w:t>Aspects specific to this use-case are indicated in bold.</w:t>
      </w:r>
      <w:commentRangeEnd w:id="41"/>
      <w:r>
        <w:rPr>
          <w:rStyle w:val="CommentReference"/>
        </w:rPr>
        <w:commentReference w:id="41"/>
      </w:r>
    </w:p>
    <w:p w14:paraId="3E8B405D" w14:textId="77777777" w:rsidR="00D349D9" w:rsidRPr="00CA7246" w:rsidRDefault="00D349D9" w:rsidP="00D349D9">
      <w:pPr>
        <w:pStyle w:val="TH"/>
      </w:pPr>
      <w:r w:rsidRPr="00CA7246">
        <w:object w:dxaOrig="17175" w:dyaOrig="22110" w14:anchorId="140DB303">
          <v:shape id="_x0000_i1026" type="#_x0000_t75" style="width:540pt;height:684.55pt" o:ole="">
            <v:imagedata r:id="rId22" o:title=""/>
          </v:shape>
          <o:OLEObject Type="Embed" ProgID="Mscgen.Chart" ShapeID="_x0000_i1026" DrawAspect="Content" ObjectID="_1737915627" r:id="rId23"/>
        </w:object>
      </w:r>
    </w:p>
    <w:p w14:paraId="7F30FCE2" w14:textId="77777777" w:rsidR="00D349D9" w:rsidRPr="00CA7246" w:rsidRDefault="00D349D9" w:rsidP="00D349D9">
      <w:pPr>
        <w:pStyle w:val="TF"/>
      </w:pPr>
      <w:r w:rsidRPr="00CA7246">
        <w:t xml:space="preserve">Figure </w:t>
      </w:r>
      <w:r>
        <w:t>5.X</w:t>
      </w:r>
      <w:r w:rsidRPr="00CA7246">
        <w:t xml:space="preserve">.2-1: High-level procedure for DASH content delivery via </w:t>
      </w:r>
      <w:r>
        <w:t>MBS</w:t>
      </w:r>
    </w:p>
    <w:p w14:paraId="156266C9" w14:textId="77777777" w:rsidR="00D349D9" w:rsidRPr="00CA7246" w:rsidRDefault="00D349D9" w:rsidP="00D349D9">
      <w:r w:rsidRPr="00CA7246">
        <w:lastRenderedPageBreak/>
        <w:t>Prerequisites (step 0):</w:t>
      </w:r>
    </w:p>
    <w:p w14:paraId="7B0DEA15" w14:textId="77777777" w:rsidR="00D349D9" w:rsidRPr="00CA7246" w:rsidRDefault="00D349D9" w:rsidP="00D349D9">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5FDA2941" w14:textId="77777777" w:rsidR="00D349D9" w:rsidRPr="00CA7246" w:rsidRDefault="00D349D9" w:rsidP="00D349D9">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4F6D85BE"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37B0AFC7" w14:textId="77777777" w:rsidR="00D349D9" w:rsidRPr="00CA7246" w:rsidRDefault="00D349D9" w:rsidP="00D349D9">
      <w:pPr>
        <w:pStyle w:val="B1"/>
      </w:pPr>
      <w:r w:rsidRPr="00CA7246">
        <w:t>-</w:t>
      </w:r>
      <w:r w:rsidRPr="00CA7246">
        <w:tab/>
        <w:t xml:space="preserve">The </w:t>
      </w:r>
      <w:r>
        <w:t>MBSF</w:t>
      </w:r>
      <w:r w:rsidRPr="00CA7246">
        <w:t xml:space="preserve"> has broadcast 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10543266" w14:textId="77777777" w:rsidR="00D349D9" w:rsidRPr="00CA7246" w:rsidRDefault="00D349D9" w:rsidP="00D349D9">
      <w:r w:rsidRPr="00CA7246">
        <w:t>Steps:</w:t>
      </w:r>
    </w:p>
    <w:p w14:paraId="091E2303" w14:textId="77777777" w:rsidR="00D349D9" w:rsidRPr="00CA7246" w:rsidRDefault="00D349D9" w:rsidP="00D349D9">
      <w:pPr>
        <w:pStyle w:val="B1"/>
      </w:pPr>
      <w:r w:rsidRPr="00CA7246">
        <w:t>1:</w:t>
      </w:r>
      <w:r w:rsidRPr="00CA7246">
        <w:tab/>
        <w:t>The 5GMSd-Aware Application triggers the Service Announcement procedure and the 5GMS Service and Content Discovery procedure at reference point M8.</w:t>
      </w:r>
    </w:p>
    <w:p w14:paraId="6431E728" w14:textId="77777777" w:rsidR="00D349D9" w:rsidRPr="00CA7246" w:rsidRDefault="00D349D9" w:rsidP="00D349D9">
      <w:pPr>
        <w:pStyle w:val="B1"/>
      </w:pPr>
      <w:r w:rsidRPr="00CA7246">
        <w:t>2:</w:t>
      </w:r>
      <w:r w:rsidRPr="00CA7246">
        <w:tab/>
        <w:t>A media content item is selected.</w:t>
      </w:r>
    </w:p>
    <w:p w14:paraId="697DC4CB" w14:textId="77777777" w:rsidR="00D349D9" w:rsidRPr="00CA7246" w:rsidRDefault="00D349D9" w:rsidP="00D349D9">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42" w:author="Thomas Stockhammer" w:date="2022-09-07T11:51:00Z">
            <w:rPr>
              <w:rStyle w:val="CommentReference"/>
            </w:rPr>
          </w:rPrChange>
        </w:rPr>
        <w:t>are</w:t>
      </w:r>
      <w:r w:rsidRPr="00CA7246">
        <w:t xml:space="preserve"> provided to the 5GMSd Client.</w:t>
      </w:r>
    </w:p>
    <w:p w14:paraId="18F382BB" w14:textId="77777777" w:rsidR="00D349D9" w:rsidRPr="00CA7246" w:rsidRDefault="00D349D9" w:rsidP="00D349D9">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r w:rsidRPr="00CA7246" w:rsidDel="003066FB">
        <w:rPr>
          <w:b/>
          <w:bCs/>
        </w:rPr>
        <w:t xml:space="preserve">in order to bootstrap reception of the </w:t>
      </w:r>
      <w:r>
        <w:rPr>
          <w:b/>
          <w:bCs/>
        </w:rPr>
        <w:t>MBS</w:t>
      </w:r>
      <w:r w:rsidRPr="00CA7246" w:rsidDel="003066FB">
        <w:rPr>
          <w:b/>
          <w:bCs/>
        </w:rPr>
        <w:t xml:space="preserve"> service</w:t>
      </w:r>
      <w:r w:rsidRPr="00CA7246">
        <w:rPr>
          <w:b/>
          <w:bCs/>
        </w:rPr>
        <w:t>.</w:t>
      </w:r>
    </w:p>
    <w:p w14:paraId="50EAF163" w14:textId="77777777" w:rsidR="00D349D9" w:rsidRPr="00CA7246" w:rsidRDefault="00D349D9" w:rsidP="00D349D9">
      <w:pPr>
        <w:pStyle w:val="B1"/>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26.347 [18]. This establishes a transport session for the MPD and the Content.</w:t>
      </w:r>
    </w:p>
    <w:p w14:paraId="603B384E" w14:textId="77777777" w:rsidR="00D349D9" w:rsidRPr="00CA7246" w:rsidRDefault="00D349D9" w:rsidP="00D349D9">
      <w:pPr>
        <w:pStyle w:val="NO"/>
      </w:pPr>
      <w:r w:rsidRPr="00CA7246">
        <w:t>NOTE:</w:t>
      </w:r>
      <w:r w:rsidRPr="00CA7246">
        <w:tab/>
        <w:t xml:space="preserve">The MPD and Initialization Segment(s) are forwarded by the </w:t>
      </w:r>
      <w:r>
        <w:t>MBS</w:t>
      </w:r>
      <w:r w:rsidRPr="00CA7246">
        <w:t xml:space="preserve"> Client to the Media Server to enable their subsequent delivery to the Media Player upon request.</w:t>
      </w:r>
    </w:p>
    <w:p w14:paraId="5AEC0444" w14:textId="77777777" w:rsidR="00D349D9" w:rsidRPr="00CA7246" w:rsidRDefault="00D349D9" w:rsidP="00D349D9">
      <w:pPr>
        <w:pStyle w:val="B1"/>
      </w:pPr>
      <w:r w:rsidRPr="00CA7246">
        <w:t>12:</w:t>
      </w:r>
      <w:r w:rsidRPr="00CA7246">
        <w:tab/>
        <w:t>The Media Session</w:t>
      </w:r>
      <w:r>
        <w:t xml:space="preserve"> </w:t>
      </w:r>
      <w:r w:rsidRPr="00CA7246">
        <w:t>Handler provides the MPD URL to the Media Player either directly or through the 5GMSd-Aware Application.</w:t>
      </w:r>
    </w:p>
    <w:p w14:paraId="2B6C8F2E" w14:textId="77777777" w:rsidR="00D349D9" w:rsidRPr="00CA7246" w:rsidRDefault="00D349D9" w:rsidP="00D349D9">
      <w:pPr>
        <w:pStyle w:val="B1"/>
      </w:pPr>
      <w:r w:rsidRPr="00CA7246">
        <w:t>13:</w:t>
      </w:r>
      <w:r w:rsidRPr="00CA7246">
        <w:tab/>
        <w:t>The Media Player is invoked to start media access and playback.</w:t>
      </w:r>
    </w:p>
    <w:p w14:paraId="7EBD8F74" w14:textId="77777777" w:rsidR="00D349D9" w:rsidRPr="00CA7246" w:rsidRDefault="00D349D9" w:rsidP="00D349D9">
      <w:pPr>
        <w:pStyle w:val="B1"/>
      </w:pPr>
      <w:r w:rsidRPr="00CA7246">
        <w:t>14:</w:t>
      </w:r>
      <w:r w:rsidRPr="00CA7246">
        <w:tab/>
        <w:t>The Media</w:t>
      </w:r>
      <w:r w:rsidRPr="00CA7246" w:rsidDel="003218DF">
        <w:t xml:space="preserve"> </w:t>
      </w:r>
      <w:r w:rsidRPr="00CA7246">
        <w:t>Player retrieves the Media Player Entry resource (an MPD) from the proxy Media Server.</w:t>
      </w:r>
    </w:p>
    <w:p w14:paraId="49355ABD" w14:textId="77777777" w:rsidR="00D349D9" w:rsidRPr="00CA7246" w:rsidRDefault="00D349D9" w:rsidP="00D349D9">
      <w:pPr>
        <w:pStyle w:val="B1"/>
      </w:pPr>
      <w:r w:rsidRPr="00CA7246">
        <w:t>15:</w:t>
      </w:r>
      <w:r w:rsidRPr="00CA7246">
        <w:tab/>
        <w:t>The Media</w:t>
      </w:r>
      <w:r w:rsidRPr="00CA7246" w:rsidDel="003218DF">
        <w:t xml:space="preserve"> </w:t>
      </w:r>
      <w:r w:rsidRPr="00CA7246">
        <w:t xml:space="preserve">Player processes the retrieved MPD. It determines, for example, the number of transport sessions needed for media acquisition. The Media Player should be able to use the MPD information to initialize the media pipelines for each media stream (see step 18). </w:t>
      </w:r>
      <w:commentRangeStart w:id="43"/>
      <w:commentRangeStart w:id="44"/>
      <w:r w:rsidRPr="00CA7246">
        <w:t xml:space="preserve">When DRM is used </w:t>
      </w:r>
      <w:commentRangeEnd w:id="43"/>
      <w:r>
        <w:rPr>
          <w:rStyle w:val="CommentReference"/>
        </w:rPr>
        <w:commentReference w:id="43"/>
      </w:r>
      <w:commentRangeEnd w:id="44"/>
      <w:r>
        <w:rPr>
          <w:rStyle w:val="CommentReference"/>
        </w:rPr>
        <w:commentReference w:id="44"/>
      </w:r>
      <w:r w:rsidRPr="00CA7246">
        <w:t>(see step 17) the MPD should also contain sufficient information to initialize the DRM client.</w:t>
      </w:r>
    </w:p>
    <w:p w14:paraId="1EE6D968" w14:textId="77777777" w:rsidR="00D349D9" w:rsidRPr="00CA7246" w:rsidRDefault="00D349D9" w:rsidP="00D349D9">
      <w:pPr>
        <w:pStyle w:val="B1"/>
      </w:pPr>
      <w:r w:rsidRPr="00CA7246">
        <w:t>16:</w:t>
      </w:r>
      <w:r w:rsidRPr="00CA7246">
        <w:tab/>
        <w:t>The Media</w:t>
      </w:r>
      <w:r w:rsidRPr="00CA7246" w:rsidDel="003218DF">
        <w:t xml:space="preserve"> </w:t>
      </w:r>
      <w:r w:rsidRPr="00CA7246">
        <w:t>Player notifies the Media Session Handler about the start of a new downlink media streaming session. The notification may include parameters from the MPD.</w:t>
      </w:r>
    </w:p>
    <w:p w14:paraId="192F2EF8" w14:textId="77777777" w:rsidR="00D349D9" w:rsidRPr="00CA7246" w:rsidRDefault="00D349D9" w:rsidP="00D349D9">
      <w:pPr>
        <w:pStyle w:val="B1"/>
      </w:pPr>
      <w:r w:rsidRPr="00CA7246">
        <w:t>17:</w:t>
      </w:r>
      <w:r w:rsidRPr="00CA7246">
        <w:tab/>
        <w:t>Optional: The Media</w:t>
      </w:r>
      <w:r w:rsidRPr="00CA7246" w:rsidDel="003218DF">
        <w:t xml:space="preserve"> </w:t>
      </w:r>
      <w:r w:rsidRPr="00CA7246">
        <w:t>Player acquires any necessary DRM information, for example a DRM License.</w:t>
      </w:r>
    </w:p>
    <w:p w14:paraId="42299ECF" w14:textId="77777777" w:rsidR="00D349D9" w:rsidRPr="00CA7246" w:rsidRDefault="00D349D9" w:rsidP="00D349D9">
      <w:pPr>
        <w:pStyle w:val="B1"/>
      </w:pPr>
      <w:r w:rsidRPr="00CA7246">
        <w:t>18:</w:t>
      </w:r>
      <w:r w:rsidRPr="00CA7246">
        <w:tab/>
        <w:t>The Media</w:t>
      </w:r>
      <w:r w:rsidRPr="00CA7246" w:rsidDel="003218DF">
        <w:t xml:space="preserve"> </w:t>
      </w:r>
      <w:r w:rsidRPr="00CA7246">
        <w:t>Player configures the media playback pipeline.</w:t>
      </w:r>
    </w:p>
    <w:p w14:paraId="51BE4650" w14:textId="77777777" w:rsidR="00D349D9" w:rsidRPr="00CA7246" w:rsidRDefault="00D349D9" w:rsidP="00D349D9">
      <w:pPr>
        <w:pStyle w:val="B1"/>
      </w:pPr>
      <w:r w:rsidRPr="00CA7246">
        <w:t>19:</w:t>
      </w:r>
      <w:r w:rsidRPr="00CA7246">
        <w:tab/>
        <w:t>The Media</w:t>
      </w:r>
      <w:r w:rsidRPr="00CA7246" w:rsidDel="003218DF">
        <w:t xml:space="preserve"> </w:t>
      </w:r>
      <w:r w:rsidRPr="00CA7246">
        <w:t>Player retrieves initialization segment(s) referenced by the MPD.</w:t>
      </w:r>
    </w:p>
    <w:p w14:paraId="0B9C401C" w14:textId="77777777" w:rsidR="00D349D9" w:rsidRPr="00CA7246" w:rsidRDefault="00D349D9" w:rsidP="00D349D9">
      <w:pPr>
        <w:pStyle w:val="B1"/>
        <w:rPr>
          <w:b/>
          <w:bCs/>
        </w:rPr>
      </w:pPr>
      <w:r w:rsidRPr="00CA7246">
        <w:rPr>
          <w:b/>
          <w:bCs/>
        </w:rPr>
        <w:t>20</w:t>
      </w:r>
      <w:r>
        <w:rPr>
          <w:b/>
          <w:bCs/>
        </w:rPr>
        <w:t>-</w:t>
      </w:r>
      <w:r w:rsidRPr="00CA7246">
        <w:rPr>
          <w:b/>
          <w:bCs/>
        </w:rPr>
        <w:t>25:</w:t>
      </w:r>
      <w:r w:rsidRPr="00CA7246">
        <w:rPr>
          <w:b/>
          <w:bCs/>
        </w:rPr>
        <w:tab/>
        <w:t xml:space="preserve">Content is delivered using </w:t>
      </w:r>
      <w:commentRangeStart w:id="45"/>
      <w:commentRangeStart w:id="46"/>
      <w:r w:rsidRPr="00CA7246">
        <w:rPr>
          <w:b/>
          <w:bCs/>
        </w:rPr>
        <w:t>DASH</w:t>
      </w:r>
      <w:commentRangeEnd w:id="45"/>
      <w:r>
        <w:rPr>
          <w:rStyle w:val="CommentReference"/>
        </w:rPr>
        <w:commentReference w:id="45"/>
      </w:r>
      <w:commentRangeEnd w:id="46"/>
      <w:r>
        <w:rPr>
          <w:rStyle w:val="CommentReference"/>
        </w:rPr>
        <w:commentReference w:id="46"/>
      </w:r>
      <w:r w:rsidRPr="00CA7246">
        <w:rPr>
          <w:b/>
          <w:bCs/>
        </w:rPr>
        <w:t>-over-</w:t>
      </w:r>
      <w:r>
        <w:rPr>
          <w:b/>
          <w:bCs/>
        </w:rPr>
        <w:t>MBS</w:t>
      </w:r>
      <w:r w:rsidRPr="00CA7246">
        <w:rPr>
          <w:b/>
          <w:bCs/>
        </w:rPr>
        <w:t xml:space="preserve">. Session Announcement updates are provided to the </w:t>
      </w:r>
      <w:r>
        <w:rPr>
          <w:b/>
          <w:bCs/>
        </w:rPr>
        <w:t>MBS</w:t>
      </w:r>
      <w:r w:rsidRPr="00CA7246">
        <w:rPr>
          <w:b/>
          <w:bCs/>
        </w:rPr>
        <w:t xml:space="preserve"> Client as necessary. MPD updates and Segments are pushed to the media server. The Media</w:t>
      </w:r>
      <w:r w:rsidRPr="00CA7246" w:rsidDel="003218DF">
        <w:rPr>
          <w:b/>
          <w:bCs/>
        </w:rPr>
        <w:t xml:space="preserve"> </w:t>
      </w:r>
      <w:r w:rsidRPr="00CA7246">
        <w:rPr>
          <w:b/>
          <w:bCs/>
        </w:rPr>
        <w:t>Player retrieves media segments from the proxy Media Server according to the MPD and forwards them to the appropriate media rendering pipeline.</w:t>
      </w:r>
    </w:p>
    <w:p w14:paraId="04542BDF" w14:textId="77777777" w:rsidR="00D349D9" w:rsidRPr="00CA7246" w:rsidRDefault="00D349D9" w:rsidP="00D349D9">
      <w:pPr>
        <w:pStyle w:val="Heading3"/>
      </w:pPr>
      <w:bookmarkStart w:id="47" w:name="_Toc106274399"/>
      <w:r>
        <w:t>5.X</w:t>
      </w:r>
      <w:r w:rsidRPr="00CA7246">
        <w:t>.3</w:t>
      </w:r>
      <w:r w:rsidRPr="00CA7246">
        <w:tab/>
        <w:t xml:space="preserve">5GMS Consumption Reporting procedures for </w:t>
      </w:r>
      <w:bookmarkEnd w:id="47"/>
      <w:r>
        <w:t>MBS</w:t>
      </w:r>
    </w:p>
    <w:p w14:paraId="2C23B83E" w14:textId="77777777" w:rsidR="00D349D9" w:rsidRPr="00CA7246" w:rsidRDefault="00D349D9" w:rsidP="00D349D9">
      <w:r w:rsidRPr="00CA7246">
        <w:t xml:space="preserve">In this case, 5GMS consumption reporting is used to report consumption of 5GMSd content via an </w:t>
      </w:r>
      <w:r>
        <w:t>MBS</w:t>
      </w:r>
      <w:r w:rsidRPr="00CA7246">
        <w:t xml:space="preserve"> service.</w:t>
      </w:r>
    </w:p>
    <w:p w14:paraId="715FFF22" w14:textId="77777777" w:rsidR="00D349D9" w:rsidRPr="00CA7246" w:rsidRDefault="00D349D9" w:rsidP="00D349D9">
      <w:pPr>
        <w:pStyle w:val="NO"/>
      </w:pPr>
      <w:r w:rsidRPr="00CA7246">
        <w:t>NOTE:</w:t>
      </w:r>
      <w:r w:rsidRPr="00CA7246">
        <w:tab/>
      </w:r>
      <w:r>
        <w:t>MBS</w:t>
      </w:r>
      <w:r w:rsidRPr="00CA7246">
        <w:t xml:space="preserve"> consumption reporting is disabled in this case.</w:t>
      </w:r>
    </w:p>
    <w:p w14:paraId="0ACBA8AD" w14:textId="77777777" w:rsidR="00D349D9" w:rsidRPr="00CA7246" w:rsidRDefault="00D349D9" w:rsidP="00D349D9">
      <w:r w:rsidRPr="00CA7246">
        <w:lastRenderedPageBreak/>
        <w:t>The call flow in Figure </w:t>
      </w:r>
      <w:r>
        <w:t>5.X</w:t>
      </w:r>
      <w:r w:rsidRPr="00CA7246">
        <w:t>.3</w:t>
      </w:r>
      <w:r w:rsidRPr="00CA7246">
        <w:noBreakHyphen/>
        <w:t>1 extends the call flow defined in clause 5.6.1 to address consumption reporting. Aspects specific to this use-case are indicated in bold.</w:t>
      </w:r>
    </w:p>
    <w:p w14:paraId="4212A8EC" w14:textId="77777777" w:rsidR="00D349D9" w:rsidRPr="00CA7246" w:rsidRDefault="00D349D9" w:rsidP="00D349D9">
      <w:pPr>
        <w:pStyle w:val="TH"/>
      </w:pPr>
      <w:r w:rsidRPr="00CA7246">
        <w:object w:dxaOrig="15105" w:dyaOrig="20730" w14:anchorId="6C992F83">
          <v:shape id="_x0000_i1027" type="#_x0000_t75" style="width:489.5pt;height:677pt" o:ole="">
            <v:imagedata r:id="rId24" o:title=""/>
          </v:shape>
          <o:OLEObject Type="Embed" ProgID="Mscgen.Chart" ShapeID="_x0000_i1027" DrawAspect="Content" ObjectID="_1737915628" r:id="rId25"/>
        </w:object>
      </w:r>
    </w:p>
    <w:p w14:paraId="60E748CA" w14:textId="77777777" w:rsidR="00D349D9" w:rsidRPr="00CA7246" w:rsidRDefault="00D349D9" w:rsidP="00D349D9">
      <w:pPr>
        <w:pStyle w:val="TF"/>
      </w:pPr>
      <w:r w:rsidRPr="00CA7246">
        <w:t xml:space="preserve">Figure </w:t>
      </w:r>
      <w:r>
        <w:t>5.X</w:t>
      </w:r>
      <w:r w:rsidRPr="00CA7246">
        <w:t xml:space="preserve">.3-1: Consumption reporting for 5GMS via </w:t>
      </w:r>
      <w:r>
        <w:t>MBS</w:t>
      </w:r>
    </w:p>
    <w:p w14:paraId="23E04C2B" w14:textId="77777777" w:rsidR="00D349D9" w:rsidRPr="00CA7246" w:rsidRDefault="00D349D9" w:rsidP="00D349D9">
      <w:r w:rsidRPr="00CA7246">
        <w:lastRenderedPageBreak/>
        <w:t>Prerequisites (step 0):</w:t>
      </w:r>
    </w:p>
    <w:p w14:paraId="6ED6DED7" w14:textId="77777777" w:rsidR="00D349D9" w:rsidRPr="00CA7246" w:rsidRDefault="00D349D9" w:rsidP="00D349D9">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442FDA69"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7ADAD52B" w14:textId="77777777" w:rsidR="00D349D9" w:rsidRPr="00CA7246" w:rsidRDefault="00D349D9" w:rsidP="00D349D9">
      <w:pPr>
        <w:pStyle w:val="B1"/>
      </w:pPr>
      <w:r w:rsidRPr="00CA7246">
        <w:t>-</w:t>
      </w:r>
      <w:r w:rsidRPr="00CA7246">
        <w:tab/>
      </w:r>
      <w:r>
        <w:t>MBS</w:t>
      </w:r>
      <w:r w:rsidRPr="00CA7246">
        <w:t xml:space="preserve"> media delivery is established.</w:t>
      </w:r>
    </w:p>
    <w:p w14:paraId="3830C975" w14:textId="77777777" w:rsidR="00D349D9" w:rsidRPr="00CA7246" w:rsidRDefault="00D349D9" w:rsidP="00D349D9">
      <w:pPr>
        <w:pStyle w:val="B1"/>
      </w:pPr>
      <w:r w:rsidRPr="00CA7246">
        <w:t>-</w:t>
      </w:r>
      <w:r w:rsidRPr="00CA7246">
        <w:tab/>
        <w:t>Consumption reporting is established.</w:t>
      </w:r>
    </w:p>
    <w:p w14:paraId="42AD6AA4" w14:textId="77777777" w:rsidR="00D349D9" w:rsidRPr="00CA7246" w:rsidRDefault="00D349D9" w:rsidP="00D349D9">
      <w:r w:rsidRPr="00CA7246">
        <w:t>Steps:</w:t>
      </w:r>
    </w:p>
    <w:p w14:paraId="11E0E6F4" w14:textId="77777777" w:rsidR="00D349D9" w:rsidRPr="00CA7246" w:rsidDel="00DE31C8" w:rsidRDefault="00D349D9" w:rsidP="00D349D9">
      <w:r w:rsidRPr="00CA7246" w:rsidDel="00DE31C8">
        <w:t xml:space="preserve">The user preferences </w:t>
      </w:r>
      <w:r w:rsidRPr="00CA7246">
        <w:t xml:space="preserve">relating to consumption reporting </w:t>
      </w:r>
      <w:r w:rsidRPr="00CA7246" w:rsidDel="00DE31C8">
        <w:t>may be changed:</w:t>
      </w:r>
    </w:p>
    <w:p w14:paraId="7C08DC27" w14:textId="77777777" w:rsidR="00D349D9" w:rsidRPr="00CA7246" w:rsidDel="00DE31C8" w:rsidRDefault="00D349D9" w:rsidP="00D349D9">
      <w:pPr>
        <w:pStyle w:val="B1"/>
      </w:pPr>
      <w:r w:rsidRPr="00CA7246">
        <w:t>1</w:t>
      </w:r>
      <w:r w:rsidRPr="00CA7246" w:rsidDel="00DE31C8">
        <w:t>:</w:t>
      </w:r>
      <w:r w:rsidRPr="00CA7246" w:rsidDel="00DE31C8">
        <w:tab/>
        <w:t>The 5GMSd-Aware Application selects/changes the user preferences.</w:t>
      </w:r>
    </w:p>
    <w:p w14:paraId="7AF2C93D" w14:textId="77777777" w:rsidR="00D349D9" w:rsidRPr="00CA7246" w:rsidDel="00DE31C8" w:rsidRDefault="00D349D9" w:rsidP="00D349D9">
      <w:pPr>
        <w:pStyle w:val="B1"/>
      </w:pPr>
      <w:r w:rsidRPr="00CA7246">
        <w:t>2</w:t>
      </w:r>
      <w:r w:rsidRPr="00CA7246" w:rsidDel="00DE31C8">
        <w:t>:</w:t>
      </w:r>
      <w:r w:rsidRPr="00CA7246" w:rsidDel="00DE31C8">
        <w:tab/>
        <w:t>The Media Player transmits consumption reporting user preferences to the Media Session Handler.</w:t>
      </w:r>
    </w:p>
    <w:p w14:paraId="4F1F19C7" w14:textId="77777777" w:rsidR="00D349D9" w:rsidRPr="00CA7246" w:rsidRDefault="00D349D9" w:rsidP="00D349D9">
      <w:r w:rsidRPr="00CA7246">
        <w:t>The first phase is initialisation.</w:t>
      </w:r>
    </w:p>
    <w:p w14:paraId="772CC16E" w14:textId="77777777" w:rsidR="00D349D9" w:rsidRPr="00CA7246" w:rsidRDefault="00D349D9" w:rsidP="00D349D9">
      <w:pPr>
        <w:pStyle w:val="B1"/>
      </w:pPr>
      <w:r w:rsidRPr="00CA7246">
        <w:t>3:</w:t>
      </w:r>
      <w:r w:rsidRPr="00CA7246">
        <w:tab/>
        <w:t>The 5GMSd-Aware Application is started.</w:t>
      </w:r>
    </w:p>
    <w:p w14:paraId="0B058682" w14:textId="77777777" w:rsidR="00D349D9" w:rsidRPr="00CA7246" w:rsidRDefault="00D349D9" w:rsidP="00D349D9">
      <w:pPr>
        <w:pStyle w:val="B1"/>
      </w:pPr>
      <w:r w:rsidRPr="00CA7246">
        <w:t>4:</w:t>
      </w:r>
      <w:r w:rsidRPr="00CA7246">
        <w:tab/>
        <w:t>A media content item is selected.</w:t>
      </w:r>
    </w:p>
    <w:p w14:paraId="6E05F247" w14:textId="77777777" w:rsidR="00D349D9" w:rsidRPr="00CA7246" w:rsidRDefault="00D349D9" w:rsidP="00D349D9">
      <w:pPr>
        <w:pStyle w:val="B1"/>
      </w:pPr>
      <w:r w:rsidRPr="00CA7246">
        <w:t>5:</w:t>
      </w:r>
      <w:r w:rsidRPr="00CA7246">
        <w:tab/>
        <w:t>The 5GMSd-Aware Application triggers the Media Session Handler to start content playback. The Media Player Entry is provided.</w:t>
      </w:r>
    </w:p>
    <w:p w14:paraId="752C91D0" w14:textId="77777777" w:rsidR="00D349D9" w:rsidRPr="00CA7246" w:rsidRDefault="00D349D9" w:rsidP="00D349D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49E2DADD" w14:textId="77777777" w:rsidR="00D349D9" w:rsidRPr="00CA7246" w:rsidRDefault="00D349D9" w:rsidP="00D349D9">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1EF32555" w14:textId="77777777" w:rsidR="00D349D9" w:rsidRPr="00CA7246" w:rsidRDefault="00D349D9" w:rsidP="00D349D9">
      <w:pPr>
        <w:pStyle w:val="B1"/>
      </w:pPr>
      <w:r w:rsidRPr="00CA7246">
        <w:t>8:</w:t>
      </w:r>
      <w:r w:rsidRPr="00CA7246">
        <w:tab/>
        <w:t>The Media Session Handler triggers consumption reporting in the Media Player.</w:t>
      </w:r>
    </w:p>
    <w:p w14:paraId="70EBE792" w14:textId="77777777" w:rsidR="00D349D9" w:rsidRPr="00CA7246" w:rsidRDefault="00D349D9" w:rsidP="00D349D9">
      <w:pPr>
        <w:pStyle w:val="B1"/>
      </w:pPr>
      <w:r w:rsidRPr="00CA7246">
        <w:t>9:</w:t>
      </w:r>
      <w:r w:rsidRPr="00CA7246">
        <w:tab/>
        <w:t>The Media Session Handler starts the Media Player with the Media Player Entry.</w:t>
      </w:r>
    </w:p>
    <w:p w14:paraId="251FC700" w14:textId="77777777" w:rsidR="00D349D9" w:rsidRPr="00CA7246" w:rsidRDefault="00D349D9" w:rsidP="00D349D9">
      <w:r w:rsidRPr="00CA7246">
        <w:t>The second phase is media playback.</w:t>
      </w:r>
    </w:p>
    <w:p w14:paraId="4F220153" w14:textId="77777777" w:rsidR="00D349D9" w:rsidRPr="00CA7246" w:rsidRDefault="00D349D9" w:rsidP="00D349D9">
      <w:r w:rsidRPr="00CA7246">
        <w:t>When media is playing, the consumption reporting parameters may be updated by the 5GMSd AF.</w:t>
      </w:r>
    </w:p>
    <w:p w14:paraId="66999B13" w14:textId="77777777" w:rsidR="00D349D9" w:rsidRPr="00CA7246" w:rsidRDefault="00D349D9" w:rsidP="00D349D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2DDF2482" w14:textId="77777777" w:rsidR="00D349D9" w:rsidRPr="00CA7246" w:rsidRDefault="00D349D9" w:rsidP="00D349D9">
      <w:r w:rsidRPr="00CA7246">
        <w:t>When media is playing:</w:t>
      </w:r>
    </w:p>
    <w:p w14:paraId="64886BB0" w14:textId="77777777" w:rsidR="00D349D9" w:rsidRPr="00CA7246" w:rsidRDefault="00D349D9" w:rsidP="00D349D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60981E52" w14:textId="77777777" w:rsidR="00D349D9" w:rsidRPr="00CA7246" w:rsidRDefault="00D349D9" w:rsidP="00D349D9">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46D01265" w14:textId="77777777" w:rsidR="00D349D9" w:rsidRPr="00CA7246" w:rsidRDefault="00D349D9" w:rsidP="00D349D9">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375E8808" w14:textId="77777777" w:rsidR="00D349D9" w:rsidRPr="00CA7246" w:rsidRDefault="00D349D9" w:rsidP="00D349D9">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40955E7E" w14:textId="77777777" w:rsidR="00D349D9" w:rsidRPr="00CA7246" w:rsidRDefault="00D349D9" w:rsidP="00D349D9">
      <w:r w:rsidRPr="00CA7246">
        <w:t>The last phase is to stop the media:</w:t>
      </w:r>
    </w:p>
    <w:p w14:paraId="3D56DB78" w14:textId="77777777" w:rsidR="00D349D9" w:rsidRPr="00CA7246" w:rsidRDefault="00D349D9" w:rsidP="00D349D9">
      <w:pPr>
        <w:pStyle w:val="B1"/>
      </w:pPr>
      <w:r w:rsidRPr="00CA7246">
        <w:t>15:</w:t>
      </w:r>
      <w:r w:rsidRPr="00CA7246">
        <w:tab/>
        <w:t>The 5GMSd-Aware Application triggers the Media Session Handler to stop content playback.</w:t>
      </w:r>
    </w:p>
    <w:p w14:paraId="482E6050" w14:textId="77777777" w:rsidR="00D349D9" w:rsidRPr="00CA7246" w:rsidRDefault="00D349D9" w:rsidP="00D349D9">
      <w:pPr>
        <w:pStyle w:val="B1"/>
      </w:pPr>
      <w:r w:rsidRPr="00CA7246">
        <w:t>16:</w:t>
      </w:r>
      <w:r w:rsidRPr="00CA7246">
        <w:tab/>
        <w:t>The Media Session Handler stops the Media Player.</w:t>
      </w:r>
    </w:p>
    <w:p w14:paraId="3631AF1C" w14:textId="77777777" w:rsidR="00D349D9" w:rsidRPr="00CA7246" w:rsidRDefault="00D349D9" w:rsidP="00D349D9">
      <w:pPr>
        <w:pStyle w:val="B1"/>
      </w:pPr>
      <w:r w:rsidRPr="00CA7246">
        <w:t>17:</w:t>
      </w:r>
      <w:r w:rsidRPr="00CA7246">
        <w:tab/>
        <w:t>The Media Session Handler stops consumption reporting in the Media Player.</w:t>
      </w:r>
    </w:p>
    <w:p w14:paraId="2B179B0B" w14:textId="77777777" w:rsidR="00D349D9" w:rsidRPr="00CA7246" w:rsidRDefault="00D349D9" w:rsidP="00D349D9">
      <w:pPr>
        <w:pStyle w:val="B1"/>
      </w:pPr>
      <w:r w:rsidRPr="00CA7246">
        <w:t>18:</w:t>
      </w:r>
      <w:r w:rsidRPr="00CA7246">
        <w:tab/>
        <w:t>The Media Session Handler may send final consumption report(s) to the 5GMSd</w:t>
      </w:r>
      <w:r w:rsidRPr="00CA7246" w:rsidDel="00D63F52">
        <w:t xml:space="preserve"> </w:t>
      </w:r>
      <w:r w:rsidRPr="00CA7246">
        <w:t>AF.</w:t>
      </w:r>
    </w:p>
    <w:p w14:paraId="43A3AE9E" w14:textId="77777777" w:rsidR="00D349D9" w:rsidRPr="00CA7246" w:rsidRDefault="00D349D9" w:rsidP="00D349D9">
      <w:pPr>
        <w:pStyle w:val="Heading3"/>
      </w:pPr>
      <w:bookmarkStart w:id="48" w:name="_Toc106274400"/>
      <w:r>
        <w:lastRenderedPageBreak/>
        <w:t>5.X</w:t>
      </w:r>
      <w:r w:rsidRPr="00CA7246">
        <w:t>.4</w:t>
      </w:r>
      <w:r w:rsidRPr="00CA7246">
        <w:tab/>
        <w:t xml:space="preserve">5GMS Metrics Reporting procedures for </w:t>
      </w:r>
      <w:bookmarkEnd w:id="48"/>
      <w:r>
        <w:t>MBS</w:t>
      </w:r>
    </w:p>
    <w:p w14:paraId="796EB105" w14:textId="77777777" w:rsidR="00D349D9" w:rsidRPr="00CA7246" w:rsidRDefault="00D349D9" w:rsidP="00D349D9">
      <w:r w:rsidRPr="00CA7246">
        <w:t xml:space="preserve">In this case, 5GMS metrics reporting is used to report 5GMS and </w:t>
      </w:r>
      <w:r>
        <w:t>MBS</w:t>
      </w:r>
      <w:r w:rsidRPr="00CA7246">
        <w:t xml:space="preserve"> metrics to the 5GMSd AF.</w:t>
      </w:r>
    </w:p>
    <w:p w14:paraId="268A13EA" w14:textId="77777777" w:rsidR="00D349D9" w:rsidRPr="00CA7246" w:rsidRDefault="00D349D9" w:rsidP="00D349D9">
      <w:pPr>
        <w:pStyle w:val="NO"/>
      </w:pPr>
      <w:r w:rsidRPr="00CA7246">
        <w:t>NOTE:</w:t>
      </w:r>
      <w:r w:rsidRPr="00CA7246">
        <w:tab/>
      </w:r>
      <w:r>
        <w:t>MBS</w:t>
      </w:r>
      <w:r w:rsidRPr="00CA7246">
        <w:t xml:space="preserve"> metrics reporting is disabled in this case.</w:t>
      </w:r>
    </w:p>
    <w:p w14:paraId="1A2ABEAB" w14:textId="77777777" w:rsidR="00D349D9" w:rsidRPr="00CA7246" w:rsidRDefault="00D349D9" w:rsidP="00D349D9">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74E1649C" w14:textId="77777777" w:rsidR="00D349D9" w:rsidRPr="00CA7246" w:rsidRDefault="00D349D9" w:rsidP="00D349D9">
      <w:pPr>
        <w:pStyle w:val="TH"/>
      </w:pPr>
      <w:r>
        <w:rPr>
          <w:noProof/>
        </w:rPr>
        <w:drawing>
          <wp:inline distT="0" distB="0" distL="0" distR="0" wp14:anchorId="315D291A" wp14:editId="5DFEA6E8">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05DDA13F" w14:textId="77777777" w:rsidR="00D349D9" w:rsidRPr="00CA7246" w:rsidRDefault="00D349D9" w:rsidP="00D349D9">
      <w:pPr>
        <w:pStyle w:val="TF"/>
      </w:pPr>
      <w:r w:rsidRPr="00CA7246">
        <w:t xml:space="preserve">Figure </w:t>
      </w:r>
      <w:r>
        <w:t>5.X</w:t>
      </w:r>
      <w:r w:rsidRPr="00CA7246">
        <w:t xml:space="preserve">.4-1: Metrics reporting for 5GMS via </w:t>
      </w:r>
      <w:r>
        <w:t>MBS</w:t>
      </w:r>
    </w:p>
    <w:p w14:paraId="227FA902" w14:textId="77777777" w:rsidR="00D349D9" w:rsidRPr="00CA7246" w:rsidRDefault="00D349D9" w:rsidP="00D349D9">
      <w:r w:rsidRPr="00CA7246">
        <w:t>Prerequisites (step 0):</w:t>
      </w:r>
    </w:p>
    <w:p w14:paraId="16837145" w14:textId="77777777" w:rsidR="00D349D9" w:rsidRPr="00CA7246" w:rsidRDefault="00D349D9" w:rsidP="00D349D9">
      <w:pPr>
        <w:pStyle w:val="B1"/>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4B9D18BE" w14:textId="77777777" w:rsidR="00D349D9" w:rsidRPr="00CA7246" w:rsidRDefault="00D349D9" w:rsidP="00D349D9">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64CAFF19" w14:textId="77777777" w:rsidR="00D349D9" w:rsidRPr="00CA7246" w:rsidRDefault="00D349D9" w:rsidP="00D349D9">
      <w:pPr>
        <w:pStyle w:val="B1"/>
      </w:pPr>
      <w:r w:rsidRPr="00CA7246">
        <w:t>-</w:t>
      </w:r>
      <w:r w:rsidRPr="00CA7246">
        <w:tab/>
      </w:r>
      <w:r>
        <w:t>MBS</w:t>
      </w:r>
      <w:r w:rsidRPr="00CA7246">
        <w:t xml:space="preserve"> media delivery is established.</w:t>
      </w:r>
    </w:p>
    <w:p w14:paraId="5AA94643" w14:textId="77777777" w:rsidR="00D349D9" w:rsidRPr="00CA7246" w:rsidRDefault="00D349D9" w:rsidP="00D349D9">
      <w:pPr>
        <w:pStyle w:val="B1"/>
      </w:pPr>
      <w:r w:rsidRPr="00CA7246">
        <w:t>-</w:t>
      </w:r>
      <w:r w:rsidRPr="00CA7246">
        <w:tab/>
        <w:t>Metrics reporting is established.</w:t>
      </w:r>
    </w:p>
    <w:p w14:paraId="2AF94C90" w14:textId="77777777" w:rsidR="00D349D9" w:rsidRPr="00CA7246" w:rsidRDefault="00D349D9" w:rsidP="00D349D9">
      <w:r w:rsidRPr="00CA7246">
        <w:t>Steps:</w:t>
      </w:r>
    </w:p>
    <w:p w14:paraId="38FAEA15" w14:textId="77777777" w:rsidR="00D349D9" w:rsidRPr="00CA7246" w:rsidDel="00DE31C8" w:rsidRDefault="00D349D9" w:rsidP="00D349D9">
      <w:r w:rsidRPr="00CA7246" w:rsidDel="00DE31C8">
        <w:t xml:space="preserve">The user preferences </w:t>
      </w:r>
      <w:r w:rsidRPr="00CA7246">
        <w:t xml:space="preserve">relating to metrics reporting </w:t>
      </w:r>
      <w:r w:rsidRPr="00CA7246" w:rsidDel="00DE31C8">
        <w:t>may be changed:</w:t>
      </w:r>
    </w:p>
    <w:p w14:paraId="0CF30332" w14:textId="77777777" w:rsidR="00D349D9" w:rsidRPr="00CA7246" w:rsidDel="00DE31C8" w:rsidRDefault="00D349D9" w:rsidP="00D349D9">
      <w:pPr>
        <w:pStyle w:val="B1"/>
      </w:pPr>
      <w:r w:rsidRPr="00CA7246">
        <w:t>1</w:t>
      </w:r>
      <w:r w:rsidRPr="00CA7246" w:rsidDel="00DE31C8">
        <w:t>:</w:t>
      </w:r>
      <w:r w:rsidRPr="00CA7246" w:rsidDel="00DE31C8">
        <w:tab/>
        <w:t>The 5GMSd-Aware Application selects/changes the user preferences.</w:t>
      </w:r>
    </w:p>
    <w:p w14:paraId="61CE474A" w14:textId="77777777" w:rsidR="00D349D9" w:rsidRPr="00CA7246" w:rsidDel="00DE31C8" w:rsidRDefault="00D349D9" w:rsidP="00D349D9">
      <w:pPr>
        <w:pStyle w:val="B1"/>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4191CF94" w14:textId="77777777" w:rsidR="00D349D9" w:rsidRPr="00CA7246" w:rsidRDefault="00D349D9" w:rsidP="00D349D9">
      <w:r w:rsidRPr="00CA7246">
        <w:t>The first phase is initialisation.</w:t>
      </w:r>
    </w:p>
    <w:p w14:paraId="11D5379C" w14:textId="77777777" w:rsidR="00D349D9" w:rsidRPr="00CA7246" w:rsidRDefault="00D349D9" w:rsidP="00D349D9">
      <w:pPr>
        <w:pStyle w:val="B1"/>
      </w:pPr>
      <w:r w:rsidRPr="00CA7246">
        <w:t>3:</w:t>
      </w:r>
      <w:r w:rsidRPr="00CA7246">
        <w:tab/>
        <w:t>The 5GMSd-Aware Application is started.</w:t>
      </w:r>
    </w:p>
    <w:p w14:paraId="3BC32327" w14:textId="77777777" w:rsidR="00D349D9" w:rsidRPr="00CA7246" w:rsidRDefault="00D349D9" w:rsidP="00D349D9">
      <w:pPr>
        <w:pStyle w:val="B1"/>
      </w:pPr>
      <w:r w:rsidRPr="00CA7246">
        <w:t>4:</w:t>
      </w:r>
      <w:r w:rsidRPr="00CA7246">
        <w:tab/>
        <w:t>A media content item is selected.</w:t>
      </w:r>
    </w:p>
    <w:p w14:paraId="482873F2" w14:textId="77777777" w:rsidR="00D349D9" w:rsidRPr="00CA7246" w:rsidRDefault="00D349D9" w:rsidP="00D349D9">
      <w:pPr>
        <w:pStyle w:val="B1"/>
      </w:pPr>
      <w:r w:rsidRPr="00CA7246">
        <w:t>5:</w:t>
      </w:r>
      <w:r w:rsidRPr="00CA7246">
        <w:tab/>
        <w:t>The 5GMSd-Aware Application triggers the Media Session Handler to start content playback. The Media Player Entry is provided.</w:t>
      </w:r>
    </w:p>
    <w:p w14:paraId="52F4F084" w14:textId="77777777" w:rsidR="00D349D9" w:rsidRPr="00CA7246" w:rsidRDefault="00D349D9" w:rsidP="00D349D9">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19BBDD7C" w14:textId="77777777" w:rsidR="00D349D9" w:rsidRPr="00CA7246" w:rsidRDefault="00D349D9" w:rsidP="00D349D9">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572C963E" w14:textId="77777777" w:rsidR="00D349D9" w:rsidRPr="00CA7246" w:rsidRDefault="00D349D9" w:rsidP="00D349D9">
      <w:pPr>
        <w:pStyle w:val="B1"/>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648CAB34" w14:textId="77777777" w:rsidR="00D349D9" w:rsidRPr="00CA7246" w:rsidRDefault="00D349D9" w:rsidP="00D349D9">
      <w:pPr>
        <w:pStyle w:val="B1"/>
      </w:pPr>
      <w:r w:rsidRPr="00CA7246">
        <w:t>9:</w:t>
      </w:r>
      <w:r w:rsidRPr="00CA7246">
        <w:tab/>
        <w:t>The Media Session Handler starts the Media Player with the Media Player Entry.</w:t>
      </w:r>
    </w:p>
    <w:p w14:paraId="0390CC33" w14:textId="77777777" w:rsidR="00D349D9" w:rsidRPr="00CA7246" w:rsidRDefault="00D349D9" w:rsidP="00D349D9">
      <w:r w:rsidRPr="00CA7246">
        <w:t>The second phase is media playback.</w:t>
      </w:r>
    </w:p>
    <w:p w14:paraId="64F67FFD" w14:textId="77777777" w:rsidR="00D349D9" w:rsidRPr="00CA7246" w:rsidRDefault="00D349D9" w:rsidP="00D349D9">
      <w:r w:rsidRPr="00CA7246">
        <w:t>When media is playing, the metrics reporting parameters may be updated by the 5GMSd AF.</w:t>
      </w:r>
    </w:p>
    <w:p w14:paraId="5F990757" w14:textId="77777777" w:rsidR="00D349D9" w:rsidRPr="00CA7246" w:rsidRDefault="00D349D9" w:rsidP="00D349D9">
      <w:pPr>
        <w:pStyle w:val="B1"/>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0CBB8D2B" w14:textId="77777777" w:rsidR="00D349D9" w:rsidRPr="00CA7246" w:rsidRDefault="00D349D9" w:rsidP="00D349D9">
      <w:r w:rsidRPr="00CA7246">
        <w:t>When media is playing:</w:t>
      </w:r>
    </w:p>
    <w:p w14:paraId="12236811" w14:textId="77777777" w:rsidR="00D349D9" w:rsidRPr="00CA7246" w:rsidRDefault="00D349D9" w:rsidP="00D349D9">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735C058D" w14:textId="77777777" w:rsidR="00D349D9" w:rsidRPr="00CA7246" w:rsidRDefault="00D349D9" w:rsidP="00D349D9">
      <w:pPr>
        <w:pStyle w:val="B1"/>
        <w:rPr>
          <w:b/>
          <w:bCs/>
        </w:rPr>
      </w:pPr>
      <w:r w:rsidRPr="00CA7246">
        <w:rPr>
          <w:b/>
          <w:bCs/>
        </w:rPr>
        <w:t>12:</w:t>
      </w:r>
      <w:r w:rsidRPr="00CA7246">
        <w:rPr>
          <w:b/>
          <w:bCs/>
        </w:rPr>
        <w:tab/>
        <w:t>The Media Player provides DASH metrics to the Media Session Handler.</w:t>
      </w:r>
    </w:p>
    <w:p w14:paraId="2C4DE6F6" w14:textId="77777777" w:rsidR="00D349D9" w:rsidRPr="00CA7246" w:rsidRDefault="00D349D9" w:rsidP="00D349D9">
      <w:pPr>
        <w:pStyle w:val="B1"/>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43A24535" w14:textId="77777777" w:rsidR="00D349D9" w:rsidRPr="00CA7246" w:rsidRDefault="00D349D9" w:rsidP="00D349D9">
      <w:pPr>
        <w:pStyle w:val="B1"/>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4345D3ED" w14:textId="77777777" w:rsidR="00D349D9" w:rsidRPr="00CA7246" w:rsidRDefault="00D349D9" w:rsidP="00D349D9">
      <w:r w:rsidRPr="00CA7246">
        <w:t>The last phase is to stop the media:</w:t>
      </w:r>
    </w:p>
    <w:p w14:paraId="68E0047C" w14:textId="77777777" w:rsidR="00D349D9" w:rsidRPr="00CA7246" w:rsidRDefault="00D349D9" w:rsidP="00D349D9">
      <w:pPr>
        <w:pStyle w:val="B1"/>
      </w:pPr>
      <w:r w:rsidRPr="00CA7246">
        <w:t>15:</w:t>
      </w:r>
      <w:r w:rsidRPr="00CA7246">
        <w:tab/>
        <w:t>The 5GMSd-Aware Application triggers the Media Session Handler to stop content playback.</w:t>
      </w:r>
    </w:p>
    <w:p w14:paraId="7518FDA2" w14:textId="77777777" w:rsidR="00D349D9" w:rsidRPr="00CA7246" w:rsidRDefault="00D349D9" w:rsidP="00D349D9">
      <w:pPr>
        <w:pStyle w:val="B1"/>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5AC721F7" w14:textId="77777777" w:rsidR="00D349D9" w:rsidRPr="00CA7246" w:rsidRDefault="00D349D9" w:rsidP="00D349D9">
      <w:pPr>
        <w:pStyle w:val="B1"/>
      </w:pPr>
      <w:r w:rsidRPr="00CA7246">
        <w:t>17:</w:t>
      </w:r>
      <w:r w:rsidRPr="00CA7246">
        <w:tab/>
        <w:t>The Media Session Handler stops metrics reporting.</w:t>
      </w:r>
    </w:p>
    <w:p w14:paraId="246EF326" w14:textId="77777777" w:rsidR="00D349D9" w:rsidRPr="00CA7246" w:rsidRDefault="00D349D9" w:rsidP="00D349D9">
      <w:pPr>
        <w:pStyle w:val="B1"/>
      </w:pPr>
      <w:r w:rsidRPr="00CA7246">
        <w:t>18:</w:t>
      </w:r>
      <w:r w:rsidRPr="00CA7246">
        <w:tab/>
        <w:t>The Media Session Handler may send final metrics report(s) to the 5GMSd</w:t>
      </w:r>
      <w:r w:rsidRPr="00CA7246" w:rsidDel="00D63F52">
        <w:t xml:space="preserve"> </w:t>
      </w:r>
      <w:r w:rsidRPr="00CA7246">
        <w:t>AF.</w:t>
      </w:r>
    </w:p>
    <w:p w14:paraId="4F72BA4B" w14:textId="77777777" w:rsidR="00D349D9" w:rsidRPr="00CA7246" w:rsidRDefault="00D349D9" w:rsidP="00D349D9">
      <w:pPr>
        <w:pStyle w:val="Heading3"/>
      </w:pPr>
      <w:bookmarkStart w:id="49" w:name="_Toc106274401"/>
      <w:r>
        <w:lastRenderedPageBreak/>
        <w:t>5.X</w:t>
      </w:r>
      <w:r w:rsidRPr="00CA7246">
        <w:t>.5</w:t>
      </w:r>
      <w:r w:rsidRPr="00CA7246">
        <w:tab/>
        <w:t xml:space="preserve">Procedures for Hybrid Services: 5GMS content delivery via 5G System and </w:t>
      </w:r>
      <w:bookmarkEnd w:id="49"/>
      <w:r>
        <w:t>MBS</w:t>
      </w:r>
    </w:p>
    <w:p w14:paraId="7F619FA4" w14:textId="77777777" w:rsidR="00D349D9" w:rsidRPr="00CA7246" w:rsidRDefault="00D349D9" w:rsidP="00D349D9">
      <w:pPr>
        <w:pStyle w:val="Heading4"/>
      </w:pPr>
      <w:bookmarkStart w:id="50" w:name="_Toc106274402"/>
      <w:r>
        <w:t>5.X</w:t>
      </w:r>
      <w:r w:rsidRPr="00CA7246">
        <w:t>.5.1</w:t>
      </w:r>
      <w:r w:rsidRPr="00CA7246">
        <w:tab/>
        <w:t>General</w:t>
      </w:r>
      <w:bookmarkEnd w:id="50"/>
    </w:p>
    <w:p w14:paraId="5F3652F5" w14:textId="77777777" w:rsidR="00D349D9" w:rsidRPr="00CA7246" w:rsidRDefault="00D349D9" w:rsidP="00D349D9">
      <w:commentRangeStart w:id="51"/>
      <w:commentRangeStart w:id="52"/>
      <w:r w:rsidRPr="00CA7246">
        <w:t xml:space="preserve">Hybrid services </w:t>
      </w:r>
      <w:commentRangeEnd w:id="51"/>
      <w:r>
        <w:rPr>
          <w:rStyle w:val="CommentReference"/>
        </w:rPr>
        <w:commentReference w:id="51"/>
      </w:r>
      <w:commentRangeEnd w:id="52"/>
      <w:r>
        <w:rPr>
          <w:rStyle w:val="CommentReference"/>
        </w:rPr>
        <w:commentReference w:id="52"/>
      </w:r>
      <w:r w:rsidRPr="00CA7246">
        <w:t xml:space="preserve">refer to the case for which a basic service is available on </w:t>
      </w:r>
      <w:r>
        <w:t>MBS</w:t>
      </w:r>
      <w:r w:rsidRPr="00CA7246">
        <w:t xml:space="preserve"> and at the same time on unicast. </w:t>
      </w:r>
      <w:commentRangeStart w:id="53"/>
      <w:commentRangeStart w:id="54"/>
      <w:r w:rsidRPr="00CA7246">
        <w:t xml:space="preserve">The service on unicast may be richer and extended and may provide additional user experiences. </w:t>
      </w:r>
      <w:commentRangeEnd w:id="53"/>
      <w:r>
        <w:rPr>
          <w:rStyle w:val="CommentReference"/>
        </w:rPr>
        <w:commentReference w:id="53"/>
      </w:r>
      <w:commentRangeEnd w:id="54"/>
      <w:r>
        <w:rPr>
          <w:rStyle w:val="CommentReference"/>
        </w:rPr>
        <w:commentReference w:id="54"/>
      </w:r>
      <w:r w:rsidRPr="00CA7246">
        <w:t>For the hybrid use cases, the content is statically provisioned on different delivery networks.</w:t>
      </w:r>
    </w:p>
    <w:p w14:paraId="42196EED" w14:textId="77777777" w:rsidR="00D349D9" w:rsidRPr="00CA7246" w:rsidRDefault="00D349D9" w:rsidP="00D349D9">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64C13F7B" w14:textId="77777777" w:rsidR="00D349D9" w:rsidRPr="00CA7246" w:rsidRDefault="00D349D9" w:rsidP="00D349D9">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p>
    <w:p w14:paraId="64AD332A" w14:textId="77777777" w:rsidR="00D349D9" w:rsidRPr="00CA7246" w:rsidRDefault="00D349D9" w:rsidP="00D349D9">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55"/>
    <w:commentRangeStart w:id="56"/>
    <w:p w14:paraId="6390B829" w14:textId="77777777" w:rsidR="00D349D9" w:rsidRPr="00CA7246" w:rsidRDefault="00D349D9" w:rsidP="00D349D9">
      <w:pPr>
        <w:pStyle w:val="TH"/>
      </w:pPr>
      <w:r w:rsidRPr="00CA7246">
        <w:object w:dxaOrig="10120" w:dyaOrig="9810" w14:anchorId="4BC0A1FC">
          <v:shape id="_x0000_i1028" type="#_x0000_t75" style="width:417.5pt;height:403pt" o:ole="">
            <v:imagedata r:id="rId27" o:title=""/>
          </v:shape>
          <o:OLEObject Type="Embed" ProgID="Mscgen.Chart" ShapeID="_x0000_i1028" DrawAspect="Content" ObjectID="_1737915629" r:id="rId28"/>
        </w:object>
      </w:r>
      <w:commentRangeEnd w:id="55"/>
      <w:r>
        <w:rPr>
          <w:rStyle w:val="CommentReference"/>
          <w:rFonts w:ascii="Times New Roman" w:hAnsi="Times New Roman"/>
          <w:b w:val="0"/>
        </w:rPr>
        <w:commentReference w:id="55"/>
      </w:r>
      <w:commentRangeEnd w:id="56"/>
      <w:r>
        <w:rPr>
          <w:rStyle w:val="CommentReference"/>
          <w:rFonts w:ascii="Times New Roman" w:hAnsi="Times New Roman"/>
          <w:b w:val="0"/>
        </w:rPr>
        <w:commentReference w:id="56"/>
      </w:r>
    </w:p>
    <w:p w14:paraId="41F5D7EF" w14:textId="77777777" w:rsidR="00D349D9" w:rsidRPr="00CA7246" w:rsidRDefault="00D349D9" w:rsidP="00D349D9">
      <w:pPr>
        <w:pStyle w:val="TF"/>
      </w:pPr>
      <w:r w:rsidRPr="00CA7246">
        <w:t xml:space="preserve">Figure </w:t>
      </w:r>
      <w:r>
        <w:t>5.X</w:t>
      </w:r>
      <w:r w:rsidRPr="00CA7246">
        <w:t>.5-1: High-level procedure for hybrid delivery of DASH content</w:t>
      </w:r>
    </w:p>
    <w:p w14:paraId="0F69B9E7" w14:textId="77777777" w:rsidR="00D349D9" w:rsidRPr="00CA7246" w:rsidRDefault="00D349D9" w:rsidP="00D349D9">
      <w:r w:rsidRPr="00CA7246">
        <w:t>Steps:</w:t>
      </w:r>
    </w:p>
    <w:p w14:paraId="660D90BB" w14:textId="77777777" w:rsidR="00D349D9" w:rsidRPr="00CA7246" w:rsidRDefault="00D349D9" w:rsidP="00D349D9">
      <w:pPr>
        <w:pStyle w:val="B1"/>
      </w:pPr>
      <w:r w:rsidRPr="00CA7246">
        <w:lastRenderedPageBreak/>
        <w:t>1:</w:t>
      </w:r>
      <w:r w:rsidRPr="00CA7246">
        <w:tab/>
        <w:t>The 5GMSd Application Provider triggers 5GMS provisioning and permits hybrid distribution of the media content.</w:t>
      </w:r>
    </w:p>
    <w:p w14:paraId="31765084" w14:textId="77777777" w:rsidR="00D349D9" w:rsidRPr="00CA7246" w:rsidRDefault="00D349D9" w:rsidP="00D349D9">
      <w:pPr>
        <w:pStyle w:val="B1"/>
      </w:pPr>
      <w:r w:rsidRPr="00CA7246">
        <w:t>2:</w:t>
      </w:r>
      <w:r w:rsidRPr="00CA7246">
        <w:tab/>
        <w:t xml:space="preserve">As a consequence,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22FBB817" w14:textId="77777777" w:rsidR="00D349D9" w:rsidRPr="00CA7246" w:rsidRDefault="00D349D9" w:rsidP="00D349D9">
      <w:pPr>
        <w:pStyle w:val="B1"/>
      </w:pPr>
      <w:r w:rsidRPr="00CA7246">
        <w:t xml:space="preserve">3: The 5GMSd AS modifies the Media Player Entry (typically a media presentation manifest) under the direction of the 5GMSd AF to indicate that content is available either on a the </w:t>
      </w:r>
      <w:r>
        <w:t>MBS</w:t>
      </w:r>
      <w:r w:rsidRPr="00CA7246">
        <w:t xml:space="preserve"> Client's local Media Server or on 5GMSd AS.</w:t>
      </w:r>
    </w:p>
    <w:p w14:paraId="2DD1FF8E" w14:textId="77777777" w:rsidR="00D349D9" w:rsidRPr="00CA7246" w:rsidRDefault="00D349D9" w:rsidP="00D349D9">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6C45C313" w14:textId="77777777" w:rsidR="00D349D9" w:rsidRPr="00CA7246" w:rsidRDefault="00D349D9" w:rsidP="00D349D9">
      <w:pPr>
        <w:pStyle w:val="B1"/>
      </w:pPr>
      <w:r w:rsidRPr="00CA7246">
        <w:t>5:</w:t>
      </w:r>
      <w:r w:rsidRPr="00CA7246">
        <w:tab/>
        <w:t>The media content is announced to the 5GMSd-Aware Application and the application requests the entry points for the service.</w:t>
      </w:r>
    </w:p>
    <w:p w14:paraId="4B599D99" w14:textId="77777777" w:rsidR="00D349D9" w:rsidRPr="00CA7246" w:rsidRDefault="00D349D9" w:rsidP="00D349D9">
      <w:pPr>
        <w:pStyle w:val="B1"/>
      </w:pPr>
      <w:r w:rsidRPr="00CA7246">
        <w:t>6:</w:t>
      </w:r>
      <w:r w:rsidRPr="00CA7246">
        <w:tab/>
        <w:t>The 5GMSd AS begins ingesting content from the 5GMSd Application Provider and the BM SC may, in turn, begin ingesting this content from the 5GMSd AS.</w:t>
      </w:r>
    </w:p>
    <w:p w14:paraId="47FFCD6C" w14:textId="77777777" w:rsidR="00D349D9" w:rsidRPr="00CA7246" w:rsidRDefault="00D349D9" w:rsidP="00D349D9">
      <w:pPr>
        <w:pStyle w:val="TH"/>
      </w:pPr>
      <w:r w:rsidRPr="00CA7246">
        <w:object w:dxaOrig="10730" w:dyaOrig="9880" w14:anchorId="381321E1">
          <v:shape id="_x0000_i1029" type="#_x0000_t75" style="width:6in;height:403pt" o:ole="">
            <v:imagedata r:id="rId29" o:title=""/>
          </v:shape>
          <o:OLEObject Type="Embed" ProgID="Mscgen.Chart" ShapeID="_x0000_i1029" DrawAspect="Content" ObjectID="_1737915630" r:id="rId30"/>
        </w:object>
      </w:r>
    </w:p>
    <w:p w14:paraId="3B789614" w14:textId="77777777" w:rsidR="00D349D9" w:rsidRPr="00CA7246" w:rsidRDefault="00D349D9" w:rsidP="00D349D9">
      <w:pPr>
        <w:pStyle w:val="TF"/>
        <w:rPr>
          <w:bCs/>
        </w:rPr>
      </w:pPr>
      <w:r w:rsidRPr="00CA7246">
        <w:rPr>
          <w:bCs/>
        </w:rPr>
        <w:t xml:space="preserve">Figure </w:t>
      </w:r>
      <w:r>
        <w:rPr>
          <w:bCs/>
        </w:rPr>
        <w:t>5.X</w:t>
      </w:r>
      <w:r w:rsidRPr="00CA7246">
        <w:rPr>
          <w:bCs/>
        </w:rPr>
        <w:t xml:space="preserve">.5-2: High-level procedure for hybrid delivery of </w:t>
      </w:r>
      <w:commentRangeStart w:id="57"/>
      <w:commentRangeStart w:id="58"/>
      <w:r w:rsidRPr="00CA7246">
        <w:rPr>
          <w:bCs/>
        </w:rPr>
        <w:t xml:space="preserve">DASH </w:t>
      </w:r>
      <w:commentRangeEnd w:id="57"/>
      <w:r>
        <w:rPr>
          <w:rStyle w:val="CommentReference"/>
          <w:rFonts w:ascii="Times New Roman" w:hAnsi="Times New Roman"/>
          <w:b w:val="0"/>
        </w:rPr>
        <w:commentReference w:id="57"/>
      </w:r>
      <w:commentRangeEnd w:id="58"/>
      <w:r>
        <w:rPr>
          <w:rStyle w:val="CommentReference"/>
          <w:rFonts w:ascii="Times New Roman" w:hAnsi="Times New Roman"/>
          <w:b w:val="0"/>
        </w:rPr>
        <w:commentReference w:id="58"/>
      </w:r>
      <w:r w:rsidRPr="00CA7246">
        <w:rPr>
          <w:bCs/>
        </w:rPr>
        <w:t>content (continued)</w:t>
      </w:r>
    </w:p>
    <w:p w14:paraId="1C22620C" w14:textId="77777777" w:rsidR="00D349D9" w:rsidRPr="00CA7246" w:rsidRDefault="00D349D9" w:rsidP="00D349D9">
      <w:pPr>
        <w:pStyle w:val="B1"/>
      </w:pPr>
      <w:r w:rsidRPr="00CA7246">
        <w:t>7:</w:t>
      </w:r>
      <w:r w:rsidRPr="00CA7246">
        <w:tab/>
        <w:t xml:space="preserve">The BM SC starts one or more </w:t>
      </w:r>
      <w:r>
        <w:t>MBS</w:t>
      </w:r>
      <w:r w:rsidRPr="00CA7246">
        <w:t xml:space="preserve"> Delivery Sessions.</w:t>
      </w:r>
    </w:p>
    <w:p w14:paraId="6E182599" w14:textId="77777777" w:rsidR="00D349D9" w:rsidRPr="00CA7246" w:rsidRDefault="00D349D9" w:rsidP="00D349D9">
      <w:pPr>
        <w:pStyle w:val="B1"/>
      </w:pPr>
      <w:r w:rsidRPr="00CA7246">
        <w:t>8:</w:t>
      </w:r>
      <w:r w:rsidRPr="00CA7246">
        <w:tab/>
        <w:t>The media content is selected by the 5GMSd-Aware Application.</w:t>
      </w:r>
    </w:p>
    <w:p w14:paraId="2F67441C" w14:textId="77777777" w:rsidR="00D349D9" w:rsidRPr="00CA7246" w:rsidRDefault="00D349D9" w:rsidP="00D349D9">
      <w:pPr>
        <w:pStyle w:val="B1"/>
      </w:pPr>
      <w:r w:rsidRPr="00CA7246">
        <w:t>9:</w:t>
      </w:r>
      <w:r w:rsidRPr="00CA7246">
        <w:tab/>
        <w:t>The application initiates the media streaming session through Media Session Handler.</w:t>
      </w:r>
    </w:p>
    <w:p w14:paraId="27ACC4CF" w14:textId="77777777" w:rsidR="00D349D9" w:rsidRPr="00CA7246" w:rsidRDefault="00D349D9" w:rsidP="00D349D9">
      <w:pPr>
        <w:pStyle w:val="B1"/>
      </w:pPr>
      <w:r w:rsidRPr="00CA7246">
        <w:t>10:</w:t>
      </w:r>
      <w:r w:rsidRPr="00CA7246">
        <w:tab/>
        <w:t xml:space="preserve">The Media Session Handler initiates the </w:t>
      </w:r>
      <w:r>
        <w:t>MBS</w:t>
      </w:r>
      <w:r w:rsidRPr="00CA7246">
        <w:t xml:space="preserve"> streaming services.</w:t>
      </w:r>
    </w:p>
    <w:p w14:paraId="2A06FC7D" w14:textId="77777777" w:rsidR="00D349D9" w:rsidRPr="00CA7246" w:rsidRDefault="00D349D9" w:rsidP="00D349D9">
      <w:pPr>
        <w:pStyle w:val="B1"/>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6910FF3B" w14:textId="77777777" w:rsidR="00D349D9" w:rsidRPr="00CA7246" w:rsidRDefault="00D349D9" w:rsidP="00D349D9">
      <w:pPr>
        <w:pStyle w:val="TH"/>
      </w:pPr>
      <w:r w:rsidRPr="00CA7246">
        <w:object w:dxaOrig="8940" w:dyaOrig="7790" w14:anchorId="51078CB4">
          <v:shape id="_x0000_i1030" type="#_x0000_t75" style="width:374.5pt;height:324pt" o:ole="">
            <v:imagedata r:id="rId31" o:title=""/>
          </v:shape>
          <o:OLEObject Type="Embed" ProgID="Mscgen.Chart" ShapeID="_x0000_i1030" DrawAspect="Content" ObjectID="_1737915631" r:id="rId32"/>
        </w:object>
      </w:r>
    </w:p>
    <w:p w14:paraId="4C1C60A3" w14:textId="77777777" w:rsidR="00D349D9" w:rsidRPr="00CA7246" w:rsidRDefault="00D349D9" w:rsidP="00D349D9">
      <w:pPr>
        <w:pStyle w:val="TF"/>
      </w:pPr>
      <w:r w:rsidRPr="00CA7246">
        <w:t xml:space="preserve">Figure </w:t>
      </w:r>
      <w:r>
        <w:t>5.X</w:t>
      </w:r>
      <w:r w:rsidRPr="00CA7246">
        <w:t>.5-3: High-level procedure for hybrid delivery of DASH content (continued)</w:t>
      </w:r>
    </w:p>
    <w:p w14:paraId="77B41DC2" w14:textId="77777777" w:rsidR="00D349D9" w:rsidRPr="00CA7246" w:rsidRDefault="00D349D9" w:rsidP="00D349D9">
      <w:pPr>
        <w:pStyle w:val="B1"/>
      </w:pPr>
      <w:r w:rsidRPr="00CA7246">
        <w:t>12:</w:t>
      </w:r>
      <w:r w:rsidRPr="00CA7246">
        <w:tab/>
        <w:t>The 5GMSd-Aware Application starts media playback.</w:t>
      </w:r>
    </w:p>
    <w:p w14:paraId="53E6A5CB" w14:textId="77777777" w:rsidR="00D349D9" w:rsidRPr="00CA7246" w:rsidRDefault="00D349D9" w:rsidP="00D349D9">
      <w:pPr>
        <w:pStyle w:val="B1"/>
      </w:pPr>
      <w:r w:rsidRPr="00CA7246">
        <w:t>13:</w:t>
      </w:r>
      <w:r w:rsidRPr="00CA7246">
        <w:tab/>
        <w:t xml:space="preserve">The Media Player Entry (typically a media presentation manifest ) is acquired by the Media Player. It may be available from the local Media Server (populated by the </w:t>
      </w:r>
      <w:r>
        <w:t>MBS</w:t>
      </w:r>
      <w:r w:rsidRPr="00CA7246">
        <w:t xml:space="preserve"> Client) or from the 5GMSd AS, or even from both.</w:t>
      </w:r>
    </w:p>
    <w:p w14:paraId="52734293" w14:textId="77777777" w:rsidR="00D349D9" w:rsidRPr="00CA7246" w:rsidRDefault="00D349D9" w:rsidP="00D349D9">
      <w:pPr>
        <w:pStyle w:val="B1"/>
      </w:pPr>
      <w:r w:rsidRPr="00CA7246">
        <w:t>14:</w:t>
      </w:r>
      <w:r w:rsidRPr="00CA7246">
        <w:tab/>
        <w:t>The Media Player processes the Media Player Entry and identifies that content is available from different data networks (the local Media Server and the 5GMSd AS).</w:t>
      </w:r>
    </w:p>
    <w:p w14:paraId="2ACDD579" w14:textId="77777777" w:rsidR="00D349D9" w:rsidRPr="00CA7246" w:rsidRDefault="00D349D9" w:rsidP="00D349D9">
      <w:pPr>
        <w:pStyle w:val="B1"/>
      </w:pPr>
      <w:r w:rsidRPr="00CA7246">
        <w:t>15:</w:t>
      </w:r>
      <w:r w:rsidRPr="00CA7246">
        <w:tab/>
        <w:t>Under the control of the 5GMSd-Aware Application, the Media Player selects the content and different content options.</w:t>
      </w:r>
    </w:p>
    <w:p w14:paraId="35835528" w14:textId="77777777" w:rsidR="00D349D9" w:rsidRPr="00CA7246" w:rsidRDefault="00D349D9" w:rsidP="00D349D9">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0A669CFA" w14:textId="77777777" w:rsidR="00D349D9" w:rsidRPr="00CA7246" w:rsidRDefault="00D349D9" w:rsidP="00D349D9">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1DA0D433" w14:textId="77777777" w:rsidR="00D349D9" w:rsidRPr="00CA7246" w:rsidRDefault="00D349D9" w:rsidP="00D349D9">
      <w:pPr>
        <w:pStyle w:val="B1"/>
      </w:pPr>
      <w:r w:rsidRPr="00CA7246">
        <w:t>18:</w:t>
      </w:r>
      <w:r w:rsidRPr="00CA7246">
        <w:tab/>
        <w:t>The Media</w:t>
      </w:r>
      <w:r w:rsidRPr="00CA7246" w:rsidDel="003218DF">
        <w:t xml:space="preserve"> </w:t>
      </w:r>
      <w:r w:rsidRPr="00CA7246">
        <w:t>Player receives the initialization information.</w:t>
      </w:r>
    </w:p>
    <w:p w14:paraId="3DF976E7" w14:textId="77777777" w:rsidR="00D349D9" w:rsidRPr="00CA7246" w:rsidRDefault="00D349D9" w:rsidP="00D349D9">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2653559C" w14:textId="77777777" w:rsidR="00D349D9" w:rsidRPr="00CA7246" w:rsidRDefault="00D349D9" w:rsidP="00D349D9">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66080568" w14:textId="77777777" w:rsidR="00D349D9" w:rsidRPr="00CA7246" w:rsidRDefault="00D349D9" w:rsidP="00D349D9">
      <w:pPr>
        <w:pStyle w:val="B1"/>
      </w:pPr>
      <w:r w:rsidRPr="00CA7246">
        <w:tab/>
        <w:t>Steps 13</w:t>
      </w:r>
      <w:r>
        <w:t>-</w:t>
      </w:r>
      <w:r w:rsidRPr="00CA7246">
        <w:t>20 are repeated according to the Media Player Entry information.</w:t>
      </w:r>
    </w:p>
    <w:p w14:paraId="5CC44869" w14:textId="77777777" w:rsidR="00D349D9" w:rsidRPr="00CA7246" w:rsidRDefault="00D349D9" w:rsidP="00D349D9">
      <w:pPr>
        <w:pStyle w:val="Heading4"/>
      </w:pPr>
      <w:bookmarkStart w:id="59" w:name="_Toc106274403"/>
      <w:r>
        <w:lastRenderedPageBreak/>
        <w:t>5.X</w:t>
      </w:r>
      <w:r w:rsidRPr="00CA7246">
        <w:t>.5.2</w:t>
      </w:r>
      <w:r w:rsidRPr="00CA7246">
        <w:tab/>
        <w:t>Interactive service</w:t>
      </w:r>
      <w:bookmarkEnd w:id="59"/>
    </w:p>
    <w:p w14:paraId="711AD7FB" w14:textId="77777777" w:rsidR="00D349D9" w:rsidRPr="00CA7246" w:rsidRDefault="00D349D9" w:rsidP="00D349D9">
      <w:r w:rsidRPr="00CA7246">
        <w:t xml:space="preserve">In a specific </w:t>
      </w:r>
      <w:commentRangeStart w:id="60"/>
      <w:r w:rsidRPr="00CA7246">
        <w:t xml:space="preserve">hybrid </w:t>
      </w:r>
      <w:commentRangeEnd w:id="60"/>
      <w:r>
        <w:rPr>
          <w:rStyle w:val="CommentReference"/>
        </w:rPr>
        <w:commentReference w:id="60"/>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2DDCB158" w14:textId="77777777" w:rsidR="00D349D9" w:rsidRPr="00CA7246" w:rsidRDefault="00D349D9" w:rsidP="00D349D9">
      <w:pPr>
        <w:pStyle w:val="B1"/>
      </w:pPr>
      <w:r w:rsidRPr="00CA7246">
        <w:t>-</w:t>
      </w:r>
      <w:r w:rsidRPr="00CA7246">
        <w:tab/>
        <w:t>In step 2, the media presentation manifest (MPD) only points to content in the local Media Server.</w:t>
      </w:r>
    </w:p>
    <w:p w14:paraId="068C4BDF" w14:textId="77777777" w:rsidR="00D349D9" w:rsidRPr="00CA7246" w:rsidRDefault="00D349D9" w:rsidP="00D349D9">
      <w:pPr>
        <w:pStyle w:val="B1"/>
      </w:pPr>
      <w:r w:rsidRPr="00CA7246">
        <w:t>-</w:t>
      </w:r>
      <w:r w:rsidRPr="00CA7246">
        <w:tab/>
        <w:t>Step 13 as well as steps 17</w:t>
      </w:r>
      <w:r>
        <w:t>-</w:t>
      </w:r>
      <w:r w:rsidRPr="00CA7246">
        <w:t>20 are all terminated on the local Media Server.</w:t>
      </w:r>
    </w:p>
    <w:p w14:paraId="4F4767C1" w14:textId="77777777" w:rsidR="00D349D9" w:rsidRPr="00CA7246" w:rsidRDefault="00D349D9" w:rsidP="00D349D9">
      <w:pPr>
        <w:pStyle w:val="Heading4"/>
      </w:pPr>
      <w:bookmarkStart w:id="61" w:name="_Toc106274404"/>
      <w:r>
        <w:t>5.X</w:t>
      </w:r>
      <w:r w:rsidRPr="00CA7246">
        <w:t>.5.3</w:t>
      </w:r>
      <w:r w:rsidRPr="00CA7246">
        <w:tab/>
        <w:t>Session continuity</w:t>
      </w:r>
      <w:bookmarkEnd w:id="61"/>
    </w:p>
    <w:p w14:paraId="0164245E"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79D3E809" w14:textId="77777777" w:rsidR="00D349D9" w:rsidRPr="00CA7246" w:rsidRDefault="00D349D9" w:rsidP="00D349D9">
      <w:pPr>
        <w:pStyle w:val="B1"/>
      </w:pPr>
      <w:r w:rsidRPr="00CA7246">
        <w:t>-</w:t>
      </w:r>
      <w:r w:rsidRPr="00CA7246">
        <w:tab/>
        <w:t xml:space="preserve">In step 2, </w:t>
      </w:r>
      <w:commentRangeStart w:id="62"/>
      <w:commentRangeStart w:id="63"/>
      <w:r w:rsidRPr="00CA7246">
        <w:t xml:space="preserve">one Representation of each Adaptation Set is distributed via </w:t>
      </w:r>
      <w:r>
        <w:t>MBS</w:t>
      </w:r>
      <w:commentRangeEnd w:id="62"/>
      <w:r>
        <w:rPr>
          <w:rStyle w:val="CommentReference"/>
        </w:rPr>
        <w:commentReference w:id="62"/>
      </w:r>
      <w:commentRangeEnd w:id="63"/>
      <w:r>
        <w:rPr>
          <w:rStyle w:val="CommentReference"/>
        </w:rPr>
        <w:commentReference w:id="63"/>
      </w:r>
      <w:r w:rsidRPr="00CA7246">
        <w:t>.</w:t>
      </w:r>
    </w:p>
    <w:p w14:paraId="5179A2D2" w14:textId="77777777" w:rsidR="00D349D9" w:rsidRPr="00CA7246" w:rsidRDefault="00D349D9" w:rsidP="00D349D9">
      <w:pPr>
        <w:pStyle w:val="B1"/>
      </w:pPr>
      <w:r w:rsidRPr="00CA7246">
        <w:t>-</w:t>
      </w:r>
      <w:r w:rsidRPr="00CA7246">
        <w:tab/>
      </w:r>
      <w:commentRangeStart w:id="64"/>
      <w:commentRangeStart w:id="65"/>
      <w:r w:rsidRPr="00CA7246">
        <w:t xml:space="preserve">As long as the streaming service is accessible over </w:t>
      </w:r>
      <w:r>
        <w:t>MBS</w:t>
      </w:r>
      <w:commentRangeEnd w:id="64"/>
      <w:r>
        <w:rPr>
          <w:rStyle w:val="CommentReference"/>
        </w:rPr>
        <w:commentReference w:id="64"/>
      </w:r>
      <w:commentRangeEnd w:id="65"/>
      <w:r>
        <w:rPr>
          <w:rStyle w:val="CommentReference"/>
        </w:rPr>
        <w:commentReference w:id="65"/>
      </w:r>
      <w:r w:rsidRPr="00CA7246">
        <w:t>, the Media Player selects the media content in step 13 as well as steps 17</w:t>
      </w:r>
      <w:r>
        <w:t>-</w:t>
      </w:r>
      <w:r w:rsidRPr="00CA7246">
        <w:t>20 from the local Media Server; content is not available from the 5GMSd AS.</w:t>
      </w:r>
    </w:p>
    <w:p w14:paraId="426839EA" w14:textId="77777777" w:rsidR="00D349D9" w:rsidRPr="00CA7246" w:rsidRDefault="00D349D9" w:rsidP="00D349D9">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3382A7DE" w14:textId="77777777" w:rsidR="00D349D9" w:rsidRPr="00CA7246" w:rsidRDefault="00D349D9" w:rsidP="00D349D9">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366EABAB" w14:textId="77777777" w:rsidR="00D349D9" w:rsidRPr="00CA7246" w:rsidRDefault="00D349D9" w:rsidP="00D349D9">
      <w:pPr>
        <w:pStyle w:val="Heading4"/>
      </w:pPr>
      <w:bookmarkStart w:id="66" w:name="_Toc106274405"/>
      <w:r>
        <w:t>5.X</w:t>
      </w:r>
      <w:r w:rsidRPr="00CA7246">
        <w:t>.5.4</w:t>
      </w:r>
      <w:r w:rsidRPr="00CA7246">
        <w:tab/>
        <w:t>Time-shifted viewing</w:t>
      </w:r>
      <w:bookmarkEnd w:id="66"/>
    </w:p>
    <w:p w14:paraId="4EBC858E"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w:t>
      </w:r>
      <w:commentRangeStart w:id="67"/>
      <w:commentRangeStart w:id="68"/>
      <w:r w:rsidRPr="00CA7246">
        <w:t xml:space="preserve">but only one Representation of each Adaptation Set is provided via </w:t>
      </w:r>
      <w:r>
        <w:t>MBS</w:t>
      </w:r>
      <w:commentRangeEnd w:id="67"/>
      <w:r>
        <w:rPr>
          <w:rStyle w:val="CommentReference"/>
        </w:rPr>
        <w:commentReference w:id="67"/>
      </w:r>
      <w:commentRangeEnd w:id="68"/>
      <w:r>
        <w:rPr>
          <w:rStyle w:val="CommentReference"/>
        </w:rPr>
        <w:commentReference w:id="68"/>
      </w:r>
      <w:r w:rsidRPr="00CA7246">
        <w:t>. The content is retained by the 5GMS AS for a period of time to support time shifted access. In this case, the following instantiations apply:</w:t>
      </w:r>
    </w:p>
    <w:p w14:paraId="315C6889" w14:textId="77777777" w:rsidR="00D349D9" w:rsidRPr="00CA7246" w:rsidRDefault="00D349D9" w:rsidP="00D349D9">
      <w:pPr>
        <w:pStyle w:val="B1"/>
      </w:pPr>
      <w:r w:rsidRPr="00CA7246">
        <w:t>-</w:t>
      </w:r>
      <w:r w:rsidRPr="00CA7246">
        <w:tab/>
        <w:t xml:space="preserve">In step 2, one Representation is of each Adaptation Set is distributed via </w:t>
      </w:r>
      <w:r>
        <w:t>MBS</w:t>
      </w:r>
      <w:r w:rsidRPr="00CA7246">
        <w:t>.</w:t>
      </w:r>
    </w:p>
    <w:p w14:paraId="41232257" w14:textId="77777777" w:rsidR="00D349D9" w:rsidRPr="00CA7246" w:rsidRDefault="00D349D9" w:rsidP="00D349D9">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7BE943E3" w14:textId="77777777" w:rsidR="00D349D9" w:rsidRPr="00CA7246" w:rsidRDefault="00D349D9" w:rsidP="00D349D9">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3EDE44F7" w14:textId="77777777" w:rsidR="00D349D9" w:rsidRPr="00CA7246" w:rsidRDefault="00D349D9" w:rsidP="00D349D9">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700887FA" w14:textId="77777777" w:rsidR="00D349D9" w:rsidRPr="00CA7246" w:rsidRDefault="00D349D9" w:rsidP="00D349D9">
      <w:pPr>
        <w:pStyle w:val="Heading4"/>
      </w:pPr>
      <w:bookmarkStart w:id="69" w:name="_Toc106274406"/>
      <w:r>
        <w:t>5.X</w:t>
      </w:r>
      <w:r w:rsidRPr="00CA7246">
        <w:t>.5.5</w:t>
      </w:r>
      <w:r w:rsidRPr="00CA7246">
        <w:tab/>
        <w:t>Content or component replacement</w:t>
      </w:r>
      <w:bookmarkEnd w:id="69"/>
    </w:p>
    <w:p w14:paraId="12557045" w14:textId="77777777" w:rsidR="00D349D9" w:rsidRPr="00CA7246" w:rsidRDefault="00D349D9" w:rsidP="00D349D9">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a period of time, but only one alternative is provided over </w:t>
      </w:r>
      <w:r>
        <w:t>MBS</w:t>
      </w:r>
      <w:r w:rsidRPr="00CA7246">
        <w:t>.</w:t>
      </w:r>
    </w:p>
    <w:p w14:paraId="72C0B0A6" w14:textId="77777777" w:rsidR="00D349D9" w:rsidRPr="00CA7246" w:rsidRDefault="00D349D9" w:rsidP="00D349D9">
      <w:r w:rsidRPr="00CA7246">
        <w:t>In this case, the following instantiations apply:</w:t>
      </w:r>
    </w:p>
    <w:p w14:paraId="6545C93D" w14:textId="77777777" w:rsidR="00D349D9" w:rsidRPr="00CA7246" w:rsidRDefault="00D349D9" w:rsidP="00D349D9">
      <w:pPr>
        <w:pStyle w:val="B1"/>
      </w:pPr>
      <w:r w:rsidRPr="00CA7246">
        <w:t>-</w:t>
      </w:r>
      <w:r w:rsidRPr="00CA7246">
        <w:tab/>
        <w:t>In step 2, the MPD is generated to define the different content alternatives.</w:t>
      </w:r>
    </w:p>
    <w:p w14:paraId="41460998" w14:textId="77777777" w:rsidR="00D349D9" w:rsidRPr="00CA7246" w:rsidRDefault="00D349D9" w:rsidP="00D349D9">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36EADD4B" w14:textId="77777777" w:rsidR="00D349D9" w:rsidRPr="00CA7246" w:rsidRDefault="00D349D9" w:rsidP="00D349D9">
      <w:pPr>
        <w:pStyle w:val="B1"/>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6B384E40" w14:textId="77777777" w:rsidR="00D349D9" w:rsidRPr="00CA7246" w:rsidRDefault="00D349D9" w:rsidP="00D349D9">
      <w:pPr>
        <w:pStyle w:val="Heading3"/>
      </w:pPr>
      <w:bookmarkStart w:id="70" w:name="_Toc106274407"/>
      <w:r>
        <w:lastRenderedPageBreak/>
        <w:t>5.X</w:t>
      </w:r>
      <w:r w:rsidRPr="00CA7246">
        <w:t>.6</w:t>
      </w:r>
      <w:r w:rsidRPr="00CA7246">
        <w:tab/>
        <w:t xml:space="preserve">Procedures for dynamic provisioning of 5GMS content delivery via </w:t>
      </w:r>
      <w:bookmarkEnd w:id="70"/>
      <w:r>
        <w:t>MBS</w:t>
      </w:r>
    </w:p>
    <w:p w14:paraId="6A1EDC71" w14:textId="77777777" w:rsidR="00D349D9" w:rsidRPr="00CA7246" w:rsidRDefault="00D349D9" w:rsidP="00D349D9">
      <w:pPr>
        <w:pStyle w:val="Heading4"/>
      </w:pPr>
      <w:bookmarkStart w:id="71" w:name="_Toc106274408"/>
      <w:r>
        <w:t>5.X</w:t>
      </w:r>
      <w:r w:rsidRPr="00CA7246">
        <w:t>.6.1</w:t>
      </w:r>
      <w:r w:rsidRPr="00CA7246">
        <w:tab/>
        <w:t>General</w:t>
      </w:r>
      <w:bookmarkEnd w:id="71"/>
    </w:p>
    <w:p w14:paraId="3CFBCA2C" w14:textId="77777777" w:rsidR="00D349D9" w:rsidRPr="00CA7246" w:rsidRDefault="00D349D9" w:rsidP="00D349D9">
      <w:r w:rsidRPr="00CA7246">
        <w:t xml:space="preserve">In this scenario the same content is distributed via </w:t>
      </w:r>
      <w:r>
        <w:t>MBS</w:t>
      </w:r>
      <w:r w:rsidRPr="00CA7246">
        <w:t xml:space="preserve"> </w:t>
      </w:r>
      <w:del w:id="72" w:author="Thomas Stockhammer" w:date="2022-09-07T11:53:00Z">
        <w:r w:rsidRPr="00CA7246" w:rsidDel="002B3B3D">
          <w:delText>(for example using a broadcast network in receive-only mode)</w:delText>
        </w:r>
      </w:del>
      <w:r w:rsidRPr="00CA7246">
        <w:t xml:space="preserve"> and via a 5GMS System. The resources of the </w:t>
      </w:r>
      <w:del w:id="73" w:author="Thomas Stockhammer" w:date="2022-09-07T11:53:00Z">
        <w:r w:rsidRPr="00CA7246" w:rsidDel="002B3B3D">
          <w:delText xml:space="preserve">broadcast </w:delText>
        </w:r>
      </w:del>
      <w:ins w:id="74" w:author="Thomas Stockhammer" w:date="2022-09-07T11:53:00Z">
        <w:r>
          <w:t>MBS</w:t>
        </w:r>
        <w:r w:rsidRPr="00CA7246">
          <w:t xml:space="preserve"> </w:t>
        </w:r>
      </w:ins>
      <w:r w:rsidRPr="00CA7246">
        <w:t xml:space="preserve">system are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2287BBC6" w14:textId="77777777" w:rsidR="00D349D9" w:rsidRPr="00CA7246" w:rsidRDefault="00D349D9" w:rsidP="00D349D9">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4C3B60D6" w14:textId="77777777" w:rsidR="00D349D9" w:rsidRPr="00CA7246" w:rsidRDefault="00D349D9" w:rsidP="00D349D9">
      <w:pPr>
        <w:pStyle w:val="TH"/>
      </w:pPr>
      <w:r w:rsidRPr="00CA7246">
        <w:object w:dxaOrig="13970" w:dyaOrig="13310" w14:anchorId="29ADB8AC">
          <v:shape id="_x0000_i1031" type="#_x0000_t75" style="width:482.5pt;height:460.5pt" o:ole="">
            <v:imagedata r:id="rId33" o:title=""/>
          </v:shape>
          <o:OLEObject Type="Embed" ProgID="Mscgen.Chart" ShapeID="_x0000_i1031" DrawAspect="Content" ObjectID="_1737915632" r:id="rId34"/>
        </w:object>
      </w:r>
    </w:p>
    <w:p w14:paraId="1CFEDDA4" w14:textId="77777777" w:rsidR="00D349D9" w:rsidRPr="00CA7246" w:rsidRDefault="00D349D9" w:rsidP="00D349D9">
      <w:pPr>
        <w:pStyle w:val="TF"/>
      </w:pPr>
      <w:r w:rsidRPr="00CA7246">
        <w:t xml:space="preserve">Figure </w:t>
      </w:r>
      <w:r>
        <w:t>5.X</w:t>
      </w:r>
      <w:r w:rsidRPr="00CA7246">
        <w:t xml:space="preserve">.6.1-1: High-level procedure for DASH content delivered via </w:t>
      </w:r>
      <w:r>
        <w:t>MBS</w:t>
      </w:r>
      <w:r w:rsidRPr="00CA7246">
        <w:t xml:space="preserve"> </w:t>
      </w:r>
      <w:ins w:id="75" w:author="Thomas Stockhammer" w:date="2022-09-07T11:54:00Z">
        <w:r>
          <w:t xml:space="preserve">on-demand </w:t>
        </w:r>
      </w:ins>
      <w:del w:id="76" w:author="Thomas Stockhammer" w:date="2022-09-07T11:54:00Z">
        <w:r w:rsidRPr="00CA7246" w:rsidDel="00A02C31">
          <w:delText>broadcast-on-demand</w:delText>
        </w:r>
      </w:del>
    </w:p>
    <w:p w14:paraId="7889A5A1" w14:textId="77777777" w:rsidR="00D349D9" w:rsidRPr="00CA7246" w:rsidRDefault="00D349D9" w:rsidP="00D349D9">
      <w:r w:rsidRPr="00CA7246">
        <w:t>Steps:</w:t>
      </w:r>
    </w:p>
    <w:p w14:paraId="53A41583" w14:textId="77777777" w:rsidR="00D349D9" w:rsidRPr="00CA7246" w:rsidRDefault="00D349D9" w:rsidP="00D349D9">
      <w:pPr>
        <w:pStyle w:val="B1"/>
      </w:pPr>
      <w:r w:rsidRPr="00CA7246">
        <w:t>1:</w:t>
      </w:r>
      <w:r w:rsidRPr="00CA7246">
        <w:tab/>
        <w:t xml:space="preserve">The 5GMS Application Provider provisions one or more </w:t>
      </w:r>
      <w:r>
        <w:t>MBS</w:t>
      </w:r>
      <w:r w:rsidRPr="00CA7246">
        <w:t xml:space="preserve"> services and permits broadcast distribution of the media content.</w:t>
      </w:r>
    </w:p>
    <w:p w14:paraId="58DA1E87" w14:textId="77777777" w:rsidR="00D349D9" w:rsidRPr="00CA7246" w:rsidRDefault="00D349D9" w:rsidP="00D349D9">
      <w:pPr>
        <w:pStyle w:val="B1"/>
      </w:pPr>
      <w:r w:rsidRPr="00CA7246">
        <w:lastRenderedPageBreak/>
        <w:t>2:</w:t>
      </w:r>
      <w:r w:rsidRPr="00CA7246">
        <w:tab/>
        <w:t xml:space="preserve">As a consequence, the 5GMSd AF provisions </w:t>
      </w:r>
      <w:r>
        <w:t>MBS</w:t>
      </w:r>
      <w:r w:rsidRPr="00CA7246">
        <w:t xml:space="preserve"> delivery and the BM SC informs the 5GMS AF about the resources it will use to ingest media content.</w:t>
      </w:r>
    </w:p>
    <w:p w14:paraId="42D1F603" w14:textId="77777777" w:rsidR="00D349D9" w:rsidRPr="00CA7246" w:rsidRDefault="00D349D9" w:rsidP="00D349D9">
      <w:pPr>
        <w:pStyle w:val="NO"/>
      </w:pPr>
      <w:r w:rsidRPr="00CA7246">
        <w:t>NOTE:</w:t>
      </w:r>
      <w:r w:rsidRPr="00CA7246">
        <w:tab/>
        <w:t>This step may happen later, up to (and possibly as part of) step 15, for example only when demand is identified.</w:t>
      </w:r>
    </w:p>
    <w:p w14:paraId="0BD7AA2F" w14:textId="77777777" w:rsidR="00D349D9" w:rsidRPr="00CA7246" w:rsidRDefault="00D349D9" w:rsidP="00D349D9">
      <w:pPr>
        <w:pStyle w:val="B1"/>
      </w:pPr>
      <w:r w:rsidRPr="00CA7246">
        <w:t>3:</w:t>
      </w:r>
      <w:r w:rsidRPr="00CA7246">
        <w:tab/>
        <w:t>The media content is announced to the 5GMSd-Aware Application and the application request the entry points for the service.</w:t>
      </w:r>
    </w:p>
    <w:p w14:paraId="6BA87F6C" w14:textId="77777777" w:rsidR="00D349D9" w:rsidRPr="00CA7246" w:rsidRDefault="00D349D9" w:rsidP="00D349D9">
      <w:pPr>
        <w:pStyle w:val="B1"/>
      </w:pPr>
      <w:r w:rsidRPr="00CA7246">
        <w:t>4:</w:t>
      </w:r>
      <w:r w:rsidRPr="00CA7246">
        <w:tab/>
        <w:t>The 5GMSd AS starts to ingest content from the 5GMSd Application Provider.</w:t>
      </w:r>
    </w:p>
    <w:p w14:paraId="3A2D54D6" w14:textId="77777777" w:rsidR="00D349D9" w:rsidRPr="00CA7246" w:rsidRDefault="00D349D9" w:rsidP="00D349D9">
      <w:pPr>
        <w:pStyle w:val="B1"/>
      </w:pPr>
      <w:r w:rsidRPr="00CA7246">
        <w:t>5:</w:t>
      </w:r>
      <w:r w:rsidRPr="00CA7246">
        <w:tab/>
        <w:t>Consumption Reporting is applied for the 5GMSd session.</w:t>
      </w:r>
    </w:p>
    <w:p w14:paraId="781C604B" w14:textId="77777777" w:rsidR="00D349D9" w:rsidRPr="00CA7246" w:rsidRDefault="00D349D9" w:rsidP="00D349D9">
      <w:r w:rsidRPr="00CA7246">
        <w:t>Media playback initially uses unicast 5G Media Streaming:</w:t>
      </w:r>
    </w:p>
    <w:p w14:paraId="73A7132E" w14:textId="77777777" w:rsidR="00D349D9" w:rsidRPr="00CA7246" w:rsidRDefault="00D349D9" w:rsidP="00D349D9">
      <w:pPr>
        <w:pStyle w:val="B1"/>
      </w:pPr>
      <w:r w:rsidRPr="00CA7246">
        <w:t>6:</w:t>
      </w:r>
      <w:r w:rsidRPr="00CA7246">
        <w:tab/>
        <w:t>The media content is selected by the 5GMSd-Aware Application.</w:t>
      </w:r>
    </w:p>
    <w:p w14:paraId="6B97C850" w14:textId="77777777" w:rsidR="00D349D9" w:rsidRPr="00CA7246" w:rsidRDefault="00D349D9" w:rsidP="00D349D9">
      <w:pPr>
        <w:pStyle w:val="B1"/>
      </w:pPr>
      <w:r w:rsidRPr="00CA7246">
        <w:t>7:</w:t>
      </w:r>
      <w:r w:rsidRPr="00CA7246">
        <w:tab/>
        <w:t>The 5GMSd-Aware Application triggers the start of media playback by the Media Player.</w:t>
      </w:r>
    </w:p>
    <w:p w14:paraId="38ECA7F7" w14:textId="77777777" w:rsidR="00D349D9" w:rsidRPr="00CA7246" w:rsidRDefault="00D349D9" w:rsidP="00D349D9">
      <w:pPr>
        <w:pStyle w:val="B1"/>
      </w:pPr>
      <w:r w:rsidRPr="00CA7246">
        <w:t>8:</w:t>
      </w:r>
      <w:r w:rsidRPr="00CA7246">
        <w:tab/>
        <w:t>The media presentation manifest (e.g. DASH MPD) is requested by the Media Player from the 5GMSd AS.</w:t>
      </w:r>
    </w:p>
    <w:p w14:paraId="69F46ECB" w14:textId="77777777" w:rsidR="00D349D9" w:rsidRPr="00CA7246" w:rsidRDefault="00D349D9" w:rsidP="00D349D9">
      <w:pPr>
        <w:pStyle w:val="B1"/>
      </w:pPr>
      <w:r w:rsidRPr="00CA7246">
        <w:t>9:</w:t>
      </w:r>
      <w:r w:rsidRPr="00CA7246">
        <w:tab/>
        <w:t>The Media Player processes the media presentation manifest and identifies that the media content is available on the 5GMS AS</w:t>
      </w:r>
    </w:p>
    <w:p w14:paraId="614B4733" w14:textId="77777777" w:rsidR="00D349D9" w:rsidRPr="00CA7246" w:rsidRDefault="00D349D9" w:rsidP="00D349D9">
      <w:pPr>
        <w:pStyle w:val="B1"/>
      </w:pPr>
      <w:r w:rsidRPr="00CA7246">
        <w:t>10:</w:t>
      </w:r>
      <w:r w:rsidRPr="00CA7246">
        <w:tab/>
        <w:t>The Media Player, under the control of the application, selects the media content and different content options.</w:t>
      </w:r>
    </w:p>
    <w:p w14:paraId="1FF7471F" w14:textId="77777777" w:rsidR="00D349D9" w:rsidRPr="00CA7246" w:rsidRDefault="00D349D9" w:rsidP="00D349D9">
      <w:pPr>
        <w:pStyle w:val="B1"/>
      </w:pPr>
      <w:r w:rsidRPr="00CA7246">
        <w:t>11:</w:t>
      </w:r>
      <w:r w:rsidRPr="00CA7246">
        <w:tab/>
        <w:t>Media content is received from the 5GMSd AS via reference point M4d.</w:t>
      </w:r>
    </w:p>
    <w:p w14:paraId="6C7030B3" w14:textId="77777777" w:rsidR="00D349D9" w:rsidRPr="00CA7246" w:rsidRDefault="00D349D9" w:rsidP="00D349D9">
      <w:pPr>
        <w:pStyle w:val="B1"/>
      </w:pPr>
      <w:r w:rsidRPr="00CA7246">
        <w:t>12:</w:t>
      </w:r>
      <w:r w:rsidRPr="00CA7246">
        <w:tab/>
        <w:t>The Media Player informs the Media Session Handler about the consumed media content.</w:t>
      </w:r>
    </w:p>
    <w:p w14:paraId="270924F6" w14:textId="77777777" w:rsidR="00D349D9" w:rsidRPr="00CA7246" w:rsidRDefault="00D349D9" w:rsidP="00D349D9">
      <w:pPr>
        <w:pStyle w:val="B1"/>
      </w:pPr>
      <w:r w:rsidRPr="00CA7246">
        <w:t>13:</w:t>
      </w:r>
      <w:r w:rsidRPr="00CA7246">
        <w:tab/>
        <w:t>The Media Session Handler sends consumption reports to the 5GMSd AF.</w:t>
      </w:r>
    </w:p>
    <w:p w14:paraId="24DBB46E" w14:textId="77777777" w:rsidR="00D349D9" w:rsidRPr="00CA7246" w:rsidRDefault="00D349D9" w:rsidP="00D349D9">
      <w:r w:rsidRPr="00CA7246">
        <w:t xml:space="preserve">Subsequently, media playback switches to </w:t>
      </w:r>
      <w:r>
        <w:t>MBS</w:t>
      </w:r>
      <w:r w:rsidRPr="00CA7246">
        <w:t>:</w:t>
      </w:r>
    </w:p>
    <w:p w14:paraId="1BA5A93E" w14:textId="77777777" w:rsidR="00D349D9" w:rsidRPr="00CA7246" w:rsidRDefault="00D349D9" w:rsidP="00D349D9">
      <w:pPr>
        <w:pStyle w:val="B1"/>
      </w:pPr>
      <w:r w:rsidRPr="00CA7246">
        <w:t>14:</w:t>
      </w:r>
      <w:r w:rsidRPr="00CA7246">
        <w:tab/>
        <w:t>By analysing the consumption reports submitted to it in the previous step, the 5GMSd AF identifies a high level of demand for the service.</w:t>
      </w:r>
    </w:p>
    <w:p w14:paraId="3D5A7BBA" w14:textId="77777777" w:rsidR="00D349D9" w:rsidRPr="00CA7246" w:rsidRDefault="00D349D9" w:rsidP="00D349D9">
      <w:pPr>
        <w:pStyle w:val="B1"/>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53495DFE" w14:textId="77777777" w:rsidR="00D349D9" w:rsidRPr="00CA7246" w:rsidRDefault="00D349D9" w:rsidP="00D349D9">
      <w:pPr>
        <w:pStyle w:val="B1"/>
      </w:pPr>
      <w:r w:rsidRPr="00CA7246">
        <w:t>16: The BM SC starts ingesting media content from the 5GMSd AS.</w:t>
      </w:r>
    </w:p>
    <w:p w14:paraId="40A7C7CB" w14:textId="77777777" w:rsidR="00D349D9" w:rsidRPr="00CA7246" w:rsidRDefault="00D349D9" w:rsidP="00D349D9">
      <w:pPr>
        <w:pStyle w:val="B1"/>
      </w:pPr>
      <w:r w:rsidRPr="00CA7246">
        <w:t>17:</w:t>
      </w:r>
      <w:r w:rsidRPr="00CA7246">
        <w:tab/>
      </w:r>
      <w:r>
        <w:t>MBS</w:t>
      </w:r>
      <w:r w:rsidRPr="00CA7246">
        <w:t xml:space="preserve"> delivery starts.</w:t>
      </w:r>
    </w:p>
    <w:p w14:paraId="7FA88D82" w14:textId="77777777" w:rsidR="00D349D9" w:rsidRPr="00CA7246" w:rsidRDefault="00D349D9" w:rsidP="00D349D9">
      <w:pPr>
        <w:pStyle w:val="B1"/>
      </w:pPr>
      <w:r w:rsidRPr="00CA7246">
        <w:t>18:</w:t>
      </w:r>
      <w:r w:rsidRPr="00CA7246">
        <w:tab/>
        <w:t xml:space="preserve">The 5GMSd AF informs the Media Session Handler that </w:t>
      </w:r>
      <w:r>
        <w:t>MBS</w:t>
      </w:r>
      <w:r w:rsidRPr="00CA7246">
        <w:t xml:space="preserve"> delivery is initiated and provides the Service Success Information.</w:t>
      </w:r>
    </w:p>
    <w:p w14:paraId="0049C178" w14:textId="77777777" w:rsidR="00D349D9" w:rsidRPr="00CA7246" w:rsidRDefault="00D349D9" w:rsidP="00D349D9">
      <w:pPr>
        <w:pStyle w:val="B1"/>
      </w:pPr>
      <w:r w:rsidRPr="00CA7246">
        <w:t>19:</w:t>
      </w:r>
      <w:r w:rsidRPr="00CA7246">
        <w:tab/>
      </w:r>
      <w:r>
        <w:t>MBS</w:t>
      </w:r>
      <w:r w:rsidRPr="00CA7246">
        <w:t xml:space="preserve"> content reception is initiated by the Media Session Handler.</w:t>
      </w:r>
    </w:p>
    <w:p w14:paraId="288FDB35" w14:textId="77777777" w:rsidR="00D349D9" w:rsidRPr="00CA7246" w:rsidRDefault="00D349D9" w:rsidP="00D349D9">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similar to the hybrid case in clause </w:t>
      </w:r>
      <w:r>
        <w:t>5.X</w:t>
      </w:r>
      <w:r w:rsidRPr="00CA7246">
        <w:t>.5.</w:t>
      </w:r>
    </w:p>
    <w:p w14:paraId="31D94617" w14:textId="77777777" w:rsidR="00D349D9" w:rsidRPr="00CA7246" w:rsidRDefault="00D349D9" w:rsidP="00D349D9">
      <w:pPr>
        <w:pStyle w:val="TH"/>
      </w:pPr>
      <w:r w:rsidRPr="00CA7246">
        <w:object w:dxaOrig="14990" w:dyaOrig="17420" w14:anchorId="08926BD0">
          <v:shape id="_x0000_i1032" type="#_x0000_t75" style="width:482.5pt;height:569pt" o:ole="">
            <v:imagedata r:id="rId35" o:title=""/>
          </v:shape>
          <o:OLEObject Type="Embed" ProgID="Mscgen.Chart" ShapeID="_x0000_i1032" DrawAspect="Content" ObjectID="_1737915633" r:id="rId36"/>
        </w:object>
      </w:r>
    </w:p>
    <w:p w14:paraId="7762AD4E" w14:textId="77777777" w:rsidR="00D349D9" w:rsidRPr="00CA7246" w:rsidRDefault="00D349D9" w:rsidP="00D349D9">
      <w:pPr>
        <w:pStyle w:val="TF"/>
      </w:pPr>
      <w:r w:rsidRPr="00CA7246">
        <w:t xml:space="preserve">Figure </w:t>
      </w:r>
      <w:r>
        <w:t>5.X</w:t>
      </w:r>
      <w:r w:rsidRPr="00CA7246">
        <w:t xml:space="preserve">.6.1-2: High-level procedure for DASH content delivered via </w:t>
      </w:r>
      <w:r>
        <w:t>MBS</w:t>
      </w:r>
      <w:del w:id="77" w:author="Thomas Stockhammer" w:date="2022-09-07T11:54:00Z">
        <w:r w:rsidRPr="00CA7246" w:rsidDel="006F3A8B">
          <w:delText xml:space="preserve"> broadcast</w:delText>
        </w:r>
      </w:del>
      <w:r w:rsidRPr="00CA7246">
        <w:t>-on-demand (continued)</w:t>
      </w:r>
    </w:p>
    <w:p w14:paraId="1F9F7815" w14:textId="77777777" w:rsidR="00D349D9" w:rsidRPr="00CA7246" w:rsidRDefault="00D349D9" w:rsidP="00D349D9">
      <w:pPr>
        <w:pStyle w:val="Heading4"/>
      </w:pPr>
      <w:bookmarkStart w:id="78" w:name="_Toc106274409"/>
      <w:r>
        <w:t>5.X</w:t>
      </w:r>
      <w:r w:rsidRPr="00CA7246">
        <w:t>.6.2</w:t>
      </w:r>
      <w:r w:rsidRPr="00CA7246">
        <w:tab/>
        <w:t>Operation modes</w:t>
      </w:r>
      <w:bookmarkEnd w:id="78"/>
    </w:p>
    <w:p w14:paraId="43CE8316" w14:textId="77777777" w:rsidR="00D349D9" w:rsidRPr="00CA7246" w:rsidRDefault="00D349D9" w:rsidP="00D349D9">
      <w:r w:rsidRPr="00CA7246">
        <w:t>At least the following operation modes are supported based on the general procedures in clause </w:t>
      </w:r>
      <w:r>
        <w:t>5.X</w:t>
      </w:r>
      <w:r w:rsidRPr="00CA7246">
        <w:t>.6.1:</w:t>
      </w:r>
    </w:p>
    <w:p w14:paraId="6487CB71" w14:textId="77777777" w:rsidR="00D349D9" w:rsidRPr="00CA7246" w:rsidRDefault="00D349D9" w:rsidP="00D349D9">
      <w:pPr>
        <w:pStyle w:val="B1"/>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example the Delivery Session is disabled, or the bit rate is changed - depending on service demand and/or content requirements.</w:t>
      </w:r>
    </w:p>
    <w:p w14:paraId="48948FD5" w14:textId="77777777" w:rsidR="00D349D9" w:rsidRPr="00CA7246" w:rsidRDefault="00D349D9" w:rsidP="00D349D9">
      <w:pPr>
        <w:pStyle w:val="B1"/>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065EB9CC" w14:textId="77777777" w:rsidR="00D349D9" w:rsidRPr="00CA7246" w:rsidRDefault="00D349D9" w:rsidP="00D349D9">
      <w:pPr>
        <w:pStyle w:val="B1"/>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7B0A6B4C" w14:textId="77777777" w:rsidR="00D349D9" w:rsidRPr="005942F8" w:rsidRDefault="00D349D9" w:rsidP="00D349D9"/>
    <w:p w14:paraId="59C3388C" w14:textId="77777777" w:rsidR="00D349D9" w:rsidRDefault="00D349D9" w:rsidP="00D349D9">
      <w:pPr>
        <w:rPr>
          <w:noProof/>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Richard Bradbury (2022-08-12)" w:date="2022-08-12T17:48:00Z" w:initials="RJB">
    <w:p w14:paraId="0D55F1AB" w14:textId="77777777" w:rsidR="00D349D9" w:rsidRDefault="00D349D9" w:rsidP="00D349D9">
      <w:pPr>
        <w:pStyle w:val="CommentText"/>
      </w:pPr>
      <w:r>
        <w:rPr>
          <w:rStyle w:val="CommentReference"/>
        </w:rPr>
        <w:annotationRef/>
      </w:r>
      <w:r>
        <w:t>FIXME.</w:t>
      </w:r>
    </w:p>
  </w:comment>
  <w:comment w:id="30" w:author="Thomas Stockhammer" w:date="2022-08-22T15:04:00Z" w:initials="TS">
    <w:p w14:paraId="3524E95D" w14:textId="77777777" w:rsidR="00D349D9" w:rsidRDefault="00D349D9" w:rsidP="00D349D9">
      <w:pPr>
        <w:pStyle w:val="CommentText"/>
      </w:pPr>
      <w:r>
        <w:rPr>
          <w:rStyle w:val="CommentReference"/>
        </w:rPr>
        <w:annotationRef/>
      </w:r>
      <w:r>
        <w:t>Needs to be done</w:t>
      </w:r>
    </w:p>
  </w:comment>
  <w:comment w:id="31" w:author="Richard Bradbury (2022-08-12)" w:date="2022-08-12T17:48:00Z" w:initials="RJB">
    <w:p w14:paraId="6419701F" w14:textId="77777777" w:rsidR="00D349D9" w:rsidRDefault="00D349D9" w:rsidP="00D349D9">
      <w:pPr>
        <w:pStyle w:val="CommentText"/>
      </w:pPr>
      <w:r>
        <w:rPr>
          <w:rStyle w:val="CommentReference"/>
        </w:rPr>
        <w:annotationRef/>
      </w:r>
      <w:r>
        <w:t>FIXME.</w:t>
      </w:r>
    </w:p>
  </w:comment>
  <w:comment w:id="32" w:author="Thomas Stockhammer" w:date="2022-08-22T15:05:00Z" w:initials="TS">
    <w:p w14:paraId="3EEF3F36" w14:textId="77777777" w:rsidR="00D349D9" w:rsidRDefault="00D349D9" w:rsidP="00D349D9">
      <w:pPr>
        <w:pStyle w:val="CommentText"/>
      </w:pPr>
      <w:r>
        <w:rPr>
          <w:rStyle w:val="CommentReference"/>
        </w:rPr>
        <w:annotationRef/>
      </w:r>
      <w:r>
        <w:t>Needs to be done</w:t>
      </w:r>
    </w:p>
  </w:comment>
  <w:comment w:id="33" w:author="Richard Bradbury (2022-08-12)" w:date="2022-08-12T17:51:00Z" w:initials="RJB">
    <w:p w14:paraId="7B58CE4F" w14:textId="77777777" w:rsidR="00D349D9" w:rsidRDefault="00D349D9" w:rsidP="00D349D9">
      <w:pPr>
        <w:pStyle w:val="CommentText"/>
      </w:pPr>
      <w:r>
        <w:rPr>
          <w:rStyle w:val="CommentReference"/>
        </w:rPr>
        <w:annotationRef/>
      </w:r>
      <w:r>
        <w:t>FIXME.</w:t>
      </w:r>
    </w:p>
  </w:comment>
  <w:comment w:id="34" w:author="Thomas Stockhammer" w:date="2022-08-22T15:05:00Z" w:initials="TS">
    <w:p w14:paraId="18EFA8C8" w14:textId="77777777" w:rsidR="00D349D9" w:rsidRDefault="00D349D9" w:rsidP="00D349D9">
      <w:pPr>
        <w:pStyle w:val="CommentText"/>
      </w:pPr>
      <w:r>
        <w:rPr>
          <w:rStyle w:val="CommentReference"/>
        </w:rPr>
        <w:annotationRef/>
      </w:r>
      <w:r>
        <w:t>Needs to be done</w:t>
      </w:r>
    </w:p>
  </w:comment>
  <w:comment w:id="38" w:author="Thorsten Lohmar" w:date="2022-08-15T19:25:00Z" w:initials="TL">
    <w:p w14:paraId="3D2AD2B4" w14:textId="77777777" w:rsidR="00D349D9" w:rsidRDefault="00D349D9" w:rsidP="00D349D9">
      <w:pPr>
        <w:pStyle w:val="CommentText"/>
      </w:pPr>
      <w:r>
        <w:rPr>
          <w:rStyle w:val="CommentReference"/>
        </w:rPr>
        <w:annotationRef/>
      </w:r>
      <w:r>
        <w:t>What about unicast repair, i.e. MBS AS present?</w:t>
      </w:r>
    </w:p>
  </w:comment>
  <w:comment w:id="39" w:author="Thomas Stockhammer" w:date="2022-08-22T15:13:00Z" w:initials="TS">
    <w:p w14:paraId="2EE21943" w14:textId="77777777" w:rsidR="00D349D9" w:rsidRDefault="00D349D9" w:rsidP="00D349D9">
      <w:pPr>
        <w:pStyle w:val="CommentText"/>
      </w:pPr>
      <w:r>
        <w:rPr>
          <w:rStyle w:val="CommentReference"/>
        </w:rPr>
        <w:annotationRef/>
      </w:r>
      <w:r>
        <w:t xml:space="preserve">Good point. </w:t>
      </w:r>
    </w:p>
  </w:comment>
  <w:comment w:id="40" w:author="Thomas Stockhammer" w:date="2022-08-22T15:14:00Z" w:initials="TS">
    <w:p w14:paraId="32EFD8F6" w14:textId="77777777" w:rsidR="00D349D9" w:rsidRDefault="00D349D9" w:rsidP="00D349D9">
      <w:pPr>
        <w:pStyle w:val="CommentText"/>
      </w:pPr>
      <w:r>
        <w:rPr>
          <w:rStyle w:val="CommentReference"/>
        </w:rPr>
        <w:annotationRef/>
      </w:r>
    </w:p>
  </w:comment>
  <w:comment w:id="41" w:author="Thorsten Lohmar" w:date="2022-08-15T19:26:00Z" w:initials="TL">
    <w:p w14:paraId="366322FE" w14:textId="77777777" w:rsidR="00D349D9" w:rsidRDefault="00D349D9" w:rsidP="00D349D9">
      <w:pPr>
        <w:pStyle w:val="CommentText"/>
      </w:pPr>
      <w:r>
        <w:rPr>
          <w:rStyle w:val="CommentReference"/>
        </w:rPr>
        <w:annotationRef/>
      </w:r>
      <w:r>
        <w:t>I like this highlighting.</w:t>
      </w:r>
    </w:p>
  </w:comment>
  <w:comment w:id="43" w:author="Thorsten Lohmar" w:date="2022-08-15T19:29:00Z" w:initials="TL">
    <w:p w14:paraId="14424B02" w14:textId="77777777" w:rsidR="00D349D9" w:rsidRDefault="00D349D9" w:rsidP="00D349D9">
      <w:pPr>
        <w:pStyle w:val="CommentText"/>
      </w:pPr>
      <w:r>
        <w:rPr>
          <w:rStyle w:val="CommentReference"/>
        </w:rPr>
        <w:annotationRef/>
      </w:r>
      <w:r>
        <w:t>So, 5G Unicast can be used. I suggest to clarify, for which cases unicast can be used.</w:t>
      </w:r>
    </w:p>
  </w:comment>
  <w:comment w:id="44" w:author="Thomas Stockhammer" w:date="2022-08-22T15:20:00Z" w:initials="TS">
    <w:p w14:paraId="4E44524F" w14:textId="77777777" w:rsidR="00D349D9" w:rsidRDefault="00D349D9" w:rsidP="00D349D9">
      <w:pPr>
        <w:pStyle w:val="CommentText"/>
      </w:pPr>
      <w:r>
        <w:rPr>
          <w:rStyle w:val="CommentReference"/>
        </w:rPr>
        <w:annotationRef/>
      </w:r>
      <w:r>
        <w:t>Good point, should we remove?</w:t>
      </w:r>
    </w:p>
  </w:comment>
  <w:comment w:id="45" w:author="Thorsten Lohmar" w:date="2022-08-15T19:30:00Z" w:initials="TL">
    <w:p w14:paraId="2E167E96" w14:textId="77777777" w:rsidR="00D349D9" w:rsidRDefault="00D349D9" w:rsidP="00D349D9">
      <w:pPr>
        <w:pStyle w:val="CommentText"/>
      </w:pPr>
      <w:r>
        <w:rPr>
          <w:rStyle w:val="CommentReference"/>
        </w:rPr>
        <w:annotationRef/>
      </w:r>
      <w:r>
        <w:t>No HLS support?</w:t>
      </w:r>
    </w:p>
  </w:comment>
  <w:comment w:id="46" w:author="Thomas Stockhammer" w:date="2022-08-22T15:20:00Z" w:initials="TS">
    <w:p w14:paraId="30030AD3" w14:textId="77777777" w:rsidR="00D349D9" w:rsidRDefault="00D349D9" w:rsidP="00D349D9">
      <w:pPr>
        <w:pStyle w:val="CommentText"/>
      </w:pPr>
      <w:r>
        <w:rPr>
          <w:rStyle w:val="CommentReference"/>
        </w:rPr>
        <w:annotationRef/>
      </w:r>
      <w:r>
        <w:t>Well this is for DASH. We cando a hybrid as well. It is an example</w:t>
      </w:r>
    </w:p>
  </w:comment>
  <w:comment w:id="51" w:author="Thorsten Lohmar" w:date="2022-08-15T19:32:00Z" w:initials="TL">
    <w:p w14:paraId="7FC2FB51" w14:textId="77777777" w:rsidR="00D349D9" w:rsidRDefault="00D349D9" w:rsidP="00D349D9">
      <w:pPr>
        <w:pStyle w:val="CommentText"/>
      </w:pPr>
      <w:r>
        <w:rPr>
          <w:rStyle w:val="CommentReference"/>
        </w:rPr>
        <w:annotationRef/>
      </w:r>
      <w:r>
        <w:t>Isnt a Hybrid service also an DASH / HLS service?</w:t>
      </w:r>
    </w:p>
  </w:comment>
  <w:comment w:id="52" w:author="Thomas Stockhammer" w:date="2022-08-22T15:25:00Z" w:initials="TS">
    <w:p w14:paraId="76305B3E" w14:textId="77777777" w:rsidR="00D349D9" w:rsidRDefault="00D349D9" w:rsidP="00D349D9">
      <w:pPr>
        <w:pStyle w:val="CommentText"/>
      </w:pPr>
      <w:r>
        <w:rPr>
          <w:rStyle w:val="CommentReference"/>
        </w:rPr>
        <w:annotationRef/>
      </w:r>
      <w:r>
        <w:t>Agreed, we can discuss this</w:t>
      </w:r>
    </w:p>
  </w:comment>
  <w:comment w:id="53" w:author="Thorsten Lohmar" w:date="2022-08-15T19:34:00Z" w:initials="TL">
    <w:p w14:paraId="38294D70" w14:textId="77777777" w:rsidR="00D349D9" w:rsidRDefault="00D349D9" w:rsidP="00D349D9">
      <w:pPr>
        <w:pStyle w:val="CommentText"/>
      </w:pPr>
      <w:r>
        <w:rPr>
          <w:rStyle w:val="CommentReference"/>
        </w:rPr>
        <w:annotationRef/>
      </w:r>
      <w:r>
        <w:t xml:space="preserve">Is this really a different service from network side? </w:t>
      </w:r>
    </w:p>
    <w:p w14:paraId="238C9B87" w14:textId="77777777" w:rsidR="00D349D9" w:rsidRDefault="00D349D9" w:rsidP="00D349D9">
      <w:pPr>
        <w:pStyle w:val="CommentText"/>
      </w:pPr>
      <w:r>
        <w:t>Typically, a Content Service should be available in MBS areas (via 5MBS) and also in other parts of the network (via 5G Unicast). Thus, the network anyhow handles unicast and MBS transmission.</w:t>
      </w:r>
    </w:p>
    <w:p w14:paraId="64375BB7" w14:textId="77777777" w:rsidR="00D349D9" w:rsidRDefault="00D349D9" w:rsidP="00D349D9">
      <w:pPr>
        <w:pStyle w:val="CommentText"/>
      </w:pPr>
    </w:p>
    <w:p w14:paraId="3AC654DF" w14:textId="77777777" w:rsidR="00D349D9" w:rsidRDefault="00D349D9" w:rsidP="00D349D9">
      <w:pPr>
        <w:pStyle w:val="CommentText"/>
      </w:pPr>
      <w:r>
        <w:t>From my understanding, it is only a reception thing, i.e. client is fetching some parts via 5MBS and other parts via unicast.</w:t>
      </w:r>
    </w:p>
    <w:p w14:paraId="65B2BD3C" w14:textId="77777777" w:rsidR="00D349D9" w:rsidRDefault="00D349D9" w:rsidP="00D349D9">
      <w:pPr>
        <w:pStyle w:val="CommentText"/>
      </w:pPr>
    </w:p>
    <w:p w14:paraId="151298EA" w14:textId="77777777" w:rsidR="00D349D9" w:rsidRDefault="00D349D9" w:rsidP="00D349D9">
      <w:pPr>
        <w:pStyle w:val="CommentText"/>
      </w:pPr>
      <w:r>
        <w:t>Thus, I suggest to call it a “hybrid fetching”, since the network cannot determine the difference.</w:t>
      </w:r>
    </w:p>
  </w:comment>
  <w:comment w:id="54" w:author="Thomas Stockhammer" w:date="2022-08-22T15:26:00Z" w:initials="TS">
    <w:p w14:paraId="058114FD" w14:textId="77777777" w:rsidR="00D349D9" w:rsidRDefault="00D349D9" w:rsidP="00D349D9">
      <w:pPr>
        <w:pStyle w:val="CommentText"/>
      </w:pPr>
      <w:r>
        <w:rPr>
          <w:rStyle w:val="CommentReference"/>
        </w:rPr>
        <w:annotationRef/>
      </w:r>
      <w:r>
        <w:t>There is still a service offering</w:t>
      </w:r>
    </w:p>
  </w:comment>
  <w:comment w:id="55" w:author="Thorsten Lohmar" w:date="2022-08-15T19:38:00Z" w:initials="TL">
    <w:p w14:paraId="440EE86E" w14:textId="77777777" w:rsidR="00D349D9" w:rsidRDefault="00D349D9" w:rsidP="00D349D9">
      <w:pPr>
        <w:pStyle w:val="CommentText"/>
      </w:pPr>
      <w:r>
        <w:rPr>
          <w:rStyle w:val="CommentReference"/>
        </w:rPr>
        <w:annotationRef/>
      </w:r>
      <w:r>
        <w:t>Still eMBMS terminology</w:t>
      </w:r>
    </w:p>
  </w:comment>
  <w:comment w:id="56" w:author="Thomas Stockhammer" w:date="2022-08-22T15:26:00Z" w:initials="TS">
    <w:p w14:paraId="0AF7987C" w14:textId="77777777" w:rsidR="00D349D9" w:rsidRDefault="00D349D9" w:rsidP="00D349D9">
      <w:pPr>
        <w:pStyle w:val="CommentText"/>
      </w:pPr>
      <w:r>
        <w:rPr>
          <w:rStyle w:val="CommentReference"/>
        </w:rPr>
        <w:annotationRef/>
      </w:r>
      <w:r>
        <w:t>Will fix</w:t>
      </w:r>
    </w:p>
  </w:comment>
  <w:comment w:id="57" w:author="Thorsten Lohmar" w:date="2022-08-15T19:37:00Z" w:initials="TL">
    <w:p w14:paraId="57A17C53" w14:textId="77777777" w:rsidR="00D349D9" w:rsidRDefault="00D349D9" w:rsidP="00D349D9">
      <w:pPr>
        <w:pStyle w:val="CommentText"/>
      </w:pPr>
      <w:r>
        <w:rPr>
          <w:rStyle w:val="CommentReference"/>
        </w:rPr>
        <w:annotationRef/>
      </w:r>
      <w:r>
        <w:t>Only DASH, no HLS support?</w:t>
      </w:r>
    </w:p>
  </w:comment>
  <w:comment w:id="58" w:author="Thomas Stockhammer" w:date="2022-08-22T15:26:00Z" w:initials="TS">
    <w:p w14:paraId="692B6D97" w14:textId="77777777" w:rsidR="00D349D9" w:rsidRDefault="00D349D9" w:rsidP="00D349D9">
      <w:pPr>
        <w:pStyle w:val="CommentText"/>
      </w:pPr>
      <w:r>
        <w:rPr>
          <w:rStyle w:val="CommentReference"/>
        </w:rPr>
        <w:annotationRef/>
      </w:r>
      <w:r>
        <w:t>At this stage we focus on DASH. It is an example, 501 does not have HLS either</w:t>
      </w:r>
    </w:p>
  </w:comment>
  <w:comment w:id="60" w:author="Thorsten Lohmar" w:date="2022-08-15T19:40:00Z" w:initials="TL">
    <w:p w14:paraId="42183A35" w14:textId="77777777" w:rsidR="00D349D9" w:rsidRDefault="00D349D9" w:rsidP="00D349D9">
      <w:pPr>
        <w:pStyle w:val="CommentText"/>
      </w:pPr>
      <w:r>
        <w:rPr>
          <w:rStyle w:val="CommentReference"/>
        </w:rPr>
        <w:annotationRef/>
      </w:r>
      <w:r>
        <w:t>Is this limited to hybrid scenarios?</w:t>
      </w:r>
    </w:p>
  </w:comment>
  <w:comment w:id="62" w:author="Thorsten Lohmar" w:date="2022-08-15T19:40:00Z" w:initials="TL">
    <w:p w14:paraId="367DE2DD" w14:textId="77777777" w:rsidR="00D349D9" w:rsidRDefault="00D349D9" w:rsidP="00D349D9">
      <w:pPr>
        <w:pStyle w:val="CommentText"/>
      </w:pPr>
      <w:r>
        <w:rPr>
          <w:rStyle w:val="CommentReference"/>
        </w:rPr>
        <w:annotationRef/>
      </w:r>
      <w:r>
        <w:t>This is normal service continuity. For a hybrid service, some adaptation sets are not available on MBS.</w:t>
      </w:r>
    </w:p>
  </w:comment>
  <w:comment w:id="63" w:author="Thomas Stockhammer" w:date="2022-08-22T15:27:00Z" w:initials="TS">
    <w:p w14:paraId="1675096F" w14:textId="77777777" w:rsidR="00D349D9" w:rsidRDefault="00D349D9" w:rsidP="00D349D9">
      <w:pPr>
        <w:pStyle w:val="CommentText"/>
      </w:pPr>
      <w:r>
        <w:rPr>
          <w:rStyle w:val="CommentReference"/>
        </w:rPr>
        <w:annotationRef/>
      </w:r>
      <w:r>
        <w:t>This is what the title says</w:t>
      </w:r>
    </w:p>
  </w:comment>
  <w:comment w:id="64" w:author="Thorsten Lohmar" w:date="2022-08-15T19:41:00Z" w:initials="TL">
    <w:p w14:paraId="22F7B64D" w14:textId="77777777" w:rsidR="00D349D9" w:rsidRDefault="00D349D9" w:rsidP="00D349D9">
      <w:pPr>
        <w:pStyle w:val="CommentText"/>
      </w:pPr>
      <w:r>
        <w:rPr>
          <w:rStyle w:val="CommentReference"/>
        </w:rPr>
        <w:annotationRef/>
      </w:r>
      <w:r>
        <w:t>In case of a hybrid service, the client is never only receiving via MBS.</w:t>
      </w:r>
    </w:p>
  </w:comment>
  <w:comment w:id="65" w:author="Thomas Stockhammer" w:date="2022-08-22T15:28:00Z" w:initials="TS">
    <w:p w14:paraId="14196CAF" w14:textId="77777777" w:rsidR="00D349D9" w:rsidRDefault="00D349D9" w:rsidP="00D349D9">
      <w:pPr>
        <w:pStyle w:val="CommentText"/>
      </w:pPr>
      <w:r>
        <w:rPr>
          <w:rStyle w:val="CommentReference"/>
        </w:rPr>
        <w:annotationRef/>
      </w:r>
      <w:r>
        <w:t>Hybrid is the offering, via two network pathes</w:t>
      </w:r>
    </w:p>
  </w:comment>
  <w:comment w:id="67" w:author="Thorsten Lohmar" w:date="2022-08-15T19:42:00Z" w:initials="TL">
    <w:p w14:paraId="2E6B3EB5" w14:textId="77777777" w:rsidR="00D349D9" w:rsidRDefault="00D349D9" w:rsidP="00D349D9">
      <w:pPr>
        <w:pStyle w:val="CommentText"/>
      </w:pPr>
      <w:r>
        <w:rPr>
          <w:rStyle w:val="CommentReference"/>
        </w:rPr>
        <w:annotationRef/>
      </w:r>
      <w:r>
        <w:t>This is the normal provisioning. In case of a hybrid service, some ADS do not have any representation on MBS.</w:t>
      </w:r>
    </w:p>
  </w:comment>
  <w:comment w:id="68" w:author="Thomas Stockhammer" w:date="2022-08-22T15:28:00Z" w:initials="TS">
    <w:p w14:paraId="63516404" w14:textId="77777777" w:rsidR="00D349D9" w:rsidRDefault="00D349D9" w:rsidP="00D349D9">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5F1AB" w15:done="0"/>
  <w15:commentEx w15:paraId="3524E95D" w15:paraIdParent="0D55F1AB" w15:done="0"/>
  <w15:commentEx w15:paraId="6419701F" w15:done="0"/>
  <w15:commentEx w15:paraId="3EEF3F36" w15:paraIdParent="6419701F" w15:done="0"/>
  <w15:commentEx w15:paraId="7B58CE4F" w15:done="0"/>
  <w15:commentEx w15:paraId="18EFA8C8" w15:paraIdParent="7B58CE4F" w15:done="0"/>
  <w15:commentEx w15:paraId="3D2AD2B4" w15:done="0"/>
  <w15:commentEx w15:paraId="2EE21943" w15:paraIdParent="3D2AD2B4" w15:done="0"/>
  <w15:commentEx w15:paraId="32EFD8F6" w15:paraIdParent="3D2AD2B4" w15:done="0"/>
  <w15:commentEx w15:paraId="366322FE" w15:done="0"/>
  <w15:commentEx w15:paraId="14424B02" w15:done="0"/>
  <w15:commentEx w15:paraId="4E44524F" w15:paraIdParent="14424B02" w15:done="0"/>
  <w15:commentEx w15:paraId="2E167E96" w15:done="0"/>
  <w15:commentEx w15:paraId="30030AD3" w15:paraIdParent="2E167E96" w15:done="0"/>
  <w15:commentEx w15:paraId="7FC2FB51" w15:done="0"/>
  <w15:commentEx w15:paraId="76305B3E" w15:paraIdParent="7FC2FB51" w15:done="0"/>
  <w15:commentEx w15:paraId="151298EA" w15:done="0"/>
  <w15:commentEx w15:paraId="058114FD" w15:paraIdParent="151298EA" w15:done="0"/>
  <w15:commentEx w15:paraId="440EE86E" w15:done="0"/>
  <w15:commentEx w15:paraId="0AF7987C" w15:paraIdParent="440EE86E" w15:done="0"/>
  <w15:commentEx w15:paraId="57A17C53" w15:done="0"/>
  <w15:commentEx w15:paraId="692B6D97" w15:paraIdParent="57A17C53" w15:done="0"/>
  <w15:commentEx w15:paraId="42183A35" w15:done="0"/>
  <w15:commentEx w15:paraId="367DE2DD" w15:done="0"/>
  <w15:commentEx w15:paraId="1675096F" w15:paraIdParent="367DE2DD" w15:done="0"/>
  <w15:commentEx w15:paraId="22F7B64D" w15:done="0"/>
  <w15:commentEx w15:paraId="14196CAF" w15:paraIdParent="22F7B64D" w15:done="0"/>
  <w15:commentEx w15:paraId="2E6B3EB5" w15:done="0"/>
  <w15:commentEx w15:paraId="63516404" w15:paraIdParent="2E6B3E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110F2" w16cex:dateUtc="2022-08-12T16:48:00Z"/>
  <w16cex:commentExtensible w16cex:durableId="26AE199A" w16cex:dateUtc="2022-08-22T13:04:00Z"/>
  <w16cex:commentExtensible w16cex:durableId="26A110FB" w16cex:dateUtc="2022-08-12T16:48:00Z"/>
  <w16cex:commentExtensible w16cex:durableId="26AE19A1" w16cex:dateUtc="2022-08-22T13:05: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6A51C4A" w16cex:dateUtc="2022-08-15T17:26:00Z"/>
  <w16cex:commentExtensible w16cex:durableId="26A51D09" w16cex:dateUtc="2022-08-15T17:29:00Z"/>
  <w16cex:commentExtensible w16cex:durableId="26AE1D40" w16cex:dateUtc="2022-08-22T13:20:00Z"/>
  <w16cex:commentExtensible w16cex:durableId="26A51D3C" w16cex:dateUtc="2022-08-15T17:30:00Z"/>
  <w16cex:commentExtensible w16cex:durableId="26AE1D52" w16cex:dateUtc="2022-08-22T13:20: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5F1AB" w16cid:durableId="26A110F2"/>
  <w16cid:commentId w16cid:paraId="3524E95D" w16cid:durableId="26AE199A"/>
  <w16cid:commentId w16cid:paraId="6419701F" w16cid:durableId="26A110FB"/>
  <w16cid:commentId w16cid:paraId="3EEF3F36" w16cid:durableId="26AE19A1"/>
  <w16cid:commentId w16cid:paraId="7B58CE4F" w16cid:durableId="26A11194"/>
  <w16cid:commentId w16cid:paraId="18EFA8C8" w16cid:durableId="26AE19AA"/>
  <w16cid:commentId w16cid:paraId="3D2AD2B4" w16cid:durableId="26A51C25"/>
  <w16cid:commentId w16cid:paraId="2EE21943" w16cid:durableId="26AE1BB1"/>
  <w16cid:commentId w16cid:paraId="32EFD8F6" w16cid:durableId="26AE1BC6"/>
  <w16cid:commentId w16cid:paraId="366322FE" w16cid:durableId="26A51C4A"/>
  <w16cid:commentId w16cid:paraId="14424B02" w16cid:durableId="26A51D09"/>
  <w16cid:commentId w16cid:paraId="4E44524F" w16cid:durableId="26AE1D40"/>
  <w16cid:commentId w16cid:paraId="2E167E96" w16cid:durableId="26A51D3C"/>
  <w16cid:commentId w16cid:paraId="30030AD3" w16cid:durableId="26AE1D52"/>
  <w16cid:commentId w16cid:paraId="7FC2FB51" w16cid:durableId="26A51DC1"/>
  <w16cid:commentId w16cid:paraId="76305B3E" w16cid:durableId="26AE1E7C"/>
  <w16cid:commentId w16cid:paraId="151298EA" w16cid:durableId="26A51E5C"/>
  <w16cid:commentId w16cid:paraId="058114FD" w16cid:durableId="26AE1E94"/>
  <w16cid:commentId w16cid:paraId="440EE86E" w16cid:durableId="26A51F25"/>
  <w16cid:commentId w16cid:paraId="0AF7987C" w16cid:durableId="26AE1EA6"/>
  <w16cid:commentId w16cid:paraId="57A17C53" w16cid:durableId="26A51F0B"/>
  <w16cid:commentId w16cid:paraId="692B6D97" w16cid:durableId="26AE1EB3"/>
  <w16cid:commentId w16cid:paraId="42183A35" w16cid:durableId="26A51F99"/>
  <w16cid:commentId w16cid:paraId="367DE2DD" w16cid:durableId="26A51FC9"/>
  <w16cid:commentId w16cid:paraId="1675096F" w16cid:durableId="26AE1EE3"/>
  <w16cid:commentId w16cid:paraId="22F7B64D" w16cid:durableId="26A51FFB"/>
  <w16cid:commentId w16cid:paraId="14196CAF" w16cid:durableId="26AE1F08"/>
  <w16cid:commentId w16cid:paraId="2E6B3EB5" w16cid:durableId="26A52034"/>
  <w16cid:commentId w16cid:paraId="63516404"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A5609" w14:textId="77777777" w:rsidR="008A145B" w:rsidRDefault="008A145B">
      <w:r>
        <w:separator/>
      </w:r>
    </w:p>
  </w:endnote>
  <w:endnote w:type="continuationSeparator" w:id="0">
    <w:p w14:paraId="1CE02896" w14:textId="77777777" w:rsidR="008A145B" w:rsidRDefault="008A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0574" w14:textId="77777777" w:rsidR="008A145B" w:rsidRDefault="008A145B">
      <w:r>
        <w:separator/>
      </w:r>
    </w:p>
  </w:footnote>
  <w:footnote w:type="continuationSeparator" w:id="0">
    <w:p w14:paraId="3D035CE8" w14:textId="77777777" w:rsidR="008A145B" w:rsidRDefault="008A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EB7C" w14:textId="77777777" w:rsidR="0031673B"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2EF3" w14:textId="77777777" w:rsidR="0031673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873A" w14:textId="77777777" w:rsidR="0031673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1083505">
    <w:abstractNumId w:val="0"/>
  </w:num>
  <w:num w:numId="2" w16cid:durableId="937443323">
    <w:abstractNumId w:val="3"/>
  </w:num>
  <w:num w:numId="3" w16cid:durableId="809708257">
    <w:abstractNumId w:val="5"/>
  </w:num>
  <w:num w:numId="4" w16cid:durableId="823858674">
    <w:abstractNumId w:val="6"/>
  </w:num>
  <w:num w:numId="5" w16cid:durableId="137303578">
    <w:abstractNumId w:val="1"/>
  </w:num>
  <w:num w:numId="6" w16cid:durableId="222445650">
    <w:abstractNumId w:val="2"/>
  </w:num>
  <w:num w:numId="7" w16cid:durableId="2040272563">
    <w:abstractNumId w:val="8"/>
  </w:num>
  <w:num w:numId="8" w16cid:durableId="337925320">
    <w:abstractNumId w:val="7"/>
  </w:num>
  <w:num w:numId="9" w16cid:durableId="12481495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5511"/>
    <w:rsid w:val="00192C46"/>
    <w:rsid w:val="001A08B3"/>
    <w:rsid w:val="001A2CA0"/>
    <w:rsid w:val="001A7B60"/>
    <w:rsid w:val="001B52F0"/>
    <w:rsid w:val="001B7A65"/>
    <w:rsid w:val="001E41F3"/>
    <w:rsid w:val="0022653D"/>
    <w:rsid w:val="0026004D"/>
    <w:rsid w:val="0026165B"/>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202"/>
    <w:rsid w:val="00547111"/>
    <w:rsid w:val="00592D74"/>
    <w:rsid w:val="005E2C44"/>
    <w:rsid w:val="00621188"/>
    <w:rsid w:val="006257ED"/>
    <w:rsid w:val="00665C47"/>
    <w:rsid w:val="00695808"/>
    <w:rsid w:val="006B46FB"/>
    <w:rsid w:val="006E21FB"/>
    <w:rsid w:val="007176FF"/>
    <w:rsid w:val="00776191"/>
    <w:rsid w:val="00792342"/>
    <w:rsid w:val="007977A8"/>
    <w:rsid w:val="007B512A"/>
    <w:rsid w:val="007C2097"/>
    <w:rsid w:val="007D6A07"/>
    <w:rsid w:val="007F7259"/>
    <w:rsid w:val="008040A8"/>
    <w:rsid w:val="008279FA"/>
    <w:rsid w:val="008626E7"/>
    <w:rsid w:val="00870EE7"/>
    <w:rsid w:val="008863B9"/>
    <w:rsid w:val="008A145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2BC"/>
    <w:rsid w:val="00C51BCE"/>
    <w:rsid w:val="00C66BA2"/>
    <w:rsid w:val="00C95985"/>
    <w:rsid w:val="00CC5026"/>
    <w:rsid w:val="00CC68D0"/>
    <w:rsid w:val="00D03F9A"/>
    <w:rsid w:val="00D06D51"/>
    <w:rsid w:val="00D24991"/>
    <w:rsid w:val="00D349D9"/>
    <w:rsid w:val="00D50255"/>
    <w:rsid w:val="00D66520"/>
    <w:rsid w:val="00D96D61"/>
    <w:rsid w:val="00DE34CF"/>
    <w:rsid w:val="00DF6308"/>
    <w:rsid w:val="00E13F3D"/>
    <w:rsid w:val="00E34898"/>
    <w:rsid w:val="00EB09B7"/>
    <w:rsid w:val="00EE7D7C"/>
    <w:rsid w:val="00EF62F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072BC"/>
    <w:rPr>
      <w:rFonts w:ascii="Times New Roman" w:hAnsi="Times New Roman"/>
      <w:lang w:val="en-GB" w:eastAsia="en-US"/>
    </w:rPr>
  </w:style>
  <w:style w:type="character" w:customStyle="1" w:styleId="B1Char1">
    <w:name w:val="B1 Char1"/>
    <w:link w:val="B1"/>
    <w:rsid w:val="00C072BC"/>
    <w:rPr>
      <w:rFonts w:ascii="Times New Roman" w:hAnsi="Times New Roman"/>
      <w:lang w:val="en-GB" w:eastAsia="en-US"/>
    </w:rPr>
  </w:style>
  <w:style w:type="paragraph" w:styleId="NormalWeb">
    <w:name w:val="Normal (Web)"/>
    <w:basedOn w:val="Normal"/>
    <w:uiPriority w:val="99"/>
    <w:unhideWhenUsed/>
    <w:rsid w:val="00776191"/>
    <w:pPr>
      <w:spacing w:before="100" w:beforeAutospacing="1" w:after="100" w:afterAutospacing="1"/>
    </w:pPr>
    <w:rPr>
      <w:sz w:val="24"/>
      <w:szCs w:val="24"/>
      <w:lang w:val="en-US"/>
    </w:rPr>
  </w:style>
  <w:style w:type="character" w:customStyle="1" w:styleId="CommentTextChar">
    <w:name w:val="Comment Text Char"/>
    <w:link w:val="CommentText"/>
    <w:uiPriority w:val="99"/>
    <w:rsid w:val="00D349D9"/>
    <w:rPr>
      <w:rFonts w:ascii="Times New Roman" w:hAnsi="Times New Roman"/>
      <w:lang w:val="en-GB" w:eastAsia="en-US"/>
    </w:rPr>
  </w:style>
  <w:style w:type="character" w:customStyle="1" w:styleId="THChar">
    <w:name w:val="TH Char"/>
    <w:link w:val="TH"/>
    <w:qFormat/>
    <w:rsid w:val="00D349D9"/>
    <w:rPr>
      <w:rFonts w:ascii="Arial" w:hAnsi="Arial"/>
      <w:b/>
      <w:lang w:val="en-GB" w:eastAsia="en-US"/>
    </w:rPr>
  </w:style>
  <w:style w:type="character" w:customStyle="1" w:styleId="EXChar">
    <w:name w:val="EX Char"/>
    <w:link w:val="EX"/>
    <w:rsid w:val="00D349D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349D9"/>
    <w:rPr>
      <w:rFonts w:ascii="Arial" w:hAnsi="Arial"/>
      <w:sz w:val="28"/>
      <w:lang w:val="en-GB" w:eastAsia="en-US"/>
    </w:rPr>
  </w:style>
  <w:style w:type="character" w:customStyle="1" w:styleId="NOChar">
    <w:name w:val="NO Char"/>
    <w:link w:val="NO"/>
    <w:rsid w:val="00D349D9"/>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49D9"/>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349D9"/>
    <w:rPr>
      <w:rFonts w:ascii="Arial" w:hAnsi="Arial"/>
      <w:sz w:val="32"/>
      <w:lang w:val="en-GB" w:eastAsia="en-US"/>
    </w:rPr>
  </w:style>
  <w:style w:type="character" w:customStyle="1" w:styleId="TFChar">
    <w:name w:val="TF Char"/>
    <w:link w:val="TF"/>
    <w:qFormat/>
    <w:rsid w:val="00D349D9"/>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349D9"/>
    <w:rPr>
      <w:rFonts w:ascii="Arial" w:hAnsi="Arial"/>
      <w:sz w:val="24"/>
      <w:lang w:val="en-GB" w:eastAsia="en-US"/>
    </w:rPr>
  </w:style>
  <w:style w:type="paragraph" w:styleId="Revision">
    <w:name w:val="Revision"/>
    <w:hidden/>
    <w:uiPriority w:val="99"/>
    <w:semiHidden/>
    <w:rsid w:val="001555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94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comments" Target="comments.xml"/><Relationship Id="rId26" Type="http://schemas.openxmlformats.org/officeDocument/2006/relationships/image" Target="media/image4.wmf"/><Relationship Id="rId39"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package" Target="embeddings/Microsoft_Visio_Drawing.vsdx"/><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image" Target="media/image6.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5.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oleObject" Target="embeddings/oleObject4.bin"/><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23</Pages>
  <Words>5323</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1899-12-31T23:00:00Z</cp:lastPrinted>
  <dcterms:created xsi:type="dcterms:W3CDTF">2023-02-14T20:25:00Z</dcterms:created>
  <dcterms:modified xsi:type="dcterms:W3CDTF">2023-02-14T20:33:00Z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S4-230081</vt:lpwstr>
  </property>
  <property fmtid="{D5CDD505-2E9C-101B-9397-08002B2CF9AE}" pid="10" name="Spec#">
    <vt:lpwstr>26.501</vt:lpwstr>
  </property>
  <property fmtid="{D5CDD505-2E9C-101B-9397-08002B2CF9AE}" pid="11" name="Cr#">
    <vt:lpwstr>0045</vt:lpwstr>
  </property>
  <property fmtid="{D5CDD505-2E9C-101B-9397-08002B2CF9AE}" pid="12" name="Revision">
    <vt:lpwstr>2</vt:lpwstr>
  </property>
  <property fmtid="{D5CDD505-2E9C-101B-9397-08002B2CF9AE}" pid="13" name="Version">
    <vt:lpwstr>18.0.0</vt:lpwstr>
  </property>
  <property fmtid="{D5CDD505-2E9C-101B-9397-08002B2CF9AE}" pid="14" name="CrTitle">
    <vt:lpwstr>[5GMSA_Ph2] 5GMS over 5MBS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