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4BD5F" w14:textId="2C86D6AA" w:rsidR="002A486B" w:rsidRPr="002A486B" w:rsidRDefault="002A486B" w:rsidP="002A486B">
      <w:pPr>
        <w:keepNext/>
        <w:tabs>
          <w:tab w:val="left" w:pos="2127"/>
        </w:tabs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Source: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ab/>
      </w:r>
      <w:r w:rsidR="00406DBB">
        <w:rPr>
          <w:rFonts w:ascii="Arial" w:eastAsia="Batang" w:hAnsi="Arial" w:cs="Times New Roman"/>
          <w:b/>
          <w:kern w:val="0"/>
          <w:sz w:val="22"/>
          <w:lang w:eastAsia="en-US"/>
        </w:rPr>
        <w:t>Tencent</w:t>
      </w:r>
    </w:p>
    <w:p w14:paraId="6301D2AE" w14:textId="7D306DD3" w:rsidR="002A486B" w:rsidRPr="002A486B" w:rsidRDefault="002A486B" w:rsidP="00B2358D">
      <w:pPr>
        <w:keepNext/>
        <w:tabs>
          <w:tab w:val="left" w:pos="2127"/>
        </w:tabs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Title: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ab/>
        <w:t>[FS_</w:t>
      </w:r>
      <w:r w:rsidR="00406DBB">
        <w:rPr>
          <w:rFonts w:ascii="Arial" w:eastAsia="Batang" w:hAnsi="Arial" w:cs="Times New Roman"/>
          <w:b/>
          <w:kern w:val="0"/>
          <w:sz w:val="22"/>
          <w:lang w:eastAsia="en-US"/>
        </w:rPr>
        <w:t>MSE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 xml:space="preserve">] </w:t>
      </w:r>
      <w:r w:rsidR="00395C79">
        <w:rPr>
          <w:rFonts w:ascii="Arial" w:eastAsia="Batang" w:hAnsi="Arial" w:cs="Times New Roman"/>
          <w:b/>
          <w:kern w:val="0"/>
          <w:sz w:val="22"/>
          <w:lang w:eastAsia="en-US"/>
        </w:rPr>
        <w:t>Media Service Enablers: a</w:t>
      </w:r>
      <w:r w:rsidR="0008462B">
        <w:rPr>
          <w:rFonts w:ascii="Arial" w:eastAsia="Batang" w:hAnsi="Arial" w:cs="Times New Roman"/>
          <w:b/>
          <w:kern w:val="0"/>
          <w:sz w:val="22"/>
          <w:lang w:eastAsia="en-US"/>
        </w:rPr>
        <w:t xml:space="preserve">re we there yet? </w:t>
      </w:r>
    </w:p>
    <w:p w14:paraId="57FC5013" w14:textId="3FC4D726" w:rsidR="002A486B" w:rsidRPr="002A486B" w:rsidRDefault="00D4447E" w:rsidP="002A486B">
      <w:pPr>
        <w:keepNext/>
        <w:tabs>
          <w:tab w:val="left" w:pos="2127"/>
        </w:tabs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>
        <w:rPr>
          <w:rFonts w:ascii="Arial" w:eastAsia="Batang" w:hAnsi="Arial" w:cs="Times New Roman"/>
          <w:b/>
          <w:kern w:val="0"/>
          <w:sz w:val="22"/>
          <w:lang w:eastAsia="en-US"/>
        </w:rPr>
        <w:t>Agenda Item:</w:t>
      </w:r>
      <w:r>
        <w:rPr>
          <w:rFonts w:ascii="Arial" w:eastAsia="Batang" w:hAnsi="Arial" w:cs="Times New Roman"/>
          <w:b/>
          <w:kern w:val="0"/>
          <w:sz w:val="22"/>
          <w:lang w:eastAsia="en-US"/>
        </w:rPr>
        <w:tab/>
      </w:r>
      <w:r w:rsidR="00530120">
        <w:rPr>
          <w:rFonts w:ascii="Arial" w:eastAsia="Batang" w:hAnsi="Arial" w:cs="Times New Roman"/>
          <w:b/>
          <w:kern w:val="0"/>
          <w:sz w:val="22"/>
          <w:lang w:eastAsia="en-US"/>
        </w:rPr>
        <w:t>8.8</w:t>
      </w:r>
    </w:p>
    <w:p w14:paraId="0598D434" w14:textId="77777777" w:rsidR="00C56990" w:rsidRDefault="002A486B" w:rsidP="002A486B">
      <w:pPr>
        <w:keepNext/>
        <w:tabs>
          <w:tab w:val="left" w:pos="2127"/>
        </w:tabs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Document for: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ab/>
        <w:t>Agreement</w:t>
      </w:r>
    </w:p>
    <w:p w14:paraId="53118690" w14:textId="77777777" w:rsidR="002A486B" w:rsidRPr="00B2358D" w:rsidRDefault="002A486B" w:rsidP="00B2358D">
      <w:pPr>
        <w:rPr>
          <w:sz w:val="8"/>
          <w:szCs w:val="10"/>
          <w:lang w:eastAsia="en-US"/>
        </w:rPr>
      </w:pPr>
    </w:p>
    <w:p w14:paraId="62641A94" w14:textId="77777777" w:rsidR="003519B0" w:rsidRPr="003519B0" w:rsidRDefault="003519B0" w:rsidP="00C56990">
      <w:pPr>
        <w:keepNext/>
        <w:keepLines/>
        <w:numPr>
          <w:ilvl w:val="0"/>
          <w:numId w:val="1"/>
        </w:numPr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3519B0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Introduction</w:t>
      </w:r>
    </w:p>
    <w:p w14:paraId="355C788E" w14:textId="5622365B" w:rsidR="0059743E" w:rsidRPr="00B2358D" w:rsidRDefault="003519B0" w:rsidP="00CB4371">
      <w:pPr>
        <w:keepNext/>
        <w:keepLines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Theme="minorBidi" w:eastAsia="Times New Roman" w:hAnsiTheme="minorBidi"/>
          <w:kern w:val="0"/>
          <w:szCs w:val="20"/>
          <w:lang w:val="en-US" w:eastAsia="en-GB"/>
        </w:rPr>
      </w:pPr>
      <w:r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 xml:space="preserve">This contribution </w:t>
      </w:r>
      <w:r w:rsidR="00FF6E4B">
        <w:rPr>
          <w:rFonts w:asciiTheme="minorBidi" w:eastAsia="Times New Roman" w:hAnsiTheme="minorBidi"/>
          <w:kern w:val="0"/>
          <w:szCs w:val="20"/>
          <w:lang w:val="en-US" w:eastAsia="en-GB"/>
        </w:rPr>
        <w:t>discusses the scope and the end goal of the FS_5G_MSE Study item</w:t>
      </w:r>
      <w:r w:rsidR="00B03833"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 xml:space="preserve">. The goal is to get an agreement </w:t>
      </w:r>
      <w:r w:rsidR="00D53A60"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 xml:space="preserve">on </w:t>
      </w:r>
      <w:r w:rsidR="00B03833"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>how</w:t>
      </w:r>
      <w:r w:rsidR="00D53A60"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 xml:space="preserve"> </w:t>
      </w:r>
      <w:r w:rsidR="00B03833"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 xml:space="preserve">far the MSE </w:t>
      </w:r>
      <w:r w:rsidR="004017C5"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>concept should be developed</w:t>
      </w:r>
      <w:r w:rsidR="00D53A60"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 xml:space="preserve"> for the technical report and if we need to follow the work with a work item</w:t>
      </w:r>
      <w:r w:rsidR="00CB4371" w:rsidRPr="00B2358D">
        <w:rPr>
          <w:rFonts w:asciiTheme="minorBidi" w:eastAsia="Times New Roman" w:hAnsiTheme="minorBidi"/>
          <w:kern w:val="0"/>
          <w:szCs w:val="20"/>
          <w:lang w:val="en-US" w:eastAsia="en-GB"/>
        </w:rPr>
        <w:t>.</w:t>
      </w:r>
    </w:p>
    <w:p w14:paraId="2BC55AAC" w14:textId="798C13DA" w:rsidR="00D53A60" w:rsidRDefault="00CE5F02" w:rsidP="00D53A60">
      <w:pPr>
        <w:keepNext/>
        <w:keepLines/>
        <w:numPr>
          <w:ilvl w:val="0"/>
          <w:numId w:val="1"/>
        </w:numPr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Justification and o</w:t>
      </w:r>
      <w:r w:rsidR="00D53A60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bject</w:t>
      </w: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ives</w:t>
      </w:r>
      <w:r w:rsidR="00D53A60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 xml:space="preserve"> of the study item</w:t>
      </w:r>
    </w:p>
    <w:p w14:paraId="4AC08D9E" w14:textId="6879FF08" w:rsidR="00BE73B7" w:rsidRPr="00B2358D" w:rsidRDefault="00CE5F02" w:rsidP="00CE5F02">
      <w:pPr>
        <w:keepNext/>
        <w:keepLines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Theme="minorBidi" w:hAnsiTheme="minorBidi"/>
          <w:lang w:val="en-US" w:eastAsia="en-GB"/>
        </w:rPr>
      </w:pPr>
      <w:r w:rsidRPr="00B2358D">
        <w:rPr>
          <w:rFonts w:asciiTheme="minorBidi" w:hAnsiTheme="minorBidi"/>
          <w:lang w:val="en-US" w:eastAsia="en-GB"/>
        </w:rPr>
        <w:t>As for justification, the SI d</w:t>
      </w:r>
      <w:r w:rsidR="00BE73B7" w:rsidRPr="00B2358D">
        <w:rPr>
          <w:rFonts w:asciiTheme="minorBidi" w:hAnsiTheme="minorBidi"/>
          <w:lang w:val="en-US" w:eastAsia="en-GB"/>
        </w:rPr>
        <w:t xml:space="preserve">efines the MSE spec </w:t>
      </w:r>
      <w:r w:rsidR="00954E15" w:rsidRPr="00B2358D">
        <w:rPr>
          <w:rFonts w:asciiTheme="minorBidi" w:hAnsiTheme="minorBidi"/>
          <w:lang w:val="en-US" w:eastAsia="en-GB"/>
        </w:rPr>
        <w:t>should include the following properties</w:t>
      </w:r>
      <w:r w:rsidR="00710164" w:rsidRPr="00B2358D">
        <w:rPr>
          <w:rFonts w:asciiTheme="minorBidi" w:hAnsiTheme="minorBidi"/>
          <w:lang w:val="en-US" w:eastAsia="en-GB"/>
        </w:rPr>
        <w:t xml:space="preserve"> among others</w:t>
      </w:r>
      <w:r w:rsidR="00BE73B7" w:rsidRPr="00B2358D">
        <w:rPr>
          <w:rFonts w:asciiTheme="minorBidi" w:hAnsiTheme="minorBidi"/>
          <w:lang w:val="en-US" w:eastAsia="en-GB"/>
        </w:rPr>
        <w:t>:</w:t>
      </w:r>
    </w:p>
    <w:p w14:paraId="68A74BD9" w14:textId="77777777" w:rsidR="00710164" w:rsidRPr="00B2358D" w:rsidRDefault="00710164" w:rsidP="00B2358D">
      <w:pPr>
        <w:pStyle w:val="B1"/>
        <w:numPr>
          <w:ilvl w:val="0"/>
          <w:numId w:val="13"/>
        </w:numPr>
        <w:autoSpaceDE w:val="0"/>
        <w:autoSpaceDN w:val="0"/>
        <w:spacing w:after="0"/>
        <w:rPr>
          <w:rFonts w:asciiTheme="minorBidi" w:hAnsiTheme="minorBidi"/>
          <w:lang w:val="en-GB"/>
        </w:rPr>
      </w:pPr>
      <w:r w:rsidRPr="00B2358D">
        <w:rPr>
          <w:rFonts w:asciiTheme="minorBidi" w:hAnsiTheme="minorBidi"/>
        </w:rPr>
        <w:t>Set of robust features and functionalities which reduce the complexity of developing applications</w:t>
      </w:r>
    </w:p>
    <w:p w14:paraId="5A5CD500" w14:textId="77777777" w:rsidR="00710164" w:rsidRPr="00B2358D" w:rsidRDefault="00710164" w:rsidP="00B2358D">
      <w:pPr>
        <w:pStyle w:val="B1"/>
        <w:numPr>
          <w:ilvl w:val="0"/>
          <w:numId w:val="13"/>
        </w:numPr>
        <w:autoSpaceDE w:val="0"/>
        <w:autoSpaceDN w:val="0"/>
        <w:spacing w:after="0"/>
        <w:rPr>
          <w:rFonts w:asciiTheme="minorBidi" w:hAnsiTheme="minorBidi"/>
        </w:rPr>
      </w:pPr>
      <w:r w:rsidRPr="00B2358D">
        <w:rPr>
          <w:rFonts w:asciiTheme="minorBidi" w:hAnsiTheme="minorBidi"/>
        </w:rPr>
        <w:t>Usability of the set of functions by well-defined and well-documented APIs</w:t>
      </w:r>
    </w:p>
    <w:p w14:paraId="6F29159A" w14:textId="276FD3FA" w:rsidR="00BE73B7" w:rsidRPr="00B2358D" w:rsidRDefault="00E776F8" w:rsidP="00B2358D">
      <w:pPr>
        <w:pStyle w:val="B1"/>
        <w:numPr>
          <w:ilvl w:val="0"/>
          <w:numId w:val="13"/>
        </w:numPr>
        <w:autoSpaceDE w:val="0"/>
        <w:autoSpaceDN w:val="0"/>
        <w:spacing w:after="0"/>
        <w:rPr>
          <w:rFonts w:asciiTheme="minorBidi" w:hAnsiTheme="minorBidi"/>
        </w:rPr>
      </w:pPr>
      <w:r>
        <w:rPr>
          <w:rFonts w:asciiTheme="minorBidi" w:hAnsiTheme="minorBidi"/>
        </w:rPr>
        <w:t>I</w:t>
      </w:r>
      <w:r w:rsidR="00710164" w:rsidRPr="00B2358D">
        <w:rPr>
          <w:rFonts w:asciiTheme="minorBidi" w:hAnsiTheme="minorBidi"/>
        </w:rPr>
        <w:t>nclude mandatory, recommended and optional functions. Define signaling and capability negotiation for all functions</w:t>
      </w:r>
    </w:p>
    <w:p w14:paraId="55620A18" w14:textId="4A802429" w:rsidR="00D53A60" w:rsidRPr="00B2358D" w:rsidRDefault="00D53A60" w:rsidP="00B2358D">
      <w:pPr>
        <w:rPr>
          <w:rFonts w:asciiTheme="minorBidi" w:hAnsiTheme="minorBidi"/>
          <w:lang w:val="en-US" w:eastAsia="en-GB"/>
        </w:rPr>
      </w:pPr>
      <w:r w:rsidRPr="00B2358D">
        <w:rPr>
          <w:rFonts w:asciiTheme="minorBidi" w:hAnsiTheme="minorBidi"/>
          <w:lang w:val="en-US" w:eastAsia="en-GB"/>
        </w:rPr>
        <w:t>The study item description defines the object</w:t>
      </w:r>
      <w:r w:rsidR="00710164" w:rsidRPr="00B2358D">
        <w:rPr>
          <w:rFonts w:asciiTheme="minorBidi" w:hAnsiTheme="minorBidi"/>
          <w:lang w:val="en-US" w:eastAsia="en-GB"/>
        </w:rPr>
        <w:t>ives</w:t>
      </w:r>
      <w:r w:rsidRPr="00B2358D">
        <w:rPr>
          <w:rFonts w:asciiTheme="minorBidi" w:hAnsiTheme="minorBidi"/>
          <w:lang w:val="en-US" w:eastAsia="en-GB"/>
        </w:rPr>
        <w:t xml:space="preserve"> as:</w:t>
      </w:r>
    </w:p>
    <w:p w14:paraId="0C6155F8" w14:textId="77777777" w:rsidR="00CE354B" w:rsidRPr="00B2358D" w:rsidRDefault="00CE354B" w:rsidP="00B2358D">
      <w:pPr>
        <w:pStyle w:val="ListParagraph"/>
        <w:numPr>
          <w:ilvl w:val="1"/>
          <w:numId w:val="10"/>
        </w:numPr>
        <w:rPr>
          <w:rFonts w:asciiTheme="minorBidi" w:hAnsiTheme="minorBidi"/>
        </w:rPr>
      </w:pPr>
      <w:r w:rsidRPr="00B2358D">
        <w:rPr>
          <w:rFonts w:asciiTheme="minorBidi" w:hAnsiTheme="minorBidi"/>
        </w:rPr>
        <w:t>Define the principal properties of Media Service Enablers</w:t>
      </w:r>
    </w:p>
    <w:p w14:paraId="0D2BB894" w14:textId="77777777" w:rsidR="00CE354B" w:rsidRPr="00B2358D" w:rsidRDefault="00CE354B" w:rsidP="00B2358D">
      <w:pPr>
        <w:pStyle w:val="ListParagraph"/>
        <w:numPr>
          <w:ilvl w:val="1"/>
          <w:numId w:val="10"/>
        </w:numPr>
        <w:rPr>
          <w:rFonts w:asciiTheme="minorBidi" w:hAnsiTheme="minorBidi"/>
        </w:rPr>
      </w:pPr>
      <w:r w:rsidRPr="00B2358D">
        <w:rPr>
          <w:rFonts w:asciiTheme="minorBidi" w:hAnsiTheme="minorBidi"/>
        </w:rPr>
        <w:t>Define minimum and typical functionalities of Media Service Enablers</w:t>
      </w:r>
    </w:p>
    <w:p w14:paraId="6154C30E" w14:textId="77777777" w:rsidR="00CE354B" w:rsidRPr="00B2358D" w:rsidRDefault="00CE354B" w:rsidP="00B2358D">
      <w:pPr>
        <w:pStyle w:val="ListParagraph"/>
        <w:numPr>
          <w:ilvl w:val="1"/>
          <w:numId w:val="10"/>
        </w:numPr>
        <w:rPr>
          <w:rFonts w:asciiTheme="minorBidi" w:hAnsiTheme="minorBidi"/>
        </w:rPr>
      </w:pPr>
      <w:r w:rsidRPr="00B2358D">
        <w:rPr>
          <w:rFonts w:asciiTheme="minorBidi" w:hAnsiTheme="minorBidi"/>
        </w:rPr>
        <w:t>Define a specification template for Media Service Enablers</w:t>
      </w:r>
    </w:p>
    <w:p w14:paraId="0BCBE042" w14:textId="77777777" w:rsidR="00CE354B" w:rsidRPr="00B2358D" w:rsidRDefault="00CE354B" w:rsidP="00B2358D">
      <w:pPr>
        <w:pStyle w:val="ListParagraph"/>
        <w:numPr>
          <w:ilvl w:val="1"/>
          <w:numId w:val="10"/>
        </w:numPr>
        <w:rPr>
          <w:rFonts w:asciiTheme="minorBidi" w:hAnsiTheme="minorBidi"/>
        </w:rPr>
      </w:pPr>
      <w:r w:rsidRPr="00B2358D">
        <w:rPr>
          <w:rFonts w:asciiTheme="minorBidi" w:hAnsiTheme="minorBidi"/>
        </w:rPr>
        <w:t>Identify possibly relevant stage-2 and stage-3 work for Media Service Enablers</w:t>
      </w:r>
    </w:p>
    <w:p w14:paraId="2766F43B" w14:textId="77777777" w:rsidR="00CE354B" w:rsidRDefault="00CE354B" w:rsidP="00CE354B">
      <w:pPr>
        <w:pStyle w:val="ListParagraph"/>
        <w:numPr>
          <w:ilvl w:val="1"/>
          <w:numId w:val="10"/>
        </w:numPr>
        <w:rPr>
          <w:rFonts w:asciiTheme="minorBidi" w:hAnsiTheme="minorBidi"/>
        </w:rPr>
      </w:pPr>
      <w:r w:rsidRPr="00B2358D">
        <w:rPr>
          <w:rFonts w:asciiTheme="minorBidi" w:hAnsiTheme="minorBidi"/>
        </w:rPr>
        <w:t>Collect a set of initially relevant Media Service Enablers for normative work</w:t>
      </w:r>
    </w:p>
    <w:p w14:paraId="63DD14AE" w14:textId="77777777" w:rsidR="00BD0437" w:rsidRPr="00B2358D" w:rsidRDefault="00BD0437" w:rsidP="00B2358D">
      <w:pPr>
        <w:pStyle w:val="ListParagraph"/>
        <w:ind w:left="792"/>
        <w:rPr>
          <w:rFonts w:asciiTheme="minorBidi" w:hAnsiTheme="minorBidi"/>
        </w:rPr>
      </w:pPr>
    </w:p>
    <w:p w14:paraId="3D1BC4D3" w14:textId="355A5BE0" w:rsidR="00CE354B" w:rsidRPr="00B2358D" w:rsidRDefault="00CE354B" w:rsidP="00B2358D">
      <w:pPr>
        <w:pStyle w:val="ListParagraph"/>
        <w:keepNext/>
        <w:keepLines/>
        <w:numPr>
          <w:ilvl w:val="0"/>
          <w:numId w:val="1"/>
        </w:numPr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B2358D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Discussion</w:t>
      </w:r>
    </w:p>
    <w:p w14:paraId="2BBD788B" w14:textId="429DCF98" w:rsidR="00CE354B" w:rsidRDefault="00D47943" w:rsidP="00B2358D">
      <w:pPr>
        <w:suppressAutoHyphens/>
        <w:rPr>
          <w:rFonts w:asciiTheme="minorBidi" w:hAnsiTheme="minorBidi"/>
          <w:lang w:eastAsia="en-GB"/>
        </w:rPr>
      </w:pPr>
      <w:r>
        <w:rPr>
          <w:rFonts w:asciiTheme="minorBidi" w:hAnsiTheme="minorBidi"/>
          <w:lang w:eastAsia="en-GB"/>
        </w:rPr>
        <w:t>Justification 2 and 3 seems to define clear requirements for MSE specification</w:t>
      </w:r>
      <w:r w:rsidR="00D0434F">
        <w:rPr>
          <w:rFonts w:asciiTheme="minorBidi" w:hAnsiTheme="minorBidi"/>
          <w:lang w:eastAsia="en-GB"/>
        </w:rPr>
        <w:t>. However</w:t>
      </w:r>
      <w:r w:rsidR="00CF55DD">
        <w:rPr>
          <w:rFonts w:asciiTheme="minorBidi" w:hAnsiTheme="minorBidi"/>
          <w:lang w:eastAsia="en-GB"/>
        </w:rPr>
        <w:t>,</w:t>
      </w:r>
      <w:r w:rsidR="00E2031D">
        <w:rPr>
          <w:rFonts w:asciiTheme="minorBidi" w:hAnsiTheme="minorBidi"/>
          <w:lang w:eastAsia="en-GB"/>
        </w:rPr>
        <w:t xml:space="preserve"> </w:t>
      </w:r>
      <w:r w:rsidR="00F67AF7">
        <w:rPr>
          <w:rFonts w:asciiTheme="minorBidi" w:hAnsiTheme="minorBidi"/>
          <w:lang w:eastAsia="en-GB"/>
        </w:rPr>
        <w:t>objectives</w:t>
      </w:r>
      <w:r w:rsidR="00ED749A">
        <w:rPr>
          <w:rFonts w:asciiTheme="minorBidi" w:hAnsiTheme="minorBidi"/>
          <w:lang w:eastAsia="en-GB"/>
        </w:rPr>
        <w:t xml:space="preserve"> 2</w:t>
      </w:r>
      <w:r w:rsidR="00F67AF7">
        <w:rPr>
          <w:rFonts w:asciiTheme="minorBidi" w:hAnsiTheme="minorBidi"/>
          <w:lang w:eastAsia="en-GB"/>
        </w:rPr>
        <w:t xml:space="preserve"> and </w:t>
      </w:r>
      <w:r w:rsidR="00ED749A">
        <w:rPr>
          <w:rFonts w:asciiTheme="minorBidi" w:hAnsiTheme="minorBidi"/>
          <w:lang w:eastAsia="en-GB"/>
        </w:rPr>
        <w:t xml:space="preserve">3, </w:t>
      </w:r>
      <w:r w:rsidR="00CF55DD">
        <w:rPr>
          <w:rFonts w:asciiTheme="minorBidi" w:hAnsiTheme="minorBidi"/>
          <w:lang w:eastAsia="en-GB"/>
        </w:rPr>
        <w:t xml:space="preserve">are not </w:t>
      </w:r>
      <w:r w:rsidR="00ED749A">
        <w:rPr>
          <w:rFonts w:asciiTheme="minorBidi" w:hAnsiTheme="minorBidi"/>
          <w:lang w:eastAsia="en-GB"/>
        </w:rPr>
        <w:t xml:space="preserve">clear whether for a specification to qualify as the </w:t>
      </w:r>
      <w:r w:rsidR="00ED749A" w:rsidRPr="00B2358D">
        <w:rPr>
          <w:rFonts w:asciiTheme="minorBidi" w:hAnsiTheme="minorBidi"/>
          <w:lang w:val="en-US" w:eastAsia="en-GB"/>
        </w:rPr>
        <w:t>Media</w:t>
      </w:r>
      <w:r w:rsidR="00ED749A">
        <w:rPr>
          <w:rFonts w:asciiTheme="minorBidi" w:hAnsiTheme="minorBidi"/>
          <w:lang w:eastAsia="en-GB"/>
        </w:rPr>
        <w:t xml:space="preserve"> Service En</w:t>
      </w:r>
      <w:r w:rsidR="002C26CB">
        <w:rPr>
          <w:rFonts w:asciiTheme="minorBidi" w:hAnsiTheme="minorBidi"/>
          <w:lang w:eastAsia="en-GB"/>
        </w:rPr>
        <w:t>a</w:t>
      </w:r>
      <w:r w:rsidR="00ED749A">
        <w:rPr>
          <w:rFonts w:asciiTheme="minorBidi" w:hAnsiTheme="minorBidi"/>
          <w:lang w:eastAsia="en-GB"/>
        </w:rPr>
        <w:t>ble</w:t>
      </w:r>
      <w:r w:rsidR="002C26CB">
        <w:rPr>
          <w:rFonts w:asciiTheme="minorBidi" w:hAnsiTheme="minorBidi"/>
          <w:lang w:eastAsia="en-GB"/>
        </w:rPr>
        <w:t>r</w:t>
      </w:r>
      <w:r w:rsidR="00ED749A">
        <w:rPr>
          <w:rFonts w:asciiTheme="minorBidi" w:hAnsiTheme="minorBidi"/>
          <w:lang w:eastAsia="en-GB"/>
        </w:rPr>
        <w:t xml:space="preserve"> spec needs to conform to </w:t>
      </w:r>
      <w:r w:rsidR="008B5CA0">
        <w:rPr>
          <w:rFonts w:asciiTheme="minorBidi" w:hAnsiTheme="minorBidi"/>
          <w:lang w:eastAsia="en-GB"/>
        </w:rPr>
        <w:t>a set of specific rules</w:t>
      </w:r>
      <w:r w:rsidR="00CF55DD">
        <w:rPr>
          <w:rFonts w:asciiTheme="minorBidi" w:hAnsiTheme="minorBidi"/>
          <w:lang w:eastAsia="en-GB"/>
        </w:rPr>
        <w:t xml:space="preserve"> and whether those rules would be defined by the study or </w:t>
      </w:r>
      <w:r w:rsidR="00747287">
        <w:rPr>
          <w:rFonts w:asciiTheme="minorBidi" w:hAnsiTheme="minorBidi"/>
          <w:lang w:eastAsia="en-GB"/>
        </w:rPr>
        <w:t xml:space="preserve">by </w:t>
      </w:r>
      <w:r w:rsidR="00CF55DD">
        <w:rPr>
          <w:rFonts w:asciiTheme="minorBidi" w:hAnsiTheme="minorBidi"/>
          <w:lang w:eastAsia="en-GB"/>
        </w:rPr>
        <w:t xml:space="preserve">a </w:t>
      </w:r>
      <w:r w:rsidR="00747287">
        <w:rPr>
          <w:rFonts w:asciiTheme="minorBidi" w:hAnsiTheme="minorBidi"/>
          <w:lang w:eastAsia="en-GB"/>
        </w:rPr>
        <w:t>follow-up</w:t>
      </w:r>
      <w:r w:rsidR="00CF55DD">
        <w:rPr>
          <w:rFonts w:asciiTheme="minorBidi" w:hAnsiTheme="minorBidi"/>
          <w:lang w:eastAsia="en-GB"/>
        </w:rPr>
        <w:t xml:space="preserve"> work </w:t>
      </w:r>
      <w:r w:rsidR="00357AD3">
        <w:rPr>
          <w:rFonts w:asciiTheme="minorBidi" w:hAnsiTheme="minorBidi"/>
          <w:lang w:eastAsia="en-GB"/>
        </w:rPr>
        <w:t>item</w:t>
      </w:r>
      <w:r w:rsidR="008B5CA0">
        <w:rPr>
          <w:rFonts w:asciiTheme="minorBidi" w:hAnsiTheme="minorBidi"/>
          <w:lang w:eastAsia="en-GB"/>
        </w:rPr>
        <w:t>. Two clear options</w:t>
      </w:r>
      <w:r w:rsidR="00F67AF7">
        <w:rPr>
          <w:rFonts w:asciiTheme="minorBidi" w:hAnsiTheme="minorBidi"/>
          <w:lang w:eastAsia="en-GB"/>
        </w:rPr>
        <w:t xml:space="preserve"> are</w:t>
      </w:r>
      <w:r w:rsidR="008B5CA0">
        <w:rPr>
          <w:rFonts w:asciiTheme="minorBidi" w:hAnsiTheme="minorBidi"/>
          <w:lang w:eastAsia="en-GB"/>
        </w:rPr>
        <w:t>:</w:t>
      </w:r>
    </w:p>
    <w:p w14:paraId="10F37EFD" w14:textId="677FC4C2" w:rsidR="008B5CA0" w:rsidRDefault="008B5CA0" w:rsidP="00B2358D">
      <w:pPr>
        <w:pStyle w:val="ListParagraph"/>
        <w:numPr>
          <w:ilvl w:val="0"/>
          <w:numId w:val="11"/>
        </w:numPr>
        <w:suppressAutoHyphens/>
        <w:jc w:val="left"/>
        <w:rPr>
          <w:rFonts w:asciiTheme="minorBidi" w:hAnsiTheme="minorBidi"/>
          <w:lang w:eastAsia="en-GB"/>
        </w:rPr>
      </w:pPr>
      <w:r>
        <w:rPr>
          <w:rFonts w:asciiTheme="minorBidi" w:hAnsiTheme="minorBidi"/>
          <w:lang w:eastAsia="en-GB"/>
        </w:rPr>
        <w:t>Con</w:t>
      </w:r>
      <w:r w:rsidR="00C876C1">
        <w:rPr>
          <w:rFonts w:asciiTheme="minorBidi" w:hAnsiTheme="minorBidi"/>
          <w:lang w:eastAsia="en-GB"/>
        </w:rPr>
        <w:t>s</w:t>
      </w:r>
      <w:r>
        <w:rPr>
          <w:rFonts w:asciiTheme="minorBidi" w:hAnsiTheme="minorBidi"/>
          <w:lang w:eastAsia="en-GB"/>
        </w:rPr>
        <w:t xml:space="preserve">ider </w:t>
      </w:r>
      <w:r w:rsidR="00C876C1">
        <w:rPr>
          <w:rFonts w:asciiTheme="minorBidi" w:hAnsiTheme="minorBidi"/>
          <w:lang w:eastAsia="en-GB"/>
        </w:rPr>
        <w:t>TR 26.857</w:t>
      </w:r>
      <w:r w:rsidR="005A5E51">
        <w:rPr>
          <w:rFonts w:asciiTheme="minorBidi" w:hAnsiTheme="minorBidi"/>
          <w:lang w:eastAsia="en-GB"/>
        </w:rPr>
        <w:t xml:space="preserve"> a pure study, collection of current practices and potential ideas</w:t>
      </w:r>
      <w:r w:rsidR="00F67AF7">
        <w:rPr>
          <w:rFonts w:asciiTheme="minorBidi" w:hAnsiTheme="minorBidi"/>
          <w:lang w:eastAsia="en-GB"/>
        </w:rPr>
        <w:t>,</w:t>
      </w:r>
      <w:r w:rsidR="005A5E51">
        <w:rPr>
          <w:rFonts w:asciiTheme="minorBidi" w:hAnsiTheme="minorBidi"/>
          <w:lang w:eastAsia="en-GB"/>
        </w:rPr>
        <w:t xml:space="preserve"> and </w:t>
      </w:r>
      <w:r w:rsidR="00A55379">
        <w:rPr>
          <w:rFonts w:asciiTheme="minorBidi" w:hAnsiTheme="minorBidi"/>
          <w:lang w:eastAsia="en-GB"/>
        </w:rPr>
        <w:t>some best practices</w:t>
      </w:r>
      <w:r w:rsidR="00CF55DD">
        <w:rPr>
          <w:rFonts w:asciiTheme="minorBidi" w:hAnsiTheme="minorBidi"/>
          <w:lang w:eastAsia="en-GB"/>
        </w:rPr>
        <w:t xml:space="preserve"> in the industry</w:t>
      </w:r>
      <w:r w:rsidR="00A55379">
        <w:rPr>
          <w:rFonts w:asciiTheme="minorBidi" w:hAnsiTheme="minorBidi"/>
          <w:lang w:eastAsia="en-GB"/>
        </w:rPr>
        <w:t xml:space="preserve">: in this case, </w:t>
      </w:r>
      <w:r w:rsidR="00CF55DD">
        <w:rPr>
          <w:rFonts w:asciiTheme="minorBidi" w:hAnsiTheme="minorBidi"/>
          <w:lang w:eastAsia="en-GB"/>
        </w:rPr>
        <w:t xml:space="preserve">no hard requirement is needed, and </w:t>
      </w:r>
      <w:r w:rsidR="00A55379">
        <w:rPr>
          <w:rFonts w:asciiTheme="minorBidi" w:hAnsiTheme="minorBidi"/>
          <w:lang w:eastAsia="en-GB"/>
        </w:rPr>
        <w:t xml:space="preserve">qualifying a specification as a media service enabler would be easy and very subjective. Any specification with some minimal practices of the guidelines can be </w:t>
      </w:r>
      <w:r w:rsidR="004C2EB6">
        <w:rPr>
          <w:rFonts w:asciiTheme="minorBidi" w:hAnsiTheme="minorBidi"/>
          <w:lang w:eastAsia="en-GB"/>
        </w:rPr>
        <w:t>considered an MSE spec</w:t>
      </w:r>
      <w:r w:rsidR="00ED562D">
        <w:rPr>
          <w:rFonts w:asciiTheme="minorBidi" w:hAnsiTheme="minorBidi"/>
          <w:lang w:eastAsia="en-GB"/>
        </w:rPr>
        <w:t xml:space="preserve"> and the “Media Service Enabler” becomes more </w:t>
      </w:r>
      <w:r w:rsidR="00C0525E">
        <w:rPr>
          <w:rFonts w:asciiTheme="minorBidi" w:hAnsiTheme="minorBidi"/>
          <w:lang w:eastAsia="en-GB"/>
        </w:rPr>
        <w:t xml:space="preserve">of </w:t>
      </w:r>
      <w:r w:rsidR="00ED562D">
        <w:rPr>
          <w:rFonts w:asciiTheme="minorBidi" w:hAnsiTheme="minorBidi"/>
          <w:lang w:eastAsia="en-GB"/>
        </w:rPr>
        <w:t>a “marketing” term.</w:t>
      </w:r>
    </w:p>
    <w:p w14:paraId="012CD18C" w14:textId="77129D09" w:rsidR="001B6C71" w:rsidRDefault="004C2EB6" w:rsidP="002C26CB">
      <w:pPr>
        <w:pStyle w:val="ListParagraph"/>
        <w:numPr>
          <w:ilvl w:val="0"/>
          <w:numId w:val="11"/>
        </w:numPr>
        <w:suppressAutoHyphens/>
        <w:jc w:val="left"/>
        <w:rPr>
          <w:rFonts w:asciiTheme="minorBidi" w:hAnsiTheme="minorBidi"/>
          <w:lang w:eastAsia="en-GB"/>
        </w:rPr>
      </w:pPr>
      <w:r>
        <w:rPr>
          <w:rFonts w:asciiTheme="minorBidi" w:hAnsiTheme="minorBidi"/>
          <w:lang w:eastAsia="en-GB"/>
        </w:rPr>
        <w:t xml:space="preserve">Define a set of conformance rules for an MSE specification. In this case, the requirements for an MSE specification should be clearly outlined and clear conformance rules are defined. </w:t>
      </w:r>
      <w:r w:rsidR="002C26CB">
        <w:rPr>
          <w:rFonts w:asciiTheme="minorBidi" w:hAnsiTheme="minorBidi"/>
          <w:lang w:eastAsia="en-GB"/>
        </w:rPr>
        <w:t xml:space="preserve">An </w:t>
      </w:r>
      <w:r w:rsidR="00357AD3">
        <w:rPr>
          <w:rFonts w:asciiTheme="minorBidi" w:hAnsiTheme="minorBidi"/>
          <w:lang w:eastAsia="en-GB"/>
        </w:rPr>
        <w:t>e</w:t>
      </w:r>
      <w:r>
        <w:rPr>
          <w:rFonts w:asciiTheme="minorBidi" w:hAnsiTheme="minorBidi"/>
          <w:lang w:eastAsia="en-GB"/>
        </w:rPr>
        <w:t xml:space="preserve">xample of such </w:t>
      </w:r>
      <w:r w:rsidR="002C26CB">
        <w:rPr>
          <w:rFonts w:asciiTheme="minorBidi" w:hAnsiTheme="minorBidi"/>
          <w:lang w:eastAsia="en-GB"/>
        </w:rPr>
        <w:t>an approach is</w:t>
      </w:r>
      <w:r>
        <w:rPr>
          <w:rFonts w:asciiTheme="minorBidi" w:hAnsiTheme="minorBidi"/>
          <w:lang w:eastAsia="en-GB"/>
        </w:rPr>
        <w:t xml:space="preserve"> the OpenAPI requirement defined by </w:t>
      </w:r>
      <w:r w:rsidR="001B6C71">
        <w:rPr>
          <w:rFonts w:asciiTheme="minorBidi" w:hAnsiTheme="minorBidi"/>
          <w:lang w:eastAsia="en-GB"/>
        </w:rPr>
        <w:t>TS 29.501</w:t>
      </w:r>
      <w:r w:rsidR="002C26CB">
        <w:rPr>
          <w:rFonts w:asciiTheme="minorBidi" w:hAnsiTheme="minorBidi"/>
          <w:lang w:eastAsia="en-GB"/>
        </w:rPr>
        <w:t xml:space="preserve"> which defines the requirement for OpenAPI representation</w:t>
      </w:r>
      <w:r w:rsidR="00357AD3">
        <w:rPr>
          <w:rFonts w:asciiTheme="minorBidi" w:hAnsiTheme="minorBidi"/>
          <w:lang w:eastAsia="en-GB"/>
        </w:rPr>
        <w:t xml:space="preserve"> for each RESTful API defined in any 3GPP spec</w:t>
      </w:r>
      <w:r w:rsidR="00DA78CD">
        <w:rPr>
          <w:rFonts w:asciiTheme="minorBidi" w:hAnsiTheme="minorBidi"/>
          <w:lang w:eastAsia="en-GB"/>
        </w:rPr>
        <w:t>.</w:t>
      </w:r>
    </w:p>
    <w:p w14:paraId="73681883" w14:textId="77777777" w:rsidR="00DA78CD" w:rsidRPr="00B2358D" w:rsidRDefault="00DA78CD" w:rsidP="00B2358D">
      <w:pPr>
        <w:suppressAutoHyphens/>
        <w:jc w:val="left"/>
        <w:rPr>
          <w:rFonts w:asciiTheme="minorBidi" w:hAnsiTheme="minorBidi"/>
          <w:lang w:eastAsia="en-GB"/>
        </w:rPr>
      </w:pPr>
    </w:p>
    <w:p w14:paraId="37F0E6D3" w14:textId="3A1B4CF1" w:rsidR="00A55379" w:rsidRDefault="00507CAC" w:rsidP="00DA78CD">
      <w:pPr>
        <w:rPr>
          <w:rFonts w:asciiTheme="minorBidi" w:hAnsiTheme="minorBidi"/>
          <w:lang w:eastAsia="en-GB"/>
        </w:rPr>
      </w:pPr>
      <w:r>
        <w:rPr>
          <w:rFonts w:asciiTheme="minorBidi" w:hAnsiTheme="minorBidi"/>
          <w:lang w:eastAsia="en-GB"/>
        </w:rPr>
        <w:t>Option</w:t>
      </w:r>
      <w:r w:rsidR="00DA78CD">
        <w:rPr>
          <w:rFonts w:asciiTheme="minorBidi" w:hAnsiTheme="minorBidi"/>
          <w:lang w:eastAsia="en-GB"/>
        </w:rPr>
        <w:t xml:space="preserve"> 1 has</w:t>
      </w:r>
      <w:r w:rsidR="00521D84">
        <w:rPr>
          <w:rFonts w:asciiTheme="minorBidi" w:hAnsiTheme="minorBidi"/>
          <w:lang w:eastAsia="en-GB"/>
        </w:rPr>
        <w:t xml:space="preserve"> also</w:t>
      </w:r>
      <w:r w:rsidR="00DA78CD">
        <w:rPr>
          <w:rFonts w:asciiTheme="minorBidi" w:hAnsiTheme="minorBidi"/>
          <w:lang w:eastAsia="en-GB"/>
        </w:rPr>
        <w:t xml:space="preserve"> the benefit of being easier to achieve. We can close the study item relatively quickly. In </w:t>
      </w:r>
      <w:r>
        <w:rPr>
          <w:rFonts w:asciiTheme="minorBidi" w:hAnsiTheme="minorBidi"/>
          <w:lang w:eastAsia="en-GB"/>
        </w:rPr>
        <w:t>Option</w:t>
      </w:r>
      <w:r w:rsidR="00DA78CD">
        <w:rPr>
          <w:rFonts w:asciiTheme="minorBidi" w:hAnsiTheme="minorBidi"/>
          <w:lang w:eastAsia="en-GB"/>
        </w:rPr>
        <w:t xml:space="preserve"> </w:t>
      </w:r>
      <w:r w:rsidR="00660B30">
        <w:rPr>
          <w:rFonts w:asciiTheme="minorBidi" w:hAnsiTheme="minorBidi"/>
          <w:lang w:eastAsia="en-GB"/>
        </w:rPr>
        <w:t xml:space="preserve">2, we need to develop a specification </w:t>
      </w:r>
      <w:r w:rsidR="00934EF7">
        <w:rPr>
          <w:rFonts w:asciiTheme="minorBidi" w:hAnsiTheme="minorBidi"/>
          <w:lang w:eastAsia="en-GB"/>
        </w:rPr>
        <w:t>that</w:t>
      </w:r>
      <w:r w:rsidR="00660B30">
        <w:rPr>
          <w:rFonts w:asciiTheme="minorBidi" w:hAnsiTheme="minorBidi"/>
          <w:lang w:eastAsia="en-GB"/>
        </w:rPr>
        <w:t xml:space="preserve"> clearly defines the requirement</w:t>
      </w:r>
      <w:r w:rsidR="00521D84">
        <w:rPr>
          <w:rFonts w:asciiTheme="minorBidi" w:hAnsiTheme="minorBidi"/>
          <w:lang w:eastAsia="en-GB"/>
        </w:rPr>
        <w:t>s</w:t>
      </w:r>
      <w:r w:rsidR="00660B30">
        <w:rPr>
          <w:rFonts w:asciiTheme="minorBidi" w:hAnsiTheme="minorBidi"/>
          <w:lang w:eastAsia="en-GB"/>
        </w:rPr>
        <w:t xml:space="preserve"> of an MSE spec, defines the language used to define the APIs</w:t>
      </w:r>
      <w:r w:rsidR="002A51DA">
        <w:rPr>
          <w:rFonts w:asciiTheme="minorBidi" w:hAnsiTheme="minorBidi"/>
          <w:lang w:eastAsia="en-GB"/>
        </w:rPr>
        <w:t xml:space="preserve">, and </w:t>
      </w:r>
      <w:r w:rsidR="003A03E3">
        <w:rPr>
          <w:rFonts w:asciiTheme="minorBidi" w:hAnsiTheme="minorBidi"/>
          <w:lang w:eastAsia="en-GB"/>
        </w:rPr>
        <w:t xml:space="preserve">the </w:t>
      </w:r>
      <w:r w:rsidR="002A51DA">
        <w:rPr>
          <w:rFonts w:asciiTheme="minorBidi" w:hAnsiTheme="minorBidi"/>
          <w:lang w:eastAsia="en-GB"/>
        </w:rPr>
        <w:t>conformance schema</w:t>
      </w:r>
      <w:r w:rsidR="000C58BA">
        <w:rPr>
          <w:rFonts w:asciiTheme="minorBidi" w:hAnsiTheme="minorBidi"/>
          <w:lang w:eastAsia="en-GB"/>
        </w:rPr>
        <w:t xml:space="preserve"> for that language</w:t>
      </w:r>
      <w:r w:rsidR="002A51DA">
        <w:rPr>
          <w:rFonts w:asciiTheme="minorBidi" w:hAnsiTheme="minorBidi"/>
          <w:lang w:eastAsia="en-GB"/>
        </w:rPr>
        <w:t xml:space="preserve">. It would take </w:t>
      </w:r>
      <w:r w:rsidR="00934EF7">
        <w:rPr>
          <w:rFonts w:asciiTheme="minorBidi" w:hAnsiTheme="minorBidi"/>
          <w:lang w:eastAsia="en-GB"/>
        </w:rPr>
        <w:t>a</w:t>
      </w:r>
      <w:r w:rsidR="002A51DA">
        <w:rPr>
          <w:rFonts w:asciiTheme="minorBidi" w:hAnsiTheme="minorBidi"/>
          <w:lang w:eastAsia="en-GB"/>
        </w:rPr>
        <w:t xml:space="preserve"> </w:t>
      </w:r>
      <w:r w:rsidR="00934EF7">
        <w:rPr>
          <w:rFonts w:asciiTheme="minorBidi" w:hAnsiTheme="minorBidi"/>
          <w:lang w:eastAsia="en-GB"/>
        </w:rPr>
        <w:t>long</w:t>
      </w:r>
      <w:r w:rsidR="00382092">
        <w:rPr>
          <w:rFonts w:asciiTheme="minorBidi" w:hAnsiTheme="minorBidi"/>
          <w:lang w:eastAsia="en-GB"/>
        </w:rPr>
        <w:t>er time</w:t>
      </w:r>
      <w:r w:rsidR="002A51DA">
        <w:rPr>
          <w:rFonts w:asciiTheme="minorBidi" w:hAnsiTheme="minorBidi"/>
          <w:lang w:eastAsia="en-GB"/>
        </w:rPr>
        <w:t xml:space="preserve"> to </w:t>
      </w:r>
      <w:r w:rsidR="00521D84">
        <w:rPr>
          <w:rFonts w:asciiTheme="minorBidi" w:hAnsiTheme="minorBidi"/>
          <w:lang w:eastAsia="en-GB"/>
        </w:rPr>
        <w:t>achieve,</w:t>
      </w:r>
      <w:r w:rsidR="002A51DA">
        <w:rPr>
          <w:rFonts w:asciiTheme="minorBidi" w:hAnsiTheme="minorBidi"/>
          <w:lang w:eastAsia="en-GB"/>
        </w:rPr>
        <w:t xml:space="preserve"> and </w:t>
      </w:r>
      <w:r w:rsidR="00934EF7">
        <w:rPr>
          <w:rFonts w:asciiTheme="minorBidi" w:hAnsiTheme="minorBidi"/>
          <w:lang w:eastAsia="en-GB"/>
        </w:rPr>
        <w:t xml:space="preserve">a </w:t>
      </w:r>
      <w:r w:rsidR="003A03E3">
        <w:rPr>
          <w:rFonts w:asciiTheme="minorBidi" w:hAnsiTheme="minorBidi"/>
          <w:lang w:eastAsia="en-GB"/>
        </w:rPr>
        <w:t xml:space="preserve">technical 3GPP media </w:t>
      </w:r>
      <w:r w:rsidR="00934EF7">
        <w:rPr>
          <w:rFonts w:asciiTheme="minorBidi" w:hAnsiTheme="minorBidi"/>
          <w:lang w:eastAsia="en-GB"/>
        </w:rPr>
        <w:t xml:space="preserve">spec would have a higher bar to conform with it. </w:t>
      </w:r>
    </w:p>
    <w:p w14:paraId="01444A49" w14:textId="5F60E3D5" w:rsidR="00891449" w:rsidRDefault="00382092" w:rsidP="00891449">
      <w:pPr>
        <w:rPr>
          <w:rFonts w:asciiTheme="minorBidi" w:hAnsiTheme="minorBidi"/>
          <w:lang w:eastAsia="en-GB"/>
        </w:rPr>
      </w:pPr>
      <w:r>
        <w:rPr>
          <w:rFonts w:asciiTheme="minorBidi" w:hAnsiTheme="minorBidi"/>
          <w:lang w:eastAsia="en-GB"/>
        </w:rPr>
        <w:lastRenderedPageBreak/>
        <w:t xml:space="preserve">The current status of MSE is close to </w:t>
      </w:r>
      <w:r w:rsidR="00507CAC">
        <w:rPr>
          <w:rFonts w:asciiTheme="minorBidi" w:hAnsiTheme="minorBidi"/>
          <w:lang w:eastAsia="en-GB"/>
        </w:rPr>
        <w:t>option</w:t>
      </w:r>
      <w:r>
        <w:rPr>
          <w:rFonts w:asciiTheme="minorBidi" w:hAnsiTheme="minorBidi"/>
          <w:lang w:eastAsia="en-GB"/>
        </w:rPr>
        <w:t xml:space="preserve"> 1. I</w:t>
      </w:r>
      <w:r w:rsidR="00521D84">
        <w:rPr>
          <w:rFonts w:asciiTheme="minorBidi" w:hAnsiTheme="minorBidi"/>
          <w:lang w:eastAsia="en-GB"/>
        </w:rPr>
        <w:t>f</w:t>
      </w:r>
      <w:r>
        <w:rPr>
          <w:rFonts w:asciiTheme="minorBidi" w:hAnsiTheme="minorBidi"/>
          <w:lang w:eastAsia="en-GB"/>
        </w:rPr>
        <w:t xml:space="preserve"> SA4 feels that that is an adequate </w:t>
      </w:r>
      <w:r w:rsidR="00521D84">
        <w:rPr>
          <w:rFonts w:asciiTheme="minorBidi" w:hAnsiTheme="minorBidi"/>
          <w:lang w:eastAsia="en-GB"/>
        </w:rPr>
        <w:t>achievement</w:t>
      </w:r>
      <w:r w:rsidR="003C38F4">
        <w:rPr>
          <w:rFonts w:asciiTheme="minorBidi" w:hAnsiTheme="minorBidi"/>
          <w:lang w:eastAsia="en-GB"/>
        </w:rPr>
        <w:t>, then we don’t need much further development. However, if SA4 want</w:t>
      </w:r>
      <w:r w:rsidR="00521D84">
        <w:rPr>
          <w:rFonts w:asciiTheme="minorBidi" w:hAnsiTheme="minorBidi"/>
          <w:lang w:eastAsia="en-GB"/>
        </w:rPr>
        <w:t>s</w:t>
      </w:r>
      <w:r w:rsidR="003C38F4">
        <w:rPr>
          <w:rFonts w:asciiTheme="minorBidi" w:hAnsiTheme="minorBidi"/>
          <w:lang w:eastAsia="en-GB"/>
        </w:rPr>
        <w:t xml:space="preserve"> to develop an MSE framework with solid rules</w:t>
      </w:r>
      <w:r w:rsidR="00AE151A">
        <w:rPr>
          <w:rFonts w:asciiTheme="minorBidi" w:hAnsiTheme="minorBidi"/>
          <w:lang w:eastAsia="en-GB"/>
        </w:rPr>
        <w:t xml:space="preserve"> and</w:t>
      </w:r>
      <w:r w:rsidR="003C38F4">
        <w:rPr>
          <w:rFonts w:asciiTheme="minorBidi" w:hAnsiTheme="minorBidi"/>
          <w:lang w:eastAsia="en-GB"/>
        </w:rPr>
        <w:t xml:space="preserve"> conformance requirements</w:t>
      </w:r>
      <w:r w:rsidR="00AE151A">
        <w:rPr>
          <w:rFonts w:asciiTheme="minorBidi" w:hAnsiTheme="minorBidi"/>
          <w:lang w:eastAsia="en-GB"/>
        </w:rPr>
        <w:t xml:space="preserve"> that any MSE spec must conform to them</w:t>
      </w:r>
      <w:r w:rsidR="003C38F4">
        <w:rPr>
          <w:rFonts w:asciiTheme="minorBidi" w:hAnsiTheme="minorBidi"/>
          <w:lang w:eastAsia="en-GB"/>
        </w:rPr>
        <w:t>, then we</w:t>
      </w:r>
      <w:r w:rsidR="00A74360">
        <w:rPr>
          <w:rFonts w:asciiTheme="minorBidi" w:hAnsiTheme="minorBidi"/>
          <w:lang w:eastAsia="en-GB"/>
        </w:rPr>
        <w:t xml:space="preserve"> to establish a</w:t>
      </w:r>
      <w:r w:rsidR="00891449">
        <w:rPr>
          <w:rFonts w:asciiTheme="minorBidi" w:hAnsiTheme="minorBidi"/>
          <w:lang w:eastAsia="en-GB"/>
        </w:rPr>
        <w:t xml:space="preserve"> work item with the scope of defining the rules and conformance requirements for an MSE specification.</w:t>
      </w:r>
      <w:r w:rsidR="0049653F">
        <w:rPr>
          <w:rFonts w:asciiTheme="minorBidi" w:hAnsiTheme="minorBidi"/>
          <w:lang w:eastAsia="en-GB"/>
        </w:rPr>
        <w:t xml:space="preserve"> In the latter case, using the term “Media Service Enabler” while we don’t have the complete </w:t>
      </w:r>
      <w:r w:rsidR="00171B5A">
        <w:rPr>
          <w:rFonts w:asciiTheme="minorBidi" w:hAnsiTheme="minorBidi"/>
          <w:lang w:eastAsia="en-GB"/>
        </w:rPr>
        <w:t>“MSE requirements specification” is not advised.</w:t>
      </w:r>
    </w:p>
    <w:p w14:paraId="4FC3DD66" w14:textId="7B925E2A" w:rsidR="00891449" w:rsidRPr="006E558F" w:rsidRDefault="00891449" w:rsidP="00891449">
      <w:pPr>
        <w:pStyle w:val="ListParagraph"/>
        <w:keepNext/>
        <w:keepLines/>
        <w:numPr>
          <w:ilvl w:val="0"/>
          <w:numId w:val="1"/>
        </w:numPr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Proposal</w:t>
      </w:r>
    </w:p>
    <w:p w14:paraId="06ADE96A" w14:textId="06A8C885" w:rsidR="0028735D" w:rsidRPr="00B2358D" w:rsidRDefault="00AE0088" w:rsidP="00B2358D">
      <w:pPr>
        <w:rPr>
          <w:rFonts w:asciiTheme="minorBidi" w:hAnsiTheme="minorBidi"/>
          <w:lang w:val="en-US" w:eastAsia="en-GB"/>
        </w:rPr>
      </w:pPr>
      <w:r>
        <w:rPr>
          <w:rFonts w:asciiTheme="minorBidi" w:hAnsiTheme="minorBidi"/>
          <w:lang w:val="en-US" w:eastAsia="en-GB"/>
        </w:rPr>
        <w:t>Since</w:t>
      </w:r>
      <w:r w:rsidR="00891449" w:rsidRPr="00B2358D">
        <w:rPr>
          <w:rFonts w:asciiTheme="minorBidi" w:hAnsiTheme="minorBidi"/>
          <w:lang w:val="en-US" w:eastAsia="en-GB"/>
        </w:rPr>
        <w:t xml:space="preserve"> we have established several work items for </w:t>
      </w:r>
      <w:r w:rsidR="00875C13">
        <w:rPr>
          <w:rFonts w:asciiTheme="minorBidi" w:hAnsiTheme="minorBidi"/>
          <w:lang w:val="en-US" w:eastAsia="en-GB"/>
        </w:rPr>
        <w:t>R</w:t>
      </w:r>
      <w:r w:rsidR="00891449" w:rsidRPr="00B2358D">
        <w:rPr>
          <w:rFonts w:asciiTheme="minorBidi" w:hAnsiTheme="minorBidi"/>
          <w:lang w:val="en-US" w:eastAsia="en-GB"/>
        </w:rPr>
        <w:t xml:space="preserve">elease 18, we </w:t>
      </w:r>
      <w:r w:rsidRPr="00B2358D">
        <w:rPr>
          <w:rFonts w:asciiTheme="minorBidi" w:hAnsiTheme="minorBidi"/>
          <w:lang w:val="en-US" w:eastAsia="en-GB"/>
        </w:rPr>
        <w:t xml:space="preserve">would </w:t>
      </w:r>
      <w:r w:rsidR="00891449" w:rsidRPr="00B2358D">
        <w:rPr>
          <w:rFonts w:asciiTheme="minorBidi" w:hAnsiTheme="minorBidi"/>
          <w:lang w:val="en-US" w:eastAsia="en-GB"/>
        </w:rPr>
        <w:t>suggest the following</w:t>
      </w:r>
      <w:r w:rsidR="00875C13">
        <w:rPr>
          <w:rFonts w:asciiTheme="minorBidi" w:hAnsiTheme="minorBidi"/>
          <w:lang w:val="en-US" w:eastAsia="en-GB"/>
        </w:rPr>
        <w:t>s</w:t>
      </w:r>
      <w:r w:rsidR="00891449" w:rsidRPr="00B2358D">
        <w:rPr>
          <w:rFonts w:asciiTheme="minorBidi" w:hAnsiTheme="minorBidi"/>
          <w:lang w:val="en-US" w:eastAsia="en-GB"/>
        </w:rPr>
        <w:t>:</w:t>
      </w:r>
    </w:p>
    <w:p w14:paraId="4E1D0678" w14:textId="22B6ADAD" w:rsidR="00891449" w:rsidRPr="00B2358D" w:rsidRDefault="00891449" w:rsidP="00B2358D">
      <w:pPr>
        <w:pStyle w:val="ListParagraph"/>
        <w:numPr>
          <w:ilvl w:val="0"/>
          <w:numId w:val="16"/>
        </w:numPr>
        <w:rPr>
          <w:rFonts w:asciiTheme="minorBidi" w:hAnsiTheme="minorBidi"/>
          <w:kern w:val="0"/>
          <w:lang w:val="en-US" w:eastAsia="en-GB"/>
        </w:rPr>
      </w:pPr>
      <w:r w:rsidRPr="00B2358D">
        <w:rPr>
          <w:rFonts w:asciiTheme="minorBidi" w:hAnsiTheme="minorBidi"/>
          <w:kern w:val="0"/>
          <w:lang w:val="en-US" w:eastAsia="en-GB"/>
        </w:rPr>
        <w:t xml:space="preserve">Complete FS_5G_MSE </w:t>
      </w:r>
      <w:r w:rsidR="0020526C" w:rsidRPr="00B2358D">
        <w:rPr>
          <w:rFonts w:asciiTheme="minorBidi" w:hAnsiTheme="minorBidi"/>
          <w:kern w:val="0"/>
          <w:lang w:val="en-US" w:eastAsia="en-GB"/>
        </w:rPr>
        <w:t xml:space="preserve">without defining any specific conformance requirements or language. The study </w:t>
      </w:r>
      <w:r w:rsidR="00C57DD6">
        <w:rPr>
          <w:rFonts w:asciiTheme="minorBidi" w:hAnsiTheme="minorBidi"/>
          <w:kern w:val="0"/>
          <w:lang w:val="en-US" w:eastAsia="en-GB"/>
        </w:rPr>
        <w:t xml:space="preserve">needs to be significantly improved </w:t>
      </w:r>
      <w:r w:rsidR="006307D9">
        <w:rPr>
          <w:rFonts w:asciiTheme="minorBidi" w:hAnsiTheme="minorBidi"/>
          <w:kern w:val="0"/>
          <w:lang w:val="en-US" w:eastAsia="en-GB"/>
        </w:rPr>
        <w:t>with regards to the relevant features of the existing standards</w:t>
      </w:r>
      <w:r w:rsidR="00E24F72">
        <w:rPr>
          <w:rFonts w:asciiTheme="minorBidi" w:hAnsiTheme="minorBidi"/>
          <w:kern w:val="0"/>
          <w:lang w:val="en-US" w:eastAsia="en-GB"/>
        </w:rPr>
        <w:t xml:space="preserve"> that can address the “MSE requirements specification”</w:t>
      </w:r>
      <w:r w:rsidR="00940C40">
        <w:rPr>
          <w:rFonts w:asciiTheme="minorBidi" w:hAnsiTheme="minorBidi"/>
          <w:kern w:val="0"/>
          <w:lang w:val="en-US" w:eastAsia="en-GB"/>
        </w:rPr>
        <w:t xml:space="preserve"> </w:t>
      </w:r>
      <w:r w:rsidR="00511AD8">
        <w:rPr>
          <w:rFonts w:asciiTheme="minorBidi" w:hAnsiTheme="minorBidi"/>
          <w:kern w:val="0"/>
          <w:lang w:val="en-US" w:eastAsia="en-GB"/>
        </w:rPr>
        <w:t xml:space="preserve">and </w:t>
      </w:r>
      <w:r w:rsidR="006307D9">
        <w:rPr>
          <w:rFonts w:asciiTheme="minorBidi" w:hAnsiTheme="minorBidi"/>
          <w:kern w:val="0"/>
          <w:lang w:val="en-US" w:eastAsia="en-GB"/>
        </w:rPr>
        <w:t xml:space="preserve">outline the </w:t>
      </w:r>
      <w:r w:rsidR="0020526C" w:rsidRPr="00B2358D">
        <w:rPr>
          <w:rFonts w:asciiTheme="minorBidi" w:hAnsiTheme="minorBidi"/>
          <w:kern w:val="0"/>
          <w:lang w:val="en-US" w:eastAsia="en-GB"/>
        </w:rPr>
        <w:t xml:space="preserve">potential </w:t>
      </w:r>
      <w:r w:rsidR="00C62DF3">
        <w:rPr>
          <w:rFonts w:asciiTheme="minorBidi" w:hAnsiTheme="minorBidi"/>
          <w:kern w:val="0"/>
          <w:lang w:val="en-US" w:eastAsia="en-GB"/>
        </w:rPr>
        <w:t>solutions</w:t>
      </w:r>
      <w:r w:rsidR="00AE0088" w:rsidRPr="00B2358D">
        <w:rPr>
          <w:rFonts w:asciiTheme="minorBidi" w:hAnsiTheme="minorBidi"/>
          <w:kern w:val="0"/>
          <w:lang w:val="en-US" w:eastAsia="en-GB"/>
        </w:rPr>
        <w:t>.</w:t>
      </w:r>
    </w:p>
    <w:p w14:paraId="12D89E3F" w14:textId="745A1885" w:rsidR="0020526C" w:rsidRPr="00B2358D" w:rsidRDefault="004E76D6" w:rsidP="00B2358D">
      <w:pPr>
        <w:pStyle w:val="ListParagraph"/>
        <w:numPr>
          <w:ilvl w:val="0"/>
          <w:numId w:val="16"/>
        </w:numPr>
        <w:rPr>
          <w:rFonts w:asciiTheme="minorBidi" w:hAnsiTheme="minorBidi"/>
          <w:kern w:val="0"/>
          <w:lang w:val="en-US" w:eastAsia="en-GB"/>
        </w:rPr>
      </w:pPr>
      <w:r w:rsidRPr="00B2358D">
        <w:rPr>
          <w:rFonts w:asciiTheme="minorBidi" w:hAnsiTheme="minorBidi"/>
          <w:kern w:val="0"/>
          <w:lang w:val="en-US" w:eastAsia="en-GB"/>
        </w:rPr>
        <w:t xml:space="preserve">Not establish any </w:t>
      </w:r>
      <w:r w:rsidR="00511AD8">
        <w:rPr>
          <w:rFonts w:asciiTheme="minorBidi" w:hAnsiTheme="minorBidi"/>
          <w:kern w:val="0"/>
          <w:lang w:val="en-US" w:eastAsia="en-GB"/>
        </w:rPr>
        <w:t>w</w:t>
      </w:r>
      <w:r w:rsidRPr="00B2358D">
        <w:rPr>
          <w:rFonts w:asciiTheme="minorBidi" w:hAnsiTheme="minorBidi"/>
          <w:kern w:val="0"/>
          <w:lang w:val="en-US" w:eastAsia="en-GB"/>
        </w:rPr>
        <w:t xml:space="preserve">ork </w:t>
      </w:r>
      <w:r w:rsidR="00511AD8">
        <w:rPr>
          <w:rFonts w:asciiTheme="minorBidi" w:hAnsiTheme="minorBidi"/>
          <w:kern w:val="0"/>
          <w:lang w:val="en-US" w:eastAsia="en-GB"/>
        </w:rPr>
        <w:t>i</w:t>
      </w:r>
      <w:r w:rsidRPr="00B2358D">
        <w:rPr>
          <w:rFonts w:asciiTheme="minorBidi" w:hAnsiTheme="minorBidi"/>
          <w:kern w:val="0"/>
          <w:lang w:val="en-US" w:eastAsia="en-GB"/>
        </w:rPr>
        <w:t xml:space="preserve">tem </w:t>
      </w:r>
      <w:r w:rsidR="00AE0088" w:rsidRPr="00B2358D">
        <w:rPr>
          <w:rFonts w:asciiTheme="minorBidi" w:hAnsiTheme="minorBidi"/>
          <w:kern w:val="0"/>
          <w:lang w:val="en-US" w:eastAsia="en-GB"/>
        </w:rPr>
        <w:t>for R18 until later to see if we have resources to start a WI on MSE requirements.</w:t>
      </w:r>
    </w:p>
    <w:p w14:paraId="099CA42B" w14:textId="34D12D4E" w:rsidR="00AE0088" w:rsidRPr="00B2358D" w:rsidRDefault="00AE0088" w:rsidP="00B2358D">
      <w:pPr>
        <w:pStyle w:val="ListParagraph"/>
        <w:numPr>
          <w:ilvl w:val="0"/>
          <w:numId w:val="16"/>
        </w:numPr>
        <w:rPr>
          <w:rFonts w:asciiTheme="minorBidi" w:hAnsiTheme="minorBidi"/>
          <w:kern w:val="0"/>
          <w:lang w:val="en-US" w:eastAsia="en-GB"/>
        </w:rPr>
      </w:pPr>
      <w:r w:rsidRPr="00B2358D">
        <w:rPr>
          <w:rFonts w:asciiTheme="minorBidi" w:hAnsiTheme="minorBidi"/>
          <w:kern w:val="0"/>
          <w:lang w:val="en-US" w:eastAsia="en-GB"/>
        </w:rPr>
        <w:t xml:space="preserve">Do not call any R18 specification an MSE specification, since the conformance requirements for a Media Service Enabler spec </w:t>
      </w:r>
      <w:r>
        <w:rPr>
          <w:rFonts w:asciiTheme="minorBidi" w:hAnsiTheme="minorBidi"/>
          <w:kern w:val="0"/>
          <w:lang w:val="en-US" w:eastAsia="en-GB"/>
        </w:rPr>
        <w:t>are</w:t>
      </w:r>
      <w:r w:rsidRPr="00B2358D">
        <w:rPr>
          <w:rFonts w:asciiTheme="minorBidi" w:hAnsiTheme="minorBidi"/>
          <w:kern w:val="0"/>
          <w:lang w:val="en-US" w:eastAsia="en-GB"/>
        </w:rPr>
        <w:t xml:space="preserve"> not fully defined.</w:t>
      </w:r>
    </w:p>
    <w:sectPr w:rsidR="00AE0088" w:rsidRPr="00B2358D">
      <w:headerReference w:type="default" r:id="rId11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027D8" w14:textId="77777777" w:rsidR="00C00886" w:rsidRDefault="00C00886" w:rsidP="003519B0">
      <w:pPr>
        <w:spacing w:after="0" w:line="240" w:lineRule="auto"/>
      </w:pPr>
      <w:r>
        <w:separator/>
      </w:r>
    </w:p>
  </w:endnote>
  <w:endnote w:type="continuationSeparator" w:id="0">
    <w:p w14:paraId="5850BD7D" w14:textId="77777777" w:rsidR="00C00886" w:rsidRDefault="00C00886" w:rsidP="00351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A28CF" w14:textId="77777777" w:rsidR="00C00886" w:rsidRDefault="00C00886" w:rsidP="003519B0">
      <w:pPr>
        <w:spacing w:after="0" w:line="240" w:lineRule="auto"/>
      </w:pPr>
      <w:r>
        <w:separator/>
      </w:r>
    </w:p>
  </w:footnote>
  <w:footnote w:type="continuationSeparator" w:id="0">
    <w:p w14:paraId="150EBF5B" w14:textId="77777777" w:rsidR="00C00886" w:rsidRDefault="00C00886" w:rsidP="00351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94A3" w14:textId="0AEB8C8D" w:rsidR="005D6E76" w:rsidRPr="003519B0" w:rsidRDefault="005D6E76" w:rsidP="003519B0">
    <w:pPr>
      <w:tabs>
        <w:tab w:val="right" w:pos="9639"/>
      </w:tabs>
      <w:spacing w:after="60" w:line="240" w:lineRule="auto"/>
      <w:jc w:val="left"/>
      <w:rPr>
        <w:rFonts w:ascii="Arial" w:eastAsia="Batang" w:hAnsi="Arial" w:cs="Times New Roman"/>
        <w:b/>
        <w:kern w:val="0"/>
        <w:sz w:val="22"/>
        <w:lang w:eastAsia="en-US"/>
      </w:rPr>
    </w:pPr>
    <w:r w:rsidRPr="003519B0">
      <w:rPr>
        <w:rFonts w:ascii="Arial" w:eastAsia="Batang" w:hAnsi="Arial" w:cs="Times New Roman"/>
        <w:b/>
        <w:kern w:val="0"/>
        <w:sz w:val="22"/>
        <w:lang w:eastAsia="en-US"/>
      </w:rPr>
      <w:t xml:space="preserve">3GPP TSG SA WG4 </w:t>
    </w:r>
    <w:r w:rsidR="00406DBB" w:rsidRPr="003519B0">
      <w:rPr>
        <w:rFonts w:ascii="Arial" w:eastAsia="Batang" w:hAnsi="Arial" w:cs="Times New Roman"/>
        <w:b/>
        <w:kern w:val="0"/>
        <w:sz w:val="22"/>
        <w:lang w:eastAsia="en-US"/>
      </w:rPr>
      <w:t>1</w:t>
    </w:r>
    <w:r w:rsidR="00406DBB">
      <w:rPr>
        <w:rFonts w:ascii="Arial" w:eastAsia="Batang" w:hAnsi="Arial" w:cs="Times New Roman"/>
        <w:b/>
        <w:kern w:val="0"/>
        <w:sz w:val="22"/>
        <w:lang w:eastAsia="en-US"/>
      </w:rPr>
      <w:t>20</w:t>
    </w:r>
    <w:r w:rsidRPr="003519B0">
      <w:rPr>
        <w:rFonts w:ascii="Arial" w:eastAsia="Batang" w:hAnsi="Arial" w:cs="Times New Roman"/>
        <w:b/>
        <w:kern w:val="0"/>
        <w:sz w:val="22"/>
        <w:lang w:eastAsia="en-US"/>
      </w:rPr>
      <w:t>-e Meeting</w:t>
    </w:r>
    <w:r>
      <w:rPr>
        <w:rFonts w:ascii="Arial" w:eastAsia="Batang" w:hAnsi="Arial" w:cs="Times New Roman"/>
        <w:b/>
        <w:kern w:val="0"/>
        <w:sz w:val="22"/>
        <w:lang w:eastAsia="en-US"/>
      </w:rPr>
      <w:t xml:space="preserve">  </w:t>
    </w:r>
    <w:r w:rsidRPr="003519B0">
      <w:rPr>
        <w:rFonts w:ascii="Arial" w:eastAsia="Batang" w:hAnsi="Arial" w:cs="Times New Roman"/>
        <w:b/>
        <w:kern w:val="0"/>
        <w:sz w:val="22"/>
        <w:lang w:eastAsia="en-US"/>
      </w:rPr>
      <w:t xml:space="preserve">              </w:t>
    </w:r>
    <w:r>
      <w:rPr>
        <w:rFonts w:ascii="Arial" w:eastAsia="Batang" w:hAnsi="Arial" w:cs="Times New Roman"/>
        <w:b/>
        <w:kern w:val="0"/>
        <w:sz w:val="22"/>
        <w:lang w:eastAsia="en-US"/>
      </w:rPr>
      <w:t xml:space="preserve">                       S4-</w:t>
    </w:r>
    <w:r w:rsidR="00696C6A">
      <w:rPr>
        <w:rFonts w:ascii="Arial" w:eastAsia="Batang" w:hAnsi="Arial" w:cs="Times New Roman"/>
        <w:b/>
        <w:kern w:val="0"/>
        <w:sz w:val="22"/>
        <w:lang w:eastAsia="en-US"/>
      </w:rPr>
      <w:t>22</w:t>
    </w:r>
    <w:r w:rsidR="00530120">
      <w:rPr>
        <w:rFonts w:ascii="Arial" w:eastAsia="Batang" w:hAnsi="Arial" w:cs="Times New Roman"/>
        <w:b/>
        <w:kern w:val="0"/>
        <w:sz w:val="22"/>
        <w:lang w:eastAsia="en-US"/>
      </w:rPr>
      <w:t>1002</w:t>
    </w:r>
  </w:p>
  <w:p w14:paraId="17B317B8" w14:textId="5B1B014B" w:rsidR="005D6E76" w:rsidRPr="003519B0" w:rsidRDefault="00406DBB" w:rsidP="003519B0">
    <w:pPr>
      <w:spacing w:after="120" w:line="240" w:lineRule="auto"/>
      <w:jc w:val="left"/>
      <w:outlineLvl w:val="0"/>
      <w:rPr>
        <w:rFonts w:ascii="Arial" w:eastAsia="Malgun Gothic" w:hAnsi="Arial" w:cs="Times New Roman"/>
        <w:b/>
        <w:noProof/>
        <w:kern w:val="0"/>
        <w:sz w:val="22"/>
        <w:lang w:val="en-US"/>
      </w:rPr>
    </w:pPr>
    <w:r>
      <w:rPr>
        <w:rFonts w:ascii="Arial" w:eastAsia="Malgun Gothic" w:hAnsi="Arial" w:cs="Times New Roman"/>
        <w:b/>
        <w:noProof/>
        <w:kern w:val="0"/>
        <w:sz w:val="22"/>
        <w:lang w:val="en-US"/>
      </w:rPr>
      <w:t>17</w:t>
    </w:r>
    <w:r w:rsidRPr="003519B0">
      <w:rPr>
        <w:rFonts w:ascii="Arial" w:eastAsia="Malgun Gothic" w:hAnsi="Arial" w:cs="Times New Roman"/>
        <w:b/>
        <w:noProof/>
        <w:kern w:val="0"/>
        <w:sz w:val="22"/>
        <w:vertAlign w:val="superscript"/>
        <w:lang w:val="en-US"/>
      </w:rPr>
      <w:t>th</w:t>
    </w:r>
    <w:r w:rsidRPr="003519B0">
      <w:rPr>
        <w:rFonts w:ascii="Arial" w:eastAsia="Malgun Gothic" w:hAnsi="Arial" w:cs="Times New Roman"/>
        <w:b/>
        <w:noProof/>
        <w:kern w:val="0"/>
        <w:sz w:val="22"/>
        <w:lang w:val="en-US"/>
      </w:rPr>
      <w:t xml:space="preserve"> </w:t>
    </w:r>
    <w:r w:rsidR="005D6E76" w:rsidRPr="003519B0">
      <w:rPr>
        <w:rFonts w:ascii="Arial" w:eastAsia="Malgun Gothic" w:hAnsi="Arial" w:cs="Times New Roman"/>
        <w:b/>
        <w:noProof/>
        <w:kern w:val="0"/>
        <w:sz w:val="22"/>
        <w:lang w:val="en-US"/>
      </w:rPr>
      <w:t xml:space="preserve">– </w:t>
    </w:r>
    <w:r w:rsidRPr="003519B0">
      <w:rPr>
        <w:rFonts w:ascii="Arial" w:eastAsia="Malgun Gothic" w:hAnsi="Arial" w:cs="Times New Roman"/>
        <w:b/>
        <w:noProof/>
        <w:kern w:val="0"/>
        <w:sz w:val="22"/>
        <w:lang w:val="en-US"/>
      </w:rPr>
      <w:t>2</w:t>
    </w:r>
    <w:r>
      <w:rPr>
        <w:rFonts w:ascii="Arial" w:eastAsia="Malgun Gothic" w:hAnsi="Arial" w:cs="Times New Roman"/>
        <w:b/>
        <w:noProof/>
        <w:kern w:val="0"/>
        <w:sz w:val="22"/>
        <w:lang w:val="en-US"/>
      </w:rPr>
      <w:t>6</w:t>
    </w:r>
    <w:r w:rsidRPr="003519B0">
      <w:rPr>
        <w:rFonts w:ascii="Arial" w:eastAsia="Malgun Gothic" w:hAnsi="Arial" w:cs="Times New Roman"/>
        <w:b/>
        <w:noProof/>
        <w:kern w:val="0"/>
        <w:sz w:val="22"/>
        <w:vertAlign w:val="superscript"/>
        <w:lang w:val="en-US"/>
      </w:rPr>
      <w:t>th</w:t>
    </w:r>
    <w:r w:rsidRPr="003519B0">
      <w:rPr>
        <w:rFonts w:ascii="Arial" w:eastAsia="Malgun Gothic" w:hAnsi="Arial" w:cs="Times New Roman"/>
        <w:b/>
        <w:noProof/>
        <w:kern w:val="0"/>
        <w:sz w:val="22"/>
        <w:lang w:val="en-US"/>
      </w:rPr>
      <w:t xml:space="preserve"> </w:t>
    </w:r>
    <w:r>
      <w:rPr>
        <w:rFonts w:ascii="Arial" w:eastAsia="Malgun Gothic" w:hAnsi="Arial" w:cs="Times New Roman"/>
        <w:b/>
        <w:noProof/>
        <w:kern w:val="0"/>
        <w:sz w:val="22"/>
        <w:lang w:val="en-US"/>
      </w:rPr>
      <w:t>Aug</w:t>
    </w:r>
    <w:r w:rsidRPr="003519B0">
      <w:rPr>
        <w:rFonts w:ascii="Arial" w:eastAsia="Malgun Gothic" w:hAnsi="Arial" w:cs="Times New Roman"/>
        <w:b/>
        <w:noProof/>
        <w:kern w:val="0"/>
        <w:sz w:val="22"/>
        <w:lang w:val="en-US"/>
      </w:rPr>
      <w:t xml:space="preserve"> </w:t>
    </w:r>
    <w:r w:rsidR="005D6E76" w:rsidRPr="003519B0">
      <w:rPr>
        <w:rFonts w:ascii="Arial" w:eastAsia="Malgun Gothic" w:hAnsi="Arial" w:cs="Times New Roman"/>
        <w:b/>
        <w:noProof/>
        <w:kern w:val="0"/>
        <w:sz w:val="22"/>
        <w:lang w:val="en-US"/>
      </w:rPr>
      <w:t>2022</w:t>
    </w:r>
  </w:p>
  <w:p w14:paraId="4CA1B3E7" w14:textId="77777777" w:rsidR="005D6E76" w:rsidRPr="003519B0" w:rsidRDefault="005D6E76" w:rsidP="00351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03C4"/>
    <w:multiLevelType w:val="hybridMultilevel"/>
    <w:tmpl w:val="48566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D2D77"/>
    <w:multiLevelType w:val="hybridMultilevel"/>
    <w:tmpl w:val="AE3E1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B0B22"/>
    <w:multiLevelType w:val="hybridMultilevel"/>
    <w:tmpl w:val="D78E1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E6B7A00"/>
    <w:multiLevelType w:val="hybridMultilevel"/>
    <w:tmpl w:val="4CA00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72F5F"/>
    <w:multiLevelType w:val="hybridMultilevel"/>
    <w:tmpl w:val="1D662AA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24684"/>
    <w:multiLevelType w:val="multilevel"/>
    <w:tmpl w:val="EFDC5160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49CB2DB6"/>
    <w:multiLevelType w:val="hybridMultilevel"/>
    <w:tmpl w:val="92D691E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9" w15:restartNumberingAfterBreak="0">
    <w:nsid w:val="5C353687"/>
    <w:multiLevelType w:val="hybridMultilevel"/>
    <w:tmpl w:val="2AF6A0C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CA0D7B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CA00081"/>
    <w:multiLevelType w:val="hybridMultilevel"/>
    <w:tmpl w:val="E41A6A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F02AF"/>
    <w:multiLevelType w:val="hybridMultilevel"/>
    <w:tmpl w:val="FF5E7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72115"/>
    <w:multiLevelType w:val="hybridMultilevel"/>
    <w:tmpl w:val="D37838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E8F1697"/>
    <w:multiLevelType w:val="hybridMultilevel"/>
    <w:tmpl w:val="B9881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0"/>
  </w:num>
  <w:num w:numId="7">
    <w:abstractNumId w:val="3"/>
  </w:num>
  <w:num w:numId="8">
    <w:abstractNumId w:val="3"/>
  </w:num>
  <w:num w:numId="9">
    <w:abstractNumId w:val="7"/>
  </w:num>
  <w:num w:numId="10">
    <w:abstractNumId w:val="6"/>
  </w:num>
  <w:num w:numId="11">
    <w:abstractNumId w:val="12"/>
  </w:num>
  <w:num w:numId="12">
    <w:abstractNumId w:val="4"/>
  </w:num>
  <w:num w:numId="13">
    <w:abstractNumId w:val="13"/>
  </w:num>
  <w:num w:numId="14">
    <w:abstractNumId w:val="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81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9B0"/>
    <w:rsid w:val="00013A71"/>
    <w:rsid w:val="00015AF1"/>
    <w:rsid w:val="0002761D"/>
    <w:rsid w:val="0008462B"/>
    <w:rsid w:val="000A5819"/>
    <w:rsid w:val="000B2E7D"/>
    <w:rsid w:val="000B44C7"/>
    <w:rsid w:val="000B770A"/>
    <w:rsid w:val="000B7BFF"/>
    <w:rsid w:val="000C58BA"/>
    <w:rsid w:val="000D0F55"/>
    <w:rsid w:val="0010244C"/>
    <w:rsid w:val="00124364"/>
    <w:rsid w:val="00125A65"/>
    <w:rsid w:val="0014797C"/>
    <w:rsid w:val="001564DC"/>
    <w:rsid w:val="00165463"/>
    <w:rsid w:val="00167F66"/>
    <w:rsid w:val="00171B5A"/>
    <w:rsid w:val="00180708"/>
    <w:rsid w:val="00182F41"/>
    <w:rsid w:val="00195CCA"/>
    <w:rsid w:val="001B1899"/>
    <w:rsid w:val="001B6C71"/>
    <w:rsid w:val="001C7D56"/>
    <w:rsid w:val="001D0118"/>
    <w:rsid w:val="001D0690"/>
    <w:rsid w:val="0020526C"/>
    <w:rsid w:val="00206538"/>
    <w:rsid w:val="0024027D"/>
    <w:rsid w:val="00245F7C"/>
    <w:rsid w:val="0024661D"/>
    <w:rsid w:val="0027044A"/>
    <w:rsid w:val="00272135"/>
    <w:rsid w:val="002813C9"/>
    <w:rsid w:val="0028735D"/>
    <w:rsid w:val="00290BED"/>
    <w:rsid w:val="002A486B"/>
    <w:rsid w:val="002A51DA"/>
    <w:rsid w:val="002A7040"/>
    <w:rsid w:val="002C26CB"/>
    <w:rsid w:val="002D1B70"/>
    <w:rsid w:val="002D712F"/>
    <w:rsid w:val="00301421"/>
    <w:rsid w:val="00305E58"/>
    <w:rsid w:val="003157C7"/>
    <w:rsid w:val="00326300"/>
    <w:rsid w:val="00332353"/>
    <w:rsid w:val="003519B0"/>
    <w:rsid w:val="00355014"/>
    <w:rsid w:val="00357AD3"/>
    <w:rsid w:val="003662DD"/>
    <w:rsid w:val="00382092"/>
    <w:rsid w:val="00382942"/>
    <w:rsid w:val="00395C79"/>
    <w:rsid w:val="003A03E3"/>
    <w:rsid w:val="003C2230"/>
    <w:rsid w:val="003C38F4"/>
    <w:rsid w:val="003C6C51"/>
    <w:rsid w:val="003E6EA8"/>
    <w:rsid w:val="004017C5"/>
    <w:rsid w:val="00406DBB"/>
    <w:rsid w:val="004072C0"/>
    <w:rsid w:val="004229E5"/>
    <w:rsid w:val="0044019F"/>
    <w:rsid w:val="00443DFF"/>
    <w:rsid w:val="0044720F"/>
    <w:rsid w:val="0045491D"/>
    <w:rsid w:val="004578C7"/>
    <w:rsid w:val="00464193"/>
    <w:rsid w:val="00490BD4"/>
    <w:rsid w:val="0049653F"/>
    <w:rsid w:val="004A32E0"/>
    <w:rsid w:val="004A3CEA"/>
    <w:rsid w:val="004C0B24"/>
    <w:rsid w:val="004C2EB6"/>
    <w:rsid w:val="004E76D6"/>
    <w:rsid w:val="004F0614"/>
    <w:rsid w:val="00507CAC"/>
    <w:rsid w:val="00511AD8"/>
    <w:rsid w:val="00521D84"/>
    <w:rsid w:val="00530120"/>
    <w:rsid w:val="00530597"/>
    <w:rsid w:val="0054310B"/>
    <w:rsid w:val="00550159"/>
    <w:rsid w:val="005543A3"/>
    <w:rsid w:val="00566E21"/>
    <w:rsid w:val="00573259"/>
    <w:rsid w:val="0057665E"/>
    <w:rsid w:val="00586463"/>
    <w:rsid w:val="0059743E"/>
    <w:rsid w:val="005A5E51"/>
    <w:rsid w:val="005C5CFF"/>
    <w:rsid w:val="005D6E76"/>
    <w:rsid w:val="005E40A1"/>
    <w:rsid w:val="005E7275"/>
    <w:rsid w:val="005E763F"/>
    <w:rsid w:val="00613393"/>
    <w:rsid w:val="00613493"/>
    <w:rsid w:val="00621E97"/>
    <w:rsid w:val="00622194"/>
    <w:rsid w:val="006307D9"/>
    <w:rsid w:val="00653547"/>
    <w:rsid w:val="00653C5A"/>
    <w:rsid w:val="00660B30"/>
    <w:rsid w:val="00683BA5"/>
    <w:rsid w:val="00687B6D"/>
    <w:rsid w:val="00696C6A"/>
    <w:rsid w:val="006B5D62"/>
    <w:rsid w:val="006C4D61"/>
    <w:rsid w:val="006C7026"/>
    <w:rsid w:val="006D0657"/>
    <w:rsid w:val="006F29D8"/>
    <w:rsid w:val="0070048B"/>
    <w:rsid w:val="00710164"/>
    <w:rsid w:val="00713747"/>
    <w:rsid w:val="00746D91"/>
    <w:rsid w:val="00747287"/>
    <w:rsid w:val="007645F3"/>
    <w:rsid w:val="007739F5"/>
    <w:rsid w:val="00790282"/>
    <w:rsid w:val="007C1097"/>
    <w:rsid w:val="007E34A3"/>
    <w:rsid w:val="007F4B97"/>
    <w:rsid w:val="008013AF"/>
    <w:rsid w:val="00814EAC"/>
    <w:rsid w:val="00820E93"/>
    <w:rsid w:val="00837DC9"/>
    <w:rsid w:val="00844543"/>
    <w:rsid w:val="00852411"/>
    <w:rsid w:val="00866745"/>
    <w:rsid w:val="008752A4"/>
    <w:rsid w:val="00875C13"/>
    <w:rsid w:val="00891449"/>
    <w:rsid w:val="00897D77"/>
    <w:rsid w:val="008A649B"/>
    <w:rsid w:val="008B5CA0"/>
    <w:rsid w:val="008D01F4"/>
    <w:rsid w:val="008D1A4C"/>
    <w:rsid w:val="008D5750"/>
    <w:rsid w:val="00900604"/>
    <w:rsid w:val="009120D1"/>
    <w:rsid w:val="00913BFD"/>
    <w:rsid w:val="00914CD1"/>
    <w:rsid w:val="009260AF"/>
    <w:rsid w:val="00926214"/>
    <w:rsid w:val="00934EF7"/>
    <w:rsid w:val="009362F9"/>
    <w:rsid w:val="00940C40"/>
    <w:rsid w:val="009438C8"/>
    <w:rsid w:val="00954E15"/>
    <w:rsid w:val="00977632"/>
    <w:rsid w:val="00990201"/>
    <w:rsid w:val="009A30E2"/>
    <w:rsid w:val="009A3A05"/>
    <w:rsid w:val="009B43F7"/>
    <w:rsid w:val="009D3A9C"/>
    <w:rsid w:val="009D7F72"/>
    <w:rsid w:val="009F114F"/>
    <w:rsid w:val="009F2223"/>
    <w:rsid w:val="00A02646"/>
    <w:rsid w:val="00A03150"/>
    <w:rsid w:val="00A063A7"/>
    <w:rsid w:val="00A17848"/>
    <w:rsid w:val="00A355BC"/>
    <w:rsid w:val="00A35D32"/>
    <w:rsid w:val="00A55379"/>
    <w:rsid w:val="00A74360"/>
    <w:rsid w:val="00A7702A"/>
    <w:rsid w:val="00AA3355"/>
    <w:rsid w:val="00AB0802"/>
    <w:rsid w:val="00AE0088"/>
    <w:rsid w:val="00AE151A"/>
    <w:rsid w:val="00AF21CF"/>
    <w:rsid w:val="00AF5692"/>
    <w:rsid w:val="00B03833"/>
    <w:rsid w:val="00B05336"/>
    <w:rsid w:val="00B2358D"/>
    <w:rsid w:val="00B24C35"/>
    <w:rsid w:val="00B332CC"/>
    <w:rsid w:val="00B47757"/>
    <w:rsid w:val="00B53703"/>
    <w:rsid w:val="00B81494"/>
    <w:rsid w:val="00B874EF"/>
    <w:rsid w:val="00B90375"/>
    <w:rsid w:val="00BA78BA"/>
    <w:rsid w:val="00BC23B8"/>
    <w:rsid w:val="00BD0437"/>
    <w:rsid w:val="00BD0E77"/>
    <w:rsid w:val="00BE6B78"/>
    <w:rsid w:val="00BE73B7"/>
    <w:rsid w:val="00C00886"/>
    <w:rsid w:val="00C0525E"/>
    <w:rsid w:val="00C07D7F"/>
    <w:rsid w:val="00C109D2"/>
    <w:rsid w:val="00C17A8A"/>
    <w:rsid w:val="00C341D1"/>
    <w:rsid w:val="00C47412"/>
    <w:rsid w:val="00C56990"/>
    <w:rsid w:val="00C57DD6"/>
    <w:rsid w:val="00C61106"/>
    <w:rsid w:val="00C62DF3"/>
    <w:rsid w:val="00C67961"/>
    <w:rsid w:val="00C70A2B"/>
    <w:rsid w:val="00C7100C"/>
    <w:rsid w:val="00C876C1"/>
    <w:rsid w:val="00C96711"/>
    <w:rsid w:val="00CA73BF"/>
    <w:rsid w:val="00CB2A7A"/>
    <w:rsid w:val="00CB4371"/>
    <w:rsid w:val="00CE25A1"/>
    <w:rsid w:val="00CE2F77"/>
    <w:rsid w:val="00CE354B"/>
    <w:rsid w:val="00CE5F02"/>
    <w:rsid w:val="00CF0EB9"/>
    <w:rsid w:val="00CF2475"/>
    <w:rsid w:val="00CF55DD"/>
    <w:rsid w:val="00CF6908"/>
    <w:rsid w:val="00D0434F"/>
    <w:rsid w:val="00D05F23"/>
    <w:rsid w:val="00D241AC"/>
    <w:rsid w:val="00D4447E"/>
    <w:rsid w:val="00D47943"/>
    <w:rsid w:val="00D53A60"/>
    <w:rsid w:val="00D604EF"/>
    <w:rsid w:val="00D7260B"/>
    <w:rsid w:val="00D84407"/>
    <w:rsid w:val="00DA2AFE"/>
    <w:rsid w:val="00DA2B60"/>
    <w:rsid w:val="00DA628C"/>
    <w:rsid w:val="00DA78CD"/>
    <w:rsid w:val="00DF21DF"/>
    <w:rsid w:val="00DF243B"/>
    <w:rsid w:val="00E012C8"/>
    <w:rsid w:val="00E05217"/>
    <w:rsid w:val="00E11E21"/>
    <w:rsid w:val="00E14A35"/>
    <w:rsid w:val="00E170C0"/>
    <w:rsid w:val="00E2031D"/>
    <w:rsid w:val="00E24F72"/>
    <w:rsid w:val="00E315DE"/>
    <w:rsid w:val="00E3725D"/>
    <w:rsid w:val="00E66234"/>
    <w:rsid w:val="00E73D04"/>
    <w:rsid w:val="00E776F8"/>
    <w:rsid w:val="00E80843"/>
    <w:rsid w:val="00E8308A"/>
    <w:rsid w:val="00E93082"/>
    <w:rsid w:val="00EB41F4"/>
    <w:rsid w:val="00ED5571"/>
    <w:rsid w:val="00ED562D"/>
    <w:rsid w:val="00ED749A"/>
    <w:rsid w:val="00EE233E"/>
    <w:rsid w:val="00F20DFD"/>
    <w:rsid w:val="00F2681C"/>
    <w:rsid w:val="00F56C0D"/>
    <w:rsid w:val="00F60083"/>
    <w:rsid w:val="00F65A31"/>
    <w:rsid w:val="00F67AF7"/>
    <w:rsid w:val="00FA5EE5"/>
    <w:rsid w:val="00FB0C4D"/>
    <w:rsid w:val="00FB3BD0"/>
    <w:rsid w:val="00FB719D"/>
    <w:rsid w:val="00FD709A"/>
    <w:rsid w:val="00FD7AD1"/>
    <w:rsid w:val="00FE7509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448407"/>
  <w15:chartTrackingRefBased/>
  <w15:docId w15:val="{904C9F5C-E63F-4363-9B7B-0FA47B93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9B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9B0"/>
    <w:rPr>
      <w:lang w:val="en-GB"/>
    </w:rPr>
  </w:style>
  <w:style w:type="paragraph" w:styleId="ListParagraph">
    <w:name w:val="List Paragraph"/>
    <w:basedOn w:val="Normal"/>
    <w:uiPriority w:val="34"/>
    <w:qFormat/>
    <w:rsid w:val="00814E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78B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B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B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B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8B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BA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66745"/>
    <w:pPr>
      <w:spacing w:after="0" w:line="240" w:lineRule="auto"/>
      <w:jc w:val="left"/>
    </w:pPr>
    <w:rPr>
      <w:lang w:val="en-GB"/>
    </w:rPr>
  </w:style>
  <w:style w:type="character" w:customStyle="1" w:styleId="B1Char1">
    <w:name w:val="B1 Char1"/>
    <w:link w:val="B1"/>
    <w:locked/>
    <w:rsid w:val="00CE354B"/>
    <w:rPr>
      <w:color w:val="000000"/>
      <w:lang w:eastAsia="ja-JP"/>
    </w:rPr>
  </w:style>
  <w:style w:type="paragraph" w:customStyle="1" w:styleId="B1">
    <w:name w:val="B1"/>
    <w:basedOn w:val="Normal"/>
    <w:link w:val="B1Char1"/>
    <w:qFormat/>
    <w:rsid w:val="00CE354B"/>
    <w:pPr>
      <w:overflowPunct w:val="0"/>
      <w:adjustRightInd w:val="0"/>
      <w:spacing w:after="180" w:line="240" w:lineRule="auto"/>
      <w:ind w:left="568" w:hanging="284"/>
      <w:jc w:val="left"/>
    </w:pPr>
    <w:rPr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0" ma:contentTypeDescription="Create a new document." ma:contentTypeScope="" ma:versionID="df18445489c6a62a7122045b572e4487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5a5424a0c280975bf55ea1eaa8230551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AB30B-FE82-40E2-9B05-B05291A14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5A8442-F1F4-4734-94DF-EBAFAEC4CB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5FE6BB-E350-4818-8732-EECD87044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56C93-A249-4AEE-AC85-47EA48143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Iraj Sodagar</cp:lastModifiedBy>
  <cp:revision>69</cp:revision>
  <dcterms:created xsi:type="dcterms:W3CDTF">2022-08-10T22:38:00Z</dcterms:created>
  <dcterms:modified xsi:type="dcterms:W3CDTF">2022-08-11T17:30:00Z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0x0101000FECC444E22E7D458709BD43C380C8A6</vt:lpwstr>
  </property>
</Properties>
</file>