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2A342" w14:textId="7AE1A629" w:rsidR="004F0CA7" w:rsidRPr="00BD6367" w:rsidRDefault="00BD6367" w:rsidP="004F0CA7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i/>
          <w:sz w:val="22"/>
          <w:lang w:val="en-US"/>
        </w:rPr>
      </w:pPr>
      <w:r w:rsidRPr="00BD6367">
        <w:rPr>
          <w:rFonts w:ascii="Arial" w:eastAsia="SimSun" w:hAnsi="Arial" w:cs="Arial"/>
          <w:sz w:val="22"/>
          <w:lang w:val="en-US"/>
        </w:rPr>
        <w:t>3GPP TSG SA WG4#11</w:t>
      </w:r>
      <w:r w:rsidR="00A66A7C">
        <w:rPr>
          <w:rFonts w:ascii="Arial" w:eastAsia="SimSun" w:hAnsi="Arial" w:cs="Arial"/>
          <w:sz w:val="22"/>
          <w:lang w:val="en-US"/>
        </w:rPr>
        <w:t>7</w:t>
      </w:r>
      <w:r w:rsidRPr="00BD6367">
        <w:rPr>
          <w:rFonts w:ascii="Arial" w:eastAsia="SimSun" w:hAnsi="Arial" w:cs="Arial"/>
          <w:sz w:val="22"/>
          <w:lang w:val="en-US"/>
        </w:rPr>
        <w:t>-e meeting</w:t>
      </w:r>
      <w:r w:rsidR="004F0CA7" w:rsidRPr="00BD6367">
        <w:rPr>
          <w:rFonts w:ascii="Arial" w:eastAsia="SimSun" w:hAnsi="Arial" w:cs="Arial"/>
          <w:b/>
          <w:i/>
          <w:sz w:val="22"/>
          <w:lang w:val="en-US"/>
        </w:rPr>
        <w:tab/>
      </w:r>
      <w:r w:rsidR="004F0CA7" w:rsidRPr="00BD6367">
        <w:rPr>
          <w:rFonts w:ascii="Arial" w:eastAsia="SimSun" w:hAnsi="Arial" w:cs="Arial"/>
          <w:b/>
          <w:i/>
          <w:sz w:val="28"/>
          <w:szCs w:val="28"/>
          <w:lang w:val="en-US"/>
        </w:rPr>
        <w:t>S4</w:t>
      </w:r>
      <w:r w:rsidR="00EC192B">
        <w:rPr>
          <w:rFonts w:ascii="Arial" w:eastAsia="SimSun" w:hAnsi="Arial" w:cs="Arial"/>
          <w:b/>
          <w:i/>
          <w:sz w:val="28"/>
          <w:szCs w:val="28"/>
          <w:lang w:val="en-US"/>
        </w:rPr>
        <w:t>-</w:t>
      </w:r>
      <w:r w:rsidR="004F0CA7" w:rsidRPr="00BD6367">
        <w:rPr>
          <w:rFonts w:ascii="Arial" w:eastAsia="SimSun" w:hAnsi="Arial" w:cs="Arial"/>
          <w:b/>
          <w:i/>
          <w:sz w:val="28"/>
          <w:szCs w:val="28"/>
          <w:lang w:val="en-US"/>
        </w:rPr>
        <w:t>2</w:t>
      </w:r>
      <w:r w:rsidR="00A66A7C">
        <w:rPr>
          <w:rFonts w:ascii="Arial" w:eastAsia="SimSun" w:hAnsi="Arial" w:cs="Arial"/>
          <w:b/>
          <w:i/>
          <w:sz w:val="28"/>
          <w:szCs w:val="28"/>
          <w:lang w:val="en-US"/>
        </w:rPr>
        <w:t>200</w:t>
      </w:r>
      <w:r w:rsidR="00542BC4">
        <w:rPr>
          <w:rFonts w:ascii="Arial" w:eastAsia="SimSun" w:hAnsi="Arial" w:cs="Arial"/>
          <w:b/>
          <w:i/>
          <w:sz w:val="28"/>
          <w:szCs w:val="28"/>
          <w:lang w:val="en-US"/>
        </w:rPr>
        <w:t>32</w:t>
      </w:r>
    </w:p>
    <w:p w14:paraId="791DCCA7" w14:textId="5761624F" w:rsidR="00AE59AA" w:rsidRPr="003E51C1" w:rsidRDefault="00A66A7C" w:rsidP="004F0CA7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eastAsia="SimSun" w:hAnsi="Arial" w:cs="Arial"/>
          <w:sz w:val="22"/>
          <w:lang w:eastAsia="zh-CN"/>
        </w:rPr>
        <w:t>14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th– </w:t>
      </w:r>
      <w:r>
        <w:rPr>
          <w:rFonts w:ascii="Arial" w:eastAsia="SimSun" w:hAnsi="Arial" w:cs="Arial"/>
          <w:sz w:val="22"/>
          <w:lang w:eastAsia="zh-CN"/>
        </w:rPr>
        <w:t>23rd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</w:t>
      </w:r>
      <w:r>
        <w:rPr>
          <w:rFonts w:ascii="Arial" w:eastAsia="SimSun" w:hAnsi="Arial" w:cs="Arial"/>
          <w:sz w:val="22"/>
          <w:lang w:eastAsia="zh-CN"/>
        </w:rPr>
        <w:t>February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202</w:t>
      </w:r>
      <w:r>
        <w:rPr>
          <w:rFonts w:ascii="Arial" w:eastAsia="SimSun" w:hAnsi="Arial" w:cs="Arial"/>
          <w:sz w:val="22"/>
          <w:lang w:eastAsia="zh-CN"/>
        </w:rPr>
        <w:t>2</w:t>
      </w:r>
      <w:r w:rsidR="00893D18">
        <w:rPr>
          <w:rFonts w:ascii="Arial" w:eastAsia="SimSun" w:hAnsi="Arial" w:cs="Arial"/>
          <w:sz w:val="22"/>
          <w:lang w:eastAsia="zh-CN"/>
        </w:rPr>
        <w:tab/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63978FD9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975F9">
        <w:rPr>
          <w:rFonts w:ascii="Arial" w:hAnsi="Arial"/>
          <w:lang w:val="en-US"/>
        </w:rPr>
        <w:t>8</w:t>
      </w:r>
      <w:r w:rsidR="00510FA3">
        <w:rPr>
          <w:rFonts w:ascii="Arial" w:hAnsi="Arial"/>
          <w:lang w:val="en-US"/>
        </w:rPr>
        <w:t>.</w:t>
      </w:r>
      <w:r w:rsidR="00542BC4">
        <w:rPr>
          <w:rFonts w:ascii="Arial" w:hAnsi="Arial"/>
          <w:lang w:val="en-US"/>
        </w:rPr>
        <w:t>12</w:t>
      </w:r>
    </w:p>
    <w:p w14:paraId="66BB4D26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Pr="00DF18CC">
        <w:rPr>
          <w:rFonts w:ascii="Arial" w:hAnsi="Arial" w:cs="Arial"/>
          <w:szCs w:val="24"/>
          <w:lang w:val="en-US"/>
        </w:rPr>
        <w:t>Qualcomm Incorporate</w:t>
      </w:r>
      <w:r>
        <w:rPr>
          <w:rFonts w:ascii="Arial" w:hAnsi="Arial" w:cs="Arial"/>
          <w:szCs w:val="24"/>
          <w:lang w:val="en-US"/>
        </w:rPr>
        <w:t>d (Rapporteur)</w:t>
      </w:r>
    </w:p>
    <w:p w14:paraId="3A8BA29E" w14:textId="7DD8612F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542BC4" w:rsidRPr="00542BC4">
        <w:rPr>
          <w:rFonts w:ascii="Arial" w:hAnsi="Arial" w:cs="Arial"/>
          <w:bCs/>
          <w:szCs w:val="24"/>
          <w:lang w:val="en-US"/>
        </w:rPr>
        <w:t>[FS_5G_MSE] Some Ideas around MSE</w:t>
      </w:r>
    </w:p>
    <w:p w14:paraId="4C6DF7B0" w14:textId="77777777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7828D1">
        <w:rPr>
          <w:rFonts w:ascii="Arial" w:hAnsi="Arial" w:cs="Arial"/>
          <w:szCs w:val="24"/>
          <w:lang w:val="en-US"/>
        </w:rPr>
        <w:t>Agreement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77777777" w:rsidR="0078198F" w:rsidRPr="00A82893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095DCFAB" w14:textId="77777777" w:rsidR="0042619B" w:rsidRPr="00A00F76" w:rsidRDefault="0042619B" w:rsidP="0042619B">
      <w:pPr>
        <w:ind w:right="-143"/>
        <w:rPr>
          <w:bCs/>
          <w:szCs w:val="24"/>
        </w:rPr>
      </w:pPr>
      <w:r w:rsidRPr="00A00F76">
        <w:rPr>
          <w:bCs/>
          <w:szCs w:val="24"/>
        </w:rPr>
        <w:t>During SA4#11</w:t>
      </w:r>
      <w:r>
        <w:rPr>
          <w:bCs/>
          <w:szCs w:val="24"/>
        </w:rPr>
        <w:t>6e</w:t>
      </w:r>
      <w:r w:rsidRPr="00A00F76">
        <w:rPr>
          <w:bCs/>
          <w:szCs w:val="24"/>
        </w:rPr>
        <w:t xml:space="preserve"> the </w:t>
      </w:r>
      <w:r>
        <w:rPr>
          <w:bCs/>
          <w:szCs w:val="24"/>
        </w:rPr>
        <w:t>Feasibility Study</w:t>
      </w:r>
      <w:r w:rsidRPr="00A00F76">
        <w:rPr>
          <w:bCs/>
          <w:szCs w:val="24"/>
        </w:rPr>
        <w:t xml:space="preserve"> on “</w:t>
      </w:r>
      <w:r w:rsidRPr="0065710C">
        <w:rPr>
          <w:bCs/>
          <w:szCs w:val="24"/>
        </w:rPr>
        <w:t>5G Media Service Enablers</w:t>
      </w:r>
      <w:r w:rsidRPr="00A00F76">
        <w:rPr>
          <w:bCs/>
          <w:szCs w:val="24"/>
        </w:rPr>
        <w:t xml:space="preserve">” was agreed in </w:t>
      </w:r>
      <w:hyperlink r:id="rId11" w:history="1">
        <w:r>
          <w:rPr>
            <w:rStyle w:val="Hyperlink"/>
            <w:szCs w:val="24"/>
          </w:rPr>
          <w:t>S4-211681</w:t>
        </w:r>
      </w:hyperlink>
      <w:r w:rsidRPr="00A00F76">
        <w:rPr>
          <w:bCs/>
          <w:szCs w:val="24"/>
        </w:rPr>
        <w:t xml:space="preserve"> and afterwards approved in by SA plenary #9</w:t>
      </w:r>
      <w:r>
        <w:rPr>
          <w:bCs/>
          <w:szCs w:val="24"/>
        </w:rPr>
        <w:t>4</w:t>
      </w:r>
      <w:r w:rsidRPr="00A00F76">
        <w:rPr>
          <w:bCs/>
          <w:szCs w:val="24"/>
        </w:rPr>
        <w:t xml:space="preserve">-e in </w:t>
      </w:r>
      <w:hyperlink r:id="rId12" w:history="1">
        <w:r>
          <w:rPr>
            <w:rStyle w:val="Hyperlink"/>
            <w:bCs/>
            <w:szCs w:val="24"/>
          </w:rPr>
          <w:t>SP-211338</w:t>
        </w:r>
      </w:hyperlink>
      <w:r w:rsidRPr="00A00F76">
        <w:rPr>
          <w:bCs/>
          <w:szCs w:val="24"/>
        </w:rPr>
        <w:t>.</w:t>
      </w:r>
    </w:p>
    <w:p w14:paraId="6EF496EE" w14:textId="77777777" w:rsidR="0042619B" w:rsidRDefault="0042619B" w:rsidP="0042619B">
      <w:pPr>
        <w:rPr>
          <w:sz w:val="20"/>
        </w:rPr>
      </w:pPr>
      <w:bookmarkStart w:id="0" w:name="OLE_LINK1"/>
      <w:r>
        <w:t xml:space="preserve">The objective of the study item is the definition of 5G Media Service Enablers, which includes among others </w:t>
      </w:r>
    </w:p>
    <w:p w14:paraId="384F1110" w14:textId="77777777" w:rsidR="0042619B" w:rsidRDefault="0042619B" w:rsidP="0042619B">
      <w:pPr>
        <w:pStyle w:val="B1"/>
        <w:numPr>
          <w:ilvl w:val="0"/>
          <w:numId w:val="8"/>
        </w:numPr>
        <w:textAlignment w:val="auto"/>
      </w:pPr>
      <w:r>
        <w:t>Define the principal properties of Media Service Enablers</w:t>
      </w:r>
    </w:p>
    <w:p w14:paraId="4C4E5C2B" w14:textId="77777777" w:rsidR="0042619B" w:rsidRDefault="0042619B" w:rsidP="0042619B">
      <w:pPr>
        <w:pStyle w:val="B1"/>
        <w:numPr>
          <w:ilvl w:val="0"/>
          <w:numId w:val="8"/>
        </w:numPr>
        <w:textAlignment w:val="auto"/>
      </w:pPr>
      <w:r>
        <w:t>Define minimum and typical functionalities of Media Service Enablers</w:t>
      </w:r>
    </w:p>
    <w:p w14:paraId="7532B0CA" w14:textId="77777777" w:rsidR="0042619B" w:rsidRDefault="0042619B" w:rsidP="0042619B">
      <w:pPr>
        <w:pStyle w:val="B1"/>
        <w:numPr>
          <w:ilvl w:val="0"/>
          <w:numId w:val="8"/>
        </w:numPr>
        <w:textAlignment w:val="auto"/>
      </w:pPr>
      <w:r>
        <w:t>Define a specification template for Media Service Enablers</w:t>
      </w:r>
    </w:p>
    <w:p w14:paraId="34B5270D" w14:textId="77777777" w:rsidR="0042619B" w:rsidRDefault="0042619B" w:rsidP="0042619B">
      <w:pPr>
        <w:pStyle w:val="B1"/>
        <w:numPr>
          <w:ilvl w:val="0"/>
          <w:numId w:val="8"/>
        </w:numPr>
        <w:textAlignment w:val="auto"/>
      </w:pPr>
      <w:r>
        <w:t>Identify possibly relevant stage-2 and stage-3 work for Media Service Enablers</w:t>
      </w:r>
    </w:p>
    <w:p w14:paraId="592D1821" w14:textId="27777564" w:rsidR="005530F3" w:rsidRDefault="0042619B" w:rsidP="0042619B">
      <w:pPr>
        <w:pStyle w:val="B1"/>
        <w:numPr>
          <w:ilvl w:val="0"/>
          <w:numId w:val="8"/>
        </w:numPr>
        <w:textAlignment w:val="auto"/>
      </w:pPr>
      <w:r>
        <w:t>Collect a set of initially relevant Media Service Enablers for normative work</w:t>
      </w:r>
      <w:bookmarkEnd w:id="0"/>
    </w:p>
    <w:p w14:paraId="2CDF353A" w14:textId="4BE11807" w:rsidR="0042619B" w:rsidRDefault="0042619B" w:rsidP="0042619B">
      <w:pPr>
        <w:pStyle w:val="B1"/>
        <w:ind w:left="0" w:firstLine="0"/>
        <w:textAlignment w:val="auto"/>
      </w:pPr>
      <w:r>
        <w:t>This document collects some initial ideas around MSE specification work.</w:t>
      </w:r>
    </w:p>
    <w:p w14:paraId="2D105FF2" w14:textId="75331579" w:rsidR="00124A01" w:rsidRDefault="00124A01" w:rsidP="001421E0">
      <w:pPr>
        <w:pStyle w:val="Heading1"/>
        <w:tabs>
          <w:tab w:val="clear" w:pos="432"/>
          <w:tab w:val="num" w:pos="-288"/>
        </w:tabs>
      </w:pPr>
      <w:r>
        <w:t>Remember Justification and Pictures</w:t>
      </w:r>
    </w:p>
    <w:p w14:paraId="4DD8D72C" w14:textId="77777777" w:rsidR="005E1F92" w:rsidRDefault="005E1F92" w:rsidP="005E1F92">
      <w:pPr>
        <w:rPr>
          <w:sz w:val="20"/>
        </w:rPr>
      </w:pPr>
      <w:r>
        <w:t>In recent studies and specification work, it was identified that 5G Media functions and 5G System functions need to be made attractive for third-party applications, in particular those that include media delivery. Hence, it is important that these functions are accessible to third-party applications independent of a 3GPP service. For this purpose, it is proposed to introduce normative specifications in 3GPP SA4 that are</w:t>
      </w:r>
    </w:p>
    <w:p w14:paraId="12C384BC" w14:textId="77777777" w:rsidR="005E1F92" w:rsidRDefault="005E1F92" w:rsidP="005E1F92">
      <w:pPr>
        <w:pStyle w:val="B1"/>
      </w:pPr>
      <w:r>
        <w:t xml:space="preserve">- </w:t>
      </w:r>
      <w:r>
        <w:tab/>
        <w:t>more than just a core functionality, e.g. a codec, without any connection to a service or application</w:t>
      </w:r>
    </w:p>
    <w:p w14:paraId="71C7DA4A" w14:textId="77777777" w:rsidR="005E1F92" w:rsidRDefault="005E1F92" w:rsidP="005E1F92">
      <w:pPr>
        <w:pStyle w:val="B1"/>
      </w:pPr>
      <w:r>
        <w:t xml:space="preserve">- </w:t>
      </w:r>
      <w:r>
        <w:tab/>
        <w:t>less than a full service that includes all aspects of session establishment, delivery, codecs, rendering and a full user experience</w:t>
      </w:r>
    </w:p>
    <w:p w14:paraId="1B0E395A" w14:textId="77777777" w:rsidR="005E1F92" w:rsidRDefault="005E1F92" w:rsidP="005E1F92">
      <w:pPr>
        <w:pStyle w:val="B1"/>
        <w:ind w:left="0" w:firstLine="0"/>
      </w:pPr>
      <w:r>
        <w:t>Such new specifications are referred to “Media Service Enablers”.</w:t>
      </w:r>
    </w:p>
    <w:p w14:paraId="0BBAFDE7" w14:textId="77777777" w:rsidR="005E1F92" w:rsidRDefault="005E1F92" w:rsidP="005E1F92">
      <w:pPr>
        <w:pStyle w:val="B1"/>
        <w:ind w:left="0" w:firstLine="0"/>
      </w:pPr>
      <w:r>
        <w:lastRenderedPageBreak/>
        <w:t>In implementations and deployments, such packaged functions are typically referred to as Software development kit (SDK) and they are usable by applications through well-defined APIs. A few potential properties of a Media Service Enabler are provided:</w:t>
      </w:r>
    </w:p>
    <w:p w14:paraId="1FAB2FFB" w14:textId="77777777" w:rsidR="005E1F92" w:rsidRDefault="005E1F92" w:rsidP="005E1F92">
      <w:pPr>
        <w:pStyle w:val="B1"/>
        <w:numPr>
          <w:ilvl w:val="0"/>
          <w:numId w:val="10"/>
        </w:numPr>
        <w:textAlignment w:val="auto"/>
      </w:pPr>
      <w:r>
        <w:t xml:space="preserve">Set of functions that may be used to develop applications on top of 5G Systems. </w:t>
      </w:r>
    </w:p>
    <w:p w14:paraId="055C7858" w14:textId="77777777" w:rsidR="005E1F92" w:rsidRDefault="005E1F92" w:rsidP="005E1F92">
      <w:pPr>
        <w:pStyle w:val="B1"/>
        <w:numPr>
          <w:ilvl w:val="0"/>
          <w:numId w:val="10"/>
        </w:numPr>
        <w:textAlignment w:val="auto"/>
      </w:pPr>
      <w:r>
        <w:t>Set of robust features and functionalities which reduce the complexity of developing applications</w:t>
      </w:r>
    </w:p>
    <w:p w14:paraId="4781785F" w14:textId="77777777" w:rsidR="005E1F92" w:rsidRDefault="005E1F92" w:rsidP="005E1F92">
      <w:pPr>
        <w:pStyle w:val="B1"/>
        <w:numPr>
          <w:ilvl w:val="0"/>
          <w:numId w:val="10"/>
        </w:numPr>
        <w:textAlignment w:val="auto"/>
      </w:pPr>
      <w:r>
        <w:t>Functions to leverage system and radio optimizations as well as features defined in 5G System (5G Core Network and 5G NR)</w:t>
      </w:r>
    </w:p>
    <w:p w14:paraId="4CF3BB63" w14:textId="77777777" w:rsidR="005E1F92" w:rsidRDefault="005E1F92" w:rsidP="005E1F92">
      <w:pPr>
        <w:pStyle w:val="B1"/>
        <w:numPr>
          <w:ilvl w:val="0"/>
          <w:numId w:val="10"/>
        </w:numPr>
        <w:textAlignment w:val="auto"/>
      </w:pPr>
      <w:r>
        <w:t>Usability of the set of functions by well-defined and well-documented APIs</w:t>
      </w:r>
    </w:p>
    <w:p w14:paraId="3D68ADDD" w14:textId="77777777" w:rsidR="005E1F92" w:rsidRDefault="005E1F92" w:rsidP="005E1F92">
      <w:pPr>
        <w:pStyle w:val="B1"/>
        <w:numPr>
          <w:ilvl w:val="0"/>
          <w:numId w:val="10"/>
        </w:numPr>
        <w:textAlignment w:val="auto"/>
      </w:pPr>
      <w:r>
        <w:t>Provision of network interfaces to connect to the 5G System</w:t>
      </w:r>
    </w:p>
    <w:p w14:paraId="73E2DC83" w14:textId="77777777" w:rsidR="005E1F92" w:rsidRDefault="005E1F92" w:rsidP="005E1F92">
      <w:pPr>
        <w:pStyle w:val="B1"/>
        <w:numPr>
          <w:ilvl w:val="0"/>
          <w:numId w:val="10"/>
        </w:numPr>
        <w:textAlignment w:val="auto"/>
      </w:pPr>
      <w:r>
        <w:t>A testable set of functions. Testing and conformance may be addressed outside 3GPP by an appropriate MRP or Industry forum.</w:t>
      </w:r>
    </w:p>
    <w:p w14:paraId="613276A3" w14:textId="77777777" w:rsidR="005E1F92" w:rsidRDefault="005E1F92" w:rsidP="005E1F92">
      <w:pPr>
        <w:pStyle w:val="B1"/>
        <w:numPr>
          <w:ilvl w:val="0"/>
          <w:numId w:val="10"/>
        </w:numPr>
        <w:textAlignment w:val="auto"/>
      </w:pPr>
      <w:r>
        <w:t>Guidelines and examples to make use of this set functionalities</w:t>
      </w:r>
    </w:p>
    <w:p w14:paraId="67FE3E87" w14:textId="77777777" w:rsidR="005E1F92" w:rsidRDefault="005E1F92" w:rsidP="005E1F92">
      <w:pPr>
        <w:pStyle w:val="B1"/>
        <w:ind w:left="0" w:firstLine="0"/>
      </w:pPr>
      <w:r>
        <w:t>A general initial idea on how to define media service enablers are documented below:</w:t>
      </w:r>
    </w:p>
    <w:p w14:paraId="1FB1AFCA" w14:textId="77777777" w:rsidR="005E1F92" w:rsidRDefault="005E1F92" w:rsidP="005E1F92">
      <w:pPr>
        <w:pStyle w:val="B1"/>
        <w:numPr>
          <w:ilvl w:val="0"/>
          <w:numId w:val="10"/>
        </w:numPr>
        <w:textAlignment w:val="auto"/>
      </w:pPr>
      <w:r>
        <w:t xml:space="preserve">combine functions defined in 3GPP (for example a codec) and/or may reference technologies defined outside of 3GPP, for example in MPEG or </w:t>
      </w:r>
      <w:proofErr w:type="spellStart"/>
      <w:r>
        <w:t>Khronos</w:t>
      </w:r>
      <w:proofErr w:type="spellEnd"/>
      <w:r>
        <w:t>, and provide relevant subsets and profiles of those</w:t>
      </w:r>
    </w:p>
    <w:p w14:paraId="7EB19DB0" w14:textId="77777777" w:rsidR="005E1F92" w:rsidRDefault="005E1F92" w:rsidP="005E1F92">
      <w:pPr>
        <w:pStyle w:val="B1"/>
        <w:numPr>
          <w:ilvl w:val="0"/>
          <w:numId w:val="10"/>
        </w:numPr>
        <w:textAlignment w:val="auto"/>
        <w:rPr>
          <w:lang w:val="en-US"/>
        </w:rPr>
      </w:pPr>
      <w:r>
        <w:rPr>
          <w:lang w:val="en-US"/>
        </w:rPr>
        <w:t>include mandatory, recommended and optional functions. Define signaling and capability negotiation for all functions</w:t>
      </w:r>
    </w:p>
    <w:p w14:paraId="7EFB69D0" w14:textId="77777777" w:rsidR="005E1F92" w:rsidRDefault="005E1F92" w:rsidP="005E1F92">
      <w:pPr>
        <w:pStyle w:val="B1"/>
        <w:numPr>
          <w:ilvl w:val="0"/>
          <w:numId w:val="10"/>
        </w:numPr>
        <w:textAlignment w:val="auto"/>
      </w:pPr>
      <w:r>
        <w:t>specify requirements for client and network functions, as needed</w:t>
      </w:r>
    </w:p>
    <w:p w14:paraId="0E173A97" w14:textId="77777777" w:rsidR="005E1F92" w:rsidRDefault="005E1F92" w:rsidP="005E1F92">
      <w:pPr>
        <w:pStyle w:val="B1"/>
        <w:numPr>
          <w:ilvl w:val="0"/>
          <w:numId w:val="10"/>
        </w:numPr>
        <w:textAlignment w:val="auto"/>
      </w:pPr>
      <w:r>
        <w:t xml:space="preserve">may include relevant functions such as </w:t>
      </w:r>
      <w:proofErr w:type="spellStart"/>
      <w:r>
        <w:t>QoE</w:t>
      </w:r>
      <w:proofErr w:type="spellEnd"/>
      <w:r>
        <w:t xml:space="preserve"> metrics and KPIs</w:t>
      </w:r>
    </w:p>
    <w:p w14:paraId="43CBAFD4" w14:textId="332C1B4A" w:rsidR="003213EC" w:rsidRDefault="005E1F92" w:rsidP="005E1F92">
      <w:pPr>
        <w:pStyle w:val="B1"/>
        <w:ind w:left="0" w:firstLine="0"/>
      </w:pPr>
      <w:r>
        <w:t>In order to establish the above concept in 3GPP, a clear set of guidelines and requirements for Media Service Enabler specifications is needed.</w:t>
      </w:r>
    </w:p>
    <w:p w14:paraId="3E1FB2D6" w14:textId="12F3AA23" w:rsidR="005E1F92" w:rsidRDefault="0019137A" w:rsidP="005E1F92">
      <w:pPr>
        <w:pStyle w:val="B1"/>
        <w:ind w:left="0" w:firstLine="0"/>
      </w:pPr>
      <w:r>
        <w:t>During the second workshop the following pictures were presented:</w:t>
      </w:r>
    </w:p>
    <w:p w14:paraId="28D2B1F2" w14:textId="054DCB7C" w:rsidR="0019137A" w:rsidRDefault="0019137A" w:rsidP="005E1F92">
      <w:pPr>
        <w:pStyle w:val="B1"/>
        <w:ind w:left="0" w:firstLine="0"/>
      </w:pPr>
      <w:r>
        <w:rPr>
          <w:noProof/>
        </w:rPr>
        <w:lastRenderedPageBreak/>
        <w:drawing>
          <wp:inline distT="0" distB="0" distL="0" distR="0" wp14:anchorId="2EF12BBA" wp14:editId="1FF4F58F">
            <wp:extent cx="6298442" cy="399442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201" cy="4001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840175" w14:textId="0F249FDD" w:rsidR="00AF7D8B" w:rsidRDefault="00AF7D8B" w:rsidP="005E1F92">
      <w:pPr>
        <w:pStyle w:val="B1"/>
        <w:ind w:left="0" w:firstLine="0"/>
      </w:pPr>
      <w:r w:rsidRPr="00AF7D8B">
        <w:drawing>
          <wp:inline distT="0" distB="0" distL="0" distR="0" wp14:anchorId="0B1599A3" wp14:editId="74343049">
            <wp:extent cx="6216556" cy="1830087"/>
            <wp:effectExtent l="0" t="0" r="0" b="0"/>
            <wp:docPr id="10" name="Picture 9" descr="Graphical user interface, applicatio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27DD6DEF-4FB7-41C7-89FE-7F24FBD0E72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Graphical user interface, application&#10;&#10;Description automatically generated">
                      <a:extLst>
                        <a:ext uri="{FF2B5EF4-FFF2-40B4-BE49-F238E27FC236}">
                          <a16:creationId xmlns:a16="http://schemas.microsoft.com/office/drawing/2014/main" id="{27DD6DEF-4FB7-41C7-89FE-7F24FBD0E72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45894" cy="1838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34F4E" w14:textId="7D4703BF" w:rsidR="0042619B" w:rsidRDefault="00235938" w:rsidP="001421E0">
      <w:pPr>
        <w:pStyle w:val="Heading1"/>
        <w:tabs>
          <w:tab w:val="clear" w:pos="432"/>
          <w:tab w:val="num" w:pos="-288"/>
        </w:tabs>
      </w:pPr>
      <w:r>
        <w:t>Ideas</w:t>
      </w:r>
    </w:p>
    <w:p w14:paraId="2867C161" w14:textId="79F20AFB" w:rsidR="00B65913" w:rsidRPr="00B65913" w:rsidRDefault="00510453" w:rsidP="00B65913">
      <w:pPr>
        <w:rPr>
          <w:lang w:val="en-US"/>
        </w:rPr>
      </w:pPr>
      <w:r>
        <w:rPr>
          <w:lang w:val="en-US"/>
        </w:rPr>
        <w:t xml:space="preserve">What </w:t>
      </w:r>
      <w:r w:rsidR="00243AB2">
        <w:rPr>
          <w:lang w:val="en-US"/>
        </w:rPr>
        <w:t>may constitute</w:t>
      </w:r>
      <w:r w:rsidR="00B65913">
        <w:rPr>
          <w:lang w:val="en-US"/>
        </w:rPr>
        <w:t xml:space="preserve"> an MSE specification?</w:t>
      </w:r>
    </w:p>
    <w:p w14:paraId="516A117F" w14:textId="1294019B" w:rsidR="00124A01" w:rsidRDefault="00124A01" w:rsidP="00F51519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Reference and profile </w:t>
      </w:r>
      <w:r w:rsidR="0052266F">
        <w:rPr>
          <w:rFonts w:ascii="Calibri" w:hAnsi="Calibri" w:cs="Calibri"/>
          <w:sz w:val="22"/>
          <w:szCs w:val="22"/>
        </w:rPr>
        <w:t xml:space="preserve">3GPP </w:t>
      </w:r>
      <w:r w:rsidR="00681760">
        <w:rPr>
          <w:rFonts w:ascii="Calibri" w:hAnsi="Calibri" w:cs="Calibri"/>
          <w:sz w:val="22"/>
          <w:szCs w:val="22"/>
        </w:rPr>
        <w:t>specifications and external specifications</w:t>
      </w:r>
    </w:p>
    <w:p w14:paraId="6D2E0F7F" w14:textId="213D1C39" w:rsidR="00124A01" w:rsidRDefault="00681760" w:rsidP="00F51519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Includes </w:t>
      </w:r>
      <w:r w:rsidR="00243AB2">
        <w:rPr>
          <w:rFonts w:ascii="Calibri" w:hAnsi="Calibri" w:cs="Calibri"/>
          <w:sz w:val="22"/>
          <w:szCs w:val="22"/>
        </w:rPr>
        <w:t>requirements for</w:t>
      </w:r>
      <w:r>
        <w:rPr>
          <w:rFonts w:ascii="Calibri" w:hAnsi="Calibri" w:cs="Calibri"/>
          <w:sz w:val="22"/>
          <w:szCs w:val="22"/>
        </w:rPr>
        <w:t xml:space="preserve"> </w:t>
      </w:r>
      <w:r w:rsidR="00124A01">
        <w:rPr>
          <w:rFonts w:ascii="Calibri" w:hAnsi="Calibri" w:cs="Calibri"/>
          <w:sz w:val="22"/>
          <w:szCs w:val="22"/>
        </w:rPr>
        <w:t>Codecs &amp; Protocols</w:t>
      </w:r>
      <w:r>
        <w:rPr>
          <w:rFonts w:ascii="Calibri" w:hAnsi="Calibri" w:cs="Calibri"/>
          <w:sz w:val="22"/>
          <w:szCs w:val="22"/>
        </w:rPr>
        <w:t xml:space="preserve"> &amp; Processing </w:t>
      </w:r>
      <w:r w:rsidR="00426FFB">
        <w:rPr>
          <w:rFonts w:ascii="Calibri" w:hAnsi="Calibri" w:cs="Calibri"/>
          <w:sz w:val="22"/>
          <w:szCs w:val="22"/>
        </w:rPr>
        <w:t>&amp; Formats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6469BFAF" w14:textId="70C106E5" w:rsidR="00426FFB" w:rsidRDefault="00426FFB" w:rsidP="00F51519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Includes capabilities, APIs, reference points</w:t>
      </w:r>
      <w:r w:rsidR="00DC3C17">
        <w:rPr>
          <w:rFonts w:ascii="Calibri" w:hAnsi="Calibri" w:cs="Calibri"/>
          <w:sz w:val="22"/>
          <w:szCs w:val="22"/>
        </w:rPr>
        <w:t>, interfaces</w:t>
      </w:r>
    </w:p>
    <w:p w14:paraId="1B157D97" w14:textId="7725137E" w:rsidR="00124A01" w:rsidRDefault="00095EDB" w:rsidP="00F51519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May include </w:t>
      </w:r>
      <w:r w:rsidR="00124A01">
        <w:rPr>
          <w:rFonts w:ascii="Calibri" w:hAnsi="Calibri" w:cs="Calibri"/>
          <w:sz w:val="22"/>
          <w:szCs w:val="22"/>
        </w:rPr>
        <w:t>QoS Requirements</w:t>
      </w:r>
      <w:r>
        <w:rPr>
          <w:rFonts w:ascii="Calibri" w:hAnsi="Calibri" w:cs="Calibri"/>
          <w:sz w:val="22"/>
          <w:szCs w:val="22"/>
        </w:rPr>
        <w:t xml:space="preserve"> for 5G System</w:t>
      </w:r>
    </w:p>
    <w:p w14:paraId="6B72150D" w14:textId="10F9E345" w:rsidR="00510453" w:rsidRDefault="00510453" w:rsidP="00510453">
      <w:p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</w:p>
    <w:p w14:paraId="6B49F402" w14:textId="478B462E" w:rsidR="00DC3C17" w:rsidRDefault="00DC3C17" w:rsidP="00DC3C17">
      <w:pPr>
        <w:rPr>
          <w:lang w:val="en-US"/>
        </w:rPr>
      </w:pPr>
      <w:r>
        <w:rPr>
          <w:lang w:val="en-US"/>
        </w:rPr>
        <w:t xml:space="preserve">What </w:t>
      </w:r>
      <w:r>
        <w:rPr>
          <w:lang w:val="en-US"/>
        </w:rPr>
        <w:t>interfaces are addressed</w:t>
      </w:r>
      <w:r>
        <w:rPr>
          <w:lang w:val="en-US"/>
        </w:rPr>
        <w:t xml:space="preserve"> </w:t>
      </w:r>
      <w:r>
        <w:rPr>
          <w:lang w:val="en-US"/>
        </w:rPr>
        <w:t xml:space="preserve">in </w:t>
      </w:r>
      <w:r>
        <w:rPr>
          <w:lang w:val="en-US"/>
        </w:rPr>
        <w:t>an MSE specification?</w:t>
      </w:r>
    </w:p>
    <w:p w14:paraId="30577AB4" w14:textId="45186154" w:rsidR="00DC3C17" w:rsidRDefault="00DC3C17" w:rsidP="00F765AA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APIs to control the SDK</w:t>
      </w:r>
      <w:r w:rsidR="00F765AA">
        <w:rPr>
          <w:rFonts w:ascii="Calibri" w:hAnsi="Calibri" w:cs="Calibri"/>
          <w:sz w:val="22"/>
          <w:szCs w:val="22"/>
        </w:rPr>
        <w:t>/MSE</w:t>
      </w:r>
    </w:p>
    <w:p w14:paraId="270B0B02" w14:textId="77777777" w:rsidR="00DC3C17" w:rsidRDefault="00DC3C17" w:rsidP="00F765AA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Methods</w:t>
      </w:r>
    </w:p>
    <w:p w14:paraId="6DB2075E" w14:textId="77777777" w:rsidR="00DC3C17" w:rsidRDefault="00DC3C17" w:rsidP="00F765AA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Events</w:t>
      </w:r>
    </w:p>
    <w:p w14:paraId="61D19177" w14:textId="77777777" w:rsidR="00DC3C17" w:rsidRDefault="00DC3C17" w:rsidP="00F765AA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Notifications</w:t>
      </w:r>
    </w:p>
    <w:p w14:paraId="3FC666DC" w14:textId="77777777" w:rsidR="00DC3C17" w:rsidRDefault="00DC3C17" w:rsidP="00F765AA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Errors</w:t>
      </w:r>
    </w:p>
    <w:p w14:paraId="3964DD97" w14:textId="77777777" w:rsidR="00DC3C17" w:rsidRDefault="00DC3C17" w:rsidP="00F765AA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Network interfaces</w:t>
      </w:r>
    </w:p>
    <w:p w14:paraId="6D95B142" w14:textId="77777777" w:rsidR="00DC3C17" w:rsidRDefault="00DC3C17" w:rsidP="00F765AA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What terminates/originates in the MSE</w:t>
      </w:r>
    </w:p>
    <w:p w14:paraId="22BE3527" w14:textId="77777777" w:rsidR="00DC3C17" w:rsidRDefault="00DC3C17" w:rsidP="00F765AA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Output to app/display</w:t>
      </w:r>
    </w:p>
    <w:p w14:paraId="45101FBD" w14:textId="4714D6C0" w:rsidR="00DC3C17" w:rsidRDefault="00DC3C17" w:rsidP="00DC3C17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Buffers (raw media or encoded media, files)</w:t>
      </w:r>
    </w:p>
    <w:p w14:paraId="057F6B74" w14:textId="77777777" w:rsidR="00743EED" w:rsidRPr="00F765AA" w:rsidRDefault="00743EED" w:rsidP="00743EED">
      <w:p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</w:p>
    <w:p w14:paraId="37F8C3DB" w14:textId="114309B0" w:rsidR="00510453" w:rsidRPr="004225BB" w:rsidRDefault="00FA3F47" w:rsidP="004225BB">
      <w:pPr>
        <w:rPr>
          <w:lang w:val="en-US"/>
        </w:rPr>
      </w:pPr>
      <w:r>
        <w:rPr>
          <w:lang w:val="en-US"/>
        </w:rPr>
        <w:t xml:space="preserve">How should the APIs be </w:t>
      </w:r>
      <w:r w:rsidR="006206D3">
        <w:rPr>
          <w:lang w:val="en-US"/>
        </w:rPr>
        <w:t>designed</w:t>
      </w:r>
      <w:r w:rsidR="00F765AA">
        <w:rPr>
          <w:lang w:val="en-US"/>
        </w:rPr>
        <w:t>?</w:t>
      </w:r>
    </w:p>
    <w:p w14:paraId="227FC679" w14:textId="3430D4DE" w:rsidR="00124A01" w:rsidRDefault="00EC0B1F" w:rsidP="00F51519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Should have the following</w:t>
      </w:r>
      <w:r w:rsidR="004225BB">
        <w:rPr>
          <w:rFonts w:ascii="Calibri" w:hAnsi="Calibri" w:cs="Calibri"/>
          <w:sz w:val="22"/>
          <w:szCs w:val="22"/>
        </w:rPr>
        <w:t xml:space="preserve"> properties</w:t>
      </w:r>
    </w:p>
    <w:p w14:paraId="04626A04" w14:textId="1FBBD0D8" w:rsidR="00EC0B1F" w:rsidRDefault="00EC0B1F" w:rsidP="00F51519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Should document a</w:t>
      </w:r>
      <w:r w:rsidR="00124A01">
        <w:rPr>
          <w:rFonts w:ascii="Calibri" w:hAnsi="Calibri" w:cs="Calibri"/>
          <w:sz w:val="22"/>
          <w:szCs w:val="22"/>
        </w:rPr>
        <w:t>bstract API</w:t>
      </w:r>
      <w:r>
        <w:rPr>
          <w:rFonts w:ascii="Calibri" w:hAnsi="Calibri" w:cs="Calibri"/>
          <w:sz w:val="22"/>
          <w:szCs w:val="22"/>
        </w:rPr>
        <w:t>s</w:t>
      </w:r>
      <w:r w:rsidR="00124A01">
        <w:rPr>
          <w:rFonts w:ascii="Calibri" w:hAnsi="Calibri" w:cs="Calibri"/>
          <w:sz w:val="22"/>
          <w:szCs w:val="22"/>
        </w:rPr>
        <w:t xml:space="preserve"> </w:t>
      </w:r>
      <w:r w:rsidR="006206D3">
        <w:rPr>
          <w:rFonts w:ascii="Calibri" w:hAnsi="Calibri" w:cs="Calibri"/>
          <w:sz w:val="22"/>
          <w:szCs w:val="22"/>
        </w:rPr>
        <w:t>with semantical descriptions</w:t>
      </w:r>
    </w:p>
    <w:p w14:paraId="7BFB92B3" w14:textId="343D390A" w:rsidR="00EC0B1F" w:rsidRDefault="00EC0B1F" w:rsidP="00F51519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APIS can be implemented </w:t>
      </w:r>
      <w:r w:rsidR="004225BB">
        <w:rPr>
          <w:rFonts w:ascii="Calibri" w:hAnsi="Calibri" w:cs="Calibri"/>
          <w:sz w:val="22"/>
          <w:szCs w:val="22"/>
        </w:rPr>
        <w:t>afterwards</w:t>
      </w:r>
    </w:p>
    <w:p w14:paraId="574CC1C5" w14:textId="77777777" w:rsidR="004225BB" w:rsidRDefault="004225BB" w:rsidP="004225BB">
      <w:pPr>
        <w:numPr>
          <w:ilvl w:val="2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Directly</w:t>
      </w:r>
      <w:r w:rsidR="00124A01">
        <w:rPr>
          <w:rFonts w:ascii="Calibri" w:hAnsi="Calibri" w:cs="Calibri"/>
          <w:sz w:val="22"/>
          <w:szCs w:val="22"/>
        </w:rPr>
        <w:t xml:space="preserve"> in Android</w:t>
      </w:r>
    </w:p>
    <w:p w14:paraId="33E16C46" w14:textId="4FEC4BEA" w:rsidR="00124A01" w:rsidRDefault="004225BB" w:rsidP="004225BB">
      <w:pPr>
        <w:numPr>
          <w:ilvl w:val="2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</w:t>
      </w:r>
      <w:r w:rsidR="00124A01" w:rsidRPr="004225BB">
        <w:rPr>
          <w:rFonts w:ascii="Calibri" w:hAnsi="Calibri" w:cs="Calibri"/>
          <w:sz w:val="22"/>
          <w:szCs w:val="22"/>
        </w:rPr>
        <w:t>elow an existing Android API such that Android can be built on top</w:t>
      </w:r>
    </w:p>
    <w:p w14:paraId="37292CC5" w14:textId="60D48F53" w:rsidR="004225BB" w:rsidRDefault="004225BB" w:rsidP="004225BB">
      <w:p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</w:p>
    <w:p w14:paraId="15E3FC95" w14:textId="79C5AC6E" w:rsidR="006206D3" w:rsidRPr="004225BB" w:rsidRDefault="006206D3" w:rsidP="006206D3">
      <w:pPr>
        <w:rPr>
          <w:lang w:val="en-US"/>
        </w:rPr>
      </w:pPr>
      <w:r>
        <w:rPr>
          <w:lang w:val="en-US"/>
        </w:rPr>
        <w:t>What may be properties of an MSE?</w:t>
      </w:r>
    </w:p>
    <w:p w14:paraId="135D903E" w14:textId="209B9B76" w:rsidR="00124A01" w:rsidRDefault="00C953E7" w:rsidP="006206D3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It may have s</w:t>
      </w:r>
      <w:r w:rsidR="00124A01">
        <w:rPr>
          <w:rFonts w:ascii="Calibri" w:hAnsi="Calibri" w:cs="Calibri"/>
          <w:sz w:val="22"/>
          <w:szCs w:val="22"/>
        </w:rPr>
        <w:t>tates</w:t>
      </w:r>
      <w:r>
        <w:rPr>
          <w:rFonts w:ascii="Calibri" w:hAnsi="Calibri" w:cs="Calibri"/>
          <w:sz w:val="22"/>
          <w:szCs w:val="22"/>
        </w:rPr>
        <w:t>: idle, active, inactive</w:t>
      </w:r>
    </w:p>
    <w:p w14:paraId="0773556C" w14:textId="02E4CEB1" w:rsidR="00124A01" w:rsidRDefault="006206D3" w:rsidP="006206D3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Follow f</w:t>
      </w:r>
      <w:r w:rsidR="00124A01">
        <w:rPr>
          <w:rFonts w:ascii="Calibri" w:hAnsi="Calibri" w:cs="Calibri"/>
          <w:sz w:val="22"/>
          <w:szCs w:val="22"/>
        </w:rPr>
        <w:t>unctional requirements</w:t>
      </w:r>
    </w:p>
    <w:p w14:paraId="6EA0BADE" w14:textId="5E8F053B" w:rsidR="00124A01" w:rsidRDefault="006206D3" w:rsidP="006206D3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Possibly even fulfil p</w:t>
      </w:r>
      <w:r w:rsidR="00124A01">
        <w:rPr>
          <w:rFonts w:ascii="Calibri" w:hAnsi="Calibri" w:cs="Calibri"/>
          <w:sz w:val="22"/>
          <w:szCs w:val="22"/>
        </w:rPr>
        <w:t>erformance requirements?</w:t>
      </w:r>
    </w:p>
    <w:p w14:paraId="616C838D" w14:textId="77D442E0" w:rsidR="006206D3" w:rsidRDefault="006206D3" w:rsidP="006206D3">
      <w:p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</w:p>
    <w:p w14:paraId="25168848" w14:textId="564BC07C" w:rsidR="006206D3" w:rsidRPr="00635F6E" w:rsidRDefault="00635F6E" w:rsidP="00635F6E">
      <w:pPr>
        <w:rPr>
          <w:lang w:val="en-US"/>
        </w:rPr>
      </w:pPr>
      <w:r>
        <w:rPr>
          <w:lang w:val="en-US"/>
        </w:rPr>
        <w:t xml:space="preserve">What </w:t>
      </w:r>
      <w:r>
        <w:rPr>
          <w:lang w:val="en-US"/>
        </w:rPr>
        <w:t>may be documented for an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an</w:t>
      </w:r>
      <w:proofErr w:type="spellEnd"/>
      <w:r>
        <w:rPr>
          <w:lang w:val="en-US"/>
        </w:rPr>
        <w:t xml:space="preserve"> MSE</w:t>
      </w:r>
      <w:r>
        <w:rPr>
          <w:lang w:val="en-US"/>
        </w:rPr>
        <w:t xml:space="preserve"> or an MSE profile</w:t>
      </w:r>
      <w:r>
        <w:rPr>
          <w:lang w:val="en-US"/>
        </w:rPr>
        <w:t>?</w:t>
      </w:r>
    </w:p>
    <w:p w14:paraId="20E0C5AD" w14:textId="61618CBF" w:rsidR="00124A01" w:rsidRDefault="00124A01" w:rsidP="00635F6E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Call flows and procedures</w:t>
      </w:r>
    </w:p>
    <w:p w14:paraId="4A48609D" w14:textId="66C84A61" w:rsidR="000753B7" w:rsidRDefault="000753B7" w:rsidP="00635F6E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Methods and APIs</w:t>
      </w:r>
    </w:p>
    <w:p w14:paraId="782A19CF" w14:textId="5E455814" w:rsidR="00635F6E" w:rsidRDefault="00124A01" w:rsidP="000753B7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Pre and post conditions</w:t>
      </w:r>
    </w:p>
    <w:p w14:paraId="2550DC32" w14:textId="0BBDB295" w:rsidR="000753B7" w:rsidRDefault="000753B7" w:rsidP="000753B7">
      <w:p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</w:p>
    <w:p w14:paraId="538D5D3D" w14:textId="7B801D60" w:rsidR="00635F6E" w:rsidRDefault="000753B7" w:rsidP="00635F6E">
      <w:p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What are reasonable abstraction languages</w:t>
      </w:r>
      <w:r w:rsidR="002B446D">
        <w:rPr>
          <w:rFonts w:ascii="Calibri" w:hAnsi="Calibri" w:cs="Calibri"/>
          <w:sz w:val="22"/>
          <w:szCs w:val="22"/>
        </w:rPr>
        <w:t>?</w:t>
      </w:r>
    </w:p>
    <w:p w14:paraId="347BF58A" w14:textId="77777777" w:rsidR="00124A01" w:rsidRDefault="00124A01" w:rsidP="002B446D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YAML</w:t>
      </w:r>
    </w:p>
    <w:p w14:paraId="128772CC" w14:textId="102EC7D5" w:rsidR="00124A01" w:rsidRDefault="00124A01" w:rsidP="002B446D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WebIDL</w:t>
      </w:r>
      <w:proofErr w:type="spellEnd"/>
    </w:p>
    <w:p w14:paraId="6DB4EBCD" w14:textId="7DFEF725" w:rsidR="0057198C" w:rsidRDefault="0057198C" w:rsidP="002B446D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others</w:t>
      </w:r>
    </w:p>
    <w:p w14:paraId="7EDF09B6" w14:textId="4B6490F9" w:rsidR="002B446D" w:rsidRDefault="002B446D" w:rsidP="002B446D">
      <w:p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</w:p>
    <w:p w14:paraId="6C1A8F6C" w14:textId="4752B95B" w:rsidR="00B65DDC" w:rsidRDefault="00B65DDC" w:rsidP="002B446D">
      <w:p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Can we help documentation</w:t>
      </w:r>
      <w:r w:rsidR="00951442">
        <w:rPr>
          <w:rFonts w:ascii="Calibri" w:hAnsi="Calibri" w:cs="Calibri"/>
          <w:sz w:val="22"/>
          <w:szCs w:val="22"/>
        </w:rPr>
        <w:t xml:space="preserve"> and specification</w:t>
      </w:r>
      <w:r>
        <w:rPr>
          <w:rFonts w:ascii="Calibri" w:hAnsi="Calibri" w:cs="Calibri"/>
          <w:sz w:val="22"/>
          <w:szCs w:val="22"/>
        </w:rPr>
        <w:t xml:space="preserve"> using more tools?</w:t>
      </w:r>
    </w:p>
    <w:p w14:paraId="7FBB7DBD" w14:textId="77777777" w:rsidR="00124A01" w:rsidRDefault="00124A01" w:rsidP="00B65DDC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MSC</w:t>
      </w:r>
    </w:p>
    <w:p w14:paraId="56D3B485" w14:textId="4B2E3271" w:rsidR="00124A01" w:rsidRDefault="00951442" w:rsidP="00B65DDC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IDL </w:t>
      </w:r>
      <w:r w:rsidR="00124A01">
        <w:rPr>
          <w:rFonts w:ascii="Calibri" w:hAnsi="Calibri" w:cs="Calibri"/>
          <w:sz w:val="22"/>
          <w:szCs w:val="22"/>
        </w:rPr>
        <w:t>Editors</w:t>
      </w:r>
    </w:p>
    <w:p w14:paraId="4651F390" w14:textId="35606758" w:rsidR="00951442" w:rsidRDefault="00951442" w:rsidP="00B65DDC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Editing in markdown</w:t>
      </w:r>
    </w:p>
    <w:p w14:paraId="0C753793" w14:textId="77777777" w:rsidR="00EA62D1" w:rsidRDefault="00EA62D1" w:rsidP="00F51519">
      <w:p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</w:p>
    <w:p w14:paraId="12C12BB5" w14:textId="1D486920" w:rsidR="00124A01" w:rsidRDefault="0057198C" w:rsidP="00F51519">
      <w:p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Are there good examples and templates</w:t>
      </w:r>
      <w:r w:rsidR="00EA62D1">
        <w:rPr>
          <w:rFonts w:ascii="Calibri" w:hAnsi="Calibri" w:cs="Calibri"/>
          <w:sz w:val="22"/>
          <w:szCs w:val="22"/>
        </w:rPr>
        <w:t xml:space="preserve"> </w:t>
      </w:r>
    </w:p>
    <w:p w14:paraId="17B68CFB" w14:textId="77777777" w:rsidR="00124A01" w:rsidRDefault="00124A01" w:rsidP="0057198C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TS 26.347 MBMS client</w:t>
      </w:r>
    </w:p>
    <w:p w14:paraId="514B44EF" w14:textId="77777777" w:rsidR="00124A01" w:rsidRPr="00124A01" w:rsidRDefault="00124A01" w:rsidP="0057198C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hyperlink r:id="rId15" w:history="1">
        <w:r w:rsidRPr="00124A01">
          <w:rPr>
            <w:rStyle w:val="Hyperlink"/>
            <w:rFonts w:ascii="Calibri" w:hAnsi="Calibri" w:cs="Calibri"/>
            <w:sz w:val="22"/>
            <w:szCs w:val="22"/>
          </w:rPr>
          <w:t>https://developer.android.com/reference/android/telephony/mbms/package-summary</w:t>
        </w:r>
      </w:hyperlink>
    </w:p>
    <w:p w14:paraId="4FA0772A" w14:textId="77777777" w:rsidR="00124A01" w:rsidRDefault="00124A01" w:rsidP="0057198C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MSH as defined TS 26.512</w:t>
      </w:r>
    </w:p>
    <w:p w14:paraId="5A086724" w14:textId="77777777" w:rsidR="00124A01" w:rsidRDefault="00124A01" w:rsidP="0057198C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HTML-5 Media Video Element and W3C Media Service Extension</w:t>
      </w:r>
    </w:p>
    <w:p w14:paraId="0F69A49A" w14:textId="77777777" w:rsidR="00124A01" w:rsidRDefault="00124A01" w:rsidP="0057198C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OpenXR</w:t>
      </w:r>
      <w:proofErr w:type="spellEnd"/>
      <w:r>
        <w:rPr>
          <w:rFonts w:ascii="Calibri" w:hAnsi="Calibri" w:cs="Calibri"/>
          <w:sz w:val="22"/>
          <w:szCs w:val="22"/>
        </w:rPr>
        <w:t xml:space="preserve"> SDKs</w:t>
      </w:r>
    </w:p>
    <w:p w14:paraId="02C877AE" w14:textId="507544F5" w:rsidR="00124A01" w:rsidRDefault="00124A01" w:rsidP="00124A01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Android SDKs</w:t>
      </w:r>
    </w:p>
    <w:p w14:paraId="3DE339C1" w14:textId="082D6BFB" w:rsidR="00BD7F0C" w:rsidRDefault="00BD7F0C" w:rsidP="00124A01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CTA WAVE 5003 Device Playback specification</w:t>
      </w:r>
    </w:p>
    <w:p w14:paraId="51943787" w14:textId="14CA8276" w:rsidR="00C634D6" w:rsidRDefault="00C634D6" w:rsidP="00C634D6">
      <w:p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</w:p>
    <w:p w14:paraId="37FBB046" w14:textId="33463BE3" w:rsidR="00C634D6" w:rsidRDefault="00C634D6" w:rsidP="00C634D6">
      <w:p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3C43F03E" wp14:editId="15644588">
            <wp:extent cx="5379722" cy="2064226"/>
            <wp:effectExtent l="0" t="0" r="0" b="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9722" cy="2064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44A4F" w14:textId="59743C6B" w:rsidR="002457D4" w:rsidRDefault="002457D4" w:rsidP="00C634D6">
      <w:p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</w:p>
    <w:p w14:paraId="5B3EC051" w14:textId="5F645830" w:rsidR="002457D4" w:rsidRDefault="002457D4" w:rsidP="00C634D6">
      <w:p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noProof/>
        </w:rPr>
        <w:object w:dxaOrig="11636" w:dyaOrig="5213" w14:anchorId="147ECB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68pt;height:209pt;mso-width-percent:0;mso-height-percent:0;mso-width-percent:0;mso-height-percent:0" o:ole="">
            <v:imagedata r:id="rId17" o:title=""/>
          </v:shape>
          <o:OLEObject Type="Embed" ProgID="Visio.Drawing.11" ShapeID="_x0000_i1026" DrawAspect="Content" ObjectID="_1705860272" r:id="rId18"/>
        </w:object>
      </w:r>
    </w:p>
    <w:p w14:paraId="7290C053" w14:textId="2728CF2B" w:rsidR="00BD7F0C" w:rsidRDefault="00BD7F0C" w:rsidP="00BD7F0C">
      <w:p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</w:p>
    <w:p w14:paraId="63A05CBE" w14:textId="1C251F4B" w:rsidR="00BD7F0C" w:rsidRDefault="00BD7F0C" w:rsidP="00BD7F0C">
      <w:p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Beyond specification:</w:t>
      </w:r>
    </w:p>
    <w:p w14:paraId="365C556A" w14:textId="1A70038D" w:rsidR="002457D4" w:rsidRDefault="00BD7F0C" w:rsidP="00BD7F0C">
      <w:pPr>
        <w:pStyle w:val="ListParagraph"/>
        <w:numPr>
          <w:ilvl w:val="0"/>
          <w:numId w:val="11"/>
        </w:numPr>
        <w:textAlignment w:val="center"/>
        <w:rPr>
          <w:rFonts w:cs="Calibri"/>
        </w:rPr>
      </w:pPr>
      <w:r>
        <w:rPr>
          <w:rFonts w:cs="Calibri"/>
        </w:rPr>
        <w:t>Address testability</w:t>
      </w:r>
      <w:r w:rsidR="002457D4">
        <w:rPr>
          <w:rFonts w:cs="Calibri"/>
        </w:rPr>
        <w:t xml:space="preserve"> </w:t>
      </w:r>
    </w:p>
    <w:p w14:paraId="0878DC7E" w14:textId="7B9D999E" w:rsidR="00951442" w:rsidRPr="00A132BD" w:rsidRDefault="004A4267" w:rsidP="00951442">
      <w:pPr>
        <w:pStyle w:val="ListParagraph"/>
        <w:numPr>
          <w:ilvl w:val="0"/>
          <w:numId w:val="11"/>
        </w:numPr>
        <w:textAlignment w:val="center"/>
        <w:rPr>
          <w:rFonts w:cs="Calibri"/>
        </w:rPr>
      </w:pPr>
      <w:r>
        <w:rPr>
          <w:rFonts w:cs="Calibri"/>
        </w:rPr>
        <w:t xml:space="preserve">Enable to provide test instructions/stimulus </w:t>
      </w:r>
      <w:r w:rsidR="00A132BD">
        <w:rPr>
          <w:rFonts w:cs="Calibri"/>
        </w:rPr>
        <w:t>based on input and the required output</w:t>
      </w:r>
    </w:p>
    <w:p w14:paraId="54295B0E" w14:textId="1FD815A6" w:rsidR="001421E0" w:rsidRDefault="001421E0" w:rsidP="001421E0">
      <w:pPr>
        <w:pStyle w:val="Heading1"/>
        <w:tabs>
          <w:tab w:val="clear" w:pos="432"/>
          <w:tab w:val="num" w:pos="-288"/>
        </w:tabs>
      </w:pPr>
      <w:r>
        <w:t>Proposal</w:t>
      </w:r>
    </w:p>
    <w:p w14:paraId="1BC6CC03" w14:textId="77777777" w:rsidR="001421E0" w:rsidRDefault="001421E0" w:rsidP="001421E0">
      <w:pPr>
        <w:rPr>
          <w:lang w:val="en-US"/>
        </w:rPr>
      </w:pPr>
      <w:r>
        <w:rPr>
          <w:lang w:val="en-US"/>
        </w:rPr>
        <w:t xml:space="preserve">It is proposed to </w:t>
      </w:r>
    </w:p>
    <w:p w14:paraId="16CB7E8C" w14:textId="35704230" w:rsidR="007418F9" w:rsidRDefault="007418F9" w:rsidP="000F1F48">
      <w:pPr>
        <w:pStyle w:val="B1"/>
        <w:keepNext/>
        <w:numPr>
          <w:ilvl w:val="0"/>
          <w:numId w:val="7"/>
        </w:numPr>
        <w:textAlignment w:val="auto"/>
      </w:pPr>
      <w:r>
        <w:t xml:space="preserve">Adopt the basic ideas from clause </w:t>
      </w:r>
      <w:r w:rsidR="00EF63B9">
        <w:t>3 and progress the work</w:t>
      </w:r>
    </w:p>
    <w:p w14:paraId="51E7C083" w14:textId="067BA60F" w:rsidR="000F1F48" w:rsidRDefault="00045CE5" w:rsidP="000F1F48">
      <w:pPr>
        <w:pStyle w:val="B1"/>
        <w:keepNext/>
        <w:numPr>
          <w:ilvl w:val="0"/>
          <w:numId w:val="7"/>
        </w:numPr>
        <w:textAlignment w:val="auto"/>
      </w:pPr>
      <w:r>
        <w:t>Use TS 26.347 as a baseline</w:t>
      </w:r>
      <w:r w:rsidR="009067AC">
        <w:t xml:space="preserve"> for MSE documentation</w:t>
      </w:r>
      <w:r w:rsidR="009C6D51">
        <w:t>, but improve on systematics</w:t>
      </w:r>
      <w:r w:rsidR="00A132BD">
        <w:t>. Reuse some concepts from HTML-5 video element and MSE.</w:t>
      </w:r>
    </w:p>
    <w:p w14:paraId="1CB5A935" w14:textId="2C84EC5D" w:rsidR="0078198F" w:rsidRPr="007418F9" w:rsidRDefault="00830AA7" w:rsidP="007418F9">
      <w:pPr>
        <w:pStyle w:val="B1"/>
        <w:keepNext/>
        <w:numPr>
          <w:ilvl w:val="0"/>
          <w:numId w:val="7"/>
        </w:numPr>
        <w:textAlignment w:val="auto"/>
      </w:pPr>
      <w:r>
        <w:t>Add to TR 26.857 also relevant tools and editors to support good specifications.</w:t>
      </w:r>
    </w:p>
    <w:sectPr w:rsidR="0078198F" w:rsidRPr="007418F9" w:rsidSect="00E72D76">
      <w:headerReference w:type="even" r:id="rId19"/>
      <w:footerReference w:type="default" r:id="rId20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649FD" w14:textId="77777777" w:rsidR="006F0146" w:rsidRDefault="006F0146">
      <w:r>
        <w:separator/>
      </w:r>
    </w:p>
  </w:endnote>
  <w:endnote w:type="continuationSeparator" w:id="0">
    <w:p w14:paraId="78944107" w14:textId="77777777" w:rsidR="006F0146" w:rsidRDefault="006F0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7611C" w14:textId="77777777" w:rsidR="006F0146" w:rsidRDefault="006F0146">
      <w:r>
        <w:separator/>
      </w:r>
    </w:p>
  </w:footnote>
  <w:footnote w:type="continuationSeparator" w:id="0">
    <w:p w14:paraId="2F04A0D5" w14:textId="77777777" w:rsidR="006F0146" w:rsidRDefault="006F0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54B91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F7668"/>
    <w:multiLevelType w:val="multilevel"/>
    <w:tmpl w:val="A48E5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DB93058"/>
    <w:multiLevelType w:val="hybridMultilevel"/>
    <w:tmpl w:val="CF709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0"/>
  </w:num>
  <w:num w:numId="8">
    <w:abstractNumId w:val="2"/>
  </w:num>
  <w:num w:numId="9">
    <w:abstractNumId w:val="4"/>
  </w:num>
  <w:num w:numId="1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819"/>
    <w:rsid w:val="00020072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5CE5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53B7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95EDB"/>
    <w:rsid w:val="00095FD9"/>
    <w:rsid w:val="00096CE0"/>
    <w:rsid w:val="000A1023"/>
    <w:rsid w:val="000A321A"/>
    <w:rsid w:val="000A3BFC"/>
    <w:rsid w:val="000A4741"/>
    <w:rsid w:val="000A4E4C"/>
    <w:rsid w:val="000A5994"/>
    <w:rsid w:val="000A7B5C"/>
    <w:rsid w:val="000B04F3"/>
    <w:rsid w:val="000B13FF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367"/>
    <w:rsid w:val="000C3029"/>
    <w:rsid w:val="000C31C4"/>
    <w:rsid w:val="000C4157"/>
    <w:rsid w:val="000C56EF"/>
    <w:rsid w:val="000C683D"/>
    <w:rsid w:val="000C6C13"/>
    <w:rsid w:val="000C6E3C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5766"/>
    <w:rsid w:val="000E7A98"/>
    <w:rsid w:val="000F077C"/>
    <w:rsid w:val="000F130C"/>
    <w:rsid w:val="000F1DD2"/>
    <w:rsid w:val="000F1F48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4A01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21E0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4B4E"/>
    <w:rsid w:val="001659D8"/>
    <w:rsid w:val="00172601"/>
    <w:rsid w:val="00172FC1"/>
    <w:rsid w:val="00173154"/>
    <w:rsid w:val="0017352C"/>
    <w:rsid w:val="0017394F"/>
    <w:rsid w:val="001751C7"/>
    <w:rsid w:val="00176D52"/>
    <w:rsid w:val="001809EA"/>
    <w:rsid w:val="001817BF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37A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475"/>
    <w:rsid w:val="0020260C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5938"/>
    <w:rsid w:val="00240048"/>
    <w:rsid w:val="0024356A"/>
    <w:rsid w:val="002439D0"/>
    <w:rsid w:val="00243AB2"/>
    <w:rsid w:val="00243B81"/>
    <w:rsid w:val="00243EB2"/>
    <w:rsid w:val="002441F5"/>
    <w:rsid w:val="00245100"/>
    <w:rsid w:val="002457D4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8F7"/>
    <w:rsid w:val="00277DEF"/>
    <w:rsid w:val="00280B60"/>
    <w:rsid w:val="002810AE"/>
    <w:rsid w:val="0028136C"/>
    <w:rsid w:val="00281B54"/>
    <w:rsid w:val="002821B1"/>
    <w:rsid w:val="002837F9"/>
    <w:rsid w:val="00283BC0"/>
    <w:rsid w:val="00283E20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975F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446D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D7C27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6D5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531D"/>
    <w:rsid w:val="00316400"/>
    <w:rsid w:val="003207E2"/>
    <w:rsid w:val="003213EC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857"/>
    <w:rsid w:val="00345CE0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7389"/>
    <w:rsid w:val="003B5417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6A2F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5BB"/>
    <w:rsid w:val="00422E00"/>
    <w:rsid w:val="00423793"/>
    <w:rsid w:val="00424132"/>
    <w:rsid w:val="004251A9"/>
    <w:rsid w:val="004257C6"/>
    <w:rsid w:val="0042595D"/>
    <w:rsid w:val="004259A0"/>
    <w:rsid w:val="0042603F"/>
    <w:rsid w:val="0042619B"/>
    <w:rsid w:val="004267FB"/>
    <w:rsid w:val="00426F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C6A"/>
    <w:rsid w:val="00444D54"/>
    <w:rsid w:val="00444E6C"/>
    <w:rsid w:val="00445875"/>
    <w:rsid w:val="00445AF1"/>
    <w:rsid w:val="00447993"/>
    <w:rsid w:val="00450828"/>
    <w:rsid w:val="0045180F"/>
    <w:rsid w:val="00451D3B"/>
    <w:rsid w:val="00452BEB"/>
    <w:rsid w:val="00454C54"/>
    <w:rsid w:val="00455C81"/>
    <w:rsid w:val="00456804"/>
    <w:rsid w:val="00456DC6"/>
    <w:rsid w:val="0045778D"/>
    <w:rsid w:val="004602A4"/>
    <w:rsid w:val="00461245"/>
    <w:rsid w:val="004624A2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51C7"/>
    <w:rsid w:val="004759A8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83B"/>
    <w:rsid w:val="00496A22"/>
    <w:rsid w:val="00496D2D"/>
    <w:rsid w:val="004A1B8F"/>
    <w:rsid w:val="004A3C84"/>
    <w:rsid w:val="004A4267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0CA7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453"/>
    <w:rsid w:val="00510FA3"/>
    <w:rsid w:val="00511D2D"/>
    <w:rsid w:val="0051315C"/>
    <w:rsid w:val="005167CC"/>
    <w:rsid w:val="005208EE"/>
    <w:rsid w:val="00520B6E"/>
    <w:rsid w:val="00520DBE"/>
    <w:rsid w:val="005219F9"/>
    <w:rsid w:val="005225C1"/>
    <w:rsid w:val="0052266F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787D"/>
    <w:rsid w:val="005425E0"/>
    <w:rsid w:val="00542BC4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1AB0"/>
    <w:rsid w:val="00552A04"/>
    <w:rsid w:val="005530F3"/>
    <w:rsid w:val="00553EE3"/>
    <w:rsid w:val="00554564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98C"/>
    <w:rsid w:val="00571B48"/>
    <w:rsid w:val="005722C4"/>
    <w:rsid w:val="00572514"/>
    <w:rsid w:val="00575245"/>
    <w:rsid w:val="00576392"/>
    <w:rsid w:val="00576581"/>
    <w:rsid w:val="00577577"/>
    <w:rsid w:val="00577DDE"/>
    <w:rsid w:val="005801A4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4D85"/>
    <w:rsid w:val="005A5E87"/>
    <w:rsid w:val="005A67C1"/>
    <w:rsid w:val="005A725F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0156"/>
    <w:rsid w:val="005D1171"/>
    <w:rsid w:val="005D3557"/>
    <w:rsid w:val="005D392A"/>
    <w:rsid w:val="005D3F7A"/>
    <w:rsid w:val="005D4FC8"/>
    <w:rsid w:val="005D5010"/>
    <w:rsid w:val="005D5078"/>
    <w:rsid w:val="005D6638"/>
    <w:rsid w:val="005D69AF"/>
    <w:rsid w:val="005D7CDE"/>
    <w:rsid w:val="005E02A2"/>
    <w:rsid w:val="005E06AB"/>
    <w:rsid w:val="005E10AD"/>
    <w:rsid w:val="005E1F92"/>
    <w:rsid w:val="005E4262"/>
    <w:rsid w:val="005E430B"/>
    <w:rsid w:val="005E48E3"/>
    <w:rsid w:val="005E4C31"/>
    <w:rsid w:val="005E531F"/>
    <w:rsid w:val="005E552D"/>
    <w:rsid w:val="005E6436"/>
    <w:rsid w:val="005E69F3"/>
    <w:rsid w:val="005E7DE1"/>
    <w:rsid w:val="005F0833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6D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5F6E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4334"/>
    <w:rsid w:val="006653E8"/>
    <w:rsid w:val="00665501"/>
    <w:rsid w:val="00665B8C"/>
    <w:rsid w:val="00666722"/>
    <w:rsid w:val="00666D8C"/>
    <w:rsid w:val="00667FF2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760"/>
    <w:rsid w:val="00681D40"/>
    <w:rsid w:val="006825BE"/>
    <w:rsid w:val="00682678"/>
    <w:rsid w:val="00682C88"/>
    <w:rsid w:val="00685316"/>
    <w:rsid w:val="00686C0A"/>
    <w:rsid w:val="006928F3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0146"/>
    <w:rsid w:val="006F3227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18F9"/>
    <w:rsid w:val="00742735"/>
    <w:rsid w:val="007427EB"/>
    <w:rsid w:val="0074395C"/>
    <w:rsid w:val="00743A1D"/>
    <w:rsid w:val="00743EE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1E20"/>
    <w:rsid w:val="00782239"/>
    <w:rsid w:val="007828D1"/>
    <w:rsid w:val="00782BE6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80036F"/>
    <w:rsid w:val="00800DE0"/>
    <w:rsid w:val="00801134"/>
    <w:rsid w:val="0080232B"/>
    <w:rsid w:val="00802752"/>
    <w:rsid w:val="00804260"/>
    <w:rsid w:val="008056C4"/>
    <w:rsid w:val="0080609F"/>
    <w:rsid w:val="00812A12"/>
    <w:rsid w:val="008134E5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279DB"/>
    <w:rsid w:val="0083088A"/>
    <w:rsid w:val="00830AA7"/>
    <w:rsid w:val="0083200F"/>
    <w:rsid w:val="008327AE"/>
    <w:rsid w:val="0083303F"/>
    <w:rsid w:val="00833C93"/>
    <w:rsid w:val="00834EE7"/>
    <w:rsid w:val="00837147"/>
    <w:rsid w:val="00843247"/>
    <w:rsid w:val="00843479"/>
    <w:rsid w:val="00843C21"/>
    <w:rsid w:val="00844F76"/>
    <w:rsid w:val="0084511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067AC"/>
    <w:rsid w:val="00911C2E"/>
    <w:rsid w:val="00913465"/>
    <w:rsid w:val="00915D24"/>
    <w:rsid w:val="0091769A"/>
    <w:rsid w:val="009218DE"/>
    <w:rsid w:val="00922039"/>
    <w:rsid w:val="0092253C"/>
    <w:rsid w:val="00922845"/>
    <w:rsid w:val="00924A38"/>
    <w:rsid w:val="00924B6D"/>
    <w:rsid w:val="009268AF"/>
    <w:rsid w:val="00926E8C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C88"/>
    <w:rsid w:val="00941772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442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C6D51"/>
    <w:rsid w:val="009D0114"/>
    <w:rsid w:val="009D189A"/>
    <w:rsid w:val="009D1AE2"/>
    <w:rsid w:val="009D237A"/>
    <w:rsid w:val="009D2ABE"/>
    <w:rsid w:val="009D3C4A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0E87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0F76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32BD"/>
    <w:rsid w:val="00A1409C"/>
    <w:rsid w:val="00A1479C"/>
    <w:rsid w:val="00A16240"/>
    <w:rsid w:val="00A16625"/>
    <w:rsid w:val="00A173E8"/>
    <w:rsid w:val="00A17573"/>
    <w:rsid w:val="00A17BC0"/>
    <w:rsid w:val="00A216C2"/>
    <w:rsid w:val="00A222FD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3771"/>
    <w:rsid w:val="00A555B1"/>
    <w:rsid w:val="00A55795"/>
    <w:rsid w:val="00A61CFE"/>
    <w:rsid w:val="00A630A0"/>
    <w:rsid w:val="00A64250"/>
    <w:rsid w:val="00A65514"/>
    <w:rsid w:val="00A65812"/>
    <w:rsid w:val="00A6588D"/>
    <w:rsid w:val="00A65A86"/>
    <w:rsid w:val="00A6670C"/>
    <w:rsid w:val="00A66A7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28F4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1297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AF7D8B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4896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2BE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BCE"/>
    <w:rsid w:val="00B64454"/>
    <w:rsid w:val="00B65180"/>
    <w:rsid w:val="00B65913"/>
    <w:rsid w:val="00B65BBC"/>
    <w:rsid w:val="00B65BEC"/>
    <w:rsid w:val="00B65DD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353"/>
    <w:rsid w:val="00B83F69"/>
    <w:rsid w:val="00B844E2"/>
    <w:rsid w:val="00B84AA0"/>
    <w:rsid w:val="00B861BD"/>
    <w:rsid w:val="00B86F77"/>
    <w:rsid w:val="00B87F35"/>
    <w:rsid w:val="00B90EC4"/>
    <w:rsid w:val="00B91329"/>
    <w:rsid w:val="00B91B13"/>
    <w:rsid w:val="00B9202C"/>
    <w:rsid w:val="00B935D9"/>
    <w:rsid w:val="00B93710"/>
    <w:rsid w:val="00B93FBC"/>
    <w:rsid w:val="00B9407E"/>
    <w:rsid w:val="00B953C6"/>
    <w:rsid w:val="00B97723"/>
    <w:rsid w:val="00B97AD7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51CF"/>
    <w:rsid w:val="00BD5211"/>
    <w:rsid w:val="00BD6094"/>
    <w:rsid w:val="00BD6367"/>
    <w:rsid w:val="00BD6F7A"/>
    <w:rsid w:val="00BD7F0C"/>
    <w:rsid w:val="00BE185E"/>
    <w:rsid w:val="00BE2A69"/>
    <w:rsid w:val="00BE2DCE"/>
    <w:rsid w:val="00BE44A1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C1A"/>
    <w:rsid w:val="00C01F68"/>
    <w:rsid w:val="00C03123"/>
    <w:rsid w:val="00C039D2"/>
    <w:rsid w:val="00C03EBD"/>
    <w:rsid w:val="00C0661C"/>
    <w:rsid w:val="00C071E1"/>
    <w:rsid w:val="00C075A9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2F8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372"/>
    <w:rsid w:val="00C3374C"/>
    <w:rsid w:val="00C33E44"/>
    <w:rsid w:val="00C350D0"/>
    <w:rsid w:val="00C3540D"/>
    <w:rsid w:val="00C35930"/>
    <w:rsid w:val="00C36168"/>
    <w:rsid w:val="00C364DB"/>
    <w:rsid w:val="00C3664F"/>
    <w:rsid w:val="00C36E3C"/>
    <w:rsid w:val="00C36E95"/>
    <w:rsid w:val="00C3700C"/>
    <w:rsid w:val="00C40C25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34D6"/>
    <w:rsid w:val="00C643FF"/>
    <w:rsid w:val="00C6522B"/>
    <w:rsid w:val="00C674A1"/>
    <w:rsid w:val="00C71072"/>
    <w:rsid w:val="00C769BC"/>
    <w:rsid w:val="00C76D6B"/>
    <w:rsid w:val="00C77566"/>
    <w:rsid w:val="00C77A9F"/>
    <w:rsid w:val="00C80ED4"/>
    <w:rsid w:val="00C81FF2"/>
    <w:rsid w:val="00C8232E"/>
    <w:rsid w:val="00C83E7D"/>
    <w:rsid w:val="00C84F43"/>
    <w:rsid w:val="00C859C3"/>
    <w:rsid w:val="00C85EFB"/>
    <w:rsid w:val="00C91B03"/>
    <w:rsid w:val="00C94F23"/>
    <w:rsid w:val="00C953E7"/>
    <w:rsid w:val="00C96E8B"/>
    <w:rsid w:val="00C9705B"/>
    <w:rsid w:val="00CA0B01"/>
    <w:rsid w:val="00CA2AB5"/>
    <w:rsid w:val="00CA2D2B"/>
    <w:rsid w:val="00CA3F40"/>
    <w:rsid w:val="00CA4A84"/>
    <w:rsid w:val="00CA696E"/>
    <w:rsid w:val="00CA7478"/>
    <w:rsid w:val="00CB24B0"/>
    <w:rsid w:val="00CB2ACF"/>
    <w:rsid w:val="00CB2F91"/>
    <w:rsid w:val="00CB4657"/>
    <w:rsid w:val="00CB7C00"/>
    <w:rsid w:val="00CC000D"/>
    <w:rsid w:val="00CC08CD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5424"/>
    <w:rsid w:val="00D1691A"/>
    <w:rsid w:val="00D20084"/>
    <w:rsid w:val="00D2096C"/>
    <w:rsid w:val="00D21240"/>
    <w:rsid w:val="00D21B21"/>
    <w:rsid w:val="00D22275"/>
    <w:rsid w:val="00D2251D"/>
    <w:rsid w:val="00D22987"/>
    <w:rsid w:val="00D239B9"/>
    <w:rsid w:val="00D23B57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36C79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225E"/>
    <w:rsid w:val="00D626A4"/>
    <w:rsid w:val="00D6270E"/>
    <w:rsid w:val="00D633F7"/>
    <w:rsid w:val="00D645EF"/>
    <w:rsid w:val="00D64E2E"/>
    <w:rsid w:val="00D67546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6DB4"/>
    <w:rsid w:val="00D774F9"/>
    <w:rsid w:val="00D77D4D"/>
    <w:rsid w:val="00D806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3E24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10"/>
    <w:rsid w:val="00DB366C"/>
    <w:rsid w:val="00DB40EE"/>
    <w:rsid w:val="00DB45AB"/>
    <w:rsid w:val="00DB479A"/>
    <w:rsid w:val="00DB6BD0"/>
    <w:rsid w:val="00DB6E6C"/>
    <w:rsid w:val="00DB77BD"/>
    <w:rsid w:val="00DB78F2"/>
    <w:rsid w:val="00DC097D"/>
    <w:rsid w:val="00DC0FAF"/>
    <w:rsid w:val="00DC17D1"/>
    <w:rsid w:val="00DC1C9D"/>
    <w:rsid w:val="00DC225C"/>
    <w:rsid w:val="00DC3C17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5CEE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20DF"/>
    <w:rsid w:val="00E16849"/>
    <w:rsid w:val="00E20837"/>
    <w:rsid w:val="00E20D12"/>
    <w:rsid w:val="00E2220C"/>
    <w:rsid w:val="00E2283A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2D1"/>
    <w:rsid w:val="00EA6599"/>
    <w:rsid w:val="00EA75C4"/>
    <w:rsid w:val="00EA767B"/>
    <w:rsid w:val="00EB1151"/>
    <w:rsid w:val="00EB149C"/>
    <w:rsid w:val="00EB1D73"/>
    <w:rsid w:val="00EB6456"/>
    <w:rsid w:val="00EB6954"/>
    <w:rsid w:val="00EB776E"/>
    <w:rsid w:val="00EC0B1F"/>
    <w:rsid w:val="00EC192B"/>
    <w:rsid w:val="00EC4AEE"/>
    <w:rsid w:val="00EC4B34"/>
    <w:rsid w:val="00EC4C8A"/>
    <w:rsid w:val="00EC52B3"/>
    <w:rsid w:val="00EC67C4"/>
    <w:rsid w:val="00EC680F"/>
    <w:rsid w:val="00EC6D45"/>
    <w:rsid w:val="00ED09BE"/>
    <w:rsid w:val="00ED1A58"/>
    <w:rsid w:val="00ED210A"/>
    <w:rsid w:val="00ED2AD4"/>
    <w:rsid w:val="00ED3443"/>
    <w:rsid w:val="00ED566F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63B9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1DAC"/>
    <w:rsid w:val="00F13A86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6E42"/>
    <w:rsid w:val="00F4799D"/>
    <w:rsid w:val="00F513D6"/>
    <w:rsid w:val="00F51519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28D2"/>
    <w:rsid w:val="00F7370C"/>
    <w:rsid w:val="00F73E42"/>
    <w:rsid w:val="00F74C7A"/>
    <w:rsid w:val="00F74CB2"/>
    <w:rsid w:val="00F765AA"/>
    <w:rsid w:val="00F81546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3F47"/>
    <w:rsid w:val="00FA45E4"/>
    <w:rsid w:val="00FA5E36"/>
    <w:rsid w:val="00FA67EA"/>
    <w:rsid w:val="00FA68D8"/>
    <w:rsid w:val="00FA6A20"/>
    <w:rsid w:val="00FA79F1"/>
    <w:rsid w:val="00FB14F6"/>
    <w:rsid w:val="00FB1DB2"/>
    <w:rsid w:val="00FB1F6D"/>
    <w:rsid w:val="00FB249A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4D15"/>
    <w:rsid w:val="00FE507D"/>
    <w:rsid w:val="00FE60D7"/>
    <w:rsid w:val="00FF0108"/>
    <w:rsid w:val="00FF061A"/>
    <w:rsid w:val="00FF0D12"/>
    <w:rsid w:val="00FF48FA"/>
    <w:rsid w:val="00FF4B1E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635F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577DDE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TSG_SA/TSGS_94E_Electronic_2021_12/Docs/SP-211338.zip" TargetMode="External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16-e/Docs/S4-211681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eveloper.android.com/reference/android/telephony/mbms/package-summary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5</Pages>
  <Words>802</Words>
  <Characters>4735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5526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2022-02-08T19:00:00Z</dcterms:created>
  <dcterms:modified xsi:type="dcterms:W3CDTF">2022-02-08T20:17:00Z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