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062" w:rsidRDefault="00A91CF9">
      <w:pPr>
        <w:rPr>
          <w:color w:val="000000"/>
          <w:sz w:val="24"/>
          <w:szCs w:val="24"/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</w:t>
      </w:r>
      <w:r w:rsidR="00B246BB">
        <w:rPr>
          <w:color w:val="000000"/>
          <w:sz w:val="24"/>
          <w:szCs w:val="24"/>
          <w:u w:val="single"/>
        </w:rPr>
        <w:t>10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1161"/>
        <w:gridCol w:w="2219"/>
        <w:gridCol w:w="1928"/>
        <w:gridCol w:w="865"/>
        <w:gridCol w:w="875"/>
        <w:gridCol w:w="1216"/>
        <w:gridCol w:w="1216"/>
      </w:tblGrid>
      <w:tr w:rsidR="00B246BB" w:rsidRPr="000D5A45" w:rsidTr="00B246BB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bookmarkStart w:id="0" w:name="_Hlk49204402"/>
            <w:r w:rsidRPr="000D5A45">
              <w:rPr>
                <w:b/>
                <w:bCs/>
                <w:color w:val="363636"/>
              </w:rPr>
              <w:t>Unique_ID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Name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Acronym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Outline Level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Release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Expected Completion Date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Completion %age</w:t>
            </w:r>
          </w:p>
        </w:tc>
      </w:tr>
      <w:tr w:rsidR="00B246BB" w:rsidRPr="000D5A45" w:rsidTr="00B246BB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880011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5G Glass-type AR/MR Devices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FS_5GSTAR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2021-06-11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5</w:t>
            </w:r>
            <w:r w:rsidR="00B246BB" w:rsidRPr="000D5A45">
              <w:rPr>
                <w:color w:val="000000"/>
              </w:rPr>
              <w:t>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Study on Multicast Architecture Enhancements for 5G Media Streaming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FS_5GMS_Multicast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</w:t>
            </w:r>
            <w:r w:rsidR="00B246BB" w:rsidRPr="000D5A45">
              <w:rPr>
                <w:color w:val="000000"/>
              </w:rPr>
              <w:t>%</w:t>
            </w:r>
          </w:p>
        </w:tc>
      </w:tr>
      <w:tr w:rsidR="005C14F5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880012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Extension for headset interface tests of UE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HInT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2021-09-10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</w:t>
            </w:r>
            <w:r w:rsidR="00B246BB" w:rsidRPr="000D5A45">
              <w:rPr>
                <w:color w:val="000000"/>
              </w:rPr>
              <w:t>0%</w:t>
            </w: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840001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5G Media Streaming stage 3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5GMS3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Rel-1</w:t>
            </w:r>
            <w:r w:rsidR="00EB3FBC" w:rsidRPr="00C8091E">
              <w:rPr>
                <w:color w:val="000000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2020-09-1</w:t>
            </w:r>
            <w:r w:rsidR="00EB3FBC" w:rsidRPr="00C8091E">
              <w:rPr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100</w:t>
            </w:r>
            <w:r w:rsidR="00B246BB" w:rsidRPr="00C8091E">
              <w:rPr>
                <w:color w:val="000000"/>
              </w:rPr>
              <w:t>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1" w:name="_Hlk49445416"/>
            <w:r w:rsidRPr="000D5A45">
              <w:rPr>
                <w:color w:val="000000"/>
              </w:rPr>
              <w:t>820003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Support of Immersive Teleconferencing and Telepresence for Remote Terminals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ITT4RT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0823A6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50</w:t>
            </w:r>
            <w:r w:rsidR="00B246BB" w:rsidRPr="000D5A45">
              <w:rPr>
                <w:color w:val="000000"/>
              </w:rPr>
              <w:t>%</w:t>
            </w:r>
          </w:p>
        </w:tc>
      </w:tr>
      <w:bookmarkEnd w:id="1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830005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Terminal Audio quality performance and Test methods for Immersive Audio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ATIAS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15%</w:t>
            </w: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860012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Handsets Featuring Non-Traditional Earpieces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HaNTE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2020-09-15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3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770024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EVS Codec Extension for Immersive Voice and Audio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IVAS_Codec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2021-06-11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27%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850004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VR Streaming Conformance and Guidelines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FS_VR_CoGui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5G Video Codec Characteristics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FS_5GVideo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3</w:t>
            </w:r>
            <w:r w:rsidR="00B246BB" w:rsidRPr="000D5A45">
              <w:rPr>
                <w:color w:val="000000"/>
              </w:rPr>
              <w:t>0%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2" w:name="_Hlk49445062"/>
            <w:r w:rsidRPr="000D5A45">
              <w:rPr>
                <w:color w:val="000000"/>
              </w:rPr>
              <w:t>870012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the use of NBMP in FLUS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FS_FLUS_NBMP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0D5A4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0%</w:t>
            </w:r>
          </w:p>
        </w:tc>
      </w:tr>
      <w:bookmarkEnd w:id="2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870015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Streaming Architecture extensions For Edge processing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FS_EMSA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870013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Typical Traffic Characteristics for XR Services and other Media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FS_XRTraffic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2020-06-18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3" w:name="_Hlk49444894"/>
            <w:r w:rsidRPr="000D5A45">
              <w:rPr>
                <w:color w:val="000000"/>
              </w:rPr>
              <w:t>800001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Enhancements to Framework for Live Uplink Streaming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E_FLUS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2020-07-03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E64930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100</w:t>
            </w:r>
            <w:r w:rsidR="00B246BB" w:rsidRPr="000D5A45">
              <w:rPr>
                <w:color w:val="000000"/>
              </w:rPr>
              <w:t>%</w:t>
            </w:r>
          </w:p>
        </w:tc>
      </w:tr>
      <w:bookmarkEnd w:id="3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880001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Removal of H.263 and MPEG-4 Visual from 3GPP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RM_H263_MP4V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C8091E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C8091E">
              <w:rPr>
                <w:color w:val="000000"/>
              </w:rPr>
              <w:t>Rel-1</w:t>
            </w:r>
            <w:r w:rsidR="00620D5C" w:rsidRPr="00C8091E">
              <w:rPr>
                <w:color w:val="000000"/>
              </w:rPr>
              <w:t>6</w:t>
            </w:r>
            <w:bookmarkStart w:id="4" w:name="_GoBack"/>
            <w:bookmarkEnd w:id="4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2020-09-16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</w:t>
            </w:r>
            <w:r w:rsidR="00B246BB" w:rsidRPr="000D5A45">
              <w:rPr>
                <w:color w:val="000000"/>
              </w:rPr>
              <w:t>0%</w:t>
            </w:r>
          </w:p>
        </w:tc>
      </w:tr>
      <w:bookmarkEnd w:id="0"/>
    </w:tbl>
    <w:p w:rsidR="00B246BB" w:rsidRPr="000D5A45" w:rsidRDefault="00B246BB">
      <w:pPr>
        <w:rPr>
          <w:u w:val="single"/>
        </w:rPr>
      </w:pPr>
    </w:p>
    <w:sectPr w:rsidR="00B246BB" w:rsidRPr="000D5A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A1C" w:rsidRDefault="00A73A1C" w:rsidP="00A2363B">
      <w:pPr>
        <w:spacing w:after="0"/>
      </w:pPr>
      <w:r>
        <w:separator/>
      </w:r>
    </w:p>
  </w:endnote>
  <w:endnote w:type="continuationSeparator" w:id="0">
    <w:p w:rsidR="00A73A1C" w:rsidRDefault="00A73A1C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A1C" w:rsidRDefault="00A73A1C" w:rsidP="00A2363B">
      <w:pPr>
        <w:spacing w:after="0"/>
      </w:pPr>
      <w:r>
        <w:separator/>
      </w:r>
    </w:p>
  </w:footnote>
  <w:footnote w:type="continuationSeparator" w:id="0">
    <w:p w:rsidR="00A73A1C" w:rsidRDefault="00A73A1C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</w:t>
    </w:r>
    <w:r w:rsidR="00B246BB">
      <w:rPr>
        <w:rFonts w:ascii="Arial" w:hAnsi="Arial" w:cs="Arial"/>
        <w:b/>
        <w:bCs/>
        <w:sz w:val="28"/>
        <w:szCs w:val="28"/>
        <w:lang w:val="en-US"/>
      </w:rPr>
      <w:t>10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</w:t>
    </w:r>
    <w:r w:rsidR="009A3ED2">
      <w:rPr>
        <w:rFonts w:ascii="Arial" w:hAnsi="Arial" w:cs="Arial"/>
        <w:b/>
        <w:bCs/>
        <w:sz w:val="28"/>
        <w:szCs w:val="28"/>
        <w:lang w:val="en-US"/>
      </w:rPr>
      <w:t>1205</w:t>
    </w:r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 w:rsidR="00B246BB">
      <w:rPr>
        <w:rFonts w:ascii="Arial" w:hAnsi="Arial" w:cs="Arial"/>
        <w:b/>
        <w:bCs/>
        <w:sz w:val="28"/>
        <w:szCs w:val="28"/>
        <w:lang w:val="en-US"/>
      </w:rPr>
      <w:t>August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 w:rsidR="00B246BB">
      <w:rPr>
        <w:rFonts w:ascii="Arial" w:hAnsi="Arial" w:cs="Arial"/>
        <w:b/>
        <w:bCs/>
        <w:sz w:val="28"/>
        <w:szCs w:val="28"/>
        <w:lang w:val="en-US"/>
      </w:rPr>
      <w:t>19-28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="00B246BB"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823A6"/>
    <w:rsid w:val="000D5A45"/>
    <w:rsid w:val="000E1737"/>
    <w:rsid w:val="000F0805"/>
    <w:rsid w:val="00207062"/>
    <w:rsid w:val="00211DB4"/>
    <w:rsid w:val="003F4945"/>
    <w:rsid w:val="00417C0B"/>
    <w:rsid w:val="00503E83"/>
    <w:rsid w:val="0050539E"/>
    <w:rsid w:val="005C14F5"/>
    <w:rsid w:val="005F459B"/>
    <w:rsid w:val="0060403E"/>
    <w:rsid w:val="00605103"/>
    <w:rsid w:val="00620D5C"/>
    <w:rsid w:val="007054F9"/>
    <w:rsid w:val="009A3ED2"/>
    <w:rsid w:val="009F25AF"/>
    <w:rsid w:val="00A2363B"/>
    <w:rsid w:val="00A24C15"/>
    <w:rsid w:val="00A73A1C"/>
    <w:rsid w:val="00A91CF9"/>
    <w:rsid w:val="00AE5209"/>
    <w:rsid w:val="00B246BB"/>
    <w:rsid w:val="00BE4E81"/>
    <w:rsid w:val="00C8091E"/>
    <w:rsid w:val="00E64930"/>
    <w:rsid w:val="00EB3FBC"/>
    <w:rsid w:val="00EB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D6167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S4-200951_CR-0500</cp:lastModifiedBy>
  <cp:revision>3</cp:revision>
  <dcterms:created xsi:type="dcterms:W3CDTF">2020-09-03T14:36:00Z</dcterms:created>
  <dcterms:modified xsi:type="dcterms:W3CDTF">2020-09-03T14:36:00Z</dcterms:modified>
</cp:coreProperties>
</file>