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08E2B398" w:rsidR="005B52C3" w:rsidRPr="00B90EF0" w:rsidRDefault="005B52C3" w:rsidP="005B52C3">
      <w:pPr>
        <w:tabs>
          <w:tab w:val="left" w:pos="2127"/>
        </w:tabs>
        <w:spacing w:before="120"/>
        <w:ind w:left="2127" w:hanging="2127"/>
        <w:rPr>
          <w:bCs/>
          <w:sz w:val="24"/>
          <w:lang w:val="fr-FR"/>
        </w:rPr>
      </w:pPr>
      <w:proofErr w:type="gramStart"/>
      <w:r w:rsidRPr="00C24D94">
        <w:rPr>
          <w:b/>
          <w:sz w:val="24"/>
          <w:lang w:val="fr-FR"/>
        </w:rPr>
        <w:t>Source:</w:t>
      </w:r>
      <w:proofErr w:type="gramEnd"/>
      <w:r w:rsidRPr="00C24D94">
        <w:rPr>
          <w:b/>
          <w:sz w:val="24"/>
          <w:lang w:val="fr-FR"/>
        </w:rPr>
        <w:tab/>
      </w:r>
      <w:r w:rsidR="00151F5C">
        <w:rPr>
          <w:bCs/>
          <w:sz w:val="24"/>
          <w:lang w:val="fr-FR"/>
        </w:rPr>
        <w:t>Qual</w:t>
      </w:r>
      <w:r w:rsidR="008668CE">
        <w:rPr>
          <w:bCs/>
          <w:sz w:val="24"/>
          <w:lang w:val="fr-FR"/>
        </w:rPr>
        <w:t>c</w:t>
      </w:r>
      <w:r w:rsidR="00151F5C">
        <w:rPr>
          <w:bCs/>
          <w:sz w:val="24"/>
          <w:lang w:val="fr-FR"/>
        </w:rPr>
        <w:t>omm</w:t>
      </w:r>
      <w:r w:rsidR="008668CE">
        <w:rPr>
          <w:bCs/>
          <w:sz w:val="24"/>
          <w:lang w:val="fr-FR"/>
        </w:rPr>
        <w:t xml:space="preserve"> </w:t>
      </w:r>
      <w:proofErr w:type="spellStart"/>
      <w:r w:rsidR="008668CE">
        <w:rPr>
          <w:bCs/>
          <w:sz w:val="24"/>
          <w:lang w:val="fr-FR"/>
        </w:rPr>
        <w:t>Incorporated</w:t>
      </w:r>
      <w:proofErr w:type="spellEnd"/>
    </w:p>
    <w:p w14:paraId="1BC86DC2" w14:textId="67C162A2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FB4DA6" w:rsidRPr="00FB4DA6">
        <w:rPr>
          <w:sz w:val="24"/>
          <w:szCs w:val="24"/>
          <w:lang w:val="en-US"/>
        </w:rPr>
        <w:t>[FS_EMSA] Use cases for EMSA Study</w:t>
      </w:r>
    </w:p>
    <w:p w14:paraId="49F0D71D" w14:textId="23EF3C74" w:rsidR="005B52C3" w:rsidRDefault="00B90EF0" w:rsidP="00871DCF">
      <w:pPr>
        <w:tabs>
          <w:tab w:val="left" w:pos="2127"/>
        </w:tabs>
        <w:ind w:left="2131" w:hanging="2131"/>
        <w:rPr>
          <w:bCs/>
          <w:sz w:val="24"/>
          <w:lang w:val="en-US"/>
        </w:rPr>
      </w:pPr>
      <w:r>
        <w:rPr>
          <w:b/>
          <w:sz w:val="24"/>
          <w:lang w:val="en-US"/>
        </w:rPr>
        <w:t>Document for</w:t>
      </w:r>
      <w:r w:rsidR="005B52C3" w:rsidRPr="000173AB">
        <w:rPr>
          <w:b/>
          <w:sz w:val="24"/>
          <w:lang w:val="en-US"/>
        </w:rPr>
        <w:t>:</w:t>
      </w:r>
      <w:r>
        <w:rPr>
          <w:b/>
          <w:sz w:val="24"/>
          <w:lang w:val="en-US"/>
        </w:rPr>
        <w:tab/>
      </w:r>
      <w:r w:rsidRPr="00B90EF0">
        <w:rPr>
          <w:bCs/>
          <w:sz w:val="24"/>
          <w:lang w:val="en-US"/>
        </w:rPr>
        <w:t>Discussion and Agreement</w:t>
      </w:r>
    </w:p>
    <w:p w14:paraId="087FE2FC" w14:textId="77777777" w:rsidR="009559DF" w:rsidRPr="00A84B21" w:rsidRDefault="009559DF" w:rsidP="009559DF">
      <w:pPr>
        <w:tabs>
          <w:tab w:val="left" w:pos="2127"/>
        </w:tabs>
        <w:ind w:left="2131" w:hanging="2131"/>
        <w:rPr>
          <w:bCs/>
        </w:rPr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>
        <w:rPr>
          <w:bCs/>
          <w:sz w:val="24"/>
          <w:lang w:val="en-US"/>
        </w:rPr>
        <w:t>8.9</w:t>
      </w:r>
    </w:p>
    <w:p w14:paraId="377941FC" w14:textId="77777777" w:rsidR="00D54E12" w:rsidRDefault="00D54E12" w:rsidP="009559DF">
      <w:pPr>
        <w:pBdr>
          <w:top w:val="single" w:sz="12" w:space="18" w:color="auto"/>
        </w:pBdr>
        <w:spacing w:after="0" w:line="240" w:lineRule="auto"/>
        <w:rPr>
          <w:sz w:val="20"/>
          <w:lang w:val="en-US"/>
        </w:rPr>
      </w:pPr>
    </w:p>
    <w:p w14:paraId="41E54134" w14:textId="342CF17A" w:rsidR="007E48A3" w:rsidRPr="001F5470" w:rsidRDefault="00954F26" w:rsidP="009559DF">
      <w:pPr>
        <w:pStyle w:val="Heading1"/>
      </w:pPr>
      <w:r>
        <w:t>Summary</w:t>
      </w:r>
    </w:p>
    <w:p w14:paraId="43409253" w14:textId="6E996ADF" w:rsidR="00E552B3" w:rsidRDefault="00E72C2F" w:rsidP="00E72C2F">
      <w:r>
        <w:t xml:space="preserve">This contribution proposes </w:t>
      </w:r>
      <w:r w:rsidR="008668CE">
        <w:t>use cases for EMSA</w:t>
      </w:r>
      <w:r w:rsidR="00513580">
        <w:t>.</w:t>
      </w:r>
      <w:r w:rsidR="003910C3">
        <w:t xml:space="preserve"> Among others, this document picks up use cases already defined in TR 26.928.</w:t>
      </w:r>
    </w:p>
    <w:p w14:paraId="1AA7C51F" w14:textId="293D30CB" w:rsidR="00094E72" w:rsidRPr="004C5675" w:rsidRDefault="00094E72" w:rsidP="00094E72">
      <w:pPr>
        <w:pStyle w:val="Heading1"/>
        <w:rPr>
          <w:bCs/>
        </w:rPr>
      </w:pPr>
      <w:r w:rsidRPr="004C5675">
        <w:rPr>
          <w:bCs/>
        </w:rPr>
        <w:t>Background</w:t>
      </w:r>
    </w:p>
    <w:p w14:paraId="3141E88A" w14:textId="77777777" w:rsidR="00094E72" w:rsidRDefault="00094E72" w:rsidP="00094E72">
      <w:r>
        <w:t>The SI defines its objectives as:</w:t>
      </w:r>
    </w:p>
    <w:p w14:paraId="4882CB67" w14:textId="77777777" w:rsidR="00094E72" w:rsidRDefault="00094E72" w:rsidP="00094E72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hAnsi="Times New Roman"/>
          <w:i/>
          <w:sz w:val="20"/>
        </w:rPr>
      </w:pPr>
      <w:r>
        <w:rPr>
          <w:i/>
        </w:rPr>
        <w:t>“determine the processes for discovering, configuring, running, and managing media processing workflows on the 5G edge and network</w:t>
      </w:r>
    </w:p>
    <w:p w14:paraId="5CC1FD04" w14:textId="77777777" w:rsidR="00094E72" w:rsidRDefault="00094E72" w:rsidP="00094E72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rPr>
          <w:i/>
        </w:rPr>
      </w:pPr>
      <w:r>
        <w:rPr>
          <w:i/>
        </w:rPr>
        <w:t>study the mapping of the new processes into the 5GMSA architecture</w:t>
      </w:r>
    </w:p>
    <w:p w14:paraId="1914710D" w14:textId="77777777" w:rsidR="00094E72" w:rsidRDefault="00094E72" w:rsidP="00094E72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rPr>
          <w:i/>
        </w:rPr>
      </w:pPr>
      <w:r>
        <w:rPr>
          <w:i/>
        </w:rPr>
        <w:t>how to leverage architecture and functions defined by SA2 and SA6 for edge computing and applications</w:t>
      </w:r>
    </w:p>
    <w:p w14:paraId="4041B718" w14:textId="77777777" w:rsidR="00094E72" w:rsidRDefault="00094E72" w:rsidP="00094E72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rPr>
          <w:i/>
        </w:rPr>
      </w:pPr>
      <w:r>
        <w:rPr>
          <w:i/>
        </w:rPr>
        <w:t>Validate the architecture extensions against the identified key use cases and recommendations from XR5G and E-FLUS (e.g. split rendering, VR stitching)</w:t>
      </w:r>
    </w:p>
    <w:p w14:paraId="3419F67A" w14:textId="77777777" w:rsidR="00094E72" w:rsidRDefault="00094E72" w:rsidP="00094E72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rPr>
          <w:i/>
        </w:rPr>
      </w:pPr>
      <w:r>
        <w:rPr>
          <w:i/>
        </w:rPr>
        <w:t>document architectural extensions for edge media processing to support other 5GMSA features such as:</w:t>
      </w:r>
    </w:p>
    <w:p w14:paraId="589E16DA" w14:textId="52543ECE" w:rsidR="00CC1FD3" w:rsidRDefault="00094E72" w:rsidP="00CC1FD3">
      <w:pPr>
        <w:widowControl/>
        <w:numPr>
          <w:ilvl w:val="1"/>
          <w:numId w:val="5"/>
        </w:numPr>
        <w:overflowPunct w:val="0"/>
        <w:autoSpaceDE w:val="0"/>
        <w:autoSpaceDN w:val="0"/>
        <w:adjustRightInd w:val="0"/>
        <w:spacing w:after="180" w:line="240" w:lineRule="auto"/>
        <w:rPr>
          <w:i/>
        </w:rPr>
      </w:pPr>
      <w:r>
        <w:rPr>
          <w:i/>
        </w:rPr>
        <w:t>Online gaming, Ad</w:t>
      </w:r>
      <w:r w:rsidR="00524954">
        <w:rPr>
          <w:i/>
        </w:rPr>
        <w:t>-</w:t>
      </w:r>
      <w:r>
        <w:rPr>
          <w:i/>
        </w:rPr>
        <w:t>insertion, hybrid DASH/HLS services based on CMAF”</w:t>
      </w:r>
    </w:p>
    <w:p w14:paraId="0DB18E2F" w14:textId="0B980CE9" w:rsidR="005D04EE" w:rsidRDefault="005D04EE" w:rsidP="005D04EE">
      <w:pPr>
        <w:pStyle w:val="Heading1"/>
      </w:pPr>
      <w:r w:rsidRPr="00CC1FD3">
        <w:t>Proposed use-cases</w:t>
      </w:r>
    </w:p>
    <w:p w14:paraId="5A8B3A64" w14:textId="550A239E" w:rsidR="00F75803" w:rsidRPr="001615EF" w:rsidRDefault="00CF0E39" w:rsidP="00F75803">
      <w:pPr>
        <w:pStyle w:val="Heading2"/>
      </w:pPr>
      <w:r w:rsidRPr="00CF0E39">
        <w:t>Generalized Split and Cloud Rendering and Processing</w:t>
      </w:r>
    </w:p>
    <w:tbl>
      <w:tblPr>
        <w:tblW w:w="9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3"/>
        <w:gridCol w:w="3112"/>
        <w:gridCol w:w="1121"/>
        <w:gridCol w:w="1129"/>
        <w:gridCol w:w="1839"/>
        <w:gridCol w:w="1662"/>
      </w:tblGrid>
      <w:tr w:rsidR="00F75803" w14:paraId="3FE80AD5" w14:textId="77777777" w:rsidTr="001B58B3">
        <w:tc>
          <w:tcPr>
            <w:tcW w:w="934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2A4BFAFA" w14:textId="77777777" w:rsidR="00F75803" w:rsidRDefault="00F75803" w:rsidP="00CF3E70">
            <w:pPr>
              <w:rPr>
                <w:rFonts w:ascii="Times New Roman" w:eastAsia="Times New Roman" w:hAnsi="Times New Roman"/>
                <w:b/>
                <w:color w:val="FFFFFF"/>
                <w:sz w:val="20"/>
              </w:rPr>
            </w:pPr>
            <w:r>
              <w:rPr>
                <w:rFonts w:eastAsia="Times New Roman"/>
                <w:b/>
                <w:color w:val="FFFFFF"/>
                <w:sz w:val="20"/>
              </w:rPr>
              <w:t>Use Case Name</w:t>
            </w:r>
          </w:p>
        </w:tc>
      </w:tr>
      <w:tr w:rsidR="00F75803" w14:paraId="124DFF56" w14:textId="77777777" w:rsidTr="001B58B3">
        <w:tc>
          <w:tcPr>
            <w:tcW w:w="934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46831" w14:textId="6537F312" w:rsidR="00F75803" w:rsidRPr="00D303B4" w:rsidRDefault="00CF0E39" w:rsidP="00CF3E70">
            <w:pPr>
              <w:rPr>
                <w:sz w:val="20"/>
              </w:rPr>
            </w:pPr>
            <w:r w:rsidRPr="00CF0E39">
              <w:rPr>
                <w:sz w:val="20"/>
              </w:rPr>
              <w:t>Generalized Split and Cloud Rendering and Processing</w:t>
            </w:r>
          </w:p>
        </w:tc>
      </w:tr>
      <w:tr w:rsidR="00F75803" w14:paraId="789F1254" w14:textId="77777777" w:rsidTr="001B58B3">
        <w:tc>
          <w:tcPr>
            <w:tcW w:w="934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5549506C" w14:textId="77777777" w:rsidR="00F75803" w:rsidRDefault="00F75803" w:rsidP="00CF3E70">
            <w:pPr>
              <w:rPr>
                <w:rFonts w:eastAsia="Times New Roman"/>
                <w:b/>
                <w:color w:val="FFFFFF"/>
                <w:sz w:val="20"/>
              </w:rPr>
            </w:pPr>
            <w:r>
              <w:rPr>
                <w:rFonts w:eastAsia="Times New Roman"/>
                <w:b/>
                <w:color w:val="FFFFFF"/>
                <w:sz w:val="20"/>
              </w:rPr>
              <w:t>Description</w:t>
            </w:r>
          </w:p>
        </w:tc>
      </w:tr>
      <w:tr w:rsidR="00F75803" w14:paraId="08B74DE4" w14:textId="77777777" w:rsidTr="001B58B3">
        <w:tc>
          <w:tcPr>
            <w:tcW w:w="934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F5D34" w14:textId="6B969309" w:rsidR="00A317AF" w:rsidRPr="00D46F3F" w:rsidRDefault="00D46F3F" w:rsidP="00D46F3F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several use cases in TR 26.928</w:t>
            </w:r>
            <w:r w:rsidR="007A63F7">
              <w:rPr>
                <w:sz w:val="20"/>
                <w:lang w:val="en-US"/>
              </w:rPr>
              <w:t xml:space="preserve"> should be added to the already agreed split rendering use case by reference to TR 26.928.</w:t>
            </w:r>
          </w:p>
        </w:tc>
      </w:tr>
      <w:tr w:rsidR="001B58B3" w:rsidRPr="00DB3790" w14:paraId="4667E4A5" w14:textId="77777777" w:rsidTr="001B58B3">
        <w:tblPrEx>
          <w:tblBorders>
            <w:top w:val="single" w:sz="4" w:space="0" w:color="8EAADB"/>
            <w:left w:val="single" w:sz="4" w:space="0" w:color="8EAADB"/>
            <w:bottom w:val="single" w:sz="4" w:space="0" w:color="8EAADB"/>
            <w:right w:val="single" w:sz="4" w:space="0" w:color="8EAADB"/>
            <w:insideH w:val="single" w:sz="4" w:space="0" w:color="8EAADB"/>
            <w:insideV w:val="single" w:sz="4" w:space="0" w:color="8EAADB"/>
          </w:tblBorders>
          <w:tblLook w:val="0420" w:firstRow="1" w:lastRow="0" w:firstColumn="0" w:lastColumn="0" w:noHBand="0" w:noVBand="1"/>
        </w:tblPrEx>
        <w:tc>
          <w:tcPr>
            <w:tcW w:w="483" w:type="dxa"/>
            <w:shd w:val="clear" w:color="auto" w:fill="D9E2F3"/>
          </w:tcPr>
          <w:p w14:paraId="43596AA7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DB3790">
              <w:rPr>
                <w:rFonts w:eastAsia="MS Mincho" w:cs="Arial"/>
              </w:rPr>
              <w:t>3</w:t>
            </w:r>
          </w:p>
        </w:tc>
        <w:tc>
          <w:tcPr>
            <w:tcW w:w="3112" w:type="dxa"/>
            <w:shd w:val="clear" w:color="auto" w:fill="D9E2F3"/>
          </w:tcPr>
          <w:p w14:paraId="585D717E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DB3790">
              <w:rPr>
                <w:rFonts w:eastAsia="MS Mincho" w:cs="Arial"/>
              </w:rPr>
              <w:t>Streaming of Immersive 6DoF</w:t>
            </w:r>
          </w:p>
        </w:tc>
        <w:tc>
          <w:tcPr>
            <w:tcW w:w="1121" w:type="dxa"/>
            <w:shd w:val="clear" w:color="auto" w:fill="D9E2F3"/>
          </w:tcPr>
          <w:p w14:paraId="13D7CD09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DB3790">
              <w:rPr>
                <w:rFonts w:eastAsia="MS Mincho" w:cs="Arial"/>
              </w:rPr>
              <w:t>VR</w:t>
            </w:r>
          </w:p>
        </w:tc>
        <w:tc>
          <w:tcPr>
            <w:tcW w:w="1129" w:type="dxa"/>
            <w:shd w:val="clear" w:color="auto" w:fill="D9E2F3"/>
          </w:tcPr>
          <w:p w14:paraId="58E19913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DB3790">
              <w:rPr>
                <w:rFonts w:eastAsia="MS Mincho"/>
              </w:rPr>
              <w:t>3DoF+, 6DoF</w:t>
            </w:r>
          </w:p>
        </w:tc>
        <w:tc>
          <w:tcPr>
            <w:tcW w:w="1839" w:type="dxa"/>
            <w:shd w:val="clear" w:color="auto" w:fill="D9E2F3"/>
          </w:tcPr>
          <w:p w14:paraId="61BA60B1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DB3790">
              <w:rPr>
                <w:rFonts w:eastAsia="MS Mincho" w:cs="Arial"/>
              </w:rPr>
              <w:t>Streaming</w:t>
            </w:r>
            <w:r w:rsidRPr="00DB3790">
              <w:rPr>
                <w:rFonts w:eastAsia="MS Mincho" w:cs="Arial"/>
              </w:rPr>
              <w:br/>
              <w:t>Interactive</w:t>
            </w:r>
            <w:r w:rsidRPr="00DB3790">
              <w:rPr>
                <w:rFonts w:eastAsia="MS Mincho" w:cs="Arial"/>
              </w:rPr>
              <w:br/>
              <w:t>Split</w:t>
            </w:r>
          </w:p>
        </w:tc>
        <w:tc>
          <w:tcPr>
            <w:tcW w:w="1662" w:type="dxa"/>
            <w:shd w:val="clear" w:color="auto" w:fill="D9E2F3"/>
          </w:tcPr>
          <w:p w14:paraId="461C4AA1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DB3790">
              <w:rPr>
                <w:rFonts w:eastAsia="MS Mincho" w:cs="Arial"/>
              </w:rPr>
              <w:t>HMD with a controller</w:t>
            </w:r>
          </w:p>
        </w:tc>
      </w:tr>
      <w:tr w:rsidR="00A317AF" w:rsidRPr="00DB3790" w14:paraId="573F26C3" w14:textId="77777777" w:rsidTr="001B58B3">
        <w:tblPrEx>
          <w:tblBorders>
            <w:top w:val="single" w:sz="4" w:space="0" w:color="8EAADB"/>
            <w:left w:val="single" w:sz="4" w:space="0" w:color="8EAADB"/>
            <w:bottom w:val="single" w:sz="4" w:space="0" w:color="8EAADB"/>
            <w:right w:val="single" w:sz="4" w:space="0" w:color="8EAADB"/>
            <w:insideH w:val="single" w:sz="4" w:space="0" w:color="8EAADB"/>
            <w:insideV w:val="single" w:sz="4" w:space="0" w:color="8EAADB"/>
          </w:tblBorders>
          <w:tblLook w:val="0420" w:firstRow="1" w:lastRow="0" w:firstColumn="0" w:lastColumn="0" w:noHBand="0" w:noVBand="1"/>
        </w:tblPrEx>
        <w:tc>
          <w:tcPr>
            <w:tcW w:w="483" w:type="dxa"/>
            <w:shd w:val="clear" w:color="auto" w:fill="auto"/>
          </w:tcPr>
          <w:p w14:paraId="1ABB65D6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DB3790">
              <w:rPr>
                <w:rFonts w:eastAsia="MS Mincho" w:cs="Arial"/>
              </w:rPr>
              <w:t>4</w:t>
            </w:r>
          </w:p>
        </w:tc>
        <w:tc>
          <w:tcPr>
            <w:tcW w:w="3112" w:type="dxa"/>
            <w:shd w:val="clear" w:color="auto" w:fill="auto"/>
          </w:tcPr>
          <w:p w14:paraId="223E78B1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DB3790">
              <w:rPr>
                <w:rFonts w:eastAsia="MS Mincho" w:cs="Arial"/>
              </w:rPr>
              <w:t>Emotional Streaming</w:t>
            </w:r>
          </w:p>
        </w:tc>
        <w:tc>
          <w:tcPr>
            <w:tcW w:w="1121" w:type="dxa"/>
            <w:shd w:val="clear" w:color="auto" w:fill="auto"/>
          </w:tcPr>
          <w:p w14:paraId="51A8EFBF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DB3790">
              <w:rPr>
                <w:rFonts w:eastAsia="MS Mincho" w:cs="Arial"/>
              </w:rPr>
              <w:t>2D, AR and VR</w:t>
            </w:r>
          </w:p>
        </w:tc>
        <w:tc>
          <w:tcPr>
            <w:tcW w:w="1129" w:type="dxa"/>
            <w:shd w:val="clear" w:color="auto" w:fill="auto"/>
          </w:tcPr>
          <w:p w14:paraId="59025D3C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DB3790">
              <w:rPr>
                <w:rFonts w:eastAsia="MS Mincho"/>
              </w:rPr>
              <w:t>2D, 3DoF+, 6DoF</w:t>
            </w:r>
          </w:p>
        </w:tc>
        <w:tc>
          <w:tcPr>
            <w:tcW w:w="1839" w:type="dxa"/>
            <w:shd w:val="clear" w:color="auto" w:fill="auto"/>
          </w:tcPr>
          <w:p w14:paraId="4ABFA163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DB3790">
              <w:rPr>
                <w:rFonts w:eastAsia="MS Mincho" w:cs="Arial"/>
              </w:rPr>
              <w:t>Streaming</w:t>
            </w:r>
            <w:r w:rsidRPr="00DB3790">
              <w:rPr>
                <w:rFonts w:eastAsia="MS Mincho" w:cs="Arial"/>
              </w:rPr>
              <w:br/>
              <w:t>Interactive, Split</w:t>
            </w:r>
          </w:p>
        </w:tc>
        <w:tc>
          <w:tcPr>
            <w:tcW w:w="1662" w:type="dxa"/>
            <w:shd w:val="clear" w:color="auto" w:fill="auto"/>
          </w:tcPr>
          <w:p w14:paraId="349F1D98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DB3790">
              <w:rPr>
                <w:rFonts w:eastAsia="MS Mincho" w:cs="Arial"/>
              </w:rPr>
              <w:t>Phone and HMD</w:t>
            </w:r>
          </w:p>
        </w:tc>
      </w:tr>
      <w:tr w:rsidR="001B58B3" w:rsidRPr="00DB3790" w14:paraId="07E78919" w14:textId="77777777" w:rsidTr="001B58B3">
        <w:tblPrEx>
          <w:tblBorders>
            <w:top w:val="single" w:sz="4" w:space="0" w:color="8EAADB"/>
            <w:left w:val="single" w:sz="4" w:space="0" w:color="8EAADB"/>
            <w:bottom w:val="single" w:sz="4" w:space="0" w:color="8EAADB"/>
            <w:right w:val="single" w:sz="4" w:space="0" w:color="8EAADB"/>
            <w:insideH w:val="single" w:sz="4" w:space="0" w:color="8EAADB"/>
            <w:insideV w:val="single" w:sz="4" w:space="0" w:color="8EAADB"/>
          </w:tblBorders>
          <w:tblLook w:val="0420" w:firstRow="1" w:lastRow="0" w:firstColumn="0" w:lastColumn="0" w:noHBand="0" w:noVBand="1"/>
        </w:tblPrEx>
        <w:tc>
          <w:tcPr>
            <w:tcW w:w="483" w:type="dxa"/>
            <w:shd w:val="clear" w:color="auto" w:fill="D9E2F3"/>
          </w:tcPr>
          <w:p w14:paraId="2CBED8D0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DB3790">
              <w:rPr>
                <w:rFonts w:eastAsia="MS Mincho" w:cs="Arial"/>
              </w:rPr>
              <w:t>5</w:t>
            </w:r>
          </w:p>
        </w:tc>
        <w:tc>
          <w:tcPr>
            <w:tcW w:w="3112" w:type="dxa"/>
            <w:shd w:val="clear" w:color="auto" w:fill="D9E2F3"/>
          </w:tcPr>
          <w:p w14:paraId="30907277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DB3790">
              <w:rPr>
                <w:rFonts w:eastAsia="MS Mincho" w:cs="Arial"/>
              </w:rPr>
              <w:t>Untethered Immersive Online Gaming</w:t>
            </w:r>
          </w:p>
        </w:tc>
        <w:tc>
          <w:tcPr>
            <w:tcW w:w="1121" w:type="dxa"/>
            <w:shd w:val="clear" w:color="auto" w:fill="D9E2F3"/>
          </w:tcPr>
          <w:p w14:paraId="3083FCF9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DB3790">
              <w:rPr>
                <w:rFonts w:eastAsia="MS Mincho" w:cs="Arial"/>
              </w:rPr>
              <w:t>VR</w:t>
            </w:r>
          </w:p>
        </w:tc>
        <w:tc>
          <w:tcPr>
            <w:tcW w:w="1129" w:type="dxa"/>
            <w:shd w:val="clear" w:color="auto" w:fill="D9E2F3"/>
          </w:tcPr>
          <w:p w14:paraId="528CA9B5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DB3790">
              <w:rPr>
                <w:rFonts w:eastAsia="MS Mincho" w:cs="Arial"/>
              </w:rPr>
              <w:t>6DoF</w:t>
            </w:r>
          </w:p>
        </w:tc>
        <w:tc>
          <w:tcPr>
            <w:tcW w:w="1839" w:type="dxa"/>
            <w:shd w:val="clear" w:color="auto" w:fill="D9E2F3"/>
          </w:tcPr>
          <w:p w14:paraId="79576901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DB3790">
              <w:rPr>
                <w:rFonts w:eastAsia="MS Mincho" w:cs="Arial"/>
              </w:rPr>
              <w:t>Streaming, Interactive, Split</w:t>
            </w:r>
          </w:p>
        </w:tc>
        <w:tc>
          <w:tcPr>
            <w:tcW w:w="1662" w:type="dxa"/>
            <w:shd w:val="clear" w:color="auto" w:fill="D9E2F3"/>
          </w:tcPr>
          <w:p w14:paraId="29644CEA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DB3790">
              <w:rPr>
                <w:rFonts w:eastAsia="MS Mincho" w:cs="Arial"/>
              </w:rPr>
              <w:t>HMD with a Gaming controller</w:t>
            </w:r>
          </w:p>
        </w:tc>
      </w:tr>
      <w:tr w:rsidR="00A317AF" w:rsidRPr="00DB3790" w14:paraId="6BE177F9" w14:textId="77777777" w:rsidTr="001B58B3">
        <w:tblPrEx>
          <w:tblBorders>
            <w:top w:val="single" w:sz="4" w:space="0" w:color="8EAADB"/>
            <w:left w:val="single" w:sz="4" w:space="0" w:color="8EAADB"/>
            <w:bottom w:val="single" w:sz="4" w:space="0" w:color="8EAADB"/>
            <w:right w:val="single" w:sz="4" w:space="0" w:color="8EAADB"/>
            <w:insideH w:val="single" w:sz="4" w:space="0" w:color="8EAADB"/>
            <w:insideV w:val="single" w:sz="4" w:space="0" w:color="8EAADB"/>
          </w:tblBorders>
          <w:tblLook w:val="0420" w:firstRow="1" w:lastRow="0" w:firstColumn="0" w:lastColumn="0" w:noHBand="0" w:noVBand="1"/>
        </w:tblPrEx>
        <w:tc>
          <w:tcPr>
            <w:tcW w:w="483" w:type="dxa"/>
            <w:shd w:val="clear" w:color="auto" w:fill="auto"/>
          </w:tcPr>
          <w:p w14:paraId="5883409F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DB3790">
              <w:rPr>
                <w:rFonts w:eastAsia="MS Mincho" w:cs="Arial"/>
              </w:rPr>
              <w:t>6</w:t>
            </w:r>
          </w:p>
        </w:tc>
        <w:tc>
          <w:tcPr>
            <w:tcW w:w="3112" w:type="dxa"/>
            <w:shd w:val="clear" w:color="auto" w:fill="auto"/>
          </w:tcPr>
          <w:p w14:paraId="3E530AF9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1136F2">
              <w:rPr>
                <w:rFonts w:eastAsia="MS Mincho" w:cs="Arial"/>
              </w:rPr>
              <w:t>Immersive Game Spectator Mode</w:t>
            </w:r>
          </w:p>
        </w:tc>
        <w:tc>
          <w:tcPr>
            <w:tcW w:w="1121" w:type="dxa"/>
            <w:shd w:val="clear" w:color="auto" w:fill="auto"/>
          </w:tcPr>
          <w:p w14:paraId="12D8CBED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DB3790">
              <w:rPr>
                <w:rFonts w:eastAsia="MS Mincho" w:cs="Arial"/>
              </w:rPr>
              <w:t>VR</w:t>
            </w:r>
          </w:p>
        </w:tc>
        <w:tc>
          <w:tcPr>
            <w:tcW w:w="1129" w:type="dxa"/>
            <w:shd w:val="clear" w:color="auto" w:fill="auto"/>
          </w:tcPr>
          <w:p w14:paraId="2213F1EE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DB3790">
              <w:rPr>
                <w:rFonts w:eastAsia="MS Mincho" w:cs="Arial"/>
              </w:rPr>
              <w:t>6DoF</w:t>
            </w:r>
          </w:p>
        </w:tc>
        <w:tc>
          <w:tcPr>
            <w:tcW w:w="1839" w:type="dxa"/>
            <w:shd w:val="clear" w:color="auto" w:fill="auto"/>
          </w:tcPr>
          <w:p w14:paraId="7234FF17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DB3790">
              <w:rPr>
                <w:rFonts w:eastAsia="MS Mincho" w:cs="Arial"/>
              </w:rPr>
              <w:t>Streaming, Split</w:t>
            </w:r>
          </w:p>
        </w:tc>
        <w:tc>
          <w:tcPr>
            <w:tcW w:w="1662" w:type="dxa"/>
            <w:shd w:val="clear" w:color="auto" w:fill="auto"/>
          </w:tcPr>
          <w:p w14:paraId="762B0811" w14:textId="77777777" w:rsidR="00A317AF" w:rsidRPr="00DB3790" w:rsidRDefault="00A317AF" w:rsidP="00CF3E70">
            <w:pPr>
              <w:spacing w:after="0"/>
              <w:rPr>
                <w:rFonts w:eastAsia="MS Mincho" w:cs="Arial"/>
              </w:rPr>
            </w:pPr>
            <w:r w:rsidRPr="00DB3790">
              <w:rPr>
                <w:rFonts w:eastAsia="MS Mincho" w:cs="Arial"/>
              </w:rPr>
              <w:t>2D screen or HMD with a controller</w:t>
            </w:r>
          </w:p>
        </w:tc>
      </w:tr>
      <w:tr w:rsidR="001B58B3" w:rsidRPr="00E7448D" w14:paraId="0A4E2640" w14:textId="77777777" w:rsidTr="001B58B3">
        <w:tblPrEx>
          <w:tblBorders>
            <w:top w:val="single" w:sz="4" w:space="0" w:color="8EAADB"/>
            <w:left w:val="single" w:sz="4" w:space="0" w:color="8EAADB"/>
            <w:bottom w:val="single" w:sz="4" w:space="0" w:color="8EAADB"/>
            <w:right w:val="single" w:sz="4" w:space="0" w:color="8EAADB"/>
            <w:insideH w:val="single" w:sz="4" w:space="0" w:color="8EAADB"/>
            <w:insideV w:val="single" w:sz="4" w:space="0" w:color="8EAADB"/>
          </w:tblBorders>
          <w:tblLook w:val="0420" w:firstRow="1" w:lastRow="0" w:firstColumn="0" w:lastColumn="0" w:noHBand="0" w:noVBand="1"/>
        </w:tblPrEx>
        <w:tc>
          <w:tcPr>
            <w:tcW w:w="483" w:type="dxa"/>
            <w:shd w:val="clear" w:color="auto" w:fill="D9E2F3"/>
          </w:tcPr>
          <w:p w14:paraId="7F727356" w14:textId="77777777" w:rsidR="001B58B3" w:rsidRPr="00E7448D" w:rsidRDefault="001B58B3" w:rsidP="00CF3E70">
            <w:pPr>
              <w:spacing w:after="0"/>
              <w:rPr>
                <w:rFonts w:eastAsia="MS Mincho" w:cs="Arial"/>
              </w:rPr>
            </w:pPr>
            <w:r w:rsidRPr="00E7448D">
              <w:rPr>
                <w:rFonts w:eastAsia="MS Mincho" w:cs="Arial"/>
              </w:rPr>
              <w:t>21</w:t>
            </w:r>
          </w:p>
        </w:tc>
        <w:tc>
          <w:tcPr>
            <w:tcW w:w="3112" w:type="dxa"/>
            <w:shd w:val="clear" w:color="auto" w:fill="D9E2F3"/>
          </w:tcPr>
          <w:p w14:paraId="64BFB682" w14:textId="77777777" w:rsidR="001B58B3" w:rsidRPr="00E7448D" w:rsidRDefault="001B58B3" w:rsidP="00CF3E70">
            <w:pPr>
              <w:spacing w:after="0"/>
              <w:rPr>
                <w:rFonts w:eastAsia="MS Mincho" w:cs="Arial"/>
              </w:rPr>
            </w:pPr>
            <w:r w:rsidRPr="00E7448D">
              <w:rPr>
                <w:rFonts w:eastAsia="MS Mincho" w:cs="Arial"/>
              </w:rPr>
              <w:t>Immersive 6DoF Streaming with Social Interaction</w:t>
            </w:r>
          </w:p>
        </w:tc>
        <w:tc>
          <w:tcPr>
            <w:tcW w:w="1121" w:type="dxa"/>
            <w:shd w:val="clear" w:color="auto" w:fill="D9E2F3"/>
          </w:tcPr>
          <w:p w14:paraId="29C97444" w14:textId="77777777" w:rsidR="001B58B3" w:rsidRPr="00E7448D" w:rsidRDefault="001B58B3" w:rsidP="00CF3E70">
            <w:pPr>
              <w:spacing w:after="0"/>
              <w:rPr>
                <w:rFonts w:eastAsia="MS Mincho" w:cs="Arial"/>
              </w:rPr>
            </w:pPr>
            <w:r w:rsidRPr="00E7448D">
              <w:rPr>
                <w:rFonts w:eastAsia="MS Mincho" w:cs="Arial"/>
              </w:rPr>
              <w:t>VR and Social VR</w:t>
            </w:r>
          </w:p>
        </w:tc>
        <w:tc>
          <w:tcPr>
            <w:tcW w:w="1129" w:type="dxa"/>
            <w:shd w:val="clear" w:color="auto" w:fill="D9E2F3"/>
          </w:tcPr>
          <w:p w14:paraId="307E22C8" w14:textId="77777777" w:rsidR="001B58B3" w:rsidRPr="00E7448D" w:rsidRDefault="001B58B3" w:rsidP="00CF3E70">
            <w:pPr>
              <w:spacing w:after="0"/>
              <w:rPr>
                <w:rFonts w:eastAsia="MS Mincho" w:cs="Arial"/>
              </w:rPr>
            </w:pPr>
            <w:r w:rsidRPr="00E7448D">
              <w:rPr>
                <w:rFonts w:eastAsia="MS Mincho"/>
              </w:rPr>
              <w:t>3DoF+, 6DoF</w:t>
            </w:r>
          </w:p>
        </w:tc>
        <w:tc>
          <w:tcPr>
            <w:tcW w:w="1839" w:type="dxa"/>
            <w:shd w:val="clear" w:color="auto" w:fill="D9E2F3"/>
          </w:tcPr>
          <w:p w14:paraId="72091078" w14:textId="77777777" w:rsidR="001B58B3" w:rsidRPr="00E7448D" w:rsidRDefault="001B58B3" w:rsidP="00CF3E70">
            <w:pPr>
              <w:spacing w:after="0"/>
              <w:rPr>
                <w:rFonts w:eastAsia="MS Mincho" w:cs="Arial"/>
              </w:rPr>
            </w:pPr>
            <w:r w:rsidRPr="00E7448D">
              <w:rPr>
                <w:rFonts w:eastAsia="MS Mincho" w:cs="Arial"/>
              </w:rPr>
              <w:t>Streaming</w:t>
            </w:r>
            <w:r w:rsidRPr="00E7448D">
              <w:rPr>
                <w:rFonts w:eastAsia="MS Mincho" w:cs="Arial"/>
              </w:rPr>
              <w:br/>
              <w:t>Interactive</w:t>
            </w:r>
            <w:r w:rsidRPr="00E7448D">
              <w:rPr>
                <w:rFonts w:eastAsia="MS Mincho" w:cs="Arial"/>
              </w:rPr>
              <w:br/>
              <w:t>Conversational</w:t>
            </w:r>
            <w:r w:rsidRPr="00E7448D">
              <w:rPr>
                <w:rFonts w:eastAsia="MS Mincho" w:cs="Arial"/>
              </w:rPr>
              <w:br/>
            </w:r>
            <w:r w:rsidRPr="00E7448D">
              <w:rPr>
                <w:rFonts w:eastAsia="MS Mincho" w:cs="Arial"/>
              </w:rPr>
              <w:lastRenderedPageBreak/>
              <w:t>Split</w:t>
            </w:r>
          </w:p>
        </w:tc>
        <w:tc>
          <w:tcPr>
            <w:tcW w:w="1662" w:type="dxa"/>
            <w:shd w:val="clear" w:color="auto" w:fill="D9E2F3"/>
          </w:tcPr>
          <w:p w14:paraId="60C9C62D" w14:textId="77777777" w:rsidR="001B58B3" w:rsidRDefault="001B58B3" w:rsidP="00CF3E70">
            <w:pPr>
              <w:spacing w:after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lastRenderedPageBreak/>
              <w:t>XR5G-V3</w:t>
            </w:r>
          </w:p>
          <w:p w14:paraId="37C48C7B" w14:textId="77777777" w:rsidR="001B58B3" w:rsidRPr="00E7448D" w:rsidRDefault="001B58B3" w:rsidP="00CF3E70">
            <w:pPr>
              <w:spacing w:after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XR5G-V4</w:t>
            </w:r>
          </w:p>
        </w:tc>
      </w:tr>
      <w:tr w:rsidR="001B58B3" w:rsidRPr="00E7448D" w14:paraId="6335DBF0" w14:textId="77777777" w:rsidTr="001B58B3">
        <w:tblPrEx>
          <w:tblBorders>
            <w:top w:val="single" w:sz="4" w:space="0" w:color="8EAADB"/>
            <w:left w:val="single" w:sz="4" w:space="0" w:color="8EAADB"/>
            <w:bottom w:val="single" w:sz="4" w:space="0" w:color="8EAADB"/>
            <w:right w:val="single" w:sz="4" w:space="0" w:color="8EAADB"/>
            <w:insideH w:val="single" w:sz="4" w:space="0" w:color="8EAADB"/>
            <w:insideV w:val="single" w:sz="4" w:space="0" w:color="8EAADB"/>
          </w:tblBorders>
          <w:tblLook w:val="0420" w:firstRow="1" w:lastRow="0" w:firstColumn="0" w:lastColumn="0" w:noHBand="0" w:noVBand="1"/>
        </w:tblPrEx>
        <w:tc>
          <w:tcPr>
            <w:tcW w:w="483" w:type="dxa"/>
            <w:shd w:val="clear" w:color="auto" w:fill="auto"/>
          </w:tcPr>
          <w:p w14:paraId="731E1760" w14:textId="77777777" w:rsidR="001B58B3" w:rsidRPr="00E7448D" w:rsidDel="00214006" w:rsidRDefault="001B58B3" w:rsidP="00CF3E70">
            <w:pPr>
              <w:spacing w:after="0"/>
              <w:rPr>
                <w:rFonts w:eastAsia="MS Mincho" w:cs="Arial"/>
              </w:rPr>
            </w:pPr>
            <w:r w:rsidRPr="00E7448D">
              <w:rPr>
                <w:rFonts w:eastAsia="MS Mincho" w:cs="Arial"/>
              </w:rPr>
              <w:t>22</w:t>
            </w:r>
          </w:p>
        </w:tc>
        <w:tc>
          <w:tcPr>
            <w:tcW w:w="3112" w:type="dxa"/>
            <w:shd w:val="clear" w:color="auto" w:fill="auto"/>
          </w:tcPr>
          <w:p w14:paraId="6473AB91" w14:textId="77777777" w:rsidR="001B58B3" w:rsidRPr="00E7448D" w:rsidRDefault="001B58B3" w:rsidP="00CF3E70">
            <w:pPr>
              <w:spacing w:after="0"/>
              <w:rPr>
                <w:rFonts w:eastAsia="MS Mincho" w:cs="Arial"/>
              </w:rPr>
            </w:pPr>
            <w:r w:rsidRPr="00E7448D">
              <w:rPr>
                <w:rFonts w:eastAsia="MS Mincho" w:cs="Arial"/>
              </w:rPr>
              <w:t>5G Online Gaming Party</w:t>
            </w:r>
          </w:p>
        </w:tc>
        <w:tc>
          <w:tcPr>
            <w:tcW w:w="1121" w:type="dxa"/>
            <w:shd w:val="clear" w:color="auto" w:fill="auto"/>
          </w:tcPr>
          <w:p w14:paraId="4489D6E2" w14:textId="77777777" w:rsidR="001B58B3" w:rsidRPr="00E7448D" w:rsidRDefault="001B58B3" w:rsidP="00CF3E70">
            <w:pPr>
              <w:spacing w:after="0"/>
              <w:rPr>
                <w:rFonts w:eastAsia="MS Mincho" w:cs="Arial"/>
              </w:rPr>
            </w:pPr>
            <w:r w:rsidRPr="00E7448D">
              <w:rPr>
                <w:rFonts w:eastAsia="MS Mincho" w:cs="Arial"/>
              </w:rPr>
              <w:t>VR</w:t>
            </w:r>
          </w:p>
        </w:tc>
        <w:tc>
          <w:tcPr>
            <w:tcW w:w="1129" w:type="dxa"/>
            <w:shd w:val="clear" w:color="auto" w:fill="auto"/>
          </w:tcPr>
          <w:p w14:paraId="77056395" w14:textId="77777777" w:rsidR="001B58B3" w:rsidRPr="00E7448D" w:rsidRDefault="001B58B3" w:rsidP="00CF3E70">
            <w:pPr>
              <w:spacing w:after="0"/>
              <w:rPr>
                <w:rFonts w:eastAsia="MS Mincho"/>
              </w:rPr>
            </w:pPr>
            <w:r w:rsidRPr="00E7448D">
              <w:rPr>
                <w:rFonts w:eastAsia="MS Mincho" w:cs="Arial"/>
              </w:rPr>
              <w:t>6DoF</w:t>
            </w:r>
          </w:p>
        </w:tc>
        <w:tc>
          <w:tcPr>
            <w:tcW w:w="1839" w:type="dxa"/>
            <w:shd w:val="clear" w:color="auto" w:fill="auto"/>
          </w:tcPr>
          <w:p w14:paraId="24CA2FE9" w14:textId="77777777" w:rsidR="001B58B3" w:rsidRPr="00E7448D" w:rsidRDefault="001B58B3" w:rsidP="00CF3E70">
            <w:pPr>
              <w:spacing w:after="0"/>
              <w:rPr>
                <w:rFonts w:eastAsia="MS Mincho" w:cs="Arial"/>
              </w:rPr>
            </w:pPr>
            <w:r w:rsidRPr="00E7448D">
              <w:rPr>
                <w:rFonts w:eastAsia="MS Mincho" w:cs="Arial"/>
              </w:rPr>
              <w:t>Streaming, Interactive, Split, D2D</w:t>
            </w:r>
          </w:p>
        </w:tc>
        <w:tc>
          <w:tcPr>
            <w:tcW w:w="1662" w:type="dxa"/>
            <w:shd w:val="clear" w:color="auto" w:fill="auto"/>
          </w:tcPr>
          <w:p w14:paraId="7B9CBCF5" w14:textId="77777777" w:rsidR="001B58B3" w:rsidRDefault="001B58B3" w:rsidP="00CF3E70">
            <w:pPr>
              <w:spacing w:after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XR5G-V3</w:t>
            </w:r>
          </w:p>
          <w:p w14:paraId="4709EF80" w14:textId="77777777" w:rsidR="001B58B3" w:rsidRPr="00E7448D" w:rsidRDefault="001B58B3" w:rsidP="00CF3E70">
            <w:pPr>
              <w:spacing w:after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XR5G-V4</w:t>
            </w:r>
          </w:p>
        </w:tc>
      </w:tr>
      <w:tr w:rsidR="001B58B3" w:rsidRPr="00E7448D" w14:paraId="0F086BEE" w14:textId="77777777" w:rsidTr="001B58B3">
        <w:tblPrEx>
          <w:tblBorders>
            <w:top w:val="single" w:sz="4" w:space="0" w:color="8EAADB"/>
            <w:left w:val="single" w:sz="4" w:space="0" w:color="8EAADB"/>
            <w:bottom w:val="single" w:sz="4" w:space="0" w:color="8EAADB"/>
            <w:right w:val="single" w:sz="4" w:space="0" w:color="8EAADB"/>
            <w:insideH w:val="single" w:sz="4" w:space="0" w:color="8EAADB"/>
            <w:insideV w:val="single" w:sz="4" w:space="0" w:color="8EAADB"/>
          </w:tblBorders>
          <w:tblLook w:val="0420" w:firstRow="1" w:lastRow="0" w:firstColumn="0" w:lastColumn="0" w:noHBand="0" w:noVBand="1"/>
        </w:tblPrEx>
        <w:tc>
          <w:tcPr>
            <w:tcW w:w="483" w:type="dxa"/>
            <w:shd w:val="clear" w:color="auto" w:fill="D9E2F3"/>
          </w:tcPr>
          <w:p w14:paraId="2443693F" w14:textId="77777777" w:rsidR="001B58B3" w:rsidRPr="00E7448D" w:rsidRDefault="001B58B3" w:rsidP="00CF3E70">
            <w:pPr>
              <w:spacing w:after="0"/>
              <w:rPr>
                <w:rFonts w:eastAsia="MS Mincho" w:cs="Arial"/>
              </w:rPr>
            </w:pPr>
            <w:r w:rsidRPr="00E7448D">
              <w:rPr>
                <w:rFonts w:eastAsia="MS Mincho" w:cs="Arial"/>
              </w:rPr>
              <w:t>23</w:t>
            </w:r>
          </w:p>
        </w:tc>
        <w:tc>
          <w:tcPr>
            <w:tcW w:w="3112" w:type="dxa"/>
            <w:shd w:val="clear" w:color="auto" w:fill="D9E2F3"/>
          </w:tcPr>
          <w:p w14:paraId="49294E4F" w14:textId="77777777" w:rsidR="001B58B3" w:rsidRPr="00E7448D" w:rsidRDefault="001B58B3" w:rsidP="00CF3E70">
            <w:pPr>
              <w:spacing w:after="0"/>
              <w:rPr>
                <w:rFonts w:eastAsia="MS Mincho" w:cs="Arial"/>
              </w:rPr>
            </w:pPr>
            <w:r w:rsidRPr="00E7448D">
              <w:rPr>
                <w:rFonts w:eastAsia="MS Mincho" w:cs="Arial"/>
              </w:rPr>
              <w:t>Spatial Shared Data</w:t>
            </w:r>
          </w:p>
        </w:tc>
        <w:tc>
          <w:tcPr>
            <w:tcW w:w="1121" w:type="dxa"/>
            <w:shd w:val="clear" w:color="auto" w:fill="D9E2F3"/>
          </w:tcPr>
          <w:p w14:paraId="50ADFDEC" w14:textId="77777777" w:rsidR="001B58B3" w:rsidRPr="00E7448D" w:rsidRDefault="001B58B3" w:rsidP="00CF3E70">
            <w:pPr>
              <w:spacing w:after="0"/>
              <w:rPr>
                <w:rFonts w:eastAsia="MS Mincho" w:cs="Arial"/>
              </w:rPr>
            </w:pPr>
            <w:r w:rsidRPr="00E7448D">
              <w:rPr>
                <w:rFonts w:eastAsia="MS Mincho" w:cs="Arial"/>
              </w:rPr>
              <w:t>AR</w:t>
            </w:r>
          </w:p>
        </w:tc>
        <w:tc>
          <w:tcPr>
            <w:tcW w:w="1129" w:type="dxa"/>
            <w:shd w:val="clear" w:color="auto" w:fill="D9E2F3"/>
          </w:tcPr>
          <w:p w14:paraId="3DF31CAD" w14:textId="77777777" w:rsidR="001B58B3" w:rsidRPr="00E7448D" w:rsidRDefault="001B58B3" w:rsidP="00CF3E70">
            <w:pPr>
              <w:spacing w:after="0"/>
              <w:rPr>
                <w:rFonts w:eastAsia="MS Mincho" w:cs="Arial"/>
              </w:rPr>
            </w:pPr>
            <w:r w:rsidRPr="00E7448D">
              <w:rPr>
                <w:rFonts w:eastAsia="MS Mincho"/>
              </w:rPr>
              <w:t>6DoF</w:t>
            </w:r>
          </w:p>
        </w:tc>
        <w:tc>
          <w:tcPr>
            <w:tcW w:w="1839" w:type="dxa"/>
            <w:shd w:val="clear" w:color="auto" w:fill="D9E2F3"/>
          </w:tcPr>
          <w:p w14:paraId="329FFFCD" w14:textId="77777777" w:rsidR="001B58B3" w:rsidRPr="00E7448D" w:rsidRDefault="001B58B3" w:rsidP="00CF3E70">
            <w:pPr>
              <w:spacing w:after="0"/>
              <w:rPr>
                <w:rFonts w:eastAsia="MS Mincho" w:cs="Arial"/>
              </w:rPr>
            </w:pPr>
            <w:r w:rsidRPr="00E7448D">
              <w:rPr>
                <w:rFonts w:eastAsia="MS Mincho" w:cs="Arial"/>
              </w:rPr>
              <w:t>Streaming</w:t>
            </w:r>
            <w:r w:rsidRPr="00E7448D">
              <w:rPr>
                <w:rFonts w:eastAsia="MS Mincho" w:cs="Arial"/>
              </w:rPr>
              <w:br/>
              <w:t>Interactive</w:t>
            </w:r>
            <w:r w:rsidRPr="00E7448D">
              <w:rPr>
                <w:rFonts w:eastAsia="MS Mincho" w:cs="Arial"/>
              </w:rPr>
              <w:br/>
              <w:t>Conversational</w:t>
            </w:r>
            <w:r w:rsidRPr="00E7448D">
              <w:rPr>
                <w:rFonts w:eastAsia="MS Mincho" w:cs="Arial"/>
              </w:rPr>
              <w:br/>
              <w:t>Split</w:t>
            </w:r>
          </w:p>
        </w:tc>
        <w:tc>
          <w:tcPr>
            <w:tcW w:w="1662" w:type="dxa"/>
            <w:shd w:val="clear" w:color="auto" w:fill="D9E2F3"/>
          </w:tcPr>
          <w:p w14:paraId="3F2524FA" w14:textId="77777777" w:rsidR="001B58B3" w:rsidRPr="00E7448D" w:rsidRDefault="001B58B3" w:rsidP="00CF3E70">
            <w:pPr>
              <w:spacing w:after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XR5G-AX</w:t>
            </w:r>
          </w:p>
        </w:tc>
      </w:tr>
      <w:tr w:rsidR="00A317AF" w14:paraId="52B9F784" w14:textId="77777777" w:rsidTr="001B58B3">
        <w:tc>
          <w:tcPr>
            <w:tcW w:w="934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37205" w14:textId="77777777" w:rsidR="00A317AF" w:rsidRPr="00A317AF" w:rsidRDefault="00A317AF" w:rsidP="00D46F3F">
            <w:pPr>
              <w:rPr>
                <w:sz w:val="20"/>
              </w:rPr>
            </w:pPr>
          </w:p>
        </w:tc>
      </w:tr>
      <w:tr w:rsidR="00F75803" w14:paraId="0C7BF82B" w14:textId="77777777" w:rsidTr="001B58B3">
        <w:tc>
          <w:tcPr>
            <w:tcW w:w="934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7B33C791" w14:textId="77777777" w:rsidR="00F75803" w:rsidRDefault="00F75803" w:rsidP="00CF3E70">
            <w:pPr>
              <w:rPr>
                <w:rFonts w:eastAsia="Times New Roman"/>
                <w:b/>
                <w:color w:val="FFFFFF"/>
                <w:sz w:val="20"/>
              </w:rPr>
            </w:pPr>
            <w:r>
              <w:rPr>
                <w:rFonts w:eastAsia="Times New Roman"/>
                <w:b/>
                <w:color w:val="FFFFFF"/>
                <w:sz w:val="20"/>
              </w:rPr>
              <w:t>Categorization</w:t>
            </w:r>
          </w:p>
        </w:tc>
      </w:tr>
      <w:tr w:rsidR="00F75803" w14:paraId="3F98ADDD" w14:textId="77777777" w:rsidTr="001B58B3">
        <w:tc>
          <w:tcPr>
            <w:tcW w:w="934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16CBE4" w14:textId="17F82D31" w:rsidR="00F75803" w:rsidRDefault="00D46F3F" w:rsidP="00CF3E70">
            <w:pPr>
              <w:rPr>
                <w:rFonts w:eastAsia="Times New Roman"/>
                <w:b/>
                <w:sz w:val="20"/>
              </w:rPr>
            </w:pPr>
            <w:r>
              <w:rPr>
                <w:sz w:val="20"/>
                <w:lang w:val="en-US"/>
              </w:rPr>
              <w:t>See several use cases in TR 26.928</w:t>
            </w:r>
          </w:p>
        </w:tc>
      </w:tr>
      <w:tr w:rsidR="00F75803" w14:paraId="06C625F6" w14:textId="77777777" w:rsidTr="001B58B3">
        <w:tc>
          <w:tcPr>
            <w:tcW w:w="934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5F52CE6D" w14:textId="77777777" w:rsidR="00F75803" w:rsidRDefault="00F75803" w:rsidP="00CF3E70">
            <w:pPr>
              <w:rPr>
                <w:rFonts w:eastAsia="Times New Roman"/>
                <w:b/>
                <w:color w:val="FFFFFF"/>
                <w:sz w:val="20"/>
              </w:rPr>
            </w:pPr>
            <w:r>
              <w:rPr>
                <w:rFonts w:eastAsia="Times New Roman"/>
                <w:b/>
                <w:color w:val="FFFFFF"/>
                <w:sz w:val="20"/>
              </w:rPr>
              <w:t>Preconditions</w:t>
            </w:r>
          </w:p>
        </w:tc>
      </w:tr>
      <w:tr w:rsidR="00F75803" w14:paraId="4F9FE33E" w14:textId="77777777" w:rsidTr="001B58B3">
        <w:tc>
          <w:tcPr>
            <w:tcW w:w="934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44633C" w14:textId="6E51947A" w:rsidR="00F75803" w:rsidRPr="00D433EF" w:rsidRDefault="00D46F3F" w:rsidP="00CF3E70">
            <w:pPr>
              <w:rPr>
                <w:rFonts w:eastAsia="Times New Roman"/>
                <w:sz w:val="20"/>
              </w:rPr>
            </w:pPr>
            <w:r>
              <w:rPr>
                <w:sz w:val="20"/>
                <w:lang w:val="en-US"/>
              </w:rPr>
              <w:t>See several use cases in TR 26.928</w:t>
            </w:r>
          </w:p>
        </w:tc>
      </w:tr>
      <w:tr w:rsidR="00F75803" w14:paraId="2622A188" w14:textId="77777777" w:rsidTr="001B58B3">
        <w:tc>
          <w:tcPr>
            <w:tcW w:w="934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43DD9179" w14:textId="77777777" w:rsidR="00F75803" w:rsidRDefault="00F75803" w:rsidP="00CF3E70">
            <w:pPr>
              <w:rPr>
                <w:rFonts w:eastAsia="Times New Roman"/>
                <w:b/>
                <w:color w:val="FFFFFF"/>
                <w:sz w:val="20"/>
              </w:rPr>
            </w:pPr>
            <w:r>
              <w:rPr>
                <w:rFonts w:eastAsia="Times New Roman"/>
                <w:b/>
                <w:color w:val="FFFFFF"/>
                <w:sz w:val="20"/>
              </w:rPr>
              <w:t>Requirements in terms of Capabilities and QoS/</w:t>
            </w:r>
            <w:proofErr w:type="spellStart"/>
            <w:r>
              <w:rPr>
                <w:rFonts w:eastAsia="Times New Roman"/>
                <w:b/>
                <w:color w:val="FFFFFF"/>
                <w:sz w:val="20"/>
              </w:rPr>
              <w:t>QoE</w:t>
            </w:r>
            <w:proofErr w:type="spellEnd"/>
            <w:r>
              <w:rPr>
                <w:rFonts w:eastAsia="Times New Roman"/>
                <w:b/>
                <w:color w:val="FFFFFF"/>
                <w:sz w:val="20"/>
              </w:rPr>
              <w:t xml:space="preserve"> Considerations</w:t>
            </w:r>
          </w:p>
        </w:tc>
      </w:tr>
      <w:tr w:rsidR="00F75803" w14:paraId="41614667" w14:textId="77777777" w:rsidTr="001B58B3">
        <w:tc>
          <w:tcPr>
            <w:tcW w:w="934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2862C0" w14:textId="610F4238" w:rsidR="00F75803" w:rsidRPr="00D46F3F" w:rsidRDefault="00D46F3F" w:rsidP="00D46F3F">
            <w:pPr>
              <w:rPr>
                <w:rFonts w:eastAsia="Times New Roman"/>
                <w:sz w:val="20"/>
              </w:rPr>
            </w:pPr>
            <w:r w:rsidRPr="00D46F3F">
              <w:rPr>
                <w:sz w:val="20"/>
                <w:lang w:val="en-US"/>
              </w:rPr>
              <w:t>See several use cases in TR 26.928</w:t>
            </w:r>
          </w:p>
        </w:tc>
      </w:tr>
      <w:tr w:rsidR="00F75803" w14:paraId="0666BA7B" w14:textId="77777777" w:rsidTr="001B58B3">
        <w:tc>
          <w:tcPr>
            <w:tcW w:w="934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4BD6B190" w14:textId="77777777" w:rsidR="00F75803" w:rsidRPr="000468B6" w:rsidRDefault="00F75803" w:rsidP="00CF3E70">
            <w:pPr>
              <w:rPr>
                <w:rFonts w:ascii="Times New Roman" w:eastAsia="Times New Roman" w:hAnsi="Times New Roman"/>
                <w:b/>
                <w:color w:val="FFFFFF"/>
                <w:sz w:val="20"/>
              </w:rPr>
            </w:pPr>
            <w:r>
              <w:rPr>
                <w:rFonts w:eastAsia="Times New Roman"/>
                <w:b/>
                <w:color w:val="FFFFFF"/>
                <w:sz w:val="20"/>
              </w:rPr>
              <w:t>Feasibility and Industry Practices</w:t>
            </w:r>
          </w:p>
        </w:tc>
      </w:tr>
      <w:tr w:rsidR="00F75803" w14:paraId="3948907B" w14:textId="77777777" w:rsidTr="001B58B3">
        <w:tc>
          <w:tcPr>
            <w:tcW w:w="934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0CBA01" w14:textId="3463BF3F" w:rsidR="00F75803" w:rsidRDefault="00D46F3F" w:rsidP="00CF3E70">
            <w:pPr>
              <w:rPr>
                <w:rFonts w:eastAsia="Times New Roman"/>
                <w:sz w:val="20"/>
              </w:rPr>
            </w:pPr>
            <w:r>
              <w:rPr>
                <w:sz w:val="20"/>
                <w:lang w:val="en-US"/>
              </w:rPr>
              <w:t>See several use cases in TR 26.928</w:t>
            </w:r>
          </w:p>
        </w:tc>
      </w:tr>
      <w:tr w:rsidR="00F75803" w14:paraId="14383838" w14:textId="77777777" w:rsidTr="001B58B3">
        <w:tc>
          <w:tcPr>
            <w:tcW w:w="934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2FDB898A" w14:textId="77777777" w:rsidR="00F75803" w:rsidRDefault="00F75803" w:rsidP="00CF3E70">
            <w:pPr>
              <w:rPr>
                <w:rFonts w:eastAsia="Times New Roman"/>
                <w:b/>
                <w:bCs/>
                <w:color w:val="FFFFFF"/>
                <w:sz w:val="20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</w:rPr>
              <w:t>Nominal Cost Analysis</w:t>
            </w:r>
          </w:p>
        </w:tc>
      </w:tr>
      <w:tr w:rsidR="00F75803" w14:paraId="3F733DAA" w14:textId="77777777" w:rsidTr="001B58B3">
        <w:tc>
          <w:tcPr>
            <w:tcW w:w="934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D181F4" w14:textId="076C5770" w:rsidR="00F75803" w:rsidRDefault="00D46F3F" w:rsidP="00CF3E70">
            <w:pPr>
              <w:rPr>
                <w:rFonts w:eastAsia="Times New Roman"/>
                <w:sz w:val="20"/>
              </w:rPr>
            </w:pPr>
            <w:r>
              <w:rPr>
                <w:sz w:val="20"/>
                <w:lang w:val="en-US"/>
              </w:rPr>
              <w:t>See several use cases in TR 26.928</w:t>
            </w:r>
          </w:p>
        </w:tc>
      </w:tr>
      <w:tr w:rsidR="00F75803" w14:paraId="10DA4BC6" w14:textId="77777777" w:rsidTr="001B58B3">
        <w:tc>
          <w:tcPr>
            <w:tcW w:w="934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43117C4C" w14:textId="77777777" w:rsidR="00F75803" w:rsidRDefault="00F75803" w:rsidP="00CF3E70">
            <w:pPr>
              <w:rPr>
                <w:rFonts w:eastAsia="Times New Roman"/>
                <w:sz w:val="20"/>
              </w:rPr>
            </w:pPr>
            <w:r w:rsidRPr="008C20DF">
              <w:rPr>
                <w:rFonts w:eastAsia="Times New Roman"/>
                <w:b/>
                <w:bCs/>
                <w:color w:val="FFFFFF"/>
                <w:sz w:val="20"/>
              </w:rPr>
              <w:t>Benefits and Impact</w:t>
            </w:r>
          </w:p>
        </w:tc>
      </w:tr>
      <w:tr w:rsidR="00F75803" w14:paraId="1FC5F1C8" w14:textId="77777777" w:rsidTr="001B58B3">
        <w:tc>
          <w:tcPr>
            <w:tcW w:w="934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99AE71" w14:textId="0E2BFB8E" w:rsidR="00F75803" w:rsidRDefault="00D46F3F" w:rsidP="00CF3E70">
            <w:pPr>
              <w:rPr>
                <w:rFonts w:eastAsia="Times New Roman"/>
                <w:sz w:val="20"/>
              </w:rPr>
            </w:pPr>
            <w:r>
              <w:rPr>
                <w:sz w:val="20"/>
                <w:lang w:val="en-US"/>
              </w:rPr>
              <w:t>See several use cases in TR 26.928</w:t>
            </w:r>
          </w:p>
        </w:tc>
      </w:tr>
      <w:tr w:rsidR="00F75803" w14:paraId="33719F06" w14:textId="77777777" w:rsidTr="001B58B3">
        <w:tc>
          <w:tcPr>
            <w:tcW w:w="934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07D93923" w14:textId="77777777" w:rsidR="00F75803" w:rsidRDefault="00F75803" w:rsidP="00CF3E70">
            <w:pPr>
              <w:rPr>
                <w:rFonts w:eastAsia="Times New Roman"/>
                <w:sz w:val="20"/>
              </w:rPr>
            </w:pPr>
            <w:r w:rsidRPr="008C20DF">
              <w:rPr>
                <w:rFonts w:eastAsia="Times New Roman"/>
                <w:b/>
                <w:color w:val="FFFFFF"/>
                <w:sz w:val="20"/>
              </w:rPr>
              <w:t>Potential Technical Requirements</w:t>
            </w:r>
          </w:p>
        </w:tc>
      </w:tr>
      <w:tr w:rsidR="00F75803" w14:paraId="1E86D17C" w14:textId="77777777" w:rsidTr="001B58B3">
        <w:tc>
          <w:tcPr>
            <w:tcW w:w="934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E8A174" w14:textId="19803703" w:rsidR="00F75803" w:rsidRPr="00105557" w:rsidRDefault="00D46F3F" w:rsidP="00CF3E70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sz w:val="20"/>
              </w:rPr>
            </w:pPr>
            <w:r>
              <w:rPr>
                <w:sz w:val="20"/>
                <w:lang w:val="en-US"/>
              </w:rPr>
              <w:t>See several use cases in TR 26.928</w:t>
            </w:r>
          </w:p>
        </w:tc>
      </w:tr>
      <w:tr w:rsidR="00F75803" w14:paraId="0A635B33" w14:textId="77777777" w:rsidTr="001B58B3">
        <w:tc>
          <w:tcPr>
            <w:tcW w:w="934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351F3C91" w14:textId="77777777" w:rsidR="00F75803" w:rsidRDefault="00F75803" w:rsidP="00CF3E70">
            <w:pPr>
              <w:rPr>
                <w:rFonts w:eastAsia="Times New Roman"/>
                <w:b/>
                <w:color w:val="FFFFFF"/>
                <w:sz w:val="20"/>
              </w:rPr>
            </w:pPr>
            <w:r>
              <w:rPr>
                <w:rFonts w:eastAsia="Times New Roman"/>
                <w:b/>
                <w:color w:val="FFFFFF"/>
                <w:sz w:val="20"/>
              </w:rPr>
              <w:t>Potential Standardization Status and Needs</w:t>
            </w:r>
          </w:p>
        </w:tc>
      </w:tr>
      <w:tr w:rsidR="00D46F3F" w:rsidRPr="00D46F3F" w14:paraId="4BD874D7" w14:textId="77777777" w:rsidTr="001B58B3">
        <w:tc>
          <w:tcPr>
            <w:tcW w:w="934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6220306A" w14:textId="712A77D6" w:rsidR="00861B3E" w:rsidRDefault="00861B3E" w:rsidP="00B22200">
            <w:r>
              <w:t>The following information should be added to the agreed use case.</w:t>
            </w:r>
          </w:p>
          <w:p w14:paraId="0E7FBAF4" w14:textId="56A063C4" w:rsidR="00B22200" w:rsidRDefault="00B22200" w:rsidP="00B22200">
            <w:pPr>
              <w:rPr>
                <w:lang w:val="en-US"/>
              </w:rPr>
            </w:pPr>
            <w:r>
              <w:t>Edge/Cloud processing and rendering is a promising technology to support online gaming in power- and resource constrained devices</w:t>
            </w:r>
            <w:r>
              <w:rPr>
                <w:lang w:val="en-US"/>
              </w:rPr>
              <w:t>. Relevant aspects for generalized cloud/split rendering include:</w:t>
            </w:r>
          </w:p>
          <w:p w14:paraId="5533D810" w14:textId="77777777" w:rsidR="00B22200" w:rsidRPr="00D457D4" w:rsidRDefault="00B22200" w:rsidP="00B22200">
            <w:pPr>
              <w:pStyle w:val="B1"/>
              <w:numPr>
                <w:ilvl w:val="0"/>
                <w:numId w:val="40"/>
              </w:numPr>
              <w:rPr>
                <w:lang w:val="en-US"/>
              </w:rPr>
            </w:pPr>
            <w:r>
              <w:rPr>
                <w:lang w:val="en-US"/>
              </w:rPr>
              <w:t>A generalized XR cloud and split rendering application framework based on a scene description</w:t>
            </w:r>
          </w:p>
          <w:p w14:paraId="40F4CB35" w14:textId="77777777" w:rsidR="00B22200" w:rsidRDefault="00B22200" w:rsidP="00B22200">
            <w:pPr>
              <w:pStyle w:val="B1"/>
              <w:numPr>
                <w:ilvl w:val="0"/>
                <w:numId w:val="40"/>
              </w:numPr>
            </w:pPr>
            <w:r>
              <w:t>Support for 3D formats in split and cloud rendering approaches</w:t>
            </w:r>
          </w:p>
          <w:p w14:paraId="0A249197" w14:textId="77777777" w:rsidR="00B22200" w:rsidRDefault="00B22200" w:rsidP="00B22200">
            <w:pPr>
              <w:pStyle w:val="B1"/>
              <w:numPr>
                <w:ilvl w:val="0"/>
                <w:numId w:val="40"/>
              </w:numPr>
              <w:rPr>
                <w:lang w:val="en-US"/>
              </w:rPr>
            </w:pPr>
            <w:r>
              <w:rPr>
                <w:lang w:val="en-US"/>
              </w:rPr>
              <w:t xml:space="preserve">Formats and protocols for XR </w:t>
            </w:r>
            <w:r w:rsidRPr="00D457D4">
              <w:rPr>
                <w:lang w:val="en-US"/>
              </w:rPr>
              <w:t>Pose information</w:t>
            </w:r>
            <w:r>
              <w:rPr>
                <w:lang w:val="en-US"/>
              </w:rPr>
              <w:t xml:space="preserve"> delivery and possibly other metadata</w:t>
            </w:r>
            <w:r w:rsidRPr="00D457D4">
              <w:rPr>
                <w:lang w:val="en-US"/>
              </w:rPr>
              <w:t xml:space="preserve"> in the u</w:t>
            </w:r>
            <w:r>
              <w:rPr>
                <w:lang w:val="en-US"/>
              </w:rPr>
              <w:t>plink at sufficiently high frequency</w:t>
            </w:r>
          </w:p>
          <w:p w14:paraId="37F1FF75" w14:textId="77777777" w:rsidR="00B22200" w:rsidRDefault="00B22200" w:rsidP="00B22200">
            <w:pPr>
              <w:pStyle w:val="B1"/>
              <w:numPr>
                <w:ilvl w:val="0"/>
                <w:numId w:val="40"/>
              </w:numPr>
              <w:rPr>
                <w:lang w:val="en-US"/>
              </w:rPr>
            </w:pPr>
            <w:r>
              <w:rPr>
                <w:lang w:val="en-US"/>
              </w:rPr>
              <w:t>Content Delivery protocols that support generalized split/cloud rendering</w:t>
            </w:r>
          </w:p>
          <w:p w14:paraId="59E20EC8" w14:textId="77777777" w:rsidR="00B22200" w:rsidRDefault="00B22200" w:rsidP="00B22200">
            <w:pPr>
              <w:pStyle w:val="B1"/>
              <w:numPr>
                <w:ilvl w:val="0"/>
                <w:numId w:val="40"/>
              </w:numPr>
              <w:rPr>
                <w:lang w:val="en-US"/>
              </w:rPr>
            </w:pPr>
            <w:r>
              <w:rPr>
                <w:lang w:val="en-US"/>
              </w:rPr>
              <w:t>Distributions of processing resources across different resources in the 5G system network, in the application provider domain (cloud) and the XR device.</w:t>
            </w:r>
          </w:p>
          <w:p w14:paraId="505E0258" w14:textId="77777777" w:rsidR="00B22200" w:rsidRDefault="00B22200" w:rsidP="00B22200">
            <w:pPr>
              <w:pStyle w:val="B1"/>
              <w:numPr>
                <w:ilvl w:val="0"/>
                <w:numId w:val="40"/>
              </w:numPr>
              <w:rPr>
                <w:lang w:val="en-US"/>
              </w:rPr>
            </w:pPr>
            <w:r>
              <w:rPr>
                <w:lang w:val="en-US"/>
              </w:rPr>
              <w:t>Supporting the establishment of Processing Workflows across distributed resources and managing those</w:t>
            </w:r>
          </w:p>
          <w:p w14:paraId="418CD531" w14:textId="77777777" w:rsidR="00B22200" w:rsidRDefault="00B22200" w:rsidP="00B22200">
            <w:pPr>
              <w:pStyle w:val="B1"/>
              <w:numPr>
                <w:ilvl w:val="0"/>
                <w:numId w:val="40"/>
              </w:numPr>
              <w:rPr>
                <w:lang w:val="en-US"/>
              </w:rPr>
            </w:pPr>
            <w:r w:rsidRPr="00773B75">
              <w:rPr>
                <w:lang w:val="en-US"/>
              </w:rPr>
              <w:t xml:space="preserve">5QIs and other 5GS/Radio capabilities that support generalized split/cloud rendering by coordination with other groups </w:t>
            </w:r>
          </w:p>
          <w:p w14:paraId="3988B019" w14:textId="67D83EDF" w:rsidR="00D46F3F" w:rsidRPr="00B22200" w:rsidRDefault="00B22200" w:rsidP="00D46F3F">
            <w:pPr>
              <w:pStyle w:val="B1"/>
              <w:numPr>
                <w:ilvl w:val="0"/>
                <w:numId w:val="40"/>
              </w:numPr>
              <w:rPr>
                <w:lang w:val="en-US"/>
              </w:rPr>
            </w:pPr>
            <w:r>
              <w:rPr>
                <w:lang w:val="en-US"/>
              </w:rPr>
              <w:t>Edge computing discovery and capability discovery based on work in SA2 and SA6 (see clause 4.3.6)</w:t>
            </w:r>
          </w:p>
        </w:tc>
      </w:tr>
    </w:tbl>
    <w:p w14:paraId="6333F001" w14:textId="77777777" w:rsidR="00F75803" w:rsidRPr="00F75803" w:rsidRDefault="00F75803" w:rsidP="00F75803"/>
    <w:p w14:paraId="6FA868EE" w14:textId="55ACE108" w:rsidR="005D04EE" w:rsidRPr="00F05A42" w:rsidRDefault="00A249CF" w:rsidP="005D04EE">
      <w:pPr>
        <w:pStyle w:val="Heading2"/>
      </w:pPr>
      <w:r w:rsidRPr="00A249CF">
        <w:t>Photo-reali</w:t>
      </w:r>
      <w:r w:rsidR="009C2A38">
        <w:t>s</w:t>
      </w:r>
      <w:r w:rsidRPr="00A249CF">
        <w:t xml:space="preserve">tic </w:t>
      </w:r>
      <w:r w:rsidR="00F75803">
        <w:t xml:space="preserve">AR </w:t>
      </w:r>
      <w:r w:rsidRPr="00A249CF">
        <w:t>Rendering in Network</w:t>
      </w:r>
      <w:r w:rsidR="005D04EE"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39"/>
      </w:tblGrid>
      <w:tr w:rsidR="005D04EE" w14:paraId="486E8AFE" w14:textId="77777777" w:rsidTr="009B1912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2ACE53B8" w14:textId="77777777" w:rsidR="005D04EE" w:rsidRDefault="005D04EE" w:rsidP="009B1912">
            <w:pPr>
              <w:rPr>
                <w:rFonts w:ascii="Times New Roman" w:eastAsia="Times New Roman" w:hAnsi="Times New Roman"/>
                <w:b/>
                <w:color w:val="FFFFFF"/>
                <w:sz w:val="20"/>
              </w:rPr>
            </w:pPr>
            <w:r>
              <w:rPr>
                <w:rFonts w:eastAsia="Times New Roman"/>
                <w:b/>
                <w:color w:val="FFFFFF"/>
                <w:sz w:val="20"/>
              </w:rPr>
              <w:t>Use Case Name</w:t>
            </w:r>
          </w:p>
        </w:tc>
      </w:tr>
      <w:tr w:rsidR="005D04EE" w14:paraId="7A57B8F5" w14:textId="77777777" w:rsidTr="009B1912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D7013F" w14:textId="3129FD0E" w:rsidR="005D04EE" w:rsidRPr="00EE6677" w:rsidRDefault="00A249CF" w:rsidP="009B1912">
            <w:pPr>
              <w:rPr>
                <w:sz w:val="20"/>
              </w:rPr>
            </w:pPr>
            <w:r>
              <w:rPr>
                <w:sz w:val="20"/>
              </w:rPr>
              <w:t>Photo-</w:t>
            </w:r>
            <w:proofErr w:type="spellStart"/>
            <w:r>
              <w:rPr>
                <w:sz w:val="20"/>
              </w:rPr>
              <w:t>realitic</w:t>
            </w:r>
            <w:proofErr w:type="spellEnd"/>
            <w:r w:rsidR="0030689E">
              <w:rPr>
                <w:sz w:val="20"/>
              </w:rPr>
              <w:t xml:space="preserve"> </w:t>
            </w:r>
            <w:r w:rsidR="00F75803">
              <w:rPr>
                <w:sz w:val="20"/>
              </w:rPr>
              <w:t xml:space="preserve">AR </w:t>
            </w:r>
            <w:r w:rsidR="0030689E">
              <w:rPr>
                <w:sz w:val="20"/>
              </w:rPr>
              <w:t>Rendering in Network</w:t>
            </w:r>
            <w:r w:rsidR="005D04EE" w:rsidRPr="00EE6677">
              <w:rPr>
                <w:sz w:val="20"/>
              </w:rPr>
              <w:t xml:space="preserve"> </w:t>
            </w:r>
          </w:p>
        </w:tc>
      </w:tr>
      <w:tr w:rsidR="005D04EE" w14:paraId="7484B2C3" w14:textId="77777777" w:rsidTr="009B1912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125F7E80" w14:textId="77777777" w:rsidR="005D04EE" w:rsidRDefault="005D04EE" w:rsidP="009B1912">
            <w:pPr>
              <w:rPr>
                <w:rFonts w:eastAsia="Times New Roman"/>
                <w:b/>
                <w:color w:val="FFFFFF"/>
                <w:sz w:val="20"/>
              </w:rPr>
            </w:pPr>
            <w:r>
              <w:rPr>
                <w:rFonts w:eastAsia="Times New Roman"/>
                <w:b/>
                <w:color w:val="FFFFFF"/>
                <w:sz w:val="20"/>
              </w:rPr>
              <w:lastRenderedPageBreak/>
              <w:t>Description</w:t>
            </w:r>
          </w:p>
        </w:tc>
      </w:tr>
      <w:tr w:rsidR="005D04EE" w14:paraId="4D4A9010" w14:textId="77777777" w:rsidTr="009B1912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6045D" w14:textId="163CF4B3" w:rsidR="0099712A" w:rsidRDefault="006652F7" w:rsidP="00E278D0">
            <w:r>
              <w:t xml:space="preserve">Bob </w:t>
            </w:r>
            <w:r w:rsidR="00A249CF">
              <w:t xml:space="preserve">accesses </w:t>
            </w:r>
            <w:r w:rsidR="0099712A">
              <w:t>wants to position a</w:t>
            </w:r>
            <w:r w:rsidR="00A249CF">
              <w:t xml:space="preserve"> complex 3D </w:t>
            </w:r>
            <w:r w:rsidR="0099712A">
              <w:t>object</w:t>
            </w:r>
            <w:r w:rsidR="009E47B4">
              <w:t xml:space="preserve"> with significant amount of data (materials, roughness, texture</w:t>
            </w:r>
            <w:r w:rsidR="00383306">
              <w:t>, transparency</w:t>
            </w:r>
            <w:r w:rsidR="009E47B4">
              <w:t xml:space="preserve">) </w:t>
            </w:r>
            <w:r w:rsidR="00204C01">
              <w:t>and place it into</w:t>
            </w:r>
            <w:r w:rsidR="0099712A">
              <w:t xml:space="preserve"> a real-world </w:t>
            </w:r>
            <w:r w:rsidR="00204C01">
              <w:t>environment using an AR device. For this purpose</w:t>
            </w:r>
            <w:r w:rsidR="00D80649">
              <w:t xml:space="preserve">, he uses a local rendering engine, but </w:t>
            </w:r>
            <w:r w:rsidR="005119F8">
              <w:t xml:space="preserve">he is very unsatisfied as </w:t>
            </w:r>
            <w:r w:rsidR="00FA3B50">
              <w:t>natural lights are not well handled</w:t>
            </w:r>
            <w:r w:rsidR="005119F8">
              <w:t xml:space="preserve"> </w:t>
            </w:r>
            <w:r w:rsidR="00FA3B50">
              <w:t>and the object looks unrealistic.</w:t>
            </w:r>
            <w:r w:rsidR="00690EDE">
              <w:t xml:space="preserve"> A cloud service offers a </w:t>
            </w:r>
            <w:bookmarkStart w:id="0" w:name="_GoBack"/>
            <w:r w:rsidR="00690EDE">
              <w:t xml:space="preserve">PBR-based </w:t>
            </w:r>
            <w:r>
              <w:t xml:space="preserve">cloud </w:t>
            </w:r>
            <w:r w:rsidR="00690EDE">
              <w:t xml:space="preserve">rendering, and he gives it a try. </w:t>
            </w:r>
            <w:r w:rsidR="00CC4D8E">
              <w:t>He is really</w:t>
            </w:r>
            <w:r w:rsidR="00550809">
              <w:t xml:space="preserve"> </w:t>
            </w:r>
            <w:r>
              <w:t xml:space="preserve">happy with the </w:t>
            </w:r>
            <w:proofErr w:type="gramStart"/>
            <w:r>
              <w:t>rendering</w:t>
            </w:r>
            <w:r w:rsidR="00DC4EF2">
              <w:t>,</w:t>
            </w:r>
            <w:proofErr w:type="gramEnd"/>
            <w:r w:rsidR="00DC4EF2">
              <w:t xml:space="preserve"> he gets sparkling effects and starts to move around the object and wants to put it into different angles and positions. However, moving, rotating, interacting the object makes him </w:t>
            </w:r>
            <w:r w:rsidR="00E03CF9">
              <w:t xml:space="preserve">annoyed again as the latency of the interaction is only executed after several hundred of </w:t>
            </w:r>
            <w:r w:rsidR="00035A8F">
              <w:t>milliseconds.</w:t>
            </w:r>
            <w:r w:rsidR="00913197">
              <w:t xml:space="preserve"> </w:t>
            </w:r>
          </w:p>
          <w:p w14:paraId="2034331A" w14:textId="4CBDDD3B" w:rsidR="005D04EE" w:rsidRDefault="006C1A03" w:rsidP="00E278D0">
            <w:r>
              <w:t>However, he gets the offering from his 5G Operator that he can get cloud-based rendering in the edge, promising latencies that mak</w:t>
            </w:r>
            <w:r w:rsidR="00B67CE1">
              <w:t>es the 3D object</w:t>
            </w:r>
            <w:r w:rsidR="00334FA4">
              <w:t>s</w:t>
            </w:r>
            <w:r w:rsidR="00B67CE1">
              <w:t xml:space="preserve"> </w:t>
            </w:r>
            <w:r w:rsidR="00B67CE1" w:rsidRPr="009359AC">
              <w:rPr>
                <w:i/>
                <w:iCs/>
              </w:rPr>
              <w:t>present</w:t>
            </w:r>
            <w:r w:rsidR="009359AC">
              <w:t xml:space="preserve"> and </w:t>
            </w:r>
            <w:r w:rsidR="009359AC" w:rsidRPr="009359AC">
              <w:rPr>
                <w:i/>
                <w:iCs/>
              </w:rPr>
              <w:t>interactive</w:t>
            </w:r>
            <w:r w:rsidR="00B67CE1">
              <w:t>.</w:t>
            </w:r>
            <w:r w:rsidR="00DD5783">
              <w:t xml:space="preserve"> </w:t>
            </w:r>
          </w:p>
          <w:p w14:paraId="2EC6F438" w14:textId="77777777" w:rsidR="00283F8B" w:rsidRDefault="00DD5783" w:rsidP="00E278D0">
            <w:r>
              <w:t xml:space="preserve">The 5G Operator </w:t>
            </w:r>
            <w:r w:rsidR="00334FA4">
              <w:t xml:space="preserve">permits to </w:t>
            </w:r>
            <w:r w:rsidR="00844A62">
              <w:t>ingest</w:t>
            </w:r>
            <w:r w:rsidR="00334FA4">
              <w:t xml:space="preserve"> popular 3D objects into the network and </w:t>
            </w:r>
            <w:r w:rsidR="00525DDD">
              <w:t>provides an improved rendering</w:t>
            </w:r>
            <w:r w:rsidR="00844A62">
              <w:t xml:space="preserve"> for their consumers.</w:t>
            </w:r>
            <w:r w:rsidR="00402A40">
              <w:t xml:space="preserve"> Parts of the objects may be </w:t>
            </w:r>
            <w:proofErr w:type="gramStart"/>
            <w:r w:rsidR="00402A40">
              <w:t>static,</w:t>
            </w:r>
            <w:proofErr w:type="gramEnd"/>
            <w:r w:rsidR="00402A40">
              <w:t xml:space="preserve"> others may be timed.</w:t>
            </w:r>
            <w:r w:rsidR="00C15342">
              <w:t xml:space="preserve"> In certain cases, even several objects may be rendered at the same time. </w:t>
            </w:r>
          </w:p>
          <w:bookmarkEnd w:id="0"/>
          <w:p w14:paraId="28FBEC83" w14:textId="77777777" w:rsidR="00EC0E47" w:rsidRDefault="00EC0E47" w:rsidP="00E278D0">
            <w:r>
              <w:t>Example:</w:t>
            </w:r>
          </w:p>
          <w:p w14:paraId="5E4B65A4" w14:textId="77777777" w:rsidR="00EC0E47" w:rsidRDefault="00E559BA" w:rsidP="00E559B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B86FC03" wp14:editId="330394C0">
                      <wp:extent cx="307340" cy="307340"/>
                      <wp:effectExtent l="0" t="0" r="0" b="0"/>
                      <wp:docPr id="2" name="Rectangle 2" descr="Helmet glTF sample model rendered by ARR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7340" cy="307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B4D6A5B" id="Rectangle 2" o:spid="_x0000_s1026" alt="Helmet glTF sample model rendered by ARR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3EFEEE02" wp14:editId="4DF0720E">
                  <wp:extent cx="4347393" cy="358198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1202" cy="3585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DF19B" w14:textId="4EB658FB" w:rsidR="00FB592E" w:rsidRPr="00D303B4" w:rsidRDefault="009C2A38" w:rsidP="00E559BA">
            <w:pPr>
              <w:jc w:val="center"/>
            </w:pPr>
            <w:hyperlink r:id="rId12" w:history="1">
              <w:r w:rsidR="00FB592E">
                <w:rPr>
                  <w:rStyle w:val="Hyperlink"/>
                </w:rPr>
                <w:t>https://docs.microsoft.com/en-us/azure/remote-rendering/overview/features/pbr-materials</w:t>
              </w:r>
            </w:hyperlink>
          </w:p>
        </w:tc>
      </w:tr>
      <w:tr w:rsidR="005D04EE" w14:paraId="6109D2A3" w14:textId="77777777" w:rsidTr="009B1912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40859DF7" w14:textId="77777777" w:rsidR="005D04EE" w:rsidRDefault="005D04EE" w:rsidP="009B1912">
            <w:pPr>
              <w:rPr>
                <w:rFonts w:eastAsia="Times New Roman"/>
                <w:b/>
                <w:color w:val="FFFFFF"/>
                <w:sz w:val="20"/>
              </w:rPr>
            </w:pPr>
            <w:r>
              <w:rPr>
                <w:rFonts w:eastAsia="Times New Roman"/>
                <w:b/>
                <w:color w:val="FFFFFF"/>
                <w:sz w:val="20"/>
              </w:rPr>
              <w:t>Categorization</w:t>
            </w:r>
          </w:p>
        </w:tc>
      </w:tr>
      <w:tr w:rsidR="005D04EE" w14:paraId="3D4E81BE" w14:textId="77777777" w:rsidTr="009B1912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E2A31C" w14:textId="21F9B11F" w:rsidR="005D04EE" w:rsidRDefault="005D04EE" w:rsidP="009B1912">
            <w:pPr>
              <w:rPr>
                <w:rFonts w:eastAsia="Times New Roman"/>
                <w:b/>
                <w:sz w:val="20"/>
              </w:rPr>
            </w:pPr>
            <w:r>
              <w:rPr>
                <w:rFonts w:eastAsia="Times New Roman"/>
                <w:b/>
                <w:sz w:val="20"/>
              </w:rPr>
              <w:t xml:space="preserve">Type: </w:t>
            </w:r>
            <w:r w:rsidR="00525DDD">
              <w:rPr>
                <w:rFonts w:eastAsia="Times New Roman"/>
                <w:b/>
                <w:sz w:val="20"/>
              </w:rPr>
              <w:t>AR, 3D</w:t>
            </w:r>
          </w:p>
          <w:p w14:paraId="21985898" w14:textId="667EE347" w:rsidR="005D04EE" w:rsidRDefault="005D04EE" w:rsidP="009B1912">
            <w:pPr>
              <w:rPr>
                <w:rFonts w:eastAsia="Times New Roman"/>
                <w:b/>
                <w:bCs/>
                <w:sz w:val="20"/>
              </w:rPr>
            </w:pPr>
            <w:r w:rsidRPr="683849FA">
              <w:rPr>
                <w:rFonts w:eastAsia="Times New Roman"/>
                <w:b/>
                <w:bCs/>
                <w:sz w:val="20"/>
              </w:rPr>
              <w:t xml:space="preserve">Delivery: </w:t>
            </w:r>
            <w:r w:rsidR="00525DDD">
              <w:rPr>
                <w:rFonts w:eastAsia="Times New Roman"/>
                <w:b/>
                <w:bCs/>
                <w:sz w:val="20"/>
              </w:rPr>
              <w:t>Split rendering, edge rendering</w:t>
            </w:r>
          </w:p>
          <w:p w14:paraId="6C8B7683" w14:textId="0FBB42D2" w:rsidR="005D04EE" w:rsidRDefault="005D04EE" w:rsidP="009B1912">
            <w:pPr>
              <w:rPr>
                <w:rFonts w:eastAsia="Times New Roman"/>
                <w:b/>
                <w:sz w:val="20"/>
              </w:rPr>
            </w:pPr>
            <w:r>
              <w:rPr>
                <w:rFonts w:eastAsia="Times New Roman"/>
                <w:b/>
                <w:sz w:val="20"/>
              </w:rPr>
              <w:t xml:space="preserve">Device: Phone, </w:t>
            </w:r>
            <w:r w:rsidR="001C3F4A">
              <w:rPr>
                <w:rFonts w:eastAsia="Times New Roman"/>
                <w:b/>
                <w:sz w:val="20"/>
              </w:rPr>
              <w:t>AR devices</w:t>
            </w:r>
          </w:p>
        </w:tc>
      </w:tr>
      <w:tr w:rsidR="005D04EE" w14:paraId="6F6E6349" w14:textId="77777777" w:rsidTr="009B1912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07D41D22" w14:textId="77777777" w:rsidR="005D04EE" w:rsidRDefault="005D04EE" w:rsidP="009B1912">
            <w:pPr>
              <w:rPr>
                <w:rFonts w:eastAsia="Times New Roman"/>
                <w:b/>
                <w:color w:val="FFFFFF"/>
                <w:sz w:val="20"/>
              </w:rPr>
            </w:pPr>
            <w:r>
              <w:rPr>
                <w:rFonts w:eastAsia="Times New Roman"/>
                <w:b/>
                <w:color w:val="FFFFFF"/>
                <w:sz w:val="20"/>
              </w:rPr>
              <w:t>Preconditions</w:t>
            </w:r>
          </w:p>
        </w:tc>
      </w:tr>
      <w:tr w:rsidR="005D04EE" w14:paraId="0F8F584F" w14:textId="77777777" w:rsidTr="009B1912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1E4389" w14:textId="7B95D887" w:rsidR="007A7CF3" w:rsidRDefault="005D04EE" w:rsidP="009B1912">
            <w:pPr>
              <w:rPr>
                <w:rFonts w:eastAsia="Times New Roman"/>
                <w:sz w:val="20"/>
              </w:rPr>
            </w:pPr>
            <w:r w:rsidRPr="683849FA">
              <w:rPr>
                <w:rFonts w:eastAsia="Times New Roman"/>
                <w:sz w:val="20"/>
              </w:rPr>
              <w:t>On the UE</w:t>
            </w:r>
            <w:r w:rsidR="001C3F4A">
              <w:rPr>
                <w:rFonts w:eastAsia="Times New Roman"/>
                <w:sz w:val="20"/>
              </w:rPr>
              <w:t xml:space="preserve">, a 5G modem is </w:t>
            </w:r>
            <w:r w:rsidR="00265A5C">
              <w:rPr>
                <w:rFonts w:eastAsia="Times New Roman"/>
                <w:sz w:val="20"/>
              </w:rPr>
              <w:t>available, an AR rendering and a depth camera is available.</w:t>
            </w:r>
          </w:p>
          <w:p w14:paraId="2A64CA99" w14:textId="098CC0B0" w:rsidR="007C7A40" w:rsidRDefault="007C7A40" w:rsidP="009B1912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In the network, </w:t>
            </w:r>
            <w:r w:rsidR="00BA71DA">
              <w:rPr>
                <w:rFonts w:eastAsia="Times New Roman"/>
                <w:sz w:val="20"/>
              </w:rPr>
              <w:t>advanced rendering functionalities are available</w:t>
            </w:r>
            <w:r w:rsidR="00D14AC3">
              <w:rPr>
                <w:rFonts w:eastAsia="Times New Roman"/>
                <w:sz w:val="20"/>
              </w:rPr>
              <w:t xml:space="preserve"> that are accessible with the 5GS and 5G Edge enablers</w:t>
            </w:r>
            <w:r w:rsidR="00402A40">
              <w:rPr>
                <w:rFonts w:eastAsia="Times New Roman"/>
                <w:sz w:val="20"/>
              </w:rPr>
              <w:t xml:space="preserve"> </w:t>
            </w:r>
            <w:proofErr w:type="gramStart"/>
            <w:r w:rsidR="00402A40">
              <w:rPr>
                <w:rFonts w:eastAsia="Times New Roman"/>
                <w:sz w:val="20"/>
              </w:rPr>
              <w:t>and also</w:t>
            </w:r>
            <w:proofErr w:type="gramEnd"/>
            <w:r w:rsidR="00402A40">
              <w:rPr>
                <w:rFonts w:eastAsia="Times New Roman"/>
                <w:sz w:val="20"/>
              </w:rPr>
              <w:t xml:space="preserve"> a data storage to host complex 3D objects.</w:t>
            </w:r>
          </w:p>
          <w:p w14:paraId="4F9483C1" w14:textId="3D7E7204" w:rsidR="005D04EE" w:rsidRPr="00D433EF" w:rsidRDefault="005D04EE" w:rsidP="009B1912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An Application Service Provider supports network interfaces for</w:t>
            </w:r>
            <w:r w:rsidR="00402A40">
              <w:rPr>
                <w:rFonts w:eastAsia="Times New Roman"/>
                <w:sz w:val="20"/>
              </w:rPr>
              <w:t xml:space="preserve"> ingesting popular 3D objects into the network.</w:t>
            </w:r>
          </w:p>
        </w:tc>
      </w:tr>
      <w:tr w:rsidR="005D04EE" w14:paraId="4E03073B" w14:textId="77777777" w:rsidTr="009B1912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093B9656" w14:textId="77777777" w:rsidR="005D04EE" w:rsidRDefault="005D04EE" w:rsidP="009B1912">
            <w:pPr>
              <w:rPr>
                <w:rFonts w:eastAsia="Times New Roman"/>
                <w:b/>
                <w:color w:val="FFFFFF"/>
                <w:sz w:val="20"/>
              </w:rPr>
            </w:pPr>
            <w:r>
              <w:rPr>
                <w:rFonts w:eastAsia="Times New Roman"/>
                <w:b/>
                <w:color w:val="FFFFFF"/>
                <w:sz w:val="20"/>
              </w:rPr>
              <w:t>Requirements in terms of Capabilities and QoS/</w:t>
            </w:r>
            <w:proofErr w:type="spellStart"/>
            <w:r>
              <w:rPr>
                <w:rFonts w:eastAsia="Times New Roman"/>
                <w:b/>
                <w:color w:val="FFFFFF"/>
                <w:sz w:val="20"/>
              </w:rPr>
              <w:t>QoE</w:t>
            </w:r>
            <w:proofErr w:type="spellEnd"/>
            <w:r>
              <w:rPr>
                <w:rFonts w:eastAsia="Times New Roman"/>
                <w:b/>
                <w:color w:val="FFFFFF"/>
                <w:sz w:val="20"/>
              </w:rPr>
              <w:t xml:space="preserve"> Considerations</w:t>
            </w:r>
          </w:p>
        </w:tc>
      </w:tr>
      <w:tr w:rsidR="005D04EE" w14:paraId="65180F80" w14:textId="77777777" w:rsidTr="009B1912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393FCB" w14:textId="77AD271E" w:rsidR="005D04EE" w:rsidRDefault="005D04EE" w:rsidP="009B1912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Potential new required capabilities of 5G Media Streaming System</w:t>
            </w:r>
          </w:p>
          <w:p w14:paraId="4948ECF2" w14:textId="77C63872" w:rsidR="005D04EE" w:rsidRDefault="001C26CD" w:rsidP="001C26CD">
            <w:pPr>
              <w:pStyle w:val="ListParagraph"/>
              <w:numPr>
                <w:ilvl w:val="1"/>
                <w:numId w:val="5"/>
              </w:num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Fast uplink streaming of natural environments</w:t>
            </w:r>
            <w:r w:rsidR="00283F8B">
              <w:rPr>
                <w:sz w:val="20"/>
                <w:lang w:val="en-US"/>
              </w:rPr>
              <w:t xml:space="preserve"> including protocols and formats to included</w:t>
            </w:r>
            <w:r>
              <w:rPr>
                <w:sz w:val="20"/>
                <w:lang w:val="en-US"/>
              </w:rPr>
              <w:t xml:space="preserve"> depth and light conditions.</w:t>
            </w:r>
          </w:p>
          <w:p w14:paraId="3B647709" w14:textId="6ED0732E" w:rsidR="001C26CD" w:rsidRPr="001C26CD" w:rsidRDefault="001C26CD" w:rsidP="001C26CD">
            <w:pPr>
              <w:pStyle w:val="ListParagraph"/>
              <w:numPr>
                <w:ilvl w:val="1"/>
                <w:numId w:val="5"/>
              </w:num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Discovery and establishment of photo-realistic rendering </w:t>
            </w:r>
            <w:r w:rsidR="003E0D95">
              <w:rPr>
                <w:sz w:val="20"/>
                <w:lang w:val="en-US"/>
              </w:rPr>
              <w:t>functionalities that can work with uplink camera information.</w:t>
            </w:r>
          </w:p>
          <w:p w14:paraId="60156D90" w14:textId="72E53760" w:rsidR="00954E1D" w:rsidRDefault="00AE11D5" w:rsidP="00283F8B">
            <w:pPr>
              <w:pStyle w:val="ListParagraph"/>
              <w:numPr>
                <w:ilvl w:val="1"/>
                <w:numId w:val="5"/>
              </w:numPr>
              <w:spacing w:after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Fast </w:t>
            </w:r>
            <w:r w:rsidR="00954E1D">
              <w:rPr>
                <w:sz w:val="20"/>
                <w:lang w:val="en-US"/>
              </w:rPr>
              <w:t>Downlink streaming to support interaction with objects including new light conditions, etc.</w:t>
            </w:r>
          </w:p>
          <w:p w14:paraId="0389AEEB" w14:textId="1EA1579C" w:rsidR="00283F8B" w:rsidRPr="00283F8B" w:rsidRDefault="00283F8B" w:rsidP="00283F8B">
            <w:pPr>
              <w:pStyle w:val="ListParagraph"/>
              <w:numPr>
                <w:ilvl w:val="1"/>
                <w:numId w:val="5"/>
              </w:numPr>
              <w:spacing w:after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Form</w:t>
            </w:r>
            <w:r w:rsidR="00AE11D5">
              <w:rPr>
                <w:sz w:val="20"/>
                <w:lang w:val="en-US"/>
              </w:rPr>
              <w:t xml:space="preserve">ats and protocols that allow </w:t>
            </w:r>
            <w:r w:rsidR="00F75803">
              <w:rPr>
                <w:sz w:val="20"/>
                <w:lang w:val="en-US"/>
              </w:rPr>
              <w:t>post-processing to the latest pose</w:t>
            </w:r>
          </w:p>
          <w:p w14:paraId="6CE7EB31" w14:textId="46A6663E" w:rsidR="005D04EE" w:rsidRPr="006D3A16" w:rsidRDefault="005D04EE" w:rsidP="009B1912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Relevant </w:t>
            </w:r>
            <w:r w:rsidRPr="006D3A16">
              <w:rPr>
                <w:rFonts w:eastAsia="Times New Roman"/>
                <w:sz w:val="20"/>
              </w:rPr>
              <w:t>KPI</w:t>
            </w:r>
            <w:r>
              <w:rPr>
                <w:rFonts w:eastAsia="Times New Roman"/>
                <w:sz w:val="20"/>
              </w:rPr>
              <w:t>s</w:t>
            </w:r>
          </w:p>
          <w:p w14:paraId="18369BCF" w14:textId="4AA1E1A8" w:rsidR="005D04EE" w:rsidRPr="006D3A16" w:rsidRDefault="00F75803" w:rsidP="009B1912">
            <w:pPr>
              <w:pStyle w:val="ListParagraph"/>
              <w:numPr>
                <w:ilvl w:val="1"/>
                <w:numId w:val="5"/>
              </w:num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Quality of rendered scene</w:t>
            </w:r>
          </w:p>
          <w:p w14:paraId="020401FC" w14:textId="46AE8D67" w:rsidR="005D04EE" w:rsidRDefault="00F75803" w:rsidP="009B1912">
            <w:pPr>
              <w:pStyle w:val="ListParagraph"/>
              <w:numPr>
                <w:ilvl w:val="1"/>
                <w:numId w:val="5"/>
              </w:numPr>
              <w:rPr>
                <w:rFonts w:eastAsia="Times New Roman"/>
                <w:sz w:val="20"/>
              </w:rPr>
            </w:pPr>
            <w:proofErr w:type="spellStart"/>
            <w:r>
              <w:rPr>
                <w:rFonts w:eastAsia="Times New Roman"/>
                <w:sz w:val="20"/>
              </w:rPr>
              <w:t>Immersiveness</w:t>
            </w:r>
            <w:proofErr w:type="spellEnd"/>
            <w:r>
              <w:rPr>
                <w:rFonts w:eastAsia="Times New Roman"/>
                <w:sz w:val="20"/>
              </w:rPr>
              <w:t xml:space="preserve"> and presence of the scene</w:t>
            </w:r>
          </w:p>
          <w:p w14:paraId="3C1A96DB" w14:textId="77777777" w:rsidR="005D04EE" w:rsidRDefault="005D04EE" w:rsidP="00F75803">
            <w:pPr>
              <w:pStyle w:val="ListParagraph"/>
              <w:numPr>
                <w:ilvl w:val="1"/>
                <w:numId w:val="5"/>
              </w:num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Latency of each processing step</w:t>
            </w:r>
          </w:p>
          <w:p w14:paraId="78580DD8" w14:textId="1D4E164B" w:rsidR="000D4E3C" w:rsidRPr="000D4E3C" w:rsidRDefault="000D4E3C" w:rsidP="000D4E3C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For many details, please refer to TR 26.928.</w:t>
            </w:r>
          </w:p>
        </w:tc>
      </w:tr>
      <w:tr w:rsidR="005D04EE" w14:paraId="1097C895" w14:textId="77777777" w:rsidTr="009B1912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6717A167" w14:textId="77777777" w:rsidR="005D04EE" w:rsidRPr="000468B6" w:rsidRDefault="005D04EE" w:rsidP="009B1912">
            <w:pPr>
              <w:rPr>
                <w:rFonts w:ascii="Times New Roman" w:eastAsia="Times New Roman" w:hAnsi="Times New Roman"/>
                <w:b/>
                <w:color w:val="FFFFFF"/>
                <w:sz w:val="20"/>
              </w:rPr>
            </w:pPr>
            <w:r>
              <w:rPr>
                <w:rFonts w:eastAsia="Times New Roman"/>
                <w:b/>
                <w:color w:val="FFFFFF"/>
                <w:sz w:val="20"/>
              </w:rPr>
              <w:lastRenderedPageBreak/>
              <w:t>Feasibility and Industry Practices</w:t>
            </w:r>
          </w:p>
        </w:tc>
      </w:tr>
      <w:tr w:rsidR="005D04EE" w14:paraId="59C40FB6" w14:textId="77777777" w:rsidTr="009B1912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CEB360" w14:textId="2475A779" w:rsidR="005D04EE" w:rsidRDefault="00F75803" w:rsidP="009B1912">
            <w:pPr>
              <w:rPr>
                <w:rFonts w:eastAsia="Times New Roman"/>
                <w:sz w:val="20"/>
              </w:rPr>
            </w:pPr>
            <w:proofErr w:type="spellStart"/>
            <w:r>
              <w:rPr>
                <w:rFonts w:eastAsia="Times New Roman"/>
                <w:sz w:val="20"/>
              </w:rPr>
              <w:t>tbd</w:t>
            </w:r>
            <w:proofErr w:type="spellEnd"/>
          </w:p>
        </w:tc>
      </w:tr>
      <w:tr w:rsidR="005D04EE" w14:paraId="5C91C270" w14:textId="77777777" w:rsidTr="009B1912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519BAEE7" w14:textId="77777777" w:rsidR="005D04EE" w:rsidRDefault="005D04EE" w:rsidP="009B1912">
            <w:pPr>
              <w:rPr>
                <w:rFonts w:eastAsia="Times New Roman"/>
                <w:b/>
                <w:bCs/>
                <w:color w:val="FFFFFF"/>
                <w:sz w:val="20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</w:rPr>
              <w:t>Nominal Cost Analysis</w:t>
            </w:r>
          </w:p>
        </w:tc>
      </w:tr>
      <w:tr w:rsidR="005D04EE" w14:paraId="3ED469ED" w14:textId="77777777" w:rsidTr="009B1912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F1A85A" w14:textId="638FC242" w:rsidR="005D04EE" w:rsidRDefault="00F75803" w:rsidP="009B1912">
            <w:pPr>
              <w:rPr>
                <w:rFonts w:eastAsia="Times New Roman"/>
                <w:sz w:val="20"/>
              </w:rPr>
            </w:pPr>
            <w:proofErr w:type="spellStart"/>
            <w:r>
              <w:rPr>
                <w:rFonts w:eastAsia="Times New Roman"/>
                <w:sz w:val="20"/>
              </w:rPr>
              <w:t>tbd</w:t>
            </w:r>
            <w:proofErr w:type="spellEnd"/>
          </w:p>
        </w:tc>
      </w:tr>
      <w:tr w:rsidR="005D04EE" w14:paraId="2363CAD3" w14:textId="77777777" w:rsidTr="009B1912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75F06BC8" w14:textId="77777777" w:rsidR="005D04EE" w:rsidRDefault="005D04EE" w:rsidP="009B1912">
            <w:pPr>
              <w:rPr>
                <w:rFonts w:eastAsia="Times New Roman"/>
                <w:sz w:val="20"/>
              </w:rPr>
            </w:pPr>
            <w:r w:rsidRPr="008C20DF">
              <w:rPr>
                <w:rFonts w:eastAsia="Times New Roman"/>
                <w:b/>
                <w:bCs/>
                <w:color w:val="FFFFFF"/>
                <w:sz w:val="20"/>
              </w:rPr>
              <w:t>Benefits and Impact</w:t>
            </w:r>
          </w:p>
        </w:tc>
      </w:tr>
      <w:tr w:rsidR="005D04EE" w14:paraId="57F7B979" w14:textId="77777777" w:rsidTr="009B1912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68BB2C" w14:textId="77777777" w:rsidR="005D04EE" w:rsidRDefault="005D04EE" w:rsidP="009B1912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Potential Benefits and Impacts when running services within 5GMS network</w:t>
            </w:r>
          </w:p>
          <w:p w14:paraId="3AE15B81" w14:textId="77777777" w:rsidR="005D04EE" w:rsidRPr="006D3A16" w:rsidRDefault="005D04EE" w:rsidP="006D3A16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sz w:val="20"/>
                <w:highlight w:val="yellow"/>
              </w:rPr>
            </w:pPr>
            <w:proofErr w:type="spellStart"/>
            <w:r w:rsidRPr="0082779A">
              <w:rPr>
                <w:rFonts w:eastAsia="Times New Roman"/>
                <w:sz w:val="20"/>
                <w:highlight w:val="yellow"/>
              </w:rPr>
              <w:t>tbd</w:t>
            </w:r>
            <w:proofErr w:type="spellEnd"/>
          </w:p>
          <w:p w14:paraId="72803981" w14:textId="77777777" w:rsidR="005D04EE" w:rsidRDefault="005D04EE" w:rsidP="009B1912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Potential Benefits and Impacts when running services on the edge</w:t>
            </w:r>
          </w:p>
          <w:p w14:paraId="3C2AFB4E" w14:textId="77777777" w:rsidR="005D04EE" w:rsidRPr="005E70ED" w:rsidRDefault="005D04EE" w:rsidP="009B1912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sz w:val="20"/>
                <w:highlight w:val="yellow"/>
              </w:rPr>
            </w:pPr>
            <w:proofErr w:type="spellStart"/>
            <w:r w:rsidRPr="006D3A16">
              <w:rPr>
                <w:rFonts w:eastAsia="Times New Roman"/>
                <w:sz w:val="20"/>
                <w:highlight w:val="yellow"/>
              </w:rPr>
              <w:t>tbd</w:t>
            </w:r>
            <w:proofErr w:type="spellEnd"/>
          </w:p>
        </w:tc>
      </w:tr>
      <w:tr w:rsidR="005D04EE" w14:paraId="0DB7D1C6" w14:textId="77777777" w:rsidTr="009B1912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55934480" w14:textId="77777777" w:rsidR="005D04EE" w:rsidRDefault="005D04EE" w:rsidP="009B1912">
            <w:pPr>
              <w:rPr>
                <w:rFonts w:eastAsia="Times New Roman"/>
                <w:sz w:val="20"/>
              </w:rPr>
            </w:pPr>
            <w:r w:rsidRPr="008C20DF">
              <w:rPr>
                <w:rFonts w:eastAsia="Times New Roman"/>
                <w:b/>
                <w:color w:val="FFFFFF"/>
                <w:sz w:val="20"/>
              </w:rPr>
              <w:t>Potential Technical Requirements</w:t>
            </w:r>
          </w:p>
        </w:tc>
      </w:tr>
      <w:tr w:rsidR="005D04EE" w14:paraId="062CAE43" w14:textId="77777777" w:rsidTr="009B1912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F7424A" w14:textId="10E8EBB4" w:rsidR="005D04EE" w:rsidRDefault="005D04EE" w:rsidP="009B1912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Potential Requirements</w:t>
            </w:r>
          </w:p>
          <w:p w14:paraId="24DE7B4B" w14:textId="2E0EEE6D" w:rsidR="005D04EE" w:rsidRPr="006D3A16" w:rsidRDefault="00F75803" w:rsidP="006D3A16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sz w:val="20"/>
              </w:rPr>
            </w:pPr>
            <w:proofErr w:type="spellStart"/>
            <w:r w:rsidRPr="00F75803">
              <w:rPr>
                <w:rFonts w:eastAsia="Times New Roman"/>
                <w:sz w:val="20"/>
                <w:highlight w:val="yellow"/>
              </w:rPr>
              <w:t>tbd</w:t>
            </w:r>
            <w:proofErr w:type="spellEnd"/>
          </w:p>
        </w:tc>
      </w:tr>
      <w:tr w:rsidR="005D04EE" w14:paraId="7A2CC8EA" w14:textId="77777777" w:rsidTr="009B1912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7B25F4C9" w14:textId="77777777" w:rsidR="005D04EE" w:rsidRDefault="005D04EE" w:rsidP="009B1912">
            <w:pPr>
              <w:rPr>
                <w:rFonts w:eastAsia="Times New Roman"/>
                <w:b/>
                <w:color w:val="FFFFFF"/>
                <w:sz w:val="20"/>
              </w:rPr>
            </w:pPr>
            <w:r>
              <w:rPr>
                <w:rFonts w:eastAsia="Times New Roman"/>
                <w:b/>
                <w:color w:val="FFFFFF"/>
                <w:sz w:val="20"/>
              </w:rPr>
              <w:t>Potential Standardization Status and Needs</w:t>
            </w:r>
          </w:p>
        </w:tc>
      </w:tr>
      <w:tr w:rsidR="005D04EE" w14:paraId="508C3943" w14:textId="77777777" w:rsidTr="009B1912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24A9A1" w14:textId="77777777" w:rsidR="005D04EE" w:rsidRPr="006D3A16" w:rsidRDefault="005D04EE" w:rsidP="006D3A16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sz w:val="20"/>
              </w:rPr>
            </w:pPr>
            <w:proofErr w:type="spellStart"/>
            <w:r w:rsidRPr="00F75803">
              <w:rPr>
                <w:rFonts w:eastAsia="Times New Roman"/>
                <w:sz w:val="20"/>
                <w:highlight w:val="yellow"/>
              </w:rPr>
              <w:t>tbd</w:t>
            </w:r>
            <w:proofErr w:type="spellEnd"/>
          </w:p>
        </w:tc>
      </w:tr>
      <w:tr w:rsidR="005D04EE" w14:paraId="03FAD174" w14:textId="77777777" w:rsidTr="009B1912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FB6912" w14:textId="5728F6B8" w:rsidR="005D04EE" w:rsidRDefault="005D04EE" w:rsidP="006D3A16">
            <w:pPr>
              <w:pStyle w:val="ListParagraph"/>
              <w:ind w:left="360"/>
              <w:rPr>
                <w:rFonts w:eastAsia="Times New Roman"/>
                <w:sz w:val="20"/>
              </w:rPr>
            </w:pPr>
          </w:p>
        </w:tc>
      </w:tr>
    </w:tbl>
    <w:p w14:paraId="2B5FE07F" w14:textId="59C55C2F" w:rsidR="005D04EE" w:rsidRDefault="005D04EE" w:rsidP="005D04EE">
      <w:pPr>
        <w:pStyle w:val="Heading2"/>
        <w:numPr>
          <w:ilvl w:val="0"/>
          <w:numId w:val="0"/>
        </w:numPr>
        <w:ind w:left="576" w:hanging="576"/>
      </w:pPr>
    </w:p>
    <w:p w14:paraId="3E5BC20E" w14:textId="77777777" w:rsidR="001C5C3B" w:rsidRPr="00F75803" w:rsidRDefault="001C5C3B" w:rsidP="001C5C3B"/>
    <w:p w14:paraId="61305D7D" w14:textId="53E5E3DD" w:rsidR="001C5C3B" w:rsidRPr="00F05A42" w:rsidRDefault="001C5C3B" w:rsidP="001C5C3B">
      <w:pPr>
        <w:pStyle w:val="Heading2"/>
      </w:pPr>
      <w:r>
        <w:t xml:space="preserve">Media Services in the Edge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39"/>
      </w:tblGrid>
      <w:tr w:rsidR="001C5C3B" w14:paraId="0E6ED67C" w14:textId="77777777" w:rsidTr="001C5C3B">
        <w:trPr>
          <w:trHeight w:val="494"/>
        </w:trPr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177F6C6A" w14:textId="77777777" w:rsidR="001C5C3B" w:rsidRDefault="001C5C3B" w:rsidP="00CF3E70">
            <w:pPr>
              <w:rPr>
                <w:rFonts w:ascii="Times New Roman" w:eastAsia="Times New Roman" w:hAnsi="Times New Roman"/>
                <w:b/>
                <w:color w:val="FFFFFF"/>
                <w:sz w:val="20"/>
              </w:rPr>
            </w:pPr>
            <w:r>
              <w:rPr>
                <w:rFonts w:eastAsia="Times New Roman"/>
                <w:b/>
                <w:color w:val="FFFFFF"/>
                <w:sz w:val="20"/>
              </w:rPr>
              <w:t>Use Case Name</w:t>
            </w:r>
          </w:p>
        </w:tc>
      </w:tr>
      <w:tr w:rsidR="001C5C3B" w14:paraId="6B63492C" w14:textId="77777777" w:rsidTr="00CF3E70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26FA75" w14:textId="56D3D9C9" w:rsidR="001C5C3B" w:rsidRPr="00EE6677" w:rsidRDefault="001C5C3B" w:rsidP="00CF3E70">
            <w:pPr>
              <w:rPr>
                <w:sz w:val="20"/>
              </w:rPr>
            </w:pPr>
            <w:r>
              <w:rPr>
                <w:sz w:val="20"/>
              </w:rPr>
              <w:t>Media Services in the Edge</w:t>
            </w:r>
            <w:r w:rsidRPr="00EE6677">
              <w:rPr>
                <w:sz w:val="20"/>
              </w:rPr>
              <w:t xml:space="preserve"> </w:t>
            </w:r>
          </w:p>
        </w:tc>
      </w:tr>
      <w:tr w:rsidR="001C5C3B" w14:paraId="6A7C9B92" w14:textId="77777777" w:rsidTr="00CF3E70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5AFB01B0" w14:textId="77777777" w:rsidR="001C5C3B" w:rsidRDefault="001C5C3B" w:rsidP="00CF3E70">
            <w:pPr>
              <w:rPr>
                <w:rFonts w:eastAsia="Times New Roman"/>
                <w:b/>
                <w:color w:val="FFFFFF"/>
                <w:sz w:val="20"/>
              </w:rPr>
            </w:pPr>
            <w:r>
              <w:rPr>
                <w:rFonts w:eastAsia="Times New Roman"/>
                <w:b/>
                <w:color w:val="FFFFFF"/>
                <w:sz w:val="20"/>
              </w:rPr>
              <w:t>Description</w:t>
            </w:r>
          </w:p>
        </w:tc>
      </w:tr>
      <w:tr w:rsidR="001C5C3B" w14:paraId="3D4B4FC7" w14:textId="77777777" w:rsidTr="00CF3E70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E0835" w14:textId="77777777" w:rsidR="001C5C3B" w:rsidRDefault="001C5C3B" w:rsidP="00CF3E70">
            <w:r>
              <w:t xml:space="preserve">In the media production and distribution, the use of cloud services </w:t>
            </w:r>
            <w:proofErr w:type="gramStart"/>
            <w:r>
              <w:t>get</w:t>
            </w:r>
            <w:proofErr w:type="gramEnd"/>
            <w:r>
              <w:t xml:space="preserve"> more and more popular. Examples for standardized </w:t>
            </w:r>
            <w:r w:rsidR="001A7B6B">
              <w:t>approaches are for example documented here:</w:t>
            </w:r>
          </w:p>
          <w:p w14:paraId="101B0AA4" w14:textId="77777777" w:rsidR="001A7B6B" w:rsidRPr="001A7B6B" w:rsidRDefault="009C2A38" w:rsidP="001A7B6B">
            <w:pPr>
              <w:pStyle w:val="ListParagraph"/>
              <w:numPr>
                <w:ilvl w:val="0"/>
                <w:numId w:val="5"/>
              </w:numPr>
            </w:pPr>
            <w:hyperlink r:id="rId13" w:history="1">
              <w:r w:rsidR="001A7B6B" w:rsidRPr="001A7B6B">
                <w:t>https://www.fims.tv/</w:t>
              </w:r>
            </w:hyperlink>
            <w:r w:rsidR="001A7B6B" w:rsidRPr="001A7B6B">
              <w:t>,</w:t>
            </w:r>
          </w:p>
          <w:p w14:paraId="630DAF45" w14:textId="2D46CC5E" w:rsidR="001A7B6B" w:rsidRPr="001A7B6B" w:rsidRDefault="009C2A38" w:rsidP="001A7B6B">
            <w:pPr>
              <w:pStyle w:val="ListParagraph"/>
              <w:numPr>
                <w:ilvl w:val="0"/>
                <w:numId w:val="5"/>
              </w:numPr>
            </w:pPr>
            <w:hyperlink r:id="rId14" w:history="1">
              <w:r w:rsidR="001A7B6B" w:rsidRPr="001A7B6B">
                <w:t>https://tech.ebu.ch/groups/mcma</w:t>
              </w:r>
            </w:hyperlink>
          </w:p>
          <w:p w14:paraId="1F09D7FD" w14:textId="77777777" w:rsidR="001A7B6B" w:rsidRPr="001A7B6B" w:rsidRDefault="009C2A38" w:rsidP="001A7B6B">
            <w:pPr>
              <w:pStyle w:val="ListParagraph"/>
              <w:numPr>
                <w:ilvl w:val="0"/>
                <w:numId w:val="5"/>
              </w:numPr>
            </w:pPr>
            <w:hyperlink r:id="rId15" w:history="1">
              <w:r w:rsidR="001A7B6B" w:rsidRPr="001A7B6B">
                <w:t>https://www.smpte.org/microservices-media-and-entertainment-key-benefits-and-challenges</w:t>
              </w:r>
            </w:hyperlink>
          </w:p>
          <w:p w14:paraId="3F1842AA" w14:textId="77777777" w:rsidR="001A7B6B" w:rsidRDefault="00B643FF" w:rsidP="00B643FF">
            <w:r>
              <w:t xml:space="preserve">These applications include Artificial Intelligence (AI) enabled services, such as: speech-to-text, automatic subtitling, translation, text-to-speech, face recognition and identification, emotion detection, speech-to-text evaluation, FFMPEG media transformation. </w:t>
            </w:r>
          </w:p>
          <w:p w14:paraId="2D80B277" w14:textId="3896A6ED" w:rsidR="00DA488B" w:rsidRPr="00B643FF" w:rsidRDefault="00DA488B" w:rsidP="00B643FF">
            <w:pPr>
              <w:rPr>
                <w:lang w:val="en-US"/>
              </w:rPr>
            </w:pPr>
            <w:r>
              <w:t>Is there a benefit to provide some applications on the edge rather than the cloud?</w:t>
            </w:r>
          </w:p>
        </w:tc>
      </w:tr>
      <w:tr w:rsidR="001C5C3B" w14:paraId="7B127B90" w14:textId="77777777" w:rsidTr="00CF3E70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0D406940" w14:textId="77777777" w:rsidR="001C5C3B" w:rsidRDefault="001C5C3B" w:rsidP="00CF3E70">
            <w:pPr>
              <w:rPr>
                <w:rFonts w:eastAsia="Times New Roman"/>
                <w:b/>
                <w:color w:val="FFFFFF"/>
                <w:sz w:val="20"/>
              </w:rPr>
            </w:pPr>
            <w:r>
              <w:rPr>
                <w:rFonts w:eastAsia="Times New Roman"/>
                <w:b/>
                <w:color w:val="FFFFFF"/>
                <w:sz w:val="20"/>
              </w:rPr>
              <w:t>Categorization</w:t>
            </w:r>
          </w:p>
        </w:tc>
      </w:tr>
      <w:tr w:rsidR="001C5C3B" w14:paraId="60DA47D9" w14:textId="77777777" w:rsidTr="00CF3E70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1B2FD0" w14:textId="3D8A559D" w:rsidR="001C5C3B" w:rsidRDefault="001C5C3B" w:rsidP="00CF3E70">
            <w:pPr>
              <w:rPr>
                <w:rFonts w:eastAsia="Times New Roman"/>
                <w:b/>
                <w:sz w:val="20"/>
              </w:rPr>
            </w:pPr>
            <w:r>
              <w:rPr>
                <w:rFonts w:eastAsia="Times New Roman"/>
                <w:b/>
                <w:sz w:val="20"/>
              </w:rPr>
              <w:t xml:space="preserve">Type: </w:t>
            </w:r>
            <w:r w:rsidR="009511D5">
              <w:rPr>
                <w:rFonts w:eastAsia="Times New Roman"/>
                <w:b/>
                <w:sz w:val="20"/>
              </w:rPr>
              <w:t>2D</w:t>
            </w:r>
          </w:p>
          <w:p w14:paraId="2105F2A4" w14:textId="7C9A71DD" w:rsidR="001C5C3B" w:rsidRDefault="001C5C3B" w:rsidP="00CF3E70">
            <w:pPr>
              <w:rPr>
                <w:rFonts w:eastAsia="Times New Roman"/>
                <w:b/>
                <w:bCs/>
                <w:sz w:val="20"/>
              </w:rPr>
            </w:pPr>
            <w:r w:rsidRPr="683849FA">
              <w:rPr>
                <w:rFonts w:eastAsia="Times New Roman"/>
                <w:b/>
                <w:bCs/>
                <w:sz w:val="20"/>
              </w:rPr>
              <w:lastRenderedPageBreak/>
              <w:t xml:space="preserve">Delivery: </w:t>
            </w:r>
            <w:r w:rsidR="009511D5">
              <w:rPr>
                <w:rFonts w:eastAsia="Times New Roman"/>
                <w:b/>
                <w:bCs/>
                <w:sz w:val="20"/>
              </w:rPr>
              <w:t>Cloud and edge processing</w:t>
            </w:r>
          </w:p>
          <w:p w14:paraId="7C3A3A44" w14:textId="4356E117" w:rsidR="001C5C3B" w:rsidRDefault="001C5C3B" w:rsidP="00CF3E70">
            <w:pPr>
              <w:rPr>
                <w:rFonts w:eastAsia="Times New Roman"/>
                <w:b/>
                <w:sz w:val="20"/>
              </w:rPr>
            </w:pPr>
            <w:r>
              <w:rPr>
                <w:rFonts w:eastAsia="Times New Roman"/>
                <w:b/>
                <w:sz w:val="20"/>
              </w:rPr>
              <w:t xml:space="preserve">Device: </w:t>
            </w:r>
            <w:r w:rsidR="009511D5">
              <w:rPr>
                <w:rFonts w:eastAsia="Times New Roman"/>
                <w:b/>
                <w:sz w:val="20"/>
              </w:rPr>
              <w:t>phone, TV, tablet</w:t>
            </w:r>
          </w:p>
        </w:tc>
      </w:tr>
      <w:tr w:rsidR="001C5C3B" w14:paraId="65DA89AF" w14:textId="77777777" w:rsidTr="00CF3E70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3103477E" w14:textId="77777777" w:rsidR="001C5C3B" w:rsidRDefault="001C5C3B" w:rsidP="00CF3E70">
            <w:pPr>
              <w:rPr>
                <w:rFonts w:eastAsia="Times New Roman"/>
                <w:b/>
                <w:color w:val="FFFFFF"/>
                <w:sz w:val="20"/>
              </w:rPr>
            </w:pPr>
            <w:r>
              <w:rPr>
                <w:rFonts w:eastAsia="Times New Roman"/>
                <w:b/>
                <w:color w:val="FFFFFF"/>
                <w:sz w:val="20"/>
              </w:rPr>
              <w:lastRenderedPageBreak/>
              <w:t>Preconditions</w:t>
            </w:r>
          </w:p>
        </w:tc>
      </w:tr>
      <w:tr w:rsidR="00DA488B" w14:paraId="3FC68D80" w14:textId="77777777" w:rsidTr="00CF3E70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79DACC" w14:textId="2A4C39FF" w:rsidR="00DA488B" w:rsidRDefault="00DA488B" w:rsidP="00CF3E70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Potential new required capabilities of 5G Media Streaming System</w:t>
            </w:r>
          </w:p>
          <w:p w14:paraId="4959B4D7" w14:textId="41A6117C" w:rsidR="00DA488B" w:rsidRDefault="00DA488B" w:rsidP="00DA488B">
            <w:pPr>
              <w:pStyle w:val="ListParagraph"/>
              <w:numPr>
                <w:ilvl w:val="1"/>
                <w:numId w:val="5"/>
              </w:num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Ingest</w:t>
            </w:r>
          </w:p>
          <w:p w14:paraId="1AF99F09" w14:textId="16448970" w:rsidR="00DA488B" w:rsidRDefault="00DA488B" w:rsidP="00DA488B">
            <w:pPr>
              <w:pStyle w:val="ListParagraph"/>
              <w:numPr>
                <w:ilvl w:val="1"/>
                <w:numId w:val="5"/>
              </w:num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Distribution</w:t>
            </w:r>
          </w:p>
          <w:p w14:paraId="01744D9E" w14:textId="77777777" w:rsidR="00DA488B" w:rsidRPr="006D3A16" w:rsidRDefault="00DA488B" w:rsidP="00CF3E70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Relevant </w:t>
            </w:r>
            <w:r w:rsidRPr="006D3A16">
              <w:rPr>
                <w:rFonts w:eastAsia="Times New Roman"/>
                <w:sz w:val="20"/>
              </w:rPr>
              <w:t>KPI</w:t>
            </w:r>
            <w:r>
              <w:rPr>
                <w:rFonts w:eastAsia="Times New Roman"/>
                <w:sz w:val="20"/>
              </w:rPr>
              <w:t>s</w:t>
            </w:r>
          </w:p>
          <w:p w14:paraId="438A185A" w14:textId="434E34CB" w:rsidR="00DA488B" w:rsidRDefault="00DA488B" w:rsidP="00CF3E70">
            <w:pPr>
              <w:pStyle w:val="ListParagraph"/>
              <w:numPr>
                <w:ilvl w:val="1"/>
                <w:numId w:val="5"/>
              </w:numPr>
              <w:rPr>
                <w:rFonts w:eastAsia="Times New Roman"/>
                <w:sz w:val="20"/>
              </w:rPr>
            </w:pPr>
          </w:p>
          <w:p w14:paraId="23D50FA9" w14:textId="0CD53D9D" w:rsidR="00DA488B" w:rsidRPr="000D4E3C" w:rsidRDefault="00DA488B" w:rsidP="00CF3E70">
            <w:pPr>
              <w:rPr>
                <w:rFonts w:eastAsia="Times New Roman"/>
                <w:sz w:val="20"/>
              </w:rPr>
            </w:pPr>
          </w:p>
        </w:tc>
      </w:tr>
      <w:tr w:rsidR="001C5C3B" w14:paraId="6D6D83E8" w14:textId="77777777" w:rsidTr="00CF3E70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179C9785" w14:textId="77777777" w:rsidR="001C5C3B" w:rsidRDefault="001C5C3B" w:rsidP="00CF3E70">
            <w:pPr>
              <w:rPr>
                <w:rFonts w:eastAsia="Times New Roman"/>
                <w:b/>
                <w:color w:val="FFFFFF"/>
                <w:sz w:val="20"/>
              </w:rPr>
            </w:pPr>
            <w:r>
              <w:rPr>
                <w:rFonts w:eastAsia="Times New Roman"/>
                <w:b/>
                <w:color w:val="FFFFFF"/>
                <w:sz w:val="20"/>
              </w:rPr>
              <w:t>Requirements in terms of Capabilities and QoS/</w:t>
            </w:r>
            <w:proofErr w:type="spellStart"/>
            <w:r>
              <w:rPr>
                <w:rFonts w:eastAsia="Times New Roman"/>
                <w:b/>
                <w:color w:val="FFFFFF"/>
                <w:sz w:val="20"/>
              </w:rPr>
              <w:t>QoE</w:t>
            </w:r>
            <w:proofErr w:type="spellEnd"/>
            <w:r>
              <w:rPr>
                <w:rFonts w:eastAsia="Times New Roman"/>
                <w:b/>
                <w:color w:val="FFFFFF"/>
                <w:sz w:val="20"/>
              </w:rPr>
              <w:t xml:space="preserve"> Considerations</w:t>
            </w:r>
          </w:p>
        </w:tc>
      </w:tr>
      <w:tr w:rsidR="001C5C3B" w14:paraId="6ACB7D1E" w14:textId="77777777" w:rsidTr="00CF3E70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6A5D22" w14:textId="1A750107" w:rsidR="001C5C3B" w:rsidRDefault="001C5C3B" w:rsidP="00CF3E70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Potential new required capabilities of 5G Media Streaming System</w:t>
            </w:r>
          </w:p>
          <w:p w14:paraId="15B533E0" w14:textId="566D428A" w:rsidR="00DA488B" w:rsidRDefault="00DA488B" w:rsidP="00DA488B">
            <w:pPr>
              <w:pStyle w:val="ListParagraph"/>
              <w:numPr>
                <w:ilvl w:val="1"/>
                <w:numId w:val="5"/>
              </w:numPr>
              <w:rPr>
                <w:rFonts w:eastAsia="Times New Roman"/>
                <w:sz w:val="20"/>
              </w:rPr>
            </w:pPr>
            <w:proofErr w:type="spellStart"/>
            <w:r>
              <w:rPr>
                <w:rFonts w:eastAsia="Times New Roman"/>
                <w:sz w:val="20"/>
              </w:rPr>
              <w:t>tbd</w:t>
            </w:r>
            <w:proofErr w:type="spellEnd"/>
          </w:p>
          <w:p w14:paraId="1DB44E44" w14:textId="77777777" w:rsidR="001C5C3B" w:rsidRPr="006D3A16" w:rsidRDefault="001C5C3B" w:rsidP="00CF3E70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Relevant </w:t>
            </w:r>
            <w:r w:rsidRPr="006D3A16">
              <w:rPr>
                <w:rFonts w:eastAsia="Times New Roman"/>
                <w:sz w:val="20"/>
              </w:rPr>
              <w:t>KPI</w:t>
            </w:r>
            <w:r>
              <w:rPr>
                <w:rFonts w:eastAsia="Times New Roman"/>
                <w:sz w:val="20"/>
              </w:rPr>
              <w:t>s</w:t>
            </w:r>
          </w:p>
          <w:p w14:paraId="1334C738" w14:textId="0455039B" w:rsidR="001C5C3B" w:rsidRPr="00DA488B" w:rsidRDefault="00DA488B" w:rsidP="00CF3E70">
            <w:pPr>
              <w:pStyle w:val="ListParagraph"/>
              <w:numPr>
                <w:ilvl w:val="1"/>
                <w:numId w:val="5"/>
              </w:numPr>
              <w:rPr>
                <w:rFonts w:eastAsia="Times New Roman"/>
                <w:sz w:val="20"/>
              </w:rPr>
            </w:pPr>
            <w:proofErr w:type="spellStart"/>
            <w:r>
              <w:rPr>
                <w:rFonts w:eastAsia="Times New Roman"/>
                <w:sz w:val="20"/>
              </w:rPr>
              <w:t>tbd</w:t>
            </w:r>
            <w:proofErr w:type="spellEnd"/>
          </w:p>
        </w:tc>
      </w:tr>
      <w:tr w:rsidR="001C5C3B" w14:paraId="5EB35D74" w14:textId="77777777" w:rsidTr="00CF3E70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1B8BD692" w14:textId="77777777" w:rsidR="001C5C3B" w:rsidRPr="000468B6" w:rsidRDefault="001C5C3B" w:rsidP="00CF3E70">
            <w:pPr>
              <w:rPr>
                <w:rFonts w:ascii="Times New Roman" w:eastAsia="Times New Roman" w:hAnsi="Times New Roman"/>
                <w:b/>
                <w:color w:val="FFFFFF"/>
                <w:sz w:val="20"/>
              </w:rPr>
            </w:pPr>
            <w:r>
              <w:rPr>
                <w:rFonts w:eastAsia="Times New Roman"/>
                <w:b/>
                <w:color w:val="FFFFFF"/>
                <w:sz w:val="20"/>
              </w:rPr>
              <w:t>Feasibility and Industry Practices</w:t>
            </w:r>
          </w:p>
        </w:tc>
      </w:tr>
      <w:tr w:rsidR="001C5C3B" w14:paraId="1D302E8E" w14:textId="77777777" w:rsidTr="00CF3E70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1510BF" w14:textId="4A3CA3A5" w:rsidR="001C5C3B" w:rsidRDefault="00DA488B" w:rsidP="00CF3E70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See above links</w:t>
            </w:r>
          </w:p>
        </w:tc>
      </w:tr>
      <w:tr w:rsidR="001C5C3B" w14:paraId="51289C56" w14:textId="77777777" w:rsidTr="00CF3E70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5C76B5C8" w14:textId="77777777" w:rsidR="001C5C3B" w:rsidRDefault="001C5C3B" w:rsidP="00CF3E70">
            <w:pPr>
              <w:rPr>
                <w:rFonts w:eastAsia="Times New Roman"/>
                <w:b/>
                <w:bCs/>
                <w:color w:val="FFFFFF"/>
                <w:sz w:val="20"/>
              </w:rPr>
            </w:pPr>
            <w:r>
              <w:rPr>
                <w:rFonts w:eastAsia="Times New Roman"/>
                <w:b/>
                <w:bCs/>
                <w:color w:val="FFFFFF"/>
                <w:sz w:val="20"/>
              </w:rPr>
              <w:t>Nominal Cost Analysis</w:t>
            </w:r>
          </w:p>
        </w:tc>
      </w:tr>
      <w:tr w:rsidR="001C5C3B" w14:paraId="5ECAEDAF" w14:textId="77777777" w:rsidTr="00CF3E70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02718D" w14:textId="77777777" w:rsidR="001C5C3B" w:rsidRDefault="001C5C3B" w:rsidP="00CF3E70">
            <w:pPr>
              <w:rPr>
                <w:rFonts w:eastAsia="Times New Roman"/>
                <w:sz w:val="20"/>
              </w:rPr>
            </w:pPr>
            <w:proofErr w:type="spellStart"/>
            <w:r>
              <w:rPr>
                <w:rFonts w:eastAsia="Times New Roman"/>
                <w:sz w:val="20"/>
              </w:rPr>
              <w:t>tbd</w:t>
            </w:r>
            <w:proofErr w:type="spellEnd"/>
          </w:p>
        </w:tc>
      </w:tr>
      <w:tr w:rsidR="001C5C3B" w14:paraId="5B5017EC" w14:textId="77777777" w:rsidTr="00CF3E70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2A0D4D02" w14:textId="77777777" w:rsidR="001C5C3B" w:rsidRDefault="001C5C3B" w:rsidP="00CF3E70">
            <w:pPr>
              <w:rPr>
                <w:rFonts w:eastAsia="Times New Roman"/>
                <w:sz w:val="20"/>
              </w:rPr>
            </w:pPr>
            <w:r w:rsidRPr="008C20DF">
              <w:rPr>
                <w:rFonts w:eastAsia="Times New Roman"/>
                <w:b/>
                <w:bCs/>
                <w:color w:val="FFFFFF"/>
                <w:sz w:val="20"/>
              </w:rPr>
              <w:t>Benefits and Impact</w:t>
            </w:r>
          </w:p>
        </w:tc>
      </w:tr>
      <w:tr w:rsidR="001C5C3B" w14:paraId="2A8701CA" w14:textId="77777777" w:rsidTr="00CF3E70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B29C8A" w14:textId="77777777" w:rsidR="001C5C3B" w:rsidRDefault="001C5C3B" w:rsidP="00CF3E70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Potential Benefits and Impacts when running services within 5GMS network</w:t>
            </w:r>
          </w:p>
          <w:p w14:paraId="212C31E0" w14:textId="77777777" w:rsidR="001C5C3B" w:rsidRPr="006D3A16" w:rsidRDefault="001C5C3B" w:rsidP="00CF3E70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sz w:val="20"/>
                <w:highlight w:val="yellow"/>
              </w:rPr>
            </w:pPr>
            <w:proofErr w:type="spellStart"/>
            <w:r w:rsidRPr="0082779A">
              <w:rPr>
                <w:rFonts w:eastAsia="Times New Roman"/>
                <w:sz w:val="20"/>
                <w:highlight w:val="yellow"/>
              </w:rPr>
              <w:t>tbd</w:t>
            </w:r>
            <w:proofErr w:type="spellEnd"/>
          </w:p>
          <w:p w14:paraId="37822CC0" w14:textId="77777777" w:rsidR="001C5C3B" w:rsidRDefault="001C5C3B" w:rsidP="00CF3E70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Potential Benefits and Impacts when running services on the edge</w:t>
            </w:r>
          </w:p>
          <w:p w14:paraId="17FB9B71" w14:textId="77777777" w:rsidR="001C5C3B" w:rsidRPr="005E70ED" w:rsidRDefault="001C5C3B" w:rsidP="00CF3E70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sz w:val="20"/>
                <w:highlight w:val="yellow"/>
              </w:rPr>
            </w:pPr>
            <w:proofErr w:type="spellStart"/>
            <w:r w:rsidRPr="006D3A16">
              <w:rPr>
                <w:rFonts w:eastAsia="Times New Roman"/>
                <w:sz w:val="20"/>
                <w:highlight w:val="yellow"/>
              </w:rPr>
              <w:t>tbd</w:t>
            </w:r>
            <w:proofErr w:type="spellEnd"/>
          </w:p>
        </w:tc>
      </w:tr>
      <w:tr w:rsidR="001C5C3B" w14:paraId="2A819D25" w14:textId="77777777" w:rsidTr="00CF3E70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185C5DA7" w14:textId="77777777" w:rsidR="001C5C3B" w:rsidRDefault="001C5C3B" w:rsidP="00CF3E70">
            <w:pPr>
              <w:rPr>
                <w:rFonts w:eastAsia="Times New Roman"/>
                <w:sz w:val="20"/>
              </w:rPr>
            </w:pPr>
            <w:r w:rsidRPr="008C20DF">
              <w:rPr>
                <w:rFonts w:eastAsia="Times New Roman"/>
                <w:b/>
                <w:color w:val="FFFFFF"/>
                <w:sz w:val="20"/>
              </w:rPr>
              <w:t>Potential Technical Requirements</w:t>
            </w:r>
          </w:p>
        </w:tc>
      </w:tr>
      <w:tr w:rsidR="001C5C3B" w14:paraId="251969AF" w14:textId="77777777" w:rsidTr="00CF3E70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76673D" w14:textId="77777777" w:rsidR="001C5C3B" w:rsidRDefault="001C5C3B" w:rsidP="00CF3E70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Potential Requirements</w:t>
            </w:r>
          </w:p>
          <w:p w14:paraId="5E635DFC" w14:textId="77777777" w:rsidR="001C5C3B" w:rsidRPr="006D3A16" w:rsidRDefault="001C5C3B" w:rsidP="00CF3E70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sz w:val="20"/>
              </w:rPr>
            </w:pPr>
            <w:proofErr w:type="spellStart"/>
            <w:r w:rsidRPr="00F75803">
              <w:rPr>
                <w:rFonts w:eastAsia="Times New Roman"/>
                <w:sz w:val="20"/>
                <w:highlight w:val="yellow"/>
              </w:rPr>
              <w:t>tbd</w:t>
            </w:r>
            <w:proofErr w:type="spellEnd"/>
          </w:p>
        </w:tc>
      </w:tr>
      <w:tr w:rsidR="001C5C3B" w14:paraId="7E543ACA" w14:textId="77777777" w:rsidTr="00CF3E70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14:paraId="5AF82FF2" w14:textId="77777777" w:rsidR="001C5C3B" w:rsidRDefault="001C5C3B" w:rsidP="00CF3E70">
            <w:pPr>
              <w:rPr>
                <w:rFonts w:eastAsia="Times New Roman"/>
                <w:b/>
                <w:color w:val="FFFFFF"/>
                <w:sz w:val="20"/>
              </w:rPr>
            </w:pPr>
            <w:r>
              <w:rPr>
                <w:rFonts w:eastAsia="Times New Roman"/>
                <w:b/>
                <w:color w:val="FFFFFF"/>
                <w:sz w:val="20"/>
              </w:rPr>
              <w:t>Potential Standardization Status and Needs</w:t>
            </w:r>
          </w:p>
        </w:tc>
      </w:tr>
      <w:tr w:rsidR="001C5C3B" w14:paraId="0BC7BEC3" w14:textId="77777777" w:rsidTr="00CF3E70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605C76" w14:textId="77777777" w:rsidR="001C5C3B" w:rsidRPr="006D3A16" w:rsidRDefault="001C5C3B" w:rsidP="00CF3E70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sz w:val="20"/>
              </w:rPr>
            </w:pPr>
            <w:proofErr w:type="spellStart"/>
            <w:r w:rsidRPr="00F75803">
              <w:rPr>
                <w:rFonts w:eastAsia="Times New Roman"/>
                <w:sz w:val="20"/>
                <w:highlight w:val="yellow"/>
              </w:rPr>
              <w:t>tbd</w:t>
            </w:r>
            <w:proofErr w:type="spellEnd"/>
          </w:p>
        </w:tc>
      </w:tr>
    </w:tbl>
    <w:p w14:paraId="036E6D17" w14:textId="77777777" w:rsidR="001C5C3B" w:rsidRPr="001C5C3B" w:rsidRDefault="001C5C3B" w:rsidP="001C5C3B">
      <w:pPr>
        <w:rPr>
          <w:lang w:val="en-US"/>
        </w:rPr>
      </w:pPr>
    </w:p>
    <w:p w14:paraId="78850675" w14:textId="22559C2F" w:rsidR="001C5C3B" w:rsidRDefault="001C5C3B" w:rsidP="001C5C3B">
      <w:pPr>
        <w:rPr>
          <w:lang w:val="en-US"/>
        </w:rPr>
      </w:pPr>
    </w:p>
    <w:p w14:paraId="49557D48" w14:textId="77777777" w:rsidR="001C5C3B" w:rsidRPr="001C5C3B" w:rsidRDefault="001C5C3B" w:rsidP="001C5C3B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39"/>
      </w:tblGrid>
      <w:tr w:rsidR="005D04EE" w14:paraId="4B67015D" w14:textId="77777777" w:rsidTr="009B1912">
        <w:tc>
          <w:tcPr>
            <w:tcW w:w="93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AB158F" w14:textId="1A31ECBC" w:rsidR="005D04EE" w:rsidRPr="00D303B4" w:rsidRDefault="005D04EE" w:rsidP="00F75803">
            <w:pPr>
              <w:widowControl/>
              <w:spacing w:after="0" w:line="240" w:lineRule="auto"/>
              <w:rPr>
                <w:szCs w:val="22"/>
              </w:rPr>
            </w:pPr>
          </w:p>
        </w:tc>
      </w:tr>
    </w:tbl>
    <w:p w14:paraId="49AC34B6" w14:textId="77777777" w:rsidR="005D04EE" w:rsidRDefault="005D04EE" w:rsidP="005D04EE"/>
    <w:p w14:paraId="44183CDD" w14:textId="77777777" w:rsidR="005D04EE" w:rsidRDefault="005D04EE" w:rsidP="005D04EE">
      <w:pPr>
        <w:pStyle w:val="Heading1"/>
      </w:pPr>
      <w:r w:rsidRPr="00721E4E">
        <w:t>Proposal</w:t>
      </w:r>
    </w:p>
    <w:p w14:paraId="70E3D2BC" w14:textId="79D4DEB3" w:rsidR="005D04EE" w:rsidRPr="00F148A0" w:rsidRDefault="005D04EE" w:rsidP="005D04EE">
      <w:r>
        <w:t>We propose the above use cases to be included in FS_EM</w:t>
      </w:r>
      <w:r w:rsidR="009A699D">
        <w:t>S</w:t>
      </w:r>
      <w:r>
        <w:t xml:space="preserve">A </w:t>
      </w:r>
      <w:r w:rsidR="00070F6E">
        <w:t>TR</w:t>
      </w:r>
      <w:r>
        <w:t>.</w:t>
      </w:r>
    </w:p>
    <w:p w14:paraId="0ABAF7C8" w14:textId="77777777" w:rsidR="001175AB" w:rsidRPr="001175AB" w:rsidRDefault="001175AB" w:rsidP="005D04EE">
      <w:pPr>
        <w:pStyle w:val="Heading2"/>
        <w:numPr>
          <w:ilvl w:val="0"/>
          <w:numId w:val="0"/>
        </w:numPr>
      </w:pPr>
    </w:p>
    <w:sectPr w:rsidR="001175AB" w:rsidRPr="001175AB" w:rsidSect="007F7E2F">
      <w:headerReference w:type="default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3B1278D" w16cex:dateUtc="2020-07-14T15:10:58.023Z"/>
  <w16cex:commentExtensible w16cex:durableId="4406515B" w16cex:dateUtc="2020-07-14T15:48:55.764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09B07" w14:textId="77777777" w:rsidR="003F74F7" w:rsidRDefault="003F74F7">
      <w:r>
        <w:separator/>
      </w:r>
    </w:p>
  </w:endnote>
  <w:endnote w:type="continuationSeparator" w:id="0">
    <w:p w14:paraId="01E22D46" w14:textId="77777777" w:rsidR="003F74F7" w:rsidRDefault="003F74F7">
      <w:r>
        <w:continuationSeparator/>
      </w:r>
    </w:p>
  </w:endnote>
  <w:endnote w:type="continuationNotice" w:id="1">
    <w:p w14:paraId="6DB26DA2" w14:textId="77777777" w:rsidR="003F74F7" w:rsidRDefault="003F74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8E7C0B" w:rsidRDefault="008E7C0B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8E7C0B" w:rsidRDefault="008E7C0B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5990B" w14:textId="77777777" w:rsidR="003F74F7" w:rsidRDefault="003F74F7">
      <w:r>
        <w:separator/>
      </w:r>
    </w:p>
  </w:footnote>
  <w:footnote w:type="continuationSeparator" w:id="0">
    <w:p w14:paraId="40DB0C97" w14:textId="77777777" w:rsidR="003F74F7" w:rsidRDefault="003F74F7">
      <w:r>
        <w:continuationSeparator/>
      </w:r>
    </w:p>
  </w:footnote>
  <w:footnote w:type="continuationNotice" w:id="1">
    <w:p w14:paraId="51FF67D8" w14:textId="77777777" w:rsidR="003F74F7" w:rsidRDefault="003F74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8E7C0B" w:rsidRDefault="008E7C0B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D4346" w14:textId="7B57639E" w:rsidR="0074039B" w:rsidRPr="00233DA0" w:rsidRDefault="0074039B" w:rsidP="0074039B">
    <w:pPr>
      <w:tabs>
        <w:tab w:val="right" w:pos="9356"/>
      </w:tabs>
      <w:rPr>
        <w:rFonts w:cs="Arial"/>
        <w:b/>
        <w:i/>
      </w:rPr>
    </w:pPr>
    <w:r w:rsidRPr="00233DA0">
      <w:rPr>
        <w:rFonts w:cs="Arial"/>
        <w:lang w:val="en-US"/>
      </w:rPr>
      <w:t>3GPP TSG SA WG4#1</w:t>
    </w:r>
    <w:r>
      <w:rPr>
        <w:rFonts w:cs="Arial"/>
        <w:lang w:val="en-US"/>
      </w:rPr>
      <w:t>10</w:t>
    </w:r>
    <w:r w:rsidRPr="00233DA0">
      <w:rPr>
        <w:rFonts w:cs="Arial"/>
        <w:lang w:val="en-US"/>
      </w:rPr>
      <w:t>-e meeting</w:t>
    </w:r>
    <w:r w:rsidRPr="00233DA0">
      <w:rPr>
        <w:rFonts w:cs="Arial"/>
        <w:b/>
        <w:i/>
      </w:rPr>
      <w:tab/>
    </w:r>
    <w:r w:rsidRPr="00233DA0">
      <w:rPr>
        <w:rFonts w:cs="Arial"/>
        <w:b/>
        <w:i/>
        <w:sz w:val="28"/>
        <w:szCs w:val="28"/>
      </w:rPr>
      <w:t>Tdoc S4-20</w:t>
    </w:r>
    <w:r>
      <w:rPr>
        <w:rFonts w:cs="Arial"/>
        <w:b/>
        <w:i/>
        <w:sz w:val="28"/>
        <w:szCs w:val="28"/>
      </w:rPr>
      <w:t>10</w:t>
    </w:r>
    <w:r w:rsidR="008668CE">
      <w:rPr>
        <w:rFonts w:cs="Arial"/>
        <w:b/>
        <w:i/>
        <w:sz w:val="28"/>
        <w:szCs w:val="28"/>
      </w:rPr>
      <w:t>87</w:t>
    </w:r>
  </w:p>
  <w:p w14:paraId="7640ADEC" w14:textId="148B0CE1" w:rsidR="008E7C0B" w:rsidRPr="0074039B" w:rsidRDefault="0074039B" w:rsidP="0074039B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19</w:t>
    </w:r>
    <w:r>
      <w:rPr>
        <w:rFonts w:cs="Arial"/>
        <w:vertAlign w:val="superscript"/>
        <w:lang w:eastAsia="zh-CN"/>
      </w:rPr>
      <w:t xml:space="preserve">th </w:t>
    </w:r>
    <w:r>
      <w:rPr>
        <w:rFonts w:cs="Arial"/>
        <w:lang w:eastAsia="zh-CN"/>
      </w:rPr>
      <w:t>- 28</w:t>
    </w:r>
    <w:r w:rsidRPr="00B87BAC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August</w:t>
    </w:r>
    <w:r w:rsidRPr="00233DA0">
      <w:rPr>
        <w:rFonts w:cs="Arial"/>
        <w:lang w:eastAsia="zh-CN"/>
      </w:rPr>
      <w:t xml:space="preserve">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F52B39"/>
    <w:multiLevelType w:val="hybridMultilevel"/>
    <w:tmpl w:val="B274BC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015E9"/>
    <w:multiLevelType w:val="multilevel"/>
    <w:tmpl w:val="73142C62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0" w:hanging="1800"/>
      </w:pPr>
      <w:rPr>
        <w:rFonts w:hint="default"/>
      </w:rPr>
    </w:lvl>
  </w:abstractNum>
  <w:abstractNum w:abstractNumId="3" w15:restartNumberingAfterBreak="0">
    <w:nsid w:val="0A115C7C"/>
    <w:multiLevelType w:val="hybridMultilevel"/>
    <w:tmpl w:val="B274BC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36247"/>
    <w:multiLevelType w:val="hybridMultilevel"/>
    <w:tmpl w:val="F2B823EE"/>
    <w:lvl w:ilvl="0" w:tplc="27181A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7399B"/>
    <w:multiLevelType w:val="hybridMultilevel"/>
    <w:tmpl w:val="D8C24D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1F42B7"/>
    <w:multiLevelType w:val="hybridMultilevel"/>
    <w:tmpl w:val="0D6AFB48"/>
    <w:lvl w:ilvl="0" w:tplc="E4F41E9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E75A3"/>
    <w:multiLevelType w:val="hybridMultilevel"/>
    <w:tmpl w:val="CBC279F0"/>
    <w:lvl w:ilvl="0" w:tplc="15DA9F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6233C"/>
    <w:multiLevelType w:val="hybridMultilevel"/>
    <w:tmpl w:val="0598EA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E4562C"/>
    <w:multiLevelType w:val="hybridMultilevel"/>
    <w:tmpl w:val="0598EA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8343BD8"/>
    <w:multiLevelType w:val="hybridMultilevel"/>
    <w:tmpl w:val="B274BC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26050E"/>
    <w:multiLevelType w:val="hybridMultilevel"/>
    <w:tmpl w:val="9474C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BAC0BE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BA2823"/>
    <w:multiLevelType w:val="multilevel"/>
    <w:tmpl w:val="B13CC7C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573F4D"/>
    <w:multiLevelType w:val="multilevel"/>
    <w:tmpl w:val="7D14D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A445BF"/>
    <w:multiLevelType w:val="multilevel"/>
    <w:tmpl w:val="0C268D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AEC5F2E"/>
    <w:multiLevelType w:val="multilevel"/>
    <w:tmpl w:val="F2CC329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414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4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14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14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4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14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6" w15:restartNumberingAfterBreak="0">
    <w:nsid w:val="38C3600C"/>
    <w:multiLevelType w:val="hybridMultilevel"/>
    <w:tmpl w:val="D3BA22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77C8D"/>
    <w:multiLevelType w:val="hybridMultilevel"/>
    <w:tmpl w:val="1144C0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3804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B6562B3"/>
    <w:multiLevelType w:val="hybridMultilevel"/>
    <w:tmpl w:val="7830700C"/>
    <w:lvl w:ilvl="0" w:tplc="6686B0B2">
      <w:start w:val="1"/>
      <w:numFmt w:val="decimal"/>
      <w:lvlText w:val="AT.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CBC4A8D"/>
    <w:multiLevelType w:val="hybridMultilevel"/>
    <w:tmpl w:val="7228E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A3920"/>
    <w:multiLevelType w:val="hybridMultilevel"/>
    <w:tmpl w:val="0598EA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574AB6"/>
    <w:multiLevelType w:val="hybridMultilevel"/>
    <w:tmpl w:val="CAFCC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44397D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45C48BE"/>
    <w:multiLevelType w:val="hybridMultilevel"/>
    <w:tmpl w:val="481A8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E37A0"/>
    <w:multiLevelType w:val="multilevel"/>
    <w:tmpl w:val="57A6118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05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B2A51C6"/>
    <w:multiLevelType w:val="hybridMultilevel"/>
    <w:tmpl w:val="B274BC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A8288D"/>
    <w:multiLevelType w:val="multilevel"/>
    <w:tmpl w:val="D2849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89B76AB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3A3415A"/>
    <w:multiLevelType w:val="hybridMultilevel"/>
    <w:tmpl w:val="A93E18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2" w15:restartNumberingAfterBreak="0">
    <w:nsid w:val="656B0644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ED5270C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1691608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8543AC"/>
    <w:multiLevelType w:val="hybridMultilevel"/>
    <w:tmpl w:val="7A64D602"/>
    <w:lvl w:ilvl="0" w:tplc="92AC40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38F77F1"/>
    <w:multiLevelType w:val="hybridMultilevel"/>
    <w:tmpl w:val="32A8B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47511"/>
    <w:multiLevelType w:val="hybridMultilevel"/>
    <w:tmpl w:val="CBB21B96"/>
    <w:lvl w:ilvl="0" w:tplc="C6B0EC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742466"/>
    <w:multiLevelType w:val="hybridMultilevel"/>
    <w:tmpl w:val="0598EA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8D49AC"/>
    <w:multiLevelType w:val="hybridMultilevel"/>
    <w:tmpl w:val="E738E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9"/>
  </w:num>
  <w:num w:numId="3">
    <w:abstractNumId w:val="23"/>
  </w:num>
  <w:num w:numId="4">
    <w:abstractNumId w:val="18"/>
  </w:num>
  <w:num w:numId="5">
    <w:abstractNumId w:val="11"/>
  </w:num>
  <w:num w:numId="6">
    <w:abstractNumId w:val="35"/>
  </w:num>
  <w:num w:numId="7">
    <w:abstractNumId w:val="15"/>
  </w:num>
  <w:num w:numId="8">
    <w:abstractNumId w:val="22"/>
  </w:num>
  <w:num w:numId="9">
    <w:abstractNumId w:val="40"/>
  </w:num>
  <w:num w:numId="10">
    <w:abstractNumId w:val="7"/>
  </w:num>
  <w:num w:numId="11">
    <w:abstractNumId w:val="25"/>
  </w:num>
  <w:num w:numId="12">
    <w:abstractNumId w:val="12"/>
  </w:num>
  <w:num w:numId="13">
    <w:abstractNumId w:val="26"/>
  </w:num>
  <w:num w:numId="14">
    <w:abstractNumId w:val="4"/>
  </w:num>
  <w:num w:numId="15">
    <w:abstractNumId w:val="6"/>
  </w:num>
  <w:num w:numId="16">
    <w:abstractNumId w:val="27"/>
  </w:num>
  <w:num w:numId="17">
    <w:abstractNumId w:val="8"/>
  </w:num>
  <w:num w:numId="18">
    <w:abstractNumId w:val="29"/>
  </w:num>
  <w:num w:numId="19">
    <w:abstractNumId w:val="2"/>
  </w:num>
  <w:num w:numId="20">
    <w:abstractNumId w:val="19"/>
  </w:num>
  <w:num w:numId="21">
    <w:abstractNumId w:val="24"/>
  </w:num>
  <w:num w:numId="22">
    <w:abstractNumId w:val="14"/>
  </w:num>
  <w:num w:numId="23">
    <w:abstractNumId w:val="10"/>
  </w:num>
  <w:num w:numId="24">
    <w:abstractNumId w:val="21"/>
  </w:num>
  <w:num w:numId="25">
    <w:abstractNumId w:val="9"/>
  </w:num>
  <w:num w:numId="26">
    <w:abstractNumId w:val="1"/>
  </w:num>
  <w:num w:numId="27">
    <w:abstractNumId w:val="3"/>
  </w:num>
  <w:num w:numId="28">
    <w:abstractNumId w:val="38"/>
  </w:num>
  <w:num w:numId="29">
    <w:abstractNumId w:val="31"/>
  </w:num>
  <w:num w:numId="30">
    <w:abstractNumId w:val="32"/>
  </w:num>
  <w:num w:numId="31">
    <w:abstractNumId w:val="5"/>
  </w:num>
  <w:num w:numId="32">
    <w:abstractNumId w:val="33"/>
  </w:num>
  <w:num w:numId="33">
    <w:abstractNumId w:val="34"/>
  </w:num>
  <w:num w:numId="34">
    <w:abstractNumId w:val="37"/>
  </w:num>
  <w:num w:numId="35">
    <w:abstractNumId w:val="16"/>
  </w:num>
  <w:num w:numId="36">
    <w:abstractNumId w:val="13"/>
  </w:num>
  <w:num w:numId="37">
    <w:abstractNumId w:val="36"/>
  </w:num>
  <w:num w:numId="38">
    <w:abstractNumId w:val="17"/>
  </w:num>
  <w:num w:numId="39">
    <w:abstractNumId w:val="20"/>
  </w:num>
  <w:num w:numId="40">
    <w:abstractNumId w:val="30"/>
  </w:num>
  <w:num w:numId="41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hideSpellingErrors/>
  <w:hideGrammaticalError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GytDS0NDUztDRR0lEKTi0uzszPAykwtKgFAGZCGwotAAAA"/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4C40"/>
    <w:rsid w:val="0000590E"/>
    <w:rsid w:val="00006E22"/>
    <w:rsid w:val="00007184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896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BF3"/>
    <w:rsid w:val="00032E50"/>
    <w:rsid w:val="00033AB6"/>
    <w:rsid w:val="000348D8"/>
    <w:rsid w:val="00034909"/>
    <w:rsid w:val="00034D8B"/>
    <w:rsid w:val="0003583A"/>
    <w:rsid w:val="00035905"/>
    <w:rsid w:val="00035A8F"/>
    <w:rsid w:val="00036081"/>
    <w:rsid w:val="00036BB2"/>
    <w:rsid w:val="0003789A"/>
    <w:rsid w:val="00037A72"/>
    <w:rsid w:val="000409B2"/>
    <w:rsid w:val="00041D1B"/>
    <w:rsid w:val="00041D8E"/>
    <w:rsid w:val="000428EB"/>
    <w:rsid w:val="00042B52"/>
    <w:rsid w:val="000453DC"/>
    <w:rsid w:val="00045AE2"/>
    <w:rsid w:val="00045B4A"/>
    <w:rsid w:val="0004667C"/>
    <w:rsid w:val="000468B6"/>
    <w:rsid w:val="00046DC3"/>
    <w:rsid w:val="0004730B"/>
    <w:rsid w:val="00047BD3"/>
    <w:rsid w:val="00050720"/>
    <w:rsid w:val="00050FF0"/>
    <w:rsid w:val="0005135E"/>
    <w:rsid w:val="0005248A"/>
    <w:rsid w:val="00052A9C"/>
    <w:rsid w:val="00053761"/>
    <w:rsid w:val="000538DF"/>
    <w:rsid w:val="00053C83"/>
    <w:rsid w:val="0005418A"/>
    <w:rsid w:val="00054807"/>
    <w:rsid w:val="00056A7A"/>
    <w:rsid w:val="00057287"/>
    <w:rsid w:val="000572DB"/>
    <w:rsid w:val="00057580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AB1"/>
    <w:rsid w:val="00067CA8"/>
    <w:rsid w:val="00070A68"/>
    <w:rsid w:val="00070F6E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4A7"/>
    <w:rsid w:val="00081BD1"/>
    <w:rsid w:val="00082CB8"/>
    <w:rsid w:val="0008325F"/>
    <w:rsid w:val="000858D8"/>
    <w:rsid w:val="0008774C"/>
    <w:rsid w:val="00087CD7"/>
    <w:rsid w:val="00087DA9"/>
    <w:rsid w:val="00087E35"/>
    <w:rsid w:val="00091DD9"/>
    <w:rsid w:val="00091F2B"/>
    <w:rsid w:val="00092750"/>
    <w:rsid w:val="00092C11"/>
    <w:rsid w:val="00093074"/>
    <w:rsid w:val="00093A3C"/>
    <w:rsid w:val="00093B5D"/>
    <w:rsid w:val="00094E72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81"/>
    <w:rsid w:val="000B0EA6"/>
    <w:rsid w:val="000B269A"/>
    <w:rsid w:val="000B27EC"/>
    <w:rsid w:val="000B281F"/>
    <w:rsid w:val="000B324D"/>
    <w:rsid w:val="000B328E"/>
    <w:rsid w:val="000B3F4A"/>
    <w:rsid w:val="000B464E"/>
    <w:rsid w:val="000B5E95"/>
    <w:rsid w:val="000B6389"/>
    <w:rsid w:val="000B6FA8"/>
    <w:rsid w:val="000B71CD"/>
    <w:rsid w:val="000B73CE"/>
    <w:rsid w:val="000B7457"/>
    <w:rsid w:val="000C04E9"/>
    <w:rsid w:val="000C2A29"/>
    <w:rsid w:val="000C2ECF"/>
    <w:rsid w:val="000C2F2E"/>
    <w:rsid w:val="000C33CB"/>
    <w:rsid w:val="000C3A41"/>
    <w:rsid w:val="000C5AA5"/>
    <w:rsid w:val="000C6948"/>
    <w:rsid w:val="000C707C"/>
    <w:rsid w:val="000C793D"/>
    <w:rsid w:val="000C7E59"/>
    <w:rsid w:val="000D0B27"/>
    <w:rsid w:val="000D0D5D"/>
    <w:rsid w:val="000D1317"/>
    <w:rsid w:val="000D14F2"/>
    <w:rsid w:val="000D1C6B"/>
    <w:rsid w:val="000D2278"/>
    <w:rsid w:val="000D2E4C"/>
    <w:rsid w:val="000D3307"/>
    <w:rsid w:val="000D48EB"/>
    <w:rsid w:val="000D4E3C"/>
    <w:rsid w:val="000D5A38"/>
    <w:rsid w:val="000D6025"/>
    <w:rsid w:val="000D660D"/>
    <w:rsid w:val="000D697C"/>
    <w:rsid w:val="000D6F50"/>
    <w:rsid w:val="000D7D11"/>
    <w:rsid w:val="000D7F7E"/>
    <w:rsid w:val="000E0185"/>
    <w:rsid w:val="000E206D"/>
    <w:rsid w:val="000E2105"/>
    <w:rsid w:val="000E218E"/>
    <w:rsid w:val="000E2A4A"/>
    <w:rsid w:val="000E2D1A"/>
    <w:rsid w:val="000E3A2A"/>
    <w:rsid w:val="000E475E"/>
    <w:rsid w:val="000E4947"/>
    <w:rsid w:val="000E641E"/>
    <w:rsid w:val="000E6C0B"/>
    <w:rsid w:val="000F0FEA"/>
    <w:rsid w:val="000F2168"/>
    <w:rsid w:val="000F2243"/>
    <w:rsid w:val="000F357B"/>
    <w:rsid w:val="000F3C59"/>
    <w:rsid w:val="000F441B"/>
    <w:rsid w:val="000F6175"/>
    <w:rsid w:val="000F6208"/>
    <w:rsid w:val="000F624E"/>
    <w:rsid w:val="000F651D"/>
    <w:rsid w:val="000F65FF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2AB"/>
    <w:rsid w:val="0010741E"/>
    <w:rsid w:val="0011154F"/>
    <w:rsid w:val="00112957"/>
    <w:rsid w:val="0011499E"/>
    <w:rsid w:val="001150D6"/>
    <w:rsid w:val="00115ABC"/>
    <w:rsid w:val="001175AB"/>
    <w:rsid w:val="001207AC"/>
    <w:rsid w:val="00120808"/>
    <w:rsid w:val="00120DE6"/>
    <w:rsid w:val="001213F3"/>
    <w:rsid w:val="00121EE5"/>
    <w:rsid w:val="00122A20"/>
    <w:rsid w:val="00122A39"/>
    <w:rsid w:val="00123715"/>
    <w:rsid w:val="00123EDC"/>
    <w:rsid w:val="00124431"/>
    <w:rsid w:val="0012499F"/>
    <w:rsid w:val="00126C9A"/>
    <w:rsid w:val="00130125"/>
    <w:rsid w:val="0013014D"/>
    <w:rsid w:val="0013052A"/>
    <w:rsid w:val="00130F21"/>
    <w:rsid w:val="00131246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37E6E"/>
    <w:rsid w:val="001405B9"/>
    <w:rsid w:val="00140CC7"/>
    <w:rsid w:val="0014122D"/>
    <w:rsid w:val="00141285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634"/>
    <w:rsid w:val="00151F5B"/>
    <w:rsid w:val="00151F5C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872BA"/>
    <w:rsid w:val="00190204"/>
    <w:rsid w:val="00190DEC"/>
    <w:rsid w:val="001919DC"/>
    <w:rsid w:val="00191EF2"/>
    <w:rsid w:val="001921FF"/>
    <w:rsid w:val="00192BE7"/>
    <w:rsid w:val="00192FCC"/>
    <w:rsid w:val="00192FE1"/>
    <w:rsid w:val="00193F4A"/>
    <w:rsid w:val="00193FEE"/>
    <w:rsid w:val="001948B5"/>
    <w:rsid w:val="00194F89"/>
    <w:rsid w:val="00196C16"/>
    <w:rsid w:val="0019741C"/>
    <w:rsid w:val="001A0579"/>
    <w:rsid w:val="001A0A5F"/>
    <w:rsid w:val="001A0DB4"/>
    <w:rsid w:val="001A24B2"/>
    <w:rsid w:val="001A2684"/>
    <w:rsid w:val="001A2A52"/>
    <w:rsid w:val="001A46E7"/>
    <w:rsid w:val="001A643B"/>
    <w:rsid w:val="001A64CE"/>
    <w:rsid w:val="001A69B5"/>
    <w:rsid w:val="001A6BF6"/>
    <w:rsid w:val="001A6D1B"/>
    <w:rsid w:val="001A70A8"/>
    <w:rsid w:val="001A75D3"/>
    <w:rsid w:val="001A79A7"/>
    <w:rsid w:val="001A7B6B"/>
    <w:rsid w:val="001A7DB0"/>
    <w:rsid w:val="001B0A29"/>
    <w:rsid w:val="001B111F"/>
    <w:rsid w:val="001B1457"/>
    <w:rsid w:val="001B1932"/>
    <w:rsid w:val="001B2230"/>
    <w:rsid w:val="001B26AD"/>
    <w:rsid w:val="001B4C8D"/>
    <w:rsid w:val="001B5787"/>
    <w:rsid w:val="001B58B3"/>
    <w:rsid w:val="001B59EF"/>
    <w:rsid w:val="001B5A20"/>
    <w:rsid w:val="001B68A9"/>
    <w:rsid w:val="001B7BC7"/>
    <w:rsid w:val="001B7C81"/>
    <w:rsid w:val="001C052B"/>
    <w:rsid w:val="001C09AE"/>
    <w:rsid w:val="001C0A25"/>
    <w:rsid w:val="001C26CD"/>
    <w:rsid w:val="001C2D8C"/>
    <w:rsid w:val="001C3EB3"/>
    <w:rsid w:val="001C3F4A"/>
    <w:rsid w:val="001C3FF3"/>
    <w:rsid w:val="001C47EB"/>
    <w:rsid w:val="001C4831"/>
    <w:rsid w:val="001C4A5C"/>
    <w:rsid w:val="001C5C3B"/>
    <w:rsid w:val="001C5DD0"/>
    <w:rsid w:val="001C62BE"/>
    <w:rsid w:val="001C7185"/>
    <w:rsid w:val="001C7901"/>
    <w:rsid w:val="001D057C"/>
    <w:rsid w:val="001D0EDD"/>
    <w:rsid w:val="001D2D54"/>
    <w:rsid w:val="001D3290"/>
    <w:rsid w:val="001D391E"/>
    <w:rsid w:val="001D449C"/>
    <w:rsid w:val="001D480F"/>
    <w:rsid w:val="001D5806"/>
    <w:rsid w:val="001D623A"/>
    <w:rsid w:val="001D659E"/>
    <w:rsid w:val="001D6857"/>
    <w:rsid w:val="001D7B62"/>
    <w:rsid w:val="001E0F74"/>
    <w:rsid w:val="001E20BF"/>
    <w:rsid w:val="001E545C"/>
    <w:rsid w:val="001E5E4F"/>
    <w:rsid w:val="001E649E"/>
    <w:rsid w:val="001E78A3"/>
    <w:rsid w:val="001E78D9"/>
    <w:rsid w:val="001F05D8"/>
    <w:rsid w:val="001F2E15"/>
    <w:rsid w:val="001F3888"/>
    <w:rsid w:val="001F4B74"/>
    <w:rsid w:val="001F50BA"/>
    <w:rsid w:val="001F6C4C"/>
    <w:rsid w:val="001F6EEB"/>
    <w:rsid w:val="001F6F07"/>
    <w:rsid w:val="001F7A89"/>
    <w:rsid w:val="001F7CBA"/>
    <w:rsid w:val="002005E6"/>
    <w:rsid w:val="00201CA0"/>
    <w:rsid w:val="002029D7"/>
    <w:rsid w:val="0020388E"/>
    <w:rsid w:val="00203AA8"/>
    <w:rsid w:val="00204880"/>
    <w:rsid w:val="00204B74"/>
    <w:rsid w:val="00204C01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6DBD"/>
    <w:rsid w:val="00217488"/>
    <w:rsid w:val="002174DD"/>
    <w:rsid w:val="00217E38"/>
    <w:rsid w:val="00220477"/>
    <w:rsid w:val="00221207"/>
    <w:rsid w:val="00221D56"/>
    <w:rsid w:val="00222531"/>
    <w:rsid w:val="002234EF"/>
    <w:rsid w:val="00224469"/>
    <w:rsid w:val="0022535F"/>
    <w:rsid w:val="0022562B"/>
    <w:rsid w:val="00226304"/>
    <w:rsid w:val="00230AF9"/>
    <w:rsid w:val="00230B8B"/>
    <w:rsid w:val="0023170E"/>
    <w:rsid w:val="00231F33"/>
    <w:rsid w:val="00232070"/>
    <w:rsid w:val="00232540"/>
    <w:rsid w:val="00232891"/>
    <w:rsid w:val="002332A7"/>
    <w:rsid w:val="00233357"/>
    <w:rsid w:val="00233EB0"/>
    <w:rsid w:val="002344A7"/>
    <w:rsid w:val="002344F8"/>
    <w:rsid w:val="00234E7A"/>
    <w:rsid w:val="002352DF"/>
    <w:rsid w:val="002357E0"/>
    <w:rsid w:val="002369EC"/>
    <w:rsid w:val="00237655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52CF"/>
    <w:rsid w:val="0024632B"/>
    <w:rsid w:val="002463A4"/>
    <w:rsid w:val="002508EC"/>
    <w:rsid w:val="00250E52"/>
    <w:rsid w:val="00251115"/>
    <w:rsid w:val="002514A3"/>
    <w:rsid w:val="002515DF"/>
    <w:rsid w:val="002525A4"/>
    <w:rsid w:val="002531A3"/>
    <w:rsid w:val="00253449"/>
    <w:rsid w:val="00253829"/>
    <w:rsid w:val="0025492C"/>
    <w:rsid w:val="00255F41"/>
    <w:rsid w:val="00256746"/>
    <w:rsid w:val="0025795B"/>
    <w:rsid w:val="002608ED"/>
    <w:rsid w:val="00260968"/>
    <w:rsid w:val="00260E04"/>
    <w:rsid w:val="00261DB1"/>
    <w:rsid w:val="0026284B"/>
    <w:rsid w:val="00262BBB"/>
    <w:rsid w:val="00263968"/>
    <w:rsid w:val="00265691"/>
    <w:rsid w:val="00265A5C"/>
    <w:rsid w:val="00265C89"/>
    <w:rsid w:val="00265E26"/>
    <w:rsid w:val="0026668F"/>
    <w:rsid w:val="00267392"/>
    <w:rsid w:val="002673CF"/>
    <w:rsid w:val="00267B19"/>
    <w:rsid w:val="00270141"/>
    <w:rsid w:val="00271B16"/>
    <w:rsid w:val="00271EE3"/>
    <w:rsid w:val="0027269F"/>
    <w:rsid w:val="00272ADA"/>
    <w:rsid w:val="00273E27"/>
    <w:rsid w:val="00274ED2"/>
    <w:rsid w:val="002777E5"/>
    <w:rsid w:val="002808C0"/>
    <w:rsid w:val="00280B8B"/>
    <w:rsid w:val="00281934"/>
    <w:rsid w:val="00281D59"/>
    <w:rsid w:val="00282146"/>
    <w:rsid w:val="00282F44"/>
    <w:rsid w:val="00283331"/>
    <w:rsid w:val="00283723"/>
    <w:rsid w:val="00283F8B"/>
    <w:rsid w:val="00284FA8"/>
    <w:rsid w:val="00286028"/>
    <w:rsid w:val="002860AF"/>
    <w:rsid w:val="002867C9"/>
    <w:rsid w:val="00286A7D"/>
    <w:rsid w:val="002871D0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48F"/>
    <w:rsid w:val="002A0886"/>
    <w:rsid w:val="002A0ACE"/>
    <w:rsid w:val="002A0C12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02B"/>
    <w:rsid w:val="002B41A1"/>
    <w:rsid w:val="002B50D0"/>
    <w:rsid w:val="002B6CDC"/>
    <w:rsid w:val="002B7932"/>
    <w:rsid w:val="002B7D45"/>
    <w:rsid w:val="002B7E82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135B"/>
    <w:rsid w:val="002D207A"/>
    <w:rsid w:val="002D26B6"/>
    <w:rsid w:val="002D2CB4"/>
    <w:rsid w:val="002D4EA1"/>
    <w:rsid w:val="002D501F"/>
    <w:rsid w:val="002D5A61"/>
    <w:rsid w:val="002E181F"/>
    <w:rsid w:val="002E2352"/>
    <w:rsid w:val="002E37A6"/>
    <w:rsid w:val="002E4630"/>
    <w:rsid w:val="002E4F56"/>
    <w:rsid w:val="002E7373"/>
    <w:rsid w:val="002F023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163"/>
    <w:rsid w:val="002F55CA"/>
    <w:rsid w:val="002F572B"/>
    <w:rsid w:val="002F5EF7"/>
    <w:rsid w:val="002F6CE0"/>
    <w:rsid w:val="002F7737"/>
    <w:rsid w:val="00302245"/>
    <w:rsid w:val="00303760"/>
    <w:rsid w:val="00304B1A"/>
    <w:rsid w:val="0030509B"/>
    <w:rsid w:val="00306246"/>
    <w:rsid w:val="00306498"/>
    <w:rsid w:val="0030674D"/>
    <w:rsid w:val="0030689E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1318"/>
    <w:rsid w:val="00321C70"/>
    <w:rsid w:val="00322725"/>
    <w:rsid w:val="0032283D"/>
    <w:rsid w:val="00323A32"/>
    <w:rsid w:val="00323DBC"/>
    <w:rsid w:val="00324425"/>
    <w:rsid w:val="00324561"/>
    <w:rsid w:val="00324D79"/>
    <w:rsid w:val="00326091"/>
    <w:rsid w:val="00326ACE"/>
    <w:rsid w:val="00327474"/>
    <w:rsid w:val="003304F6"/>
    <w:rsid w:val="00330A01"/>
    <w:rsid w:val="003315A1"/>
    <w:rsid w:val="00331BCF"/>
    <w:rsid w:val="00333307"/>
    <w:rsid w:val="00333919"/>
    <w:rsid w:val="00333FF6"/>
    <w:rsid w:val="00334429"/>
    <w:rsid w:val="003345AB"/>
    <w:rsid w:val="00334A3F"/>
    <w:rsid w:val="00334FA4"/>
    <w:rsid w:val="0033528D"/>
    <w:rsid w:val="00335669"/>
    <w:rsid w:val="00335782"/>
    <w:rsid w:val="003357F0"/>
    <w:rsid w:val="003409B9"/>
    <w:rsid w:val="003415DA"/>
    <w:rsid w:val="003423B2"/>
    <w:rsid w:val="003424EF"/>
    <w:rsid w:val="00343214"/>
    <w:rsid w:val="00343744"/>
    <w:rsid w:val="00344389"/>
    <w:rsid w:val="0034440E"/>
    <w:rsid w:val="0034460D"/>
    <w:rsid w:val="0034467A"/>
    <w:rsid w:val="0034467E"/>
    <w:rsid w:val="00345751"/>
    <w:rsid w:val="00345881"/>
    <w:rsid w:val="003462B2"/>
    <w:rsid w:val="003462F2"/>
    <w:rsid w:val="00346388"/>
    <w:rsid w:val="00346E2D"/>
    <w:rsid w:val="0034738C"/>
    <w:rsid w:val="003508CB"/>
    <w:rsid w:val="00350FFF"/>
    <w:rsid w:val="003511D2"/>
    <w:rsid w:val="00351976"/>
    <w:rsid w:val="00351C82"/>
    <w:rsid w:val="0035206C"/>
    <w:rsid w:val="00352339"/>
    <w:rsid w:val="0035256B"/>
    <w:rsid w:val="00352C50"/>
    <w:rsid w:val="003531E3"/>
    <w:rsid w:val="0035360E"/>
    <w:rsid w:val="00353797"/>
    <w:rsid w:val="00353F93"/>
    <w:rsid w:val="003553F4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388"/>
    <w:rsid w:val="00367E40"/>
    <w:rsid w:val="00370271"/>
    <w:rsid w:val="00370E6F"/>
    <w:rsid w:val="00372F0F"/>
    <w:rsid w:val="003735F4"/>
    <w:rsid w:val="00374291"/>
    <w:rsid w:val="00374665"/>
    <w:rsid w:val="00376242"/>
    <w:rsid w:val="0037660D"/>
    <w:rsid w:val="00376E84"/>
    <w:rsid w:val="0038002B"/>
    <w:rsid w:val="00380315"/>
    <w:rsid w:val="003811AC"/>
    <w:rsid w:val="00381F40"/>
    <w:rsid w:val="00382EAD"/>
    <w:rsid w:val="00383306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10C3"/>
    <w:rsid w:val="003926D4"/>
    <w:rsid w:val="0039280E"/>
    <w:rsid w:val="0039350F"/>
    <w:rsid w:val="003947F4"/>
    <w:rsid w:val="00394884"/>
    <w:rsid w:val="00395655"/>
    <w:rsid w:val="00396FFB"/>
    <w:rsid w:val="00397AB1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852"/>
    <w:rsid w:val="003B3CA9"/>
    <w:rsid w:val="003B42FF"/>
    <w:rsid w:val="003B43E2"/>
    <w:rsid w:val="003B46E3"/>
    <w:rsid w:val="003B4A4F"/>
    <w:rsid w:val="003B4CE8"/>
    <w:rsid w:val="003B5779"/>
    <w:rsid w:val="003B5C35"/>
    <w:rsid w:val="003B6BA4"/>
    <w:rsid w:val="003C0D37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4465"/>
    <w:rsid w:val="003C6C3B"/>
    <w:rsid w:val="003D058A"/>
    <w:rsid w:val="003D1012"/>
    <w:rsid w:val="003D13DB"/>
    <w:rsid w:val="003D1787"/>
    <w:rsid w:val="003D1DCD"/>
    <w:rsid w:val="003D1E7A"/>
    <w:rsid w:val="003D1ECB"/>
    <w:rsid w:val="003D2B25"/>
    <w:rsid w:val="003D3073"/>
    <w:rsid w:val="003D3F84"/>
    <w:rsid w:val="003D5354"/>
    <w:rsid w:val="003D567A"/>
    <w:rsid w:val="003D5EDA"/>
    <w:rsid w:val="003D6A65"/>
    <w:rsid w:val="003D6AA4"/>
    <w:rsid w:val="003E037D"/>
    <w:rsid w:val="003E03A6"/>
    <w:rsid w:val="003E05BB"/>
    <w:rsid w:val="003E0CC1"/>
    <w:rsid w:val="003E0D95"/>
    <w:rsid w:val="003E21BF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281"/>
    <w:rsid w:val="003F6841"/>
    <w:rsid w:val="003F6CE8"/>
    <w:rsid w:val="003F6EA8"/>
    <w:rsid w:val="003F6F6F"/>
    <w:rsid w:val="003F74F7"/>
    <w:rsid w:val="003F7C15"/>
    <w:rsid w:val="00400530"/>
    <w:rsid w:val="0040069D"/>
    <w:rsid w:val="00400804"/>
    <w:rsid w:val="0040090A"/>
    <w:rsid w:val="00400C85"/>
    <w:rsid w:val="00400D34"/>
    <w:rsid w:val="00400F07"/>
    <w:rsid w:val="00401671"/>
    <w:rsid w:val="00402454"/>
    <w:rsid w:val="00402A40"/>
    <w:rsid w:val="00402CBB"/>
    <w:rsid w:val="00402DF1"/>
    <w:rsid w:val="00402E1D"/>
    <w:rsid w:val="00402E7E"/>
    <w:rsid w:val="0040374C"/>
    <w:rsid w:val="00403F89"/>
    <w:rsid w:val="00404303"/>
    <w:rsid w:val="00405C82"/>
    <w:rsid w:val="00405E8D"/>
    <w:rsid w:val="0040673E"/>
    <w:rsid w:val="0041006F"/>
    <w:rsid w:val="004106EC"/>
    <w:rsid w:val="004113B2"/>
    <w:rsid w:val="00411DF3"/>
    <w:rsid w:val="004121A2"/>
    <w:rsid w:val="00412BEB"/>
    <w:rsid w:val="004131FF"/>
    <w:rsid w:val="0041358C"/>
    <w:rsid w:val="00413784"/>
    <w:rsid w:val="00413FA9"/>
    <w:rsid w:val="00414319"/>
    <w:rsid w:val="00414E44"/>
    <w:rsid w:val="00414F10"/>
    <w:rsid w:val="00416522"/>
    <w:rsid w:val="00416886"/>
    <w:rsid w:val="004175E4"/>
    <w:rsid w:val="004200F5"/>
    <w:rsid w:val="00420BEA"/>
    <w:rsid w:val="00420D46"/>
    <w:rsid w:val="004212DC"/>
    <w:rsid w:val="004239D7"/>
    <w:rsid w:val="00423A8F"/>
    <w:rsid w:val="00424257"/>
    <w:rsid w:val="004246AC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30F0"/>
    <w:rsid w:val="0044412A"/>
    <w:rsid w:val="00444B7D"/>
    <w:rsid w:val="0044732C"/>
    <w:rsid w:val="00450451"/>
    <w:rsid w:val="00451DB5"/>
    <w:rsid w:val="00452506"/>
    <w:rsid w:val="00453408"/>
    <w:rsid w:val="004538F5"/>
    <w:rsid w:val="00453A73"/>
    <w:rsid w:val="00455270"/>
    <w:rsid w:val="00455587"/>
    <w:rsid w:val="00455660"/>
    <w:rsid w:val="00455FC3"/>
    <w:rsid w:val="00460F4F"/>
    <w:rsid w:val="0046119A"/>
    <w:rsid w:val="00462268"/>
    <w:rsid w:val="0046231A"/>
    <w:rsid w:val="00462766"/>
    <w:rsid w:val="00462C19"/>
    <w:rsid w:val="0046583B"/>
    <w:rsid w:val="0046599E"/>
    <w:rsid w:val="004660D6"/>
    <w:rsid w:val="00466313"/>
    <w:rsid w:val="00467453"/>
    <w:rsid w:val="004675D9"/>
    <w:rsid w:val="004710EB"/>
    <w:rsid w:val="00472192"/>
    <w:rsid w:val="004725DD"/>
    <w:rsid w:val="00473C00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515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01A9"/>
    <w:rsid w:val="00491215"/>
    <w:rsid w:val="00491261"/>
    <w:rsid w:val="0049220D"/>
    <w:rsid w:val="00493426"/>
    <w:rsid w:val="004935DC"/>
    <w:rsid w:val="00493BE8"/>
    <w:rsid w:val="00493D43"/>
    <w:rsid w:val="00494AE0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0F1A"/>
    <w:rsid w:val="004C1594"/>
    <w:rsid w:val="004C2F0B"/>
    <w:rsid w:val="004C3E79"/>
    <w:rsid w:val="004C4487"/>
    <w:rsid w:val="004C46A9"/>
    <w:rsid w:val="004C49F2"/>
    <w:rsid w:val="004C5675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27E4"/>
    <w:rsid w:val="004E2A19"/>
    <w:rsid w:val="004E3D78"/>
    <w:rsid w:val="004E5344"/>
    <w:rsid w:val="004E571F"/>
    <w:rsid w:val="004E6BAD"/>
    <w:rsid w:val="004E6BD2"/>
    <w:rsid w:val="004E6E02"/>
    <w:rsid w:val="004E7717"/>
    <w:rsid w:val="004F0140"/>
    <w:rsid w:val="004F05E1"/>
    <w:rsid w:val="004F1759"/>
    <w:rsid w:val="004F1C7F"/>
    <w:rsid w:val="004F2E45"/>
    <w:rsid w:val="004F3353"/>
    <w:rsid w:val="004F3E6F"/>
    <w:rsid w:val="004F3ED7"/>
    <w:rsid w:val="004F4058"/>
    <w:rsid w:val="004F4B95"/>
    <w:rsid w:val="004F4FFB"/>
    <w:rsid w:val="004F5ABA"/>
    <w:rsid w:val="004F5FCA"/>
    <w:rsid w:val="004F63E8"/>
    <w:rsid w:val="004F703C"/>
    <w:rsid w:val="004F7096"/>
    <w:rsid w:val="004F71AC"/>
    <w:rsid w:val="00500014"/>
    <w:rsid w:val="0050003A"/>
    <w:rsid w:val="00500760"/>
    <w:rsid w:val="00500C49"/>
    <w:rsid w:val="00501DB4"/>
    <w:rsid w:val="005024A6"/>
    <w:rsid w:val="005034E3"/>
    <w:rsid w:val="00503E06"/>
    <w:rsid w:val="0050447A"/>
    <w:rsid w:val="005047AA"/>
    <w:rsid w:val="00505683"/>
    <w:rsid w:val="00505ED3"/>
    <w:rsid w:val="00506261"/>
    <w:rsid w:val="005062E1"/>
    <w:rsid w:val="00506755"/>
    <w:rsid w:val="00506E8A"/>
    <w:rsid w:val="0050717B"/>
    <w:rsid w:val="00507314"/>
    <w:rsid w:val="00507CBF"/>
    <w:rsid w:val="005102F6"/>
    <w:rsid w:val="005119F8"/>
    <w:rsid w:val="00511B96"/>
    <w:rsid w:val="005127D4"/>
    <w:rsid w:val="00512BEE"/>
    <w:rsid w:val="00513580"/>
    <w:rsid w:val="0051392F"/>
    <w:rsid w:val="00514F59"/>
    <w:rsid w:val="005160CB"/>
    <w:rsid w:val="0051637C"/>
    <w:rsid w:val="00516468"/>
    <w:rsid w:val="00516621"/>
    <w:rsid w:val="00516DE1"/>
    <w:rsid w:val="00516ECB"/>
    <w:rsid w:val="00517372"/>
    <w:rsid w:val="005175B5"/>
    <w:rsid w:val="00517742"/>
    <w:rsid w:val="0051783E"/>
    <w:rsid w:val="00517B5F"/>
    <w:rsid w:val="00517D3C"/>
    <w:rsid w:val="00517E15"/>
    <w:rsid w:val="005219D8"/>
    <w:rsid w:val="00521E26"/>
    <w:rsid w:val="00521F24"/>
    <w:rsid w:val="005224AC"/>
    <w:rsid w:val="00523059"/>
    <w:rsid w:val="00523519"/>
    <w:rsid w:val="00523560"/>
    <w:rsid w:val="00523CA9"/>
    <w:rsid w:val="00523CD7"/>
    <w:rsid w:val="00524954"/>
    <w:rsid w:val="0052585A"/>
    <w:rsid w:val="00525DDD"/>
    <w:rsid w:val="00526CA1"/>
    <w:rsid w:val="0052711F"/>
    <w:rsid w:val="00527412"/>
    <w:rsid w:val="00530137"/>
    <w:rsid w:val="0053043B"/>
    <w:rsid w:val="00530BFB"/>
    <w:rsid w:val="00531176"/>
    <w:rsid w:val="00531BFA"/>
    <w:rsid w:val="0053334F"/>
    <w:rsid w:val="00534ED8"/>
    <w:rsid w:val="005356C4"/>
    <w:rsid w:val="00536032"/>
    <w:rsid w:val="005360D6"/>
    <w:rsid w:val="00536823"/>
    <w:rsid w:val="0053722B"/>
    <w:rsid w:val="005407AE"/>
    <w:rsid w:val="00540914"/>
    <w:rsid w:val="00541802"/>
    <w:rsid w:val="00542AE2"/>
    <w:rsid w:val="00542D48"/>
    <w:rsid w:val="00543A06"/>
    <w:rsid w:val="00543F20"/>
    <w:rsid w:val="00543F50"/>
    <w:rsid w:val="005447AF"/>
    <w:rsid w:val="00544A42"/>
    <w:rsid w:val="005450FE"/>
    <w:rsid w:val="005454E1"/>
    <w:rsid w:val="0054563B"/>
    <w:rsid w:val="00550809"/>
    <w:rsid w:val="00551D8C"/>
    <w:rsid w:val="0055205A"/>
    <w:rsid w:val="005527DF"/>
    <w:rsid w:val="00552CBB"/>
    <w:rsid w:val="00552CD9"/>
    <w:rsid w:val="00552DC0"/>
    <w:rsid w:val="00553507"/>
    <w:rsid w:val="00553E93"/>
    <w:rsid w:val="00554D9F"/>
    <w:rsid w:val="00555478"/>
    <w:rsid w:val="00556177"/>
    <w:rsid w:val="00556705"/>
    <w:rsid w:val="005578C7"/>
    <w:rsid w:val="0055790E"/>
    <w:rsid w:val="00557E36"/>
    <w:rsid w:val="00560489"/>
    <w:rsid w:val="005607C4"/>
    <w:rsid w:val="00562863"/>
    <w:rsid w:val="00562DDE"/>
    <w:rsid w:val="005651EA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4E5"/>
    <w:rsid w:val="0058363A"/>
    <w:rsid w:val="00584C78"/>
    <w:rsid w:val="00585AA8"/>
    <w:rsid w:val="0058640B"/>
    <w:rsid w:val="00587E80"/>
    <w:rsid w:val="00590CB9"/>
    <w:rsid w:val="005915D2"/>
    <w:rsid w:val="0059160C"/>
    <w:rsid w:val="00593195"/>
    <w:rsid w:val="00594C72"/>
    <w:rsid w:val="005956EE"/>
    <w:rsid w:val="00595B34"/>
    <w:rsid w:val="00595E71"/>
    <w:rsid w:val="005966EE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48"/>
    <w:rsid w:val="005A46E9"/>
    <w:rsid w:val="005A5CDC"/>
    <w:rsid w:val="005A6983"/>
    <w:rsid w:val="005A6D14"/>
    <w:rsid w:val="005A73C2"/>
    <w:rsid w:val="005A7449"/>
    <w:rsid w:val="005A7943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5AAD"/>
    <w:rsid w:val="005B61BB"/>
    <w:rsid w:val="005B6D2D"/>
    <w:rsid w:val="005B729F"/>
    <w:rsid w:val="005B7F8A"/>
    <w:rsid w:val="005C27D2"/>
    <w:rsid w:val="005C2874"/>
    <w:rsid w:val="005C2B5A"/>
    <w:rsid w:val="005C2DA9"/>
    <w:rsid w:val="005C3384"/>
    <w:rsid w:val="005C429C"/>
    <w:rsid w:val="005C4A4C"/>
    <w:rsid w:val="005C4DF0"/>
    <w:rsid w:val="005C4EBC"/>
    <w:rsid w:val="005C521B"/>
    <w:rsid w:val="005C5611"/>
    <w:rsid w:val="005C6174"/>
    <w:rsid w:val="005C7443"/>
    <w:rsid w:val="005D04EE"/>
    <w:rsid w:val="005D17AC"/>
    <w:rsid w:val="005D2D49"/>
    <w:rsid w:val="005D3031"/>
    <w:rsid w:val="005D402D"/>
    <w:rsid w:val="005D4795"/>
    <w:rsid w:val="005D5649"/>
    <w:rsid w:val="005D6001"/>
    <w:rsid w:val="005D6758"/>
    <w:rsid w:val="005D6EA8"/>
    <w:rsid w:val="005D7C77"/>
    <w:rsid w:val="005E19E6"/>
    <w:rsid w:val="005E1E37"/>
    <w:rsid w:val="005E3920"/>
    <w:rsid w:val="005E3E3D"/>
    <w:rsid w:val="005E4C33"/>
    <w:rsid w:val="005E6BE5"/>
    <w:rsid w:val="005F0BC8"/>
    <w:rsid w:val="005F0BF8"/>
    <w:rsid w:val="005F115C"/>
    <w:rsid w:val="005F338C"/>
    <w:rsid w:val="005F3811"/>
    <w:rsid w:val="005F3C60"/>
    <w:rsid w:val="005F68ED"/>
    <w:rsid w:val="005F7784"/>
    <w:rsid w:val="005F7B0B"/>
    <w:rsid w:val="00600901"/>
    <w:rsid w:val="006016AB"/>
    <w:rsid w:val="00601B1D"/>
    <w:rsid w:val="00601D41"/>
    <w:rsid w:val="00602A4F"/>
    <w:rsid w:val="00602DF3"/>
    <w:rsid w:val="00602F41"/>
    <w:rsid w:val="00603703"/>
    <w:rsid w:val="006049DA"/>
    <w:rsid w:val="0060546D"/>
    <w:rsid w:val="006055CB"/>
    <w:rsid w:val="00605682"/>
    <w:rsid w:val="006070EE"/>
    <w:rsid w:val="00607231"/>
    <w:rsid w:val="006111B9"/>
    <w:rsid w:val="006118CB"/>
    <w:rsid w:val="00611D68"/>
    <w:rsid w:val="0061287D"/>
    <w:rsid w:val="006129CB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075C"/>
    <w:rsid w:val="006216DC"/>
    <w:rsid w:val="006222BC"/>
    <w:rsid w:val="00622CD1"/>
    <w:rsid w:val="006237E6"/>
    <w:rsid w:val="00623B7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13AC"/>
    <w:rsid w:val="006423C7"/>
    <w:rsid w:val="00642DCB"/>
    <w:rsid w:val="00642F7A"/>
    <w:rsid w:val="006437AB"/>
    <w:rsid w:val="006437D3"/>
    <w:rsid w:val="0064384A"/>
    <w:rsid w:val="006438ED"/>
    <w:rsid w:val="00643ED3"/>
    <w:rsid w:val="00644F9E"/>
    <w:rsid w:val="0064531C"/>
    <w:rsid w:val="00645464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4BE7"/>
    <w:rsid w:val="006652F7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1874"/>
    <w:rsid w:val="00672093"/>
    <w:rsid w:val="00672A73"/>
    <w:rsid w:val="00672DDE"/>
    <w:rsid w:val="0067388C"/>
    <w:rsid w:val="006746AD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56B6"/>
    <w:rsid w:val="006860E4"/>
    <w:rsid w:val="006861D0"/>
    <w:rsid w:val="0068711A"/>
    <w:rsid w:val="00690EDE"/>
    <w:rsid w:val="0069117B"/>
    <w:rsid w:val="00692B2D"/>
    <w:rsid w:val="00692CF3"/>
    <w:rsid w:val="00692F41"/>
    <w:rsid w:val="006932E8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5DAE"/>
    <w:rsid w:val="006A6740"/>
    <w:rsid w:val="006A6972"/>
    <w:rsid w:val="006A6C81"/>
    <w:rsid w:val="006A7884"/>
    <w:rsid w:val="006A7EE2"/>
    <w:rsid w:val="006B028E"/>
    <w:rsid w:val="006B207A"/>
    <w:rsid w:val="006B2199"/>
    <w:rsid w:val="006B2B2B"/>
    <w:rsid w:val="006B333B"/>
    <w:rsid w:val="006B3599"/>
    <w:rsid w:val="006B5007"/>
    <w:rsid w:val="006B5F59"/>
    <w:rsid w:val="006B674E"/>
    <w:rsid w:val="006B70E1"/>
    <w:rsid w:val="006B7324"/>
    <w:rsid w:val="006B7F01"/>
    <w:rsid w:val="006C1A03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78C"/>
    <w:rsid w:val="006D3883"/>
    <w:rsid w:val="006D3A16"/>
    <w:rsid w:val="006D3C01"/>
    <w:rsid w:val="006D46ED"/>
    <w:rsid w:val="006D4B39"/>
    <w:rsid w:val="006D64B5"/>
    <w:rsid w:val="006D6A57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172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6CB"/>
    <w:rsid w:val="00712E53"/>
    <w:rsid w:val="00713A89"/>
    <w:rsid w:val="00713EE2"/>
    <w:rsid w:val="00714929"/>
    <w:rsid w:val="00714A24"/>
    <w:rsid w:val="007152E3"/>
    <w:rsid w:val="00715695"/>
    <w:rsid w:val="00716234"/>
    <w:rsid w:val="007163DA"/>
    <w:rsid w:val="00716AF0"/>
    <w:rsid w:val="0071765B"/>
    <w:rsid w:val="0071786D"/>
    <w:rsid w:val="007205E5"/>
    <w:rsid w:val="007210E0"/>
    <w:rsid w:val="00721A00"/>
    <w:rsid w:val="00721E4E"/>
    <w:rsid w:val="00721E78"/>
    <w:rsid w:val="007223A8"/>
    <w:rsid w:val="007239F7"/>
    <w:rsid w:val="00724006"/>
    <w:rsid w:val="0072437B"/>
    <w:rsid w:val="00724BE6"/>
    <w:rsid w:val="00724DC7"/>
    <w:rsid w:val="00725339"/>
    <w:rsid w:val="0072576D"/>
    <w:rsid w:val="007258E2"/>
    <w:rsid w:val="00725B4C"/>
    <w:rsid w:val="00725E96"/>
    <w:rsid w:val="00727C1F"/>
    <w:rsid w:val="00727EC5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39B"/>
    <w:rsid w:val="00740771"/>
    <w:rsid w:val="00740D81"/>
    <w:rsid w:val="007419A6"/>
    <w:rsid w:val="00742F33"/>
    <w:rsid w:val="007432FF"/>
    <w:rsid w:val="0074387E"/>
    <w:rsid w:val="00743954"/>
    <w:rsid w:val="00744062"/>
    <w:rsid w:val="00745589"/>
    <w:rsid w:val="00745C45"/>
    <w:rsid w:val="00746B67"/>
    <w:rsid w:val="00750584"/>
    <w:rsid w:val="00750773"/>
    <w:rsid w:val="00750A07"/>
    <w:rsid w:val="00751E4F"/>
    <w:rsid w:val="00751F0D"/>
    <w:rsid w:val="00751FA9"/>
    <w:rsid w:val="00752358"/>
    <w:rsid w:val="00754154"/>
    <w:rsid w:val="0075494B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05D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75BBD"/>
    <w:rsid w:val="007777DE"/>
    <w:rsid w:val="00780124"/>
    <w:rsid w:val="00780321"/>
    <w:rsid w:val="0078040F"/>
    <w:rsid w:val="00780C87"/>
    <w:rsid w:val="00781D68"/>
    <w:rsid w:val="007832DB"/>
    <w:rsid w:val="00783F12"/>
    <w:rsid w:val="00784BBE"/>
    <w:rsid w:val="00786239"/>
    <w:rsid w:val="007873ED"/>
    <w:rsid w:val="007875B5"/>
    <w:rsid w:val="00790A0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A5989"/>
    <w:rsid w:val="007A63F7"/>
    <w:rsid w:val="007A7AE5"/>
    <w:rsid w:val="007A7CF3"/>
    <w:rsid w:val="007B1CEB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C1B"/>
    <w:rsid w:val="007B6FE7"/>
    <w:rsid w:val="007B76D6"/>
    <w:rsid w:val="007B7B1B"/>
    <w:rsid w:val="007B7EBF"/>
    <w:rsid w:val="007C01A8"/>
    <w:rsid w:val="007C058C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A40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0E5"/>
    <w:rsid w:val="007E027F"/>
    <w:rsid w:val="007E0759"/>
    <w:rsid w:val="007E23CE"/>
    <w:rsid w:val="007E296C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D9A"/>
    <w:rsid w:val="00801FA6"/>
    <w:rsid w:val="00802AAA"/>
    <w:rsid w:val="00802DA4"/>
    <w:rsid w:val="00803266"/>
    <w:rsid w:val="00803D48"/>
    <w:rsid w:val="00804382"/>
    <w:rsid w:val="00805FF7"/>
    <w:rsid w:val="0080686B"/>
    <w:rsid w:val="00807359"/>
    <w:rsid w:val="008076EB"/>
    <w:rsid w:val="0081050E"/>
    <w:rsid w:val="008107E2"/>
    <w:rsid w:val="0081331E"/>
    <w:rsid w:val="00814826"/>
    <w:rsid w:val="00814A1D"/>
    <w:rsid w:val="00815BA3"/>
    <w:rsid w:val="00816828"/>
    <w:rsid w:val="008207E3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52E"/>
    <w:rsid w:val="0082467F"/>
    <w:rsid w:val="00824793"/>
    <w:rsid w:val="00824A84"/>
    <w:rsid w:val="00825FE7"/>
    <w:rsid w:val="0082722C"/>
    <w:rsid w:val="00827231"/>
    <w:rsid w:val="0082776C"/>
    <w:rsid w:val="008351FC"/>
    <w:rsid w:val="00835490"/>
    <w:rsid w:val="008368D6"/>
    <w:rsid w:val="00836B1B"/>
    <w:rsid w:val="00836F66"/>
    <w:rsid w:val="008373A8"/>
    <w:rsid w:val="00837CE0"/>
    <w:rsid w:val="00840071"/>
    <w:rsid w:val="008404D2"/>
    <w:rsid w:val="0084058B"/>
    <w:rsid w:val="00840CCA"/>
    <w:rsid w:val="00840EFA"/>
    <w:rsid w:val="008411B7"/>
    <w:rsid w:val="0084158E"/>
    <w:rsid w:val="00841C1A"/>
    <w:rsid w:val="00841DB2"/>
    <w:rsid w:val="00842BF2"/>
    <w:rsid w:val="00843B43"/>
    <w:rsid w:val="00843C2C"/>
    <w:rsid w:val="0084446E"/>
    <w:rsid w:val="00844A62"/>
    <w:rsid w:val="00845914"/>
    <w:rsid w:val="00846BDF"/>
    <w:rsid w:val="00846C4A"/>
    <w:rsid w:val="00847660"/>
    <w:rsid w:val="008479D2"/>
    <w:rsid w:val="00847CF5"/>
    <w:rsid w:val="00852877"/>
    <w:rsid w:val="00852AB8"/>
    <w:rsid w:val="00852ED0"/>
    <w:rsid w:val="008532FA"/>
    <w:rsid w:val="00853CA1"/>
    <w:rsid w:val="00856274"/>
    <w:rsid w:val="008567C5"/>
    <w:rsid w:val="00856BC8"/>
    <w:rsid w:val="00857E27"/>
    <w:rsid w:val="008601FA"/>
    <w:rsid w:val="0086083F"/>
    <w:rsid w:val="00860BD1"/>
    <w:rsid w:val="00860E3E"/>
    <w:rsid w:val="00861B3E"/>
    <w:rsid w:val="008635F4"/>
    <w:rsid w:val="0086371F"/>
    <w:rsid w:val="00863E98"/>
    <w:rsid w:val="00863F37"/>
    <w:rsid w:val="00864169"/>
    <w:rsid w:val="00864B92"/>
    <w:rsid w:val="008651C5"/>
    <w:rsid w:val="008668CE"/>
    <w:rsid w:val="008671EF"/>
    <w:rsid w:val="00867852"/>
    <w:rsid w:val="00867AAB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1842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6EB0"/>
    <w:rsid w:val="00887ABE"/>
    <w:rsid w:val="00887C86"/>
    <w:rsid w:val="00890BEE"/>
    <w:rsid w:val="00891652"/>
    <w:rsid w:val="00891FC0"/>
    <w:rsid w:val="008923EC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1CDD"/>
    <w:rsid w:val="008A2800"/>
    <w:rsid w:val="008A35D9"/>
    <w:rsid w:val="008A3A2D"/>
    <w:rsid w:val="008A65D3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B7E33"/>
    <w:rsid w:val="008B7F7F"/>
    <w:rsid w:val="008C05E2"/>
    <w:rsid w:val="008C0ED8"/>
    <w:rsid w:val="008C0FBB"/>
    <w:rsid w:val="008C1679"/>
    <w:rsid w:val="008C16CB"/>
    <w:rsid w:val="008C18EE"/>
    <w:rsid w:val="008C20DF"/>
    <w:rsid w:val="008C2607"/>
    <w:rsid w:val="008C377E"/>
    <w:rsid w:val="008C7895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70"/>
    <w:rsid w:val="008E459E"/>
    <w:rsid w:val="008E4BCD"/>
    <w:rsid w:val="008E5420"/>
    <w:rsid w:val="008E5826"/>
    <w:rsid w:val="008E5BFD"/>
    <w:rsid w:val="008E63BB"/>
    <w:rsid w:val="008E6866"/>
    <w:rsid w:val="008E797D"/>
    <w:rsid w:val="008E7C0B"/>
    <w:rsid w:val="008F450E"/>
    <w:rsid w:val="008F55A8"/>
    <w:rsid w:val="008F60C2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45DE"/>
    <w:rsid w:val="00904642"/>
    <w:rsid w:val="00905216"/>
    <w:rsid w:val="00905521"/>
    <w:rsid w:val="00905834"/>
    <w:rsid w:val="009059FA"/>
    <w:rsid w:val="0090669A"/>
    <w:rsid w:val="009073D2"/>
    <w:rsid w:val="00907B92"/>
    <w:rsid w:val="00910066"/>
    <w:rsid w:val="0091010E"/>
    <w:rsid w:val="00910B9A"/>
    <w:rsid w:val="00910F4A"/>
    <w:rsid w:val="00912FBB"/>
    <w:rsid w:val="00913197"/>
    <w:rsid w:val="00913A38"/>
    <w:rsid w:val="00913AE2"/>
    <w:rsid w:val="00915795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565A"/>
    <w:rsid w:val="00926A74"/>
    <w:rsid w:val="00926B42"/>
    <w:rsid w:val="0092799E"/>
    <w:rsid w:val="00927B70"/>
    <w:rsid w:val="009307F2"/>
    <w:rsid w:val="00931770"/>
    <w:rsid w:val="0093199C"/>
    <w:rsid w:val="00931F8C"/>
    <w:rsid w:val="00933091"/>
    <w:rsid w:val="009345C1"/>
    <w:rsid w:val="00934EF4"/>
    <w:rsid w:val="009359AC"/>
    <w:rsid w:val="00935D56"/>
    <w:rsid w:val="00936125"/>
    <w:rsid w:val="00936699"/>
    <w:rsid w:val="00936BB6"/>
    <w:rsid w:val="0093718D"/>
    <w:rsid w:val="00937CE6"/>
    <w:rsid w:val="00940ABC"/>
    <w:rsid w:val="00941AD4"/>
    <w:rsid w:val="00942233"/>
    <w:rsid w:val="00942548"/>
    <w:rsid w:val="00942D29"/>
    <w:rsid w:val="00943276"/>
    <w:rsid w:val="00944B6E"/>
    <w:rsid w:val="00944FA6"/>
    <w:rsid w:val="00945E1F"/>
    <w:rsid w:val="00947011"/>
    <w:rsid w:val="009474EF"/>
    <w:rsid w:val="00950A06"/>
    <w:rsid w:val="009511D5"/>
    <w:rsid w:val="00952407"/>
    <w:rsid w:val="0095291A"/>
    <w:rsid w:val="009535A8"/>
    <w:rsid w:val="00954E1D"/>
    <w:rsid w:val="00954F26"/>
    <w:rsid w:val="009552DE"/>
    <w:rsid w:val="00955517"/>
    <w:rsid w:val="009559DF"/>
    <w:rsid w:val="00955AF4"/>
    <w:rsid w:val="009565E5"/>
    <w:rsid w:val="009569FF"/>
    <w:rsid w:val="00957656"/>
    <w:rsid w:val="009579D3"/>
    <w:rsid w:val="00960389"/>
    <w:rsid w:val="00960F3E"/>
    <w:rsid w:val="0096240A"/>
    <w:rsid w:val="00962C17"/>
    <w:rsid w:val="009638D2"/>
    <w:rsid w:val="00963913"/>
    <w:rsid w:val="0096425D"/>
    <w:rsid w:val="0096460C"/>
    <w:rsid w:val="00964C7E"/>
    <w:rsid w:val="00964F40"/>
    <w:rsid w:val="0096711D"/>
    <w:rsid w:val="00967CDF"/>
    <w:rsid w:val="0097118C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4506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64FE"/>
    <w:rsid w:val="0099712A"/>
    <w:rsid w:val="00997319"/>
    <w:rsid w:val="009A0323"/>
    <w:rsid w:val="009A06FB"/>
    <w:rsid w:val="009A0FAB"/>
    <w:rsid w:val="009A151D"/>
    <w:rsid w:val="009A1A67"/>
    <w:rsid w:val="009A2314"/>
    <w:rsid w:val="009A2DAD"/>
    <w:rsid w:val="009A4AE2"/>
    <w:rsid w:val="009A55B4"/>
    <w:rsid w:val="009A6444"/>
    <w:rsid w:val="009A699D"/>
    <w:rsid w:val="009A7378"/>
    <w:rsid w:val="009A7551"/>
    <w:rsid w:val="009A761A"/>
    <w:rsid w:val="009B1669"/>
    <w:rsid w:val="009B28B3"/>
    <w:rsid w:val="009B2E2D"/>
    <w:rsid w:val="009B3105"/>
    <w:rsid w:val="009B321E"/>
    <w:rsid w:val="009B3A60"/>
    <w:rsid w:val="009B4824"/>
    <w:rsid w:val="009B5577"/>
    <w:rsid w:val="009B649F"/>
    <w:rsid w:val="009B69EB"/>
    <w:rsid w:val="009C09C7"/>
    <w:rsid w:val="009C2560"/>
    <w:rsid w:val="009C28D1"/>
    <w:rsid w:val="009C2A38"/>
    <w:rsid w:val="009C2F2D"/>
    <w:rsid w:val="009C3318"/>
    <w:rsid w:val="009C3AE2"/>
    <w:rsid w:val="009C44C0"/>
    <w:rsid w:val="009C48EE"/>
    <w:rsid w:val="009C4CD5"/>
    <w:rsid w:val="009C527A"/>
    <w:rsid w:val="009C644A"/>
    <w:rsid w:val="009C7F44"/>
    <w:rsid w:val="009C7FEB"/>
    <w:rsid w:val="009D08DC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47B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64"/>
    <w:rsid w:val="009F44D1"/>
    <w:rsid w:val="009F4D26"/>
    <w:rsid w:val="009F5F45"/>
    <w:rsid w:val="009F62C6"/>
    <w:rsid w:val="00A00A92"/>
    <w:rsid w:val="00A0112B"/>
    <w:rsid w:val="00A01135"/>
    <w:rsid w:val="00A01937"/>
    <w:rsid w:val="00A01CBF"/>
    <w:rsid w:val="00A01EEF"/>
    <w:rsid w:val="00A02ADD"/>
    <w:rsid w:val="00A03586"/>
    <w:rsid w:val="00A0391E"/>
    <w:rsid w:val="00A042A0"/>
    <w:rsid w:val="00A05053"/>
    <w:rsid w:val="00A05A7D"/>
    <w:rsid w:val="00A0608B"/>
    <w:rsid w:val="00A06DAA"/>
    <w:rsid w:val="00A06E3B"/>
    <w:rsid w:val="00A1023B"/>
    <w:rsid w:val="00A10BAE"/>
    <w:rsid w:val="00A115F4"/>
    <w:rsid w:val="00A13171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24B1"/>
    <w:rsid w:val="00A22618"/>
    <w:rsid w:val="00A23ED6"/>
    <w:rsid w:val="00A249CF"/>
    <w:rsid w:val="00A24E94"/>
    <w:rsid w:val="00A25177"/>
    <w:rsid w:val="00A256AD"/>
    <w:rsid w:val="00A25E65"/>
    <w:rsid w:val="00A26071"/>
    <w:rsid w:val="00A26534"/>
    <w:rsid w:val="00A26BEC"/>
    <w:rsid w:val="00A26E46"/>
    <w:rsid w:val="00A272D1"/>
    <w:rsid w:val="00A306D3"/>
    <w:rsid w:val="00A30CA2"/>
    <w:rsid w:val="00A311C6"/>
    <w:rsid w:val="00A3156B"/>
    <w:rsid w:val="00A317AF"/>
    <w:rsid w:val="00A31887"/>
    <w:rsid w:val="00A327C3"/>
    <w:rsid w:val="00A3718B"/>
    <w:rsid w:val="00A3732A"/>
    <w:rsid w:val="00A400AB"/>
    <w:rsid w:val="00A40B6B"/>
    <w:rsid w:val="00A41944"/>
    <w:rsid w:val="00A4271A"/>
    <w:rsid w:val="00A4314E"/>
    <w:rsid w:val="00A439B1"/>
    <w:rsid w:val="00A43CE0"/>
    <w:rsid w:val="00A4499A"/>
    <w:rsid w:val="00A45EF6"/>
    <w:rsid w:val="00A470D0"/>
    <w:rsid w:val="00A47861"/>
    <w:rsid w:val="00A50799"/>
    <w:rsid w:val="00A51437"/>
    <w:rsid w:val="00A52D14"/>
    <w:rsid w:val="00A53446"/>
    <w:rsid w:val="00A539AA"/>
    <w:rsid w:val="00A54916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0EF7"/>
    <w:rsid w:val="00A8162E"/>
    <w:rsid w:val="00A81AB2"/>
    <w:rsid w:val="00A82A0A"/>
    <w:rsid w:val="00A82C1D"/>
    <w:rsid w:val="00A8309F"/>
    <w:rsid w:val="00A845D6"/>
    <w:rsid w:val="00A845FA"/>
    <w:rsid w:val="00A8488B"/>
    <w:rsid w:val="00A84B21"/>
    <w:rsid w:val="00A84DC9"/>
    <w:rsid w:val="00A84FD0"/>
    <w:rsid w:val="00A852C9"/>
    <w:rsid w:val="00A85CEB"/>
    <w:rsid w:val="00A87194"/>
    <w:rsid w:val="00A90473"/>
    <w:rsid w:val="00A90A8D"/>
    <w:rsid w:val="00A90C62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C57"/>
    <w:rsid w:val="00AA7EB1"/>
    <w:rsid w:val="00AB0082"/>
    <w:rsid w:val="00AB088B"/>
    <w:rsid w:val="00AB08D5"/>
    <w:rsid w:val="00AB0AEC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B7F65"/>
    <w:rsid w:val="00AC016B"/>
    <w:rsid w:val="00AC027E"/>
    <w:rsid w:val="00AC0B97"/>
    <w:rsid w:val="00AC0F3A"/>
    <w:rsid w:val="00AC1526"/>
    <w:rsid w:val="00AC1923"/>
    <w:rsid w:val="00AC1D08"/>
    <w:rsid w:val="00AC27FF"/>
    <w:rsid w:val="00AC3621"/>
    <w:rsid w:val="00AC4707"/>
    <w:rsid w:val="00AC521E"/>
    <w:rsid w:val="00AC6C4C"/>
    <w:rsid w:val="00AC6DD0"/>
    <w:rsid w:val="00AC774D"/>
    <w:rsid w:val="00AC7AA0"/>
    <w:rsid w:val="00AD1804"/>
    <w:rsid w:val="00AD1825"/>
    <w:rsid w:val="00AD283A"/>
    <w:rsid w:val="00AD4166"/>
    <w:rsid w:val="00AD41A2"/>
    <w:rsid w:val="00AD44D5"/>
    <w:rsid w:val="00AD47EB"/>
    <w:rsid w:val="00AD481D"/>
    <w:rsid w:val="00AD59E8"/>
    <w:rsid w:val="00AD6CBE"/>
    <w:rsid w:val="00AD6F2F"/>
    <w:rsid w:val="00AD75D3"/>
    <w:rsid w:val="00AE0532"/>
    <w:rsid w:val="00AE05E4"/>
    <w:rsid w:val="00AE0809"/>
    <w:rsid w:val="00AE11D5"/>
    <w:rsid w:val="00AE1903"/>
    <w:rsid w:val="00AE216D"/>
    <w:rsid w:val="00AE2F1E"/>
    <w:rsid w:val="00AE4422"/>
    <w:rsid w:val="00AE509A"/>
    <w:rsid w:val="00AE6472"/>
    <w:rsid w:val="00AE6A53"/>
    <w:rsid w:val="00AE6B4C"/>
    <w:rsid w:val="00AE7994"/>
    <w:rsid w:val="00AE7FEF"/>
    <w:rsid w:val="00AF07C9"/>
    <w:rsid w:val="00AF0ABF"/>
    <w:rsid w:val="00AF0E23"/>
    <w:rsid w:val="00AF3E51"/>
    <w:rsid w:val="00AF45EE"/>
    <w:rsid w:val="00AF4E22"/>
    <w:rsid w:val="00AF5198"/>
    <w:rsid w:val="00AF5654"/>
    <w:rsid w:val="00AF5731"/>
    <w:rsid w:val="00AF5A7D"/>
    <w:rsid w:val="00B0081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968"/>
    <w:rsid w:val="00B13F21"/>
    <w:rsid w:val="00B14253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200"/>
    <w:rsid w:val="00B22B15"/>
    <w:rsid w:val="00B22E35"/>
    <w:rsid w:val="00B23B9F"/>
    <w:rsid w:val="00B23E22"/>
    <w:rsid w:val="00B24A9D"/>
    <w:rsid w:val="00B26206"/>
    <w:rsid w:val="00B2635F"/>
    <w:rsid w:val="00B26466"/>
    <w:rsid w:val="00B267E2"/>
    <w:rsid w:val="00B26867"/>
    <w:rsid w:val="00B26A1A"/>
    <w:rsid w:val="00B311D3"/>
    <w:rsid w:val="00B3167D"/>
    <w:rsid w:val="00B31A4F"/>
    <w:rsid w:val="00B32A6F"/>
    <w:rsid w:val="00B33B83"/>
    <w:rsid w:val="00B34DAB"/>
    <w:rsid w:val="00B352C5"/>
    <w:rsid w:val="00B35B37"/>
    <w:rsid w:val="00B365CE"/>
    <w:rsid w:val="00B37095"/>
    <w:rsid w:val="00B37D0A"/>
    <w:rsid w:val="00B37D7A"/>
    <w:rsid w:val="00B40B45"/>
    <w:rsid w:val="00B40C06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F6F"/>
    <w:rsid w:val="00B461B9"/>
    <w:rsid w:val="00B46974"/>
    <w:rsid w:val="00B501D2"/>
    <w:rsid w:val="00B51127"/>
    <w:rsid w:val="00B52CDC"/>
    <w:rsid w:val="00B53226"/>
    <w:rsid w:val="00B55ABB"/>
    <w:rsid w:val="00B562CF"/>
    <w:rsid w:val="00B56A98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3FF"/>
    <w:rsid w:val="00B66F8B"/>
    <w:rsid w:val="00B674BB"/>
    <w:rsid w:val="00B67B6E"/>
    <w:rsid w:val="00B67CE1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77720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0EF0"/>
    <w:rsid w:val="00B9180F"/>
    <w:rsid w:val="00B91B43"/>
    <w:rsid w:val="00B920DB"/>
    <w:rsid w:val="00B92767"/>
    <w:rsid w:val="00B92A3F"/>
    <w:rsid w:val="00B92C25"/>
    <w:rsid w:val="00B92CEC"/>
    <w:rsid w:val="00B92D6B"/>
    <w:rsid w:val="00B93AAC"/>
    <w:rsid w:val="00B941B0"/>
    <w:rsid w:val="00B952FF"/>
    <w:rsid w:val="00B95E14"/>
    <w:rsid w:val="00B97042"/>
    <w:rsid w:val="00B97532"/>
    <w:rsid w:val="00BA0349"/>
    <w:rsid w:val="00BA0951"/>
    <w:rsid w:val="00BA1AD0"/>
    <w:rsid w:val="00BA1CBC"/>
    <w:rsid w:val="00BA2A8C"/>
    <w:rsid w:val="00BA2F4F"/>
    <w:rsid w:val="00BA393A"/>
    <w:rsid w:val="00BA5364"/>
    <w:rsid w:val="00BA5B9A"/>
    <w:rsid w:val="00BA6849"/>
    <w:rsid w:val="00BA6F0E"/>
    <w:rsid w:val="00BA6F33"/>
    <w:rsid w:val="00BA71DA"/>
    <w:rsid w:val="00BA7A83"/>
    <w:rsid w:val="00BA7E9B"/>
    <w:rsid w:val="00BB0FCF"/>
    <w:rsid w:val="00BB1373"/>
    <w:rsid w:val="00BB33B6"/>
    <w:rsid w:val="00BB3ADC"/>
    <w:rsid w:val="00BB3F26"/>
    <w:rsid w:val="00BB4693"/>
    <w:rsid w:val="00BB5F49"/>
    <w:rsid w:val="00BB69EE"/>
    <w:rsid w:val="00BB6ED5"/>
    <w:rsid w:val="00BB79B4"/>
    <w:rsid w:val="00BB7C2A"/>
    <w:rsid w:val="00BC343B"/>
    <w:rsid w:val="00BC3A48"/>
    <w:rsid w:val="00BC3A63"/>
    <w:rsid w:val="00BC4220"/>
    <w:rsid w:val="00BC4698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2FAB"/>
    <w:rsid w:val="00BD4E5D"/>
    <w:rsid w:val="00BD5882"/>
    <w:rsid w:val="00BD7EFB"/>
    <w:rsid w:val="00BE0977"/>
    <w:rsid w:val="00BE0C26"/>
    <w:rsid w:val="00BE0D71"/>
    <w:rsid w:val="00BE2690"/>
    <w:rsid w:val="00BE336C"/>
    <w:rsid w:val="00BE3A3D"/>
    <w:rsid w:val="00BE46C1"/>
    <w:rsid w:val="00BE4E63"/>
    <w:rsid w:val="00BE5569"/>
    <w:rsid w:val="00BE6CE1"/>
    <w:rsid w:val="00BE6E67"/>
    <w:rsid w:val="00BE733F"/>
    <w:rsid w:val="00BE7CBF"/>
    <w:rsid w:val="00BF0D45"/>
    <w:rsid w:val="00BF194E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84"/>
    <w:rsid w:val="00BF65F8"/>
    <w:rsid w:val="00BF68C0"/>
    <w:rsid w:val="00BF6D93"/>
    <w:rsid w:val="00BF6E3D"/>
    <w:rsid w:val="00C00490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799"/>
    <w:rsid w:val="00C10A67"/>
    <w:rsid w:val="00C10FFE"/>
    <w:rsid w:val="00C115BE"/>
    <w:rsid w:val="00C11840"/>
    <w:rsid w:val="00C124A1"/>
    <w:rsid w:val="00C13632"/>
    <w:rsid w:val="00C14114"/>
    <w:rsid w:val="00C14911"/>
    <w:rsid w:val="00C151C6"/>
    <w:rsid w:val="00C15342"/>
    <w:rsid w:val="00C153C0"/>
    <w:rsid w:val="00C1559A"/>
    <w:rsid w:val="00C15C07"/>
    <w:rsid w:val="00C17F22"/>
    <w:rsid w:val="00C2013D"/>
    <w:rsid w:val="00C208C4"/>
    <w:rsid w:val="00C20A10"/>
    <w:rsid w:val="00C21488"/>
    <w:rsid w:val="00C21F21"/>
    <w:rsid w:val="00C22F5C"/>
    <w:rsid w:val="00C22FC1"/>
    <w:rsid w:val="00C2334E"/>
    <w:rsid w:val="00C24FEB"/>
    <w:rsid w:val="00C252C7"/>
    <w:rsid w:val="00C25B43"/>
    <w:rsid w:val="00C27E4E"/>
    <w:rsid w:val="00C30111"/>
    <w:rsid w:val="00C3037B"/>
    <w:rsid w:val="00C30E89"/>
    <w:rsid w:val="00C32198"/>
    <w:rsid w:val="00C32666"/>
    <w:rsid w:val="00C33E56"/>
    <w:rsid w:val="00C35AB2"/>
    <w:rsid w:val="00C369CA"/>
    <w:rsid w:val="00C36DC9"/>
    <w:rsid w:val="00C37E1E"/>
    <w:rsid w:val="00C41B05"/>
    <w:rsid w:val="00C42445"/>
    <w:rsid w:val="00C4258D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579E6"/>
    <w:rsid w:val="00C604C9"/>
    <w:rsid w:val="00C60638"/>
    <w:rsid w:val="00C6070A"/>
    <w:rsid w:val="00C609E9"/>
    <w:rsid w:val="00C60F7A"/>
    <w:rsid w:val="00C60F88"/>
    <w:rsid w:val="00C62539"/>
    <w:rsid w:val="00C6262D"/>
    <w:rsid w:val="00C638BB"/>
    <w:rsid w:val="00C644F4"/>
    <w:rsid w:val="00C64D39"/>
    <w:rsid w:val="00C64FA1"/>
    <w:rsid w:val="00C65E49"/>
    <w:rsid w:val="00C67453"/>
    <w:rsid w:val="00C6795F"/>
    <w:rsid w:val="00C70D92"/>
    <w:rsid w:val="00C71910"/>
    <w:rsid w:val="00C735F9"/>
    <w:rsid w:val="00C73EE6"/>
    <w:rsid w:val="00C75945"/>
    <w:rsid w:val="00C76387"/>
    <w:rsid w:val="00C76E43"/>
    <w:rsid w:val="00C76F5C"/>
    <w:rsid w:val="00C77262"/>
    <w:rsid w:val="00C77D2F"/>
    <w:rsid w:val="00C8001F"/>
    <w:rsid w:val="00C8185D"/>
    <w:rsid w:val="00C81E31"/>
    <w:rsid w:val="00C82156"/>
    <w:rsid w:val="00C82310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17F"/>
    <w:rsid w:val="00CB19EB"/>
    <w:rsid w:val="00CB1BEF"/>
    <w:rsid w:val="00CB1CBD"/>
    <w:rsid w:val="00CB20E5"/>
    <w:rsid w:val="00CB2E27"/>
    <w:rsid w:val="00CB3657"/>
    <w:rsid w:val="00CB4C6F"/>
    <w:rsid w:val="00CB5072"/>
    <w:rsid w:val="00CB53A2"/>
    <w:rsid w:val="00CB5E9A"/>
    <w:rsid w:val="00CB64BB"/>
    <w:rsid w:val="00CC0CD8"/>
    <w:rsid w:val="00CC112C"/>
    <w:rsid w:val="00CC1440"/>
    <w:rsid w:val="00CC16DA"/>
    <w:rsid w:val="00CC1FD3"/>
    <w:rsid w:val="00CC352F"/>
    <w:rsid w:val="00CC4684"/>
    <w:rsid w:val="00CC4900"/>
    <w:rsid w:val="00CC4D8E"/>
    <w:rsid w:val="00CC4E1C"/>
    <w:rsid w:val="00CC4F42"/>
    <w:rsid w:val="00CC5330"/>
    <w:rsid w:val="00CC54CE"/>
    <w:rsid w:val="00CC56BA"/>
    <w:rsid w:val="00CC589E"/>
    <w:rsid w:val="00CC58A0"/>
    <w:rsid w:val="00CC5CEE"/>
    <w:rsid w:val="00CC620B"/>
    <w:rsid w:val="00CC624A"/>
    <w:rsid w:val="00CC648B"/>
    <w:rsid w:val="00CC688B"/>
    <w:rsid w:val="00CC6EB0"/>
    <w:rsid w:val="00CC7A06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149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0E29"/>
    <w:rsid w:val="00CF0E39"/>
    <w:rsid w:val="00CF2305"/>
    <w:rsid w:val="00CF36CF"/>
    <w:rsid w:val="00CF4621"/>
    <w:rsid w:val="00CF4931"/>
    <w:rsid w:val="00CF5560"/>
    <w:rsid w:val="00CF5C5C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2655"/>
    <w:rsid w:val="00D0477C"/>
    <w:rsid w:val="00D05A3A"/>
    <w:rsid w:val="00D06260"/>
    <w:rsid w:val="00D07219"/>
    <w:rsid w:val="00D07E1C"/>
    <w:rsid w:val="00D1020B"/>
    <w:rsid w:val="00D126F1"/>
    <w:rsid w:val="00D14AC3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3B4"/>
    <w:rsid w:val="00D30C72"/>
    <w:rsid w:val="00D30D97"/>
    <w:rsid w:val="00D3282E"/>
    <w:rsid w:val="00D3415E"/>
    <w:rsid w:val="00D34A24"/>
    <w:rsid w:val="00D35F06"/>
    <w:rsid w:val="00D363CB"/>
    <w:rsid w:val="00D366E0"/>
    <w:rsid w:val="00D374B9"/>
    <w:rsid w:val="00D37E7F"/>
    <w:rsid w:val="00D400BE"/>
    <w:rsid w:val="00D40252"/>
    <w:rsid w:val="00D402EE"/>
    <w:rsid w:val="00D40B07"/>
    <w:rsid w:val="00D41DCD"/>
    <w:rsid w:val="00D41E7B"/>
    <w:rsid w:val="00D4220E"/>
    <w:rsid w:val="00D42C39"/>
    <w:rsid w:val="00D42DC5"/>
    <w:rsid w:val="00D42E7E"/>
    <w:rsid w:val="00D43306"/>
    <w:rsid w:val="00D433EF"/>
    <w:rsid w:val="00D440F4"/>
    <w:rsid w:val="00D4417B"/>
    <w:rsid w:val="00D44385"/>
    <w:rsid w:val="00D44F5E"/>
    <w:rsid w:val="00D45B3C"/>
    <w:rsid w:val="00D46F3F"/>
    <w:rsid w:val="00D4715F"/>
    <w:rsid w:val="00D47ABD"/>
    <w:rsid w:val="00D47AE5"/>
    <w:rsid w:val="00D47B6E"/>
    <w:rsid w:val="00D50287"/>
    <w:rsid w:val="00D50930"/>
    <w:rsid w:val="00D50B0C"/>
    <w:rsid w:val="00D52595"/>
    <w:rsid w:val="00D52868"/>
    <w:rsid w:val="00D5379D"/>
    <w:rsid w:val="00D53B53"/>
    <w:rsid w:val="00D54CF3"/>
    <w:rsid w:val="00D54E12"/>
    <w:rsid w:val="00D55C50"/>
    <w:rsid w:val="00D57710"/>
    <w:rsid w:val="00D60D35"/>
    <w:rsid w:val="00D60F30"/>
    <w:rsid w:val="00D616DA"/>
    <w:rsid w:val="00D61960"/>
    <w:rsid w:val="00D61D6E"/>
    <w:rsid w:val="00D624F2"/>
    <w:rsid w:val="00D629C5"/>
    <w:rsid w:val="00D62CDF"/>
    <w:rsid w:val="00D63A2D"/>
    <w:rsid w:val="00D64901"/>
    <w:rsid w:val="00D64BBE"/>
    <w:rsid w:val="00D64BF6"/>
    <w:rsid w:val="00D65CBE"/>
    <w:rsid w:val="00D65EF8"/>
    <w:rsid w:val="00D65F79"/>
    <w:rsid w:val="00D6689A"/>
    <w:rsid w:val="00D66BD1"/>
    <w:rsid w:val="00D67A94"/>
    <w:rsid w:val="00D701A9"/>
    <w:rsid w:val="00D7067F"/>
    <w:rsid w:val="00D706D9"/>
    <w:rsid w:val="00D70D1F"/>
    <w:rsid w:val="00D70FBD"/>
    <w:rsid w:val="00D72386"/>
    <w:rsid w:val="00D727FC"/>
    <w:rsid w:val="00D72FFF"/>
    <w:rsid w:val="00D735D0"/>
    <w:rsid w:val="00D739F6"/>
    <w:rsid w:val="00D73A30"/>
    <w:rsid w:val="00D743E1"/>
    <w:rsid w:val="00D7478C"/>
    <w:rsid w:val="00D75968"/>
    <w:rsid w:val="00D75C2F"/>
    <w:rsid w:val="00D75EE5"/>
    <w:rsid w:val="00D76A4C"/>
    <w:rsid w:val="00D76F86"/>
    <w:rsid w:val="00D77689"/>
    <w:rsid w:val="00D80118"/>
    <w:rsid w:val="00D8064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511B"/>
    <w:rsid w:val="00D95928"/>
    <w:rsid w:val="00D961A7"/>
    <w:rsid w:val="00D96AAD"/>
    <w:rsid w:val="00D96E83"/>
    <w:rsid w:val="00D96EB6"/>
    <w:rsid w:val="00D97826"/>
    <w:rsid w:val="00D97921"/>
    <w:rsid w:val="00D97E52"/>
    <w:rsid w:val="00DA14C6"/>
    <w:rsid w:val="00DA1C6D"/>
    <w:rsid w:val="00DA1E69"/>
    <w:rsid w:val="00DA2EBB"/>
    <w:rsid w:val="00DA2F43"/>
    <w:rsid w:val="00DA34CC"/>
    <w:rsid w:val="00DA37D0"/>
    <w:rsid w:val="00DA3C99"/>
    <w:rsid w:val="00DA45AC"/>
    <w:rsid w:val="00DA481D"/>
    <w:rsid w:val="00DA488B"/>
    <w:rsid w:val="00DA4EB3"/>
    <w:rsid w:val="00DA50EF"/>
    <w:rsid w:val="00DA5857"/>
    <w:rsid w:val="00DA7CE3"/>
    <w:rsid w:val="00DB03A6"/>
    <w:rsid w:val="00DB094C"/>
    <w:rsid w:val="00DB0A8B"/>
    <w:rsid w:val="00DB141D"/>
    <w:rsid w:val="00DB232F"/>
    <w:rsid w:val="00DB2879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4EF2"/>
    <w:rsid w:val="00DC5578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783"/>
    <w:rsid w:val="00DD5A34"/>
    <w:rsid w:val="00DD5FBD"/>
    <w:rsid w:val="00DD6023"/>
    <w:rsid w:val="00DD669F"/>
    <w:rsid w:val="00DD6F3F"/>
    <w:rsid w:val="00DD7396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A88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3CF9"/>
    <w:rsid w:val="00E04B16"/>
    <w:rsid w:val="00E05391"/>
    <w:rsid w:val="00E060D3"/>
    <w:rsid w:val="00E06EF1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084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278D0"/>
    <w:rsid w:val="00E27F27"/>
    <w:rsid w:val="00E30443"/>
    <w:rsid w:val="00E305B9"/>
    <w:rsid w:val="00E30ACD"/>
    <w:rsid w:val="00E31130"/>
    <w:rsid w:val="00E312B7"/>
    <w:rsid w:val="00E33530"/>
    <w:rsid w:val="00E34870"/>
    <w:rsid w:val="00E35318"/>
    <w:rsid w:val="00E363FA"/>
    <w:rsid w:val="00E36645"/>
    <w:rsid w:val="00E37E9C"/>
    <w:rsid w:val="00E40BF1"/>
    <w:rsid w:val="00E40E62"/>
    <w:rsid w:val="00E4139E"/>
    <w:rsid w:val="00E413D1"/>
    <w:rsid w:val="00E4251A"/>
    <w:rsid w:val="00E42C81"/>
    <w:rsid w:val="00E42E85"/>
    <w:rsid w:val="00E435AB"/>
    <w:rsid w:val="00E43845"/>
    <w:rsid w:val="00E44207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2B3"/>
    <w:rsid w:val="00E5540D"/>
    <w:rsid w:val="00E559BA"/>
    <w:rsid w:val="00E5654E"/>
    <w:rsid w:val="00E57094"/>
    <w:rsid w:val="00E6018A"/>
    <w:rsid w:val="00E602D8"/>
    <w:rsid w:val="00E603EE"/>
    <w:rsid w:val="00E604A8"/>
    <w:rsid w:val="00E60D18"/>
    <w:rsid w:val="00E61097"/>
    <w:rsid w:val="00E62279"/>
    <w:rsid w:val="00E63BE3"/>
    <w:rsid w:val="00E63E45"/>
    <w:rsid w:val="00E6446C"/>
    <w:rsid w:val="00E644F7"/>
    <w:rsid w:val="00E64ACA"/>
    <w:rsid w:val="00E66884"/>
    <w:rsid w:val="00E67188"/>
    <w:rsid w:val="00E67719"/>
    <w:rsid w:val="00E700E9"/>
    <w:rsid w:val="00E70333"/>
    <w:rsid w:val="00E71501"/>
    <w:rsid w:val="00E71D35"/>
    <w:rsid w:val="00E72BCD"/>
    <w:rsid w:val="00E72C2F"/>
    <w:rsid w:val="00E73504"/>
    <w:rsid w:val="00E742DA"/>
    <w:rsid w:val="00E7599F"/>
    <w:rsid w:val="00E76F8B"/>
    <w:rsid w:val="00E77529"/>
    <w:rsid w:val="00E77B28"/>
    <w:rsid w:val="00E80048"/>
    <w:rsid w:val="00E8056F"/>
    <w:rsid w:val="00E821D1"/>
    <w:rsid w:val="00E82C00"/>
    <w:rsid w:val="00E837CE"/>
    <w:rsid w:val="00E83854"/>
    <w:rsid w:val="00E83D85"/>
    <w:rsid w:val="00E83DB7"/>
    <w:rsid w:val="00E849BD"/>
    <w:rsid w:val="00E856C4"/>
    <w:rsid w:val="00E86882"/>
    <w:rsid w:val="00E86EB3"/>
    <w:rsid w:val="00E873E1"/>
    <w:rsid w:val="00E90ECD"/>
    <w:rsid w:val="00E91658"/>
    <w:rsid w:val="00E93DFA"/>
    <w:rsid w:val="00E94359"/>
    <w:rsid w:val="00E9441A"/>
    <w:rsid w:val="00E94878"/>
    <w:rsid w:val="00E95203"/>
    <w:rsid w:val="00E96F4C"/>
    <w:rsid w:val="00EA29B0"/>
    <w:rsid w:val="00EA29F2"/>
    <w:rsid w:val="00EA3EE3"/>
    <w:rsid w:val="00EA3F89"/>
    <w:rsid w:val="00EA4442"/>
    <w:rsid w:val="00EA58DE"/>
    <w:rsid w:val="00EA6DDC"/>
    <w:rsid w:val="00EA6FC2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0E47"/>
    <w:rsid w:val="00EC2D03"/>
    <w:rsid w:val="00EC32FA"/>
    <w:rsid w:val="00EC460D"/>
    <w:rsid w:val="00EC5141"/>
    <w:rsid w:val="00EC6726"/>
    <w:rsid w:val="00EC76C7"/>
    <w:rsid w:val="00EC7F39"/>
    <w:rsid w:val="00ED1226"/>
    <w:rsid w:val="00ED1674"/>
    <w:rsid w:val="00ED1C1D"/>
    <w:rsid w:val="00ED2386"/>
    <w:rsid w:val="00ED28F0"/>
    <w:rsid w:val="00ED4442"/>
    <w:rsid w:val="00ED4585"/>
    <w:rsid w:val="00ED47B7"/>
    <w:rsid w:val="00ED47D0"/>
    <w:rsid w:val="00ED4E06"/>
    <w:rsid w:val="00ED538B"/>
    <w:rsid w:val="00ED56EA"/>
    <w:rsid w:val="00ED59E1"/>
    <w:rsid w:val="00ED700E"/>
    <w:rsid w:val="00ED75AD"/>
    <w:rsid w:val="00EE0DAE"/>
    <w:rsid w:val="00EE2384"/>
    <w:rsid w:val="00EE2A90"/>
    <w:rsid w:val="00EE2CAA"/>
    <w:rsid w:val="00EE3C6B"/>
    <w:rsid w:val="00EE3FBC"/>
    <w:rsid w:val="00EE5259"/>
    <w:rsid w:val="00EE58EE"/>
    <w:rsid w:val="00EE5A33"/>
    <w:rsid w:val="00EE5E01"/>
    <w:rsid w:val="00EE6490"/>
    <w:rsid w:val="00EE6677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226"/>
    <w:rsid w:val="00F034CA"/>
    <w:rsid w:val="00F04CC6"/>
    <w:rsid w:val="00F05A42"/>
    <w:rsid w:val="00F05FD0"/>
    <w:rsid w:val="00F06D0A"/>
    <w:rsid w:val="00F07306"/>
    <w:rsid w:val="00F105C9"/>
    <w:rsid w:val="00F10F7A"/>
    <w:rsid w:val="00F11600"/>
    <w:rsid w:val="00F117E0"/>
    <w:rsid w:val="00F11804"/>
    <w:rsid w:val="00F11D5C"/>
    <w:rsid w:val="00F12148"/>
    <w:rsid w:val="00F12666"/>
    <w:rsid w:val="00F12683"/>
    <w:rsid w:val="00F12C29"/>
    <w:rsid w:val="00F148A0"/>
    <w:rsid w:val="00F15443"/>
    <w:rsid w:val="00F15B07"/>
    <w:rsid w:val="00F164C2"/>
    <w:rsid w:val="00F1656B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858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D91"/>
    <w:rsid w:val="00F43F2D"/>
    <w:rsid w:val="00F452FA"/>
    <w:rsid w:val="00F4538A"/>
    <w:rsid w:val="00F45F55"/>
    <w:rsid w:val="00F46239"/>
    <w:rsid w:val="00F504AE"/>
    <w:rsid w:val="00F505B4"/>
    <w:rsid w:val="00F50D32"/>
    <w:rsid w:val="00F5157A"/>
    <w:rsid w:val="00F517B8"/>
    <w:rsid w:val="00F51937"/>
    <w:rsid w:val="00F51D83"/>
    <w:rsid w:val="00F51F87"/>
    <w:rsid w:val="00F52A7E"/>
    <w:rsid w:val="00F52B9E"/>
    <w:rsid w:val="00F53433"/>
    <w:rsid w:val="00F54319"/>
    <w:rsid w:val="00F55C3A"/>
    <w:rsid w:val="00F560F6"/>
    <w:rsid w:val="00F5659D"/>
    <w:rsid w:val="00F56C8E"/>
    <w:rsid w:val="00F57031"/>
    <w:rsid w:val="00F601FC"/>
    <w:rsid w:val="00F61257"/>
    <w:rsid w:val="00F6128C"/>
    <w:rsid w:val="00F61364"/>
    <w:rsid w:val="00F62CAD"/>
    <w:rsid w:val="00F6371A"/>
    <w:rsid w:val="00F642FE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5803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1A70"/>
    <w:rsid w:val="00F82254"/>
    <w:rsid w:val="00F8232A"/>
    <w:rsid w:val="00F824C4"/>
    <w:rsid w:val="00F826D0"/>
    <w:rsid w:val="00F82BC0"/>
    <w:rsid w:val="00F83DAD"/>
    <w:rsid w:val="00F83E5D"/>
    <w:rsid w:val="00F83FD5"/>
    <w:rsid w:val="00F84476"/>
    <w:rsid w:val="00F8450B"/>
    <w:rsid w:val="00F845AA"/>
    <w:rsid w:val="00F84A82"/>
    <w:rsid w:val="00F851AD"/>
    <w:rsid w:val="00F8605D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4E01"/>
    <w:rsid w:val="00F953B7"/>
    <w:rsid w:val="00F95454"/>
    <w:rsid w:val="00F9685A"/>
    <w:rsid w:val="00F971B3"/>
    <w:rsid w:val="00F975A8"/>
    <w:rsid w:val="00F97697"/>
    <w:rsid w:val="00F97933"/>
    <w:rsid w:val="00FA0768"/>
    <w:rsid w:val="00FA076C"/>
    <w:rsid w:val="00FA1495"/>
    <w:rsid w:val="00FA16B4"/>
    <w:rsid w:val="00FA20C2"/>
    <w:rsid w:val="00FA22F9"/>
    <w:rsid w:val="00FA2991"/>
    <w:rsid w:val="00FA3ADA"/>
    <w:rsid w:val="00FA3B06"/>
    <w:rsid w:val="00FA3B50"/>
    <w:rsid w:val="00FA3F39"/>
    <w:rsid w:val="00FA3FB0"/>
    <w:rsid w:val="00FA4B52"/>
    <w:rsid w:val="00FA57E7"/>
    <w:rsid w:val="00FA6D35"/>
    <w:rsid w:val="00FA7260"/>
    <w:rsid w:val="00FA7B4B"/>
    <w:rsid w:val="00FA7B7F"/>
    <w:rsid w:val="00FB07B4"/>
    <w:rsid w:val="00FB1993"/>
    <w:rsid w:val="00FB20BA"/>
    <w:rsid w:val="00FB21D2"/>
    <w:rsid w:val="00FB23E1"/>
    <w:rsid w:val="00FB26E2"/>
    <w:rsid w:val="00FB3D54"/>
    <w:rsid w:val="00FB4DA6"/>
    <w:rsid w:val="00FB4E40"/>
    <w:rsid w:val="00FB4F3E"/>
    <w:rsid w:val="00FB592E"/>
    <w:rsid w:val="00FB5CF9"/>
    <w:rsid w:val="00FB5FE5"/>
    <w:rsid w:val="00FB68D7"/>
    <w:rsid w:val="00FB6CEE"/>
    <w:rsid w:val="00FB6CF3"/>
    <w:rsid w:val="00FB705F"/>
    <w:rsid w:val="00FB70F2"/>
    <w:rsid w:val="00FB732C"/>
    <w:rsid w:val="00FB77FF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1BFB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3889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1082"/>
    <w:rsid w:val="00FF2703"/>
    <w:rsid w:val="00FF29E8"/>
    <w:rsid w:val="00FF30ED"/>
    <w:rsid w:val="00FF462A"/>
    <w:rsid w:val="00FF4C4C"/>
    <w:rsid w:val="00FF69F0"/>
    <w:rsid w:val="00FF6EEF"/>
    <w:rsid w:val="00FF7454"/>
    <w:rsid w:val="00FF7746"/>
    <w:rsid w:val="00FF7778"/>
    <w:rsid w:val="00FF7A81"/>
    <w:rsid w:val="683849FA"/>
    <w:rsid w:val="6E02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B1CB1F4"/>
  <w15:chartTrackingRefBased/>
  <w15:docId w15:val="{60738848-2381-4456-9454-70BB2BD20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F43D91"/>
    <w:pPr>
      <w:keepNext/>
      <w:numPr>
        <w:numId w:val="4"/>
      </w:numPr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4"/>
      </w:numPr>
      <w:tabs>
        <w:tab w:val="left" w:pos="2127"/>
      </w:tabs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4"/>
      </w:numPr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4"/>
      </w:numPr>
      <w:tabs>
        <w:tab w:val="left" w:pos="851"/>
        <w:tab w:val="left" w:pos="1418"/>
        <w:tab w:val="left" w:pos="2127"/>
        <w:tab w:val="right" w:pos="8820"/>
      </w:tabs>
      <w:spacing w:before="480" w:after="0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4"/>
      </w:numPr>
      <w:spacing w:before="20" w:after="0" w:line="240" w:lineRule="auto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4"/>
      </w:numPr>
      <w:spacing w:before="20" w:after="0" w:line="240" w:lineRule="auto"/>
      <w:outlineLvl w:val="5"/>
    </w:pPr>
    <w:rPr>
      <w:rFonts w:cs="Arial"/>
      <w:b/>
      <w:bCs/>
      <w:color w:val="000000"/>
      <w:sz w:val="20"/>
      <w:lang w:val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43D91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43D91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43D91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rsid w:val="00F43D91"/>
    <w:rPr>
      <w:rFonts w:ascii="Arial" w:hAnsi="Arial"/>
      <w:b/>
      <w:sz w:val="24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-caption,CAPTION"/>
    <w:basedOn w:val="Normal"/>
    <w:next w:val="Normal"/>
    <w:link w:val="CaptionChar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numPr>
        <w:numId w:val="0"/>
      </w:numPr>
      <w:spacing w:before="480" w:after="0" w:line="276" w:lineRule="auto"/>
      <w:ind w:left="432" w:hanging="432"/>
      <w:outlineLvl w:val="9"/>
    </w:pPr>
    <w:rPr>
      <w:rFonts w:ascii="Cambria" w:eastAsia="MS Gothic" w:hAnsi="Cambria"/>
      <w:b w:val="0"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  <w:style w:type="paragraph" w:customStyle="1" w:styleId="B1">
    <w:name w:val="B1"/>
    <w:basedOn w:val="List"/>
    <w:link w:val="B1Char1"/>
    <w:qFormat/>
    <w:rsid w:val="0090552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qFormat/>
    <w:rsid w:val="00905521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 w:val="20"/>
      <w:lang w:val="x-none"/>
    </w:rPr>
  </w:style>
  <w:style w:type="character" w:customStyle="1" w:styleId="THChar">
    <w:name w:val="TH Char"/>
    <w:link w:val="TH"/>
    <w:qFormat/>
    <w:locked/>
    <w:rsid w:val="00905521"/>
    <w:rPr>
      <w:rFonts w:ascii="Arial" w:eastAsia="Times New Roman" w:hAnsi="Arial"/>
      <w:b/>
      <w:lang w:val="x-none"/>
    </w:rPr>
  </w:style>
  <w:style w:type="table" w:styleId="TableGrid">
    <w:name w:val="Table Grid"/>
    <w:basedOn w:val="TableNormal"/>
    <w:rsid w:val="00905521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905521"/>
    <w:rPr>
      <w:rFonts w:eastAsia="Times New Roman"/>
      <w:lang w:val="en-GB"/>
    </w:rPr>
  </w:style>
  <w:style w:type="paragraph" w:styleId="List">
    <w:name w:val="List"/>
    <w:basedOn w:val="Normal"/>
    <w:rsid w:val="00905521"/>
    <w:pPr>
      <w:ind w:left="360" w:hanging="360"/>
      <w:contextualSpacing/>
    </w:pPr>
  </w:style>
  <w:style w:type="paragraph" w:customStyle="1" w:styleId="TF">
    <w:name w:val="TF"/>
    <w:basedOn w:val="TH"/>
    <w:link w:val="TFChar"/>
    <w:qFormat/>
    <w:rsid w:val="008207E3"/>
    <w:pPr>
      <w:keepNext w:val="0"/>
      <w:spacing w:before="0" w:after="240"/>
      <w:textAlignment w:val="auto"/>
    </w:pPr>
    <w:rPr>
      <w:rFonts w:eastAsia="SimSun" w:cs="Arial"/>
      <w:lang w:val="en-GB"/>
    </w:rPr>
  </w:style>
  <w:style w:type="character" w:customStyle="1" w:styleId="TFChar">
    <w:name w:val="TF Char"/>
    <w:link w:val="TF"/>
    <w:qFormat/>
    <w:locked/>
    <w:rsid w:val="008207E3"/>
    <w:rPr>
      <w:rFonts w:ascii="Arial" w:hAnsi="Arial" w:cs="Arial"/>
      <w:b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CAPTION Char"/>
    <w:link w:val="Caption"/>
    <w:locked/>
    <w:rsid w:val="00D95928"/>
    <w:rPr>
      <w:rFonts w:ascii="Arial" w:hAnsi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43D91"/>
    <w:rPr>
      <w:rFonts w:asciiTheme="majorHAnsi" w:eastAsiaTheme="majorEastAsia" w:hAnsiTheme="majorHAnsi" w:cstheme="majorBidi"/>
      <w:i/>
      <w:iCs/>
      <w:color w:val="1F4D78" w:themeColor="accent1" w:themeShade="7F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43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43D9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3-rev">
    <w:name w:val="Heading 3-rev"/>
    <w:basedOn w:val="Heading2"/>
    <w:link w:val="Heading3-revChar"/>
    <w:qFormat/>
    <w:rsid w:val="00CD5149"/>
    <w:pPr>
      <w:numPr>
        <w:ilvl w:val="0"/>
        <w:numId w:val="0"/>
      </w:numPr>
      <w:ind w:left="720" w:hanging="720"/>
    </w:pPr>
  </w:style>
  <w:style w:type="character" w:customStyle="1" w:styleId="Heading3-revChar">
    <w:name w:val="Heading 3-rev Char"/>
    <w:basedOn w:val="DefaultParagraphFont"/>
    <w:link w:val="Heading3-rev"/>
    <w:rsid w:val="00BB33B6"/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ims.tv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docs.microsoft.com/en-us/azure/remote-rendering/overview/features/pbr-material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smpte.org/microservices-media-and-entertainment-key-benefits-and-challenges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c06372413bad4902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ech.ebu.ch/groups/mcma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D3E39D-3CE2-4EF3-9AF5-04CDB1829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5</Pages>
  <Words>1155</Words>
  <Characters>7093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DESUDAPS Project Plan</vt:lpstr>
    </vt:vector>
  </TitlesOfParts>
  <Company>Qualcomm, Incorporated</Company>
  <LinksUpToDate>false</LinksUpToDate>
  <CharactersWithSpaces>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Iraj Sodagar</dc:creator>
  <cp:keywords/>
  <cp:lastModifiedBy>Thomas Stockhammer</cp:lastModifiedBy>
  <cp:revision>79</cp:revision>
  <cp:lastPrinted>2012-10-31T13:50:00Z</cp:lastPrinted>
  <dcterms:created xsi:type="dcterms:W3CDTF">2020-08-17T13:19:00Z</dcterms:created>
  <dcterms:modified xsi:type="dcterms:W3CDTF">2020-08-17T18:29:00Z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0x010100EB28163D68FE8E4D9361964FDD814FC4</vt:lpwstr>
  </property>
</Properties>
</file>