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123DCD91" w:rsidR="004015A1" w:rsidRDefault="00826B4A" w:rsidP="004015A1">
      <w:pPr>
        <w:tabs>
          <w:tab w:val="right" w:pos="9355"/>
        </w:tabs>
        <w:spacing w:after="0"/>
        <w:rPr>
          <w:rFonts w:ascii="Arial" w:hAnsi="Arial" w:cs="Arial"/>
          <w:i/>
          <w:szCs w:val="24"/>
          <w:lang w:val="en-US"/>
        </w:rPr>
      </w:pPr>
      <w:r>
        <w:rPr>
          <w:rFonts w:ascii="Arial" w:hAnsi="Arial" w:cs="Arial"/>
          <w:szCs w:val="24"/>
          <w:lang w:val="en-US"/>
        </w:rPr>
        <w:t xml:space="preserve">3GPP TSG-SA4 </w:t>
      </w:r>
      <w:r w:rsidR="008C78CA">
        <w:rPr>
          <w:rFonts w:ascii="Arial" w:hAnsi="Arial" w:cs="Arial"/>
          <w:szCs w:val="24"/>
          <w:lang w:val="en-US"/>
        </w:rPr>
        <w:t>EVS SWG Conference Call on FCNBE</w:t>
      </w:r>
      <w:r w:rsidR="004015A1">
        <w:rPr>
          <w:rFonts w:ascii="Arial" w:hAnsi="Arial" w:cs="Arial"/>
          <w:szCs w:val="24"/>
          <w:lang w:val="en-US"/>
        </w:rPr>
        <w:tab/>
      </w:r>
      <w:r w:rsidR="008C78CA">
        <w:rPr>
          <w:rFonts w:ascii="Arial" w:hAnsi="Arial" w:cs="Arial"/>
          <w:i/>
          <w:noProof/>
          <w:sz w:val="28"/>
        </w:rPr>
        <w:t>AHEVS-</w:t>
      </w:r>
      <w:r w:rsidR="002F5800">
        <w:rPr>
          <w:rFonts w:ascii="Arial" w:hAnsi="Arial" w:cs="Arial"/>
          <w:i/>
          <w:noProof/>
          <w:sz w:val="28"/>
        </w:rPr>
        <w:t>480</w:t>
      </w:r>
      <w:bookmarkStart w:id="0" w:name="_GoBack"/>
      <w:bookmarkEnd w:id="0"/>
    </w:p>
    <w:p w14:paraId="02C094E5" w14:textId="52324EB6" w:rsidR="004015A1" w:rsidRDefault="008C78CA" w:rsidP="005422D4">
      <w:pPr>
        <w:tabs>
          <w:tab w:val="right" w:pos="9356"/>
        </w:tabs>
        <w:spacing w:after="0"/>
        <w:rPr>
          <w:rFonts w:ascii="Arial" w:hAnsi="Arial" w:cs="Arial"/>
          <w:bCs/>
          <w:color w:val="000000"/>
        </w:rPr>
      </w:pPr>
      <w:r>
        <w:rPr>
          <w:rFonts w:ascii="Arial" w:hAnsi="Arial" w:cs="Arial"/>
          <w:noProof/>
        </w:rPr>
        <w:t>26 September</w:t>
      </w:r>
      <w:r w:rsidR="004015A1">
        <w:rPr>
          <w:rFonts w:ascii="Arial" w:hAnsi="Arial" w:cs="Arial"/>
          <w:noProof/>
        </w:rPr>
        <w:t xml:space="preserve"> 2019</w:t>
      </w:r>
      <w:r w:rsidR="004015A1">
        <w:rPr>
          <w:rFonts w:ascii="Arial" w:hAnsi="Arial" w:cs="Arial"/>
          <w:bCs/>
          <w:color w:val="000000"/>
        </w:rPr>
        <w:tab/>
      </w:r>
      <w:r w:rsidR="001D4BF9" w:rsidRPr="001D4BF9">
        <w:rPr>
          <w:rFonts w:ascii="Arial" w:hAnsi="Arial" w:cs="Arial"/>
          <w:bCs/>
          <w:i/>
          <w:color w:val="000000"/>
        </w:rPr>
        <w:t>Revision of S4-190</w:t>
      </w:r>
      <w:r w:rsidR="00E577A9">
        <w:rPr>
          <w:rFonts w:ascii="Arial" w:hAnsi="Arial" w:cs="Arial"/>
          <w:bCs/>
          <w:i/>
          <w:color w:val="000000"/>
        </w:rPr>
        <w:t>924</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61253327" w:rsidR="001E41F3" w:rsidRDefault="009D0CF5">
            <w:pPr>
              <w:pStyle w:val="CRCoverPage"/>
              <w:spacing w:after="0"/>
              <w:jc w:val="center"/>
              <w:rPr>
                <w:noProof/>
              </w:rPr>
            </w:pPr>
            <w:r w:rsidRPr="00AE16D4">
              <w:rPr>
                <w:b/>
                <w:noProof/>
                <w:color w:val="FF0000"/>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15F26ABB" w:rsidR="001E41F3" w:rsidRPr="00410371" w:rsidRDefault="00826B4A" w:rsidP="00826B4A">
            <w:pPr>
              <w:pStyle w:val="CRCoverPage"/>
              <w:spacing w:after="0"/>
              <w:jc w:val="center"/>
              <w:rPr>
                <w:b/>
                <w:noProof/>
                <w:sz w:val="28"/>
              </w:rPr>
            </w:pPr>
            <w:r>
              <w:rPr>
                <w:b/>
                <w:noProof/>
                <w:sz w:val="28"/>
              </w:rPr>
              <w:t>26.444</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1B78F881" w:rsidR="001E41F3" w:rsidRPr="00410371" w:rsidRDefault="00826B4A" w:rsidP="0005188F">
            <w:pPr>
              <w:pStyle w:val="CRCoverPage"/>
              <w:spacing w:after="0"/>
              <w:rPr>
                <w:noProof/>
              </w:rPr>
            </w:pPr>
            <w:r>
              <w:rPr>
                <w:b/>
                <w:noProof/>
                <w:sz w:val="28"/>
              </w:rPr>
              <w:t>Draft</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F4A636D" w:rsidR="001E41F3" w:rsidRPr="00701490" w:rsidRDefault="00826B4A"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816773D"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6B4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rsidRPr="00826B4A"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493EC069" w:rsidR="001E41F3" w:rsidRPr="00826B4A" w:rsidRDefault="00826B4A">
            <w:pPr>
              <w:pStyle w:val="CRCoverPage"/>
              <w:spacing w:after="0"/>
              <w:ind w:left="100"/>
              <w:rPr>
                <w:noProof/>
                <w:lang w:val="fr-FR"/>
              </w:rPr>
            </w:pPr>
            <w:r w:rsidRPr="00826B4A">
              <w:rPr>
                <w:lang w:val="fr-FR"/>
              </w:rPr>
              <w:t xml:space="preserve">EVS Non Bit Exact </w:t>
            </w:r>
            <w:r>
              <w:rPr>
                <w:lang w:val="fr-FR"/>
              </w:rPr>
              <w:t xml:space="preserve">Float </w:t>
            </w:r>
            <w:r w:rsidRPr="00826B4A">
              <w:rPr>
                <w:lang w:val="fr-FR"/>
              </w:rPr>
              <w:t>conformance</w:t>
            </w:r>
          </w:p>
        </w:tc>
      </w:tr>
      <w:tr w:rsidR="001E41F3" w:rsidRPr="00826B4A" w14:paraId="10DF7F8A" w14:textId="77777777" w:rsidTr="00547111">
        <w:tc>
          <w:tcPr>
            <w:tcW w:w="1843" w:type="dxa"/>
            <w:tcBorders>
              <w:left w:val="single" w:sz="4" w:space="0" w:color="auto"/>
            </w:tcBorders>
          </w:tcPr>
          <w:p w14:paraId="4397BD5E" w14:textId="77777777" w:rsidR="001E41F3" w:rsidRPr="00826B4A" w:rsidRDefault="001E41F3">
            <w:pPr>
              <w:pStyle w:val="CRCoverPage"/>
              <w:spacing w:after="0"/>
              <w:rPr>
                <w:b/>
                <w:i/>
                <w:noProof/>
                <w:sz w:val="8"/>
                <w:szCs w:val="8"/>
                <w:lang w:val="fr-FR"/>
              </w:rPr>
            </w:pPr>
          </w:p>
        </w:tc>
        <w:tc>
          <w:tcPr>
            <w:tcW w:w="7797" w:type="dxa"/>
            <w:gridSpan w:val="10"/>
            <w:tcBorders>
              <w:right w:val="single" w:sz="4" w:space="0" w:color="auto"/>
            </w:tcBorders>
          </w:tcPr>
          <w:p w14:paraId="2F48A49A" w14:textId="77777777" w:rsidR="001E41F3" w:rsidRPr="00826B4A" w:rsidRDefault="001E41F3">
            <w:pPr>
              <w:pStyle w:val="CRCoverPage"/>
              <w:spacing w:after="0"/>
              <w:rPr>
                <w:noProof/>
                <w:sz w:val="8"/>
                <w:szCs w:val="8"/>
                <w:lang w:val="fr-FR"/>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00DB6A8A" w:rsidR="001E41F3" w:rsidRDefault="00826B4A">
            <w:pPr>
              <w:pStyle w:val="CRCoverPage"/>
              <w:spacing w:after="0"/>
              <w:ind w:left="100"/>
              <w:rPr>
                <w:noProof/>
              </w:rPr>
            </w:pPr>
            <w:r>
              <w:rPr>
                <w:noProof/>
              </w:rPr>
              <w:t>Fraunhofer</w:t>
            </w:r>
            <w:r w:rsidR="0066209A">
              <w:rPr>
                <w:noProof/>
              </w:rPr>
              <w:t xml:space="preserve"> IIS</w:t>
            </w:r>
            <w:r w:rsidR="00886270">
              <w:rPr>
                <w:noProof/>
              </w:rPr>
              <w:t>, Intel, Apple</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6DEB4C0" w:rsidR="001E41F3" w:rsidRDefault="00826B4A">
            <w:pPr>
              <w:pStyle w:val="CRCoverPage"/>
              <w:spacing w:after="0"/>
              <w:ind w:left="100"/>
              <w:rPr>
                <w:noProof/>
              </w:rPr>
            </w:pPr>
            <w:r>
              <w:rPr>
                <w:noProof/>
              </w:rPr>
              <w:t>EVS_FCNBE</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2144E772" w:rsidR="001E41F3" w:rsidRDefault="00826B4A">
            <w:pPr>
              <w:pStyle w:val="CRCoverPage"/>
              <w:spacing w:after="0"/>
              <w:ind w:left="100"/>
              <w:rPr>
                <w:noProof/>
              </w:rPr>
            </w:pPr>
            <w:r>
              <w:t>2019-0</w:t>
            </w:r>
            <w:r w:rsidR="0034652B">
              <w:t>9</w:t>
            </w:r>
            <w:r w:rsidR="00930377">
              <w:t>-</w:t>
            </w:r>
            <w:r w:rsidR="0034652B">
              <w:t>25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84D2B8A" w:rsidR="001E41F3" w:rsidRDefault="00DD4887" w:rsidP="00826B4A">
            <w:pPr>
              <w:pStyle w:val="CRCoverPage"/>
              <w:spacing w:after="0"/>
              <w:rPr>
                <w:noProof/>
              </w:rPr>
            </w:pPr>
            <w:ins w:id="3" w:author="Author">
              <w:r>
                <w:rPr>
                  <w:rFonts w:cs="Arial"/>
                  <w:szCs w:val="24"/>
                </w:rPr>
                <w:t>The c</w:t>
              </w:r>
            </w:ins>
            <w:del w:id="4" w:author="Author">
              <w:r w:rsidR="00826B4A" w:rsidDel="00DD4887">
                <w:rPr>
                  <w:rFonts w:cs="Arial"/>
                  <w:szCs w:val="24"/>
                </w:rPr>
                <w:delText>C</w:delText>
              </w:r>
            </w:del>
            <w:r w:rsidR="00826B4A">
              <w:rPr>
                <w:rFonts w:cs="Arial"/>
                <w:szCs w:val="24"/>
              </w:rPr>
              <w:t xml:space="preserve">urrent conformance process in </w:t>
            </w:r>
            <w:ins w:id="5" w:author="Author">
              <w:r>
                <w:rPr>
                  <w:rFonts w:cs="Arial"/>
                  <w:szCs w:val="24"/>
                </w:rPr>
                <w:t xml:space="preserve">TS </w:t>
              </w:r>
            </w:ins>
            <w:r w:rsidR="00826B4A">
              <w:rPr>
                <w:rFonts w:cs="Arial"/>
                <w:szCs w:val="24"/>
              </w:rPr>
              <w:t xml:space="preserve">26.444 relies </w:t>
            </w:r>
            <w:r w:rsidR="00E577A9">
              <w:rPr>
                <w:rFonts w:cs="Arial"/>
                <w:szCs w:val="24"/>
              </w:rPr>
              <w:t>on</w:t>
            </w:r>
            <w:r w:rsidR="00826B4A">
              <w:rPr>
                <w:rFonts w:cs="Arial"/>
                <w:szCs w:val="24"/>
              </w:rPr>
              <w:t xml:space="preserve"> bit-exact testing that is not applicable to </w:t>
            </w:r>
            <w:ins w:id="6" w:author="Author">
              <w:r>
                <w:rPr>
                  <w:rFonts w:cs="Arial"/>
                  <w:szCs w:val="24"/>
                </w:rPr>
                <w:t xml:space="preserve">the </w:t>
              </w:r>
            </w:ins>
            <w:r w:rsidR="00826B4A">
              <w:rPr>
                <w:rFonts w:cs="Arial"/>
                <w:szCs w:val="24"/>
              </w:rPr>
              <w:t>EVS float</w:t>
            </w:r>
            <w:ins w:id="7" w:author="Author">
              <w:r>
                <w:rPr>
                  <w:rFonts w:cs="Arial"/>
                  <w:szCs w:val="24"/>
                </w:rPr>
                <w:t>ing-point</w:t>
              </w:r>
            </w:ins>
            <w:r w:rsidR="00826B4A">
              <w:rPr>
                <w:rFonts w:cs="Arial"/>
                <w:szCs w:val="24"/>
              </w:rPr>
              <w:t xml:space="preserve"> standard in </w:t>
            </w:r>
            <w:ins w:id="8" w:author="Author">
              <w:r>
                <w:rPr>
                  <w:rFonts w:cs="Arial"/>
                  <w:szCs w:val="24"/>
                </w:rPr>
                <w:t xml:space="preserve">TS </w:t>
              </w:r>
            </w:ins>
            <w:r w:rsidR="00826B4A">
              <w:rPr>
                <w:rFonts w:cs="Arial"/>
                <w:szCs w:val="24"/>
              </w:rPr>
              <w:t>26.443. To be able to use</w:t>
            </w:r>
            <w:ins w:id="9" w:author="Author">
              <w:r>
                <w:rPr>
                  <w:rFonts w:cs="Arial"/>
                  <w:szCs w:val="24"/>
                </w:rPr>
                <w:t xml:space="preserve"> </w:t>
              </w:r>
            </w:ins>
            <w:r w:rsidR="00826B4A">
              <w:rPr>
                <w:rFonts w:cs="Arial"/>
                <w:szCs w:val="24"/>
              </w:rPr>
              <w:t>TS 26.443</w:t>
            </w:r>
            <w:ins w:id="10" w:author="Author">
              <w:r>
                <w:rPr>
                  <w:rFonts w:cs="Arial"/>
                  <w:szCs w:val="24"/>
                </w:rPr>
                <w:t>,</w:t>
              </w:r>
            </w:ins>
            <w:r w:rsidR="00826B4A">
              <w:rPr>
                <w:rFonts w:cs="Arial"/>
                <w:szCs w:val="24"/>
              </w:rPr>
              <w:t xml:space="preserve"> a </w:t>
            </w:r>
            <w:proofErr w:type="gramStart"/>
            <w:r w:rsidR="00826B4A">
              <w:rPr>
                <w:rFonts w:cs="Arial"/>
                <w:szCs w:val="24"/>
              </w:rPr>
              <w:t xml:space="preserve">non </w:t>
            </w:r>
            <w:r w:rsidR="00E577A9">
              <w:rPr>
                <w:rFonts w:cs="Arial"/>
                <w:szCs w:val="24"/>
              </w:rPr>
              <w:t>b</w:t>
            </w:r>
            <w:r w:rsidR="00826B4A">
              <w:rPr>
                <w:rFonts w:cs="Arial"/>
                <w:szCs w:val="24"/>
              </w:rPr>
              <w:t>it</w:t>
            </w:r>
            <w:proofErr w:type="gramEnd"/>
            <w:r w:rsidR="00826B4A">
              <w:rPr>
                <w:rFonts w:cs="Arial"/>
                <w:szCs w:val="24"/>
              </w:rPr>
              <w:t>-exact conformance process should be added.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rsidRPr="00826B4A"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7C00ACE5" w:rsidR="001E41F3" w:rsidRPr="00826B4A" w:rsidRDefault="00930377" w:rsidP="00826B4A">
            <w:pPr>
              <w:pStyle w:val="CRCoverPage"/>
              <w:spacing w:after="0"/>
              <w:rPr>
                <w:noProof/>
                <w:lang w:val="en-US"/>
              </w:rPr>
            </w:pPr>
            <w:r w:rsidRPr="00826B4A">
              <w:rPr>
                <w:noProof/>
                <w:lang w:val="en-US"/>
              </w:rPr>
              <w:t>A</w:t>
            </w:r>
            <w:r w:rsidR="00E33D7C" w:rsidRPr="00826B4A">
              <w:rPr>
                <w:noProof/>
                <w:lang w:val="en-US"/>
              </w:rPr>
              <w:t xml:space="preserve">dd </w:t>
            </w:r>
            <w:r w:rsidR="00E577A9">
              <w:rPr>
                <w:noProof/>
                <w:lang w:val="en-US"/>
              </w:rPr>
              <w:t>n</w:t>
            </w:r>
            <w:r w:rsidR="00826B4A" w:rsidRPr="00826B4A">
              <w:rPr>
                <w:noProof/>
                <w:lang w:val="en-US"/>
              </w:rPr>
              <w:t>on bit-exact conformance process</w:t>
            </w:r>
            <w:r w:rsidR="00826B4A">
              <w:rPr>
                <w:noProof/>
                <w:lang w:val="en-US"/>
              </w:rPr>
              <w:t xml:space="preserve"> description</w:t>
            </w:r>
            <w:r w:rsidR="00826B4A" w:rsidRPr="00826B4A">
              <w:rPr>
                <w:noProof/>
                <w:lang w:val="en-US"/>
              </w:rPr>
              <w:t xml:space="preserve"> and as</w:t>
            </w:r>
            <w:r w:rsidR="00826B4A">
              <w:rPr>
                <w:noProof/>
                <w:lang w:val="en-US"/>
              </w:rPr>
              <w:t>sociated tools and test sequences. The tools and new test sequences are part of the zip containing the test vectors.</w:t>
            </w:r>
          </w:p>
        </w:tc>
      </w:tr>
      <w:tr w:rsidR="001E41F3" w:rsidRPr="00826B4A" w14:paraId="4FED716F" w14:textId="77777777" w:rsidTr="00547111">
        <w:tc>
          <w:tcPr>
            <w:tcW w:w="2694" w:type="dxa"/>
            <w:gridSpan w:val="2"/>
            <w:tcBorders>
              <w:left w:val="single" w:sz="4" w:space="0" w:color="auto"/>
            </w:tcBorders>
          </w:tcPr>
          <w:p w14:paraId="6EE1E870" w14:textId="77777777" w:rsidR="001E41F3" w:rsidRPr="00826B4A" w:rsidRDefault="001E41F3">
            <w:pPr>
              <w:pStyle w:val="CRCoverPage"/>
              <w:spacing w:after="0"/>
              <w:rPr>
                <w:b/>
                <w:i/>
                <w:noProof/>
                <w:sz w:val="8"/>
                <w:szCs w:val="8"/>
                <w:lang w:val="en-US"/>
              </w:rPr>
            </w:pPr>
          </w:p>
        </w:tc>
        <w:tc>
          <w:tcPr>
            <w:tcW w:w="6946" w:type="dxa"/>
            <w:gridSpan w:val="9"/>
            <w:tcBorders>
              <w:right w:val="single" w:sz="4" w:space="0" w:color="auto"/>
            </w:tcBorders>
          </w:tcPr>
          <w:p w14:paraId="6B9F0E1D" w14:textId="77777777" w:rsidR="001E41F3" w:rsidRPr="00826B4A" w:rsidRDefault="001E41F3">
            <w:pPr>
              <w:pStyle w:val="CRCoverPage"/>
              <w:spacing w:after="0"/>
              <w:rPr>
                <w:noProof/>
                <w:sz w:val="8"/>
                <w:szCs w:val="8"/>
                <w:lang w:val="en-US"/>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2BF72731" w:rsidR="001E41F3" w:rsidRDefault="00920058" w:rsidP="004A7C85">
            <w:pPr>
              <w:pStyle w:val="CRCoverPage"/>
              <w:spacing w:after="0"/>
              <w:rPr>
                <w:noProof/>
              </w:rPr>
            </w:pPr>
            <w:r>
              <w:rPr>
                <w:rFonts w:cs="Arial"/>
              </w:rPr>
              <w:t xml:space="preserve"> </w:t>
            </w:r>
            <w:r w:rsidR="00826B4A">
              <w:rPr>
                <w:rFonts w:cs="Arial"/>
              </w:rPr>
              <w:t xml:space="preserve">EVS </w:t>
            </w:r>
            <w:ins w:id="11" w:author="Author">
              <w:r w:rsidR="00DD4887">
                <w:rPr>
                  <w:rFonts w:cs="Arial"/>
                </w:rPr>
                <w:t>f</w:t>
              </w:r>
            </w:ins>
            <w:del w:id="12" w:author="Author">
              <w:r w:rsidR="00826B4A" w:rsidDel="00DD4887">
                <w:rPr>
                  <w:rFonts w:cs="Arial"/>
                </w:rPr>
                <w:delText>F</w:delText>
              </w:r>
            </w:del>
            <w:r w:rsidR="00826B4A">
              <w:rPr>
                <w:rFonts w:cs="Arial"/>
              </w:rPr>
              <w:t>loat</w:t>
            </w:r>
            <w:ins w:id="13" w:author="Author">
              <w:r w:rsidR="00DD4887">
                <w:rPr>
                  <w:rFonts w:cs="Arial"/>
                </w:rPr>
                <w:t>ing-point</w:t>
              </w:r>
            </w:ins>
            <w:r w:rsidR="00826B4A">
              <w:rPr>
                <w:rFonts w:cs="Arial"/>
              </w:rPr>
              <w:t xml:space="preserve"> standard </w:t>
            </w:r>
            <w:ins w:id="14" w:author="Author">
              <w:r w:rsidR="00DD4887">
                <w:rPr>
                  <w:rFonts w:cs="Arial"/>
                </w:rPr>
                <w:t xml:space="preserve">TS </w:t>
              </w:r>
            </w:ins>
            <w:r w:rsidR="00826B4A">
              <w:rPr>
                <w:rFonts w:cs="Arial"/>
              </w:rPr>
              <w:t>26.443 cannot be widely used.</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1CAE9E80" w:rsidR="001E41F3" w:rsidRDefault="0012027E" w:rsidP="004A7C85">
            <w:pPr>
              <w:pStyle w:val="CRCoverPage"/>
              <w:spacing w:after="0"/>
              <w:rPr>
                <w:noProof/>
              </w:rPr>
            </w:pPr>
            <w:r>
              <w:rPr>
                <w:rFonts w:cs="Arial"/>
              </w:rPr>
              <w:t>1,</w:t>
            </w:r>
            <w:r w:rsidR="00285BB2">
              <w:rPr>
                <w:rFonts w:cs="Arial"/>
              </w:rPr>
              <w:t xml:space="preserve"> </w:t>
            </w:r>
            <w:r>
              <w:rPr>
                <w:rFonts w:cs="Arial"/>
              </w:rPr>
              <w:t>2,</w:t>
            </w:r>
            <w:r w:rsidR="00285BB2">
              <w:rPr>
                <w:rFonts w:cs="Arial"/>
              </w:rPr>
              <w:t xml:space="preserve"> </w:t>
            </w:r>
            <w:r>
              <w:rPr>
                <w:rFonts w:cs="Arial"/>
              </w:rPr>
              <w:t>7,</w:t>
            </w:r>
            <w:r w:rsidR="00285BB2">
              <w:rPr>
                <w:rFonts w:cs="Arial"/>
              </w:rPr>
              <w:t xml:space="preserve"> </w:t>
            </w:r>
            <w:r>
              <w:rPr>
                <w:rFonts w:cs="Arial"/>
              </w:rPr>
              <w:t>Annex X</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595A4F87" w:rsidR="001E41F3" w:rsidRDefault="0034652B">
            <w:pPr>
              <w:pStyle w:val="CRCoverPage"/>
              <w:spacing w:after="0"/>
              <w:ind w:left="100"/>
              <w:rPr>
                <w:noProof/>
              </w:rPr>
            </w:pPr>
            <w:r w:rsidRPr="0034652B">
              <w:rPr>
                <w:noProof/>
                <w:highlight w:val="cyan"/>
              </w:rPr>
              <w:t>Changes only marked for first change. Second and third change will be changed for the real CR.</w:t>
            </w: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15"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6CA5FC54" w14:textId="77777777" w:rsidR="00BA4ADD" w:rsidRPr="00567C27" w:rsidRDefault="00BA4ADD" w:rsidP="00BA4ADD">
      <w:pPr>
        <w:pStyle w:val="Heading1"/>
      </w:pPr>
      <w:bookmarkStart w:id="16" w:name="_Toc517374080"/>
      <w:bookmarkEnd w:id="15"/>
      <w:r w:rsidRPr="00567C27">
        <w:t>1</w:t>
      </w:r>
      <w:r w:rsidRPr="00567C27">
        <w:tab/>
        <w:t>Scope</w:t>
      </w:r>
      <w:bookmarkEnd w:id="16"/>
    </w:p>
    <w:p w14:paraId="36CE1B00" w14:textId="48413FAF" w:rsidR="00BA4ADD" w:rsidRPr="00567C27" w:rsidRDefault="00BA4ADD" w:rsidP="00BA4ADD">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test </w:t>
      </w:r>
      <w:del w:id="17" w:author="Author">
        <w:r w:rsidR="00D74D82" w:rsidDel="00D74D82">
          <w:delText xml:space="preserve">for a bit-exact </w:delText>
        </w:r>
      </w:del>
      <w:r w:rsidRPr="00567C27">
        <w:t>implementation 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conformance testing</w:t>
      </w:r>
      <w:del w:id="18" w:author="Author">
        <w:r w:rsidR="00D74D82" w:rsidDel="00D74D82">
          <w:rPr>
            <w:lang w:eastAsia="ja-JP"/>
          </w:rPr>
          <w:delText xml:space="preserve"> (FFS)</w:delText>
        </w:r>
      </w:del>
      <w:r w:rsidRPr="00567C27">
        <w:rPr>
          <w:lang w:eastAsia="ja-JP"/>
        </w:rPr>
        <w:t>.</w:t>
      </w:r>
    </w:p>
    <w:p w14:paraId="541BF693" w14:textId="77777777" w:rsidR="003A0EE2" w:rsidRPr="00567C27" w:rsidRDefault="003A0EE2" w:rsidP="003A0EE2">
      <w:pPr>
        <w:pStyle w:val="Heading1"/>
      </w:pPr>
      <w:bookmarkStart w:id="19" w:name="_Toc3729887"/>
      <w:r w:rsidRPr="00567C27">
        <w:t>2</w:t>
      </w:r>
      <w:r w:rsidRPr="00567C27">
        <w:tab/>
        <w:t>References</w:t>
      </w:r>
      <w:bookmarkEnd w:id="19"/>
    </w:p>
    <w:p w14:paraId="4FCF37E6" w14:textId="77777777" w:rsidR="003A0EE2" w:rsidRPr="00567C27" w:rsidRDefault="003A0EE2" w:rsidP="003A0EE2">
      <w:r w:rsidRPr="00567C27">
        <w:t>The following documents contain provisions which, through reference in this text, constitute provisions of the present document.</w:t>
      </w:r>
    </w:p>
    <w:p w14:paraId="5BA04BDE" w14:textId="77777777" w:rsidR="003A0EE2" w:rsidRPr="00567C27" w:rsidRDefault="003A0EE2" w:rsidP="003A0EE2">
      <w:pPr>
        <w:pStyle w:val="B1"/>
      </w:pPr>
      <w:r w:rsidRPr="00567C27">
        <w:t>-</w:t>
      </w:r>
      <w:r w:rsidRPr="00567C27">
        <w:tab/>
        <w:t>References are either specific (identified by date of publication, edition number, version number, etc.) or non</w:t>
      </w:r>
      <w:r w:rsidRPr="00567C27">
        <w:noBreakHyphen/>
        <w:t>specific.</w:t>
      </w:r>
    </w:p>
    <w:p w14:paraId="2F8B7145" w14:textId="77777777" w:rsidR="003A0EE2" w:rsidRPr="00567C27" w:rsidRDefault="003A0EE2" w:rsidP="003A0EE2">
      <w:pPr>
        <w:pStyle w:val="B1"/>
      </w:pPr>
      <w:r w:rsidRPr="00567C27">
        <w:t>-</w:t>
      </w:r>
      <w:r w:rsidRPr="00567C27">
        <w:tab/>
        <w:t>For a specific reference, subsequent revisions do not apply.</w:t>
      </w:r>
    </w:p>
    <w:p w14:paraId="138533F1" w14:textId="77777777" w:rsidR="003A0EE2" w:rsidRPr="00567C27" w:rsidRDefault="003A0EE2" w:rsidP="003A0EE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78267026" w14:textId="77777777" w:rsidR="003A0EE2" w:rsidRPr="00567C27" w:rsidRDefault="003A0EE2" w:rsidP="003A0EE2">
      <w:pPr>
        <w:pStyle w:val="EX"/>
      </w:pPr>
      <w:r w:rsidRPr="00567C27">
        <w:t>[1]</w:t>
      </w:r>
      <w:r w:rsidRPr="00567C27">
        <w:tab/>
        <w:t>3GPP TR 21.905: "Vocabulary for 3GPP Specifications".</w:t>
      </w:r>
    </w:p>
    <w:p w14:paraId="75A96C92" w14:textId="77777777" w:rsidR="003A0EE2" w:rsidRPr="00567C27" w:rsidRDefault="003A0EE2" w:rsidP="003A0EE2">
      <w:pPr>
        <w:pStyle w:val="EX"/>
      </w:pPr>
      <w:r w:rsidRPr="00567C27">
        <w:t>[2]</w:t>
      </w:r>
      <w:r w:rsidRPr="00567C27">
        <w:tab/>
        <w:t>3GPP TS 26.445: "Codec for Enhanced Voice Services (EVS); Detailed Algorithmic Description".</w:t>
      </w:r>
      <w:r w:rsidRPr="00567C27" w:rsidDel="00111288">
        <w:t xml:space="preserve"> </w:t>
      </w:r>
    </w:p>
    <w:p w14:paraId="7FB70629" w14:textId="77777777" w:rsidR="003A0EE2" w:rsidRPr="00567C27" w:rsidRDefault="003A0EE2" w:rsidP="003A0EE2">
      <w:pPr>
        <w:pStyle w:val="EX"/>
      </w:pPr>
      <w:r w:rsidRPr="00567C27">
        <w:t>[3]</w:t>
      </w:r>
      <w:r w:rsidRPr="00567C27">
        <w:tab/>
        <w:t>3GPP TS 26.451: "Codec for Enhanced Voice Services (EVS); Voice Activity Detection (VAD)".</w:t>
      </w:r>
    </w:p>
    <w:p w14:paraId="2B744D1B" w14:textId="77777777" w:rsidR="003A0EE2" w:rsidRPr="00567C27" w:rsidRDefault="003A0EE2" w:rsidP="003A0EE2">
      <w:pPr>
        <w:pStyle w:val="EX"/>
      </w:pPr>
      <w:r w:rsidRPr="00567C27">
        <w:t>[4]</w:t>
      </w:r>
      <w:r w:rsidRPr="00567C27">
        <w:tab/>
        <w:t>3GPP TS 26.449: "Codec for Enhanced Voice Services (EVS); Comfort Noise Generation (CNG) Aspects".</w:t>
      </w:r>
    </w:p>
    <w:p w14:paraId="27BEC22D" w14:textId="77777777" w:rsidR="003A0EE2" w:rsidRPr="00567C27" w:rsidRDefault="003A0EE2" w:rsidP="003A0EE2">
      <w:pPr>
        <w:pStyle w:val="EX"/>
      </w:pPr>
      <w:r w:rsidRPr="00567C27">
        <w:t>[5]</w:t>
      </w:r>
      <w:r w:rsidRPr="00567C27">
        <w:tab/>
        <w:t>3GPP TS 26.450: "Codec for Enhanced Voice Services (EVS); Discontinuous Transmission (DTX)".</w:t>
      </w:r>
    </w:p>
    <w:p w14:paraId="5C2C091E" w14:textId="77777777" w:rsidR="003A0EE2" w:rsidRPr="00567C27" w:rsidRDefault="003A0EE2" w:rsidP="003A0EE2">
      <w:pPr>
        <w:pStyle w:val="EX"/>
      </w:pPr>
      <w:r w:rsidRPr="00567C27">
        <w:t>[6]</w:t>
      </w:r>
      <w:r w:rsidRPr="00567C27">
        <w:tab/>
        <w:t>3GPP TS 26.447: "Codec for Enhanced Voice Services (EVS); Error Concealment of Lost Packets"</w:t>
      </w:r>
      <w:r w:rsidRPr="00567C27">
        <w:rPr>
          <w:rFonts w:hint="eastAsia"/>
        </w:rPr>
        <w:t>.</w:t>
      </w:r>
    </w:p>
    <w:p w14:paraId="2066BCC3" w14:textId="77777777" w:rsidR="003A0EE2" w:rsidRPr="00567C27" w:rsidRDefault="003A0EE2" w:rsidP="003A0EE2">
      <w:pPr>
        <w:pStyle w:val="EX"/>
      </w:pPr>
      <w:r w:rsidRPr="00567C27">
        <w:t>[</w:t>
      </w:r>
      <w:r w:rsidRPr="00567C27">
        <w:rPr>
          <w:rFonts w:hint="eastAsia"/>
        </w:rPr>
        <w:t>7]</w:t>
      </w:r>
      <w:r w:rsidRPr="00567C27">
        <w:tab/>
        <w:t>3GPP TS 26.442: " Codec for Enhanced Voice Services (EVS); ANSI C code (fixed-point)".</w:t>
      </w:r>
    </w:p>
    <w:p w14:paraId="206437CB" w14:textId="77777777" w:rsidR="003A0EE2" w:rsidRPr="00567C27" w:rsidRDefault="003A0EE2" w:rsidP="003A0EE2">
      <w:pPr>
        <w:pStyle w:val="EX"/>
      </w:pPr>
      <w:r w:rsidRPr="00567C27">
        <w:rPr>
          <w:rFonts w:hint="eastAsia"/>
        </w:rPr>
        <w:t>[8]</w:t>
      </w:r>
      <w:r w:rsidRPr="00567C27">
        <w:rPr>
          <w:rFonts w:hint="eastAsia"/>
        </w:rPr>
        <w:tab/>
      </w:r>
      <w:r w:rsidRPr="00567C27">
        <w:t>3GPP TS 26.443: "Codec for Enhanced Voice Services (EVS); ANSI C code (floating-point)".</w:t>
      </w:r>
    </w:p>
    <w:p w14:paraId="3FBD2E01" w14:textId="77777777" w:rsidR="003A0EE2" w:rsidRPr="00567C27" w:rsidRDefault="003A0EE2" w:rsidP="003A0EE2">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Pr="00567C27">
        <w:t>Speech Codec Test Sequences".</w:t>
      </w:r>
    </w:p>
    <w:p w14:paraId="579AAC3C" w14:textId="77777777" w:rsidR="003A0EE2" w:rsidRPr="00567C27" w:rsidRDefault="003A0EE2" w:rsidP="003A0EE2">
      <w:pPr>
        <w:pStyle w:val="EX"/>
      </w:pPr>
      <w:r w:rsidRPr="00567C27">
        <w:t>[10]</w:t>
      </w:r>
      <w:r w:rsidRPr="00567C27">
        <w:tab/>
        <w:t>3GPP TS</w:t>
      </w:r>
      <w:r>
        <w:t xml:space="preserve"> </w:t>
      </w:r>
      <w:r w:rsidRPr="00567C27">
        <w:t>26.446: "Codec for Enhanced Voice Services (EVS); AMR-WB Backward Compatible Functions".</w:t>
      </w:r>
    </w:p>
    <w:p w14:paraId="63CE6BC3" w14:textId="77777777" w:rsidR="003A0EE2" w:rsidRDefault="003A0EE2" w:rsidP="003A0EE2">
      <w:pPr>
        <w:pStyle w:val="EX"/>
      </w:pPr>
      <w:r w:rsidRPr="00567C27">
        <w:t>[11]</w:t>
      </w:r>
      <w:r w:rsidRPr="00567C27">
        <w:tab/>
        <w:t>3GPP TS</w:t>
      </w:r>
      <w:r>
        <w:t xml:space="preserve"> </w:t>
      </w:r>
      <w:r w:rsidRPr="00567C27">
        <w:t>26. 448: "Codec for Enhanced Voice Services (EVS); Jitter Buffer Management".</w:t>
      </w:r>
    </w:p>
    <w:p w14:paraId="047FC70B" w14:textId="5EAE1E4C" w:rsidR="003A0EE2" w:rsidRPr="003A0EE2" w:rsidRDefault="003A0EE2" w:rsidP="003A0EE2">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6038561F" w14:textId="77777777" w:rsidR="003A0EE2" w:rsidRDefault="003A0EE2" w:rsidP="003A0EE2">
      <w:pPr>
        <w:pStyle w:val="EX"/>
        <w:rPr>
          <w:ins w:id="20" w:author="Author"/>
          <w:lang w:val="en-US"/>
        </w:rPr>
      </w:pPr>
      <w:ins w:id="21" w:author="Author">
        <w:r>
          <w:rPr>
            <w:lang w:val="en-US"/>
          </w:rPr>
          <w:t>[13]</w:t>
        </w:r>
        <w:r>
          <w:rPr>
            <w:lang w:val="en-US"/>
          </w:rPr>
          <w:tab/>
          <w:t>3GPP TS 26.406 “</w:t>
        </w:r>
        <w:r w:rsidRPr="00396F1F">
          <w:rPr>
            <w:lang w:val="en-US"/>
          </w:rPr>
          <w:t>General audio codec audio processing functions; Enhanced aacPlus general audio codec; Conformance testing</w:t>
        </w:r>
        <w:r>
          <w:rPr>
            <w:lang w:val="en-US"/>
          </w:rPr>
          <w:t>”, v13.0.0</w:t>
        </w:r>
      </w:ins>
    </w:p>
    <w:p w14:paraId="0E6ECAA5" w14:textId="6C4CD214" w:rsidR="00333809" w:rsidRDefault="003A0EE2" w:rsidP="003A0EE2">
      <w:pPr>
        <w:pStyle w:val="EX"/>
        <w:rPr>
          <w:ins w:id="22" w:author="Author"/>
          <w:lang w:val="en-US"/>
        </w:rPr>
      </w:pPr>
      <w:ins w:id="23" w:author="Author">
        <w:r>
          <w:rPr>
            <w:lang w:val="en-US"/>
          </w:rPr>
          <w:t>[14]</w:t>
        </w:r>
        <w:r>
          <w:rPr>
            <w:lang w:val="en-US"/>
          </w:rPr>
          <w:tab/>
          <w:t>3GPP TS 26.274 “</w:t>
        </w:r>
        <w:r w:rsidRPr="00396F1F">
          <w:rPr>
            <w:lang w:val="en-US"/>
          </w:rPr>
          <w:t>Audio codec processing functions; Extended Adaptive Multi-Rate - Wideband (AMR-WB+) speech codec; Conformance testing</w:t>
        </w:r>
        <w:r>
          <w:rPr>
            <w:lang w:val="en-US"/>
          </w:rPr>
          <w:t>”, v13.0.0</w:t>
        </w:r>
      </w:ins>
    </w:p>
    <w:p w14:paraId="5F4FCA54" w14:textId="17D1B1C1" w:rsidR="008510AE" w:rsidRPr="003A0EE2" w:rsidRDefault="008510AE" w:rsidP="003A0EE2">
      <w:pPr>
        <w:pStyle w:val="EX"/>
        <w:rPr>
          <w:lang w:val="en-US"/>
          <w:rPrChange w:id="24" w:author="Author">
            <w:rPr/>
          </w:rPrChange>
        </w:rPr>
      </w:pPr>
      <w:ins w:id="25" w:author="Author">
        <w:r>
          <w:rPr>
            <w:lang w:val="en-US"/>
          </w:rPr>
          <w:lastRenderedPageBreak/>
          <w:t>[15]</w:t>
        </w:r>
        <w:r>
          <w:rPr>
            <w:lang w:val="en-US"/>
          </w:rPr>
          <w:tab/>
          <w:t>3GPP TS 26.952: “</w:t>
        </w:r>
        <w:r w:rsidR="002B4E42">
          <w:rPr>
            <w:lang w:val="en-US"/>
          </w:rPr>
          <w:t>Codec for Enhanced Voice Services (EVS); Performance Characterization”.</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6E991C6B" w14:textId="77777777" w:rsidTr="0066209A">
        <w:tc>
          <w:tcPr>
            <w:tcW w:w="9629" w:type="dxa"/>
            <w:shd w:val="clear" w:color="auto" w:fill="FFFF00"/>
          </w:tcPr>
          <w:p w14:paraId="0091A5FA" w14:textId="5CDDFE53" w:rsidR="0066209A" w:rsidRDefault="0066209A" w:rsidP="0066209A">
            <w:pPr>
              <w:jc w:val="center"/>
            </w:pPr>
            <w:r w:rsidRPr="0066209A">
              <w:rPr>
                <w:b/>
                <w:bCs/>
                <w:noProof/>
                <w:color w:val="800080"/>
              </w:rPr>
              <w:t>End of First Change</w:t>
            </w:r>
          </w:p>
        </w:tc>
      </w:tr>
    </w:tbl>
    <w:p w14:paraId="7C360C61" w14:textId="4309EA79" w:rsidR="0066209A" w:rsidRPr="00DA4C81" w:rsidRDefault="0066209A" w:rsidP="0066209A">
      <w:pPr>
        <w:jc w:val="center"/>
        <w:rPr>
          <w:b/>
          <w:bCs/>
          <w:noProof/>
          <w:color w:val="8000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48C490FF" w14:textId="77777777" w:rsidTr="0066209A">
        <w:tc>
          <w:tcPr>
            <w:tcW w:w="9629" w:type="dxa"/>
            <w:shd w:val="clear" w:color="auto" w:fill="FFFF00"/>
          </w:tcPr>
          <w:p w14:paraId="7A48752F" w14:textId="6E75018A" w:rsidR="0066209A" w:rsidRDefault="0066209A" w:rsidP="0066209A">
            <w:pPr>
              <w:jc w:val="center"/>
              <w:rPr>
                <w:b/>
                <w:bCs/>
                <w:noProof/>
                <w:color w:val="800080"/>
              </w:rPr>
            </w:pPr>
            <w:r>
              <w:rPr>
                <w:b/>
                <w:bCs/>
                <w:noProof/>
                <w:color w:val="800080"/>
              </w:rPr>
              <w:t>Second</w:t>
            </w:r>
            <w:r w:rsidRPr="00DA4C81">
              <w:rPr>
                <w:b/>
                <w:bCs/>
                <w:noProof/>
                <w:color w:val="800080"/>
              </w:rPr>
              <w:t xml:space="preserve"> Change</w:t>
            </w:r>
          </w:p>
        </w:tc>
      </w:tr>
    </w:tbl>
    <w:p w14:paraId="22D1AADB" w14:textId="77777777" w:rsidR="00BA4ADD" w:rsidRPr="00567C27" w:rsidRDefault="00BA4ADD" w:rsidP="00BA4ADD">
      <w:pPr>
        <w:pStyle w:val="Heading1"/>
        <w:rPr>
          <w:lang w:eastAsia="ja-JP"/>
        </w:rPr>
      </w:pPr>
      <w:bookmarkStart w:id="26" w:name="_Toc517374098"/>
      <w:r w:rsidRPr="00567C27">
        <w:rPr>
          <w:lang w:eastAsia="ja-JP"/>
        </w:rPr>
        <w:t>7</w:t>
      </w:r>
      <w:r w:rsidRPr="00567C27">
        <w:tab/>
      </w:r>
      <w:r w:rsidRPr="00567C27">
        <w:rPr>
          <w:rFonts w:hint="eastAsia"/>
          <w:lang w:eastAsia="ja-JP"/>
        </w:rPr>
        <w:t>Conformance Testing</w:t>
      </w:r>
      <w:bookmarkEnd w:id="26"/>
    </w:p>
    <w:p w14:paraId="6BDA9915" w14:textId="77777777" w:rsidR="00112BEC" w:rsidRPr="001B63F9" w:rsidRDefault="00112BEC" w:rsidP="00112BEC">
      <w:pPr>
        <w:pStyle w:val="Heading2"/>
      </w:pPr>
      <w:r w:rsidRPr="001B63F9">
        <w:t xml:space="preserve">7.1 Bit-exact </w:t>
      </w:r>
      <w:r>
        <w:t>C</w:t>
      </w:r>
      <w:r w:rsidRPr="001B63F9">
        <w:t>onformance</w:t>
      </w:r>
    </w:p>
    <w:p w14:paraId="3C2FB5D0" w14:textId="2B0923B3" w:rsidR="00112BEC" w:rsidRDefault="00112BEC" w:rsidP="00112BEC">
      <w:r>
        <w:t>In the scripts mentioned in clause 6, bit-exactness</w:t>
      </w:r>
      <w:r w:rsidR="00874CC6">
        <w:t xml:space="preserve"> tests</w:t>
      </w:r>
      <w:r>
        <w:t xml:space="preserve"> between the output sequences and test sequences are performed. If all the test sequences (decoded &amp; bit-streams) are bit</w:t>
      </w:r>
      <w:r w:rsidR="00874CC6">
        <w:t>-</w:t>
      </w:r>
      <w:r>
        <w:t>exact, then the implementation is considered conformant for 3GPP services. This applies for all implementations based on TS 26.442, TS 26.443 or TS 26.452.</w:t>
      </w:r>
    </w:p>
    <w:p w14:paraId="0D5EB7B8" w14:textId="77777777" w:rsidR="00112BEC" w:rsidRPr="001B63F9" w:rsidRDefault="00112BEC" w:rsidP="00112BEC">
      <w:pPr>
        <w:pStyle w:val="Heading2"/>
      </w:pPr>
      <w:r w:rsidRPr="001B63F9">
        <w:t>7.2 Non-Bit-exact</w:t>
      </w:r>
      <w:r>
        <w:t xml:space="preserve"> Conformance</w:t>
      </w:r>
    </w:p>
    <w:p w14:paraId="05BAC871" w14:textId="77777777" w:rsidR="00112BEC" w:rsidRPr="001B63F9" w:rsidRDefault="00112BEC" w:rsidP="00112BEC">
      <w:pPr>
        <w:pStyle w:val="Heading3"/>
      </w:pPr>
      <w:r w:rsidRPr="001B63F9">
        <w:t>7.2.1 Overview</w:t>
      </w:r>
    </w:p>
    <w:p w14:paraId="69A84C2C" w14:textId="5F56E3E6" w:rsidR="00112BEC" w:rsidRDefault="00112BEC" w:rsidP="00112BEC">
      <w:r>
        <w:t xml:space="preserve">In case an implementation based on </w:t>
      </w:r>
      <w:r w:rsidR="004F32E1">
        <w:t>f</w:t>
      </w:r>
      <w:r>
        <w:t>loating–point code (</w:t>
      </w:r>
      <w:r w:rsidR="007F68C3">
        <w:t xml:space="preserve">TS </w:t>
      </w:r>
      <w:r>
        <w:t xml:space="preserve">26.443) is </w:t>
      </w:r>
      <w:r w:rsidRPr="005C71FD">
        <w:t xml:space="preserve">used, </w:t>
      </w:r>
      <w:r w:rsidR="00174605" w:rsidRPr="005C71FD">
        <w:t>though the algorithm shall not be changed,</w:t>
      </w:r>
      <w:r w:rsidR="00174605" w:rsidRPr="004A2312">
        <w:t xml:space="preserve"> </w:t>
      </w:r>
      <w:r w:rsidRPr="004A2312">
        <w:t>t</w:t>
      </w:r>
      <w:r>
        <w:t>he outputs m</w:t>
      </w:r>
      <w:r w:rsidR="002E2F8B">
        <w:t>ight</w:t>
      </w:r>
      <w:r>
        <w:t xml:space="preserve"> not be bit-exact </w:t>
      </w:r>
      <w:r w:rsidR="00483671">
        <w:t xml:space="preserve">to the test sequences </w:t>
      </w:r>
      <w:r>
        <w:t xml:space="preserve">and in this case </w:t>
      </w:r>
      <w:proofErr w:type="gramStart"/>
      <w:r>
        <w:t>non bit</w:t>
      </w:r>
      <w:proofErr w:type="gramEnd"/>
      <w:r>
        <w:t xml:space="preserve">-exact conformance </w:t>
      </w:r>
      <w:r w:rsidR="002E2F8B">
        <w:t>shall</w:t>
      </w:r>
      <w:r>
        <w:t xml:space="preserve"> be used. This conformance process is defined here. </w:t>
      </w:r>
    </w:p>
    <w:p w14:paraId="787F2BDE" w14:textId="53368084" w:rsidR="00112BEC" w:rsidRDefault="00112BEC" w:rsidP="00112BEC">
      <w:r>
        <w:t xml:space="preserve">Using the code in </w:t>
      </w:r>
      <w:r w:rsidR="007F68C3">
        <w:t xml:space="preserve">TS </w:t>
      </w:r>
      <w:r>
        <w:t>26.443</w:t>
      </w:r>
      <w:r w:rsidR="007F68C3">
        <w:t>,</w:t>
      </w:r>
      <w:r>
        <w:t xml:space="preserve"> a floating-point implementation is obtained by using a compiler with specific platform options and optimizations. This implementation is then tested for conformance using three specific tests:</w:t>
      </w:r>
    </w:p>
    <w:p w14:paraId="41C2D577" w14:textId="77777777" w:rsidR="00112BEC" w:rsidRPr="00394D2E" w:rsidRDefault="00112BEC" w:rsidP="00112BEC">
      <w:pPr>
        <w:pStyle w:val="B1"/>
      </w:pPr>
      <w:r>
        <w:t xml:space="preserve"> </w:t>
      </w:r>
      <w:r w:rsidRPr="00394D2E">
        <w:t>-</w:t>
      </w:r>
      <w:r w:rsidRPr="00394D2E">
        <w:tab/>
        <w:t xml:space="preserve">Decoder test </w:t>
      </w:r>
      <w:r>
        <w:t>comparing the implementation</w:t>
      </w:r>
      <w:r w:rsidRPr="00394D2E">
        <w:t xml:space="preserve"> decoder with TS 26.443 decoder.</w:t>
      </w:r>
    </w:p>
    <w:p w14:paraId="6A840CC5" w14:textId="77777777" w:rsidR="00112BEC" w:rsidRPr="00394D2E" w:rsidRDefault="00112BEC" w:rsidP="00112BEC">
      <w:pPr>
        <w:pStyle w:val="B1"/>
      </w:pPr>
      <w:r w:rsidRPr="00394D2E">
        <w:t>-</w:t>
      </w:r>
      <w:r w:rsidRPr="00394D2E">
        <w:tab/>
        <w:t xml:space="preserve">Encoder test comparing </w:t>
      </w:r>
      <w:r>
        <w:t>the implementation</w:t>
      </w:r>
      <w:r w:rsidRPr="00394D2E">
        <w:t xml:space="preserve"> encoder with TS 26.443 encoder.</w:t>
      </w:r>
    </w:p>
    <w:p w14:paraId="66EAD9E6" w14:textId="77777777" w:rsidR="00112BEC" w:rsidRPr="00394D2E" w:rsidRDefault="00112BEC" w:rsidP="00112BEC">
      <w:pPr>
        <w:pStyle w:val="B1"/>
      </w:pPr>
      <w:r w:rsidRPr="00394D2E">
        <w:t>-</w:t>
      </w:r>
      <w:r w:rsidRPr="00394D2E">
        <w:tab/>
        <w:t xml:space="preserve">MOS-LQO verification comparing </w:t>
      </w:r>
      <w:r>
        <w:t xml:space="preserve">the </w:t>
      </w:r>
      <w:r w:rsidRPr="00394D2E">
        <w:t>implementation</w:t>
      </w:r>
      <w:r>
        <w:t xml:space="preserve"> </w:t>
      </w:r>
      <w:r w:rsidRPr="00394D2E">
        <w:t>with TS 26.442 implementation.</w:t>
      </w:r>
    </w:p>
    <w:p w14:paraId="5AB641D1" w14:textId="1A02556D" w:rsidR="00112BEC" w:rsidRDefault="00112BEC" w:rsidP="00112BEC">
      <w:r>
        <w:t xml:space="preserve">All three tests </w:t>
      </w:r>
      <w:r w:rsidR="002E2F8B">
        <w:t>shall</w:t>
      </w:r>
      <w:r>
        <w:t xml:space="preserve"> pass for the implementation to be declared conformant. The tests are described in more details in Annex </w:t>
      </w:r>
      <w:r w:rsidRPr="005C71FD">
        <w:rPr>
          <w:highlight w:val="yellow"/>
        </w:rPr>
        <w:t>X</w:t>
      </w:r>
      <w:r>
        <w:t>.</w:t>
      </w:r>
    </w:p>
    <w:p w14:paraId="1D07D308" w14:textId="77777777" w:rsidR="00112BEC" w:rsidRDefault="00112BEC" w:rsidP="00112BEC">
      <w:r>
        <w:t xml:space="preserve">Figure </w:t>
      </w:r>
      <w:r w:rsidRPr="005C71FD">
        <w:rPr>
          <w:highlight w:val="yellow"/>
        </w:rPr>
        <w:t>x1</w:t>
      </w:r>
      <w:r>
        <w:t xml:space="preserve"> shows the flow chart of the </w:t>
      </w:r>
      <w:proofErr w:type="gramStart"/>
      <w:r>
        <w:t>non bit</w:t>
      </w:r>
      <w:proofErr w:type="gramEnd"/>
      <w:r>
        <w:t>-exact conformance process.</w:t>
      </w:r>
    </w:p>
    <w:p w14:paraId="5037A728" w14:textId="7448B70D" w:rsidR="00112BEC" w:rsidRPr="001B63F9" w:rsidRDefault="00112BEC" w:rsidP="00112BEC">
      <w:pPr>
        <w:rPr>
          <w:lang w:val="en-US"/>
        </w:rPr>
      </w:pPr>
      <w:ins w:id="27" w:author="Author">
        <w:r w:rsidRPr="00567C27">
          <w:br w:type="page"/>
        </w:r>
      </w:ins>
      <w:ins w:id="28" w:author="Author">
        <w:del w:id="29" w:author="Author">
          <w:r w:rsidR="0080301B">
            <w:rPr>
              <w:noProof/>
            </w:rPr>
            <w:object w:dxaOrig="10470" w:dyaOrig="9260" w14:anchorId="349B4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67.15pt;height:413.85pt;mso-width-percent:0;mso-height-percent:0;mso-width-percent:0;mso-height-percent:0" o:ole="">
                <v:imagedata r:id="rId12" o:title=""/>
              </v:shape>
              <o:OLEObject Type="Embed" ProgID="Visio.Drawing.15" ShapeID="_x0000_i1030" DrawAspect="Content" ObjectID="_1630934039" r:id="rId13"/>
            </w:object>
          </w:r>
        </w:del>
      </w:ins>
    </w:p>
    <w:p w14:paraId="02148DCA" w14:textId="7DB68045" w:rsidR="00112BEC" w:rsidRPr="001B63F9" w:rsidRDefault="00112BEC" w:rsidP="00112BEC">
      <w:pPr>
        <w:jc w:val="center"/>
        <w:rPr>
          <w:lang w:val="en-US"/>
        </w:rPr>
      </w:pPr>
      <w:r w:rsidRPr="001B63F9">
        <w:rPr>
          <w:lang w:val="en-US"/>
        </w:rPr>
        <w:t>Figure x</w:t>
      </w:r>
      <w:r>
        <w:rPr>
          <w:lang w:val="en-US"/>
        </w:rPr>
        <w:t>1</w:t>
      </w:r>
      <w:r w:rsidRPr="001B63F9">
        <w:rPr>
          <w:lang w:val="en-US"/>
        </w:rPr>
        <w:t xml:space="preserve">: </w:t>
      </w:r>
      <w:proofErr w:type="gramStart"/>
      <w:r w:rsidRPr="001B63F9">
        <w:rPr>
          <w:lang w:val="en-US"/>
        </w:rPr>
        <w:t>Non bit</w:t>
      </w:r>
      <w:proofErr w:type="gramEnd"/>
      <w:r w:rsidRPr="001B63F9">
        <w:rPr>
          <w:lang w:val="en-US"/>
        </w:rPr>
        <w:t>-exact conformance process</w:t>
      </w:r>
    </w:p>
    <w:p w14:paraId="69903334" w14:textId="77777777" w:rsidR="00112BEC" w:rsidRPr="00414CD1" w:rsidRDefault="00112BEC" w:rsidP="00112BEC">
      <w:pPr>
        <w:pStyle w:val="Heading3"/>
      </w:pPr>
      <w:r w:rsidRPr="00414CD1">
        <w:t>7.2.2 Running the Tests</w:t>
      </w:r>
    </w:p>
    <w:p w14:paraId="6CF2A7A4" w14:textId="00EB2D4B" w:rsidR="00112BEC" w:rsidRDefault="00112BEC" w:rsidP="00112BEC">
      <w:r>
        <w:t>The executable</w:t>
      </w:r>
      <w:r w:rsidR="00735A5C">
        <w:t>s</w:t>
      </w:r>
      <w:r>
        <w:t xml:space="preserve"> and scripts to run the tests are included </w:t>
      </w:r>
      <w:r w:rsidR="005A44FB">
        <w:t>in ZIP file</w:t>
      </w:r>
      <w:r w:rsidR="00735A5C">
        <w:t>s</w:t>
      </w:r>
      <w:r w:rsidR="005A44FB">
        <w:t xml:space="preserve"> as electronic attachment</w:t>
      </w:r>
      <w:r w:rsidR="00735A5C">
        <w:t>s</w:t>
      </w:r>
      <w:r>
        <w:t xml:space="preserve">. Annex </w:t>
      </w:r>
      <w:r w:rsidRPr="005C71FD">
        <w:rPr>
          <w:highlight w:val="yellow"/>
        </w:rPr>
        <w:t>X</w:t>
      </w:r>
      <w:r>
        <w:t xml:space="preserve"> provides more details on the tests. </w:t>
      </w:r>
      <w:r w:rsidRPr="001715A1">
        <w:t xml:space="preserve">In the case of discrepancy between the </w:t>
      </w:r>
      <w:r>
        <w:t>procedure</w:t>
      </w:r>
      <w:r w:rsidRPr="001715A1">
        <w:t xml:space="preserve"> described in </w:t>
      </w:r>
      <w:r>
        <w:t xml:space="preserve">Annex </w:t>
      </w:r>
      <w:r w:rsidRPr="005C71FD">
        <w:rPr>
          <w:highlight w:val="yellow"/>
        </w:rPr>
        <w:t>X</w:t>
      </w:r>
      <w:r w:rsidRPr="001715A1">
        <w:t xml:space="preserve"> and </w:t>
      </w:r>
      <w:r>
        <w:t xml:space="preserve">the scripts provided in the </w:t>
      </w:r>
      <w:r w:rsidR="005A44FB">
        <w:t>ZIP file</w:t>
      </w:r>
      <w:r>
        <w:t xml:space="preserve">, </w:t>
      </w:r>
      <w:r w:rsidRPr="001715A1">
        <w:t xml:space="preserve">the </w:t>
      </w:r>
      <w:r>
        <w:t>scripts provided</w:t>
      </w:r>
      <w:r w:rsidRPr="001715A1">
        <w:t xml:space="preserve"> prevail.</w:t>
      </w:r>
    </w:p>
    <w:p w14:paraId="65A726BB" w14:textId="410FF666" w:rsidR="00014AEF" w:rsidRPr="005C71FD" w:rsidRDefault="00014AEF" w:rsidP="00112BEC">
      <w:pPr>
        <w:rPr>
          <w:lang w:val="en-US"/>
        </w:rPr>
      </w:pPr>
      <w:r>
        <w:rPr>
          <w:lang w:val="en-US"/>
        </w:rPr>
        <w:t xml:space="preserve">The encoder and decoder test package </w:t>
      </w:r>
      <w:proofErr w:type="gramStart"/>
      <w:r>
        <w:rPr>
          <w:lang w:val="en-US"/>
        </w:rPr>
        <w:t>is</w:t>
      </w:r>
      <w:proofErr w:type="gramEnd"/>
      <w:r>
        <w:rPr>
          <w:lang w:val="en-US"/>
        </w:rPr>
        <w:t xml:space="preserve"> attached as evs_float_testvec.zip. Instructions on how to run the test are contained in the text file Readme.txt.</w:t>
      </w:r>
      <w:r w:rsidR="00F751BC" w:rsidRPr="00F751BC">
        <w:rPr>
          <w:lang w:val="en-US"/>
        </w:rPr>
        <w:t xml:space="preserve"> </w:t>
      </w:r>
      <w:r w:rsidR="00F751BC">
        <w:rPr>
          <w:lang w:val="en-US"/>
        </w:rPr>
        <w:t>The decoder and encoder tests are executed by two Bourne-Shell scripts:</w:t>
      </w:r>
    </w:p>
    <w:p w14:paraId="341630D8" w14:textId="1C6C798E" w:rsidR="00112BEC" w:rsidRPr="0027605F" w:rsidRDefault="00112BEC" w:rsidP="00112BEC">
      <w:pPr>
        <w:pStyle w:val="ListParagraph"/>
        <w:numPr>
          <w:ilvl w:val="0"/>
          <w:numId w:val="4"/>
        </w:numPr>
        <w:rPr>
          <w:sz w:val="20"/>
        </w:rPr>
      </w:pPr>
      <w:r w:rsidRPr="0027605F">
        <w:rPr>
          <w:sz w:val="20"/>
        </w:rPr>
        <w:t>Readme_dec_snr.sh</w:t>
      </w:r>
      <w:r w:rsidR="00F751BC">
        <w:rPr>
          <w:sz w:val="20"/>
        </w:rPr>
        <w:t>:</w:t>
      </w:r>
      <w:r w:rsidRPr="0027605F">
        <w:rPr>
          <w:sz w:val="20"/>
        </w:rPr>
        <w:t xml:space="preserve"> batch file describes how to run the decoder test</w:t>
      </w:r>
    </w:p>
    <w:p w14:paraId="51CD7221" w14:textId="087FEF8A" w:rsidR="00014AEF" w:rsidRPr="005C71FD" w:rsidRDefault="00112BEC" w:rsidP="005C71FD">
      <w:pPr>
        <w:pStyle w:val="ListParagraph"/>
        <w:numPr>
          <w:ilvl w:val="0"/>
          <w:numId w:val="4"/>
        </w:numPr>
      </w:pPr>
      <w:r w:rsidRPr="0027605F">
        <w:rPr>
          <w:sz w:val="20"/>
        </w:rPr>
        <w:t>Readme_enc_sh</w:t>
      </w:r>
      <w:r w:rsidR="00F751BC">
        <w:rPr>
          <w:sz w:val="20"/>
        </w:rPr>
        <w:t>:</w:t>
      </w:r>
      <w:r w:rsidRPr="0027605F">
        <w:rPr>
          <w:sz w:val="20"/>
        </w:rPr>
        <w:t xml:space="preserve"> batch file describes how to run the encoder test</w:t>
      </w:r>
    </w:p>
    <w:p w14:paraId="08629398" w14:textId="1F9D302B" w:rsidR="00F751BC" w:rsidRDefault="00F751BC" w:rsidP="00F751BC">
      <w:pPr>
        <w:rPr>
          <w:lang w:val="en-US"/>
        </w:rPr>
      </w:pPr>
      <w:r>
        <w:rPr>
          <w:lang w:val="en-US"/>
        </w:rPr>
        <w:t>The reference files for SNR and MLD encoder and decoder tests are also included in this zip file.</w:t>
      </w:r>
    </w:p>
    <w:p w14:paraId="23AE70B1" w14:textId="435EFBAF" w:rsidR="00014AEF" w:rsidRPr="005C71FD" w:rsidRDefault="00014AEF" w:rsidP="005C71FD">
      <w:pPr>
        <w:rPr>
          <w:lang w:val="en-US"/>
        </w:rPr>
      </w:pPr>
      <w:r w:rsidRPr="00014AEF">
        <w:rPr>
          <w:lang w:val="en-US"/>
        </w:rPr>
        <w:t>The MOS-LQO test package is attached as evs_float_mos-lqo.zip. Instructions on how to run the test are contained in the text file README.md</w:t>
      </w:r>
      <w:r w:rsidRPr="00F751BC">
        <w:rPr>
          <w:lang w:val="en-US"/>
        </w:rPr>
        <w:t>.</w:t>
      </w:r>
      <w:r>
        <w:rPr>
          <w:lang w:val="en-US"/>
        </w:rPr>
        <w:t xml:space="preserve"> The test is then run by executing the mos-lqo.py </w:t>
      </w:r>
      <w:r w:rsidR="00F751BC">
        <w:rPr>
          <w:lang w:val="en-US"/>
        </w:rPr>
        <w:t xml:space="preserve">Python </w:t>
      </w:r>
      <w:r>
        <w:rPr>
          <w:lang w:val="en-US"/>
        </w:rPr>
        <w:t>script</w:t>
      </w:r>
      <w:r w:rsidR="00F751BC">
        <w:rPr>
          <w:lang w:val="en-US"/>
        </w:rPr>
        <w:t>, which in turn executes several Bourne-Shell scripts</w:t>
      </w:r>
      <w:r>
        <w:rPr>
          <w:lang w:val="en-US"/>
        </w:rPr>
        <w:t>.</w:t>
      </w:r>
      <w:r w:rsidR="00F751BC" w:rsidRPr="00F751BC">
        <w:rPr>
          <w:lang w:val="en-US"/>
        </w:rPr>
        <w:t xml:space="preserve"> </w:t>
      </w:r>
      <w:r w:rsidR="00F751BC">
        <w:rPr>
          <w:lang w:val="en-US"/>
        </w:rPr>
        <w:t>The MOS-LQO test requires an additional tool (P.863</w:t>
      </w:r>
      <w:r w:rsidR="005C71FD">
        <w:rPr>
          <w:lang w:val="en-US"/>
        </w:rPr>
        <w:t xml:space="preserve"> implementation, e.g. POLQA™</w:t>
      </w:r>
      <w:r w:rsidR="00F751BC">
        <w:rPr>
          <w:lang w:val="en-US"/>
        </w:rPr>
        <w:t xml:space="preserve">) and an additional database, as explained in Annex </w:t>
      </w:r>
      <w:r w:rsidR="00F751BC" w:rsidRPr="0027605F">
        <w:rPr>
          <w:highlight w:val="yellow"/>
          <w:lang w:val="en-US"/>
        </w:rPr>
        <w:t>X.3.2</w:t>
      </w:r>
      <w:r w:rsidR="00F751BC">
        <w:rPr>
          <w:lang w:val="en-US"/>
        </w:rPr>
        <w:t>.</w:t>
      </w:r>
    </w:p>
    <w:p w14:paraId="6354D9AE" w14:textId="2DEA4291" w:rsidR="00112BEC" w:rsidRDefault="00112BEC" w:rsidP="00112BEC">
      <w:pPr>
        <w:rPr>
          <w:lang w:val="en-US"/>
        </w:rPr>
      </w:pPr>
      <w:r>
        <w:rPr>
          <w:lang w:val="en-US"/>
        </w:rPr>
        <w:t>The implementation will be declared conformant if all t</w:t>
      </w:r>
      <w:r w:rsidR="00F751BC">
        <w:rPr>
          <w:lang w:val="en-US"/>
        </w:rPr>
        <w:t>h</w:t>
      </w:r>
      <w:r>
        <w:rPr>
          <w:lang w:val="en-US"/>
        </w:rPr>
        <w:t xml:space="preserve">ree tests </w:t>
      </w:r>
      <w:r w:rsidR="00F751BC">
        <w:rPr>
          <w:lang w:val="en-US"/>
        </w:rPr>
        <w:t>(encoder, decoder, MOS-LQO) are passed</w:t>
      </w:r>
      <w:r>
        <w:rPr>
          <w:lang w:val="en-US"/>
        </w:rPr>
        <w:t>.</w:t>
      </w:r>
    </w:p>
    <w:p w14:paraId="786BFEB7" w14:textId="77777777" w:rsidR="00733BD0" w:rsidRPr="00115471" w:rsidRDefault="00733BD0" w:rsidP="00733BD0">
      <w:pPr>
        <w:rPr>
          <w:b/>
          <w:bCs/>
          <w:noProof/>
          <w:color w:val="800080"/>
          <w:lang w:val="en-US"/>
        </w:rPr>
      </w:pPr>
    </w:p>
    <w:tbl>
      <w:tblPr>
        <w:tblStyle w:val="TableGrid"/>
        <w:tblW w:w="0" w:type="auto"/>
        <w:shd w:val="clear" w:color="auto" w:fill="FFFF00"/>
        <w:tblLook w:val="04A0" w:firstRow="1" w:lastRow="0" w:firstColumn="1" w:lastColumn="0" w:noHBand="0" w:noVBand="1"/>
      </w:tblPr>
      <w:tblGrid>
        <w:gridCol w:w="9629"/>
      </w:tblGrid>
      <w:tr w:rsidR="00733BD0" w14:paraId="3E54C19B" w14:textId="77777777" w:rsidTr="004E6122">
        <w:tc>
          <w:tcPr>
            <w:tcW w:w="9629" w:type="dxa"/>
            <w:shd w:val="clear" w:color="auto" w:fill="FFFF00"/>
          </w:tcPr>
          <w:p w14:paraId="621798FB" w14:textId="77777777" w:rsidR="00733BD0" w:rsidRDefault="00733BD0" w:rsidP="004E6122">
            <w:pPr>
              <w:jc w:val="center"/>
              <w:rPr>
                <w:b/>
                <w:bCs/>
                <w:noProof/>
                <w:color w:val="800080"/>
              </w:rPr>
            </w:pPr>
            <w:r w:rsidRPr="0066209A">
              <w:rPr>
                <w:b/>
                <w:bCs/>
                <w:noProof/>
                <w:color w:val="800080"/>
              </w:rPr>
              <w:t xml:space="preserve">End of </w:t>
            </w:r>
            <w:r>
              <w:rPr>
                <w:b/>
                <w:bCs/>
                <w:noProof/>
                <w:color w:val="800080"/>
              </w:rPr>
              <w:t>Second</w:t>
            </w:r>
            <w:r w:rsidRPr="0066209A">
              <w:rPr>
                <w:b/>
                <w:bCs/>
                <w:noProof/>
                <w:color w:val="800080"/>
              </w:rPr>
              <w:t xml:space="preserve"> Change</w:t>
            </w:r>
          </w:p>
        </w:tc>
      </w:tr>
    </w:tbl>
    <w:p w14:paraId="54942AC7" w14:textId="77777777" w:rsidR="00733BD0" w:rsidRDefault="00733BD0" w:rsidP="00733BD0">
      <w:pPr>
        <w:rPr>
          <w:b/>
          <w:bCs/>
          <w:noProof/>
          <w:color w:val="800080"/>
        </w:rPr>
      </w:pPr>
    </w:p>
    <w:tbl>
      <w:tblPr>
        <w:tblStyle w:val="TableGrid"/>
        <w:tblW w:w="0" w:type="auto"/>
        <w:shd w:val="clear" w:color="auto" w:fill="FFFF00"/>
        <w:tblLook w:val="04A0" w:firstRow="1" w:lastRow="0" w:firstColumn="1" w:lastColumn="0" w:noHBand="0" w:noVBand="1"/>
      </w:tblPr>
      <w:tblGrid>
        <w:gridCol w:w="9629"/>
      </w:tblGrid>
      <w:tr w:rsidR="00733BD0" w14:paraId="72710900" w14:textId="77777777" w:rsidTr="004E6122">
        <w:tc>
          <w:tcPr>
            <w:tcW w:w="9629" w:type="dxa"/>
            <w:shd w:val="clear" w:color="auto" w:fill="FFFF00"/>
          </w:tcPr>
          <w:p w14:paraId="5339FB78" w14:textId="77777777" w:rsidR="00733BD0" w:rsidRDefault="00733BD0" w:rsidP="004E6122">
            <w:pPr>
              <w:jc w:val="center"/>
              <w:rPr>
                <w:b/>
                <w:bCs/>
                <w:noProof/>
                <w:color w:val="800080"/>
              </w:rPr>
            </w:pPr>
            <w:r>
              <w:rPr>
                <w:b/>
                <w:bCs/>
                <w:noProof/>
                <w:color w:val="800080"/>
              </w:rPr>
              <w:t>Third</w:t>
            </w:r>
            <w:r w:rsidRPr="00DA4C81">
              <w:rPr>
                <w:b/>
                <w:bCs/>
                <w:noProof/>
                <w:color w:val="800080"/>
              </w:rPr>
              <w:t xml:space="preserve"> Change</w:t>
            </w:r>
          </w:p>
        </w:tc>
      </w:tr>
    </w:tbl>
    <w:p w14:paraId="7573401B" w14:textId="77777777" w:rsidR="00733BD0" w:rsidRDefault="00733BD0" w:rsidP="00733BD0">
      <w:pPr>
        <w:rPr>
          <w:b/>
          <w:bCs/>
          <w:noProof/>
          <w:color w:val="800080"/>
        </w:rPr>
      </w:pPr>
    </w:p>
    <w:p w14:paraId="616F366E" w14:textId="77777777" w:rsidR="00733BD0" w:rsidRPr="002943B4" w:rsidRDefault="00733BD0" w:rsidP="00733BD0">
      <w:pPr>
        <w:pStyle w:val="Heading1"/>
        <w:rPr>
          <w:lang w:val="en-US"/>
        </w:rPr>
      </w:pPr>
      <w:r w:rsidRPr="002943B4">
        <w:rPr>
          <w:lang w:val="en-US"/>
        </w:rPr>
        <w:t>Annex X: Tools Description</w:t>
      </w:r>
    </w:p>
    <w:p w14:paraId="02880616" w14:textId="77777777" w:rsidR="00733BD0" w:rsidRPr="001B63F9" w:rsidRDefault="00733BD0" w:rsidP="00733BD0">
      <w:pPr>
        <w:pStyle w:val="Heading2"/>
        <w:rPr>
          <w:lang w:val="en-US"/>
        </w:rPr>
      </w:pPr>
      <w:r>
        <w:rPr>
          <w:lang w:val="en-US"/>
        </w:rPr>
        <w:t xml:space="preserve">X.1 </w:t>
      </w:r>
      <w:r w:rsidRPr="001B63F9">
        <w:rPr>
          <w:lang w:val="en-US"/>
        </w:rPr>
        <w:t>Decoder Test</w:t>
      </w:r>
    </w:p>
    <w:p w14:paraId="375E3197" w14:textId="77777777" w:rsidR="00733BD0" w:rsidRPr="001B63F9" w:rsidRDefault="00733BD0" w:rsidP="00733BD0">
      <w:pPr>
        <w:pStyle w:val="Heading3"/>
        <w:rPr>
          <w:lang w:val="en-US"/>
        </w:rPr>
      </w:pPr>
      <w:bookmarkStart w:id="30" w:name="_Toc524274769"/>
      <w:r>
        <w:rPr>
          <w:lang w:val="en-US"/>
        </w:rPr>
        <w:t>X.1</w:t>
      </w:r>
      <w:r w:rsidRPr="001B63F9">
        <w:rPr>
          <w:lang w:val="en-US"/>
        </w:rPr>
        <w:t>.1</w:t>
      </w:r>
      <w:r w:rsidRPr="001B63F9">
        <w:rPr>
          <w:lang w:val="en-US"/>
        </w:rPr>
        <w:tab/>
        <w:t xml:space="preserve">General </w:t>
      </w:r>
      <w:r>
        <w:rPr>
          <w:lang w:val="en-US"/>
        </w:rPr>
        <w:t>C</w:t>
      </w:r>
      <w:r w:rsidRPr="001B63F9">
        <w:rPr>
          <w:lang w:val="en-US"/>
        </w:rPr>
        <w:t>onsiderations</w:t>
      </w:r>
      <w:bookmarkEnd w:id="30"/>
    </w:p>
    <w:p w14:paraId="33A13F28" w14:textId="12F1F5AA" w:rsidR="00733BD0" w:rsidRPr="00394D2E" w:rsidRDefault="00733BD0" w:rsidP="00733BD0">
      <w:r w:rsidRPr="00394D2E">
        <w:t xml:space="preserve">The reference PCM signals are taken from </w:t>
      </w:r>
      <w:r>
        <w:t>the decoded floating</w:t>
      </w:r>
      <w:r w:rsidR="004152CB">
        <w:t>-</w:t>
      </w:r>
      <w:r>
        <w:t xml:space="preserve">point test sequences </w:t>
      </w:r>
      <w:r w:rsidRPr="00394D2E">
        <w:t>of TS 26.444. The PCM signal under test are obtained by running the floating</w:t>
      </w:r>
      <w:r w:rsidR="004152CB">
        <w:t>-</w:t>
      </w:r>
      <w:r w:rsidRPr="00394D2E">
        <w:t xml:space="preserve">point bit-stream included in TS 26.444 through </w:t>
      </w:r>
      <w:r>
        <w:t>the Decoder under Test (Figure x2</w:t>
      </w:r>
      <w:r w:rsidRPr="00394D2E">
        <w:t>).</w:t>
      </w:r>
      <w:r>
        <w:t xml:space="preserve"> </w:t>
      </w:r>
      <w:r w:rsidRPr="00394D2E">
        <w:t>The reference decoder is the floating-point code of TS 26.443.</w:t>
      </w:r>
    </w:p>
    <w:p w14:paraId="4C00AF15" w14:textId="77777777" w:rsidR="00733BD0" w:rsidRPr="00394D2E" w:rsidRDefault="0080301B" w:rsidP="00733BD0">
      <w:pPr>
        <w:pStyle w:val="TH"/>
      </w:pPr>
      <w:r w:rsidRPr="00394D2E">
        <w:rPr>
          <w:noProof/>
        </w:rPr>
        <w:object w:dxaOrig="6951" w:dyaOrig="2491" w14:anchorId="214B089A">
          <v:shape id="_x0000_i1029" type="#_x0000_t75" alt="" style="width:348.1pt;height:125.3pt;mso-width-percent:0;mso-height-percent:0;mso-width-percent:0;mso-height-percent:0" o:ole="">
            <v:imagedata r:id="rId14" o:title=""/>
          </v:shape>
          <o:OLEObject Type="Embed" ProgID="Visio.Drawing.15" ShapeID="_x0000_i1029" DrawAspect="Content" ObjectID="_1630934040" r:id="rId15"/>
        </w:object>
      </w:r>
    </w:p>
    <w:p w14:paraId="51499264" w14:textId="77777777" w:rsidR="00733BD0" w:rsidRPr="001B63F9" w:rsidRDefault="00733BD0" w:rsidP="00733BD0">
      <w:pPr>
        <w:pStyle w:val="TF"/>
        <w:rPr>
          <w:rFonts w:ascii="Times New Roman" w:hAnsi="Times New Roman"/>
        </w:rPr>
      </w:pPr>
      <w:r w:rsidRPr="00EE2839">
        <w:rPr>
          <w:rFonts w:ascii="Times New Roman" w:hAnsi="Times New Roman"/>
        </w:rPr>
        <w:t xml:space="preserve">Figure </w:t>
      </w:r>
      <w:r>
        <w:rPr>
          <w:rFonts w:ascii="Times New Roman" w:hAnsi="Times New Roman"/>
        </w:rPr>
        <w:t>x2</w:t>
      </w:r>
      <w:r w:rsidRPr="001B63F9">
        <w:rPr>
          <w:rFonts w:ascii="Times New Roman" w:hAnsi="Times New Roman"/>
        </w:rPr>
        <w:t xml:space="preserve">: Flow diagram for the decoder test using </w:t>
      </w:r>
      <w:proofErr w:type="gramStart"/>
      <w:r w:rsidRPr="001B63F9">
        <w:rPr>
          <w:rFonts w:ascii="Times New Roman" w:hAnsi="Times New Roman"/>
        </w:rPr>
        <w:t>signal based</w:t>
      </w:r>
      <w:proofErr w:type="gramEnd"/>
      <w:r w:rsidRPr="001B63F9">
        <w:rPr>
          <w:rFonts w:ascii="Times New Roman" w:hAnsi="Times New Roman"/>
        </w:rPr>
        <w:t xml:space="preserve"> metrics</w:t>
      </w:r>
    </w:p>
    <w:p w14:paraId="0E81F766" w14:textId="37C8AAD8" w:rsidR="00733BD0" w:rsidRPr="00394D2E" w:rsidRDefault="00733BD0" w:rsidP="00733BD0">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rsidR="0087297F">
        <w:t>,</w:t>
      </w:r>
      <w:r w:rsidRPr="00394D2E">
        <w:t xml:space="preserve"> the frame processing is aligned with the encoded frame by adding the decoder delay. Table </w:t>
      </w:r>
      <w:r>
        <w:t>x</w:t>
      </w:r>
      <w:r w:rsidRPr="00394D2E">
        <w:t>1 shows the delay values used for the different sampling frequencies.</w:t>
      </w:r>
    </w:p>
    <w:p w14:paraId="2AFCBB34" w14:textId="77777777" w:rsidR="00733BD0" w:rsidRPr="001B63F9" w:rsidRDefault="00733BD0" w:rsidP="00733BD0">
      <w:pPr>
        <w:pStyle w:val="TH"/>
        <w:rPr>
          <w:rFonts w:ascii="Times New Roman" w:hAnsi="Times New Roman"/>
        </w:rPr>
      </w:pPr>
      <w:r w:rsidRPr="001B63F9">
        <w:rPr>
          <w:rFonts w:ascii="Times New Roman" w:hAnsi="Times New Roman"/>
        </w:rPr>
        <w:t xml:space="preserve">Table </w:t>
      </w:r>
      <w:r>
        <w:rPr>
          <w:rFonts w:ascii="Times New Roman" w:hAnsi="Times New Roman"/>
        </w:rPr>
        <w:t>x</w:t>
      </w:r>
      <w:r w:rsidRPr="001B63F9">
        <w:rPr>
          <w:rFonts w:ascii="Times New Roman" w:hAnsi="Times New Roman"/>
        </w:rPr>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733BD0" w:rsidRPr="00394D2E" w14:paraId="7C403C18" w14:textId="77777777" w:rsidTr="004E6122">
        <w:trPr>
          <w:jc w:val="center"/>
        </w:trPr>
        <w:tc>
          <w:tcPr>
            <w:tcW w:w="2325" w:type="dxa"/>
            <w:shd w:val="clear" w:color="auto" w:fill="auto"/>
          </w:tcPr>
          <w:p w14:paraId="3CA687BE" w14:textId="77777777" w:rsidR="00733BD0" w:rsidRPr="009F2D03" w:rsidRDefault="00733BD0" w:rsidP="004E6122">
            <w:pPr>
              <w:pStyle w:val="TAL"/>
              <w:rPr>
                <w:b/>
              </w:rPr>
            </w:pPr>
            <w:r w:rsidRPr="009F2D03">
              <w:rPr>
                <w:b/>
              </w:rPr>
              <w:t>Sampling frequency</w:t>
            </w:r>
          </w:p>
        </w:tc>
        <w:tc>
          <w:tcPr>
            <w:tcW w:w="1800" w:type="dxa"/>
            <w:shd w:val="clear" w:color="auto" w:fill="auto"/>
          </w:tcPr>
          <w:p w14:paraId="5BB2534C" w14:textId="77777777" w:rsidR="00733BD0" w:rsidRPr="009F2D03" w:rsidRDefault="00733BD0" w:rsidP="004E6122">
            <w:pPr>
              <w:pStyle w:val="TAC"/>
              <w:rPr>
                <w:b/>
              </w:rPr>
            </w:pPr>
            <w:r w:rsidRPr="009F2D03">
              <w:rPr>
                <w:b/>
              </w:rPr>
              <w:t>8000 Hz</w:t>
            </w:r>
          </w:p>
        </w:tc>
        <w:tc>
          <w:tcPr>
            <w:tcW w:w="1855" w:type="dxa"/>
            <w:shd w:val="clear" w:color="auto" w:fill="auto"/>
          </w:tcPr>
          <w:p w14:paraId="63326B31" w14:textId="77777777" w:rsidR="00733BD0" w:rsidRPr="009F2D03" w:rsidRDefault="00733BD0" w:rsidP="004E6122">
            <w:pPr>
              <w:pStyle w:val="TAC"/>
              <w:rPr>
                <w:b/>
              </w:rPr>
            </w:pPr>
            <w:r w:rsidRPr="009F2D03">
              <w:rPr>
                <w:b/>
              </w:rPr>
              <w:t>16000 Hz</w:t>
            </w:r>
          </w:p>
        </w:tc>
        <w:tc>
          <w:tcPr>
            <w:tcW w:w="1939" w:type="dxa"/>
            <w:shd w:val="clear" w:color="auto" w:fill="auto"/>
          </w:tcPr>
          <w:p w14:paraId="204715D0" w14:textId="77777777" w:rsidR="00733BD0" w:rsidRPr="009F2D03" w:rsidRDefault="00733BD0" w:rsidP="004E6122">
            <w:pPr>
              <w:pStyle w:val="TAC"/>
              <w:rPr>
                <w:b/>
              </w:rPr>
            </w:pPr>
            <w:r w:rsidRPr="009F2D03">
              <w:rPr>
                <w:b/>
              </w:rPr>
              <w:t>32000 Hz</w:t>
            </w:r>
          </w:p>
        </w:tc>
        <w:tc>
          <w:tcPr>
            <w:tcW w:w="1652" w:type="dxa"/>
          </w:tcPr>
          <w:p w14:paraId="621C8C53" w14:textId="77777777" w:rsidR="00733BD0" w:rsidRPr="009F2D03" w:rsidRDefault="00733BD0" w:rsidP="004E6122">
            <w:pPr>
              <w:pStyle w:val="TAC"/>
              <w:rPr>
                <w:b/>
              </w:rPr>
            </w:pPr>
            <w:r w:rsidRPr="009F2D03">
              <w:rPr>
                <w:b/>
              </w:rPr>
              <w:t>48000 Hz</w:t>
            </w:r>
          </w:p>
        </w:tc>
      </w:tr>
      <w:tr w:rsidR="00733BD0" w:rsidRPr="00394D2E" w14:paraId="6D7562FC" w14:textId="77777777" w:rsidTr="004E6122">
        <w:trPr>
          <w:jc w:val="center"/>
        </w:trPr>
        <w:tc>
          <w:tcPr>
            <w:tcW w:w="2325" w:type="dxa"/>
            <w:shd w:val="clear" w:color="auto" w:fill="auto"/>
          </w:tcPr>
          <w:p w14:paraId="474E4CCB" w14:textId="77777777" w:rsidR="00733BD0" w:rsidRPr="00394D2E" w:rsidRDefault="00733BD0" w:rsidP="004E6122">
            <w:pPr>
              <w:pStyle w:val="TAL"/>
            </w:pPr>
            <w:r w:rsidRPr="00394D2E">
              <w:t>Delay (samples)</w:t>
            </w:r>
          </w:p>
        </w:tc>
        <w:tc>
          <w:tcPr>
            <w:tcW w:w="1800" w:type="dxa"/>
            <w:shd w:val="clear" w:color="auto" w:fill="auto"/>
          </w:tcPr>
          <w:p w14:paraId="21E4ED20" w14:textId="77777777" w:rsidR="00733BD0" w:rsidRPr="00394D2E" w:rsidRDefault="00733BD0" w:rsidP="004E6122">
            <w:pPr>
              <w:pStyle w:val="TAC"/>
            </w:pPr>
            <w:r w:rsidRPr="00394D2E">
              <w:t>10</w:t>
            </w:r>
          </w:p>
        </w:tc>
        <w:tc>
          <w:tcPr>
            <w:tcW w:w="1855" w:type="dxa"/>
            <w:shd w:val="clear" w:color="auto" w:fill="auto"/>
          </w:tcPr>
          <w:p w14:paraId="6669B53F" w14:textId="77777777" w:rsidR="00733BD0" w:rsidRPr="00394D2E" w:rsidRDefault="00733BD0" w:rsidP="004E6122">
            <w:pPr>
              <w:pStyle w:val="TAC"/>
            </w:pPr>
            <w:r w:rsidRPr="00394D2E">
              <w:t>37</w:t>
            </w:r>
          </w:p>
        </w:tc>
        <w:tc>
          <w:tcPr>
            <w:tcW w:w="1939" w:type="dxa"/>
            <w:shd w:val="clear" w:color="auto" w:fill="auto"/>
          </w:tcPr>
          <w:p w14:paraId="005B1CD0" w14:textId="77777777" w:rsidR="00733BD0" w:rsidRPr="00394D2E" w:rsidRDefault="00733BD0" w:rsidP="004E6122">
            <w:pPr>
              <w:pStyle w:val="TAC"/>
            </w:pPr>
            <w:r w:rsidRPr="00394D2E">
              <w:t>74</w:t>
            </w:r>
          </w:p>
        </w:tc>
        <w:tc>
          <w:tcPr>
            <w:tcW w:w="1652" w:type="dxa"/>
          </w:tcPr>
          <w:p w14:paraId="426D12C2" w14:textId="77777777" w:rsidR="00733BD0" w:rsidRPr="00394D2E" w:rsidRDefault="00733BD0" w:rsidP="004E6122">
            <w:pPr>
              <w:pStyle w:val="TAC"/>
            </w:pPr>
            <w:r w:rsidRPr="00394D2E">
              <w:t>111</w:t>
            </w:r>
          </w:p>
        </w:tc>
      </w:tr>
    </w:tbl>
    <w:p w14:paraId="4B6342D9" w14:textId="77777777" w:rsidR="00733BD0" w:rsidRPr="00394D2E" w:rsidRDefault="00733BD0" w:rsidP="00733BD0"/>
    <w:p w14:paraId="3A086EDA" w14:textId="77777777" w:rsidR="00733BD0" w:rsidRPr="00394D2E" w:rsidRDefault="00733BD0" w:rsidP="00733BD0">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14:paraId="709169E0" w14:textId="77777777" w:rsidR="00733BD0" w:rsidRPr="00394D2E" w:rsidRDefault="00733BD0" w:rsidP="00733BD0">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14:paraId="1597978F" w14:textId="77777777" w:rsidR="00733BD0" w:rsidRPr="00115471" w:rsidRDefault="00733BD0" w:rsidP="00733BD0">
      <w:pPr>
        <w:pStyle w:val="Heading3"/>
      </w:pPr>
      <w:bookmarkStart w:id="31" w:name="_Toc524274770"/>
      <w:r w:rsidRPr="00115471">
        <w:t>X.1.2 Metrics</w:t>
      </w:r>
    </w:p>
    <w:p w14:paraId="739E130D" w14:textId="77777777" w:rsidR="00733BD0" w:rsidRPr="001B63F9" w:rsidRDefault="00733BD0" w:rsidP="00733BD0">
      <w:pPr>
        <w:pStyle w:val="Heading4"/>
      </w:pPr>
      <w:bookmarkStart w:id="32" w:name="_Toc524274773"/>
      <w:r>
        <w:t xml:space="preserve">X.1.2.1 </w:t>
      </w:r>
      <w:r w:rsidRPr="001B63F9">
        <w:t xml:space="preserve">RMS </w:t>
      </w:r>
      <w:r>
        <w:t>E</w:t>
      </w:r>
      <w:r w:rsidRPr="001B63F9">
        <w:t xml:space="preserve">rror </w:t>
      </w:r>
      <w:r>
        <w:t>T</w:t>
      </w:r>
      <w:r w:rsidRPr="001B63F9">
        <w:t>hreshold</w:t>
      </w:r>
      <w:bookmarkEnd w:id="32"/>
    </w:p>
    <w:p w14:paraId="124DCC37" w14:textId="77777777" w:rsidR="00733BD0" w:rsidRPr="00394D2E" w:rsidRDefault="00733BD0" w:rsidP="00733BD0">
      <w:r w:rsidRPr="00394D2E">
        <w:t>The RMS method is derived from the decoder conformance used in ISO/IEC 14496-26 [10]. The RMS error is calculated for each 20ms frame and compared to a threshold according to:</w:t>
      </w:r>
    </w:p>
    <w:p w14:paraId="4DA02270" w14:textId="77777777" w:rsidR="00733BD0" w:rsidRPr="00394D2E" w:rsidRDefault="00733BD0" w:rsidP="00733BD0">
      <w:pPr>
        <w:pStyle w:val="EQ"/>
        <w:rPr>
          <w:noProof w:val="0"/>
        </w:rPr>
      </w:pPr>
      <w:r w:rsidRPr="00394D2E">
        <w:rPr>
          <w:noProof w:val="0"/>
        </w:rPr>
        <w:fldChar w:fldCharType="begin"/>
      </w:r>
      <w:r w:rsidRPr="00394D2E">
        <w:rPr>
          <w:noProof w:val="0"/>
        </w:rPr>
        <w:instrText xml:space="preserve"> QUOTE </w:instrText>
      </w:r>
      <m:oMath>
        <m:r>
          <m:rPr>
            <m:sty m:val="p"/>
          </m:rPr>
          <w:rPr>
            <w:rFonts w:ascii="Cambria Math" w:hAnsi="Cambria Math"/>
          </w:rPr>
          <m:t>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p>
    <w:p w14:paraId="1355EEF8" w14:textId="77777777" w:rsidR="00733BD0" w:rsidRPr="00394D2E" w:rsidRDefault="00733BD0" w:rsidP="00733BD0">
      <w:r>
        <w:t xml:space="preserve">The </w:t>
      </w:r>
      <w:r w:rsidRPr="00394D2E">
        <w:t>value chose</w:t>
      </w:r>
      <w:r>
        <w:t>n</w:t>
      </w:r>
      <w:r w:rsidRPr="00394D2E">
        <w:t xml:space="preserve"> for </w:t>
      </w:r>
      <w:r>
        <w:t>the</w:t>
      </w:r>
      <w:r w:rsidRPr="00394D2E">
        <w:t xml:space="preserve"> RMS error threshold is to assume change on the last bit of the audio signal:</w:t>
      </w:r>
    </w:p>
    <w:p w14:paraId="62BD501F" w14:textId="77777777" w:rsidR="00733BD0" w:rsidRPr="00394D2E" w:rsidRDefault="0080301B" w:rsidP="00733BD0">
      <w:pPr>
        <w:pStyle w:val="EQ"/>
        <w:rPr>
          <w:noProof w:val="0"/>
        </w:rPr>
      </w:pPr>
      <m:oMath>
        <m:sSub>
          <m:sSubPr>
            <m:ctrlPr>
              <w:rPr>
                <w:rFonts w:ascii="Cambria Math" w:hAnsi="Cambria Math"/>
                <w:i/>
              </w:rPr>
            </m:ctrlPr>
          </m:sSubPr>
          <m:e>
            <m:r>
              <w:rPr>
                <w:rFonts w:ascii="Cambria Math" w:hAnsi="Cambria Math"/>
              </w:rPr>
              <m:t>T</m:t>
            </m:r>
          </m:e>
          <m:sub>
            <m:r>
              <w:rPr>
                <w:rFonts w:ascii="Cambria Math" w:hAnsi="Cambria Math"/>
              </w:rPr>
              <m:t>RMS</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K-1</m:t>
                        </m:r>
                      </m:e>
                    </m:d>
                  </m:sup>
                </m:sSup>
              </m:num>
              <m:den>
                <m:rad>
                  <m:radPr>
                    <m:degHide m:val="1"/>
                    <m:ctrlPr>
                      <w:rPr>
                        <w:rFonts w:ascii="Cambria Math" w:hAnsi="Cambria Math"/>
                        <w:i/>
                      </w:rPr>
                    </m:ctrlPr>
                  </m:radPr>
                  <m:deg/>
                  <m:e>
                    <m:r>
                      <w:rPr>
                        <w:rFonts w:ascii="Cambria Math" w:hAnsi="Cambria Math"/>
                      </w:rPr>
                      <m:t>12</m:t>
                    </m:r>
                  </m:e>
                </m:rad>
              </m:den>
            </m:f>
          </m:e>
        </m:d>
      </m:oMath>
      <w:r w:rsidR="00733BD0" w:rsidRPr="00394D2E">
        <w:rPr>
          <w:noProof w:val="0"/>
        </w:rPr>
        <w:t xml:space="preserve"> with </w:t>
      </w:r>
      <m:oMath>
        <m:r>
          <w:rPr>
            <w:rFonts w:ascii="Cambria Math" w:hAnsi="Cambria Math"/>
          </w:rPr>
          <m:t>K=15</m:t>
        </m:r>
      </m:oMath>
      <w:r w:rsidR="00733BD0" w:rsidRPr="00394D2E">
        <w:rPr>
          <w:noProof w:val="0"/>
        </w:rPr>
        <w:fldChar w:fldCharType="begin"/>
      </w:r>
      <w:r w:rsidR="00733BD0" w:rsidRPr="00394D2E">
        <w:rPr>
          <w:noProof w:val="0"/>
        </w:rPr>
        <w:instrText xml:space="preserve"> QUOTE </w:instrText>
      </w:r>
      <m:oMath>
        <m:r>
          <m:rPr>
            <m:sty m:val="p"/>
          </m:rPr>
          <w:rPr>
            <w:rFonts w:ascii="Cambria Math" w:hAnsi="Cambria Math"/>
          </w:rPr>
          <m:t>K=1</m:t>
        </m:r>
      </m:oMath>
      <w:r w:rsidR="00733BD0" w:rsidRPr="00394D2E">
        <w:rPr>
          <w:noProof w:val="0"/>
        </w:rPr>
        <w:instrText xml:space="preserve"> </w:instrText>
      </w:r>
      <w:r w:rsidR="00733BD0" w:rsidRPr="00394D2E">
        <w:rPr>
          <w:noProof w:val="0"/>
        </w:rPr>
        <w:fldChar w:fldCharType="end"/>
      </w:r>
    </w:p>
    <w:p w14:paraId="13B79FAA" w14:textId="77777777" w:rsidR="00733BD0" w:rsidRPr="001B63F9" w:rsidRDefault="00733BD0" w:rsidP="00733BD0">
      <w:pPr>
        <w:pStyle w:val="Heading4"/>
      </w:pPr>
      <w:r>
        <w:lastRenderedPageBreak/>
        <w:t xml:space="preserve">X.1.2.2 </w:t>
      </w:r>
      <w:r w:rsidRPr="001B63F9">
        <w:t>S</w:t>
      </w:r>
      <w:bookmarkEnd w:id="31"/>
      <w:r>
        <w:t>ignal to Noise Ratio (SNR)</w:t>
      </w:r>
    </w:p>
    <w:p w14:paraId="0674ED8A" w14:textId="77777777" w:rsidR="00733BD0" w:rsidRPr="00394D2E" w:rsidRDefault="00733BD0" w:rsidP="00733BD0">
      <w:r w:rsidRPr="00394D2E">
        <w:t>The segmental SNR method is derived from the decoder conformance used in ISO/IEC 14496-26 [10]. For each 20 ms segment, the following values need to be calculated:</w:t>
      </w:r>
    </w:p>
    <w:p w14:paraId="4EC98420" w14:textId="77777777" w:rsidR="00733BD0" w:rsidRPr="00394D2E" w:rsidRDefault="00733BD0" w:rsidP="00733BD0">
      <w:pPr>
        <w:pStyle w:val="EQ"/>
        <w:rPr>
          <w:noProof w:val="0"/>
        </w:rPr>
      </w:pP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14:paraId="23DE93EC" w14:textId="77777777" w:rsidR="00733BD0" w:rsidRPr="00115471" w:rsidRDefault="00733BD0" w:rsidP="00733BD0">
      <w:pPr>
        <w:pStyle w:val="EQ"/>
        <w:rPr>
          <w:noProof w:val="0"/>
          <w:lang w:val="fr-FR"/>
        </w:rPr>
      </w:pPr>
      <w:r w:rsidRPr="00115471">
        <w:rPr>
          <w:noProof w:val="0"/>
          <w:lang w:val="fr-FR"/>
        </w:rPr>
        <w:t xml:space="preserve">Noise </w:t>
      </w:r>
      <w:proofErr w:type="gramStart"/>
      <w:r w:rsidRPr="00115471">
        <w:rPr>
          <w:noProof w:val="0"/>
          <w:lang w:val="fr-FR"/>
        </w:rPr>
        <w:t>energy:</w:t>
      </w:r>
      <w:proofErr w:type="gramEnd"/>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14:paraId="2CDD8579" w14:textId="77777777" w:rsidR="00733BD0" w:rsidRPr="00394D2E" w:rsidRDefault="00733BD0" w:rsidP="00733BD0">
      <w:pPr>
        <w:pStyle w:val="EQ"/>
        <w:rPr>
          <w:noProof w:val="0"/>
        </w:rPr>
      </w:pP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14:paraId="49564A66" w14:textId="77777777" w:rsidR="00733BD0" w:rsidRPr="00394D2E" w:rsidRDefault="00733BD0" w:rsidP="00733BD0">
      <w:r w:rsidRPr="00394D2E">
        <w:t xml:space="preserve">As EVS is a switched codec containing </w:t>
      </w:r>
      <w:proofErr w:type="gramStart"/>
      <w:r w:rsidRPr="00394D2E">
        <w:t>a</w:t>
      </w:r>
      <w:proofErr w:type="gramEnd"/>
      <w:r w:rsidRPr="00394D2E">
        <w:t xml:space="preserve">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14:paraId="0E7103EC" w14:textId="77777777" w:rsidR="00733BD0" w:rsidRPr="00394D2E" w:rsidRDefault="00733BD0" w:rsidP="00733BD0">
      <w:pPr>
        <w:pStyle w:val="EQ"/>
        <w:rPr>
          <w:noProof w:val="0"/>
        </w:rPr>
      </w:pPr>
      <w:r w:rsidRPr="00394D2E">
        <w:rPr>
          <w:noProof w:val="0"/>
        </w:rPr>
        <w:fldChar w:fldCharType="begin"/>
      </w:r>
      <w:r w:rsidRPr="00394D2E">
        <w:rPr>
          <w:noProof w:val="0"/>
        </w:rPr>
        <w:instrText xml:space="preserve"> QUOTE </w:instrText>
      </w:r>
      <m:oMath>
        <m:r>
          <m:rPr>
            <m:sty m:val="p"/>
          </m:rPr>
          <w:rPr>
            <w:rFonts w:ascii="Cambria Math" w:hAnsi="Cambria Math"/>
          </w:rPr>
          <m:t>WSNR</m:t>
        </m:r>
        <m:d>
          <m:dPr>
            <m:ctrlPr>
              <w:rPr>
                <w:rFonts w:ascii="Cambria Math" w:hAnsi="Cambria Math"/>
                <w:i/>
              </w:rPr>
            </m:ctrlPr>
          </m:dPr>
          <m:e>
            <m:r>
              <m:rPr>
                <m:sty m:val="p"/>
              </m:rPr>
              <w:rPr>
                <w:rFonts w:ascii="Cambria Math" w:hAnsi="Cambria Math"/>
              </w:rPr>
              <m:t>f,v</m:t>
            </m:r>
          </m:e>
        </m:d>
        <m:r>
          <m:rPr>
            <m:sty m:val="p"/>
          </m:rPr>
          <w:rPr>
            <w:rFonts w:ascii="Cambria Math" w:hAnsi="Cambria Math"/>
          </w:rPr>
          <m:t>&lt;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SNR</m:t>
            </m:r>
          </m:sub>
        </m:sSub>
        <m:d>
          <m:dPr>
            <m:ctrlPr>
              <w:rPr>
                <w:rFonts w:ascii="Cambria Math" w:hAnsi="Cambria Math"/>
                <w:i/>
              </w:rPr>
            </m:ctrlPr>
          </m:dPr>
          <m:e>
            <m:r>
              <m:rPr>
                <m:sty m:val="p"/>
              </m:rPr>
              <w:rPr>
                <w:rFonts w:ascii="Cambria Math" w:hAnsi="Cambria Math"/>
              </w:rPr>
              <m:t>f,v</m:t>
            </m:r>
          </m:e>
        </m:d>
        <m:r>
          <m:rPr>
            <m:sty m:val="p"/>
          </m:rPr>
          <w:rPr>
            <w:rFonts w:ascii="Cambria Math" w:hAnsi="Cambria Math"/>
          </w:rPr>
          <m:t xml:space="preserve">-SNRHEADROOM)∙ </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m:t>
            </m:r>
          </m:sub>
        </m:sSub>
        <m:r>
          <m:rPr>
            <m:sty m:val="p"/>
          </m:rPr>
          <w:rPr>
            <w:rFonts w:ascii="Cambria Math" w:hAnsi="Cambria Math"/>
          </w:rPr>
          <m:t xml:space="preserve">(f,v)  </m:t>
        </m:r>
      </m:oMath>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p>
    <w:p w14:paraId="20B0388C" w14:textId="41EB7C29" w:rsidR="00733BD0" w:rsidRPr="00394D2E" w:rsidRDefault="00733BD0" w:rsidP="00733BD0">
      <w:r>
        <w:t>The set of SNR reference values is included in the zip file.</w:t>
      </w:r>
      <w:r w:rsidR="00F52243">
        <w:t xml:space="preserve"> This set was obtained using the reference implementations listed in Clause X.4</w:t>
      </w:r>
    </w:p>
    <w:p w14:paraId="23761519" w14:textId="77777777" w:rsidR="00733BD0" w:rsidRPr="001B63F9" w:rsidRDefault="00733BD0" w:rsidP="00733BD0">
      <w:pPr>
        <w:pStyle w:val="Heading4"/>
      </w:pPr>
      <w:bookmarkStart w:id="33" w:name="_Toc524274776"/>
      <w:r>
        <w:t xml:space="preserve">X.1.2.3 </w:t>
      </w:r>
      <w:r w:rsidRPr="001B63F9">
        <w:t>Spectral Distortion</w:t>
      </w:r>
      <w:bookmarkEnd w:id="33"/>
    </w:p>
    <w:p w14:paraId="04142971" w14:textId="77777777" w:rsidR="00733BD0" w:rsidRPr="00394D2E" w:rsidRDefault="00733BD0" w:rsidP="00733BD0">
      <w:r w:rsidRPr="00394D2E">
        <w:t>The spectral distortion method can be conducted on a 20 ms frame base by the following steps:</w:t>
      </w:r>
    </w:p>
    <w:p w14:paraId="148680DC" w14:textId="77777777" w:rsidR="00733BD0" w:rsidRPr="00394D2E" w:rsidRDefault="00733BD0" w:rsidP="00733BD0">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14:paraId="070A433B" w14:textId="77777777" w:rsidR="00733BD0" w:rsidRPr="00A9466E" w:rsidRDefault="0080301B" w:rsidP="00733BD0">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2FC1D09A" w14:textId="77777777" w:rsidR="00733BD0" w:rsidRPr="00A9466E" w:rsidRDefault="0080301B" w:rsidP="00733BD0">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396C7731" w14:textId="77777777" w:rsidR="00733BD0" w:rsidRPr="00394D2E" w:rsidRDefault="00733BD0" w:rsidP="00733BD0">
      <w:pPr>
        <w:pStyle w:val="EQ"/>
        <w:rPr>
          <w:noProof w:val="0"/>
        </w:rPr>
      </w:pP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p>
    <w:p w14:paraId="11256513" w14:textId="77777777" w:rsidR="00733BD0" w:rsidRPr="00394D2E" w:rsidRDefault="00733BD0" w:rsidP="00733BD0"/>
    <w:p w14:paraId="62A34E4F" w14:textId="77777777" w:rsidR="00733BD0" w:rsidRPr="00394D2E" w:rsidRDefault="00733BD0" w:rsidP="00733BD0">
      <w:r w:rsidRPr="00394D2E">
        <w:t xml:space="preserve">The 32768 is due to MATLAB scaling and to align to </w:t>
      </w:r>
      <w:proofErr w:type="gramStart"/>
      <w:r w:rsidRPr="00394D2E">
        <w:t>16</w:t>
      </w:r>
      <w:r>
        <w:t xml:space="preserve"> </w:t>
      </w:r>
      <w:r w:rsidRPr="00394D2E">
        <w:t>bit</w:t>
      </w:r>
      <w:proofErr w:type="gramEnd"/>
      <w:r w:rsidRPr="00394D2E">
        <w:t xml:space="preserve"> PCM C-code. This scaling is dependent on the input value range. </w:t>
      </w:r>
    </w:p>
    <w:p w14:paraId="2E0026AF" w14:textId="77777777" w:rsidR="00733BD0" w:rsidRPr="00394D2E" w:rsidRDefault="00733BD0" w:rsidP="00733BD0">
      <w:r w:rsidRPr="00394D2E">
        <w:t>For all spectral bins the distortion d is calculated according to the following pseudo code:</w:t>
      </w:r>
    </w:p>
    <w:p w14:paraId="56D8D653" w14:textId="77777777" w:rsidR="00733BD0" w:rsidRPr="00394D2E" w:rsidRDefault="00733BD0" w:rsidP="00733BD0">
      <w:pPr>
        <w:pStyle w:val="PL"/>
        <w:keepLines/>
        <w:rPr>
          <w:noProof w:val="0"/>
        </w:rPr>
      </w:pPr>
      <w:r w:rsidRPr="00BB15F5">
        <w:rPr>
          <w:rFonts w:cs="Courier New"/>
        </w:rPr>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lang w:val="en-US"/>
        </w:rPr>
        <w:br/>
      </w:r>
      <w:r w:rsidRPr="00115471">
        <w:rPr>
          <w:rStyle w:val="apple-converted-space"/>
          <w:rFonts w:cs="Courier New"/>
          <w:lang w:val="en-US"/>
        </w:rPr>
        <w:t xml:space="preserve">            </w:t>
      </w:r>
      <w:r w:rsidRPr="00115471">
        <w:rPr>
          <w:rFonts w:cs="Courier New"/>
          <w:lang w:val="en-US"/>
        </w:rPr>
        <w:t>X_Y = 0;</w:t>
      </w:r>
      <w:r w:rsidRPr="00115471">
        <w:rPr>
          <w:rFonts w:cs="Courier New"/>
          <w:lang w:val="en-US"/>
        </w:rPr>
        <w:br/>
      </w:r>
      <w:r w:rsidRPr="00115471">
        <w:rPr>
          <w:rStyle w:val="apple-converted-space"/>
          <w:rFonts w:cs="Courier New"/>
          <w:lang w:val="en-US"/>
        </w:rPr>
        <w:t xml:space="preserve">            </w:t>
      </w:r>
      <w:r w:rsidRPr="00115471">
        <w:rPr>
          <w:rFonts w:cs="Courier New"/>
          <w:lang w:val="en-US"/>
        </w:rPr>
        <w:t>Y_X = 2;</w:t>
      </w:r>
      <w:r w:rsidRPr="00115471">
        <w:rPr>
          <w:rFonts w:cs="Courier New"/>
          <w:lang w:val="en-US"/>
        </w:rPr>
        <w:br/>
      </w:r>
      <w:r w:rsidRPr="00115471">
        <w:rPr>
          <w:rStyle w:val="apple-converted-space"/>
          <w:rFonts w:cs="Courier New"/>
          <w:lang w:val="en-US"/>
        </w:rPr>
        <w:t xml:space="preserve">        </w:t>
      </w:r>
      <w:r w:rsidRPr="00115471">
        <w:rPr>
          <w:rStyle w:val="s1"/>
          <w:rFonts w:cs="Courier New"/>
          <w:lang w:val="en-US"/>
        </w:rPr>
        <w:t>else if</w:t>
      </w:r>
      <w:r w:rsidRPr="00115471">
        <w:rPr>
          <w:rFonts w:cs="Courier New"/>
          <w:lang w:val="en-US"/>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lang w:val="en-US"/>
        </w:rPr>
        <w:t>==0)</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2;</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0;</w:t>
      </w:r>
      <w:r w:rsidRPr="001D4BF9">
        <w:rPr>
          <w:rFonts w:cs="Courier New"/>
          <w:lang w:val="en-US"/>
        </w:rPr>
        <w:br/>
      </w:r>
      <w:r w:rsidRPr="001D4BF9">
        <w:rPr>
          <w:rStyle w:val="apple-converted-space"/>
          <w:rFonts w:cs="Courier New"/>
          <w:lang w:val="en-US"/>
        </w:rPr>
        <w:t xml:space="preserve">        </w:t>
      </w:r>
      <w:r w:rsidRPr="001D4BF9">
        <w:rPr>
          <w:rStyle w:val="s1"/>
          <w:rFonts w:cs="Courier New"/>
          <w:lang w:val="en-US"/>
        </w:rPr>
        <w:t>else</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15471">
        <w:rPr>
          <w:rFonts w:cs="Courier New"/>
          <w:lang w:val="en-US"/>
        </w:rPr>
        <w:br/>
      </w:r>
      <w:r w:rsidRPr="00115471">
        <w:rPr>
          <w:rStyle w:val="apple-converted-space"/>
          <w:rFonts w:cs="Courier New"/>
          <w:lang w:val="en-US"/>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p>
    <w:p w14:paraId="57A30452" w14:textId="77777777" w:rsidR="00733BD0" w:rsidRDefault="00733BD0" w:rsidP="00733BD0"/>
    <w:p w14:paraId="23E99349" w14:textId="0F086DED" w:rsidR="00733BD0" w:rsidRPr="00394D2E" w:rsidRDefault="00733BD0" w:rsidP="00733BD0">
      <w:r w:rsidRPr="00394D2E">
        <w:lastRenderedPageBreak/>
        <w:t xml:space="preserve">The distortion value </w:t>
      </w:r>
      <m:oMath>
        <m:r>
          <w:rPr>
            <w:rFonts w:ascii="Cambria Math" w:hAnsi="Cambria Math"/>
          </w:rPr>
          <m:t>d</m:t>
        </m:r>
      </m:oMath>
      <w:r w:rsidRPr="00394D2E">
        <w:t xml:space="preserve"> is to be compared against a </w:t>
      </w:r>
      <w:r w:rsidR="00432F30" w:rsidRPr="00394D2E">
        <w:t>threshold</w:t>
      </w:r>
      <w:r w:rsidR="00432F30">
        <w:t xml:space="preserve"> </w:t>
      </w:r>
      <m:oMath>
        <m:sSub>
          <m:sSubPr>
            <m:ctrlPr>
              <w:rPr>
                <w:rFonts w:ascii="Cambria Math" w:hAnsi="Cambria Math"/>
                <w:i/>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m:oMath>
        <m:r>
          <w:rPr>
            <w:rFonts w:ascii="Cambria Math" w:hAnsi="Cambria Math"/>
          </w:rPr>
          <m:t>d&lt;</m:t>
        </m:r>
        <m:sSub>
          <m:sSubPr>
            <m:ctrlPr>
              <w:rPr>
                <w:rFonts w:ascii="Cambria Math" w:hAnsi="Cambria Math"/>
                <w:i/>
              </w:rPr>
            </m:ctrlPr>
          </m:sSubPr>
          <m:e>
            <m:r>
              <w:rPr>
                <w:rFonts w:ascii="Cambria Math" w:hAnsi="Cambria Math"/>
              </w:rPr>
              <m:t>T</m:t>
            </m:r>
          </m:e>
          <m:sub>
            <m:r>
              <w:rPr>
                <w:rFonts w:ascii="Cambria Math" w:hAnsi="Cambria Math"/>
              </w:rPr>
              <m:t>SD</m:t>
            </m:r>
          </m:sub>
        </m:sSub>
        <m:r>
          <w:rPr>
            <w:rFonts w:ascii="Cambria Math" w:hAnsi="Cambria Math"/>
          </w:rPr>
          <m:t xml:space="preserve">  and snr≥maxSNR</m:t>
        </m:r>
      </m:oMath>
      <w:r w:rsidRPr="00394D2E">
        <w:t xml:space="preserve"> </w:t>
      </w:r>
    </w:p>
    <w:p w14:paraId="52C414A9" w14:textId="77777777" w:rsidR="00733BD0" w:rsidRDefault="00733BD0" w:rsidP="00733BD0">
      <w:pPr>
        <w:pStyle w:val="EQ"/>
        <w:rPr>
          <w:noProof w:val="0"/>
        </w:rPr>
      </w:pPr>
      <w:r w:rsidRPr="00394D2E">
        <w:rPr>
          <w:noProof w:val="0"/>
        </w:rPr>
        <w:t xml:space="preserve">with </w:t>
      </w:r>
    </w:p>
    <w:p w14:paraId="475979A0" w14:textId="77777777" w:rsidR="00733BD0" w:rsidRPr="00A9466E" w:rsidRDefault="00733BD0" w:rsidP="00733BD0">
      <w:pPr>
        <w:pStyle w:val="EQ"/>
        <w:rPr>
          <w:noProof w:val="0"/>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14:paraId="4E9BCDFC" w14:textId="77777777" w:rsidR="00733BD0" w:rsidRPr="00115471" w:rsidRDefault="00733BD0" w:rsidP="00733BD0">
      <w:pPr>
        <w:pStyle w:val="Heading3"/>
      </w:pPr>
      <w:bookmarkStart w:id="34" w:name="_Toc524274779"/>
      <w:r w:rsidRPr="00115471">
        <w:t>X.1.3 Analysis Flow and Reporting</w:t>
      </w:r>
      <w:bookmarkEnd w:id="34"/>
    </w:p>
    <w:p w14:paraId="4A3A14BD" w14:textId="0E90A5E6" w:rsidR="00733BD0" w:rsidRPr="00394D2E" w:rsidRDefault="00733BD0" w:rsidP="00733BD0">
      <w:r w:rsidRPr="00394D2E">
        <w:t xml:space="preserve">The three metrics are computed in a specific order, as shown in Figure </w:t>
      </w:r>
      <w:r>
        <w:t>x</w:t>
      </w:r>
      <w:r w:rsidR="00432F30">
        <w:t>3</w:t>
      </w:r>
      <w:r w:rsidRPr="00394D2E">
        <w:t>. Once a frame passes a metric, the process is stopped and the next frame is analysed. The SNR metric is computed on the frames failing the RMS error criteria. Similarly</w:t>
      </w:r>
      <w:r w:rsidR="0007394D">
        <w:t>,</w:t>
      </w:r>
      <w:r w:rsidRPr="00394D2E">
        <w:t xml:space="preserve"> the Spectral Distortion metric is computed on the frames failing the SNR criteria.</w:t>
      </w:r>
    </w:p>
    <w:p w14:paraId="313A687C" w14:textId="77777777" w:rsidR="00733BD0" w:rsidRPr="00394D2E" w:rsidRDefault="0080301B" w:rsidP="00733BD0">
      <w:pPr>
        <w:pStyle w:val="TH"/>
      </w:pPr>
      <w:r w:rsidRPr="00394D2E">
        <w:rPr>
          <w:noProof/>
        </w:rPr>
        <w:object w:dxaOrig="7781" w:dyaOrig="6651" w14:anchorId="1A2A9D0F">
          <v:shape id="_x0000_i1028" type="#_x0000_t75" alt="" style="width:388.9pt;height:331.65pt;mso-width-percent:0;mso-height-percent:0;mso-width-percent:0;mso-height-percent:0" o:ole="">
            <v:imagedata r:id="rId16" o:title=""/>
          </v:shape>
          <o:OLEObject Type="Embed" ProgID="Visio.Drawing.15" ShapeID="_x0000_i1028" DrawAspect="Content" ObjectID="_1630934041" r:id="rId17"/>
        </w:object>
      </w:r>
    </w:p>
    <w:p w14:paraId="28C71E03" w14:textId="77777777" w:rsidR="00733BD0" w:rsidRPr="001B63F9" w:rsidRDefault="00733BD0" w:rsidP="00733BD0">
      <w:pPr>
        <w:pStyle w:val="TF"/>
        <w:rPr>
          <w:rFonts w:ascii="Times New Roman" w:hAnsi="Times New Roman"/>
        </w:rPr>
      </w:pPr>
      <w:r w:rsidRPr="00EE2839">
        <w:rPr>
          <w:rFonts w:ascii="Times New Roman" w:hAnsi="Times New Roman"/>
        </w:rPr>
        <w:t xml:space="preserve">Figure </w:t>
      </w:r>
      <w:r>
        <w:rPr>
          <w:rFonts w:ascii="Times New Roman" w:hAnsi="Times New Roman"/>
        </w:rPr>
        <w:t>x3</w:t>
      </w:r>
      <w:r w:rsidRPr="001B63F9">
        <w:rPr>
          <w:rFonts w:ascii="Times New Roman" w:hAnsi="Times New Roman"/>
        </w:rPr>
        <w:t>: Flow chart for decoder tool</w:t>
      </w:r>
    </w:p>
    <w:p w14:paraId="79D71F12" w14:textId="4A00D623" w:rsidR="00733BD0" w:rsidRPr="00394D2E" w:rsidRDefault="00733BD0" w:rsidP="00733BD0">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w:t>
      </w:r>
      <w:r w:rsidR="007C7400">
        <w:t>on</w:t>
      </w:r>
      <w:r>
        <w:t>.</w:t>
      </w:r>
    </w:p>
    <w:p w14:paraId="4CCFE867" w14:textId="77777777" w:rsidR="00733BD0" w:rsidRPr="00394D2E" w:rsidRDefault="00733BD0" w:rsidP="00733BD0">
      <w:r w:rsidRPr="00394D2E">
        <w:t xml:space="preserve">if number_of_frames_failing =&lt; THRESH_GOOD_FRAMES_TO_PASS * number_of_frame_in file, the test signal will be considered equivalent to the reference signal. </w:t>
      </w:r>
    </w:p>
    <w:p w14:paraId="5F13A2CA" w14:textId="77777777" w:rsidR="00733BD0" w:rsidRPr="00394D2E" w:rsidRDefault="00733BD0" w:rsidP="00733BD0">
      <w:r w:rsidRPr="00394D2E">
        <w:t xml:space="preserve">All the test </w:t>
      </w:r>
      <w:r>
        <w:t>sequences</w:t>
      </w:r>
      <w:r w:rsidRPr="00394D2E">
        <w:t xml:space="preserve"> need to pass for the implementation to be conformant.</w:t>
      </w:r>
    </w:p>
    <w:p w14:paraId="0F590464" w14:textId="77777777" w:rsidR="00733BD0" w:rsidRPr="00394D2E" w:rsidRDefault="00733BD0" w:rsidP="00733BD0">
      <w:r w:rsidRPr="00394D2E">
        <w:t xml:space="preserve">In addition to the number of fail/pass test </w:t>
      </w:r>
      <w:r>
        <w:t>sequences</w:t>
      </w:r>
      <w:r w:rsidRPr="00394D2E">
        <w:t>, the statistics from the three methods should be displayed. Table x2 shows an example of reporting.</w:t>
      </w:r>
    </w:p>
    <w:p w14:paraId="650A1E1B" w14:textId="77777777" w:rsidR="00733BD0" w:rsidRPr="001B63F9" w:rsidRDefault="00733BD0" w:rsidP="00733BD0">
      <w:pPr>
        <w:pStyle w:val="TH"/>
        <w:rPr>
          <w:rFonts w:ascii="Times New Roman" w:hAnsi="Times New Roman"/>
        </w:rPr>
      </w:pPr>
      <w:r w:rsidRPr="001B63F9">
        <w:rPr>
          <w:rFonts w:ascii="Times New Roman" w:hAnsi="Times New Roman"/>
        </w:rPr>
        <w:lastRenderedPageBreak/>
        <w:t xml:space="preserve">Table </w:t>
      </w:r>
      <w:r>
        <w:rPr>
          <w:rFonts w:ascii="Times New Roman" w:hAnsi="Times New Roman"/>
        </w:rPr>
        <w:t>x</w:t>
      </w:r>
      <w:r w:rsidRPr="001B63F9">
        <w:rPr>
          <w:rFonts w:ascii="Times New Roman" w:hAnsi="Times New Roman"/>
        </w:rPr>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733BD0" w:rsidRPr="00394D2E" w14:paraId="7FB285E6" w14:textId="77777777" w:rsidTr="004E6122">
        <w:trPr>
          <w:jc w:val="center"/>
        </w:trPr>
        <w:tc>
          <w:tcPr>
            <w:tcW w:w="2808" w:type="dxa"/>
            <w:shd w:val="clear" w:color="auto" w:fill="auto"/>
          </w:tcPr>
          <w:p w14:paraId="5031F156" w14:textId="77777777" w:rsidR="00733BD0" w:rsidRPr="00394D2E" w:rsidRDefault="00733BD0" w:rsidP="004E6122">
            <w:pPr>
              <w:pStyle w:val="TAH"/>
            </w:pPr>
          </w:p>
        </w:tc>
        <w:tc>
          <w:tcPr>
            <w:tcW w:w="2254" w:type="dxa"/>
            <w:shd w:val="clear" w:color="auto" w:fill="auto"/>
          </w:tcPr>
          <w:p w14:paraId="27044FED" w14:textId="77777777" w:rsidR="00733BD0" w:rsidRPr="00394D2E" w:rsidRDefault="00733BD0" w:rsidP="004E6122">
            <w:pPr>
              <w:pStyle w:val="TAH"/>
            </w:pPr>
            <w:r w:rsidRPr="00394D2E">
              <w:t>RMS</w:t>
            </w:r>
          </w:p>
        </w:tc>
        <w:tc>
          <w:tcPr>
            <w:tcW w:w="2254" w:type="dxa"/>
            <w:shd w:val="clear" w:color="auto" w:fill="auto"/>
          </w:tcPr>
          <w:p w14:paraId="6B7B0F36" w14:textId="77777777" w:rsidR="00733BD0" w:rsidRPr="00394D2E" w:rsidRDefault="00733BD0" w:rsidP="004E6122">
            <w:pPr>
              <w:pStyle w:val="TAH"/>
            </w:pPr>
            <w:r w:rsidRPr="00394D2E">
              <w:t>WSNR</w:t>
            </w:r>
          </w:p>
        </w:tc>
        <w:tc>
          <w:tcPr>
            <w:tcW w:w="2255" w:type="dxa"/>
            <w:shd w:val="clear" w:color="auto" w:fill="auto"/>
          </w:tcPr>
          <w:p w14:paraId="6B037BD5" w14:textId="77777777" w:rsidR="00733BD0" w:rsidRPr="00394D2E" w:rsidRDefault="00733BD0" w:rsidP="004E6122">
            <w:pPr>
              <w:pStyle w:val="TAH"/>
            </w:pPr>
            <w:r w:rsidRPr="00394D2E">
              <w:t>Spectral Distortion</w:t>
            </w:r>
          </w:p>
        </w:tc>
      </w:tr>
      <w:tr w:rsidR="00733BD0" w:rsidRPr="00394D2E" w14:paraId="0F73EC3C" w14:textId="77777777" w:rsidTr="004E6122">
        <w:trPr>
          <w:jc w:val="center"/>
        </w:trPr>
        <w:tc>
          <w:tcPr>
            <w:tcW w:w="2808" w:type="dxa"/>
            <w:shd w:val="clear" w:color="auto" w:fill="auto"/>
          </w:tcPr>
          <w:p w14:paraId="7EC7BB91" w14:textId="77777777" w:rsidR="00733BD0" w:rsidRPr="00394D2E" w:rsidRDefault="00733BD0" w:rsidP="004E6122">
            <w:pPr>
              <w:pStyle w:val="TAL"/>
            </w:pPr>
            <w:r w:rsidRPr="00394D2E">
              <w:t>Number of frames tested</w:t>
            </w:r>
          </w:p>
        </w:tc>
        <w:tc>
          <w:tcPr>
            <w:tcW w:w="2254" w:type="dxa"/>
            <w:shd w:val="clear" w:color="auto" w:fill="auto"/>
          </w:tcPr>
          <w:p w14:paraId="4F73A2FC" w14:textId="77777777" w:rsidR="00733BD0" w:rsidRPr="00394D2E" w:rsidRDefault="00733BD0" w:rsidP="004E6122">
            <w:pPr>
              <w:pStyle w:val="TAL"/>
            </w:pPr>
          </w:p>
        </w:tc>
        <w:tc>
          <w:tcPr>
            <w:tcW w:w="2254" w:type="dxa"/>
            <w:shd w:val="clear" w:color="auto" w:fill="auto"/>
          </w:tcPr>
          <w:p w14:paraId="22407A63" w14:textId="77777777" w:rsidR="00733BD0" w:rsidRPr="00394D2E" w:rsidRDefault="00733BD0" w:rsidP="004E6122">
            <w:pPr>
              <w:pStyle w:val="TAL"/>
            </w:pPr>
          </w:p>
        </w:tc>
        <w:tc>
          <w:tcPr>
            <w:tcW w:w="2255" w:type="dxa"/>
            <w:shd w:val="clear" w:color="auto" w:fill="auto"/>
          </w:tcPr>
          <w:p w14:paraId="1EA3DD77" w14:textId="77777777" w:rsidR="00733BD0" w:rsidRPr="00394D2E" w:rsidRDefault="00733BD0" w:rsidP="004E6122">
            <w:pPr>
              <w:pStyle w:val="TAL"/>
            </w:pPr>
          </w:p>
        </w:tc>
      </w:tr>
      <w:tr w:rsidR="00733BD0" w:rsidRPr="00394D2E" w14:paraId="434DD437" w14:textId="77777777" w:rsidTr="004E6122">
        <w:trPr>
          <w:jc w:val="center"/>
        </w:trPr>
        <w:tc>
          <w:tcPr>
            <w:tcW w:w="2808" w:type="dxa"/>
            <w:shd w:val="clear" w:color="auto" w:fill="auto"/>
          </w:tcPr>
          <w:p w14:paraId="6D3A70A4" w14:textId="77777777" w:rsidR="00733BD0" w:rsidRPr="00394D2E" w:rsidRDefault="00733BD0" w:rsidP="004E6122">
            <w:pPr>
              <w:pStyle w:val="TAL"/>
            </w:pPr>
            <w:r w:rsidRPr="00394D2E">
              <w:t>Number of frames passing</w:t>
            </w:r>
          </w:p>
        </w:tc>
        <w:tc>
          <w:tcPr>
            <w:tcW w:w="2254" w:type="dxa"/>
            <w:shd w:val="clear" w:color="auto" w:fill="auto"/>
          </w:tcPr>
          <w:p w14:paraId="76004247" w14:textId="77777777" w:rsidR="00733BD0" w:rsidRPr="00394D2E" w:rsidRDefault="00733BD0" w:rsidP="004E6122">
            <w:pPr>
              <w:pStyle w:val="TAL"/>
            </w:pPr>
          </w:p>
        </w:tc>
        <w:tc>
          <w:tcPr>
            <w:tcW w:w="2254" w:type="dxa"/>
            <w:shd w:val="clear" w:color="auto" w:fill="auto"/>
          </w:tcPr>
          <w:p w14:paraId="02FBA3FE" w14:textId="77777777" w:rsidR="00733BD0" w:rsidRPr="00394D2E" w:rsidRDefault="00733BD0" w:rsidP="004E6122">
            <w:pPr>
              <w:pStyle w:val="TAL"/>
            </w:pPr>
          </w:p>
        </w:tc>
        <w:tc>
          <w:tcPr>
            <w:tcW w:w="2255" w:type="dxa"/>
            <w:shd w:val="clear" w:color="auto" w:fill="auto"/>
          </w:tcPr>
          <w:p w14:paraId="0ACF070A" w14:textId="77777777" w:rsidR="00733BD0" w:rsidRPr="00394D2E" w:rsidRDefault="00733BD0" w:rsidP="004E6122">
            <w:pPr>
              <w:pStyle w:val="TAL"/>
            </w:pPr>
          </w:p>
        </w:tc>
      </w:tr>
      <w:tr w:rsidR="00733BD0" w:rsidRPr="00394D2E" w14:paraId="25A22B9D" w14:textId="77777777" w:rsidTr="004E6122">
        <w:trPr>
          <w:jc w:val="center"/>
        </w:trPr>
        <w:tc>
          <w:tcPr>
            <w:tcW w:w="2808" w:type="dxa"/>
            <w:shd w:val="clear" w:color="auto" w:fill="auto"/>
          </w:tcPr>
          <w:p w14:paraId="1BD31AB0" w14:textId="77777777" w:rsidR="00733BD0" w:rsidRPr="00394D2E" w:rsidRDefault="00733BD0" w:rsidP="004E6122">
            <w:pPr>
              <w:pStyle w:val="TAL"/>
            </w:pPr>
            <w:r w:rsidRPr="00394D2E">
              <w:t>Number of frames failing</w:t>
            </w:r>
          </w:p>
        </w:tc>
        <w:tc>
          <w:tcPr>
            <w:tcW w:w="2254" w:type="dxa"/>
            <w:shd w:val="clear" w:color="auto" w:fill="auto"/>
          </w:tcPr>
          <w:p w14:paraId="0CB39EE4" w14:textId="77777777" w:rsidR="00733BD0" w:rsidRPr="00394D2E" w:rsidRDefault="00733BD0" w:rsidP="004E6122">
            <w:pPr>
              <w:pStyle w:val="TAL"/>
            </w:pPr>
          </w:p>
        </w:tc>
        <w:tc>
          <w:tcPr>
            <w:tcW w:w="2254" w:type="dxa"/>
            <w:shd w:val="clear" w:color="auto" w:fill="auto"/>
          </w:tcPr>
          <w:p w14:paraId="61E35935" w14:textId="77777777" w:rsidR="00733BD0" w:rsidRPr="00394D2E" w:rsidRDefault="00733BD0" w:rsidP="004E6122">
            <w:pPr>
              <w:pStyle w:val="TAL"/>
            </w:pPr>
          </w:p>
        </w:tc>
        <w:tc>
          <w:tcPr>
            <w:tcW w:w="2255" w:type="dxa"/>
            <w:shd w:val="clear" w:color="auto" w:fill="auto"/>
          </w:tcPr>
          <w:p w14:paraId="69E231EC" w14:textId="77777777" w:rsidR="00733BD0" w:rsidRPr="00394D2E" w:rsidRDefault="00733BD0" w:rsidP="004E6122">
            <w:pPr>
              <w:pStyle w:val="TAL"/>
            </w:pPr>
          </w:p>
        </w:tc>
      </w:tr>
      <w:tr w:rsidR="00733BD0" w:rsidRPr="00394D2E" w14:paraId="76BE4F59" w14:textId="77777777" w:rsidTr="004E6122">
        <w:trPr>
          <w:jc w:val="center"/>
        </w:trPr>
        <w:tc>
          <w:tcPr>
            <w:tcW w:w="2808" w:type="dxa"/>
            <w:shd w:val="clear" w:color="auto" w:fill="auto"/>
          </w:tcPr>
          <w:p w14:paraId="596FE9B2" w14:textId="77777777" w:rsidR="00733BD0" w:rsidRPr="00394D2E" w:rsidRDefault="00733BD0" w:rsidP="004E6122">
            <w:pPr>
              <w:pStyle w:val="TAL"/>
            </w:pPr>
            <w:r w:rsidRPr="00394D2E">
              <w:t xml:space="preserve">Ratio of frames passing </w:t>
            </w:r>
          </w:p>
        </w:tc>
        <w:tc>
          <w:tcPr>
            <w:tcW w:w="2254" w:type="dxa"/>
            <w:shd w:val="clear" w:color="auto" w:fill="auto"/>
          </w:tcPr>
          <w:p w14:paraId="35652C54" w14:textId="77777777" w:rsidR="00733BD0" w:rsidRPr="00394D2E" w:rsidRDefault="00733BD0" w:rsidP="004E6122">
            <w:pPr>
              <w:pStyle w:val="TAL"/>
            </w:pPr>
          </w:p>
        </w:tc>
        <w:tc>
          <w:tcPr>
            <w:tcW w:w="2254" w:type="dxa"/>
            <w:shd w:val="clear" w:color="auto" w:fill="auto"/>
          </w:tcPr>
          <w:p w14:paraId="0562641E" w14:textId="77777777" w:rsidR="00733BD0" w:rsidRPr="00394D2E" w:rsidRDefault="00733BD0" w:rsidP="004E6122">
            <w:pPr>
              <w:pStyle w:val="TAL"/>
            </w:pPr>
          </w:p>
        </w:tc>
        <w:tc>
          <w:tcPr>
            <w:tcW w:w="2255" w:type="dxa"/>
            <w:shd w:val="clear" w:color="auto" w:fill="auto"/>
          </w:tcPr>
          <w:p w14:paraId="2AA77EF5" w14:textId="77777777" w:rsidR="00733BD0" w:rsidRPr="00394D2E" w:rsidRDefault="00733BD0" w:rsidP="004E6122">
            <w:pPr>
              <w:pStyle w:val="TAL"/>
            </w:pPr>
          </w:p>
        </w:tc>
      </w:tr>
      <w:tr w:rsidR="00733BD0" w:rsidRPr="00394D2E" w14:paraId="1F15E2A1" w14:textId="77777777" w:rsidTr="004E6122">
        <w:trPr>
          <w:jc w:val="center"/>
        </w:trPr>
        <w:tc>
          <w:tcPr>
            <w:tcW w:w="2808" w:type="dxa"/>
            <w:shd w:val="clear" w:color="auto" w:fill="auto"/>
          </w:tcPr>
          <w:p w14:paraId="7DF6FB12" w14:textId="77777777" w:rsidR="00733BD0" w:rsidRPr="00394D2E" w:rsidRDefault="00733BD0" w:rsidP="004E6122">
            <w:pPr>
              <w:pStyle w:val="TAL"/>
            </w:pPr>
            <w:r w:rsidRPr="00394D2E">
              <w:t>Ratio of frames failing</w:t>
            </w:r>
          </w:p>
        </w:tc>
        <w:tc>
          <w:tcPr>
            <w:tcW w:w="2254" w:type="dxa"/>
            <w:shd w:val="clear" w:color="auto" w:fill="auto"/>
          </w:tcPr>
          <w:p w14:paraId="070AD78E" w14:textId="77777777" w:rsidR="00733BD0" w:rsidRPr="00394D2E" w:rsidRDefault="00733BD0" w:rsidP="004E6122">
            <w:pPr>
              <w:pStyle w:val="TAL"/>
            </w:pPr>
          </w:p>
        </w:tc>
        <w:tc>
          <w:tcPr>
            <w:tcW w:w="2254" w:type="dxa"/>
            <w:shd w:val="clear" w:color="auto" w:fill="auto"/>
          </w:tcPr>
          <w:p w14:paraId="45FC195C" w14:textId="77777777" w:rsidR="00733BD0" w:rsidRPr="00394D2E" w:rsidRDefault="00733BD0" w:rsidP="004E6122">
            <w:pPr>
              <w:pStyle w:val="TAL"/>
            </w:pPr>
          </w:p>
        </w:tc>
        <w:tc>
          <w:tcPr>
            <w:tcW w:w="2255" w:type="dxa"/>
            <w:shd w:val="clear" w:color="auto" w:fill="auto"/>
          </w:tcPr>
          <w:p w14:paraId="7365AFCB" w14:textId="77777777" w:rsidR="00733BD0" w:rsidRPr="00394D2E" w:rsidRDefault="00733BD0" w:rsidP="004E6122">
            <w:pPr>
              <w:pStyle w:val="TAL"/>
            </w:pPr>
          </w:p>
        </w:tc>
      </w:tr>
    </w:tbl>
    <w:p w14:paraId="25A3F2E9" w14:textId="77777777" w:rsidR="00733BD0" w:rsidRPr="00394D2E" w:rsidRDefault="00733BD0" w:rsidP="00733BD0"/>
    <w:p w14:paraId="1DAAA5DF" w14:textId="77777777" w:rsidR="00733BD0" w:rsidRPr="00394D2E" w:rsidRDefault="00733BD0" w:rsidP="00733BD0">
      <w:r w:rsidRPr="00394D2E">
        <w:t xml:space="preserve">As part of conformance criteria, thresholds </w:t>
      </w:r>
      <w:r>
        <w:t>are</w:t>
      </w:r>
      <w:r w:rsidRPr="00394D2E">
        <w:t xml:space="preserve"> set for the ratio of frames passing with RMS and WNR tests (Ratio_RMSframespassing_and RatioWSNRframespassing respectively). </w:t>
      </w:r>
    </w:p>
    <w:p w14:paraId="36AA0B98" w14:textId="77777777" w:rsidR="00733BD0" w:rsidRPr="00394D2E" w:rsidRDefault="00733BD0" w:rsidP="00733BD0">
      <w:r w:rsidRPr="00394D2E">
        <w:t xml:space="preserve">The list of the thresholds used in decoder test are summarized in table </w:t>
      </w:r>
      <w:r>
        <w:t>x</w:t>
      </w:r>
      <w:r w:rsidRPr="00394D2E">
        <w:t>3 with example values.</w:t>
      </w:r>
    </w:p>
    <w:p w14:paraId="348B86CF" w14:textId="77777777" w:rsidR="00733BD0" w:rsidRPr="001B63F9" w:rsidRDefault="00733BD0" w:rsidP="00733BD0">
      <w:pPr>
        <w:pStyle w:val="TH"/>
        <w:rPr>
          <w:rFonts w:ascii="Times New Roman" w:hAnsi="Times New Roman"/>
        </w:rPr>
      </w:pPr>
      <w:r w:rsidRPr="001B63F9">
        <w:rPr>
          <w:rFonts w:ascii="Times New Roman" w:hAnsi="Times New Roman"/>
        </w:rPr>
        <w:t xml:space="preserve">Table </w:t>
      </w:r>
      <w:r>
        <w:rPr>
          <w:rFonts w:ascii="Times New Roman" w:hAnsi="Times New Roman"/>
        </w:rPr>
        <w:t>x</w:t>
      </w:r>
      <w:r w:rsidRPr="001B63F9">
        <w:rPr>
          <w:rFonts w:ascii="Times New Roman" w:hAnsi="Times New Roman"/>
        </w:rPr>
        <w:t>3: List of thresholds</w:t>
      </w:r>
    </w:p>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87"/>
        <w:gridCol w:w="4767"/>
        <w:gridCol w:w="1703"/>
      </w:tblGrid>
      <w:tr w:rsidR="00733BD0" w:rsidRPr="00394D2E" w14:paraId="6B5C8097" w14:textId="77777777" w:rsidTr="004E6122">
        <w:trPr>
          <w:jc w:val="center"/>
        </w:trPr>
        <w:tc>
          <w:tcPr>
            <w:tcW w:w="3387" w:type="dxa"/>
            <w:shd w:val="clear" w:color="auto" w:fill="auto"/>
          </w:tcPr>
          <w:p w14:paraId="67BF7CB4" w14:textId="77777777" w:rsidR="00733BD0" w:rsidRPr="00394D2E" w:rsidRDefault="00733BD0" w:rsidP="004E6122">
            <w:pPr>
              <w:pStyle w:val="TAH"/>
            </w:pPr>
            <w:r w:rsidRPr="00394D2E">
              <w:t>Thresholds</w:t>
            </w:r>
          </w:p>
        </w:tc>
        <w:tc>
          <w:tcPr>
            <w:tcW w:w="4767" w:type="dxa"/>
            <w:shd w:val="clear" w:color="auto" w:fill="auto"/>
          </w:tcPr>
          <w:p w14:paraId="381FE680" w14:textId="77777777" w:rsidR="00733BD0" w:rsidRPr="00394D2E" w:rsidRDefault="00733BD0" w:rsidP="004E6122">
            <w:pPr>
              <w:pStyle w:val="TAH"/>
            </w:pPr>
            <w:r w:rsidRPr="00394D2E">
              <w:t>Description</w:t>
            </w:r>
          </w:p>
        </w:tc>
        <w:tc>
          <w:tcPr>
            <w:tcW w:w="1703" w:type="dxa"/>
            <w:shd w:val="clear" w:color="auto" w:fill="auto"/>
          </w:tcPr>
          <w:p w14:paraId="3ADA7F90" w14:textId="77777777" w:rsidR="00733BD0" w:rsidRPr="00394D2E" w:rsidRDefault="00733BD0" w:rsidP="004E6122">
            <w:pPr>
              <w:pStyle w:val="TAH"/>
            </w:pPr>
            <w:r w:rsidRPr="00394D2E">
              <w:t>Example value</w:t>
            </w:r>
          </w:p>
        </w:tc>
      </w:tr>
      <w:tr w:rsidR="00733BD0" w:rsidRPr="00394D2E" w14:paraId="1B19FDE2" w14:textId="77777777" w:rsidTr="004E6122">
        <w:trPr>
          <w:jc w:val="center"/>
        </w:trPr>
        <w:tc>
          <w:tcPr>
            <w:tcW w:w="3387" w:type="dxa"/>
            <w:shd w:val="clear" w:color="auto" w:fill="auto"/>
          </w:tcPr>
          <w:p w14:paraId="56BE136B" w14:textId="77777777" w:rsidR="00733BD0" w:rsidRPr="00394D2E" w:rsidRDefault="00733BD0" w:rsidP="004E6122">
            <w:pPr>
              <w:pStyle w:val="TAL"/>
            </w:pPr>
            <w:r w:rsidRPr="00394D2E">
              <w:t>SNRHEADROOM</w:t>
            </w:r>
          </w:p>
        </w:tc>
        <w:tc>
          <w:tcPr>
            <w:tcW w:w="4767" w:type="dxa"/>
            <w:shd w:val="clear" w:color="auto" w:fill="auto"/>
          </w:tcPr>
          <w:p w14:paraId="54FBE5BB" w14:textId="77777777" w:rsidR="00733BD0" w:rsidRPr="00394D2E" w:rsidRDefault="00733BD0" w:rsidP="004E6122">
            <w:pPr>
              <w:pStyle w:val="TAC"/>
            </w:pPr>
            <w:r w:rsidRPr="00394D2E">
              <w:t>Headroom compare to the Tsnr threshold</w:t>
            </w:r>
          </w:p>
        </w:tc>
        <w:tc>
          <w:tcPr>
            <w:tcW w:w="1703" w:type="dxa"/>
            <w:shd w:val="clear" w:color="auto" w:fill="auto"/>
          </w:tcPr>
          <w:p w14:paraId="5EA92C6B" w14:textId="77777777" w:rsidR="00733BD0" w:rsidRPr="00394D2E" w:rsidRDefault="00733BD0" w:rsidP="004E6122">
            <w:pPr>
              <w:pStyle w:val="TAC"/>
            </w:pPr>
            <w:r w:rsidRPr="00394D2E">
              <w:t>3 dB</w:t>
            </w:r>
          </w:p>
        </w:tc>
      </w:tr>
      <w:tr w:rsidR="00733BD0" w:rsidRPr="00394D2E" w14:paraId="302C54CA" w14:textId="77777777" w:rsidTr="004E6122">
        <w:trPr>
          <w:jc w:val="center"/>
        </w:trPr>
        <w:tc>
          <w:tcPr>
            <w:tcW w:w="3387" w:type="dxa"/>
            <w:shd w:val="clear" w:color="auto" w:fill="auto"/>
          </w:tcPr>
          <w:p w14:paraId="4F2D87FD" w14:textId="77777777" w:rsidR="00733BD0" w:rsidRPr="00394D2E" w:rsidRDefault="00733BD0" w:rsidP="004E6122">
            <w:pPr>
              <w:pStyle w:val="TAL"/>
            </w:pPr>
            <w:r w:rsidRPr="00394D2E">
              <w:t>CDSNRMAX</w:t>
            </w:r>
          </w:p>
        </w:tc>
        <w:tc>
          <w:tcPr>
            <w:tcW w:w="4767" w:type="dxa"/>
            <w:shd w:val="clear" w:color="auto" w:fill="auto"/>
          </w:tcPr>
          <w:p w14:paraId="20C6DA4A" w14:textId="77777777" w:rsidR="00733BD0" w:rsidRPr="00394D2E" w:rsidRDefault="00733BD0" w:rsidP="004E6122">
            <w:pPr>
              <w:pStyle w:val="TAC"/>
            </w:pPr>
            <w:r w:rsidRPr="00394D2E">
              <w:t>Limit of SNR for the spectral distortion test</w:t>
            </w:r>
          </w:p>
        </w:tc>
        <w:tc>
          <w:tcPr>
            <w:tcW w:w="1703" w:type="dxa"/>
            <w:shd w:val="clear" w:color="auto" w:fill="auto"/>
          </w:tcPr>
          <w:p w14:paraId="07B11982" w14:textId="77777777" w:rsidR="00733BD0" w:rsidRPr="00394D2E" w:rsidRDefault="00733BD0" w:rsidP="004E6122">
            <w:pPr>
              <w:pStyle w:val="TAC"/>
            </w:pPr>
            <w:r w:rsidRPr="00394D2E">
              <w:t>0 dB</w:t>
            </w:r>
          </w:p>
        </w:tc>
      </w:tr>
      <w:tr w:rsidR="00733BD0" w:rsidRPr="00394D2E" w14:paraId="5B74D0C8" w14:textId="77777777" w:rsidTr="004E6122">
        <w:trPr>
          <w:jc w:val="center"/>
        </w:trPr>
        <w:tc>
          <w:tcPr>
            <w:tcW w:w="3387" w:type="dxa"/>
            <w:shd w:val="clear" w:color="auto" w:fill="auto"/>
          </w:tcPr>
          <w:p w14:paraId="2FBD8494" w14:textId="77777777" w:rsidR="00733BD0" w:rsidRPr="00394D2E" w:rsidRDefault="00733BD0" w:rsidP="004E6122">
            <w:pPr>
              <w:pStyle w:val="TAL"/>
            </w:pPr>
            <w:r w:rsidRPr="00394D2E">
              <w:t>CDSNRHEADROOM</w:t>
            </w:r>
          </w:p>
        </w:tc>
        <w:tc>
          <w:tcPr>
            <w:tcW w:w="4767" w:type="dxa"/>
            <w:shd w:val="clear" w:color="auto" w:fill="auto"/>
          </w:tcPr>
          <w:p w14:paraId="1493E847" w14:textId="77777777" w:rsidR="00733BD0" w:rsidRPr="00394D2E" w:rsidRDefault="00733BD0" w:rsidP="004E6122">
            <w:pPr>
              <w:pStyle w:val="TAC"/>
            </w:pPr>
            <w:r w:rsidRPr="00394D2E">
              <w:t>Headroom compare to Tsnr threshold for the spectral distortion test</w:t>
            </w:r>
          </w:p>
        </w:tc>
        <w:tc>
          <w:tcPr>
            <w:tcW w:w="1703" w:type="dxa"/>
            <w:shd w:val="clear" w:color="auto" w:fill="auto"/>
          </w:tcPr>
          <w:p w14:paraId="09429C5A" w14:textId="77777777" w:rsidR="00733BD0" w:rsidRPr="00394D2E" w:rsidRDefault="00733BD0" w:rsidP="004E6122">
            <w:pPr>
              <w:pStyle w:val="TAC"/>
            </w:pPr>
            <w:r w:rsidRPr="00394D2E">
              <w:t>10 dB</w:t>
            </w:r>
          </w:p>
        </w:tc>
      </w:tr>
      <w:tr w:rsidR="00733BD0" w:rsidRPr="00394D2E" w14:paraId="1B51E289" w14:textId="77777777" w:rsidTr="004E6122">
        <w:trPr>
          <w:jc w:val="center"/>
        </w:trPr>
        <w:tc>
          <w:tcPr>
            <w:tcW w:w="3387" w:type="dxa"/>
            <w:shd w:val="clear" w:color="auto" w:fill="auto"/>
          </w:tcPr>
          <w:p w14:paraId="2B7A6951" w14:textId="77777777" w:rsidR="00733BD0" w:rsidRPr="00394D2E" w:rsidRDefault="00733BD0" w:rsidP="004E6122">
            <w:pPr>
              <w:pStyle w:val="TAL"/>
            </w:pPr>
            <w:r w:rsidRPr="00394D2E">
              <w:t>Tsd</w:t>
            </w:r>
          </w:p>
        </w:tc>
        <w:tc>
          <w:tcPr>
            <w:tcW w:w="4767" w:type="dxa"/>
            <w:shd w:val="clear" w:color="auto" w:fill="auto"/>
          </w:tcPr>
          <w:p w14:paraId="1227080B" w14:textId="77777777" w:rsidR="00733BD0" w:rsidRPr="00394D2E" w:rsidRDefault="00733BD0" w:rsidP="004E6122">
            <w:pPr>
              <w:pStyle w:val="TAC"/>
            </w:pPr>
            <w:r w:rsidRPr="00394D2E">
              <w:t>Threshold for the spectral distance</w:t>
            </w:r>
          </w:p>
        </w:tc>
        <w:tc>
          <w:tcPr>
            <w:tcW w:w="1703" w:type="dxa"/>
            <w:shd w:val="clear" w:color="auto" w:fill="auto"/>
          </w:tcPr>
          <w:p w14:paraId="7E6C49A3" w14:textId="77777777" w:rsidR="00733BD0" w:rsidRPr="00394D2E" w:rsidRDefault="00733BD0" w:rsidP="004E6122">
            <w:pPr>
              <w:pStyle w:val="TAC"/>
            </w:pPr>
            <w:r w:rsidRPr="00394D2E">
              <w:t>6.6</w:t>
            </w:r>
          </w:p>
        </w:tc>
      </w:tr>
      <w:tr w:rsidR="00733BD0" w:rsidRPr="00394D2E" w14:paraId="77BE3B1A" w14:textId="77777777" w:rsidTr="004E6122">
        <w:trPr>
          <w:jc w:val="center"/>
        </w:trPr>
        <w:tc>
          <w:tcPr>
            <w:tcW w:w="3387" w:type="dxa"/>
            <w:shd w:val="clear" w:color="auto" w:fill="auto"/>
          </w:tcPr>
          <w:p w14:paraId="2F6C6009" w14:textId="77777777" w:rsidR="00733BD0" w:rsidRPr="00394D2E" w:rsidRDefault="00733BD0" w:rsidP="004E6122">
            <w:pPr>
              <w:pStyle w:val="TAL"/>
            </w:pPr>
            <w:r w:rsidRPr="00394D2E">
              <w:t>THRESH_GOOD_FRAMES_TO_PASS</w:t>
            </w:r>
          </w:p>
        </w:tc>
        <w:tc>
          <w:tcPr>
            <w:tcW w:w="4767" w:type="dxa"/>
            <w:shd w:val="clear" w:color="auto" w:fill="auto"/>
          </w:tcPr>
          <w:p w14:paraId="6BAD10EF" w14:textId="77777777" w:rsidR="00733BD0" w:rsidRPr="00394D2E" w:rsidRDefault="00733BD0" w:rsidP="004E6122">
            <w:pPr>
              <w:pStyle w:val="TAC"/>
            </w:pPr>
            <w:r w:rsidRPr="00394D2E">
              <w:t xml:space="preserve">Factor for number of failing </w:t>
            </w:r>
            <w:proofErr w:type="gramStart"/>
            <w:r w:rsidRPr="00394D2E">
              <w:t>frame</w:t>
            </w:r>
            <w:proofErr w:type="gramEnd"/>
            <w:r w:rsidRPr="00394D2E">
              <w:t xml:space="preserve"> per file</w:t>
            </w:r>
          </w:p>
        </w:tc>
        <w:tc>
          <w:tcPr>
            <w:tcW w:w="1703" w:type="dxa"/>
            <w:shd w:val="clear" w:color="auto" w:fill="auto"/>
          </w:tcPr>
          <w:p w14:paraId="696F8E98" w14:textId="77777777" w:rsidR="00733BD0" w:rsidRPr="00394D2E" w:rsidRDefault="00733BD0" w:rsidP="004E6122">
            <w:pPr>
              <w:pStyle w:val="TAC"/>
            </w:pPr>
            <w:r w:rsidRPr="00394D2E">
              <w:t>0.005</w:t>
            </w:r>
          </w:p>
        </w:tc>
      </w:tr>
      <w:tr w:rsidR="00733BD0" w:rsidRPr="00394D2E" w14:paraId="2213B906" w14:textId="77777777" w:rsidTr="004E6122">
        <w:trPr>
          <w:jc w:val="center"/>
        </w:trPr>
        <w:tc>
          <w:tcPr>
            <w:tcW w:w="3387" w:type="dxa"/>
            <w:shd w:val="clear" w:color="auto" w:fill="auto"/>
          </w:tcPr>
          <w:p w14:paraId="57EE4523" w14:textId="77777777" w:rsidR="00733BD0" w:rsidRPr="00394D2E" w:rsidRDefault="00733BD0" w:rsidP="004E6122">
            <w:pPr>
              <w:pStyle w:val="TAL"/>
            </w:pPr>
            <w:r w:rsidRPr="00394D2E">
              <w:t>Ratio_RMSframespassing</w:t>
            </w:r>
          </w:p>
        </w:tc>
        <w:tc>
          <w:tcPr>
            <w:tcW w:w="4767" w:type="dxa"/>
            <w:shd w:val="clear" w:color="auto" w:fill="auto"/>
          </w:tcPr>
          <w:p w14:paraId="6ADF30BF" w14:textId="77777777" w:rsidR="00733BD0" w:rsidRPr="00394D2E" w:rsidRDefault="00733BD0" w:rsidP="004E6122">
            <w:pPr>
              <w:pStyle w:val="TAC"/>
            </w:pPr>
            <w:r w:rsidRPr="00394D2E">
              <w:t>Minimal percentage for frames passing RMS error test</w:t>
            </w:r>
          </w:p>
        </w:tc>
        <w:tc>
          <w:tcPr>
            <w:tcW w:w="1703" w:type="dxa"/>
            <w:shd w:val="clear" w:color="auto" w:fill="auto"/>
          </w:tcPr>
          <w:p w14:paraId="0F5DF1D9" w14:textId="77777777" w:rsidR="00733BD0" w:rsidRPr="00394D2E" w:rsidRDefault="00733BD0" w:rsidP="004E6122">
            <w:pPr>
              <w:pStyle w:val="TAC"/>
            </w:pPr>
            <w:r w:rsidRPr="00394D2E">
              <w:t>47%</w:t>
            </w:r>
          </w:p>
        </w:tc>
      </w:tr>
      <w:tr w:rsidR="00733BD0" w:rsidRPr="00394D2E" w14:paraId="613134AD" w14:textId="77777777" w:rsidTr="004E6122">
        <w:trPr>
          <w:jc w:val="center"/>
        </w:trPr>
        <w:tc>
          <w:tcPr>
            <w:tcW w:w="3387" w:type="dxa"/>
            <w:shd w:val="clear" w:color="auto" w:fill="auto"/>
          </w:tcPr>
          <w:p w14:paraId="69ADCE94" w14:textId="77777777" w:rsidR="00733BD0" w:rsidRPr="00394D2E" w:rsidRDefault="00733BD0" w:rsidP="004E6122">
            <w:pPr>
              <w:pStyle w:val="TAL"/>
            </w:pPr>
            <w:r w:rsidRPr="00394D2E">
              <w:t>RatioWSNRframespassing</w:t>
            </w:r>
          </w:p>
        </w:tc>
        <w:tc>
          <w:tcPr>
            <w:tcW w:w="4767" w:type="dxa"/>
            <w:shd w:val="clear" w:color="auto" w:fill="auto"/>
          </w:tcPr>
          <w:p w14:paraId="4BDAF4D5" w14:textId="77777777" w:rsidR="00733BD0" w:rsidRPr="00394D2E" w:rsidRDefault="00733BD0" w:rsidP="004E6122">
            <w:pPr>
              <w:pStyle w:val="TAC"/>
            </w:pPr>
            <w:r w:rsidRPr="00394D2E">
              <w:t>Minimal percentage for frames passing WSNR test</w:t>
            </w:r>
          </w:p>
        </w:tc>
        <w:tc>
          <w:tcPr>
            <w:tcW w:w="1703" w:type="dxa"/>
            <w:shd w:val="clear" w:color="auto" w:fill="auto"/>
          </w:tcPr>
          <w:p w14:paraId="29EF6CE4" w14:textId="77777777" w:rsidR="00733BD0" w:rsidRPr="00394D2E" w:rsidRDefault="00733BD0" w:rsidP="004E6122">
            <w:pPr>
              <w:pStyle w:val="TAC"/>
            </w:pPr>
            <w:r w:rsidRPr="00394D2E">
              <w:t>95%</w:t>
            </w:r>
          </w:p>
        </w:tc>
      </w:tr>
    </w:tbl>
    <w:p w14:paraId="37BEC67C" w14:textId="77777777" w:rsidR="00733BD0" w:rsidRPr="001B63F9" w:rsidRDefault="00733BD0" w:rsidP="00733BD0">
      <w:pPr>
        <w:rPr>
          <w:b/>
          <w:lang w:val="en-US"/>
        </w:rPr>
      </w:pPr>
    </w:p>
    <w:p w14:paraId="2CD163A2" w14:textId="77777777" w:rsidR="00733BD0" w:rsidRDefault="00733BD0" w:rsidP="00733BD0">
      <w:pPr>
        <w:pStyle w:val="Heading2"/>
        <w:rPr>
          <w:lang w:val="en-US"/>
        </w:rPr>
      </w:pPr>
      <w:r>
        <w:rPr>
          <w:lang w:val="en-US"/>
        </w:rPr>
        <w:t xml:space="preserve">X.2 </w:t>
      </w:r>
      <w:r w:rsidRPr="001B63F9">
        <w:rPr>
          <w:lang w:val="en-US"/>
        </w:rPr>
        <w:t>Encoder Test</w:t>
      </w:r>
    </w:p>
    <w:p w14:paraId="77E7F67F" w14:textId="77777777" w:rsidR="00733BD0" w:rsidRDefault="00733BD0" w:rsidP="00733BD0">
      <w:pPr>
        <w:pStyle w:val="Heading3"/>
        <w:rPr>
          <w:lang w:val="en-US"/>
        </w:rPr>
      </w:pPr>
      <w:r>
        <w:rPr>
          <w:lang w:val="en-US"/>
        </w:rPr>
        <w:t>X.2.1 General Consideration</w:t>
      </w:r>
    </w:p>
    <w:p w14:paraId="18E84C44" w14:textId="77777777" w:rsidR="00733BD0" w:rsidRPr="00394D2E" w:rsidRDefault="00733BD0" w:rsidP="00733BD0">
      <w:r w:rsidRPr="00394D2E">
        <w:t xml:space="preserve">The MLD metrics </w:t>
      </w:r>
      <w:r>
        <w:t>is used to test the</w:t>
      </w:r>
      <w:r w:rsidRPr="00394D2E">
        <w:t xml:space="preserve"> floating-point </w:t>
      </w:r>
      <w:r>
        <w:t>encoder implementation. Figure x4</w:t>
      </w:r>
      <w:r w:rsidRPr="00394D2E">
        <w:t xml:space="preserve"> shows the flow diagram of the proposed encoder conformance test:</w:t>
      </w:r>
    </w:p>
    <w:p w14:paraId="22C2965C" w14:textId="77777777" w:rsidR="00733BD0" w:rsidRPr="00394D2E" w:rsidRDefault="00733BD0" w:rsidP="00733BD0">
      <w:pPr>
        <w:pStyle w:val="TH"/>
      </w:pPr>
      <w:r w:rsidRPr="00394D2E">
        <w:rPr>
          <w:noProof/>
          <w:lang w:val="en-US"/>
        </w:rPr>
        <w:drawing>
          <wp:inline distT="0" distB="0" distL="0" distR="0" wp14:anchorId="3C7430A3" wp14:editId="507AA8E4">
            <wp:extent cx="574230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2305" cy="1550670"/>
                    </a:xfrm>
                    <a:prstGeom prst="rect">
                      <a:avLst/>
                    </a:prstGeom>
                    <a:noFill/>
                    <a:ln>
                      <a:noFill/>
                    </a:ln>
                  </pic:spPr>
                </pic:pic>
              </a:graphicData>
            </a:graphic>
          </wp:inline>
        </w:drawing>
      </w:r>
    </w:p>
    <w:p w14:paraId="1E0F101B" w14:textId="77777777" w:rsidR="00733BD0" w:rsidRPr="001B63F9" w:rsidRDefault="00733BD0" w:rsidP="00733BD0">
      <w:pPr>
        <w:pStyle w:val="TF"/>
        <w:rPr>
          <w:rFonts w:ascii="Times New Roman" w:hAnsi="Times New Roman"/>
        </w:rPr>
      </w:pPr>
      <w:r w:rsidRPr="001B63F9">
        <w:rPr>
          <w:rFonts w:ascii="Times New Roman" w:hAnsi="Times New Roman"/>
        </w:rPr>
        <w:t>Figure x4: Flow diagram for the encoder test using MLD Loudness Difference metric</w:t>
      </w:r>
    </w:p>
    <w:p w14:paraId="42E996A1" w14:textId="43CFB2FA" w:rsidR="00733BD0" w:rsidRDefault="00733BD0" w:rsidP="00733BD0">
      <w:pPr>
        <w:rPr>
          <w:b/>
          <w:lang w:val="en-US"/>
        </w:rPr>
      </w:pPr>
      <w:r w:rsidRPr="00394D2E">
        <w:t xml:space="preserve">All encoder test </w:t>
      </w:r>
      <w:r>
        <w:t>sequences</w:t>
      </w:r>
      <w:r w:rsidRPr="00394D2E">
        <w:t xml:space="preserve"> from TS 26.444 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 xml:space="preserve">loat decoder from TS 26.443 to obtain the test signals. The test signals will then be compared with the </w:t>
      </w:r>
      <w:r>
        <w:t>reference signal from TS 26.444</w:t>
      </w:r>
      <w:r w:rsidRPr="00394D2E">
        <w:t xml:space="preserve">. Since the loudness tool </w:t>
      </w:r>
      <w:r w:rsidR="00574509">
        <w:t>(</w:t>
      </w:r>
      <w:r w:rsidRPr="00394D2E">
        <w:t>presented</w:t>
      </w:r>
      <w:r w:rsidR="00574509">
        <w:t xml:space="preserve"> in Clause X.2.2)</w:t>
      </w:r>
      <w:r w:rsidRPr="00394D2E">
        <w:t xml:space="preserve"> operates on 48</w:t>
      </w:r>
      <w:r>
        <w:t xml:space="preserve"> </w:t>
      </w:r>
      <w:r w:rsidRPr="00394D2E">
        <w:t>kHz sample rate only, additional resampling is applied before processing.</w:t>
      </w:r>
    </w:p>
    <w:p w14:paraId="16446885" w14:textId="77777777" w:rsidR="00733BD0" w:rsidRDefault="00733BD0" w:rsidP="00733BD0">
      <w:pPr>
        <w:pStyle w:val="Heading3"/>
        <w:rPr>
          <w:lang w:val="en-US"/>
        </w:rPr>
      </w:pPr>
      <w:r>
        <w:rPr>
          <w:lang w:val="en-US"/>
        </w:rPr>
        <w:t>X.2.2 Metrics</w:t>
      </w:r>
    </w:p>
    <w:p w14:paraId="596A7B79" w14:textId="587EE368" w:rsidR="00733BD0" w:rsidRPr="00394D2E" w:rsidRDefault="00733BD0" w:rsidP="00733BD0">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[11] using the Filter bank-based ear model</w:t>
      </w:r>
      <w:r w:rsidR="00574509">
        <w:t xml:space="preserve"> and follows t</w:t>
      </w:r>
      <w:r w:rsidRPr="00394D2E">
        <w:t>he following steps:</w:t>
      </w:r>
    </w:p>
    <w:p w14:paraId="650FC3E5" w14:textId="77777777" w:rsidR="00733BD0" w:rsidRPr="00394D2E" w:rsidRDefault="00733BD0" w:rsidP="00733BD0">
      <w:pPr>
        <w:pStyle w:val="B1"/>
      </w:pPr>
      <w:r w:rsidRPr="00394D2E">
        <w:t>-</w:t>
      </w:r>
      <w:r w:rsidRPr="00394D2E">
        <w:tab/>
        <w:t>Filterbank (Annex 2 section 2.2.5 of [11]):</w:t>
      </w:r>
    </w:p>
    <w:p w14:paraId="28DB1A75" w14:textId="77777777" w:rsidR="00733BD0" w:rsidRPr="00394D2E" w:rsidRDefault="00733BD0" w:rsidP="00733BD0">
      <w:pPr>
        <w:pStyle w:val="B2"/>
      </w:pPr>
      <w:r w:rsidRPr="00394D2E">
        <w:t>-</w:t>
      </w:r>
      <w:r w:rsidRPr="00394D2E">
        <w:tab/>
        <w:t xml:space="preserve">subsample factor F changed to 16 for higher time resolution. </w:t>
      </w:r>
    </w:p>
    <w:p w14:paraId="7892D46A" w14:textId="77777777" w:rsidR="00733BD0" w:rsidRPr="00394D2E" w:rsidRDefault="00733BD0" w:rsidP="00733BD0">
      <w:pPr>
        <w:pStyle w:val="B1"/>
      </w:pPr>
      <w:r w:rsidRPr="00394D2E">
        <w:t>-</w:t>
      </w:r>
      <w:r w:rsidRPr="00394D2E">
        <w:tab/>
        <w:t>Outer and Middle Ear Filtering (Annex 2 section 2.2.6 of [11])</w:t>
      </w:r>
    </w:p>
    <w:p w14:paraId="33EBE583" w14:textId="77777777" w:rsidR="00733BD0" w:rsidRPr="00394D2E" w:rsidRDefault="00733BD0" w:rsidP="00733BD0">
      <w:pPr>
        <w:pStyle w:val="B1"/>
      </w:pPr>
      <w:r w:rsidRPr="00394D2E">
        <w:lastRenderedPageBreak/>
        <w:t>-</w:t>
      </w:r>
      <w:r w:rsidRPr="00394D2E">
        <w:tab/>
        <w:t>Frequency Domain Smearing (Annex 2 section 2.2.7 of [11])</w:t>
      </w:r>
    </w:p>
    <w:p w14:paraId="7BD0A7EE" w14:textId="77777777" w:rsidR="00733BD0" w:rsidRPr="00394D2E" w:rsidRDefault="00733BD0" w:rsidP="00733BD0">
      <w:pPr>
        <w:pStyle w:val="B1"/>
      </w:pPr>
      <w:r w:rsidRPr="00394D2E">
        <w:t>-</w:t>
      </w:r>
      <w:r w:rsidRPr="00394D2E">
        <w:tab/>
        <w:t>Rectification (Annex 2 section 2.2.8 of [11])</w:t>
      </w:r>
    </w:p>
    <w:p w14:paraId="0EC75165" w14:textId="77777777" w:rsidR="00733BD0" w:rsidRPr="00394D2E" w:rsidRDefault="00733BD0" w:rsidP="00733BD0">
      <w:pPr>
        <w:pStyle w:val="B1"/>
      </w:pPr>
      <w:r w:rsidRPr="00394D2E">
        <w:t>-</w:t>
      </w:r>
      <w:r w:rsidRPr="00394D2E">
        <w:tab/>
        <w:t>Time Domain Smearing 1 - Backward Masking (Annex 2 section 2.2.9 of [11])</w:t>
      </w:r>
    </w:p>
    <w:p w14:paraId="0F8A53F4" w14:textId="77777777" w:rsidR="00733BD0" w:rsidRPr="00394D2E" w:rsidRDefault="00733BD0" w:rsidP="00733BD0">
      <w:pPr>
        <w:pStyle w:val="B1"/>
      </w:pPr>
      <w:r w:rsidRPr="00394D2E">
        <w:t>-</w:t>
      </w:r>
      <w:r w:rsidRPr="00394D2E">
        <w:tab/>
        <w:t>Adding of Internal Noise (Annex 2 section 2.2.10 of [11])</w:t>
      </w:r>
    </w:p>
    <w:p w14:paraId="48C37D53" w14:textId="77777777" w:rsidR="00733BD0" w:rsidRPr="00394D2E" w:rsidRDefault="00733BD0" w:rsidP="00733BD0">
      <w:pPr>
        <w:pStyle w:val="B1"/>
      </w:pPr>
      <w:r w:rsidRPr="00394D2E">
        <w:t>-</w:t>
      </w:r>
      <w:r w:rsidRPr="00394D2E">
        <w:tab/>
        <w:t>Time Domain Smearing 2 - Forward Masking (Annex 2 section 2.2.11 of [11])</w:t>
      </w:r>
    </w:p>
    <w:p w14:paraId="0EABB026" w14:textId="77777777" w:rsidR="00733BD0" w:rsidRPr="00394D2E" w:rsidRDefault="00733BD0" w:rsidP="00733BD0">
      <w:pPr>
        <w:pStyle w:val="B1"/>
      </w:pPr>
      <w:r w:rsidRPr="00394D2E">
        <w:t>-</w:t>
      </w:r>
      <w:r w:rsidRPr="00394D2E">
        <w:tab/>
        <w:t>Loudness (Annex 2 section 3.3 of [11]):</w:t>
      </w:r>
    </w:p>
    <w:p w14:paraId="6B9150DB" w14:textId="77777777" w:rsidR="00733BD0" w:rsidRPr="00394D2E" w:rsidRDefault="00733BD0" w:rsidP="00733BD0">
      <w:pPr>
        <w:pStyle w:val="B2"/>
      </w:pPr>
      <w:r w:rsidRPr="00394D2E">
        <w:t>-</w:t>
      </w:r>
      <w:r w:rsidRPr="00394D2E">
        <w:tab/>
        <w:t xml:space="preserve">This section defines the specific loudness patterns </w:t>
      </w:r>
      <m:oMath>
        <m:r>
          <w:rPr>
            <w:rFonts w:ascii="Cambria Math" w:hAnsi="Cambria Math" w:cs="Courier New"/>
            <w:color w:val="000000"/>
            <w:szCs w:val="22"/>
            <w:lang w:val="en-US"/>
          </w:rPr>
          <m:t>N</m:t>
        </m:r>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lang w:val="en-US"/>
          </w:rPr>
          <m:t>k</m:t>
        </m:r>
      </m:oMath>
      <w:r w:rsidRPr="00394D2E">
        <w:t xml:space="preserve"> subbands and </w:t>
      </w:r>
      <m:oMath>
        <m:r>
          <w:rPr>
            <w:rFonts w:ascii="Cambria Math" w:hAnsi="Cambria Math"/>
            <w:szCs w:val="22"/>
            <w:lang w:val="en-US"/>
          </w:rPr>
          <m:t>n</m:t>
        </m:r>
      </m:oMath>
      <w:r w:rsidRPr="00394D2E">
        <w:t xml:space="preserve"> time samples </w:t>
      </w:r>
    </w:p>
    <w:p w14:paraId="40D7E475" w14:textId="77777777" w:rsidR="00733BD0" w:rsidRPr="00394D2E" w:rsidRDefault="00733BD0" w:rsidP="00733BD0">
      <w:pPr>
        <w:pStyle w:val="B2"/>
      </w:pPr>
      <w:r w:rsidRPr="00394D2E">
        <w:t>-</w:t>
      </w:r>
      <w:r w:rsidRPr="00394D2E">
        <w:tab/>
        <w:t>The specific loudness patterns are calculated for:</w:t>
      </w:r>
    </w:p>
    <w:p w14:paraId="356442EF" w14:textId="77777777" w:rsidR="00733BD0" w:rsidRPr="00394D2E" w:rsidRDefault="00733BD0" w:rsidP="00733BD0">
      <w:pPr>
        <w:pStyle w:val="B3"/>
      </w:pPr>
      <w:r w:rsidRPr="00394D2E">
        <w:t>-</w:t>
      </w:r>
      <w:r w:rsidRPr="00394D2E">
        <w:tab/>
        <w:t xml:space="preserve">reference signal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r>
          <w:rPr>
            <w:rFonts w:ascii="Cambria Math" w:hAnsi="Cambria Math"/>
            <w:lang w:val="en-US"/>
          </w:rPr>
          <m:t>[k,n]</m:t>
        </m:r>
      </m:oMath>
    </w:p>
    <w:p w14:paraId="626889E9" w14:textId="77777777" w:rsidR="00733BD0" w:rsidRPr="00394D2E" w:rsidRDefault="00733BD0" w:rsidP="00733BD0">
      <w:pPr>
        <w:pStyle w:val="B3"/>
      </w:pPr>
      <w:r w:rsidRPr="00394D2E">
        <w:t>-</w:t>
      </w:r>
      <w:r w:rsidRPr="00394D2E">
        <w:tab/>
        <w:t xml:space="preserve">signal under test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test</m:t>
            </m:r>
          </m:sub>
        </m:sSub>
        <m:r>
          <w:rPr>
            <w:rFonts w:ascii="Cambria Math" w:hAnsi="Cambria Math"/>
            <w:lang w:val="en-US"/>
          </w:rPr>
          <m:t>[k,n]</m:t>
        </m:r>
      </m:oMath>
    </w:p>
    <w:p w14:paraId="5F7FAD99" w14:textId="77777777" w:rsidR="00733BD0" w:rsidRPr="00394D2E" w:rsidRDefault="00733BD0" w:rsidP="00733BD0">
      <w:pPr>
        <w:pStyle w:val="B1"/>
      </w:pPr>
      <w:r w:rsidRPr="00394D2E">
        <w:t>-</w:t>
      </w:r>
      <w:r w:rsidRPr="00394D2E">
        <w:tab/>
        <w:t>Loudness Difference (LD):</w:t>
      </w:r>
    </w:p>
    <w:p w14:paraId="4033AD62" w14:textId="77777777" w:rsidR="00733BD0" w:rsidRPr="00394D2E" w:rsidRDefault="00733BD0" w:rsidP="00733BD0">
      <w:pPr>
        <w:pStyle w:val="B2"/>
      </w:pPr>
      <w:r w:rsidRPr="00394D2E">
        <w:t>-</w:t>
      </w:r>
      <w:r w:rsidRPr="00394D2E">
        <w:tab/>
        <w:t xml:space="preserve">The loudness difference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diff</m:t>
            </m:r>
          </m:sub>
        </m:sSub>
        <m:r>
          <w:rPr>
            <w:rFonts w:ascii="Cambria Math" w:hAnsi="Cambria Math"/>
            <w:lang w:val="en-US"/>
          </w:rPr>
          <m:t>[n]</m:t>
        </m:r>
      </m:oMath>
      <w:r w:rsidRPr="00394D2E">
        <w:t xml:space="preserve"> is calculated as follows:</w:t>
      </w:r>
    </w:p>
    <w:p w14:paraId="198F6A89" w14:textId="77777777" w:rsidR="00733BD0" w:rsidRPr="00394D2E" w:rsidRDefault="00733BD0" w:rsidP="00733BD0">
      <w:pPr>
        <w:pStyle w:val="B3"/>
      </w:pPr>
      <w:r w:rsidRPr="00394D2E">
        <w:t>-</w:t>
      </w:r>
      <w:r w:rsidRPr="00394D2E">
        <w:tab/>
      </w:r>
      <m:oMath>
        <m:sSub>
          <m:sSubPr>
            <m:ctrlPr>
              <w:rPr>
                <w:rFonts w:ascii="Cambria Math" w:hAnsi="Cambria Math" w:cs="Courier New"/>
                <w:i/>
                <w:color w:val="000000"/>
                <w:szCs w:val="22"/>
                <w:lang w:val="en-US"/>
              </w:rPr>
            </m:ctrlPr>
          </m:sSubPr>
          <m:e>
            <m:r>
              <w:rPr>
                <w:rFonts w:ascii="Cambria Math" w:hAnsi="Cambria Math" w:cs="Courier New"/>
                <w:color w:val="000000"/>
                <w:szCs w:val="22"/>
                <w:lang w:val="en-US"/>
              </w:rPr>
              <m:t>N</m:t>
            </m:r>
          </m:e>
          <m:sub>
            <m:r>
              <w:rPr>
                <w:rFonts w:ascii="Cambria Math" w:hAnsi="Cambria Math" w:cs="Courier New"/>
                <w:color w:val="000000"/>
                <w:szCs w:val="22"/>
                <w:lang w:val="en-US"/>
              </w:rPr>
              <m:t>diff</m:t>
            </m:r>
          </m:sub>
        </m:sSub>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n</m:t>
            </m:r>
          </m:e>
        </m:d>
        <m:r>
          <w:rPr>
            <w:rFonts w:ascii="Cambria Math" w:hAnsi="Cambria Math" w:cs="Courier New"/>
            <w:color w:val="000000"/>
            <w:szCs w:val="22"/>
            <w:lang w:val="en-US"/>
          </w:rPr>
          <m:t xml:space="preserve">= </m:t>
        </m:r>
        <m:nary>
          <m:naryPr>
            <m:chr m:val="∑"/>
            <m:limLoc m:val="undOvr"/>
            <m:ctrlPr>
              <w:rPr>
                <w:rFonts w:ascii="Cambria Math" w:hAnsi="Cambria Math" w:cs="Courier New"/>
                <w:i/>
                <w:color w:val="000000"/>
                <w:szCs w:val="22"/>
                <w:lang w:val="en-US"/>
              </w:rPr>
            </m:ctrlPr>
          </m:naryPr>
          <m:sub>
            <m:r>
              <w:rPr>
                <w:rFonts w:ascii="Cambria Math" w:hAnsi="Cambria Math" w:cs="Courier New"/>
                <w:color w:val="000000"/>
                <w:szCs w:val="22"/>
                <w:lang w:val="en-US"/>
              </w:rPr>
              <m:t>k=1</m:t>
            </m:r>
          </m:sub>
          <m:sup>
            <m:r>
              <w:rPr>
                <w:rFonts w:ascii="Cambria Math" w:hAnsi="Cambria Math" w:cs="Courier New"/>
                <w:color w:val="000000"/>
                <w:szCs w:val="22"/>
                <w:lang w:val="en-US"/>
              </w:rPr>
              <m:t>40</m:t>
            </m:r>
          </m:sup>
          <m:e>
            <m:d>
              <m:dPr>
                <m:begChr m:val="|"/>
                <m:endChr m:val="|"/>
                <m:ctrlPr>
                  <w:rPr>
                    <w:rFonts w:ascii="Cambria Math" w:hAnsi="Cambria Math" w:cs="Courier New"/>
                    <w:i/>
                    <w:color w:val="000000"/>
                    <w:szCs w:val="22"/>
                    <w:lang w:val="en-US"/>
                  </w:rPr>
                </m:ctrlPr>
              </m:dPr>
              <m:e>
                <m:sSub>
                  <m:sSubPr>
                    <m:ctrlPr>
                      <w:rPr>
                        <w:rFonts w:ascii="Cambria Math" w:hAnsi="Cambria Math" w:cs="Courier New"/>
                        <w:i/>
                        <w:color w:val="000000"/>
                        <w:szCs w:val="22"/>
                        <w:lang w:val="en-US"/>
                      </w:rPr>
                    </m:ctrlPr>
                  </m:sSubPr>
                  <m:e>
                    <m:r>
                      <w:rPr>
                        <w:rFonts w:ascii="Cambria Math" w:hAnsi="Cambria Math" w:cs="Courier New"/>
                        <w:color w:val="000000"/>
                        <w:szCs w:val="22"/>
                        <w:lang w:val="en-US"/>
                      </w:rPr>
                      <m:t>N</m:t>
                    </m:r>
                  </m:e>
                  <m:sub>
                    <m:r>
                      <w:rPr>
                        <w:rFonts w:ascii="Cambria Math" w:hAnsi="Cambria Math" w:cs="Courier New"/>
                        <w:color w:val="000000"/>
                        <w:szCs w:val="22"/>
                        <w:lang w:val="en-US"/>
                      </w:rPr>
                      <m:t>ref</m:t>
                    </m:r>
                  </m:sub>
                </m:sSub>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r>
                  <w:rPr>
                    <w:rFonts w:ascii="Cambria Math" w:hAnsi="Cambria Math" w:cs="Courier New"/>
                    <w:color w:val="000000"/>
                    <w:szCs w:val="22"/>
                  </w:rPr>
                  <m:t>-</m:t>
                </m:r>
                <m:sSub>
                  <m:sSubPr>
                    <m:ctrlPr>
                      <w:rPr>
                        <w:rFonts w:ascii="Cambria Math" w:hAnsi="Cambria Math" w:cs="Courier New"/>
                        <w:i/>
                        <w:color w:val="000000"/>
                        <w:szCs w:val="22"/>
                        <w:lang w:val="en-US"/>
                      </w:rPr>
                    </m:ctrlPr>
                  </m:sSubPr>
                  <m:e>
                    <m:r>
                      <w:rPr>
                        <w:rFonts w:ascii="Cambria Math" w:hAnsi="Cambria Math" w:cs="Courier New"/>
                        <w:color w:val="000000"/>
                        <w:szCs w:val="22"/>
                        <w:lang w:val="en-US"/>
                      </w:rPr>
                      <m:t>N</m:t>
                    </m:r>
                  </m:e>
                  <m:sub>
                    <m:r>
                      <w:rPr>
                        <w:rFonts w:ascii="Cambria Math" w:hAnsi="Cambria Math" w:cs="Courier New"/>
                        <w:color w:val="000000"/>
                        <w:szCs w:val="22"/>
                        <w:lang w:val="en-US"/>
                      </w:rPr>
                      <m:t>test</m:t>
                    </m:r>
                  </m:sub>
                </m:sSub>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e>
            </m:d>
          </m:e>
        </m:nary>
      </m:oMath>
    </w:p>
    <w:p w14:paraId="2DF6CCC2" w14:textId="77777777" w:rsidR="00733BD0" w:rsidRDefault="00733BD0" w:rsidP="00733BD0">
      <w:r>
        <w:t xml:space="preserve">The LD is computed with a granularity of 2ms. To get </w:t>
      </w:r>
      <w:proofErr w:type="gramStart"/>
      <w:r>
        <w:t>a</w:t>
      </w:r>
      <w:proofErr w:type="gramEnd"/>
      <w:r>
        <w:t xml:space="preserve"> MLD value every 20ms, 10 segments are combined using the maximum value of those 10 segments.</w:t>
      </w:r>
    </w:p>
    <w:p w14:paraId="7019F0C9" w14:textId="16E6FFF3" w:rsidR="00733BD0" w:rsidRDefault="00733BD0" w:rsidP="00733BD0">
      <w:r w:rsidRPr="00394D2E">
        <w:rPr>
          <w:caps/>
        </w:rPr>
        <w:t>Note</w:t>
      </w:r>
      <w:r w:rsidRPr="00394D2E">
        <w:t>:</w:t>
      </w:r>
      <w:r>
        <w:tab/>
      </w:r>
      <w:r w:rsidRPr="00394D2E">
        <w:t xml:space="preserve">In the context of this </w:t>
      </w:r>
      <w:r>
        <w:t>test</w:t>
      </w:r>
      <w:r w:rsidRPr="00394D2E">
        <w:t>, the "loudness difference" is</w:t>
      </w:r>
      <w:r>
        <w:t xml:space="preserve"> calculated as difference in so</w:t>
      </w:r>
      <w:r w:rsidR="00574509">
        <w:t>n</w:t>
      </w:r>
      <w:r w:rsidRPr="00394D2E">
        <w:t>e values (subtraction, not division).</w:t>
      </w:r>
    </w:p>
    <w:p w14:paraId="2E3745B5" w14:textId="77777777" w:rsidR="00733BD0" w:rsidRDefault="00733BD0" w:rsidP="00733BD0">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14:paraId="78574D83" w14:textId="0DFBD1C3" w:rsidR="00733BD0" w:rsidRDefault="00733BD0" w:rsidP="00733BD0">
      <w:r>
        <w:t xml:space="preserve">The headroom </w:t>
      </w:r>
      <w:r w:rsidR="00574509">
        <w:t>is</w:t>
      </w:r>
      <w:r>
        <w:t xml:space="preserve"> defined as fixed value, currently set to 1.</w:t>
      </w:r>
    </w:p>
    <w:p w14:paraId="484585F6" w14:textId="77777777" w:rsidR="00733BD0" w:rsidRPr="00A9466E" w:rsidRDefault="0080301B" w:rsidP="00733BD0">
      <m:oMathPara>
        <m:oMath>
          <m:sSub>
            <m:sSubPr>
              <m:ctrlPr>
                <w:rPr>
                  <w:rFonts w:ascii="Cambria Math" w:hAnsi="Cambria Math"/>
                  <w:i/>
                </w:rPr>
              </m:ctrlPr>
            </m:sSubPr>
            <m:e>
              <m:r>
                <w:rPr>
                  <w:rFonts w:ascii="Cambria Math" w:hAnsi="Cambria Math"/>
                </w:rPr>
                <m:t>Th</m:t>
              </m:r>
            </m:e>
            <m:sub>
              <m:r>
                <w:rPr>
                  <w:rFonts w:ascii="Cambria Math" w:hAnsi="Cambria Math"/>
                </w:rPr>
                <m:t>MLD</m:t>
              </m:r>
            </m:sub>
          </m:sSub>
          <m:d>
            <m:dPr>
              <m:begChr m:val="["/>
              <m:endChr m:val="]"/>
              <m:ctrlPr>
                <w:rPr>
                  <w:rFonts w:ascii="Cambria Math" w:hAnsi="Cambria Math"/>
                  <w:i/>
                </w:rPr>
              </m:ctrlPr>
            </m:dPr>
            <m:e>
              <m:r>
                <w:rPr>
                  <w:rFonts w:ascii="Cambria Math" w:hAnsi="Cambria Math"/>
                </w:rPr>
                <m:t>n</m:t>
              </m:r>
            </m:e>
          </m:d>
          <m:r>
            <w:rPr>
              <w:rFonts w:ascii="Cambria Math" w:hAnsi="Cambria Math"/>
            </w:rPr>
            <m:t>=1+</m:t>
          </m:r>
          <m:sSub>
            <m:sSubPr>
              <m:ctrlPr>
                <w:rPr>
                  <w:rFonts w:ascii="Cambria Math" w:hAnsi="Cambria Math"/>
                  <w:i/>
                </w:rPr>
              </m:ctrlPr>
            </m:sSubPr>
            <m:e>
              <m:r>
                <w:rPr>
                  <w:rFonts w:ascii="Cambria Math" w:hAnsi="Cambria Math"/>
                </w:rPr>
                <m:t>LD</m:t>
              </m:r>
            </m:e>
            <m:sub>
              <m:r>
                <w:rPr>
                  <w:rFonts w:ascii="Cambria Math" w:hAnsi="Cambria Math"/>
                </w:rPr>
                <m:t>ref</m:t>
              </m:r>
            </m:sub>
          </m:sSub>
          <m:d>
            <m:dPr>
              <m:begChr m:val="["/>
              <m:endChr m:val="]"/>
              <m:ctrlPr>
                <w:rPr>
                  <w:rFonts w:ascii="Cambria Math" w:hAnsi="Cambria Math"/>
                  <w:i/>
                </w:rPr>
              </m:ctrlPr>
            </m:dPr>
            <m:e>
              <m:r>
                <w:rPr>
                  <w:rFonts w:ascii="Cambria Math" w:hAnsi="Cambria Math"/>
                </w:rPr>
                <m:t>n</m:t>
              </m:r>
            </m:e>
          </m:d>
        </m:oMath>
      </m:oMathPara>
    </w:p>
    <w:p w14:paraId="2BC3D787" w14:textId="77777777" w:rsidR="00733BD0" w:rsidRDefault="00733BD0" w:rsidP="00733BD0">
      <w:r>
        <w:t xml:space="preserve">Then for each file </w:t>
      </w:r>
      <w:proofErr w:type="gramStart"/>
      <w:r>
        <w:t>a</w:t>
      </w:r>
      <w:proofErr w:type="gramEnd"/>
      <w:r>
        <w:t xml:space="preserve"> MLD could be defined as</w:t>
      </w:r>
    </w:p>
    <w:p w14:paraId="13302B17" w14:textId="77777777" w:rsidR="00733BD0" w:rsidRDefault="00733BD0" w:rsidP="00733BD0">
      <m:oMathPara>
        <m:oMath>
          <m:r>
            <w:rPr>
              <w:rFonts w:ascii="Cambria Math" w:hAnsi="Cambria Math"/>
            </w:rPr>
            <m:t>MLD=min</m:t>
          </m:r>
          <m:d>
            <m:dPr>
              <m:ctrlPr>
                <w:rPr>
                  <w:rFonts w:ascii="Cambria Math" w:hAnsi="Cambria Math"/>
                  <w:i/>
                </w:rPr>
              </m:ctrlPr>
            </m:dPr>
            <m:e>
              <m:sSub>
                <m:sSubPr>
                  <m:ctrlPr>
                    <w:rPr>
                      <w:rFonts w:ascii="Cambria Math" w:hAnsi="Cambria Math"/>
                      <w:i/>
                    </w:rPr>
                  </m:ctrlPr>
                </m:sSubPr>
                <m:e>
                  <m:r>
                    <w:rPr>
                      <w:rFonts w:ascii="Cambria Math" w:hAnsi="Cambria Math"/>
                    </w:rPr>
                    <m:t>Th</m:t>
                  </m:r>
                </m:e>
                <m:sub>
                  <m:r>
                    <w:rPr>
                      <w:rFonts w:ascii="Cambria Math" w:hAnsi="Cambria Math"/>
                    </w:rPr>
                    <m:t>MLD</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diff</m:t>
                  </m:r>
                </m:sub>
              </m:sSub>
              <m:d>
                <m:dPr>
                  <m:begChr m:val="["/>
                  <m:endChr m:val="]"/>
                  <m:ctrlPr>
                    <w:rPr>
                      <w:rFonts w:ascii="Cambria Math" w:hAnsi="Cambria Math"/>
                      <w:i/>
                    </w:rPr>
                  </m:ctrlPr>
                </m:dPr>
                <m:e>
                  <m:r>
                    <w:rPr>
                      <w:rFonts w:ascii="Cambria Math" w:hAnsi="Cambria Math"/>
                    </w:rPr>
                    <m:t>n</m:t>
                  </m:r>
                </m:e>
              </m:d>
            </m:e>
          </m:d>
        </m:oMath>
      </m:oMathPara>
    </w:p>
    <w:p w14:paraId="39F1CB0D" w14:textId="77777777" w:rsidR="00733BD0" w:rsidRPr="00394D2E" w:rsidRDefault="00733BD0" w:rsidP="00733BD0">
      <w:pPr>
        <w:pStyle w:val="B4"/>
        <w:ind w:left="0" w:firstLine="0"/>
      </w:pPr>
      <w:r>
        <w:t>The test file will be considered equivalent to the reference file if the MLD is positive or equal to 0, i.e. the Loudness Difference doesn’t exceed the threshold for all the frames.</w:t>
      </w:r>
    </w:p>
    <w:p w14:paraId="17B8AE0A" w14:textId="3D99DD73" w:rsidR="00733BD0" w:rsidRDefault="00733BD0" w:rsidP="00733BD0">
      <w:r>
        <w:t xml:space="preserve">LDref has been obtained using </w:t>
      </w:r>
      <w:r w:rsidR="00F52243">
        <w:t>reference</w:t>
      </w:r>
      <w:r>
        <w:t xml:space="preserve"> implementations</w:t>
      </w:r>
      <w:r w:rsidR="00F52243">
        <w:t xml:space="preserve"> listed in X.4</w:t>
      </w:r>
      <w:r>
        <w:t>:</w:t>
      </w:r>
    </w:p>
    <w:p w14:paraId="28343424" w14:textId="31C4E498" w:rsidR="00733BD0" w:rsidRDefault="00733BD0" w:rsidP="00733BD0">
      <w:r>
        <w:t>For each frame</w:t>
      </w:r>
      <w:r w:rsidR="00F52243">
        <w:t>,</w:t>
      </w:r>
      <w:r>
        <w:t xml:space="preserve"> the maximum LD value of the</w:t>
      </w:r>
      <w:r w:rsidR="00F52243">
        <w:t xml:space="preserve"> ref</w:t>
      </w:r>
      <w:r w:rsidR="00F814E9">
        <w:t>e</w:t>
      </w:r>
      <w:r w:rsidR="00F52243">
        <w:t>rence</w:t>
      </w:r>
      <w:r>
        <w:t xml:space="preserv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14:paraId="20188ACB" w14:textId="47745321" w:rsidR="00574509" w:rsidRPr="00115471" w:rsidRDefault="00574509" w:rsidP="00733BD0">
      <w:r w:rsidRPr="00394D2E">
        <w:t xml:space="preserve">All the test </w:t>
      </w:r>
      <w:r>
        <w:t>sequences</w:t>
      </w:r>
      <w:r w:rsidRPr="00394D2E">
        <w:t xml:space="preserve"> need to pass for the i</w:t>
      </w:r>
      <w:r>
        <w:t>mplementation to be conformant.</w:t>
      </w:r>
    </w:p>
    <w:p w14:paraId="75C110C8" w14:textId="77777777" w:rsidR="00733BD0" w:rsidRDefault="00733BD0" w:rsidP="00733BD0">
      <w:pPr>
        <w:pStyle w:val="Heading2"/>
        <w:rPr>
          <w:lang w:val="en-US"/>
        </w:rPr>
      </w:pPr>
      <w:r>
        <w:rPr>
          <w:lang w:val="en-US"/>
        </w:rPr>
        <w:t xml:space="preserve">X.3 </w:t>
      </w:r>
      <w:r w:rsidRPr="001B63F9">
        <w:rPr>
          <w:lang w:val="en-US"/>
        </w:rPr>
        <w:t xml:space="preserve">MOS-LQO </w:t>
      </w:r>
      <w:r>
        <w:rPr>
          <w:lang w:val="en-US"/>
        </w:rPr>
        <w:t>Test</w:t>
      </w:r>
    </w:p>
    <w:p w14:paraId="0AADC258" w14:textId="77777777" w:rsidR="00733BD0" w:rsidRPr="001B63F9" w:rsidRDefault="00733BD0" w:rsidP="00733BD0">
      <w:pPr>
        <w:pStyle w:val="Heading3"/>
        <w:rPr>
          <w:lang w:val="en-US"/>
        </w:rPr>
      </w:pPr>
      <w:r>
        <w:rPr>
          <w:lang w:val="en-US"/>
        </w:rPr>
        <w:t>X.3.1 General consideration</w:t>
      </w:r>
    </w:p>
    <w:p w14:paraId="05596FC2" w14:textId="54A5E291" w:rsidR="002754F4" w:rsidRDefault="00733BD0" w:rsidP="00733BD0">
      <w:pPr>
        <w:rPr>
          <w:lang w:val="en-US"/>
        </w:rPr>
      </w:pPr>
      <w:r>
        <w:rPr>
          <w:lang w:val="en-US"/>
        </w:rPr>
        <w:t>For this test, POLQA™ software should be licensed</w:t>
      </w:r>
      <w:r w:rsidR="001C7C1B">
        <w:rPr>
          <w:lang w:val="en-US"/>
        </w:rPr>
        <w:t>.</w:t>
      </w:r>
      <w:r>
        <w:rPr>
          <w:lang w:val="en-US"/>
        </w:rPr>
        <w:t xml:space="preserve"> </w:t>
      </w:r>
      <w:r w:rsidR="002754F4">
        <w:rPr>
          <w:lang w:val="en-US"/>
        </w:rPr>
        <w:t>POLQA version 2.4 shall be used for the test.</w:t>
      </w:r>
    </w:p>
    <w:p w14:paraId="47055CD8" w14:textId="26D93208" w:rsidR="00733BD0" w:rsidRDefault="001C7C1B" w:rsidP="00733BD0">
      <w:pPr>
        <w:rPr>
          <w:lang w:val="en-US"/>
        </w:rPr>
      </w:pPr>
      <w:r>
        <w:rPr>
          <w:lang w:val="en-US"/>
        </w:rPr>
        <w:t>T</w:t>
      </w:r>
      <w:r w:rsidR="00733BD0" w:rsidRPr="001C7C1B">
        <w:rPr>
          <w:lang w:val="en-US"/>
        </w:rPr>
        <w:t>he audio database</w:t>
      </w:r>
      <w:r w:rsidR="002754F4">
        <w:rPr>
          <w:lang w:val="en-US"/>
        </w:rPr>
        <w:t>,</w:t>
      </w:r>
      <w:r w:rsidR="00EF28C3">
        <w:rPr>
          <w:lang w:val="en-US"/>
        </w:rPr>
        <w:t xml:space="preserve"> is based on </w:t>
      </w:r>
      <w:r w:rsidR="00733BD0" w:rsidRPr="001C7C1B">
        <w:rPr>
          <w:lang w:val="en-US"/>
        </w:rPr>
        <w:t>ITU</w:t>
      </w:r>
      <w:r w:rsidR="00EF28C3">
        <w:rPr>
          <w:lang w:val="en-US"/>
        </w:rPr>
        <w:t xml:space="preserve">-T </w:t>
      </w:r>
      <w:r w:rsidR="00733BD0" w:rsidRPr="001C7C1B">
        <w:rPr>
          <w:lang w:val="en-US"/>
        </w:rPr>
        <w:t xml:space="preserve">P.501 Annex B &amp; C </w:t>
      </w:r>
      <w:r w:rsidR="00EF28C3">
        <w:rPr>
          <w:lang w:val="en-US"/>
        </w:rPr>
        <w:t xml:space="preserve">items and mixed/music items as detailed in section </w:t>
      </w:r>
      <w:r w:rsidR="00EF28C3" w:rsidRPr="006C4A34">
        <w:rPr>
          <w:highlight w:val="yellow"/>
          <w:lang w:val="en-US"/>
        </w:rPr>
        <w:t>X.3.2</w:t>
      </w:r>
      <w:r w:rsidR="00733BD0">
        <w:rPr>
          <w:lang w:val="en-US"/>
        </w:rPr>
        <w:t xml:space="preserve">. </w:t>
      </w:r>
      <w:r w:rsidR="00EF28C3">
        <w:rPr>
          <w:lang w:val="en-US"/>
        </w:rPr>
        <w:t xml:space="preserve">For speech with background noise pre-mixed items based on the same speech samples are used. </w:t>
      </w:r>
    </w:p>
    <w:p w14:paraId="33C7B11F" w14:textId="61DFDE3F" w:rsidR="00733BD0" w:rsidRDefault="00733BD0" w:rsidP="00733BD0">
      <w:pPr>
        <w:rPr>
          <w:lang w:val="en-US"/>
        </w:rPr>
      </w:pPr>
      <w:r>
        <w:rPr>
          <w:lang w:val="en-US"/>
        </w:rPr>
        <w:t>This test was used in EVS characterization reported in TS 26.952</w:t>
      </w:r>
      <w:r w:rsidR="002754F4">
        <w:rPr>
          <w:lang w:val="en-US"/>
        </w:rPr>
        <w:t xml:space="preserve"> [15]</w:t>
      </w:r>
      <w:r w:rsidR="00EF28C3">
        <w:rPr>
          <w:lang w:val="en-US"/>
        </w:rPr>
        <w:t>.</w:t>
      </w:r>
    </w:p>
    <w:p w14:paraId="0EE2C642" w14:textId="541967FF" w:rsidR="00733BD0" w:rsidRPr="00394D2E" w:rsidRDefault="00733BD0" w:rsidP="00733BD0">
      <w:r w:rsidRPr="00394D2E">
        <w:lastRenderedPageBreak/>
        <w:t xml:space="preserve">For this </w:t>
      </w:r>
      <w:r>
        <w:t>test</w:t>
      </w:r>
      <w:r w:rsidRPr="00394D2E">
        <w:t xml:space="preserve">, four combinations of encoder/decoder are used (3GPP EVS </w:t>
      </w:r>
      <w:r w:rsidR="002754F4">
        <w:t xml:space="preserve">fixed-point </w:t>
      </w:r>
      <w:r w:rsidRPr="00394D2E">
        <w:t xml:space="preserve">encoder/decoder executables are taken from TS 26.442): </w:t>
      </w:r>
    </w:p>
    <w:p w14:paraId="2CDC9D35" w14:textId="77777777" w:rsidR="00733BD0" w:rsidRPr="00394D2E" w:rsidRDefault="00733BD0" w:rsidP="00733BD0">
      <w:pPr>
        <w:pStyle w:val="B1"/>
      </w:pPr>
      <w:r w:rsidRPr="00394D2E">
        <w:t>a)</w:t>
      </w:r>
      <w:r w:rsidRPr="00394D2E">
        <w:tab/>
        <w:t>3GPP fixed-point encoder and 3GPP fixed-point decoder (FX/FX),</w:t>
      </w:r>
    </w:p>
    <w:p w14:paraId="2687BBD1" w14:textId="77777777" w:rsidR="00733BD0" w:rsidRPr="00394D2E" w:rsidRDefault="00733BD0" w:rsidP="00733BD0">
      <w:pPr>
        <w:pStyle w:val="B1"/>
      </w:pPr>
      <w:r w:rsidRPr="00394D2E">
        <w:t>b)</w:t>
      </w:r>
      <w:r w:rsidRPr="00394D2E">
        <w:tab/>
        <w:t>floating-point Encoder under Test and floating-point Decoder under Test (FL/FL),</w:t>
      </w:r>
    </w:p>
    <w:p w14:paraId="403D184B" w14:textId="77777777" w:rsidR="00733BD0" w:rsidRPr="00394D2E" w:rsidRDefault="00733BD0" w:rsidP="00733BD0">
      <w:pPr>
        <w:pStyle w:val="B1"/>
      </w:pPr>
      <w:r w:rsidRPr="00394D2E">
        <w:t>c)</w:t>
      </w:r>
      <w:r w:rsidRPr="00394D2E">
        <w:tab/>
        <w:t xml:space="preserve">3GPP fixed-point encoder and floating-point Decoder under Test (FX/FL), </w:t>
      </w:r>
    </w:p>
    <w:p w14:paraId="02D9C726" w14:textId="77777777" w:rsidR="00733BD0" w:rsidRPr="00394D2E" w:rsidRDefault="00733BD0" w:rsidP="00733BD0">
      <w:pPr>
        <w:pStyle w:val="B1"/>
      </w:pPr>
      <w:r w:rsidRPr="00394D2E">
        <w:t>d)</w:t>
      </w:r>
      <w:r w:rsidRPr="00394D2E">
        <w:tab/>
        <w:t>floating-point Encoder under Test and 3GPP fixed-point decoder (FL/FX).</w:t>
      </w:r>
    </w:p>
    <w:p w14:paraId="77B99E5F" w14:textId="77777777" w:rsidR="00733BD0" w:rsidRPr="00394D2E" w:rsidRDefault="00733BD0" w:rsidP="00733BD0">
      <w:r w:rsidRPr="00394D2E">
        <w:t>The MOS-LQO scores are computed for each of the four cases using the decoded files and the original test files.</w:t>
      </w:r>
    </w:p>
    <w:p w14:paraId="26FD8ABE" w14:textId="5F4B8056" w:rsidR="00733BD0" w:rsidRPr="00394D2E" w:rsidRDefault="00733BD0" w:rsidP="00733BD0">
      <w:r w:rsidRPr="00394D2E">
        <w:t xml:space="preserve">30 files representing various talkers and languages are used for each </w:t>
      </w:r>
      <w:r w:rsidR="00EF28C3">
        <w:t xml:space="preserve">speech </w:t>
      </w:r>
      <w:r w:rsidRPr="00394D2E">
        <w:t>test condition, and the average MOS-LQO scores are reported.</w:t>
      </w:r>
      <w:r w:rsidR="00EF28C3">
        <w:t xml:space="preserve"> In addition</w:t>
      </w:r>
      <w:r w:rsidR="00401EB9">
        <w:t>,</w:t>
      </w:r>
      <w:r w:rsidR="00EF28C3">
        <w:t xml:space="preserve"> 30 mixed/music files are used for the non-speech test conditions</w:t>
      </w:r>
      <w:r w:rsidR="002754F4">
        <w:t xml:space="preserve"> as decribed in Clause X.3.2</w:t>
      </w:r>
      <w:r w:rsidR="00EF28C3">
        <w:t>.</w:t>
      </w:r>
    </w:p>
    <w:p w14:paraId="67C0588A" w14:textId="77777777" w:rsidR="00733BD0" w:rsidRPr="00394D2E" w:rsidRDefault="00733BD0" w:rsidP="00733BD0">
      <w:r>
        <w:t>The</w:t>
      </w:r>
      <w:r w:rsidRPr="00394D2E">
        <w:t xml:space="preserve"> scenario a) is considered the reference score. For the three other scenarios (b, c and d), the difference in MOS-LQO of a) are then computed:</w:t>
      </w:r>
    </w:p>
    <w:p w14:paraId="591184D7" w14:textId="77777777" w:rsidR="00733BD0" w:rsidRPr="00394D2E" w:rsidRDefault="00733BD0" w:rsidP="00733BD0">
      <w:pPr>
        <w:pStyle w:val="B1"/>
      </w:pPr>
      <w:r w:rsidRPr="00394D2E">
        <w:t>-</w:t>
      </w:r>
      <w:r w:rsidRPr="00394D2E">
        <w:tab/>
        <w:t>a) - b)</w:t>
      </w:r>
    </w:p>
    <w:p w14:paraId="10221CBA" w14:textId="77777777" w:rsidR="00733BD0" w:rsidRPr="00394D2E" w:rsidRDefault="00733BD0" w:rsidP="00733BD0">
      <w:pPr>
        <w:pStyle w:val="B1"/>
      </w:pPr>
      <w:r w:rsidRPr="00394D2E">
        <w:t>-</w:t>
      </w:r>
      <w:r w:rsidRPr="00394D2E">
        <w:tab/>
        <w:t>a) - c)</w:t>
      </w:r>
    </w:p>
    <w:p w14:paraId="07B4BF46" w14:textId="77777777" w:rsidR="00733BD0" w:rsidRPr="00394D2E" w:rsidRDefault="00733BD0" w:rsidP="00733BD0">
      <w:pPr>
        <w:pStyle w:val="B1"/>
      </w:pPr>
      <w:r w:rsidRPr="00394D2E">
        <w:t>-</w:t>
      </w:r>
      <w:r w:rsidRPr="00394D2E">
        <w:tab/>
        <w:t>a) - d)</w:t>
      </w:r>
    </w:p>
    <w:p w14:paraId="3C1AA0A5" w14:textId="77777777" w:rsidR="00733BD0" w:rsidRPr="00394D2E" w:rsidRDefault="00733BD0" w:rsidP="00733BD0">
      <w:r w:rsidRPr="00394D2E">
        <w:t>The difference a) - b) assesses the encoder + decoder floating-point implementation, the difference a) - c) assesses the decoder implementation and a) - d) assesses the encoder implementation.</w:t>
      </w:r>
    </w:p>
    <w:p w14:paraId="6491A6F7" w14:textId="14C60F4C" w:rsidR="00733BD0" w:rsidRPr="00394D2E" w:rsidRDefault="00733BD0" w:rsidP="00733BD0">
      <w:r w:rsidRPr="00394D2E">
        <w:t xml:space="preserve">Figure </w:t>
      </w:r>
      <w:r>
        <w:t>x5</w:t>
      </w:r>
      <w:r w:rsidRPr="00394D2E">
        <w:t xml:space="preserve"> represents the flow diagram to obtain the MOS-LQO in the </w:t>
      </w:r>
      <w:r>
        <w:t>three</w:t>
      </w:r>
      <w:r w:rsidRPr="00394D2E">
        <w:t xml:space="preserve"> scenario</w:t>
      </w:r>
      <w:r w:rsidR="00F75C24">
        <w:t>s</w:t>
      </w:r>
      <w:r w:rsidRPr="00394D2E">
        <w:t>.</w:t>
      </w:r>
    </w:p>
    <w:p w14:paraId="42BF4771" w14:textId="77777777" w:rsidR="00733BD0" w:rsidRPr="00394D2E" w:rsidRDefault="0080301B" w:rsidP="00733BD0">
      <w:pPr>
        <w:pStyle w:val="TH"/>
      </w:pPr>
      <w:r w:rsidRPr="00394D2E">
        <w:rPr>
          <w:noProof/>
        </w:rPr>
        <w:object w:dxaOrig="9861" w:dyaOrig="2411" w14:anchorId="5B2B9072">
          <v:shape id="_x0000_i1027" type="#_x0000_t75" alt="" style="width:467.15pt;height:113.95pt;mso-width-percent:0;mso-height-percent:0;mso-width-percent:0;mso-height-percent:0" o:ole="">
            <v:imagedata r:id="rId19" o:title=""/>
          </v:shape>
          <o:OLEObject Type="Embed" ProgID="Visio.Drawing.15" ShapeID="_x0000_i1027" DrawAspect="Content" ObjectID="_1630934042" r:id="rId20"/>
        </w:object>
      </w:r>
    </w:p>
    <w:p w14:paraId="3F24A19A" w14:textId="77777777" w:rsidR="00733BD0" w:rsidRPr="00394D2E" w:rsidRDefault="0080301B" w:rsidP="00733BD0">
      <w:pPr>
        <w:pStyle w:val="TH"/>
      </w:pPr>
      <w:r w:rsidRPr="00394D2E">
        <w:rPr>
          <w:noProof/>
        </w:rPr>
        <w:object w:dxaOrig="9861" w:dyaOrig="2411" w14:anchorId="61DFB6A1">
          <v:shape id="_x0000_i1026" type="#_x0000_t75" alt="" style="width:467.15pt;height:113.95pt;mso-width-percent:0;mso-height-percent:0;mso-width-percent:0;mso-height-percent:0" o:ole="">
            <v:imagedata r:id="rId21" o:title=""/>
          </v:shape>
          <o:OLEObject Type="Embed" ProgID="Visio.Drawing.15" ShapeID="_x0000_i1026" DrawAspect="Content" ObjectID="_1630934043" r:id="rId22"/>
        </w:object>
      </w:r>
    </w:p>
    <w:p w14:paraId="7B586BD4" w14:textId="77777777" w:rsidR="00733BD0" w:rsidRPr="00394D2E" w:rsidRDefault="0080301B" w:rsidP="00733BD0">
      <w:pPr>
        <w:pStyle w:val="TH"/>
      </w:pPr>
      <w:r w:rsidRPr="00394D2E">
        <w:rPr>
          <w:noProof/>
        </w:rPr>
        <w:object w:dxaOrig="9861" w:dyaOrig="2411" w14:anchorId="6F663F15">
          <v:shape id="_x0000_i1025" type="#_x0000_t75" alt="" style="width:467.15pt;height:113.95pt;mso-width-percent:0;mso-height-percent:0;mso-width-percent:0;mso-height-percent:0" o:ole="">
            <v:imagedata r:id="rId23" o:title=""/>
          </v:shape>
          <o:OLEObject Type="Embed" ProgID="Visio.Drawing.15" ShapeID="_x0000_i1025" DrawAspect="Content" ObjectID="_1630934044" r:id="rId24"/>
        </w:object>
      </w:r>
    </w:p>
    <w:p w14:paraId="0A2DB0E2" w14:textId="5571B944" w:rsidR="00733BD0" w:rsidRPr="001B63F9" w:rsidRDefault="00733BD0" w:rsidP="00733BD0">
      <w:pPr>
        <w:pStyle w:val="TF"/>
        <w:rPr>
          <w:rFonts w:ascii="Times New Roman" w:hAnsi="Times New Roman"/>
        </w:rPr>
      </w:pPr>
      <w:r w:rsidRPr="001B63F9">
        <w:rPr>
          <w:rFonts w:ascii="Times New Roman" w:hAnsi="Times New Roman"/>
        </w:rPr>
        <w:t>Figure x5: Flow diagram to obtain the MOS-LQO in the three scenario</w:t>
      </w:r>
      <w:r w:rsidR="006B4218">
        <w:rPr>
          <w:rFonts w:ascii="Times New Roman" w:hAnsi="Times New Roman"/>
        </w:rPr>
        <w:t>s</w:t>
      </w:r>
    </w:p>
    <w:p w14:paraId="15E7942A" w14:textId="77777777" w:rsidR="00733BD0" w:rsidRDefault="00733BD0" w:rsidP="00733BD0">
      <w:pPr>
        <w:pStyle w:val="Heading3"/>
      </w:pPr>
      <w:bookmarkStart w:id="35" w:name="_Toc524274785"/>
      <w:r>
        <w:lastRenderedPageBreak/>
        <w:t xml:space="preserve">X.3.2 Test Files </w:t>
      </w:r>
    </w:p>
    <w:p w14:paraId="702BBC5D" w14:textId="77777777" w:rsidR="00733BD0" w:rsidRDefault="00733BD0" w:rsidP="00733BD0">
      <w:r w:rsidRPr="00394D2E">
        <w:t xml:space="preserve">The test files are based on </w:t>
      </w:r>
      <w:r>
        <w:t xml:space="preserve">ITU-T </w:t>
      </w:r>
      <w:r w:rsidRPr="00394D2E">
        <w:t xml:space="preserve">P.501 Annex </w:t>
      </w:r>
      <w:r>
        <w:t>B &amp; C</w:t>
      </w:r>
      <w:r w:rsidRPr="00394D2E">
        <w:t>. 30 files representin</w:t>
      </w:r>
      <w:r>
        <w:t>g various talkers and languages. The files are listed below:</w:t>
      </w:r>
    </w:p>
    <w:p w14:paraId="58E622F6" w14:textId="77777777" w:rsidR="00733BD0" w:rsidRDefault="00733BD0" w:rsidP="00090479">
      <w:pPr>
        <w:pStyle w:val="PL"/>
        <w:rPr>
          <w:lang w:val="en-US"/>
        </w:rPr>
      </w:pPr>
      <w:r>
        <w:rPr>
          <w:lang w:val="en-US"/>
        </w:rPr>
        <w:t xml:space="preserve">  an1f1s1 =&gt; AnnexC//P501_C_chinese_f1_FB_48k.wav</w:t>
      </w:r>
    </w:p>
    <w:p w14:paraId="0FD815DB" w14:textId="77777777" w:rsidR="00733BD0" w:rsidRDefault="00733BD0" w:rsidP="00090479">
      <w:pPr>
        <w:pStyle w:val="PL"/>
        <w:rPr>
          <w:lang w:val="en-US"/>
        </w:rPr>
      </w:pPr>
      <w:r>
        <w:rPr>
          <w:lang w:val="en-US"/>
        </w:rPr>
        <w:t xml:space="preserve">  an1f1s2 =&gt; AnnexC//P501_C_chinese_f2_FB_48k.wav</w:t>
      </w:r>
    </w:p>
    <w:p w14:paraId="6FCB27E8" w14:textId="77777777" w:rsidR="00733BD0" w:rsidRDefault="00733BD0" w:rsidP="00090479">
      <w:pPr>
        <w:pStyle w:val="PL"/>
        <w:rPr>
          <w:lang w:val="en-US"/>
        </w:rPr>
      </w:pPr>
      <w:r>
        <w:rPr>
          <w:lang w:val="en-US"/>
        </w:rPr>
        <w:t xml:space="preserve">  an1f1s3 =&gt; Speech and Noise Signals Clause B/Dutch_FB_clause_B.3.2//female 1.wav</w:t>
      </w:r>
    </w:p>
    <w:p w14:paraId="5FC6D5B5" w14:textId="77777777" w:rsidR="00733BD0" w:rsidRDefault="00733BD0" w:rsidP="00090479">
      <w:pPr>
        <w:pStyle w:val="PL"/>
        <w:rPr>
          <w:lang w:val="en-US"/>
        </w:rPr>
      </w:pPr>
      <w:r>
        <w:rPr>
          <w:lang w:val="en-US"/>
        </w:rPr>
        <w:t xml:space="preserve">  an1f1s4 =&gt; Speech and Noise Signals Clause B/Dutch_FB_clause_B.3.2//female 2.wav</w:t>
      </w:r>
    </w:p>
    <w:p w14:paraId="6A016648" w14:textId="018CCB8B" w:rsidR="00733BD0" w:rsidRDefault="00733BD0" w:rsidP="00090479">
      <w:pPr>
        <w:pStyle w:val="PL"/>
        <w:rPr>
          <w:lang w:val="en-US"/>
        </w:rPr>
      </w:pPr>
      <w:r>
        <w:rPr>
          <w:lang w:val="en-US"/>
        </w:rPr>
        <w:t xml:space="preserve">  an1f1s5 =&gt; AnnexC//P501_C_english_f1_FB_48k.wav</w:t>
      </w:r>
    </w:p>
    <w:p w14:paraId="11694866" w14:textId="77777777" w:rsidR="00EB4186" w:rsidRDefault="00EB4186" w:rsidP="00090479">
      <w:pPr>
        <w:pStyle w:val="PL"/>
        <w:rPr>
          <w:lang w:val="en-US"/>
        </w:rPr>
      </w:pPr>
    </w:p>
    <w:p w14:paraId="52BDB6B7" w14:textId="77777777" w:rsidR="00733BD0" w:rsidRDefault="00733BD0" w:rsidP="00090479">
      <w:pPr>
        <w:pStyle w:val="PL"/>
        <w:rPr>
          <w:lang w:val="en-US"/>
        </w:rPr>
      </w:pPr>
      <w:r>
        <w:rPr>
          <w:lang w:val="en-US"/>
        </w:rPr>
        <w:t xml:space="preserve">  an1f2s1 =&gt; AnnexC//P501_C_english_f2_FB_48k.wav</w:t>
      </w:r>
    </w:p>
    <w:p w14:paraId="53176D29" w14:textId="77777777" w:rsidR="00733BD0" w:rsidRDefault="00733BD0" w:rsidP="00090479">
      <w:pPr>
        <w:pStyle w:val="PL"/>
        <w:rPr>
          <w:lang w:val="en-US"/>
        </w:rPr>
      </w:pPr>
      <w:r>
        <w:rPr>
          <w:lang w:val="en-US"/>
        </w:rPr>
        <w:t xml:space="preserve">  an1f2s2 =&gt; AnnexC//P501_C_finnish_f1_FB_48k.wav</w:t>
      </w:r>
    </w:p>
    <w:p w14:paraId="44C3A033" w14:textId="77777777" w:rsidR="00733BD0" w:rsidRDefault="00733BD0" w:rsidP="00090479">
      <w:pPr>
        <w:pStyle w:val="PL"/>
        <w:rPr>
          <w:lang w:val="en-US"/>
        </w:rPr>
      </w:pPr>
      <w:r>
        <w:rPr>
          <w:lang w:val="en-US"/>
        </w:rPr>
        <w:t xml:space="preserve">  an1f2s3 =&gt; AnnexC//P501_C_finnish_f2_FB_48k.wav</w:t>
      </w:r>
    </w:p>
    <w:p w14:paraId="1FE5AA5B" w14:textId="77777777" w:rsidR="00733BD0" w:rsidRDefault="00733BD0" w:rsidP="00090479">
      <w:pPr>
        <w:pStyle w:val="PL"/>
        <w:rPr>
          <w:lang w:val="en-US"/>
        </w:rPr>
      </w:pPr>
      <w:r>
        <w:rPr>
          <w:lang w:val="en-US"/>
        </w:rPr>
        <w:t xml:space="preserve">  an1f2s4 =&gt; AnnexC//P501_C_french_f1_FB_48k.wav</w:t>
      </w:r>
    </w:p>
    <w:p w14:paraId="48C53921" w14:textId="0F0B2DAD" w:rsidR="00733BD0" w:rsidRDefault="00733BD0" w:rsidP="00090479">
      <w:pPr>
        <w:pStyle w:val="PL"/>
        <w:rPr>
          <w:lang w:val="en-US"/>
        </w:rPr>
      </w:pPr>
      <w:r>
        <w:rPr>
          <w:lang w:val="en-US"/>
        </w:rPr>
        <w:t xml:space="preserve">  an1f2s5 =&gt; AnnexC//P501_C_french_f2_FB_48k.wav</w:t>
      </w:r>
    </w:p>
    <w:p w14:paraId="3AE402CD" w14:textId="77777777" w:rsidR="00EB4186" w:rsidRDefault="00EB4186" w:rsidP="00090479">
      <w:pPr>
        <w:pStyle w:val="PL"/>
        <w:rPr>
          <w:lang w:val="en-US"/>
        </w:rPr>
      </w:pPr>
    </w:p>
    <w:p w14:paraId="512D792F" w14:textId="77777777" w:rsidR="00733BD0" w:rsidRDefault="00733BD0" w:rsidP="00090479">
      <w:pPr>
        <w:pStyle w:val="PL"/>
        <w:rPr>
          <w:lang w:val="en-US"/>
        </w:rPr>
      </w:pPr>
      <w:r>
        <w:rPr>
          <w:lang w:val="en-US"/>
        </w:rPr>
        <w:t xml:space="preserve">  an1f3s1 =&gt; AnnexC//P501_C_german_f1_FB_48k.wav</w:t>
      </w:r>
    </w:p>
    <w:p w14:paraId="588EE3E1" w14:textId="77777777" w:rsidR="00733BD0" w:rsidRDefault="00733BD0" w:rsidP="00090479">
      <w:pPr>
        <w:pStyle w:val="PL"/>
        <w:rPr>
          <w:lang w:val="en-US"/>
        </w:rPr>
      </w:pPr>
      <w:r>
        <w:rPr>
          <w:lang w:val="en-US"/>
        </w:rPr>
        <w:t xml:space="preserve">  an1f3s2 =&gt; AnnexC//P501_C_german_f2_FB_48k.wav</w:t>
      </w:r>
    </w:p>
    <w:p w14:paraId="7CC9067A" w14:textId="77777777" w:rsidR="00733BD0" w:rsidRDefault="00733BD0" w:rsidP="00090479">
      <w:pPr>
        <w:pStyle w:val="PL"/>
        <w:rPr>
          <w:lang w:val="en-US"/>
        </w:rPr>
      </w:pPr>
      <w:r>
        <w:rPr>
          <w:lang w:val="en-US"/>
        </w:rPr>
        <w:t xml:space="preserve">  an1f3s3 =&gt; AnnexC//P501_C_italian_f1_FB_48k.wav</w:t>
      </w:r>
    </w:p>
    <w:p w14:paraId="470A6B0F" w14:textId="77777777" w:rsidR="00733BD0" w:rsidRDefault="00733BD0" w:rsidP="00090479">
      <w:pPr>
        <w:pStyle w:val="PL"/>
        <w:rPr>
          <w:lang w:val="en-US"/>
        </w:rPr>
      </w:pPr>
      <w:r>
        <w:rPr>
          <w:lang w:val="en-US"/>
        </w:rPr>
        <w:t xml:space="preserve">  an1f3s4 =&gt; AnnexC//P501_C_italian_f2_FB_48k.wav</w:t>
      </w:r>
    </w:p>
    <w:p w14:paraId="75B9F849" w14:textId="584C5677" w:rsidR="00733BD0" w:rsidRDefault="00733BD0" w:rsidP="00090479">
      <w:pPr>
        <w:pStyle w:val="PL"/>
        <w:rPr>
          <w:lang w:val="en-US"/>
        </w:rPr>
      </w:pPr>
      <w:r>
        <w:rPr>
          <w:lang w:val="en-US"/>
        </w:rPr>
        <w:t xml:space="preserve">  an1f3s5 =&gt; AnnexC//P501_C_japanese_f1_FB_48k.wav</w:t>
      </w:r>
    </w:p>
    <w:p w14:paraId="039DE941" w14:textId="77777777" w:rsidR="00EB4186" w:rsidRDefault="00EB4186" w:rsidP="00090479">
      <w:pPr>
        <w:pStyle w:val="PL"/>
        <w:rPr>
          <w:lang w:val="en-US"/>
        </w:rPr>
      </w:pPr>
    </w:p>
    <w:p w14:paraId="7A77008D" w14:textId="77777777" w:rsidR="00733BD0" w:rsidRDefault="00733BD0" w:rsidP="00090479">
      <w:pPr>
        <w:pStyle w:val="PL"/>
        <w:rPr>
          <w:lang w:val="en-US"/>
        </w:rPr>
      </w:pPr>
      <w:r>
        <w:rPr>
          <w:lang w:val="en-US"/>
        </w:rPr>
        <w:t xml:space="preserve">  an1m1s1 =&gt; AnnexC//P501_C_chinese_m1_FB_48k.wav</w:t>
      </w:r>
    </w:p>
    <w:p w14:paraId="425D2120" w14:textId="77777777" w:rsidR="00733BD0" w:rsidRDefault="00733BD0" w:rsidP="00090479">
      <w:pPr>
        <w:pStyle w:val="PL"/>
        <w:rPr>
          <w:lang w:val="en-US"/>
        </w:rPr>
      </w:pPr>
      <w:r>
        <w:rPr>
          <w:lang w:val="en-US"/>
        </w:rPr>
        <w:t xml:space="preserve">  an1m1s2 =&gt; AnnexC//P501_C_chinese_m2_FB_48k.wav</w:t>
      </w:r>
    </w:p>
    <w:p w14:paraId="09CCA4DE" w14:textId="77777777" w:rsidR="00733BD0" w:rsidRDefault="00733BD0" w:rsidP="00090479">
      <w:pPr>
        <w:pStyle w:val="PL"/>
        <w:rPr>
          <w:lang w:val="en-US"/>
        </w:rPr>
      </w:pPr>
      <w:r>
        <w:rPr>
          <w:lang w:val="en-US"/>
        </w:rPr>
        <w:t xml:space="preserve">  an1m1s3 =&gt; Speech and Noise Signals Clause B/Dutch_FB_clause_B.3.2//male 1.wav</w:t>
      </w:r>
    </w:p>
    <w:p w14:paraId="0ADD7CC4" w14:textId="77777777" w:rsidR="00733BD0" w:rsidRDefault="00733BD0" w:rsidP="00090479">
      <w:pPr>
        <w:pStyle w:val="PL"/>
        <w:rPr>
          <w:lang w:val="en-US"/>
        </w:rPr>
      </w:pPr>
      <w:r>
        <w:rPr>
          <w:lang w:val="en-US"/>
        </w:rPr>
        <w:t xml:space="preserve">  an1m1s4 =&gt; Speech and Noise Signals Clause B/Dutch_FB_clause_B.3.2//male 2.wav</w:t>
      </w:r>
    </w:p>
    <w:p w14:paraId="6E0833CE" w14:textId="58EDBAF4" w:rsidR="00733BD0" w:rsidRDefault="00733BD0" w:rsidP="00090479">
      <w:pPr>
        <w:pStyle w:val="PL"/>
        <w:rPr>
          <w:lang w:val="en-US"/>
        </w:rPr>
      </w:pPr>
      <w:r>
        <w:rPr>
          <w:lang w:val="en-US"/>
        </w:rPr>
        <w:t xml:space="preserve">  an1m1s5 =&gt; AnnexC//P501_C_english_m1_FB_48k.wav</w:t>
      </w:r>
    </w:p>
    <w:p w14:paraId="332A04CC" w14:textId="77777777" w:rsidR="00EB4186" w:rsidRDefault="00EB4186" w:rsidP="00090479">
      <w:pPr>
        <w:pStyle w:val="PL"/>
        <w:rPr>
          <w:lang w:val="en-US"/>
        </w:rPr>
      </w:pPr>
    </w:p>
    <w:p w14:paraId="4BB8666A" w14:textId="77777777" w:rsidR="00733BD0" w:rsidRDefault="00733BD0" w:rsidP="00090479">
      <w:pPr>
        <w:pStyle w:val="PL"/>
        <w:rPr>
          <w:lang w:val="en-US"/>
        </w:rPr>
      </w:pPr>
      <w:r>
        <w:rPr>
          <w:lang w:val="en-US"/>
        </w:rPr>
        <w:t xml:space="preserve">  an1m2s1 =&gt; AnnexC//P501_C_english_m2_FB_48k.wav</w:t>
      </w:r>
    </w:p>
    <w:p w14:paraId="7C3DBEA8" w14:textId="77777777" w:rsidR="00733BD0" w:rsidRDefault="00733BD0" w:rsidP="00090479">
      <w:pPr>
        <w:pStyle w:val="PL"/>
        <w:rPr>
          <w:lang w:val="en-US"/>
        </w:rPr>
      </w:pPr>
      <w:r>
        <w:rPr>
          <w:lang w:val="en-US"/>
        </w:rPr>
        <w:t xml:space="preserve">  an1m2s2 =&gt; AnnexC//P501_C_finnish_m1_FB_48k.wav</w:t>
      </w:r>
    </w:p>
    <w:p w14:paraId="67C81E2D" w14:textId="77777777" w:rsidR="00733BD0" w:rsidRDefault="00733BD0" w:rsidP="00090479">
      <w:pPr>
        <w:pStyle w:val="PL"/>
        <w:rPr>
          <w:lang w:val="en-US"/>
        </w:rPr>
      </w:pPr>
      <w:r>
        <w:rPr>
          <w:lang w:val="en-US"/>
        </w:rPr>
        <w:t xml:space="preserve">  an1m2s3 =&gt; AnnexC//P501_C_finnish_m2_FB_48k.wav</w:t>
      </w:r>
    </w:p>
    <w:p w14:paraId="033A9AF7" w14:textId="77777777" w:rsidR="00733BD0" w:rsidRDefault="00733BD0" w:rsidP="00090479">
      <w:pPr>
        <w:pStyle w:val="PL"/>
        <w:rPr>
          <w:lang w:val="en-US"/>
        </w:rPr>
      </w:pPr>
      <w:r>
        <w:rPr>
          <w:lang w:val="en-US"/>
        </w:rPr>
        <w:t xml:space="preserve">  an1m2s4 =&gt; AnnexC//P501_C_french_m1_FB_48k.wav</w:t>
      </w:r>
    </w:p>
    <w:p w14:paraId="7A579772" w14:textId="6E06DDFF" w:rsidR="00733BD0" w:rsidRDefault="00733BD0" w:rsidP="00090479">
      <w:pPr>
        <w:pStyle w:val="PL"/>
        <w:rPr>
          <w:lang w:val="en-US"/>
        </w:rPr>
      </w:pPr>
      <w:r>
        <w:rPr>
          <w:lang w:val="en-US"/>
        </w:rPr>
        <w:t xml:space="preserve">  an1m2s5 =&gt; AnnexC//P501_C_french_m2_FB_48k.wav</w:t>
      </w:r>
    </w:p>
    <w:p w14:paraId="187F8250" w14:textId="77777777" w:rsidR="00EB4186" w:rsidRDefault="00EB4186" w:rsidP="00090479">
      <w:pPr>
        <w:pStyle w:val="PL"/>
        <w:rPr>
          <w:lang w:val="en-US"/>
        </w:rPr>
      </w:pPr>
    </w:p>
    <w:p w14:paraId="0D59E695" w14:textId="77777777" w:rsidR="00733BD0" w:rsidRDefault="00733BD0" w:rsidP="00090479">
      <w:pPr>
        <w:pStyle w:val="PL"/>
        <w:rPr>
          <w:lang w:val="en-US"/>
        </w:rPr>
      </w:pPr>
      <w:r>
        <w:rPr>
          <w:lang w:val="en-US"/>
        </w:rPr>
        <w:t xml:space="preserve">  an1m3s1 =&gt; AnnexC//P501_C_german_m1_FB_48k.wav</w:t>
      </w:r>
    </w:p>
    <w:p w14:paraId="4CEF9767" w14:textId="77777777" w:rsidR="00733BD0" w:rsidRDefault="00733BD0" w:rsidP="00090479">
      <w:pPr>
        <w:pStyle w:val="PL"/>
        <w:rPr>
          <w:lang w:val="en-US"/>
        </w:rPr>
      </w:pPr>
      <w:r>
        <w:rPr>
          <w:lang w:val="en-US"/>
        </w:rPr>
        <w:t xml:space="preserve">  an1m3s2 =&gt; AnnexC//P501_C_german_m2_FB_48k.wav</w:t>
      </w:r>
    </w:p>
    <w:p w14:paraId="1E9029E1" w14:textId="77777777" w:rsidR="00733BD0" w:rsidRDefault="00733BD0" w:rsidP="00090479">
      <w:pPr>
        <w:pStyle w:val="PL"/>
        <w:rPr>
          <w:lang w:val="en-US"/>
        </w:rPr>
      </w:pPr>
      <w:r>
        <w:rPr>
          <w:lang w:val="en-US"/>
        </w:rPr>
        <w:t xml:space="preserve">  an1m3s3 =&gt; AnnexC//P501_C_italian_m1_FB_48k.wav</w:t>
      </w:r>
    </w:p>
    <w:p w14:paraId="1BA35FF4" w14:textId="77777777" w:rsidR="00733BD0" w:rsidRDefault="00733BD0" w:rsidP="00090479">
      <w:pPr>
        <w:pStyle w:val="PL"/>
        <w:rPr>
          <w:lang w:val="en-US"/>
        </w:rPr>
      </w:pPr>
      <w:r>
        <w:rPr>
          <w:lang w:val="en-US"/>
        </w:rPr>
        <w:t xml:space="preserve">  an1m3s4 =&gt; AnnexC//P501_C_italian_m2_FB_48k.wav</w:t>
      </w:r>
    </w:p>
    <w:p w14:paraId="65A4C47E" w14:textId="7F12E204" w:rsidR="00733BD0" w:rsidRDefault="00733BD0" w:rsidP="00090479">
      <w:pPr>
        <w:pStyle w:val="PL"/>
        <w:rPr>
          <w:lang w:val="en-US"/>
        </w:rPr>
      </w:pPr>
      <w:r>
        <w:rPr>
          <w:lang w:val="en-US"/>
        </w:rPr>
        <w:t xml:space="preserve">  an1m3s5 =&gt; AnnexC//P501_C_japanese_m1_FB_48k.wav</w:t>
      </w:r>
    </w:p>
    <w:p w14:paraId="4DF9DC78" w14:textId="4854E5E6" w:rsidR="00390F0B" w:rsidRDefault="00390F0B" w:rsidP="00090479">
      <w:pPr>
        <w:pStyle w:val="PL"/>
        <w:rPr>
          <w:lang w:val="en-US"/>
        </w:rPr>
      </w:pPr>
    </w:p>
    <w:p w14:paraId="3AC6393F" w14:textId="77777777" w:rsidR="0095508C" w:rsidRDefault="0095508C" w:rsidP="0095508C">
      <w:pPr>
        <w:rPr>
          <w:lang w:val="en-US"/>
        </w:rPr>
      </w:pPr>
      <w:r>
        <w:rPr>
          <w:lang w:val="en-US"/>
        </w:rPr>
        <w:t>The noisy speech items are created from the clean speech items above and mixed with car, street, or office noise.</w:t>
      </w:r>
    </w:p>
    <w:p w14:paraId="618EEF8A" w14:textId="77777777" w:rsidR="0095508C" w:rsidRDefault="0095508C" w:rsidP="0095508C">
      <w:pPr>
        <w:rPr>
          <w:lang w:val="en-US"/>
        </w:rPr>
      </w:pPr>
      <w:r>
        <w:rPr>
          <w:lang w:val="en-US"/>
        </w:rPr>
        <w:t xml:space="preserve">The mixed content and music items are selected from [13], and [14] as follows: </w:t>
      </w:r>
    </w:p>
    <w:p w14:paraId="4388702D" w14:textId="77777777" w:rsidR="0095508C" w:rsidRPr="00396F1F" w:rsidRDefault="0095508C" w:rsidP="0095508C">
      <w:pPr>
        <w:pStyle w:val="PL"/>
      </w:pPr>
      <w:r w:rsidRPr="00396F1F">
        <w:t xml:space="preserve">  an1a1s1 =&gt; </w:t>
      </w:r>
      <w:r>
        <w:t xml:space="preserve">samples </w:t>
      </w:r>
      <w:r w:rsidRPr="00396F1F">
        <w:t xml:space="preserve">840000:1104000 </w:t>
      </w:r>
      <w:r>
        <w:t xml:space="preserve">from </w:t>
      </w:r>
      <w:r w:rsidRPr="00396F1F">
        <w:t>{26444}/stv48c.INP",</w:t>
      </w:r>
    </w:p>
    <w:p w14:paraId="64444F87" w14:textId="77777777" w:rsidR="0095508C" w:rsidRPr="00396F1F" w:rsidRDefault="0095508C" w:rsidP="0095508C">
      <w:pPr>
        <w:pStyle w:val="PL"/>
      </w:pPr>
      <w:r w:rsidRPr="00396F1F">
        <w:t xml:space="preserve">  an1a1s2 =&gt; </w:t>
      </w:r>
      <w:r>
        <w:t>samples</w:t>
      </w:r>
      <w:r w:rsidRPr="00396F1F">
        <w:t xml:space="preserve"> 1260000:1404288 </w:t>
      </w:r>
      <w:r>
        <w:t>from</w:t>
      </w:r>
      <w:r w:rsidRPr="00396F1F">
        <w:t>{26444}/stv48c.INP",</w:t>
      </w:r>
    </w:p>
    <w:p w14:paraId="2BABDE70" w14:textId="77777777" w:rsidR="0095508C" w:rsidRPr="00396F1F" w:rsidRDefault="0095508C" w:rsidP="0095508C">
      <w:pPr>
        <w:pStyle w:val="PL"/>
      </w:pPr>
      <w:r w:rsidRPr="00396F1F">
        <w:t xml:space="preserve">  an1a1s3 =&gt; </w:t>
      </w:r>
      <w:r>
        <w:t xml:space="preserve">samples </w:t>
      </w:r>
      <w:r w:rsidRPr="00396F1F">
        <w:t xml:space="preserve">1611888:1793270 </w:t>
      </w:r>
      <w:r>
        <w:t xml:space="preserve">from </w:t>
      </w:r>
      <w:r w:rsidRPr="00396F1F">
        <w:t>{26444}/stv48c.INP",</w:t>
      </w:r>
    </w:p>
    <w:p w14:paraId="7B8133D8" w14:textId="77777777" w:rsidR="0095508C" w:rsidRPr="00396F1F" w:rsidRDefault="0095508C" w:rsidP="0095508C">
      <w:pPr>
        <w:pStyle w:val="PL"/>
      </w:pPr>
      <w:r w:rsidRPr="00396F1F">
        <w:t xml:space="preserve">  an1a1s4 =&gt; </w:t>
      </w:r>
      <w:r>
        <w:t xml:space="preserve">samples </w:t>
      </w:r>
      <w:r w:rsidRPr="00396F1F">
        <w:t xml:space="preserve">1793270:2057040 </w:t>
      </w:r>
      <w:r>
        <w:t xml:space="preserve">from </w:t>
      </w:r>
      <w:r w:rsidRPr="00396F1F">
        <w:t>{26444}/stv48c.INP",</w:t>
      </w:r>
    </w:p>
    <w:p w14:paraId="26AED869" w14:textId="77777777" w:rsidR="0095508C" w:rsidRPr="00396F1F" w:rsidRDefault="0095508C" w:rsidP="0095508C">
      <w:pPr>
        <w:pStyle w:val="PL"/>
      </w:pPr>
      <w:r w:rsidRPr="00396F1F">
        <w:t xml:space="preserve">  an1a1s5 =&gt; </w:t>
      </w:r>
      <w:r>
        <w:t xml:space="preserve">left channel from </w:t>
      </w:r>
      <w:r w:rsidRPr="00396F1F">
        <w:t>{26406}/guitar_cymbals.wav",</w:t>
      </w:r>
    </w:p>
    <w:p w14:paraId="1CB10033" w14:textId="77777777" w:rsidR="0095508C" w:rsidRPr="00396F1F" w:rsidRDefault="0095508C" w:rsidP="0095508C">
      <w:pPr>
        <w:pStyle w:val="PL"/>
      </w:pPr>
    </w:p>
    <w:p w14:paraId="4D616604" w14:textId="77777777" w:rsidR="0095508C" w:rsidRPr="00396F1F" w:rsidRDefault="0095508C" w:rsidP="0095508C">
      <w:pPr>
        <w:pStyle w:val="PL"/>
      </w:pPr>
      <w:r w:rsidRPr="00396F1F">
        <w:t xml:space="preserve">  an1a2s1 =&gt; </w:t>
      </w:r>
      <w:r>
        <w:t xml:space="preserve">left channel from </w:t>
      </w:r>
      <w:r w:rsidRPr="00396F1F">
        <w:t>{26274}/m_cl_x_1_org.wav",</w:t>
      </w:r>
    </w:p>
    <w:p w14:paraId="2C9377DA" w14:textId="77777777" w:rsidR="0095508C" w:rsidRPr="00396F1F" w:rsidRDefault="0095508C" w:rsidP="0095508C">
      <w:pPr>
        <w:pStyle w:val="PL"/>
      </w:pPr>
      <w:r w:rsidRPr="00396F1F">
        <w:t xml:space="preserve">  an1a2s2 =&gt; </w:t>
      </w:r>
      <w:r>
        <w:t xml:space="preserve">left channel from </w:t>
      </w:r>
      <w:r w:rsidRPr="00396F1F">
        <w:t>{26274}/m_cl_x_2_org.wav",</w:t>
      </w:r>
    </w:p>
    <w:p w14:paraId="3069BC37" w14:textId="77777777" w:rsidR="0095508C" w:rsidRPr="00396F1F" w:rsidRDefault="0095508C" w:rsidP="0095508C">
      <w:pPr>
        <w:pStyle w:val="PL"/>
      </w:pPr>
      <w:r w:rsidRPr="00396F1F">
        <w:t xml:space="preserve">  an1a2s3 =&gt; </w:t>
      </w:r>
      <w:r>
        <w:t xml:space="preserve">left channel from </w:t>
      </w:r>
      <w:r w:rsidRPr="00396F1F">
        <w:t>{26274}/m_ot_x_5_org.wav",</w:t>
      </w:r>
    </w:p>
    <w:p w14:paraId="63665189" w14:textId="77777777" w:rsidR="0095508C" w:rsidRPr="00396F1F" w:rsidRDefault="0095508C" w:rsidP="0095508C">
      <w:pPr>
        <w:pStyle w:val="PL"/>
      </w:pPr>
      <w:r w:rsidRPr="00396F1F">
        <w:t xml:space="preserve">  an1a2s4 =&gt; </w:t>
      </w:r>
      <w:r>
        <w:t xml:space="preserve">left channel from </w:t>
      </w:r>
      <w:r w:rsidRPr="00396F1F">
        <w:t>{26274}/m_ot_x_8_org.wav",</w:t>
      </w:r>
    </w:p>
    <w:p w14:paraId="6752E084" w14:textId="77777777" w:rsidR="0095508C" w:rsidRPr="00396F1F" w:rsidRDefault="0095508C" w:rsidP="0095508C">
      <w:pPr>
        <w:pStyle w:val="PL"/>
      </w:pPr>
      <w:r w:rsidRPr="00396F1F">
        <w:t xml:space="preserve">  an1a2s5 =&gt; </w:t>
      </w:r>
      <w:r>
        <w:t xml:space="preserve">left channel from </w:t>
      </w:r>
      <w:r w:rsidRPr="00396F1F">
        <w:t>{26274}/m_si_x_3_org.wav",</w:t>
      </w:r>
    </w:p>
    <w:p w14:paraId="717C096F" w14:textId="77777777" w:rsidR="0095508C" w:rsidRPr="00396F1F" w:rsidRDefault="0095508C" w:rsidP="0095508C">
      <w:pPr>
        <w:pStyle w:val="PL"/>
      </w:pPr>
    </w:p>
    <w:p w14:paraId="3E82CD3A" w14:textId="77777777" w:rsidR="0095508C" w:rsidRPr="00396F1F" w:rsidRDefault="0095508C" w:rsidP="0095508C">
      <w:pPr>
        <w:pStyle w:val="PL"/>
      </w:pPr>
      <w:r w:rsidRPr="00396F1F">
        <w:t xml:space="preserve">  an1a3s1 =&gt; </w:t>
      </w:r>
      <w:r>
        <w:t xml:space="preserve">left channel from </w:t>
      </w:r>
      <w:r w:rsidRPr="00396F1F">
        <w:t>{26274}/m_ch_x_1_org.wav",</w:t>
      </w:r>
    </w:p>
    <w:p w14:paraId="3B08051C" w14:textId="77777777" w:rsidR="0095508C" w:rsidRPr="00396F1F" w:rsidRDefault="0095508C" w:rsidP="0095508C">
      <w:pPr>
        <w:pStyle w:val="PL"/>
      </w:pPr>
      <w:r w:rsidRPr="00396F1F">
        <w:t xml:space="preserve">  an1a3s2 =&gt; </w:t>
      </w:r>
      <w:r>
        <w:t xml:space="preserve">left channel from </w:t>
      </w:r>
      <w:r w:rsidRPr="00396F1F">
        <w:t>{26274}/m_po_x_2_org.wav",</w:t>
      </w:r>
    </w:p>
    <w:p w14:paraId="3DB8D13F" w14:textId="77777777" w:rsidR="0095508C" w:rsidRPr="00396F1F" w:rsidRDefault="0095508C" w:rsidP="0095508C">
      <w:pPr>
        <w:pStyle w:val="PL"/>
      </w:pPr>
      <w:r w:rsidRPr="00396F1F">
        <w:t xml:space="preserve">  an1a3s3 =&gt; </w:t>
      </w:r>
      <w:r>
        <w:t xml:space="preserve">left channel from </w:t>
      </w:r>
      <w:r w:rsidRPr="00396F1F">
        <w:t>{26274}/m_ot_x_4_org.wav",</w:t>
      </w:r>
    </w:p>
    <w:p w14:paraId="76404210" w14:textId="77777777" w:rsidR="0095508C" w:rsidRPr="00396F1F" w:rsidRDefault="0095508C" w:rsidP="0095508C">
      <w:pPr>
        <w:pStyle w:val="PL"/>
      </w:pPr>
      <w:r w:rsidRPr="00396F1F">
        <w:t xml:space="preserve">  an1a3s4 =&gt; </w:t>
      </w:r>
      <w:r>
        <w:t xml:space="preserve">left channel from </w:t>
      </w:r>
      <w:r w:rsidRPr="00396F1F">
        <w:t>{26274}/m_ot_x_9_org.wav",</w:t>
      </w:r>
    </w:p>
    <w:p w14:paraId="1A335A66" w14:textId="77777777" w:rsidR="0095508C" w:rsidRPr="00396F1F" w:rsidRDefault="0095508C" w:rsidP="0095508C">
      <w:pPr>
        <w:pStyle w:val="PL"/>
      </w:pPr>
      <w:r w:rsidRPr="00396F1F">
        <w:t xml:space="preserve">  an1a3s5 =&gt; </w:t>
      </w:r>
      <w:r>
        <w:t xml:space="preserve">left channel from </w:t>
      </w:r>
      <w:r w:rsidRPr="00396F1F">
        <w:t>{26274}/m_po_x_3_org.wav",</w:t>
      </w:r>
    </w:p>
    <w:p w14:paraId="3F1FB4D3" w14:textId="77777777" w:rsidR="0095508C" w:rsidRPr="00396F1F" w:rsidRDefault="0095508C" w:rsidP="0095508C">
      <w:pPr>
        <w:pStyle w:val="PL"/>
      </w:pPr>
    </w:p>
    <w:p w14:paraId="3E68DE37" w14:textId="77777777" w:rsidR="0095508C" w:rsidRPr="00396F1F" w:rsidRDefault="0095508C" w:rsidP="0095508C">
      <w:pPr>
        <w:pStyle w:val="PL"/>
      </w:pPr>
      <w:r w:rsidRPr="00396F1F">
        <w:t xml:space="preserve">  an1a4s1 =&gt; </w:t>
      </w:r>
      <w:r>
        <w:t xml:space="preserve">left channel from </w:t>
      </w:r>
      <w:r w:rsidRPr="00396F1F">
        <w:t>{26274}/m_ot_x_6_org.wav",</w:t>
      </w:r>
    </w:p>
    <w:p w14:paraId="5821BC78" w14:textId="77777777" w:rsidR="0095508C" w:rsidRPr="00396F1F" w:rsidRDefault="0095508C" w:rsidP="0095508C">
      <w:pPr>
        <w:pStyle w:val="PL"/>
      </w:pPr>
      <w:r w:rsidRPr="00396F1F">
        <w:t xml:space="preserve">  an1a4s2 =&gt; </w:t>
      </w:r>
      <w:r>
        <w:t xml:space="preserve">left channel from </w:t>
      </w:r>
      <w:r w:rsidRPr="00396F1F">
        <w:t>{26274}/m_ot_x_3_org.wav",</w:t>
      </w:r>
    </w:p>
    <w:p w14:paraId="2148354A" w14:textId="77777777" w:rsidR="0095508C" w:rsidRPr="00396F1F" w:rsidRDefault="0095508C" w:rsidP="0095508C">
      <w:pPr>
        <w:pStyle w:val="PL"/>
      </w:pPr>
      <w:r w:rsidRPr="00396F1F">
        <w:t xml:space="preserve">  an1a4s3 =&gt; </w:t>
      </w:r>
      <w:r>
        <w:t xml:space="preserve">left channel from </w:t>
      </w:r>
      <w:r w:rsidRPr="00396F1F">
        <w:t>{26274}/m_ot_x_a_org.wav",</w:t>
      </w:r>
    </w:p>
    <w:p w14:paraId="6A312EB9" w14:textId="77777777" w:rsidR="0095508C" w:rsidRPr="00396F1F" w:rsidRDefault="0095508C" w:rsidP="0095508C">
      <w:pPr>
        <w:pStyle w:val="PL"/>
      </w:pPr>
      <w:r w:rsidRPr="00396F1F">
        <w:t xml:space="preserve">  an1a4s4 =&gt; </w:t>
      </w:r>
      <w:r>
        <w:t xml:space="preserve">left channel from </w:t>
      </w:r>
      <w:r w:rsidRPr="00396F1F">
        <w:t>{26274}/m_ot_x_b.org.wav",</w:t>
      </w:r>
    </w:p>
    <w:p w14:paraId="7BDA5D0C" w14:textId="77777777" w:rsidR="0095508C" w:rsidRPr="00396F1F" w:rsidRDefault="0095508C" w:rsidP="0095508C">
      <w:pPr>
        <w:pStyle w:val="PL"/>
      </w:pPr>
      <w:r w:rsidRPr="00396F1F">
        <w:t xml:space="preserve">  an1a4s5 =&gt; </w:t>
      </w:r>
      <w:r>
        <w:t xml:space="preserve">left channel from </w:t>
      </w:r>
      <w:r w:rsidRPr="00396F1F">
        <w:t>{26406}/hihat.wav",</w:t>
      </w:r>
    </w:p>
    <w:p w14:paraId="0330A081" w14:textId="77777777" w:rsidR="0095508C" w:rsidRPr="00396F1F" w:rsidRDefault="0095508C" w:rsidP="0095508C">
      <w:pPr>
        <w:pStyle w:val="PL"/>
      </w:pPr>
    </w:p>
    <w:p w14:paraId="7B8A342D" w14:textId="77777777" w:rsidR="0095508C" w:rsidRPr="00396F1F" w:rsidRDefault="0095508C" w:rsidP="0095508C">
      <w:pPr>
        <w:pStyle w:val="PL"/>
      </w:pPr>
      <w:r w:rsidRPr="00396F1F">
        <w:t xml:space="preserve">  an1a5s1 =&gt; </w:t>
      </w:r>
      <w:r>
        <w:t xml:space="preserve">left channel from </w:t>
      </w:r>
      <w:r w:rsidRPr="00396F1F">
        <w:t>{26274}/m_ot_x_7_org.wav",</w:t>
      </w:r>
    </w:p>
    <w:p w14:paraId="00008EDA" w14:textId="77777777" w:rsidR="0095508C" w:rsidRPr="00396F1F" w:rsidRDefault="0095508C" w:rsidP="0095508C">
      <w:pPr>
        <w:pStyle w:val="PL"/>
      </w:pPr>
      <w:r w:rsidRPr="00396F1F">
        <w:t xml:space="preserve">  an1a5s2 =&gt; </w:t>
      </w:r>
      <w:r>
        <w:t xml:space="preserve">left channel from </w:t>
      </w:r>
      <w:r w:rsidRPr="00396F1F">
        <w:t>{26274}/m_po_x_1_org.wav",</w:t>
      </w:r>
    </w:p>
    <w:p w14:paraId="3074E5FD" w14:textId="77777777" w:rsidR="0095508C" w:rsidRPr="00396F1F" w:rsidRDefault="0095508C" w:rsidP="0095508C">
      <w:pPr>
        <w:pStyle w:val="PL"/>
      </w:pPr>
      <w:r w:rsidRPr="00396F1F">
        <w:t xml:space="preserve">  an1a5s3 =&gt; </w:t>
      </w:r>
      <w:r>
        <w:t xml:space="preserve">left channel from </w:t>
      </w:r>
      <w:r w:rsidRPr="00396F1F">
        <w:t>{26274}/m_ot_x_2_org.wav",</w:t>
      </w:r>
    </w:p>
    <w:p w14:paraId="0FA7D582" w14:textId="77777777" w:rsidR="0095508C" w:rsidRPr="00396F1F" w:rsidRDefault="0095508C" w:rsidP="0095508C">
      <w:pPr>
        <w:pStyle w:val="PL"/>
      </w:pPr>
      <w:r w:rsidRPr="00396F1F">
        <w:t xml:space="preserve">  an1a5s4 =&gt; </w:t>
      </w:r>
      <w:r>
        <w:t xml:space="preserve">left channel from </w:t>
      </w:r>
      <w:r w:rsidRPr="00396F1F">
        <w:t>{26274}/m_po_x_4_org.wav",</w:t>
      </w:r>
    </w:p>
    <w:p w14:paraId="34B69F23" w14:textId="77777777" w:rsidR="0095508C" w:rsidRPr="00396F1F" w:rsidRDefault="0095508C" w:rsidP="0095508C">
      <w:pPr>
        <w:pStyle w:val="PL"/>
      </w:pPr>
      <w:r w:rsidRPr="00396F1F">
        <w:t xml:space="preserve">  an1a5s5 =&gt; </w:t>
      </w:r>
      <w:r>
        <w:t xml:space="preserve">left channel from </w:t>
      </w:r>
      <w:r w:rsidRPr="00396F1F">
        <w:t>{26274}/m_po_x_5_org.wav",</w:t>
      </w:r>
    </w:p>
    <w:p w14:paraId="5D03E36B" w14:textId="77777777" w:rsidR="0095508C" w:rsidRPr="00396F1F" w:rsidRDefault="0095508C" w:rsidP="0095508C">
      <w:pPr>
        <w:pStyle w:val="PL"/>
      </w:pPr>
    </w:p>
    <w:p w14:paraId="79387AAD" w14:textId="77777777" w:rsidR="0095508C" w:rsidRPr="00396F1F" w:rsidRDefault="0095508C" w:rsidP="0095508C">
      <w:pPr>
        <w:pStyle w:val="PL"/>
      </w:pPr>
      <w:r w:rsidRPr="00396F1F">
        <w:t xml:space="preserve">  an1a6s1 =&gt; </w:t>
      </w:r>
      <w:r>
        <w:t xml:space="preserve">left channel from </w:t>
      </w:r>
      <w:r w:rsidRPr="00396F1F">
        <w:t>{26274}/m_po_x_6_org.wav",</w:t>
      </w:r>
    </w:p>
    <w:p w14:paraId="06C733E4" w14:textId="77777777" w:rsidR="0095508C" w:rsidRPr="00396F1F" w:rsidRDefault="0095508C" w:rsidP="0095508C">
      <w:pPr>
        <w:pStyle w:val="PL"/>
      </w:pPr>
      <w:r w:rsidRPr="00396F1F">
        <w:t xml:space="preserve">  an1a6s2 =&gt; </w:t>
      </w:r>
      <w:r>
        <w:t xml:space="preserve">left channel from </w:t>
      </w:r>
      <w:r w:rsidRPr="00396F1F">
        <w:t>{26274}/m_po_x_3_org.wav",</w:t>
      </w:r>
    </w:p>
    <w:p w14:paraId="231E5AD1" w14:textId="77777777" w:rsidR="0095508C" w:rsidRPr="00396F1F" w:rsidRDefault="0095508C" w:rsidP="0095508C">
      <w:pPr>
        <w:pStyle w:val="PL"/>
      </w:pPr>
      <w:r w:rsidRPr="00396F1F">
        <w:lastRenderedPageBreak/>
        <w:t xml:space="preserve">  an1a6s3 =&gt; </w:t>
      </w:r>
      <w:r>
        <w:t xml:space="preserve">left channel from </w:t>
      </w:r>
      <w:r w:rsidRPr="00396F1F">
        <w:t>{26274}/m_si_x_1_org.wav",</w:t>
      </w:r>
    </w:p>
    <w:p w14:paraId="5E8EC51D" w14:textId="77777777" w:rsidR="0095508C" w:rsidRPr="00396F1F" w:rsidRDefault="0095508C" w:rsidP="0095508C">
      <w:pPr>
        <w:pStyle w:val="PL"/>
      </w:pPr>
      <w:r w:rsidRPr="00396F1F">
        <w:t xml:space="preserve">  an1a6s4 =&gt; </w:t>
      </w:r>
      <w:r>
        <w:t xml:space="preserve">left channel from </w:t>
      </w:r>
      <w:r w:rsidRPr="00396F1F">
        <w:t>{26274}/m_si_x_2_org.wav",</w:t>
      </w:r>
    </w:p>
    <w:p w14:paraId="5953FCB5" w14:textId="07B19DB9" w:rsidR="00090479" w:rsidRPr="00090479" w:rsidRDefault="0095508C" w:rsidP="00090479">
      <w:pPr>
        <w:pStyle w:val="PL"/>
      </w:pPr>
      <w:r w:rsidRPr="00396F1F">
        <w:t xml:space="preserve">  an1a6s5 =&gt; </w:t>
      </w:r>
      <w:r>
        <w:t xml:space="preserve">left channel from </w:t>
      </w:r>
      <w:r w:rsidRPr="00396F1F">
        <w:t>{26274}/m_vo_x_1_org.wav"</w:t>
      </w:r>
    </w:p>
    <w:p w14:paraId="7D130018" w14:textId="25E64E75" w:rsidR="00733BD0" w:rsidRPr="001B63F9" w:rsidRDefault="002754F4" w:rsidP="00733BD0">
      <w:pPr>
        <w:pStyle w:val="Heading3"/>
      </w:pPr>
      <w:r>
        <w:t>X</w:t>
      </w:r>
      <w:r w:rsidR="00733BD0">
        <w:t xml:space="preserve">.3.3 </w:t>
      </w:r>
      <w:r w:rsidR="00733BD0" w:rsidRPr="001B63F9">
        <w:t>Test C</w:t>
      </w:r>
      <w:r w:rsidR="001E1309">
        <w:t>onditions</w:t>
      </w:r>
      <w:bookmarkEnd w:id="35"/>
    </w:p>
    <w:p w14:paraId="5CF78F41" w14:textId="77777777" w:rsidR="00733BD0" w:rsidRPr="00394D2E" w:rsidRDefault="00733BD0" w:rsidP="00733BD0">
      <w:r w:rsidRPr="00394D2E">
        <w:t>The differences are computed for various test conditions:</w:t>
      </w:r>
    </w:p>
    <w:p w14:paraId="203F983E" w14:textId="77777777" w:rsidR="00733BD0" w:rsidRPr="00394D2E" w:rsidRDefault="00733BD0" w:rsidP="00733BD0">
      <w:pPr>
        <w:pStyle w:val="B1"/>
      </w:pPr>
      <w:r w:rsidRPr="00394D2E">
        <w:t>-</w:t>
      </w:r>
      <w:r w:rsidRPr="00394D2E">
        <w:tab/>
        <w:t>All the codec modes of EVS</w:t>
      </w:r>
    </w:p>
    <w:p w14:paraId="42C03E04" w14:textId="77777777" w:rsidR="00733BD0" w:rsidRPr="00394D2E" w:rsidRDefault="00733BD0" w:rsidP="00733BD0">
      <w:pPr>
        <w:pStyle w:val="B1"/>
      </w:pPr>
      <w:r w:rsidRPr="00394D2E">
        <w:t>-</w:t>
      </w:r>
      <w:r w:rsidRPr="00394D2E">
        <w:tab/>
        <w:t>All the bandwidths of EVS</w:t>
      </w:r>
    </w:p>
    <w:p w14:paraId="641801D5" w14:textId="77777777" w:rsidR="00733BD0" w:rsidRPr="00394D2E" w:rsidRDefault="00733BD0" w:rsidP="00733BD0">
      <w:pPr>
        <w:pStyle w:val="B1"/>
      </w:pPr>
      <w:r w:rsidRPr="00394D2E">
        <w:t>-</w:t>
      </w:r>
      <w:r w:rsidRPr="00394D2E">
        <w:tab/>
        <w:t>All the bit-rates of EVS, including bit-rate switching</w:t>
      </w:r>
    </w:p>
    <w:p w14:paraId="080B352E" w14:textId="77777777" w:rsidR="00733BD0" w:rsidRPr="00394D2E" w:rsidRDefault="00733BD0" w:rsidP="00733BD0">
      <w:pPr>
        <w:pStyle w:val="B1"/>
      </w:pPr>
      <w:r w:rsidRPr="00394D2E">
        <w:t>-</w:t>
      </w:r>
      <w:r w:rsidRPr="00394D2E">
        <w:tab/>
        <w:t>DTX ON and OFF</w:t>
      </w:r>
    </w:p>
    <w:p w14:paraId="3103CF4C" w14:textId="77777777" w:rsidR="00733BD0" w:rsidRPr="00394D2E" w:rsidRDefault="00733BD0" w:rsidP="00733BD0">
      <w:pPr>
        <w:pStyle w:val="B1"/>
      </w:pPr>
      <w:r w:rsidRPr="00394D2E">
        <w:t>-</w:t>
      </w:r>
      <w:r w:rsidRPr="00394D2E">
        <w:tab/>
        <w:t>Various levels: -26 dB, -36 dB, -16 dB</w:t>
      </w:r>
    </w:p>
    <w:p w14:paraId="7A34692D" w14:textId="77777777" w:rsidR="00733BD0" w:rsidRPr="00394D2E" w:rsidRDefault="00733BD0" w:rsidP="00733BD0">
      <w:pPr>
        <w:pStyle w:val="B1"/>
      </w:pPr>
      <w:r w:rsidRPr="00394D2E">
        <w:t>-</w:t>
      </w:r>
      <w:r w:rsidRPr="00394D2E">
        <w:tab/>
        <w:t>Various noise conditions</w:t>
      </w:r>
    </w:p>
    <w:p w14:paraId="47B3E9FE" w14:textId="77777777" w:rsidR="00733BD0" w:rsidRPr="00394D2E" w:rsidRDefault="00733BD0" w:rsidP="00733BD0">
      <w:pPr>
        <w:pStyle w:val="B1"/>
      </w:pPr>
      <w:r w:rsidRPr="00394D2E">
        <w:t>-</w:t>
      </w:r>
      <w:r w:rsidRPr="00394D2E">
        <w:tab/>
        <w:t>Various impairment conditions</w:t>
      </w:r>
    </w:p>
    <w:p w14:paraId="233969F6" w14:textId="5B000F98" w:rsidR="00AA4B5B" w:rsidRDefault="00733BD0" w:rsidP="00733BD0">
      <w:r w:rsidRPr="00394D2E">
        <w:t>The files have been processed according to EVS-7c (EVS processing plan) for the various test conditions [</w:t>
      </w:r>
      <w:r>
        <w:t>6</w:t>
      </w:r>
      <w:r w:rsidRPr="00394D2E">
        <w:t>].</w:t>
      </w:r>
      <w:r w:rsidR="002754F4">
        <w:t xml:space="preserve"> </w:t>
      </w:r>
      <w:r w:rsidRPr="00011FB6">
        <w:t>In all, 941 test conditions</w:t>
      </w:r>
      <w:r w:rsidR="002754F4">
        <w:t xml:space="preserve"> </w:t>
      </w:r>
      <w:r w:rsidRPr="001E1309">
        <w:t>are assessed</w:t>
      </w:r>
      <w:r w:rsidR="005D461D" w:rsidRPr="001E1309">
        <w:t xml:space="preserve">. </w:t>
      </w:r>
    </w:p>
    <w:p w14:paraId="29BD0814" w14:textId="2B78566A" w:rsidR="001E1309" w:rsidRPr="005D5718" w:rsidRDefault="001E1309" w:rsidP="00733BD0">
      <w:r w:rsidRPr="005D5718">
        <w:t>The processing generates for all 941 test conditions from the items detailed in clause X.3.2</w:t>
      </w:r>
      <w:r w:rsidR="00AA4B5B" w:rsidRPr="005D5718">
        <w:t>,</w:t>
      </w:r>
      <w:r w:rsidRPr="005D5718">
        <w:t xml:space="preserve"> roughly 225000 seconds (or ~62 hours) of PCM data</w:t>
      </w:r>
      <w:r w:rsidR="009C784C" w:rsidRPr="005D5718">
        <w:t>,</w:t>
      </w:r>
      <w:r w:rsidRPr="005D5718">
        <w:t xml:space="preserve"> </w:t>
      </w:r>
      <w:r w:rsidR="009C784C" w:rsidRPr="005D5718">
        <w:t>which</w:t>
      </w:r>
      <w:r w:rsidRPr="005D5718">
        <w:t xml:space="preserve"> shall be assessed with </w:t>
      </w:r>
      <w:r w:rsidR="00AA4B5B" w:rsidRPr="005D5718">
        <w:rPr>
          <w:lang w:val="en-US"/>
        </w:rPr>
        <w:t xml:space="preserve">POLQA™ </w:t>
      </w:r>
      <w:r w:rsidRPr="005D5718">
        <w:t>version 2.4 to generate the average MOS-LQO differences per test condition.</w:t>
      </w:r>
    </w:p>
    <w:p w14:paraId="240DFF1A" w14:textId="05E81A54" w:rsidR="009C784C" w:rsidRPr="00394D2E" w:rsidRDefault="009C784C" w:rsidP="005D5718">
      <w:pPr>
        <w:pStyle w:val="NO"/>
      </w:pPr>
      <w:r w:rsidRPr="005D5718">
        <w:t xml:space="preserve">NOTE: </w:t>
      </w:r>
      <w:r w:rsidRPr="005D5718">
        <w:tab/>
      </w:r>
      <w:r w:rsidR="00B13A0F" w:rsidRPr="005D5718">
        <w:t xml:space="preserve">Implementers are advised to </w:t>
      </w:r>
      <w:r w:rsidR="00293ACC" w:rsidRPr="005D5718">
        <w:t xml:space="preserve">ensure that sufficient </w:t>
      </w:r>
      <w:r w:rsidRPr="005D5718">
        <w:t>free storage space</w:t>
      </w:r>
      <w:r w:rsidR="0039007F" w:rsidRPr="005D5718">
        <w:t xml:space="preserve"> is available as the processing may require up to </w:t>
      </w:r>
      <w:r w:rsidR="002754F4" w:rsidRPr="005D5718">
        <w:t>80</w:t>
      </w:r>
      <w:r w:rsidR="0039007F" w:rsidRPr="005D5718">
        <w:t xml:space="preserve"> GB of storage. Processing and P.863 evaluation may also require significant amounts of time.</w:t>
      </w:r>
    </w:p>
    <w:p w14:paraId="799730AE" w14:textId="77777777" w:rsidR="00733BD0" w:rsidRPr="001B63F9" w:rsidRDefault="00733BD0" w:rsidP="00733BD0">
      <w:pPr>
        <w:pStyle w:val="Heading3"/>
      </w:pPr>
      <w:bookmarkStart w:id="36" w:name="_Toc524274787"/>
      <w:r>
        <w:t>X.3</w:t>
      </w:r>
      <w:r w:rsidRPr="001B63F9">
        <w:t>.</w:t>
      </w:r>
      <w:r>
        <w:t>4</w:t>
      </w:r>
      <w:r w:rsidRPr="001B63F9">
        <w:t xml:space="preserve"> Thresholds and Criteria</w:t>
      </w:r>
      <w:bookmarkEnd w:id="36"/>
    </w:p>
    <w:p w14:paraId="383379C0" w14:textId="77777777" w:rsidR="00733BD0" w:rsidRPr="00394D2E" w:rsidRDefault="00733BD0" w:rsidP="00733BD0">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x6</w:t>
      </w:r>
      <w:r w:rsidRPr="00394D2E">
        <w:rPr>
          <w:szCs w:val="22"/>
        </w:rPr>
        <w:t>.</w:t>
      </w:r>
    </w:p>
    <w:p w14:paraId="29D27C04" w14:textId="77777777" w:rsidR="00733BD0" w:rsidRPr="001B63F9" w:rsidRDefault="00733BD0" w:rsidP="00733BD0">
      <w:pPr>
        <w:pStyle w:val="TH"/>
        <w:rPr>
          <w:rFonts w:ascii="Times New Roman" w:hAnsi="Times New Roman"/>
        </w:rPr>
      </w:pPr>
      <w:r w:rsidRPr="001B63F9">
        <w:rPr>
          <w:rFonts w:ascii="Times New Roman" w:hAnsi="Times New Roman"/>
        </w:rPr>
        <w:t xml:space="preserve">Table </w:t>
      </w:r>
      <w:r>
        <w:rPr>
          <w:rFonts w:ascii="Times New Roman" w:hAnsi="Times New Roman"/>
        </w:rPr>
        <w:t>x6</w:t>
      </w:r>
      <w:r w:rsidRPr="001B63F9">
        <w:rPr>
          <w:rFonts w:ascii="Times New Roman" w:hAnsi="Times New Roman"/>
        </w:rPr>
        <w:t>: Number of test conditions per bandwidth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733BD0" w:rsidRPr="00394D2E" w14:paraId="269E81E8" w14:textId="77777777" w:rsidTr="004E6122">
        <w:trPr>
          <w:jc w:val="center"/>
        </w:trPr>
        <w:tc>
          <w:tcPr>
            <w:tcW w:w="1367" w:type="dxa"/>
            <w:shd w:val="clear" w:color="auto" w:fill="auto"/>
          </w:tcPr>
          <w:p w14:paraId="0AEC60F3" w14:textId="77777777" w:rsidR="00733BD0" w:rsidRPr="00394D2E" w:rsidRDefault="00733BD0" w:rsidP="004E6122">
            <w:pPr>
              <w:pStyle w:val="TAH"/>
            </w:pPr>
            <w:r w:rsidRPr="00394D2E">
              <w:t>Bandwidth</w:t>
            </w:r>
          </w:p>
        </w:tc>
        <w:tc>
          <w:tcPr>
            <w:tcW w:w="1367" w:type="dxa"/>
            <w:shd w:val="clear" w:color="auto" w:fill="auto"/>
          </w:tcPr>
          <w:p w14:paraId="2950064C" w14:textId="77777777" w:rsidR="00733BD0" w:rsidRPr="00394D2E" w:rsidRDefault="00733BD0" w:rsidP="004E6122">
            <w:pPr>
              <w:pStyle w:val="TAC"/>
            </w:pPr>
            <w:r w:rsidRPr="00394D2E">
              <w:t>NB</w:t>
            </w:r>
          </w:p>
        </w:tc>
        <w:tc>
          <w:tcPr>
            <w:tcW w:w="1367" w:type="dxa"/>
            <w:shd w:val="clear" w:color="auto" w:fill="auto"/>
          </w:tcPr>
          <w:p w14:paraId="7E0E580A" w14:textId="77777777" w:rsidR="00733BD0" w:rsidRPr="00394D2E" w:rsidRDefault="00733BD0" w:rsidP="004E6122">
            <w:pPr>
              <w:pStyle w:val="TAC"/>
            </w:pPr>
            <w:r w:rsidRPr="00394D2E">
              <w:t>WB</w:t>
            </w:r>
          </w:p>
        </w:tc>
        <w:tc>
          <w:tcPr>
            <w:tcW w:w="1367" w:type="dxa"/>
            <w:shd w:val="clear" w:color="auto" w:fill="auto"/>
          </w:tcPr>
          <w:p w14:paraId="07546DF3" w14:textId="77777777" w:rsidR="00733BD0" w:rsidRPr="00394D2E" w:rsidRDefault="00733BD0" w:rsidP="004E6122">
            <w:pPr>
              <w:pStyle w:val="TAC"/>
            </w:pPr>
            <w:r w:rsidRPr="00394D2E">
              <w:t>WBIO</w:t>
            </w:r>
          </w:p>
        </w:tc>
        <w:tc>
          <w:tcPr>
            <w:tcW w:w="1367" w:type="dxa"/>
            <w:shd w:val="clear" w:color="auto" w:fill="auto"/>
          </w:tcPr>
          <w:p w14:paraId="4D0AAF8F" w14:textId="77777777" w:rsidR="00733BD0" w:rsidRPr="00394D2E" w:rsidRDefault="00733BD0" w:rsidP="004E6122">
            <w:pPr>
              <w:pStyle w:val="TAC"/>
            </w:pPr>
            <w:r w:rsidRPr="00394D2E">
              <w:t>SWB</w:t>
            </w:r>
          </w:p>
        </w:tc>
        <w:tc>
          <w:tcPr>
            <w:tcW w:w="1368" w:type="dxa"/>
            <w:shd w:val="clear" w:color="auto" w:fill="auto"/>
          </w:tcPr>
          <w:p w14:paraId="2DFDE834" w14:textId="77777777" w:rsidR="00733BD0" w:rsidRPr="00394D2E" w:rsidRDefault="00733BD0" w:rsidP="004E6122">
            <w:pPr>
              <w:pStyle w:val="TAC"/>
            </w:pPr>
            <w:r w:rsidRPr="00394D2E">
              <w:t>FB</w:t>
            </w:r>
          </w:p>
        </w:tc>
        <w:tc>
          <w:tcPr>
            <w:tcW w:w="1368" w:type="dxa"/>
            <w:shd w:val="clear" w:color="auto" w:fill="auto"/>
          </w:tcPr>
          <w:p w14:paraId="00C1D1E9" w14:textId="77777777" w:rsidR="00733BD0" w:rsidRPr="00394D2E" w:rsidRDefault="00733BD0" w:rsidP="004E6122">
            <w:pPr>
              <w:pStyle w:val="TAC"/>
            </w:pPr>
            <w:r w:rsidRPr="00394D2E">
              <w:t>All</w:t>
            </w:r>
          </w:p>
        </w:tc>
      </w:tr>
      <w:tr w:rsidR="00733BD0" w:rsidRPr="00394D2E" w14:paraId="75E42156" w14:textId="77777777" w:rsidTr="004E6122">
        <w:trPr>
          <w:jc w:val="center"/>
        </w:trPr>
        <w:tc>
          <w:tcPr>
            <w:tcW w:w="1367" w:type="dxa"/>
            <w:shd w:val="clear" w:color="auto" w:fill="auto"/>
          </w:tcPr>
          <w:p w14:paraId="29EA65D8" w14:textId="77777777" w:rsidR="00733BD0" w:rsidRPr="00394D2E" w:rsidRDefault="00733BD0" w:rsidP="004E6122">
            <w:pPr>
              <w:pStyle w:val="TAH"/>
            </w:pPr>
            <w:r w:rsidRPr="00394D2E">
              <w:t>Number</w:t>
            </w:r>
          </w:p>
        </w:tc>
        <w:tc>
          <w:tcPr>
            <w:tcW w:w="1367" w:type="dxa"/>
            <w:shd w:val="clear" w:color="auto" w:fill="auto"/>
          </w:tcPr>
          <w:p w14:paraId="2051D62A" w14:textId="77777777" w:rsidR="00733BD0" w:rsidRPr="00394D2E" w:rsidRDefault="00733BD0" w:rsidP="004E6122">
            <w:pPr>
              <w:pStyle w:val="TAC"/>
            </w:pPr>
            <w:r w:rsidRPr="00394D2E">
              <w:t>136</w:t>
            </w:r>
          </w:p>
        </w:tc>
        <w:tc>
          <w:tcPr>
            <w:tcW w:w="1367" w:type="dxa"/>
            <w:shd w:val="clear" w:color="auto" w:fill="auto"/>
          </w:tcPr>
          <w:p w14:paraId="7E91DE69" w14:textId="77777777" w:rsidR="00733BD0" w:rsidRPr="00394D2E" w:rsidRDefault="00733BD0" w:rsidP="004E6122">
            <w:pPr>
              <w:pStyle w:val="TAC"/>
            </w:pPr>
            <w:r w:rsidRPr="00394D2E">
              <w:t>236</w:t>
            </w:r>
          </w:p>
        </w:tc>
        <w:tc>
          <w:tcPr>
            <w:tcW w:w="1367" w:type="dxa"/>
            <w:shd w:val="clear" w:color="auto" w:fill="auto"/>
          </w:tcPr>
          <w:p w14:paraId="3D0E5FD6" w14:textId="77777777" w:rsidR="00733BD0" w:rsidRPr="00394D2E" w:rsidRDefault="00733BD0" w:rsidP="004E6122">
            <w:pPr>
              <w:pStyle w:val="TAC"/>
            </w:pPr>
            <w:r w:rsidRPr="00394D2E">
              <w:t>216</w:t>
            </w:r>
          </w:p>
        </w:tc>
        <w:tc>
          <w:tcPr>
            <w:tcW w:w="1367" w:type="dxa"/>
            <w:shd w:val="clear" w:color="auto" w:fill="auto"/>
          </w:tcPr>
          <w:p w14:paraId="6B7F765F" w14:textId="77777777" w:rsidR="00733BD0" w:rsidRPr="00394D2E" w:rsidRDefault="00733BD0" w:rsidP="004E6122">
            <w:pPr>
              <w:pStyle w:val="TAC"/>
            </w:pPr>
            <w:r w:rsidRPr="00394D2E">
              <w:t>192</w:t>
            </w:r>
          </w:p>
        </w:tc>
        <w:tc>
          <w:tcPr>
            <w:tcW w:w="1368" w:type="dxa"/>
            <w:shd w:val="clear" w:color="auto" w:fill="auto"/>
          </w:tcPr>
          <w:p w14:paraId="13ED0E5B" w14:textId="77777777" w:rsidR="00733BD0" w:rsidRPr="00394D2E" w:rsidRDefault="00733BD0" w:rsidP="004E6122">
            <w:pPr>
              <w:pStyle w:val="TAC"/>
            </w:pPr>
            <w:r w:rsidRPr="00394D2E">
              <w:t>161</w:t>
            </w:r>
          </w:p>
        </w:tc>
        <w:tc>
          <w:tcPr>
            <w:tcW w:w="1368" w:type="dxa"/>
            <w:shd w:val="clear" w:color="auto" w:fill="auto"/>
          </w:tcPr>
          <w:p w14:paraId="084C65A5" w14:textId="77777777" w:rsidR="00733BD0" w:rsidRPr="00394D2E" w:rsidRDefault="00733BD0" w:rsidP="004E6122">
            <w:pPr>
              <w:pStyle w:val="TAC"/>
            </w:pPr>
            <w:r w:rsidRPr="00394D2E">
              <w:t>941</w:t>
            </w:r>
          </w:p>
        </w:tc>
      </w:tr>
    </w:tbl>
    <w:p w14:paraId="4BDFDB80" w14:textId="77777777" w:rsidR="00733BD0" w:rsidRPr="00394D2E" w:rsidRDefault="00733BD0" w:rsidP="00733BD0">
      <w:pPr>
        <w:rPr>
          <w:szCs w:val="22"/>
        </w:rPr>
      </w:pPr>
    </w:p>
    <w:p w14:paraId="521F6444" w14:textId="23F4A83E" w:rsidR="00F814E9" w:rsidRDefault="00733BD0" w:rsidP="00733BD0">
      <w:pPr>
        <w:rPr>
          <w:szCs w:val="22"/>
        </w:rPr>
      </w:pP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x7</w:t>
      </w:r>
      <w:r w:rsidRPr="00394D2E">
        <w:rPr>
          <w:szCs w:val="22"/>
        </w:rPr>
        <w:t xml:space="preserve"> for all </w:t>
      </w:r>
      <w:r w:rsidR="00AA4B5B">
        <w:rPr>
          <w:szCs w:val="22"/>
        </w:rPr>
        <w:t>bandwidth</w:t>
      </w:r>
      <w:r w:rsidR="005D5718">
        <w:rPr>
          <w:szCs w:val="22"/>
        </w:rPr>
        <w:t>s</w:t>
      </w:r>
      <w:r w:rsidRPr="00394D2E">
        <w:rPr>
          <w:szCs w:val="22"/>
        </w:rPr>
        <w:t>.</w:t>
      </w:r>
    </w:p>
    <w:p w14:paraId="72398377" w14:textId="77777777" w:rsidR="00733BD0" w:rsidRPr="001B63F9" w:rsidRDefault="00733BD0" w:rsidP="00733BD0">
      <w:pPr>
        <w:pStyle w:val="TH"/>
        <w:rPr>
          <w:rFonts w:ascii="Times New Roman" w:hAnsi="Times New Roman"/>
        </w:rPr>
      </w:pPr>
      <w:r w:rsidRPr="001B63F9">
        <w:rPr>
          <w:rFonts w:ascii="Times New Roman" w:hAnsi="Times New Roman"/>
        </w:rPr>
        <w:lastRenderedPageBreak/>
        <w:t xml:space="preserve">Table </w:t>
      </w:r>
      <w:r>
        <w:rPr>
          <w:rFonts w:ascii="Times New Roman" w:hAnsi="Times New Roman"/>
        </w:rPr>
        <w:t>x7</w:t>
      </w:r>
      <w:r w:rsidRPr="001B63F9">
        <w:rPr>
          <w:rFonts w:ascii="Times New Roman" w:hAnsi="Times New Roman"/>
        </w:rPr>
        <w:t xml:space="preserve">: </w:t>
      </w:r>
      <w:r>
        <w:rPr>
          <w:rFonts w:ascii="Times New Roman" w:hAnsi="Times New Roman"/>
        </w:rPr>
        <w:t>T</w:t>
      </w:r>
      <w:r w:rsidRPr="001B63F9">
        <w:rPr>
          <w:rFonts w:ascii="Times New Roman" w:hAnsi="Times New Roman"/>
        </w:rPr>
        <w:t>hresholds for MOS_LQO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733BD0" w:rsidRPr="00394D2E" w14:paraId="6A9661C1" w14:textId="77777777" w:rsidTr="004E6122">
        <w:trPr>
          <w:jc w:val="center"/>
        </w:trPr>
        <w:tc>
          <w:tcPr>
            <w:tcW w:w="1061" w:type="dxa"/>
            <w:shd w:val="clear" w:color="auto" w:fill="D9D9D9"/>
            <w:vAlign w:val="bottom"/>
          </w:tcPr>
          <w:p w14:paraId="23756A56" w14:textId="57A4A434" w:rsidR="00733BD0" w:rsidRPr="00394D2E" w:rsidRDefault="00733BD0" w:rsidP="004E6122">
            <w:pPr>
              <w:pStyle w:val="TAH"/>
            </w:pPr>
            <w:r w:rsidRPr="00394D2E">
              <w:t>All</w:t>
            </w:r>
          </w:p>
        </w:tc>
        <w:tc>
          <w:tcPr>
            <w:tcW w:w="1143" w:type="dxa"/>
            <w:shd w:val="clear" w:color="auto" w:fill="D9D9D9"/>
            <w:vAlign w:val="bottom"/>
          </w:tcPr>
          <w:p w14:paraId="6A7D33B1" w14:textId="77777777" w:rsidR="00733BD0" w:rsidRPr="00961670" w:rsidRDefault="00733BD0" w:rsidP="004E6122">
            <w:pPr>
              <w:pStyle w:val="TAH"/>
              <w:rPr>
                <w:rFonts w:cs="Arial"/>
                <w:szCs w:val="18"/>
              </w:rPr>
            </w:pPr>
            <w:r w:rsidRPr="00961670">
              <w:rPr>
                <w:rFonts w:cs="Arial"/>
                <w:szCs w:val="18"/>
              </w:rPr>
              <w:t>Average</w:t>
            </w:r>
          </w:p>
        </w:tc>
        <w:tc>
          <w:tcPr>
            <w:tcW w:w="1048" w:type="dxa"/>
            <w:shd w:val="clear" w:color="auto" w:fill="D9D9D9"/>
            <w:vAlign w:val="bottom"/>
          </w:tcPr>
          <w:p w14:paraId="6034EDF5" w14:textId="77777777" w:rsidR="00733BD0" w:rsidRPr="00961670" w:rsidRDefault="00733BD0" w:rsidP="004E6122">
            <w:pPr>
              <w:pStyle w:val="TAH"/>
              <w:rPr>
                <w:rFonts w:cs="Arial"/>
                <w:szCs w:val="18"/>
              </w:rPr>
            </w:pPr>
            <w:r w:rsidRPr="00961670">
              <w:rPr>
                <w:rFonts w:cs="Arial"/>
                <w:szCs w:val="18"/>
              </w:rPr>
              <w:t>95%</w:t>
            </w:r>
          </w:p>
        </w:tc>
        <w:tc>
          <w:tcPr>
            <w:tcW w:w="1048" w:type="dxa"/>
            <w:shd w:val="clear" w:color="auto" w:fill="D9D9D9"/>
            <w:vAlign w:val="bottom"/>
          </w:tcPr>
          <w:p w14:paraId="6999B5FB" w14:textId="77777777" w:rsidR="00733BD0" w:rsidRPr="00961670" w:rsidRDefault="00733BD0" w:rsidP="004E6122">
            <w:pPr>
              <w:pStyle w:val="TAH"/>
              <w:rPr>
                <w:rFonts w:cs="Arial"/>
                <w:szCs w:val="18"/>
              </w:rPr>
            </w:pPr>
            <w:r w:rsidRPr="00961670">
              <w:rPr>
                <w:rFonts w:cs="Arial"/>
                <w:szCs w:val="18"/>
              </w:rPr>
              <w:t>99%</w:t>
            </w:r>
          </w:p>
        </w:tc>
        <w:tc>
          <w:tcPr>
            <w:tcW w:w="1048" w:type="dxa"/>
            <w:shd w:val="clear" w:color="auto" w:fill="D9D9D9"/>
          </w:tcPr>
          <w:p w14:paraId="48E74031" w14:textId="77777777" w:rsidR="00733BD0" w:rsidRPr="00961670" w:rsidRDefault="00733BD0" w:rsidP="004E6122">
            <w:pPr>
              <w:pStyle w:val="TAH"/>
              <w:rPr>
                <w:rFonts w:cs="Arial"/>
                <w:szCs w:val="18"/>
              </w:rPr>
            </w:pPr>
            <w:r w:rsidRPr="00961670">
              <w:rPr>
                <w:rFonts w:cs="Arial"/>
                <w:szCs w:val="18"/>
              </w:rPr>
              <w:t>Max</w:t>
            </w:r>
          </w:p>
        </w:tc>
      </w:tr>
      <w:tr w:rsidR="00961670" w:rsidRPr="00394D2E" w14:paraId="1DDE4085" w14:textId="77777777" w:rsidTr="00352477">
        <w:trPr>
          <w:jc w:val="center"/>
        </w:trPr>
        <w:tc>
          <w:tcPr>
            <w:tcW w:w="1061" w:type="dxa"/>
            <w:shd w:val="clear" w:color="auto" w:fill="D9D9D9"/>
            <w:vAlign w:val="bottom"/>
          </w:tcPr>
          <w:p w14:paraId="26310DAB" w14:textId="77777777" w:rsidR="00961670" w:rsidRPr="00394D2E" w:rsidRDefault="00961670" w:rsidP="00961670">
            <w:pPr>
              <w:pStyle w:val="TAH"/>
            </w:pPr>
            <w:r w:rsidRPr="00394D2E">
              <w:t>A-B</w:t>
            </w:r>
          </w:p>
        </w:tc>
        <w:tc>
          <w:tcPr>
            <w:tcW w:w="1143" w:type="dxa"/>
            <w:shd w:val="clear" w:color="auto" w:fill="D9D9D9"/>
            <w:vAlign w:val="bottom"/>
          </w:tcPr>
          <w:p w14:paraId="42E629D2" w14:textId="3D6C499D" w:rsidR="00961670" w:rsidRPr="00961670" w:rsidRDefault="00961670" w:rsidP="00961670">
            <w:pPr>
              <w:pStyle w:val="TAC"/>
              <w:rPr>
                <w:rFonts w:cs="Arial"/>
                <w:szCs w:val="18"/>
              </w:rPr>
            </w:pPr>
            <w:r w:rsidRPr="00961670">
              <w:rPr>
                <w:rFonts w:cs="Arial"/>
                <w:color w:val="000000"/>
                <w:szCs w:val="18"/>
              </w:rPr>
              <w:t>0.002</w:t>
            </w:r>
          </w:p>
        </w:tc>
        <w:tc>
          <w:tcPr>
            <w:tcW w:w="1048" w:type="dxa"/>
            <w:shd w:val="clear" w:color="auto" w:fill="D9D9D9"/>
            <w:vAlign w:val="bottom"/>
          </w:tcPr>
          <w:p w14:paraId="12DF28D2" w14:textId="5E2541BF" w:rsidR="00961670" w:rsidRPr="00961670" w:rsidRDefault="00961670" w:rsidP="00961670">
            <w:pPr>
              <w:pStyle w:val="TAC"/>
              <w:rPr>
                <w:rFonts w:cs="Arial"/>
                <w:szCs w:val="18"/>
              </w:rPr>
            </w:pPr>
            <w:r w:rsidRPr="00961670">
              <w:rPr>
                <w:rFonts w:cs="Arial"/>
                <w:color w:val="000000"/>
                <w:szCs w:val="18"/>
              </w:rPr>
              <w:t>0.05</w:t>
            </w:r>
          </w:p>
        </w:tc>
        <w:tc>
          <w:tcPr>
            <w:tcW w:w="1048" w:type="dxa"/>
            <w:shd w:val="clear" w:color="auto" w:fill="D9D9D9"/>
            <w:vAlign w:val="bottom"/>
          </w:tcPr>
          <w:p w14:paraId="162DB75D" w14:textId="0DA6F1BE" w:rsidR="00961670" w:rsidRPr="00961670" w:rsidRDefault="00961670" w:rsidP="00961670">
            <w:pPr>
              <w:pStyle w:val="TAC"/>
              <w:rPr>
                <w:rFonts w:cs="Arial"/>
                <w:szCs w:val="18"/>
              </w:rPr>
            </w:pPr>
            <w:r w:rsidRPr="00961670">
              <w:rPr>
                <w:rFonts w:cs="Arial"/>
                <w:color w:val="000000"/>
                <w:szCs w:val="18"/>
              </w:rPr>
              <w:t>0.08</w:t>
            </w:r>
          </w:p>
        </w:tc>
        <w:tc>
          <w:tcPr>
            <w:tcW w:w="1048" w:type="dxa"/>
            <w:shd w:val="clear" w:color="auto" w:fill="D9D9D9"/>
            <w:vAlign w:val="bottom"/>
          </w:tcPr>
          <w:p w14:paraId="72E031AA" w14:textId="5FA55241" w:rsidR="00961670" w:rsidRPr="00961670" w:rsidRDefault="00961670" w:rsidP="00961670">
            <w:pPr>
              <w:pStyle w:val="TAC"/>
              <w:rPr>
                <w:rFonts w:cs="Arial"/>
                <w:szCs w:val="18"/>
              </w:rPr>
            </w:pPr>
            <w:r w:rsidRPr="00961670">
              <w:rPr>
                <w:rFonts w:cs="Arial"/>
                <w:color w:val="000000"/>
                <w:szCs w:val="18"/>
              </w:rPr>
              <w:t>0.14</w:t>
            </w:r>
          </w:p>
        </w:tc>
      </w:tr>
      <w:tr w:rsidR="00961670" w:rsidRPr="00394D2E" w14:paraId="056B8BE5" w14:textId="77777777" w:rsidTr="00352477">
        <w:trPr>
          <w:jc w:val="center"/>
        </w:trPr>
        <w:tc>
          <w:tcPr>
            <w:tcW w:w="1061" w:type="dxa"/>
            <w:shd w:val="clear" w:color="auto" w:fill="D9D9D9"/>
            <w:vAlign w:val="bottom"/>
          </w:tcPr>
          <w:p w14:paraId="725DE83C" w14:textId="77777777" w:rsidR="00961670" w:rsidRPr="00394D2E" w:rsidRDefault="00961670" w:rsidP="00961670">
            <w:pPr>
              <w:pStyle w:val="TAH"/>
            </w:pPr>
            <w:r w:rsidRPr="00394D2E">
              <w:t>A-C</w:t>
            </w:r>
          </w:p>
        </w:tc>
        <w:tc>
          <w:tcPr>
            <w:tcW w:w="1143" w:type="dxa"/>
            <w:shd w:val="clear" w:color="auto" w:fill="D9D9D9"/>
            <w:vAlign w:val="bottom"/>
          </w:tcPr>
          <w:p w14:paraId="17A32F4C" w14:textId="20FD71D9" w:rsidR="00961670" w:rsidRPr="00961670" w:rsidRDefault="00961670" w:rsidP="00961670">
            <w:pPr>
              <w:pStyle w:val="TAC"/>
              <w:rPr>
                <w:rFonts w:cs="Arial"/>
                <w:szCs w:val="18"/>
              </w:rPr>
            </w:pPr>
            <w:r w:rsidRPr="00961670">
              <w:rPr>
                <w:rFonts w:cs="Arial"/>
                <w:color w:val="000000"/>
                <w:szCs w:val="18"/>
              </w:rPr>
              <w:t>0.002</w:t>
            </w:r>
          </w:p>
        </w:tc>
        <w:tc>
          <w:tcPr>
            <w:tcW w:w="1048" w:type="dxa"/>
            <w:shd w:val="clear" w:color="auto" w:fill="D9D9D9"/>
            <w:vAlign w:val="bottom"/>
          </w:tcPr>
          <w:p w14:paraId="6A5A46DB" w14:textId="0820413F" w:rsidR="00961670" w:rsidRPr="00961670" w:rsidRDefault="00961670" w:rsidP="00961670">
            <w:pPr>
              <w:pStyle w:val="TAC"/>
              <w:rPr>
                <w:rFonts w:cs="Arial"/>
                <w:szCs w:val="18"/>
              </w:rPr>
            </w:pPr>
            <w:r w:rsidRPr="00961670">
              <w:rPr>
                <w:rFonts w:cs="Arial"/>
                <w:color w:val="000000"/>
                <w:szCs w:val="18"/>
              </w:rPr>
              <w:t>0.02</w:t>
            </w:r>
          </w:p>
        </w:tc>
        <w:tc>
          <w:tcPr>
            <w:tcW w:w="1048" w:type="dxa"/>
            <w:shd w:val="clear" w:color="auto" w:fill="D9D9D9"/>
            <w:vAlign w:val="bottom"/>
          </w:tcPr>
          <w:p w14:paraId="245D2E01" w14:textId="6DEA4624" w:rsidR="00961670" w:rsidRPr="00961670" w:rsidRDefault="00961670" w:rsidP="00961670">
            <w:pPr>
              <w:pStyle w:val="TAC"/>
              <w:rPr>
                <w:rFonts w:cs="Arial"/>
                <w:szCs w:val="18"/>
              </w:rPr>
            </w:pPr>
            <w:r w:rsidRPr="00961670">
              <w:rPr>
                <w:rFonts w:cs="Arial"/>
                <w:color w:val="000000"/>
                <w:szCs w:val="18"/>
              </w:rPr>
              <w:t>0.04</w:t>
            </w:r>
          </w:p>
        </w:tc>
        <w:tc>
          <w:tcPr>
            <w:tcW w:w="1048" w:type="dxa"/>
            <w:shd w:val="clear" w:color="auto" w:fill="D9D9D9"/>
            <w:vAlign w:val="bottom"/>
          </w:tcPr>
          <w:p w14:paraId="25BAAC2A" w14:textId="2732909D" w:rsidR="00961670" w:rsidRPr="00961670" w:rsidRDefault="00961670" w:rsidP="00961670">
            <w:pPr>
              <w:pStyle w:val="TAC"/>
              <w:rPr>
                <w:rFonts w:cs="Arial"/>
                <w:szCs w:val="18"/>
              </w:rPr>
            </w:pPr>
            <w:r w:rsidRPr="00961670">
              <w:rPr>
                <w:rFonts w:cs="Arial"/>
                <w:color w:val="000000"/>
                <w:szCs w:val="18"/>
              </w:rPr>
              <w:t>0.08</w:t>
            </w:r>
          </w:p>
        </w:tc>
      </w:tr>
      <w:tr w:rsidR="00961670" w:rsidRPr="00394D2E" w14:paraId="3446A7FA" w14:textId="77777777" w:rsidTr="00352477">
        <w:trPr>
          <w:jc w:val="center"/>
        </w:trPr>
        <w:tc>
          <w:tcPr>
            <w:tcW w:w="1061" w:type="dxa"/>
            <w:shd w:val="clear" w:color="auto" w:fill="D9D9D9"/>
            <w:vAlign w:val="bottom"/>
          </w:tcPr>
          <w:p w14:paraId="09E2925B" w14:textId="77777777" w:rsidR="00961670" w:rsidRPr="00394D2E" w:rsidRDefault="00961670" w:rsidP="00961670">
            <w:pPr>
              <w:pStyle w:val="TAH"/>
            </w:pPr>
            <w:r w:rsidRPr="00394D2E">
              <w:t>A-D</w:t>
            </w:r>
          </w:p>
        </w:tc>
        <w:tc>
          <w:tcPr>
            <w:tcW w:w="1143" w:type="dxa"/>
            <w:shd w:val="clear" w:color="auto" w:fill="D9D9D9"/>
            <w:vAlign w:val="bottom"/>
          </w:tcPr>
          <w:p w14:paraId="54156F72" w14:textId="661BD067" w:rsidR="00961670" w:rsidRPr="00961670" w:rsidRDefault="00961670" w:rsidP="00961670">
            <w:pPr>
              <w:pStyle w:val="TAC"/>
              <w:rPr>
                <w:rFonts w:cs="Arial"/>
                <w:szCs w:val="18"/>
              </w:rPr>
            </w:pPr>
            <w:r w:rsidRPr="00961670">
              <w:rPr>
                <w:rFonts w:cs="Arial"/>
                <w:color w:val="000000"/>
                <w:szCs w:val="18"/>
              </w:rPr>
              <w:t>0.003</w:t>
            </w:r>
          </w:p>
        </w:tc>
        <w:tc>
          <w:tcPr>
            <w:tcW w:w="1048" w:type="dxa"/>
            <w:shd w:val="clear" w:color="auto" w:fill="D9D9D9"/>
            <w:vAlign w:val="bottom"/>
          </w:tcPr>
          <w:p w14:paraId="55613FB4" w14:textId="0DBE91F3" w:rsidR="00961670" w:rsidRPr="00961670" w:rsidRDefault="00961670" w:rsidP="00961670">
            <w:pPr>
              <w:pStyle w:val="TAC"/>
              <w:rPr>
                <w:rFonts w:cs="Arial"/>
                <w:szCs w:val="18"/>
              </w:rPr>
            </w:pPr>
            <w:r w:rsidRPr="00961670">
              <w:rPr>
                <w:rFonts w:cs="Arial"/>
                <w:color w:val="000000"/>
                <w:szCs w:val="18"/>
              </w:rPr>
              <w:t>0.05</w:t>
            </w:r>
          </w:p>
        </w:tc>
        <w:tc>
          <w:tcPr>
            <w:tcW w:w="1048" w:type="dxa"/>
            <w:shd w:val="clear" w:color="auto" w:fill="D9D9D9"/>
            <w:vAlign w:val="bottom"/>
          </w:tcPr>
          <w:p w14:paraId="0ED5CDAF" w14:textId="73B0E09D" w:rsidR="00961670" w:rsidRPr="00961670" w:rsidRDefault="00961670" w:rsidP="00961670">
            <w:pPr>
              <w:pStyle w:val="TAC"/>
              <w:rPr>
                <w:rFonts w:cs="Arial"/>
                <w:szCs w:val="18"/>
              </w:rPr>
            </w:pPr>
            <w:r w:rsidRPr="00961670">
              <w:rPr>
                <w:rFonts w:cs="Arial"/>
                <w:color w:val="000000"/>
                <w:szCs w:val="18"/>
              </w:rPr>
              <w:t>0.08</w:t>
            </w:r>
          </w:p>
        </w:tc>
        <w:tc>
          <w:tcPr>
            <w:tcW w:w="1048" w:type="dxa"/>
            <w:shd w:val="clear" w:color="auto" w:fill="D9D9D9"/>
            <w:vAlign w:val="bottom"/>
          </w:tcPr>
          <w:p w14:paraId="3B407EA1" w14:textId="6F377A62" w:rsidR="00961670" w:rsidRPr="00961670" w:rsidRDefault="00961670" w:rsidP="00961670">
            <w:pPr>
              <w:pStyle w:val="TAC"/>
              <w:rPr>
                <w:rFonts w:cs="Arial"/>
                <w:szCs w:val="18"/>
              </w:rPr>
            </w:pPr>
            <w:r w:rsidRPr="00961670">
              <w:rPr>
                <w:rFonts w:cs="Arial"/>
                <w:color w:val="000000"/>
                <w:szCs w:val="18"/>
              </w:rPr>
              <w:t>0.14</w:t>
            </w:r>
          </w:p>
        </w:tc>
      </w:tr>
      <w:tr w:rsidR="00733BD0" w:rsidRPr="00394D2E" w14:paraId="5D4C1E53" w14:textId="77777777" w:rsidTr="004E6122">
        <w:trPr>
          <w:jc w:val="center"/>
        </w:trPr>
        <w:tc>
          <w:tcPr>
            <w:tcW w:w="1061" w:type="dxa"/>
            <w:shd w:val="clear" w:color="auto" w:fill="auto"/>
            <w:vAlign w:val="bottom"/>
          </w:tcPr>
          <w:p w14:paraId="15A6F239" w14:textId="77777777" w:rsidR="00733BD0" w:rsidRPr="00394D2E" w:rsidRDefault="00733BD0" w:rsidP="004E6122">
            <w:pPr>
              <w:pStyle w:val="TAH"/>
            </w:pPr>
            <w:r w:rsidRPr="00394D2E">
              <w:t>NB</w:t>
            </w:r>
          </w:p>
        </w:tc>
        <w:tc>
          <w:tcPr>
            <w:tcW w:w="1143" w:type="dxa"/>
            <w:shd w:val="clear" w:color="auto" w:fill="auto"/>
            <w:vAlign w:val="bottom"/>
          </w:tcPr>
          <w:p w14:paraId="40A7245D" w14:textId="77777777" w:rsidR="00733BD0" w:rsidRPr="00961670" w:rsidRDefault="00733BD0" w:rsidP="004E6122">
            <w:pPr>
              <w:pStyle w:val="TAH"/>
              <w:rPr>
                <w:rFonts w:cs="Arial"/>
                <w:szCs w:val="18"/>
              </w:rPr>
            </w:pPr>
            <w:r w:rsidRPr="00961670">
              <w:rPr>
                <w:rFonts w:cs="Arial"/>
                <w:szCs w:val="18"/>
              </w:rPr>
              <w:t>Average</w:t>
            </w:r>
          </w:p>
        </w:tc>
        <w:tc>
          <w:tcPr>
            <w:tcW w:w="1048" w:type="dxa"/>
            <w:shd w:val="clear" w:color="auto" w:fill="auto"/>
            <w:vAlign w:val="bottom"/>
          </w:tcPr>
          <w:p w14:paraId="672ACB57" w14:textId="77777777" w:rsidR="00733BD0" w:rsidRPr="00961670" w:rsidRDefault="00733BD0" w:rsidP="004E6122">
            <w:pPr>
              <w:pStyle w:val="TAH"/>
              <w:rPr>
                <w:rFonts w:cs="Arial"/>
                <w:szCs w:val="18"/>
              </w:rPr>
            </w:pPr>
            <w:r w:rsidRPr="00961670">
              <w:rPr>
                <w:rFonts w:cs="Arial"/>
                <w:szCs w:val="18"/>
              </w:rPr>
              <w:t>95%</w:t>
            </w:r>
          </w:p>
        </w:tc>
        <w:tc>
          <w:tcPr>
            <w:tcW w:w="1048" w:type="dxa"/>
            <w:shd w:val="clear" w:color="auto" w:fill="auto"/>
            <w:vAlign w:val="bottom"/>
          </w:tcPr>
          <w:p w14:paraId="6FC7B45A" w14:textId="77777777" w:rsidR="00733BD0" w:rsidRPr="00961670" w:rsidRDefault="00733BD0" w:rsidP="004E6122">
            <w:pPr>
              <w:pStyle w:val="TAH"/>
              <w:rPr>
                <w:rFonts w:cs="Arial"/>
                <w:szCs w:val="18"/>
              </w:rPr>
            </w:pPr>
            <w:r w:rsidRPr="00961670">
              <w:rPr>
                <w:rFonts w:cs="Arial"/>
                <w:szCs w:val="18"/>
              </w:rPr>
              <w:t>99%</w:t>
            </w:r>
          </w:p>
        </w:tc>
        <w:tc>
          <w:tcPr>
            <w:tcW w:w="1048" w:type="dxa"/>
          </w:tcPr>
          <w:p w14:paraId="5B5EC22D" w14:textId="77777777" w:rsidR="00733BD0" w:rsidRPr="00961670" w:rsidRDefault="00733BD0" w:rsidP="004E6122">
            <w:pPr>
              <w:pStyle w:val="TAH"/>
              <w:rPr>
                <w:rFonts w:cs="Arial"/>
                <w:szCs w:val="18"/>
              </w:rPr>
            </w:pPr>
            <w:r w:rsidRPr="00961670">
              <w:rPr>
                <w:rFonts w:cs="Arial"/>
                <w:szCs w:val="18"/>
              </w:rPr>
              <w:t>Max</w:t>
            </w:r>
          </w:p>
        </w:tc>
      </w:tr>
      <w:tr w:rsidR="00961670" w:rsidRPr="00394D2E" w14:paraId="2D1967F5" w14:textId="77777777" w:rsidTr="00D625F0">
        <w:trPr>
          <w:jc w:val="center"/>
        </w:trPr>
        <w:tc>
          <w:tcPr>
            <w:tcW w:w="1061" w:type="dxa"/>
            <w:shd w:val="clear" w:color="auto" w:fill="auto"/>
            <w:vAlign w:val="bottom"/>
          </w:tcPr>
          <w:p w14:paraId="4C343828" w14:textId="77777777" w:rsidR="00961670" w:rsidRPr="00394D2E" w:rsidRDefault="00961670" w:rsidP="00961670">
            <w:pPr>
              <w:pStyle w:val="TAH"/>
            </w:pPr>
            <w:r w:rsidRPr="00394D2E">
              <w:t>A-B</w:t>
            </w:r>
          </w:p>
        </w:tc>
        <w:tc>
          <w:tcPr>
            <w:tcW w:w="1143" w:type="dxa"/>
            <w:shd w:val="clear" w:color="auto" w:fill="auto"/>
            <w:vAlign w:val="bottom"/>
          </w:tcPr>
          <w:p w14:paraId="0A5B46DA" w14:textId="0063B3D8" w:rsidR="00961670" w:rsidRPr="00961670" w:rsidRDefault="00961670" w:rsidP="00961670">
            <w:pPr>
              <w:pStyle w:val="TAC"/>
              <w:rPr>
                <w:rFonts w:cs="Arial"/>
                <w:b/>
                <w:szCs w:val="18"/>
              </w:rPr>
            </w:pPr>
            <w:r w:rsidRPr="00961670">
              <w:rPr>
                <w:rFonts w:cs="Arial"/>
                <w:color w:val="000000"/>
                <w:szCs w:val="18"/>
              </w:rPr>
              <w:t>0.01</w:t>
            </w:r>
          </w:p>
        </w:tc>
        <w:tc>
          <w:tcPr>
            <w:tcW w:w="1048" w:type="dxa"/>
            <w:shd w:val="clear" w:color="auto" w:fill="auto"/>
            <w:vAlign w:val="bottom"/>
          </w:tcPr>
          <w:p w14:paraId="6AB9D762" w14:textId="1F6028CC" w:rsidR="00961670" w:rsidRPr="00961670" w:rsidRDefault="00961670" w:rsidP="00961670">
            <w:pPr>
              <w:pStyle w:val="TAC"/>
              <w:rPr>
                <w:rFonts w:cs="Arial"/>
                <w:b/>
                <w:szCs w:val="18"/>
              </w:rPr>
            </w:pPr>
            <w:r w:rsidRPr="00961670">
              <w:rPr>
                <w:rFonts w:cs="Arial"/>
                <w:color w:val="000000"/>
                <w:szCs w:val="18"/>
              </w:rPr>
              <w:t>0.07</w:t>
            </w:r>
          </w:p>
        </w:tc>
        <w:tc>
          <w:tcPr>
            <w:tcW w:w="1048" w:type="dxa"/>
            <w:shd w:val="clear" w:color="auto" w:fill="auto"/>
            <w:vAlign w:val="bottom"/>
          </w:tcPr>
          <w:p w14:paraId="7688C1A9" w14:textId="5EE9FC1C" w:rsidR="00961670" w:rsidRPr="00961670" w:rsidRDefault="00961670" w:rsidP="00961670">
            <w:pPr>
              <w:pStyle w:val="TAC"/>
              <w:rPr>
                <w:rFonts w:cs="Arial"/>
                <w:b/>
                <w:szCs w:val="18"/>
              </w:rPr>
            </w:pPr>
            <w:r w:rsidRPr="00961670">
              <w:rPr>
                <w:rFonts w:cs="Arial"/>
                <w:color w:val="000000"/>
                <w:szCs w:val="18"/>
              </w:rPr>
              <w:t>0.1</w:t>
            </w:r>
          </w:p>
        </w:tc>
        <w:tc>
          <w:tcPr>
            <w:tcW w:w="1048" w:type="dxa"/>
            <w:vAlign w:val="bottom"/>
          </w:tcPr>
          <w:p w14:paraId="777A6248" w14:textId="437B5DB9" w:rsidR="00961670" w:rsidRPr="00961670" w:rsidRDefault="00961670" w:rsidP="00961670">
            <w:pPr>
              <w:pStyle w:val="TAC"/>
              <w:rPr>
                <w:rFonts w:cs="Arial"/>
                <w:szCs w:val="18"/>
              </w:rPr>
            </w:pPr>
            <w:r w:rsidRPr="00961670">
              <w:rPr>
                <w:rFonts w:cs="Arial"/>
                <w:color w:val="000000"/>
                <w:szCs w:val="18"/>
              </w:rPr>
              <w:t>0.12</w:t>
            </w:r>
          </w:p>
        </w:tc>
      </w:tr>
      <w:tr w:rsidR="00961670" w:rsidRPr="00394D2E" w14:paraId="04EEDF8E" w14:textId="77777777" w:rsidTr="00D625F0">
        <w:trPr>
          <w:jc w:val="center"/>
        </w:trPr>
        <w:tc>
          <w:tcPr>
            <w:tcW w:w="1061" w:type="dxa"/>
            <w:shd w:val="clear" w:color="auto" w:fill="auto"/>
            <w:vAlign w:val="bottom"/>
          </w:tcPr>
          <w:p w14:paraId="42B5E8F6" w14:textId="77777777" w:rsidR="00961670" w:rsidRPr="00394D2E" w:rsidRDefault="00961670" w:rsidP="00961670">
            <w:pPr>
              <w:pStyle w:val="TAH"/>
            </w:pPr>
            <w:r w:rsidRPr="00394D2E">
              <w:t>A-C</w:t>
            </w:r>
          </w:p>
        </w:tc>
        <w:tc>
          <w:tcPr>
            <w:tcW w:w="1143" w:type="dxa"/>
            <w:shd w:val="clear" w:color="auto" w:fill="auto"/>
            <w:vAlign w:val="bottom"/>
          </w:tcPr>
          <w:p w14:paraId="57B6FFBB" w14:textId="7253BC52" w:rsidR="00961670" w:rsidRPr="00961670" w:rsidRDefault="00961670" w:rsidP="00961670">
            <w:pPr>
              <w:pStyle w:val="TAC"/>
              <w:rPr>
                <w:rFonts w:cs="Arial"/>
                <w:b/>
                <w:szCs w:val="18"/>
              </w:rPr>
            </w:pPr>
            <w:r w:rsidRPr="00961670">
              <w:rPr>
                <w:rFonts w:cs="Arial"/>
                <w:color w:val="000000"/>
                <w:szCs w:val="18"/>
              </w:rPr>
              <w:t>0.001</w:t>
            </w:r>
          </w:p>
        </w:tc>
        <w:tc>
          <w:tcPr>
            <w:tcW w:w="1048" w:type="dxa"/>
            <w:shd w:val="clear" w:color="auto" w:fill="auto"/>
            <w:vAlign w:val="bottom"/>
          </w:tcPr>
          <w:p w14:paraId="227D8506" w14:textId="0B789D68" w:rsidR="00961670" w:rsidRPr="00961670" w:rsidRDefault="00961670" w:rsidP="00961670">
            <w:pPr>
              <w:pStyle w:val="TAC"/>
              <w:rPr>
                <w:rFonts w:cs="Arial"/>
                <w:b/>
                <w:szCs w:val="18"/>
              </w:rPr>
            </w:pPr>
            <w:r w:rsidRPr="00961670">
              <w:rPr>
                <w:rFonts w:cs="Arial"/>
                <w:color w:val="000000"/>
                <w:szCs w:val="18"/>
              </w:rPr>
              <w:t>0.02</w:t>
            </w:r>
          </w:p>
        </w:tc>
        <w:tc>
          <w:tcPr>
            <w:tcW w:w="1048" w:type="dxa"/>
            <w:shd w:val="clear" w:color="auto" w:fill="auto"/>
            <w:vAlign w:val="bottom"/>
          </w:tcPr>
          <w:p w14:paraId="4464F3B9" w14:textId="584B1A16" w:rsidR="00961670" w:rsidRPr="00961670" w:rsidRDefault="00961670" w:rsidP="00961670">
            <w:pPr>
              <w:pStyle w:val="TAC"/>
              <w:rPr>
                <w:rFonts w:cs="Arial"/>
                <w:b/>
                <w:szCs w:val="18"/>
              </w:rPr>
            </w:pPr>
            <w:r w:rsidRPr="00961670">
              <w:rPr>
                <w:rFonts w:cs="Arial"/>
                <w:color w:val="000000"/>
                <w:szCs w:val="18"/>
              </w:rPr>
              <w:t>0.03</w:t>
            </w:r>
          </w:p>
        </w:tc>
        <w:tc>
          <w:tcPr>
            <w:tcW w:w="1048" w:type="dxa"/>
            <w:vAlign w:val="bottom"/>
          </w:tcPr>
          <w:p w14:paraId="6FE6D10D" w14:textId="02D0DF9D" w:rsidR="00961670" w:rsidRPr="00961670" w:rsidRDefault="00961670" w:rsidP="00961670">
            <w:pPr>
              <w:pStyle w:val="TAC"/>
              <w:rPr>
                <w:rFonts w:cs="Arial"/>
                <w:szCs w:val="18"/>
              </w:rPr>
            </w:pPr>
            <w:r w:rsidRPr="00961670">
              <w:rPr>
                <w:rFonts w:cs="Arial"/>
                <w:color w:val="000000"/>
                <w:szCs w:val="18"/>
              </w:rPr>
              <w:t>0.04</w:t>
            </w:r>
          </w:p>
        </w:tc>
      </w:tr>
      <w:tr w:rsidR="00961670" w:rsidRPr="00394D2E" w14:paraId="189D3B6F" w14:textId="77777777" w:rsidTr="00D625F0">
        <w:trPr>
          <w:jc w:val="center"/>
        </w:trPr>
        <w:tc>
          <w:tcPr>
            <w:tcW w:w="1061" w:type="dxa"/>
            <w:shd w:val="clear" w:color="auto" w:fill="auto"/>
            <w:vAlign w:val="bottom"/>
          </w:tcPr>
          <w:p w14:paraId="5B02F991" w14:textId="77777777" w:rsidR="00961670" w:rsidRPr="00394D2E" w:rsidRDefault="00961670" w:rsidP="00961670">
            <w:pPr>
              <w:pStyle w:val="TAH"/>
            </w:pPr>
            <w:r w:rsidRPr="00394D2E">
              <w:t>A-D</w:t>
            </w:r>
          </w:p>
        </w:tc>
        <w:tc>
          <w:tcPr>
            <w:tcW w:w="1143" w:type="dxa"/>
            <w:shd w:val="clear" w:color="auto" w:fill="auto"/>
            <w:vAlign w:val="bottom"/>
          </w:tcPr>
          <w:p w14:paraId="1C2D053F" w14:textId="21B8D116" w:rsidR="00961670" w:rsidRPr="00961670" w:rsidRDefault="00961670" w:rsidP="00961670">
            <w:pPr>
              <w:pStyle w:val="TAC"/>
              <w:rPr>
                <w:rFonts w:cs="Arial"/>
                <w:b/>
                <w:szCs w:val="18"/>
              </w:rPr>
            </w:pPr>
            <w:r w:rsidRPr="00961670">
              <w:rPr>
                <w:rFonts w:cs="Arial"/>
                <w:color w:val="000000"/>
                <w:szCs w:val="18"/>
              </w:rPr>
              <w:t>0.011</w:t>
            </w:r>
          </w:p>
        </w:tc>
        <w:tc>
          <w:tcPr>
            <w:tcW w:w="1048" w:type="dxa"/>
            <w:shd w:val="clear" w:color="auto" w:fill="auto"/>
            <w:vAlign w:val="bottom"/>
          </w:tcPr>
          <w:p w14:paraId="062F0600" w14:textId="3044CED0" w:rsidR="00961670" w:rsidRPr="00961670" w:rsidRDefault="00961670" w:rsidP="00961670">
            <w:pPr>
              <w:pStyle w:val="TAC"/>
              <w:rPr>
                <w:rFonts w:cs="Arial"/>
                <w:b/>
                <w:szCs w:val="18"/>
              </w:rPr>
            </w:pPr>
            <w:r w:rsidRPr="00961670">
              <w:rPr>
                <w:rFonts w:cs="Arial"/>
                <w:color w:val="000000"/>
                <w:szCs w:val="18"/>
              </w:rPr>
              <w:t>0.07</w:t>
            </w:r>
          </w:p>
        </w:tc>
        <w:tc>
          <w:tcPr>
            <w:tcW w:w="1048" w:type="dxa"/>
            <w:shd w:val="clear" w:color="auto" w:fill="auto"/>
            <w:vAlign w:val="bottom"/>
          </w:tcPr>
          <w:p w14:paraId="5505E5BF" w14:textId="63B23598" w:rsidR="00961670" w:rsidRPr="00961670" w:rsidRDefault="00961670" w:rsidP="00961670">
            <w:pPr>
              <w:pStyle w:val="TAC"/>
              <w:rPr>
                <w:rFonts w:cs="Arial"/>
                <w:b/>
                <w:szCs w:val="18"/>
              </w:rPr>
            </w:pPr>
            <w:r w:rsidRPr="00961670">
              <w:rPr>
                <w:rFonts w:cs="Arial"/>
                <w:color w:val="000000"/>
                <w:szCs w:val="18"/>
              </w:rPr>
              <w:t>0.1</w:t>
            </w:r>
          </w:p>
        </w:tc>
        <w:tc>
          <w:tcPr>
            <w:tcW w:w="1048" w:type="dxa"/>
            <w:vAlign w:val="bottom"/>
          </w:tcPr>
          <w:p w14:paraId="5E4BAF9E" w14:textId="24C221D0" w:rsidR="00961670" w:rsidRPr="00961670" w:rsidRDefault="00961670" w:rsidP="00961670">
            <w:pPr>
              <w:pStyle w:val="TAC"/>
              <w:rPr>
                <w:rFonts w:cs="Arial"/>
                <w:szCs w:val="18"/>
              </w:rPr>
            </w:pPr>
            <w:r w:rsidRPr="00961670">
              <w:rPr>
                <w:rFonts w:cs="Arial"/>
                <w:color w:val="000000"/>
                <w:szCs w:val="18"/>
              </w:rPr>
              <w:t>0.11</w:t>
            </w:r>
          </w:p>
        </w:tc>
      </w:tr>
      <w:tr w:rsidR="00733BD0" w:rsidRPr="00394D2E" w14:paraId="7315ACA0" w14:textId="77777777" w:rsidTr="004E6122">
        <w:trPr>
          <w:jc w:val="center"/>
        </w:trPr>
        <w:tc>
          <w:tcPr>
            <w:tcW w:w="1061" w:type="dxa"/>
            <w:shd w:val="clear" w:color="auto" w:fill="D9D9D9"/>
            <w:vAlign w:val="bottom"/>
          </w:tcPr>
          <w:p w14:paraId="62FDCE8A" w14:textId="77777777" w:rsidR="00733BD0" w:rsidRPr="00394D2E" w:rsidRDefault="00733BD0" w:rsidP="004E6122">
            <w:pPr>
              <w:pStyle w:val="TAH"/>
            </w:pPr>
            <w:r w:rsidRPr="00394D2E">
              <w:t>WB</w:t>
            </w:r>
          </w:p>
        </w:tc>
        <w:tc>
          <w:tcPr>
            <w:tcW w:w="1143" w:type="dxa"/>
            <w:shd w:val="clear" w:color="auto" w:fill="D9D9D9"/>
            <w:vAlign w:val="bottom"/>
          </w:tcPr>
          <w:p w14:paraId="3DE96D55" w14:textId="77777777" w:rsidR="00733BD0" w:rsidRPr="00961670" w:rsidRDefault="00733BD0" w:rsidP="004E6122">
            <w:pPr>
              <w:pStyle w:val="TAH"/>
              <w:rPr>
                <w:rFonts w:cs="Arial"/>
                <w:szCs w:val="18"/>
              </w:rPr>
            </w:pPr>
            <w:r w:rsidRPr="00961670">
              <w:rPr>
                <w:rFonts w:cs="Arial"/>
                <w:szCs w:val="18"/>
              </w:rPr>
              <w:t>Average</w:t>
            </w:r>
          </w:p>
        </w:tc>
        <w:tc>
          <w:tcPr>
            <w:tcW w:w="1048" w:type="dxa"/>
            <w:shd w:val="clear" w:color="auto" w:fill="D9D9D9"/>
            <w:vAlign w:val="bottom"/>
          </w:tcPr>
          <w:p w14:paraId="3F14309E" w14:textId="77777777" w:rsidR="00733BD0" w:rsidRPr="00961670" w:rsidRDefault="00733BD0" w:rsidP="004E6122">
            <w:pPr>
              <w:pStyle w:val="TAH"/>
              <w:rPr>
                <w:rFonts w:cs="Arial"/>
                <w:szCs w:val="18"/>
              </w:rPr>
            </w:pPr>
            <w:r w:rsidRPr="00961670">
              <w:rPr>
                <w:rFonts w:cs="Arial"/>
                <w:szCs w:val="18"/>
              </w:rPr>
              <w:t>95%</w:t>
            </w:r>
          </w:p>
        </w:tc>
        <w:tc>
          <w:tcPr>
            <w:tcW w:w="1048" w:type="dxa"/>
            <w:shd w:val="clear" w:color="auto" w:fill="D9D9D9"/>
            <w:vAlign w:val="bottom"/>
          </w:tcPr>
          <w:p w14:paraId="0499F5F8" w14:textId="77777777" w:rsidR="00733BD0" w:rsidRPr="00961670" w:rsidRDefault="00733BD0" w:rsidP="004E6122">
            <w:pPr>
              <w:pStyle w:val="TAH"/>
              <w:rPr>
                <w:rFonts w:cs="Arial"/>
                <w:szCs w:val="18"/>
              </w:rPr>
            </w:pPr>
            <w:r w:rsidRPr="00961670">
              <w:rPr>
                <w:rFonts w:cs="Arial"/>
                <w:szCs w:val="18"/>
              </w:rPr>
              <w:t>99%</w:t>
            </w:r>
          </w:p>
        </w:tc>
        <w:tc>
          <w:tcPr>
            <w:tcW w:w="1048" w:type="dxa"/>
            <w:shd w:val="clear" w:color="auto" w:fill="D9D9D9"/>
          </w:tcPr>
          <w:p w14:paraId="217DD308" w14:textId="77777777" w:rsidR="00733BD0" w:rsidRPr="00961670" w:rsidRDefault="00733BD0" w:rsidP="004E6122">
            <w:pPr>
              <w:pStyle w:val="TAH"/>
              <w:rPr>
                <w:rFonts w:cs="Arial"/>
                <w:szCs w:val="18"/>
              </w:rPr>
            </w:pPr>
            <w:r w:rsidRPr="00961670">
              <w:rPr>
                <w:rFonts w:cs="Arial"/>
                <w:szCs w:val="18"/>
              </w:rPr>
              <w:t>Max</w:t>
            </w:r>
          </w:p>
        </w:tc>
      </w:tr>
      <w:tr w:rsidR="00961670" w:rsidRPr="00394D2E" w14:paraId="7B282E76" w14:textId="77777777" w:rsidTr="005523DB">
        <w:trPr>
          <w:jc w:val="center"/>
        </w:trPr>
        <w:tc>
          <w:tcPr>
            <w:tcW w:w="1061" w:type="dxa"/>
            <w:shd w:val="clear" w:color="auto" w:fill="D9D9D9"/>
            <w:vAlign w:val="bottom"/>
          </w:tcPr>
          <w:p w14:paraId="218C6459" w14:textId="77777777" w:rsidR="00961670" w:rsidRPr="00394D2E" w:rsidRDefault="00961670" w:rsidP="00961670">
            <w:pPr>
              <w:pStyle w:val="TAH"/>
            </w:pPr>
            <w:r w:rsidRPr="00394D2E">
              <w:t>A-B</w:t>
            </w:r>
          </w:p>
        </w:tc>
        <w:tc>
          <w:tcPr>
            <w:tcW w:w="1143" w:type="dxa"/>
            <w:shd w:val="clear" w:color="auto" w:fill="D9D9D9"/>
            <w:vAlign w:val="bottom"/>
          </w:tcPr>
          <w:p w14:paraId="21F2654E" w14:textId="1961D065" w:rsidR="00961670" w:rsidRPr="00961670" w:rsidRDefault="00961670" w:rsidP="00961670">
            <w:pPr>
              <w:pStyle w:val="TAC"/>
              <w:rPr>
                <w:rFonts w:cs="Arial"/>
                <w:szCs w:val="18"/>
              </w:rPr>
            </w:pPr>
            <w:r w:rsidRPr="00961670">
              <w:rPr>
                <w:rFonts w:cs="Arial"/>
                <w:color w:val="000000"/>
                <w:szCs w:val="18"/>
              </w:rPr>
              <w:t>0.002</w:t>
            </w:r>
          </w:p>
        </w:tc>
        <w:tc>
          <w:tcPr>
            <w:tcW w:w="1048" w:type="dxa"/>
            <w:shd w:val="clear" w:color="auto" w:fill="D9D9D9"/>
            <w:vAlign w:val="bottom"/>
          </w:tcPr>
          <w:p w14:paraId="6B2512F0" w14:textId="5D8FD9E4" w:rsidR="00961670" w:rsidRPr="00961670" w:rsidRDefault="00961670" w:rsidP="00961670">
            <w:pPr>
              <w:pStyle w:val="TAC"/>
              <w:rPr>
                <w:rFonts w:cs="Arial"/>
                <w:szCs w:val="18"/>
              </w:rPr>
            </w:pPr>
            <w:r w:rsidRPr="00961670">
              <w:rPr>
                <w:rFonts w:cs="Arial"/>
                <w:color w:val="000000"/>
                <w:szCs w:val="18"/>
              </w:rPr>
              <w:t>0.05</w:t>
            </w:r>
          </w:p>
        </w:tc>
        <w:tc>
          <w:tcPr>
            <w:tcW w:w="1048" w:type="dxa"/>
            <w:shd w:val="clear" w:color="auto" w:fill="D9D9D9"/>
            <w:vAlign w:val="bottom"/>
          </w:tcPr>
          <w:p w14:paraId="08546479" w14:textId="06919FF1" w:rsidR="00961670" w:rsidRPr="00961670" w:rsidRDefault="00961670" w:rsidP="00961670">
            <w:pPr>
              <w:pStyle w:val="TAC"/>
              <w:rPr>
                <w:rFonts w:cs="Arial"/>
                <w:szCs w:val="18"/>
              </w:rPr>
            </w:pPr>
            <w:r w:rsidRPr="00961670">
              <w:rPr>
                <w:rFonts w:cs="Arial"/>
                <w:color w:val="000000"/>
                <w:szCs w:val="18"/>
              </w:rPr>
              <w:t>0.07</w:t>
            </w:r>
          </w:p>
        </w:tc>
        <w:tc>
          <w:tcPr>
            <w:tcW w:w="1048" w:type="dxa"/>
            <w:shd w:val="clear" w:color="auto" w:fill="D9D9D9"/>
            <w:vAlign w:val="bottom"/>
          </w:tcPr>
          <w:p w14:paraId="289F1CFF" w14:textId="083D8E90" w:rsidR="00961670" w:rsidRPr="00961670" w:rsidRDefault="00961670" w:rsidP="00961670">
            <w:pPr>
              <w:pStyle w:val="TAC"/>
              <w:rPr>
                <w:rFonts w:cs="Arial"/>
                <w:szCs w:val="18"/>
              </w:rPr>
            </w:pPr>
            <w:r w:rsidRPr="00961670">
              <w:rPr>
                <w:rFonts w:cs="Arial"/>
                <w:color w:val="000000"/>
                <w:szCs w:val="18"/>
              </w:rPr>
              <w:t>0.13</w:t>
            </w:r>
          </w:p>
        </w:tc>
      </w:tr>
      <w:tr w:rsidR="00961670" w:rsidRPr="00394D2E" w14:paraId="25BE8AA6" w14:textId="77777777" w:rsidTr="005523DB">
        <w:trPr>
          <w:jc w:val="center"/>
        </w:trPr>
        <w:tc>
          <w:tcPr>
            <w:tcW w:w="1061" w:type="dxa"/>
            <w:shd w:val="clear" w:color="auto" w:fill="D9D9D9"/>
            <w:vAlign w:val="bottom"/>
          </w:tcPr>
          <w:p w14:paraId="4F8B5E2D" w14:textId="77777777" w:rsidR="00961670" w:rsidRPr="00394D2E" w:rsidRDefault="00961670" w:rsidP="00961670">
            <w:pPr>
              <w:pStyle w:val="TAH"/>
            </w:pPr>
            <w:r w:rsidRPr="00394D2E">
              <w:t>A-C</w:t>
            </w:r>
          </w:p>
        </w:tc>
        <w:tc>
          <w:tcPr>
            <w:tcW w:w="1143" w:type="dxa"/>
            <w:shd w:val="clear" w:color="auto" w:fill="D9D9D9"/>
            <w:vAlign w:val="bottom"/>
          </w:tcPr>
          <w:p w14:paraId="30A8C12F" w14:textId="675F368E" w:rsidR="00961670" w:rsidRPr="00961670" w:rsidRDefault="00961670" w:rsidP="00961670">
            <w:pPr>
              <w:pStyle w:val="TAC"/>
              <w:rPr>
                <w:rFonts w:cs="Arial"/>
                <w:szCs w:val="18"/>
              </w:rPr>
            </w:pPr>
            <w:r w:rsidRPr="00961670">
              <w:rPr>
                <w:rFonts w:cs="Arial"/>
                <w:color w:val="000000"/>
                <w:szCs w:val="18"/>
              </w:rPr>
              <w:t>0.001</w:t>
            </w:r>
          </w:p>
        </w:tc>
        <w:tc>
          <w:tcPr>
            <w:tcW w:w="1048" w:type="dxa"/>
            <w:shd w:val="clear" w:color="auto" w:fill="D9D9D9"/>
            <w:vAlign w:val="bottom"/>
          </w:tcPr>
          <w:p w14:paraId="550803EF" w14:textId="49F0DD44" w:rsidR="00961670" w:rsidRPr="00961670" w:rsidRDefault="00961670" w:rsidP="00961670">
            <w:pPr>
              <w:pStyle w:val="TAC"/>
              <w:rPr>
                <w:rFonts w:cs="Arial"/>
                <w:szCs w:val="18"/>
              </w:rPr>
            </w:pPr>
            <w:r w:rsidRPr="00961670">
              <w:rPr>
                <w:rFonts w:cs="Arial"/>
                <w:color w:val="000000"/>
                <w:szCs w:val="18"/>
              </w:rPr>
              <w:t>0.02</w:t>
            </w:r>
          </w:p>
        </w:tc>
        <w:tc>
          <w:tcPr>
            <w:tcW w:w="1048" w:type="dxa"/>
            <w:shd w:val="clear" w:color="auto" w:fill="D9D9D9"/>
            <w:vAlign w:val="bottom"/>
          </w:tcPr>
          <w:p w14:paraId="2F8BDC30" w14:textId="1FFE274B" w:rsidR="00961670" w:rsidRPr="00961670" w:rsidRDefault="00961670" w:rsidP="00961670">
            <w:pPr>
              <w:pStyle w:val="TAC"/>
              <w:rPr>
                <w:rFonts w:cs="Arial"/>
                <w:szCs w:val="18"/>
              </w:rPr>
            </w:pPr>
            <w:r w:rsidRPr="00961670">
              <w:rPr>
                <w:rFonts w:cs="Arial"/>
                <w:color w:val="000000"/>
                <w:szCs w:val="18"/>
              </w:rPr>
              <w:t>0.04</w:t>
            </w:r>
          </w:p>
        </w:tc>
        <w:tc>
          <w:tcPr>
            <w:tcW w:w="1048" w:type="dxa"/>
            <w:shd w:val="clear" w:color="auto" w:fill="D9D9D9"/>
            <w:vAlign w:val="bottom"/>
          </w:tcPr>
          <w:p w14:paraId="238AFAA6" w14:textId="5EC62C5B" w:rsidR="00961670" w:rsidRPr="00961670" w:rsidRDefault="00961670" w:rsidP="00961670">
            <w:pPr>
              <w:pStyle w:val="TAC"/>
              <w:rPr>
                <w:rFonts w:cs="Arial"/>
                <w:szCs w:val="18"/>
              </w:rPr>
            </w:pPr>
            <w:r w:rsidRPr="00961670">
              <w:rPr>
                <w:rFonts w:cs="Arial"/>
                <w:color w:val="000000"/>
                <w:szCs w:val="18"/>
              </w:rPr>
              <w:t>0.06</w:t>
            </w:r>
          </w:p>
        </w:tc>
      </w:tr>
      <w:tr w:rsidR="00961670" w:rsidRPr="00394D2E" w14:paraId="5AE9A4A4" w14:textId="77777777" w:rsidTr="005523DB">
        <w:trPr>
          <w:jc w:val="center"/>
        </w:trPr>
        <w:tc>
          <w:tcPr>
            <w:tcW w:w="1061" w:type="dxa"/>
            <w:shd w:val="clear" w:color="auto" w:fill="D9D9D9"/>
            <w:vAlign w:val="bottom"/>
          </w:tcPr>
          <w:p w14:paraId="19D9BBB4" w14:textId="77777777" w:rsidR="00961670" w:rsidRPr="00394D2E" w:rsidRDefault="00961670" w:rsidP="00961670">
            <w:pPr>
              <w:pStyle w:val="TAH"/>
            </w:pPr>
            <w:r w:rsidRPr="00394D2E">
              <w:t>A-D</w:t>
            </w:r>
          </w:p>
        </w:tc>
        <w:tc>
          <w:tcPr>
            <w:tcW w:w="1143" w:type="dxa"/>
            <w:shd w:val="clear" w:color="auto" w:fill="D9D9D9"/>
            <w:vAlign w:val="bottom"/>
          </w:tcPr>
          <w:p w14:paraId="5102A11C" w14:textId="6F535553" w:rsidR="00961670" w:rsidRPr="00961670" w:rsidRDefault="00961670" w:rsidP="00961670">
            <w:pPr>
              <w:pStyle w:val="TAC"/>
              <w:rPr>
                <w:rFonts w:cs="Arial"/>
                <w:szCs w:val="18"/>
              </w:rPr>
            </w:pPr>
            <w:r w:rsidRPr="00961670">
              <w:rPr>
                <w:rFonts w:cs="Arial"/>
                <w:color w:val="000000"/>
                <w:szCs w:val="18"/>
              </w:rPr>
              <w:t>0.003</w:t>
            </w:r>
          </w:p>
        </w:tc>
        <w:tc>
          <w:tcPr>
            <w:tcW w:w="1048" w:type="dxa"/>
            <w:shd w:val="clear" w:color="auto" w:fill="D9D9D9"/>
            <w:vAlign w:val="bottom"/>
          </w:tcPr>
          <w:p w14:paraId="6CEB9C44" w14:textId="13C7DA91" w:rsidR="00961670" w:rsidRPr="00961670" w:rsidRDefault="00961670" w:rsidP="00961670">
            <w:pPr>
              <w:pStyle w:val="TAC"/>
              <w:rPr>
                <w:rFonts w:cs="Arial"/>
                <w:szCs w:val="18"/>
              </w:rPr>
            </w:pPr>
            <w:r w:rsidRPr="00961670">
              <w:rPr>
                <w:rFonts w:cs="Arial"/>
                <w:color w:val="000000"/>
                <w:szCs w:val="18"/>
              </w:rPr>
              <w:t>0.05</w:t>
            </w:r>
          </w:p>
        </w:tc>
        <w:tc>
          <w:tcPr>
            <w:tcW w:w="1048" w:type="dxa"/>
            <w:shd w:val="clear" w:color="auto" w:fill="D9D9D9"/>
            <w:vAlign w:val="bottom"/>
          </w:tcPr>
          <w:p w14:paraId="25D6C887" w14:textId="4DAABF7E" w:rsidR="00961670" w:rsidRPr="00961670" w:rsidRDefault="00961670" w:rsidP="00961670">
            <w:pPr>
              <w:pStyle w:val="TAC"/>
              <w:rPr>
                <w:rFonts w:cs="Arial"/>
                <w:szCs w:val="18"/>
              </w:rPr>
            </w:pPr>
            <w:r w:rsidRPr="00961670">
              <w:rPr>
                <w:rFonts w:cs="Arial"/>
                <w:color w:val="000000"/>
                <w:szCs w:val="18"/>
              </w:rPr>
              <w:t>0.09</w:t>
            </w:r>
          </w:p>
        </w:tc>
        <w:tc>
          <w:tcPr>
            <w:tcW w:w="1048" w:type="dxa"/>
            <w:shd w:val="clear" w:color="auto" w:fill="D9D9D9"/>
            <w:vAlign w:val="bottom"/>
          </w:tcPr>
          <w:p w14:paraId="3BD7A535" w14:textId="38CAA453" w:rsidR="00961670" w:rsidRPr="00961670" w:rsidRDefault="00961670" w:rsidP="00961670">
            <w:pPr>
              <w:pStyle w:val="TAC"/>
              <w:rPr>
                <w:rFonts w:cs="Arial"/>
                <w:szCs w:val="18"/>
              </w:rPr>
            </w:pPr>
            <w:r w:rsidRPr="00961670">
              <w:rPr>
                <w:rFonts w:cs="Arial"/>
                <w:color w:val="000000"/>
                <w:szCs w:val="18"/>
              </w:rPr>
              <w:t>0.12</w:t>
            </w:r>
          </w:p>
        </w:tc>
      </w:tr>
      <w:tr w:rsidR="00733BD0" w:rsidRPr="00394D2E" w14:paraId="5192F63E" w14:textId="77777777" w:rsidTr="004E6122">
        <w:trPr>
          <w:jc w:val="center"/>
        </w:trPr>
        <w:tc>
          <w:tcPr>
            <w:tcW w:w="1061" w:type="dxa"/>
            <w:shd w:val="clear" w:color="auto" w:fill="auto"/>
            <w:vAlign w:val="bottom"/>
          </w:tcPr>
          <w:p w14:paraId="505DFEDE" w14:textId="77777777" w:rsidR="00733BD0" w:rsidRPr="00394D2E" w:rsidRDefault="00733BD0" w:rsidP="004E6122">
            <w:pPr>
              <w:pStyle w:val="TAH"/>
            </w:pPr>
            <w:r w:rsidRPr="00394D2E">
              <w:t>WBIO</w:t>
            </w:r>
          </w:p>
        </w:tc>
        <w:tc>
          <w:tcPr>
            <w:tcW w:w="1143" w:type="dxa"/>
            <w:shd w:val="clear" w:color="auto" w:fill="auto"/>
            <w:vAlign w:val="bottom"/>
          </w:tcPr>
          <w:p w14:paraId="41077BF1" w14:textId="77777777" w:rsidR="00733BD0" w:rsidRPr="00961670" w:rsidRDefault="00733BD0" w:rsidP="004E6122">
            <w:pPr>
              <w:pStyle w:val="TAH"/>
              <w:rPr>
                <w:rFonts w:cs="Arial"/>
                <w:szCs w:val="18"/>
              </w:rPr>
            </w:pPr>
            <w:r w:rsidRPr="00961670">
              <w:rPr>
                <w:rFonts w:cs="Arial"/>
                <w:szCs w:val="18"/>
              </w:rPr>
              <w:t>Average</w:t>
            </w:r>
          </w:p>
        </w:tc>
        <w:tc>
          <w:tcPr>
            <w:tcW w:w="1048" w:type="dxa"/>
            <w:shd w:val="clear" w:color="auto" w:fill="auto"/>
            <w:vAlign w:val="bottom"/>
          </w:tcPr>
          <w:p w14:paraId="572A989A" w14:textId="77777777" w:rsidR="00733BD0" w:rsidRPr="00961670" w:rsidRDefault="00733BD0" w:rsidP="004E6122">
            <w:pPr>
              <w:pStyle w:val="TAH"/>
              <w:rPr>
                <w:rFonts w:cs="Arial"/>
                <w:szCs w:val="18"/>
              </w:rPr>
            </w:pPr>
            <w:r w:rsidRPr="00961670">
              <w:rPr>
                <w:rFonts w:cs="Arial"/>
                <w:szCs w:val="18"/>
              </w:rPr>
              <w:t>95%</w:t>
            </w:r>
          </w:p>
        </w:tc>
        <w:tc>
          <w:tcPr>
            <w:tcW w:w="1048" w:type="dxa"/>
            <w:shd w:val="clear" w:color="auto" w:fill="auto"/>
            <w:vAlign w:val="bottom"/>
          </w:tcPr>
          <w:p w14:paraId="182D33CC" w14:textId="77777777" w:rsidR="00733BD0" w:rsidRPr="00961670" w:rsidRDefault="00733BD0" w:rsidP="004E6122">
            <w:pPr>
              <w:pStyle w:val="TAH"/>
              <w:rPr>
                <w:rFonts w:cs="Arial"/>
                <w:szCs w:val="18"/>
              </w:rPr>
            </w:pPr>
            <w:r w:rsidRPr="00961670">
              <w:rPr>
                <w:rFonts w:cs="Arial"/>
                <w:szCs w:val="18"/>
              </w:rPr>
              <w:t>99%</w:t>
            </w:r>
          </w:p>
        </w:tc>
        <w:tc>
          <w:tcPr>
            <w:tcW w:w="1048" w:type="dxa"/>
          </w:tcPr>
          <w:p w14:paraId="1928E983" w14:textId="77777777" w:rsidR="00733BD0" w:rsidRPr="00961670" w:rsidRDefault="00733BD0" w:rsidP="004E6122">
            <w:pPr>
              <w:pStyle w:val="TAH"/>
              <w:rPr>
                <w:rFonts w:cs="Arial"/>
                <w:szCs w:val="18"/>
              </w:rPr>
            </w:pPr>
            <w:r w:rsidRPr="00961670">
              <w:rPr>
                <w:rFonts w:cs="Arial"/>
                <w:szCs w:val="18"/>
              </w:rPr>
              <w:t>Max</w:t>
            </w:r>
          </w:p>
        </w:tc>
      </w:tr>
      <w:tr w:rsidR="00961670" w:rsidRPr="00394D2E" w14:paraId="000E07A6" w14:textId="77777777" w:rsidTr="00F65D86">
        <w:trPr>
          <w:jc w:val="center"/>
        </w:trPr>
        <w:tc>
          <w:tcPr>
            <w:tcW w:w="1061" w:type="dxa"/>
            <w:shd w:val="clear" w:color="auto" w:fill="auto"/>
            <w:vAlign w:val="bottom"/>
          </w:tcPr>
          <w:p w14:paraId="0DFD9672" w14:textId="77777777" w:rsidR="00961670" w:rsidRPr="00394D2E" w:rsidRDefault="00961670" w:rsidP="00961670">
            <w:pPr>
              <w:pStyle w:val="TAH"/>
            </w:pPr>
            <w:r w:rsidRPr="00394D2E">
              <w:t>A-B</w:t>
            </w:r>
          </w:p>
        </w:tc>
        <w:tc>
          <w:tcPr>
            <w:tcW w:w="1143" w:type="dxa"/>
            <w:shd w:val="clear" w:color="auto" w:fill="auto"/>
            <w:vAlign w:val="bottom"/>
          </w:tcPr>
          <w:p w14:paraId="548158CC" w14:textId="197BA9B1" w:rsidR="00961670" w:rsidRPr="00961670" w:rsidRDefault="00961670" w:rsidP="00961670">
            <w:pPr>
              <w:pStyle w:val="TAC"/>
              <w:rPr>
                <w:rFonts w:cs="Arial"/>
                <w:b/>
                <w:szCs w:val="18"/>
              </w:rPr>
            </w:pPr>
            <w:r w:rsidRPr="00961670">
              <w:rPr>
                <w:rFonts w:cs="Arial"/>
                <w:color w:val="000000"/>
                <w:szCs w:val="18"/>
              </w:rPr>
              <w:t>0.005</w:t>
            </w:r>
          </w:p>
        </w:tc>
        <w:tc>
          <w:tcPr>
            <w:tcW w:w="1048" w:type="dxa"/>
            <w:shd w:val="clear" w:color="auto" w:fill="auto"/>
            <w:vAlign w:val="bottom"/>
          </w:tcPr>
          <w:p w14:paraId="01386B98" w14:textId="696072B9" w:rsidR="00961670" w:rsidRPr="00961670" w:rsidRDefault="00961670" w:rsidP="00961670">
            <w:pPr>
              <w:pStyle w:val="TAC"/>
              <w:rPr>
                <w:rFonts w:cs="Arial"/>
                <w:b/>
                <w:szCs w:val="18"/>
              </w:rPr>
            </w:pPr>
            <w:r w:rsidRPr="00961670">
              <w:rPr>
                <w:rFonts w:cs="Arial"/>
                <w:color w:val="000000"/>
                <w:szCs w:val="18"/>
              </w:rPr>
              <w:t>0.02</w:t>
            </w:r>
          </w:p>
        </w:tc>
        <w:tc>
          <w:tcPr>
            <w:tcW w:w="1048" w:type="dxa"/>
            <w:shd w:val="clear" w:color="auto" w:fill="auto"/>
            <w:vAlign w:val="bottom"/>
          </w:tcPr>
          <w:p w14:paraId="6C8465C1" w14:textId="7F982EF9" w:rsidR="00961670" w:rsidRPr="00961670" w:rsidRDefault="00961670" w:rsidP="00961670">
            <w:pPr>
              <w:pStyle w:val="TAC"/>
              <w:rPr>
                <w:rFonts w:cs="Arial"/>
                <w:b/>
                <w:szCs w:val="18"/>
              </w:rPr>
            </w:pPr>
            <w:r w:rsidRPr="00961670">
              <w:rPr>
                <w:rFonts w:cs="Arial"/>
                <w:color w:val="000000"/>
                <w:szCs w:val="18"/>
              </w:rPr>
              <w:t>0.05</w:t>
            </w:r>
          </w:p>
        </w:tc>
        <w:tc>
          <w:tcPr>
            <w:tcW w:w="1048" w:type="dxa"/>
            <w:vAlign w:val="bottom"/>
          </w:tcPr>
          <w:p w14:paraId="2E409E84" w14:textId="4ECAD2A0" w:rsidR="00961670" w:rsidRPr="00961670" w:rsidRDefault="00961670" w:rsidP="00961670">
            <w:pPr>
              <w:pStyle w:val="TAC"/>
              <w:rPr>
                <w:rFonts w:cs="Arial"/>
                <w:szCs w:val="18"/>
              </w:rPr>
            </w:pPr>
            <w:r w:rsidRPr="00961670">
              <w:rPr>
                <w:rFonts w:cs="Arial"/>
                <w:color w:val="000000"/>
                <w:szCs w:val="18"/>
              </w:rPr>
              <w:t>0.08</w:t>
            </w:r>
          </w:p>
        </w:tc>
      </w:tr>
      <w:tr w:rsidR="00961670" w:rsidRPr="00394D2E" w14:paraId="46153FAA" w14:textId="77777777" w:rsidTr="00F65D86">
        <w:trPr>
          <w:jc w:val="center"/>
        </w:trPr>
        <w:tc>
          <w:tcPr>
            <w:tcW w:w="1061" w:type="dxa"/>
            <w:shd w:val="clear" w:color="auto" w:fill="auto"/>
            <w:vAlign w:val="bottom"/>
          </w:tcPr>
          <w:p w14:paraId="354808AD" w14:textId="77777777" w:rsidR="00961670" w:rsidRPr="00394D2E" w:rsidRDefault="00961670" w:rsidP="00961670">
            <w:pPr>
              <w:pStyle w:val="TAH"/>
            </w:pPr>
            <w:r w:rsidRPr="00394D2E">
              <w:t>A-C</w:t>
            </w:r>
          </w:p>
        </w:tc>
        <w:tc>
          <w:tcPr>
            <w:tcW w:w="1143" w:type="dxa"/>
            <w:shd w:val="clear" w:color="auto" w:fill="auto"/>
            <w:vAlign w:val="bottom"/>
          </w:tcPr>
          <w:p w14:paraId="2781B67C" w14:textId="35AF0F9B" w:rsidR="00961670" w:rsidRPr="00961670" w:rsidRDefault="00961670" w:rsidP="00961670">
            <w:pPr>
              <w:pStyle w:val="TAC"/>
              <w:rPr>
                <w:rFonts w:cs="Arial"/>
                <w:b/>
                <w:szCs w:val="18"/>
              </w:rPr>
            </w:pPr>
            <w:r w:rsidRPr="00961670">
              <w:rPr>
                <w:rFonts w:cs="Arial"/>
                <w:color w:val="000000"/>
                <w:szCs w:val="18"/>
              </w:rPr>
              <w:t>0.002</w:t>
            </w:r>
          </w:p>
        </w:tc>
        <w:tc>
          <w:tcPr>
            <w:tcW w:w="1048" w:type="dxa"/>
            <w:shd w:val="clear" w:color="auto" w:fill="auto"/>
            <w:vAlign w:val="bottom"/>
          </w:tcPr>
          <w:p w14:paraId="364267CC" w14:textId="63811E74" w:rsidR="00961670" w:rsidRPr="00961670" w:rsidRDefault="00961670" w:rsidP="00961670">
            <w:pPr>
              <w:pStyle w:val="TAC"/>
              <w:rPr>
                <w:rFonts w:cs="Arial"/>
                <w:b/>
                <w:szCs w:val="18"/>
              </w:rPr>
            </w:pPr>
            <w:r w:rsidRPr="00961670">
              <w:rPr>
                <w:rFonts w:cs="Arial"/>
                <w:color w:val="000000"/>
                <w:szCs w:val="18"/>
              </w:rPr>
              <w:t>0.01</w:t>
            </w:r>
          </w:p>
        </w:tc>
        <w:tc>
          <w:tcPr>
            <w:tcW w:w="1048" w:type="dxa"/>
            <w:shd w:val="clear" w:color="auto" w:fill="auto"/>
            <w:vAlign w:val="bottom"/>
          </w:tcPr>
          <w:p w14:paraId="2C94D228" w14:textId="4C4D541E" w:rsidR="00961670" w:rsidRPr="00961670" w:rsidRDefault="00961670" w:rsidP="00961670">
            <w:pPr>
              <w:pStyle w:val="TAC"/>
              <w:rPr>
                <w:rFonts w:cs="Arial"/>
                <w:b/>
                <w:szCs w:val="18"/>
              </w:rPr>
            </w:pPr>
            <w:r w:rsidRPr="00961670">
              <w:rPr>
                <w:rFonts w:cs="Arial"/>
                <w:color w:val="000000"/>
                <w:szCs w:val="18"/>
              </w:rPr>
              <w:t>0.03</w:t>
            </w:r>
          </w:p>
        </w:tc>
        <w:tc>
          <w:tcPr>
            <w:tcW w:w="1048" w:type="dxa"/>
            <w:vAlign w:val="bottom"/>
          </w:tcPr>
          <w:p w14:paraId="644F0239" w14:textId="2D7AE4C4" w:rsidR="00961670" w:rsidRPr="00961670" w:rsidRDefault="00961670" w:rsidP="00961670">
            <w:pPr>
              <w:pStyle w:val="TAC"/>
              <w:rPr>
                <w:rFonts w:cs="Arial"/>
                <w:szCs w:val="18"/>
              </w:rPr>
            </w:pPr>
            <w:r w:rsidRPr="00961670">
              <w:rPr>
                <w:rFonts w:cs="Arial"/>
                <w:color w:val="000000"/>
                <w:szCs w:val="18"/>
              </w:rPr>
              <w:t>0.06</w:t>
            </w:r>
          </w:p>
        </w:tc>
      </w:tr>
      <w:tr w:rsidR="00961670" w:rsidRPr="00394D2E" w14:paraId="1D448831" w14:textId="77777777" w:rsidTr="00F65D86">
        <w:trPr>
          <w:jc w:val="center"/>
        </w:trPr>
        <w:tc>
          <w:tcPr>
            <w:tcW w:w="1061" w:type="dxa"/>
            <w:shd w:val="clear" w:color="auto" w:fill="auto"/>
            <w:vAlign w:val="bottom"/>
          </w:tcPr>
          <w:p w14:paraId="3838395F" w14:textId="77777777" w:rsidR="00961670" w:rsidRPr="00394D2E" w:rsidRDefault="00961670" w:rsidP="00961670">
            <w:pPr>
              <w:pStyle w:val="TAH"/>
            </w:pPr>
            <w:r w:rsidRPr="00394D2E">
              <w:t>A-D</w:t>
            </w:r>
          </w:p>
        </w:tc>
        <w:tc>
          <w:tcPr>
            <w:tcW w:w="1143" w:type="dxa"/>
            <w:shd w:val="clear" w:color="auto" w:fill="auto"/>
            <w:vAlign w:val="bottom"/>
          </w:tcPr>
          <w:p w14:paraId="5FFDB878" w14:textId="4972B341" w:rsidR="00961670" w:rsidRPr="00961670" w:rsidRDefault="00961670" w:rsidP="00961670">
            <w:pPr>
              <w:pStyle w:val="TAC"/>
              <w:rPr>
                <w:rFonts w:cs="Arial"/>
                <w:b/>
                <w:szCs w:val="18"/>
              </w:rPr>
            </w:pPr>
            <w:r w:rsidRPr="00961670">
              <w:rPr>
                <w:rFonts w:cs="Arial"/>
                <w:color w:val="000000"/>
                <w:szCs w:val="18"/>
              </w:rPr>
              <w:t>0.004</w:t>
            </w:r>
          </w:p>
        </w:tc>
        <w:tc>
          <w:tcPr>
            <w:tcW w:w="1048" w:type="dxa"/>
            <w:shd w:val="clear" w:color="auto" w:fill="auto"/>
            <w:vAlign w:val="bottom"/>
          </w:tcPr>
          <w:p w14:paraId="239AADF6" w14:textId="33BBD0C3" w:rsidR="00961670" w:rsidRPr="00961670" w:rsidRDefault="00961670" w:rsidP="00961670">
            <w:pPr>
              <w:pStyle w:val="TAC"/>
              <w:rPr>
                <w:rFonts w:cs="Arial"/>
                <w:b/>
                <w:szCs w:val="18"/>
              </w:rPr>
            </w:pPr>
            <w:r w:rsidRPr="00961670">
              <w:rPr>
                <w:rFonts w:cs="Arial"/>
                <w:color w:val="000000"/>
                <w:szCs w:val="18"/>
              </w:rPr>
              <w:t>0.01</w:t>
            </w:r>
          </w:p>
        </w:tc>
        <w:tc>
          <w:tcPr>
            <w:tcW w:w="1048" w:type="dxa"/>
            <w:shd w:val="clear" w:color="auto" w:fill="auto"/>
            <w:vAlign w:val="bottom"/>
          </w:tcPr>
          <w:p w14:paraId="00106C18" w14:textId="2C13E210" w:rsidR="00961670" w:rsidRPr="00961670" w:rsidRDefault="00961670" w:rsidP="00961670">
            <w:pPr>
              <w:pStyle w:val="TAC"/>
              <w:rPr>
                <w:rFonts w:cs="Arial"/>
                <w:b/>
                <w:szCs w:val="18"/>
              </w:rPr>
            </w:pPr>
            <w:r w:rsidRPr="00961670">
              <w:rPr>
                <w:rFonts w:cs="Arial"/>
                <w:color w:val="000000"/>
                <w:szCs w:val="18"/>
              </w:rPr>
              <w:t>0.03</w:t>
            </w:r>
          </w:p>
        </w:tc>
        <w:tc>
          <w:tcPr>
            <w:tcW w:w="1048" w:type="dxa"/>
            <w:vAlign w:val="bottom"/>
          </w:tcPr>
          <w:p w14:paraId="110F9144" w14:textId="15F121D9" w:rsidR="00961670" w:rsidRPr="00961670" w:rsidRDefault="00961670" w:rsidP="00961670">
            <w:pPr>
              <w:pStyle w:val="TAC"/>
              <w:rPr>
                <w:rFonts w:cs="Arial"/>
                <w:szCs w:val="18"/>
              </w:rPr>
            </w:pPr>
            <w:r w:rsidRPr="00961670">
              <w:rPr>
                <w:rFonts w:cs="Arial"/>
                <w:color w:val="000000"/>
                <w:szCs w:val="18"/>
              </w:rPr>
              <w:t>0.08</w:t>
            </w:r>
          </w:p>
        </w:tc>
      </w:tr>
      <w:tr w:rsidR="00733BD0" w:rsidRPr="00394D2E" w14:paraId="1811D8F4" w14:textId="77777777" w:rsidTr="004E6122">
        <w:trPr>
          <w:jc w:val="center"/>
        </w:trPr>
        <w:tc>
          <w:tcPr>
            <w:tcW w:w="1061" w:type="dxa"/>
            <w:shd w:val="clear" w:color="auto" w:fill="D9D9D9"/>
            <w:vAlign w:val="bottom"/>
          </w:tcPr>
          <w:p w14:paraId="6929808E" w14:textId="77777777" w:rsidR="00733BD0" w:rsidRPr="00394D2E" w:rsidRDefault="00733BD0" w:rsidP="004E6122">
            <w:pPr>
              <w:pStyle w:val="TAH"/>
            </w:pPr>
            <w:r w:rsidRPr="00394D2E">
              <w:t>SWB</w:t>
            </w:r>
          </w:p>
        </w:tc>
        <w:tc>
          <w:tcPr>
            <w:tcW w:w="1143" w:type="dxa"/>
            <w:shd w:val="clear" w:color="auto" w:fill="D9D9D9"/>
            <w:vAlign w:val="bottom"/>
          </w:tcPr>
          <w:p w14:paraId="7835BD85" w14:textId="77777777" w:rsidR="00733BD0" w:rsidRPr="00961670" w:rsidRDefault="00733BD0" w:rsidP="004E6122">
            <w:pPr>
              <w:pStyle w:val="TAH"/>
              <w:rPr>
                <w:rFonts w:cs="Arial"/>
                <w:szCs w:val="18"/>
              </w:rPr>
            </w:pPr>
            <w:r w:rsidRPr="00961670">
              <w:rPr>
                <w:rFonts w:cs="Arial"/>
                <w:szCs w:val="18"/>
              </w:rPr>
              <w:t>Average</w:t>
            </w:r>
          </w:p>
        </w:tc>
        <w:tc>
          <w:tcPr>
            <w:tcW w:w="1048" w:type="dxa"/>
            <w:shd w:val="clear" w:color="auto" w:fill="D9D9D9"/>
            <w:vAlign w:val="bottom"/>
          </w:tcPr>
          <w:p w14:paraId="40B493C6" w14:textId="77777777" w:rsidR="00733BD0" w:rsidRPr="00961670" w:rsidRDefault="00733BD0" w:rsidP="004E6122">
            <w:pPr>
              <w:pStyle w:val="TAH"/>
              <w:rPr>
                <w:rFonts w:cs="Arial"/>
                <w:szCs w:val="18"/>
              </w:rPr>
            </w:pPr>
            <w:r w:rsidRPr="00961670">
              <w:rPr>
                <w:rFonts w:cs="Arial"/>
                <w:szCs w:val="18"/>
              </w:rPr>
              <w:t>95%</w:t>
            </w:r>
          </w:p>
        </w:tc>
        <w:tc>
          <w:tcPr>
            <w:tcW w:w="1048" w:type="dxa"/>
            <w:shd w:val="clear" w:color="auto" w:fill="D9D9D9"/>
            <w:vAlign w:val="bottom"/>
          </w:tcPr>
          <w:p w14:paraId="6A95E187" w14:textId="77777777" w:rsidR="00733BD0" w:rsidRPr="00961670" w:rsidRDefault="00733BD0" w:rsidP="004E6122">
            <w:pPr>
              <w:pStyle w:val="TAH"/>
              <w:rPr>
                <w:rFonts w:cs="Arial"/>
                <w:szCs w:val="18"/>
              </w:rPr>
            </w:pPr>
            <w:r w:rsidRPr="00961670">
              <w:rPr>
                <w:rFonts w:cs="Arial"/>
                <w:szCs w:val="18"/>
              </w:rPr>
              <w:t>99%</w:t>
            </w:r>
          </w:p>
        </w:tc>
        <w:tc>
          <w:tcPr>
            <w:tcW w:w="1048" w:type="dxa"/>
            <w:shd w:val="clear" w:color="auto" w:fill="D9D9D9"/>
          </w:tcPr>
          <w:p w14:paraId="12F9E6A4" w14:textId="77777777" w:rsidR="00733BD0" w:rsidRPr="00961670" w:rsidRDefault="00733BD0" w:rsidP="004E6122">
            <w:pPr>
              <w:pStyle w:val="TAH"/>
              <w:rPr>
                <w:rFonts w:cs="Arial"/>
                <w:szCs w:val="18"/>
              </w:rPr>
            </w:pPr>
            <w:r w:rsidRPr="00961670">
              <w:rPr>
                <w:rFonts w:cs="Arial"/>
                <w:szCs w:val="18"/>
              </w:rPr>
              <w:t>Max</w:t>
            </w:r>
          </w:p>
        </w:tc>
      </w:tr>
      <w:tr w:rsidR="00961670" w:rsidRPr="00394D2E" w14:paraId="5E758ED9" w14:textId="77777777" w:rsidTr="00C84ECC">
        <w:trPr>
          <w:jc w:val="center"/>
        </w:trPr>
        <w:tc>
          <w:tcPr>
            <w:tcW w:w="1061" w:type="dxa"/>
            <w:shd w:val="clear" w:color="auto" w:fill="D9D9D9"/>
            <w:vAlign w:val="bottom"/>
          </w:tcPr>
          <w:p w14:paraId="7FBCC507" w14:textId="77777777" w:rsidR="00961670" w:rsidRPr="00394D2E" w:rsidRDefault="00961670" w:rsidP="00961670">
            <w:pPr>
              <w:pStyle w:val="TAH"/>
            </w:pPr>
            <w:r w:rsidRPr="00394D2E">
              <w:t>A-B</w:t>
            </w:r>
          </w:p>
        </w:tc>
        <w:tc>
          <w:tcPr>
            <w:tcW w:w="1143" w:type="dxa"/>
            <w:shd w:val="clear" w:color="auto" w:fill="D9D9D9"/>
            <w:vAlign w:val="bottom"/>
          </w:tcPr>
          <w:p w14:paraId="07DFAD2F" w14:textId="7EC9885E" w:rsidR="00961670" w:rsidRPr="00961670" w:rsidRDefault="00961670" w:rsidP="00961670">
            <w:pPr>
              <w:pStyle w:val="TAC"/>
              <w:rPr>
                <w:rFonts w:cs="Arial"/>
                <w:szCs w:val="18"/>
              </w:rPr>
            </w:pPr>
            <w:r w:rsidRPr="00961670">
              <w:rPr>
                <w:rFonts w:cs="Arial"/>
                <w:color w:val="000000"/>
                <w:szCs w:val="18"/>
              </w:rPr>
              <w:t>0.003</w:t>
            </w:r>
          </w:p>
        </w:tc>
        <w:tc>
          <w:tcPr>
            <w:tcW w:w="1048" w:type="dxa"/>
            <w:shd w:val="clear" w:color="auto" w:fill="D9D9D9"/>
            <w:vAlign w:val="bottom"/>
          </w:tcPr>
          <w:p w14:paraId="2B039F7E" w14:textId="0FFD2ABF" w:rsidR="00961670" w:rsidRPr="00961670" w:rsidRDefault="00961670" w:rsidP="00961670">
            <w:pPr>
              <w:pStyle w:val="TAC"/>
              <w:rPr>
                <w:rFonts w:cs="Arial"/>
                <w:szCs w:val="18"/>
              </w:rPr>
            </w:pPr>
            <w:r w:rsidRPr="00961670">
              <w:rPr>
                <w:rFonts w:cs="Arial"/>
                <w:color w:val="000000"/>
                <w:szCs w:val="18"/>
              </w:rPr>
              <w:t>0.05</w:t>
            </w:r>
          </w:p>
        </w:tc>
        <w:tc>
          <w:tcPr>
            <w:tcW w:w="1048" w:type="dxa"/>
            <w:shd w:val="clear" w:color="auto" w:fill="D9D9D9"/>
            <w:vAlign w:val="bottom"/>
          </w:tcPr>
          <w:p w14:paraId="450A8030" w14:textId="6A3290C7" w:rsidR="00961670" w:rsidRPr="00961670" w:rsidRDefault="00961670" w:rsidP="00961670">
            <w:pPr>
              <w:pStyle w:val="TAC"/>
              <w:rPr>
                <w:rFonts w:cs="Arial"/>
                <w:szCs w:val="18"/>
              </w:rPr>
            </w:pPr>
            <w:r w:rsidRPr="00961670">
              <w:rPr>
                <w:rFonts w:cs="Arial"/>
                <w:color w:val="000000"/>
                <w:szCs w:val="18"/>
              </w:rPr>
              <w:t>0.09</w:t>
            </w:r>
          </w:p>
        </w:tc>
        <w:tc>
          <w:tcPr>
            <w:tcW w:w="1048" w:type="dxa"/>
            <w:shd w:val="clear" w:color="auto" w:fill="D9D9D9"/>
            <w:vAlign w:val="bottom"/>
          </w:tcPr>
          <w:p w14:paraId="3EE47BFE" w14:textId="798FC2CF" w:rsidR="00961670" w:rsidRPr="00961670" w:rsidRDefault="00961670" w:rsidP="00961670">
            <w:pPr>
              <w:pStyle w:val="TAC"/>
              <w:rPr>
                <w:rFonts w:cs="Arial"/>
                <w:szCs w:val="18"/>
              </w:rPr>
            </w:pPr>
            <w:r w:rsidRPr="00961670">
              <w:rPr>
                <w:rFonts w:cs="Arial"/>
                <w:color w:val="000000"/>
                <w:szCs w:val="18"/>
              </w:rPr>
              <w:t>0.14</w:t>
            </w:r>
          </w:p>
        </w:tc>
      </w:tr>
      <w:tr w:rsidR="00961670" w:rsidRPr="00394D2E" w14:paraId="3BACB6FE" w14:textId="77777777" w:rsidTr="00C84ECC">
        <w:trPr>
          <w:jc w:val="center"/>
        </w:trPr>
        <w:tc>
          <w:tcPr>
            <w:tcW w:w="1061" w:type="dxa"/>
            <w:shd w:val="clear" w:color="auto" w:fill="D9D9D9"/>
            <w:vAlign w:val="bottom"/>
          </w:tcPr>
          <w:p w14:paraId="5EF5F0EC" w14:textId="77777777" w:rsidR="00961670" w:rsidRPr="00394D2E" w:rsidRDefault="00961670" w:rsidP="00961670">
            <w:pPr>
              <w:pStyle w:val="TAH"/>
            </w:pPr>
            <w:r w:rsidRPr="00394D2E">
              <w:t>A-C</w:t>
            </w:r>
          </w:p>
        </w:tc>
        <w:tc>
          <w:tcPr>
            <w:tcW w:w="1143" w:type="dxa"/>
            <w:shd w:val="clear" w:color="auto" w:fill="D9D9D9"/>
            <w:vAlign w:val="bottom"/>
          </w:tcPr>
          <w:p w14:paraId="1C2882A0" w14:textId="51C6C8A2" w:rsidR="00961670" w:rsidRPr="00961670" w:rsidRDefault="00961670" w:rsidP="00961670">
            <w:pPr>
              <w:pStyle w:val="TAC"/>
              <w:rPr>
                <w:rFonts w:cs="Arial"/>
                <w:szCs w:val="18"/>
              </w:rPr>
            </w:pPr>
            <w:r w:rsidRPr="00961670">
              <w:rPr>
                <w:rFonts w:cs="Arial"/>
                <w:color w:val="000000"/>
                <w:szCs w:val="18"/>
              </w:rPr>
              <w:t>0.003</w:t>
            </w:r>
          </w:p>
        </w:tc>
        <w:tc>
          <w:tcPr>
            <w:tcW w:w="1048" w:type="dxa"/>
            <w:shd w:val="clear" w:color="auto" w:fill="D9D9D9"/>
            <w:vAlign w:val="bottom"/>
          </w:tcPr>
          <w:p w14:paraId="5927F563" w14:textId="2BC84153" w:rsidR="00961670" w:rsidRPr="00961670" w:rsidRDefault="00961670" w:rsidP="00961670">
            <w:pPr>
              <w:pStyle w:val="TAC"/>
              <w:rPr>
                <w:rFonts w:cs="Arial"/>
                <w:szCs w:val="18"/>
              </w:rPr>
            </w:pPr>
            <w:r w:rsidRPr="00961670">
              <w:rPr>
                <w:rFonts w:cs="Arial"/>
                <w:color w:val="000000"/>
                <w:szCs w:val="18"/>
              </w:rPr>
              <w:t>0.03</w:t>
            </w:r>
          </w:p>
        </w:tc>
        <w:tc>
          <w:tcPr>
            <w:tcW w:w="1048" w:type="dxa"/>
            <w:shd w:val="clear" w:color="auto" w:fill="D9D9D9"/>
            <w:vAlign w:val="bottom"/>
          </w:tcPr>
          <w:p w14:paraId="6CFDB8D2" w14:textId="68BBAF1C" w:rsidR="00961670" w:rsidRPr="00961670" w:rsidRDefault="00961670" w:rsidP="00961670">
            <w:pPr>
              <w:pStyle w:val="TAC"/>
              <w:rPr>
                <w:rFonts w:cs="Arial"/>
                <w:szCs w:val="18"/>
              </w:rPr>
            </w:pPr>
            <w:r w:rsidRPr="00961670">
              <w:rPr>
                <w:rFonts w:cs="Arial"/>
                <w:color w:val="000000"/>
                <w:szCs w:val="18"/>
              </w:rPr>
              <w:t>0.04</w:t>
            </w:r>
          </w:p>
        </w:tc>
        <w:tc>
          <w:tcPr>
            <w:tcW w:w="1048" w:type="dxa"/>
            <w:shd w:val="clear" w:color="auto" w:fill="D9D9D9"/>
            <w:vAlign w:val="bottom"/>
          </w:tcPr>
          <w:p w14:paraId="5CA832AB" w14:textId="59A0ADB1" w:rsidR="00961670" w:rsidRPr="00961670" w:rsidRDefault="00961670" w:rsidP="00961670">
            <w:pPr>
              <w:pStyle w:val="TAC"/>
              <w:rPr>
                <w:rFonts w:cs="Arial"/>
                <w:szCs w:val="18"/>
              </w:rPr>
            </w:pPr>
            <w:r w:rsidRPr="00961670">
              <w:rPr>
                <w:rFonts w:cs="Arial"/>
                <w:color w:val="000000"/>
                <w:szCs w:val="18"/>
              </w:rPr>
              <w:t>0.05</w:t>
            </w:r>
          </w:p>
        </w:tc>
      </w:tr>
      <w:tr w:rsidR="00961670" w:rsidRPr="00394D2E" w14:paraId="1D97E2C8" w14:textId="77777777" w:rsidTr="00C84ECC">
        <w:trPr>
          <w:jc w:val="center"/>
        </w:trPr>
        <w:tc>
          <w:tcPr>
            <w:tcW w:w="1061" w:type="dxa"/>
            <w:shd w:val="clear" w:color="auto" w:fill="D9D9D9"/>
            <w:vAlign w:val="bottom"/>
          </w:tcPr>
          <w:p w14:paraId="6BF50530" w14:textId="77777777" w:rsidR="00961670" w:rsidRPr="00394D2E" w:rsidRDefault="00961670" w:rsidP="00961670">
            <w:pPr>
              <w:pStyle w:val="TAH"/>
            </w:pPr>
            <w:r w:rsidRPr="00394D2E">
              <w:t>A-D</w:t>
            </w:r>
          </w:p>
        </w:tc>
        <w:tc>
          <w:tcPr>
            <w:tcW w:w="1143" w:type="dxa"/>
            <w:shd w:val="clear" w:color="auto" w:fill="D9D9D9"/>
            <w:vAlign w:val="bottom"/>
          </w:tcPr>
          <w:p w14:paraId="31D4F740" w14:textId="66D970B4" w:rsidR="00961670" w:rsidRPr="00961670" w:rsidRDefault="00961670" w:rsidP="00961670">
            <w:pPr>
              <w:pStyle w:val="TAC"/>
              <w:rPr>
                <w:rFonts w:cs="Arial"/>
                <w:szCs w:val="18"/>
              </w:rPr>
            </w:pPr>
            <w:r w:rsidRPr="00961670">
              <w:rPr>
                <w:rFonts w:cs="Arial"/>
                <w:color w:val="000000"/>
                <w:szCs w:val="18"/>
              </w:rPr>
              <w:t>0.002</w:t>
            </w:r>
          </w:p>
        </w:tc>
        <w:tc>
          <w:tcPr>
            <w:tcW w:w="1048" w:type="dxa"/>
            <w:shd w:val="clear" w:color="auto" w:fill="D9D9D9"/>
            <w:vAlign w:val="bottom"/>
          </w:tcPr>
          <w:p w14:paraId="521E32FB" w14:textId="3B50B435" w:rsidR="00961670" w:rsidRPr="00961670" w:rsidRDefault="00961670" w:rsidP="00961670">
            <w:pPr>
              <w:pStyle w:val="TAC"/>
              <w:rPr>
                <w:rFonts w:cs="Arial"/>
                <w:szCs w:val="18"/>
              </w:rPr>
            </w:pPr>
            <w:r w:rsidRPr="00961670">
              <w:rPr>
                <w:rFonts w:cs="Arial"/>
                <w:color w:val="000000"/>
                <w:szCs w:val="18"/>
              </w:rPr>
              <w:t>0.05</w:t>
            </w:r>
          </w:p>
        </w:tc>
        <w:tc>
          <w:tcPr>
            <w:tcW w:w="1048" w:type="dxa"/>
            <w:shd w:val="clear" w:color="auto" w:fill="D9D9D9"/>
            <w:vAlign w:val="bottom"/>
          </w:tcPr>
          <w:p w14:paraId="6B96B421" w14:textId="7B9CB667" w:rsidR="00961670" w:rsidRPr="00961670" w:rsidRDefault="00961670" w:rsidP="00961670">
            <w:pPr>
              <w:pStyle w:val="TAC"/>
              <w:rPr>
                <w:rFonts w:cs="Arial"/>
                <w:szCs w:val="18"/>
              </w:rPr>
            </w:pPr>
            <w:r w:rsidRPr="00961670">
              <w:rPr>
                <w:rFonts w:cs="Arial"/>
                <w:color w:val="000000"/>
                <w:szCs w:val="18"/>
              </w:rPr>
              <w:t>0.08</w:t>
            </w:r>
          </w:p>
        </w:tc>
        <w:tc>
          <w:tcPr>
            <w:tcW w:w="1048" w:type="dxa"/>
            <w:shd w:val="clear" w:color="auto" w:fill="D9D9D9"/>
            <w:vAlign w:val="bottom"/>
          </w:tcPr>
          <w:p w14:paraId="0F8933E0" w14:textId="386FD218" w:rsidR="00961670" w:rsidRPr="00961670" w:rsidRDefault="00961670" w:rsidP="00961670">
            <w:pPr>
              <w:pStyle w:val="TAC"/>
              <w:rPr>
                <w:rFonts w:cs="Arial"/>
                <w:szCs w:val="18"/>
              </w:rPr>
            </w:pPr>
            <w:r w:rsidRPr="00961670">
              <w:rPr>
                <w:rFonts w:cs="Arial"/>
                <w:color w:val="000000"/>
                <w:szCs w:val="18"/>
              </w:rPr>
              <w:t>0.14</w:t>
            </w:r>
          </w:p>
        </w:tc>
      </w:tr>
      <w:tr w:rsidR="00733BD0" w:rsidRPr="00394D2E" w14:paraId="2456BFCD" w14:textId="77777777" w:rsidTr="004E6122">
        <w:trPr>
          <w:jc w:val="center"/>
        </w:trPr>
        <w:tc>
          <w:tcPr>
            <w:tcW w:w="1061" w:type="dxa"/>
            <w:shd w:val="clear" w:color="auto" w:fill="auto"/>
            <w:vAlign w:val="bottom"/>
          </w:tcPr>
          <w:p w14:paraId="66E3D44B" w14:textId="77777777" w:rsidR="00733BD0" w:rsidRPr="00394D2E" w:rsidRDefault="00733BD0" w:rsidP="004E6122">
            <w:pPr>
              <w:pStyle w:val="TAH"/>
              <w:rPr>
                <w:rFonts w:ascii="Calibri" w:hAnsi="Calibri" w:cs="Calibri"/>
                <w:color w:val="000000"/>
              </w:rPr>
            </w:pPr>
            <w:r w:rsidRPr="00394D2E">
              <w:t>FB</w:t>
            </w:r>
          </w:p>
        </w:tc>
        <w:tc>
          <w:tcPr>
            <w:tcW w:w="1143" w:type="dxa"/>
            <w:shd w:val="clear" w:color="auto" w:fill="auto"/>
            <w:vAlign w:val="bottom"/>
          </w:tcPr>
          <w:p w14:paraId="4D541F95" w14:textId="77777777" w:rsidR="00733BD0" w:rsidRPr="00961670" w:rsidRDefault="00733BD0" w:rsidP="004E6122">
            <w:pPr>
              <w:pStyle w:val="TAH"/>
              <w:rPr>
                <w:rFonts w:cs="Arial"/>
                <w:color w:val="000000"/>
                <w:szCs w:val="18"/>
              </w:rPr>
            </w:pPr>
            <w:r w:rsidRPr="00961670">
              <w:rPr>
                <w:rFonts w:cs="Arial"/>
                <w:szCs w:val="18"/>
              </w:rPr>
              <w:t>Average</w:t>
            </w:r>
          </w:p>
        </w:tc>
        <w:tc>
          <w:tcPr>
            <w:tcW w:w="1048" w:type="dxa"/>
            <w:shd w:val="clear" w:color="auto" w:fill="auto"/>
            <w:vAlign w:val="bottom"/>
          </w:tcPr>
          <w:p w14:paraId="2F4C64E8" w14:textId="77777777" w:rsidR="00733BD0" w:rsidRPr="00961670" w:rsidRDefault="00733BD0" w:rsidP="004E6122">
            <w:pPr>
              <w:pStyle w:val="TAH"/>
              <w:rPr>
                <w:rFonts w:cs="Arial"/>
                <w:color w:val="000000"/>
                <w:szCs w:val="18"/>
              </w:rPr>
            </w:pPr>
            <w:r w:rsidRPr="00961670">
              <w:rPr>
                <w:rFonts w:cs="Arial"/>
                <w:szCs w:val="18"/>
              </w:rPr>
              <w:t>95%</w:t>
            </w:r>
          </w:p>
        </w:tc>
        <w:tc>
          <w:tcPr>
            <w:tcW w:w="1048" w:type="dxa"/>
            <w:shd w:val="clear" w:color="auto" w:fill="auto"/>
            <w:vAlign w:val="bottom"/>
          </w:tcPr>
          <w:p w14:paraId="20C7E097" w14:textId="77777777" w:rsidR="00733BD0" w:rsidRPr="00961670" w:rsidRDefault="00733BD0" w:rsidP="004E6122">
            <w:pPr>
              <w:pStyle w:val="TAH"/>
              <w:rPr>
                <w:rFonts w:cs="Arial"/>
                <w:color w:val="000000"/>
                <w:szCs w:val="18"/>
              </w:rPr>
            </w:pPr>
            <w:r w:rsidRPr="00961670">
              <w:rPr>
                <w:rFonts w:cs="Arial"/>
                <w:szCs w:val="18"/>
              </w:rPr>
              <w:t>99%</w:t>
            </w:r>
          </w:p>
        </w:tc>
        <w:tc>
          <w:tcPr>
            <w:tcW w:w="1048" w:type="dxa"/>
          </w:tcPr>
          <w:p w14:paraId="2EFFBF32" w14:textId="77777777" w:rsidR="00733BD0" w:rsidRPr="00961670" w:rsidRDefault="00733BD0" w:rsidP="004E6122">
            <w:pPr>
              <w:pStyle w:val="TAH"/>
              <w:rPr>
                <w:rFonts w:cs="Arial"/>
                <w:szCs w:val="18"/>
              </w:rPr>
            </w:pPr>
            <w:r w:rsidRPr="00961670">
              <w:rPr>
                <w:rFonts w:cs="Arial"/>
                <w:szCs w:val="18"/>
              </w:rPr>
              <w:t>Max</w:t>
            </w:r>
          </w:p>
        </w:tc>
      </w:tr>
      <w:tr w:rsidR="00961670" w:rsidRPr="00394D2E" w14:paraId="6C639D86" w14:textId="77777777" w:rsidTr="003F46D5">
        <w:trPr>
          <w:jc w:val="center"/>
        </w:trPr>
        <w:tc>
          <w:tcPr>
            <w:tcW w:w="1061" w:type="dxa"/>
            <w:shd w:val="clear" w:color="auto" w:fill="auto"/>
            <w:vAlign w:val="bottom"/>
          </w:tcPr>
          <w:p w14:paraId="2F08DEC2" w14:textId="77777777" w:rsidR="00961670" w:rsidRPr="00394D2E" w:rsidRDefault="00961670" w:rsidP="00961670">
            <w:pPr>
              <w:pStyle w:val="TAH"/>
            </w:pPr>
            <w:r w:rsidRPr="00394D2E">
              <w:t>A-B</w:t>
            </w:r>
          </w:p>
        </w:tc>
        <w:tc>
          <w:tcPr>
            <w:tcW w:w="1143" w:type="dxa"/>
            <w:shd w:val="clear" w:color="auto" w:fill="auto"/>
            <w:vAlign w:val="bottom"/>
          </w:tcPr>
          <w:p w14:paraId="025696AA" w14:textId="1053C3A6" w:rsidR="00961670" w:rsidRPr="00961670" w:rsidRDefault="00961670" w:rsidP="00961670">
            <w:pPr>
              <w:pStyle w:val="TAC"/>
              <w:rPr>
                <w:rFonts w:cs="Arial"/>
                <w:szCs w:val="18"/>
              </w:rPr>
            </w:pPr>
            <w:r w:rsidRPr="00961670">
              <w:rPr>
                <w:rFonts w:cs="Arial"/>
                <w:color w:val="000000"/>
                <w:szCs w:val="18"/>
              </w:rPr>
              <w:t>0.007</w:t>
            </w:r>
          </w:p>
        </w:tc>
        <w:tc>
          <w:tcPr>
            <w:tcW w:w="1048" w:type="dxa"/>
            <w:shd w:val="clear" w:color="auto" w:fill="auto"/>
            <w:vAlign w:val="bottom"/>
          </w:tcPr>
          <w:p w14:paraId="4EDEB799" w14:textId="159B8A37" w:rsidR="00961670" w:rsidRPr="00961670" w:rsidRDefault="00961670" w:rsidP="00961670">
            <w:pPr>
              <w:pStyle w:val="TAC"/>
              <w:rPr>
                <w:rFonts w:cs="Arial"/>
                <w:szCs w:val="18"/>
              </w:rPr>
            </w:pPr>
            <w:r w:rsidRPr="00961670">
              <w:rPr>
                <w:rFonts w:cs="Arial"/>
                <w:color w:val="000000"/>
                <w:szCs w:val="18"/>
              </w:rPr>
              <w:t>0.05</w:t>
            </w:r>
          </w:p>
        </w:tc>
        <w:tc>
          <w:tcPr>
            <w:tcW w:w="1048" w:type="dxa"/>
            <w:shd w:val="clear" w:color="auto" w:fill="auto"/>
            <w:vAlign w:val="bottom"/>
          </w:tcPr>
          <w:p w14:paraId="51363922" w14:textId="4FC63E12" w:rsidR="00961670" w:rsidRPr="00961670" w:rsidRDefault="00961670" w:rsidP="00961670">
            <w:pPr>
              <w:pStyle w:val="TAC"/>
              <w:rPr>
                <w:rFonts w:cs="Arial"/>
                <w:szCs w:val="18"/>
              </w:rPr>
            </w:pPr>
            <w:r w:rsidRPr="00961670">
              <w:rPr>
                <w:rFonts w:cs="Arial"/>
                <w:color w:val="000000"/>
                <w:szCs w:val="18"/>
              </w:rPr>
              <w:t>0.07</w:t>
            </w:r>
          </w:p>
        </w:tc>
        <w:tc>
          <w:tcPr>
            <w:tcW w:w="1048" w:type="dxa"/>
            <w:vAlign w:val="bottom"/>
          </w:tcPr>
          <w:p w14:paraId="283AA1F3" w14:textId="015189C1" w:rsidR="00961670" w:rsidRPr="00961670" w:rsidRDefault="00961670" w:rsidP="00961670">
            <w:pPr>
              <w:pStyle w:val="TAC"/>
              <w:rPr>
                <w:rFonts w:cs="Arial"/>
                <w:szCs w:val="18"/>
              </w:rPr>
            </w:pPr>
            <w:r w:rsidRPr="00961670">
              <w:rPr>
                <w:rFonts w:cs="Arial"/>
                <w:color w:val="000000"/>
                <w:szCs w:val="18"/>
              </w:rPr>
              <w:t>0.12</w:t>
            </w:r>
          </w:p>
        </w:tc>
      </w:tr>
      <w:tr w:rsidR="00961670" w:rsidRPr="00394D2E" w14:paraId="322F922E" w14:textId="77777777" w:rsidTr="003F46D5">
        <w:trPr>
          <w:jc w:val="center"/>
        </w:trPr>
        <w:tc>
          <w:tcPr>
            <w:tcW w:w="1061" w:type="dxa"/>
            <w:shd w:val="clear" w:color="auto" w:fill="auto"/>
            <w:vAlign w:val="bottom"/>
          </w:tcPr>
          <w:p w14:paraId="449F0B00" w14:textId="77777777" w:rsidR="00961670" w:rsidRPr="00394D2E" w:rsidRDefault="00961670" w:rsidP="00961670">
            <w:pPr>
              <w:pStyle w:val="TAH"/>
            </w:pPr>
            <w:r w:rsidRPr="00394D2E">
              <w:t>A-C</w:t>
            </w:r>
          </w:p>
        </w:tc>
        <w:tc>
          <w:tcPr>
            <w:tcW w:w="1143" w:type="dxa"/>
            <w:shd w:val="clear" w:color="auto" w:fill="auto"/>
            <w:vAlign w:val="bottom"/>
          </w:tcPr>
          <w:p w14:paraId="2475D971" w14:textId="1B7E4113" w:rsidR="00961670" w:rsidRPr="00961670" w:rsidRDefault="00961670" w:rsidP="00961670">
            <w:pPr>
              <w:pStyle w:val="TAC"/>
              <w:rPr>
                <w:rFonts w:cs="Arial"/>
                <w:szCs w:val="18"/>
              </w:rPr>
            </w:pPr>
            <w:r w:rsidRPr="00961670">
              <w:rPr>
                <w:rFonts w:cs="Arial"/>
                <w:color w:val="000000"/>
                <w:szCs w:val="18"/>
              </w:rPr>
              <w:t>0.004</w:t>
            </w:r>
          </w:p>
        </w:tc>
        <w:tc>
          <w:tcPr>
            <w:tcW w:w="1048" w:type="dxa"/>
            <w:shd w:val="clear" w:color="auto" w:fill="auto"/>
            <w:vAlign w:val="bottom"/>
          </w:tcPr>
          <w:p w14:paraId="582380BE" w14:textId="0D37E6DA" w:rsidR="00961670" w:rsidRPr="00961670" w:rsidRDefault="00961670" w:rsidP="00961670">
            <w:pPr>
              <w:pStyle w:val="TAC"/>
              <w:rPr>
                <w:rFonts w:cs="Arial"/>
                <w:szCs w:val="18"/>
              </w:rPr>
            </w:pPr>
            <w:r w:rsidRPr="00961670">
              <w:rPr>
                <w:rFonts w:cs="Arial"/>
                <w:color w:val="000000"/>
                <w:szCs w:val="18"/>
              </w:rPr>
              <w:t>0.03</w:t>
            </w:r>
          </w:p>
        </w:tc>
        <w:tc>
          <w:tcPr>
            <w:tcW w:w="1048" w:type="dxa"/>
            <w:shd w:val="clear" w:color="auto" w:fill="auto"/>
            <w:vAlign w:val="bottom"/>
          </w:tcPr>
          <w:p w14:paraId="650ED7CE" w14:textId="7877DAEF" w:rsidR="00961670" w:rsidRPr="00961670" w:rsidRDefault="00961670" w:rsidP="00961670">
            <w:pPr>
              <w:pStyle w:val="TAC"/>
              <w:rPr>
                <w:rFonts w:cs="Arial"/>
                <w:szCs w:val="18"/>
              </w:rPr>
            </w:pPr>
            <w:r w:rsidRPr="00961670">
              <w:rPr>
                <w:rFonts w:cs="Arial"/>
                <w:color w:val="000000"/>
                <w:szCs w:val="18"/>
              </w:rPr>
              <w:t>0.05</w:t>
            </w:r>
          </w:p>
        </w:tc>
        <w:tc>
          <w:tcPr>
            <w:tcW w:w="1048" w:type="dxa"/>
            <w:vAlign w:val="bottom"/>
          </w:tcPr>
          <w:p w14:paraId="0579F16D" w14:textId="7318527F" w:rsidR="00961670" w:rsidRPr="00961670" w:rsidRDefault="00961670" w:rsidP="00961670">
            <w:pPr>
              <w:pStyle w:val="TAC"/>
              <w:rPr>
                <w:rFonts w:cs="Arial"/>
                <w:szCs w:val="18"/>
              </w:rPr>
            </w:pPr>
            <w:r w:rsidRPr="00961670">
              <w:rPr>
                <w:rFonts w:cs="Arial"/>
                <w:color w:val="000000"/>
                <w:szCs w:val="18"/>
              </w:rPr>
              <w:t>0.08</w:t>
            </w:r>
          </w:p>
        </w:tc>
      </w:tr>
      <w:tr w:rsidR="00961670" w:rsidRPr="00394D2E" w14:paraId="58101838" w14:textId="77777777" w:rsidTr="003F46D5">
        <w:trPr>
          <w:jc w:val="center"/>
        </w:trPr>
        <w:tc>
          <w:tcPr>
            <w:tcW w:w="1061" w:type="dxa"/>
            <w:shd w:val="clear" w:color="auto" w:fill="auto"/>
            <w:vAlign w:val="bottom"/>
          </w:tcPr>
          <w:p w14:paraId="6607AF4C" w14:textId="77777777" w:rsidR="00961670" w:rsidRPr="00394D2E" w:rsidRDefault="00961670" w:rsidP="00961670">
            <w:pPr>
              <w:pStyle w:val="TAH"/>
            </w:pPr>
            <w:r w:rsidRPr="00394D2E">
              <w:t>A-D</w:t>
            </w:r>
          </w:p>
        </w:tc>
        <w:tc>
          <w:tcPr>
            <w:tcW w:w="1143" w:type="dxa"/>
            <w:shd w:val="clear" w:color="auto" w:fill="auto"/>
            <w:vAlign w:val="bottom"/>
          </w:tcPr>
          <w:p w14:paraId="4FDCE67A" w14:textId="36055725" w:rsidR="00961670" w:rsidRPr="00961670" w:rsidRDefault="00961670" w:rsidP="00961670">
            <w:pPr>
              <w:pStyle w:val="TAC"/>
              <w:rPr>
                <w:rFonts w:cs="Arial"/>
                <w:szCs w:val="18"/>
              </w:rPr>
            </w:pPr>
            <w:r w:rsidRPr="00961670">
              <w:rPr>
                <w:rFonts w:cs="Arial"/>
                <w:color w:val="000000"/>
                <w:szCs w:val="18"/>
              </w:rPr>
              <w:t>0.005</w:t>
            </w:r>
          </w:p>
        </w:tc>
        <w:tc>
          <w:tcPr>
            <w:tcW w:w="1048" w:type="dxa"/>
            <w:shd w:val="clear" w:color="auto" w:fill="auto"/>
            <w:vAlign w:val="bottom"/>
          </w:tcPr>
          <w:p w14:paraId="6882B76D" w14:textId="7095374D" w:rsidR="00961670" w:rsidRPr="00961670" w:rsidRDefault="00961670" w:rsidP="00961670">
            <w:pPr>
              <w:pStyle w:val="TAC"/>
              <w:rPr>
                <w:rFonts w:cs="Arial"/>
                <w:szCs w:val="18"/>
              </w:rPr>
            </w:pPr>
            <w:r w:rsidRPr="00961670">
              <w:rPr>
                <w:rFonts w:cs="Arial"/>
                <w:color w:val="000000"/>
                <w:szCs w:val="18"/>
              </w:rPr>
              <w:t>0.05</w:t>
            </w:r>
          </w:p>
        </w:tc>
        <w:tc>
          <w:tcPr>
            <w:tcW w:w="1048" w:type="dxa"/>
            <w:shd w:val="clear" w:color="auto" w:fill="auto"/>
            <w:vAlign w:val="bottom"/>
          </w:tcPr>
          <w:p w14:paraId="79C3BA05" w14:textId="2ACD741B" w:rsidR="00961670" w:rsidRPr="00961670" w:rsidRDefault="00961670" w:rsidP="00961670">
            <w:pPr>
              <w:pStyle w:val="TAC"/>
              <w:rPr>
                <w:rFonts w:cs="Arial"/>
                <w:szCs w:val="18"/>
              </w:rPr>
            </w:pPr>
            <w:r w:rsidRPr="00961670">
              <w:rPr>
                <w:rFonts w:cs="Arial"/>
                <w:color w:val="000000"/>
                <w:szCs w:val="18"/>
              </w:rPr>
              <w:t>0.08</w:t>
            </w:r>
          </w:p>
        </w:tc>
        <w:tc>
          <w:tcPr>
            <w:tcW w:w="1048" w:type="dxa"/>
            <w:vAlign w:val="bottom"/>
          </w:tcPr>
          <w:p w14:paraId="64C44175" w14:textId="44E53D63" w:rsidR="00961670" w:rsidRPr="00961670" w:rsidRDefault="00961670" w:rsidP="00961670">
            <w:pPr>
              <w:pStyle w:val="TAC"/>
              <w:rPr>
                <w:rFonts w:cs="Arial"/>
                <w:szCs w:val="18"/>
              </w:rPr>
            </w:pPr>
            <w:r w:rsidRPr="00961670">
              <w:rPr>
                <w:rFonts w:cs="Arial"/>
                <w:color w:val="000000"/>
                <w:szCs w:val="18"/>
              </w:rPr>
              <w:t>0.13</w:t>
            </w:r>
          </w:p>
        </w:tc>
      </w:tr>
    </w:tbl>
    <w:p w14:paraId="5A2DDFEB" w14:textId="0C9138C8" w:rsidR="00E33D7C" w:rsidRDefault="00E33D7C" w:rsidP="00E33D7C">
      <w:pPr>
        <w:rPr>
          <w:noProof/>
        </w:rPr>
      </w:pPr>
    </w:p>
    <w:p w14:paraId="0746AD50" w14:textId="1E5756C5" w:rsidR="00886270" w:rsidRDefault="00886270" w:rsidP="00886270">
      <w:pPr>
        <w:pStyle w:val="Heading2"/>
        <w:rPr>
          <w:lang w:val="en-US"/>
        </w:rPr>
      </w:pPr>
      <w:r w:rsidRPr="005D5718">
        <w:rPr>
          <w:highlight w:val="yellow"/>
          <w:lang w:val="en-US"/>
        </w:rPr>
        <w:t>X.4</w:t>
      </w:r>
      <w:r>
        <w:rPr>
          <w:lang w:val="en-US"/>
        </w:rPr>
        <w:t xml:space="preserve"> Reference Implementations</w:t>
      </w:r>
    </w:p>
    <w:p w14:paraId="17A879BF" w14:textId="252A9B00" w:rsidR="00886270" w:rsidRPr="00112BEC" w:rsidRDefault="00886270" w:rsidP="00112BEC">
      <w:pPr>
        <w:rPr>
          <w:lang w:val="en-US"/>
        </w:rPr>
      </w:pPr>
      <w:r>
        <w:rPr>
          <w:lang w:val="en-US"/>
        </w:rPr>
        <w:t xml:space="preserve">To get the snr and mld corridor as well as the thresholds values for the MOS-LQO, as set of references implementations were used. </w:t>
      </w:r>
      <w:r w:rsidR="00F52243">
        <w:rPr>
          <w:lang w:val="en-US"/>
        </w:rPr>
        <w:t xml:space="preserve">Table </w:t>
      </w:r>
      <w:r w:rsidR="00F52243" w:rsidRPr="005D5718">
        <w:rPr>
          <w:highlight w:val="yellow"/>
          <w:lang w:val="en-US"/>
        </w:rPr>
        <w:t>X8</w:t>
      </w:r>
      <w:r w:rsidR="00F52243">
        <w:rPr>
          <w:lang w:val="en-US"/>
        </w:rPr>
        <w:t xml:space="preserve"> list the implementations used for references, including compiler, target platform, compiler setting. These implementations</w:t>
      </w:r>
      <w:r>
        <w:rPr>
          <w:lang w:val="en-US"/>
        </w:rPr>
        <w:t xml:space="preserve"> are based on mainstream compilers and platforms and used the latest version of EVS code defined in TS 26.443. These implementations are not bit-exact between themselves or with the 3GPP reference implementation (Visual Studio2018, Release mode).</w:t>
      </w:r>
    </w:p>
    <w:p w14:paraId="56D6F4C8" w14:textId="22694E45" w:rsidR="00F814E9" w:rsidRPr="007C4B05" w:rsidRDefault="00F814E9" w:rsidP="00F814E9">
      <w:pPr>
        <w:pStyle w:val="TH"/>
      </w:pPr>
      <w:r w:rsidRPr="007C4B05">
        <w:t>Table</w:t>
      </w:r>
      <w:r w:rsidR="00127793">
        <w:t xml:space="preserve"> </w:t>
      </w:r>
      <w:r w:rsidR="00E210F7">
        <w:t>x</w:t>
      </w:r>
      <w:r w:rsidR="00127793">
        <w:t>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F814E9" w:rsidRPr="008A6887" w14:paraId="003C491F" w14:textId="77777777" w:rsidTr="00090479">
        <w:tc>
          <w:tcPr>
            <w:tcW w:w="2787" w:type="dxa"/>
            <w:shd w:val="clear" w:color="auto" w:fill="auto"/>
            <w:noWrap/>
            <w:hideMark/>
          </w:tcPr>
          <w:p w14:paraId="0F798615" w14:textId="77777777" w:rsidR="00F814E9" w:rsidRPr="007C4B05" w:rsidRDefault="00F814E9" w:rsidP="00090479">
            <w:pPr>
              <w:pStyle w:val="TAH"/>
              <w:rPr>
                <w:lang w:val="en-US"/>
              </w:rPr>
            </w:pPr>
            <w:r w:rsidRPr="007C4B05">
              <w:rPr>
                <w:lang w:val="en-US"/>
              </w:rPr>
              <w:t>Name</w:t>
            </w:r>
          </w:p>
        </w:tc>
        <w:tc>
          <w:tcPr>
            <w:tcW w:w="1379" w:type="dxa"/>
          </w:tcPr>
          <w:p w14:paraId="44199CE9" w14:textId="77777777" w:rsidR="00F814E9" w:rsidRPr="007C4B05" w:rsidRDefault="00F814E9" w:rsidP="00090479">
            <w:pPr>
              <w:pStyle w:val="TAH"/>
              <w:rPr>
                <w:lang w:val="en-US"/>
              </w:rPr>
            </w:pPr>
            <w:r w:rsidRPr="007C4B05">
              <w:rPr>
                <w:lang w:val="en-US"/>
              </w:rPr>
              <w:t>Platform</w:t>
            </w:r>
          </w:p>
        </w:tc>
        <w:tc>
          <w:tcPr>
            <w:tcW w:w="1384" w:type="dxa"/>
          </w:tcPr>
          <w:p w14:paraId="25A562D9" w14:textId="77777777" w:rsidR="00F814E9" w:rsidRPr="007C4B05" w:rsidRDefault="00F814E9" w:rsidP="00090479">
            <w:pPr>
              <w:pStyle w:val="TAH"/>
              <w:rPr>
                <w:lang w:val="en-US"/>
              </w:rPr>
            </w:pPr>
            <w:r w:rsidRPr="007C4B05">
              <w:rPr>
                <w:lang w:val="en-US"/>
              </w:rPr>
              <w:t>Compiler</w:t>
            </w:r>
          </w:p>
        </w:tc>
        <w:tc>
          <w:tcPr>
            <w:tcW w:w="1598" w:type="dxa"/>
          </w:tcPr>
          <w:p w14:paraId="54CDEE41" w14:textId="77777777" w:rsidR="00F814E9" w:rsidRPr="007C4B05" w:rsidRDefault="00F814E9" w:rsidP="00090479">
            <w:pPr>
              <w:pStyle w:val="TAH"/>
              <w:rPr>
                <w:lang w:val="en-US"/>
              </w:rPr>
            </w:pPr>
            <w:r w:rsidRPr="007C4B05">
              <w:rPr>
                <w:lang w:val="en-US"/>
              </w:rPr>
              <w:t>Optimization</w:t>
            </w:r>
          </w:p>
        </w:tc>
        <w:tc>
          <w:tcPr>
            <w:tcW w:w="1321" w:type="dxa"/>
          </w:tcPr>
          <w:p w14:paraId="7B3A2221" w14:textId="77777777" w:rsidR="00F814E9" w:rsidRPr="007C4B05" w:rsidRDefault="00F814E9" w:rsidP="00090479">
            <w:pPr>
              <w:pStyle w:val="TAH"/>
              <w:rPr>
                <w:lang w:val="en-US"/>
              </w:rPr>
            </w:pPr>
            <w:r w:rsidRPr="007C4B05">
              <w:rPr>
                <w:lang w:val="en-US"/>
              </w:rPr>
              <w:t>OS</w:t>
            </w:r>
          </w:p>
        </w:tc>
      </w:tr>
      <w:tr w:rsidR="00F814E9" w:rsidRPr="008A6887" w14:paraId="24C92F72" w14:textId="77777777" w:rsidTr="00090479">
        <w:tc>
          <w:tcPr>
            <w:tcW w:w="2787" w:type="dxa"/>
            <w:shd w:val="clear" w:color="auto" w:fill="auto"/>
            <w:noWrap/>
            <w:hideMark/>
          </w:tcPr>
          <w:p w14:paraId="23CDEAED" w14:textId="77777777" w:rsidR="00F814E9" w:rsidRPr="007C4B05" w:rsidRDefault="00F814E9" w:rsidP="00090479">
            <w:pPr>
              <w:pStyle w:val="TAC"/>
              <w:jc w:val="left"/>
              <w:rPr>
                <w:lang w:val="de-DE"/>
              </w:rPr>
            </w:pPr>
            <w:r w:rsidRPr="007C4B05">
              <w:rPr>
                <w:lang w:val="de-DE"/>
              </w:rPr>
              <w:t>aarch64_gnu-gcc-8_-armv8_O2</w:t>
            </w:r>
          </w:p>
        </w:tc>
        <w:tc>
          <w:tcPr>
            <w:tcW w:w="1379" w:type="dxa"/>
          </w:tcPr>
          <w:p w14:paraId="2DBA5693" w14:textId="77777777" w:rsidR="00F814E9" w:rsidRPr="008A6887" w:rsidRDefault="00F814E9" w:rsidP="00090479">
            <w:pPr>
              <w:pStyle w:val="TAC"/>
              <w:rPr>
                <w:lang w:val="en-US"/>
              </w:rPr>
            </w:pPr>
            <w:r>
              <w:rPr>
                <w:lang w:val="en-US"/>
              </w:rPr>
              <w:t>ARMv8</w:t>
            </w:r>
          </w:p>
        </w:tc>
        <w:tc>
          <w:tcPr>
            <w:tcW w:w="1384" w:type="dxa"/>
          </w:tcPr>
          <w:p w14:paraId="60980A69" w14:textId="77777777" w:rsidR="00F814E9" w:rsidRPr="008A6887" w:rsidRDefault="00F814E9" w:rsidP="00090479">
            <w:pPr>
              <w:pStyle w:val="TAC"/>
              <w:rPr>
                <w:lang w:val="en-US"/>
              </w:rPr>
            </w:pPr>
            <w:r>
              <w:rPr>
                <w:lang w:val="en-US"/>
              </w:rPr>
              <w:t>GCC</w:t>
            </w:r>
            <w:r w:rsidRPr="008A6887">
              <w:rPr>
                <w:lang w:val="en-US"/>
              </w:rPr>
              <w:t xml:space="preserve"> v</w:t>
            </w:r>
            <w:r>
              <w:rPr>
                <w:lang w:val="en-US"/>
              </w:rPr>
              <w:t>8</w:t>
            </w:r>
          </w:p>
        </w:tc>
        <w:tc>
          <w:tcPr>
            <w:tcW w:w="1598" w:type="dxa"/>
          </w:tcPr>
          <w:p w14:paraId="43D44326" w14:textId="77777777" w:rsidR="00F814E9" w:rsidRPr="008A6887" w:rsidRDefault="00F814E9" w:rsidP="00090479">
            <w:pPr>
              <w:pStyle w:val="TAC"/>
              <w:rPr>
                <w:lang w:val="en-US"/>
              </w:rPr>
            </w:pPr>
            <w:r w:rsidRPr="008A6887">
              <w:rPr>
                <w:lang w:val="en-US"/>
              </w:rPr>
              <w:t>O</w:t>
            </w:r>
            <w:r>
              <w:rPr>
                <w:lang w:val="en-US"/>
              </w:rPr>
              <w:t>2</w:t>
            </w:r>
          </w:p>
        </w:tc>
        <w:tc>
          <w:tcPr>
            <w:tcW w:w="1321" w:type="dxa"/>
          </w:tcPr>
          <w:p w14:paraId="4120DCF3" w14:textId="77777777" w:rsidR="00F814E9" w:rsidRPr="008A6887" w:rsidRDefault="00F814E9" w:rsidP="00090479">
            <w:pPr>
              <w:pStyle w:val="TAC"/>
              <w:rPr>
                <w:lang w:val="en-US"/>
              </w:rPr>
            </w:pPr>
            <w:r w:rsidRPr="008A6887">
              <w:rPr>
                <w:lang w:val="en-US"/>
              </w:rPr>
              <w:t>Linux</w:t>
            </w:r>
          </w:p>
        </w:tc>
      </w:tr>
      <w:tr w:rsidR="00F814E9" w:rsidRPr="008A6887" w14:paraId="4E6C59C9" w14:textId="77777777" w:rsidTr="00090479">
        <w:tc>
          <w:tcPr>
            <w:tcW w:w="2787" w:type="dxa"/>
            <w:shd w:val="clear" w:color="auto" w:fill="auto"/>
            <w:noWrap/>
          </w:tcPr>
          <w:p w14:paraId="552DE1BC" w14:textId="77777777" w:rsidR="00F814E9" w:rsidRPr="007C4B05" w:rsidRDefault="00F814E9" w:rsidP="00090479">
            <w:pPr>
              <w:pStyle w:val="TAC"/>
              <w:jc w:val="left"/>
              <w:rPr>
                <w:lang w:val="de-DE"/>
              </w:rPr>
            </w:pPr>
            <w:r w:rsidRPr="007C4B05">
              <w:rPr>
                <w:lang w:val="de-DE"/>
              </w:rPr>
              <w:t>aarch64_gnu-gcc-8_armv8_O3</w:t>
            </w:r>
          </w:p>
        </w:tc>
        <w:tc>
          <w:tcPr>
            <w:tcW w:w="1379" w:type="dxa"/>
          </w:tcPr>
          <w:p w14:paraId="5C39C169" w14:textId="77777777" w:rsidR="00F814E9" w:rsidRPr="008A6887" w:rsidRDefault="00F814E9" w:rsidP="00090479">
            <w:pPr>
              <w:pStyle w:val="TAC"/>
              <w:rPr>
                <w:lang w:val="en-US"/>
              </w:rPr>
            </w:pPr>
            <w:r>
              <w:rPr>
                <w:lang w:val="en-US"/>
              </w:rPr>
              <w:t>ARMv8</w:t>
            </w:r>
          </w:p>
        </w:tc>
        <w:tc>
          <w:tcPr>
            <w:tcW w:w="1384" w:type="dxa"/>
          </w:tcPr>
          <w:p w14:paraId="2EBDCA5D" w14:textId="77777777" w:rsidR="00F814E9" w:rsidRPr="008A6887" w:rsidRDefault="00F814E9" w:rsidP="00090479">
            <w:pPr>
              <w:pStyle w:val="TAC"/>
              <w:rPr>
                <w:lang w:val="en-US"/>
              </w:rPr>
            </w:pPr>
            <w:r>
              <w:rPr>
                <w:lang w:val="en-US"/>
              </w:rPr>
              <w:t>GCC</w:t>
            </w:r>
            <w:r w:rsidRPr="008A6887">
              <w:rPr>
                <w:lang w:val="en-US"/>
              </w:rPr>
              <w:t xml:space="preserve"> v</w:t>
            </w:r>
            <w:r>
              <w:rPr>
                <w:lang w:val="en-US"/>
              </w:rPr>
              <w:t>8</w:t>
            </w:r>
          </w:p>
        </w:tc>
        <w:tc>
          <w:tcPr>
            <w:tcW w:w="1598" w:type="dxa"/>
          </w:tcPr>
          <w:p w14:paraId="420916DF" w14:textId="77777777" w:rsidR="00F814E9" w:rsidRPr="008A6887" w:rsidRDefault="00F814E9" w:rsidP="00090479">
            <w:pPr>
              <w:pStyle w:val="TAC"/>
              <w:rPr>
                <w:lang w:val="en-US"/>
              </w:rPr>
            </w:pPr>
            <w:r w:rsidRPr="008A6887">
              <w:rPr>
                <w:lang w:val="en-US"/>
              </w:rPr>
              <w:t>O</w:t>
            </w:r>
            <w:r>
              <w:rPr>
                <w:lang w:val="en-US"/>
              </w:rPr>
              <w:t>3</w:t>
            </w:r>
          </w:p>
        </w:tc>
        <w:tc>
          <w:tcPr>
            <w:tcW w:w="1321" w:type="dxa"/>
          </w:tcPr>
          <w:p w14:paraId="71BF2E9E" w14:textId="77777777" w:rsidR="00F814E9" w:rsidRPr="008A6887" w:rsidRDefault="00F814E9" w:rsidP="00090479">
            <w:pPr>
              <w:pStyle w:val="TAC"/>
              <w:rPr>
                <w:lang w:val="en-US"/>
              </w:rPr>
            </w:pPr>
            <w:r w:rsidRPr="008A6887">
              <w:rPr>
                <w:lang w:val="en-US"/>
              </w:rPr>
              <w:t>Linux</w:t>
            </w:r>
          </w:p>
        </w:tc>
      </w:tr>
      <w:tr w:rsidR="00F814E9" w:rsidRPr="008A6887" w14:paraId="60B98E0D" w14:textId="77777777" w:rsidTr="00090479">
        <w:tc>
          <w:tcPr>
            <w:tcW w:w="2787" w:type="dxa"/>
            <w:shd w:val="clear" w:color="auto" w:fill="auto"/>
            <w:noWrap/>
          </w:tcPr>
          <w:p w14:paraId="2DBD4D8F" w14:textId="77777777" w:rsidR="00F814E9" w:rsidRPr="008B6B3C" w:rsidRDefault="00F814E9" w:rsidP="00090479">
            <w:pPr>
              <w:pStyle w:val="TAC"/>
              <w:jc w:val="left"/>
              <w:rPr>
                <w:lang w:val="en-US"/>
              </w:rPr>
            </w:pPr>
            <w:r w:rsidRPr="00911216">
              <w:rPr>
                <w:lang w:val="en-US"/>
              </w:rPr>
              <w:t>clang-6_armv</w:t>
            </w:r>
            <w:r>
              <w:rPr>
                <w:lang w:val="en-US"/>
              </w:rPr>
              <w:t>8 _</w:t>
            </w:r>
            <w:r w:rsidRPr="00911216">
              <w:rPr>
                <w:lang w:val="en-US"/>
              </w:rPr>
              <w:t>O2</w:t>
            </w:r>
          </w:p>
        </w:tc>
        <w:tc>
          <w:tcPr>
            <w:tcW w:w="1379" w:type="dxa"/>
          </w:tcPr>
          <w:p w14:paraId="5255431C" w14:textId="77777777" w:rsidR="00F814E9" w:rsidRDefault="00F814E9" w:rsidP="00090479">
            <w:pPr>
              <w:pStyle w:val="TAC"/>
              <w:rPr>
                <w:lang w:val="en-US"/>
              </w:rPr>
            </w:pPr>
            <w:r>
              <w:rPr>
                <w:lang w:val="en-US"/>
              </w:rPr>
              <w:t>ARMv8</w:t>
            </w:r>
          </w:p>
        </w:tc>
        <w:tc>
          <w:tcPr>
            <w:tcW w:w="1384" w:type="dxa"/>
          </w:tcPr>
          <w:p w14:paraId="2BFC730C" w14:textId="77777777" w:rsidR="00F814E9" w:rsidRDefault="00F814E9" w:rsidP="00090479">
            <w:pPr>
              <w:pStyle w:val="TAC"/>
              <w:rPr>
                <w:lang w:val="en-US"/>
              </w:rPr>
            </w:pPr>
            <w:r>
              <w:rPr>
                <w:lang w:val="en-US"/>
              </w:rPr>
              <w:t>Clang v6</w:t>
            </w:r>
          </w:p>
        </w:tc>
        <w:tc>
          <w:tcPr>
            <w:tcW w:w="1598" w:type="dxa"/>
          </w:tcPr>
          <w:p w14:paraId="0ED66017" w14:textId="77777777" w:rsidR="00F814E9" w:rsidRPr="008A6887" w:rsidRDefault="00F814E9" w:rsidP="00090479">
            <w:pPr>
              <w:pStyle w:val="TAC"/>
              <w:rPr>
                <w:lang w:val="en-US"/>
              </w:rPr>
            </w:pPr>
            <w:r>
              <w:rPr>
                <w:lang w:val="en-US"/>
              </w:rPr>
              <w:t>O2 with FMA</w:t>
            </w:r>
          </w:p>
        </w:tc>
        <w:tc>
          <w:tcPr>
            <w:tcW w:w="1321" w:type="dxa"/>
          </w:tcPr>
          <w:p w14:paraId="513105D5" w14:textId="77777777" w:rsidR="00F814E9" w:rsidRPr="008A6887" w:rsidRDefault="00F814E9" w:rsidP="00090479">
            <w:pPr>
              <w:pStyle w:val="TAC"/>
              <w:rPr>
                <w:lang w:val="en-US"/>
              </w:rPr>
            </w:pPr>
            <w:r>
              <w:rPr>
                <w:lang w:val="en-US"/>
              </w:rPr>
              <w:t>Linux</w:t>
            </w:r>
          </w:p>
        </w:tc>
      </w:tr>
      <w:tr w:rsidR="00F814E9" w:rsidRPr="008A6887" w14:paraId="2EB4DB2D" w14:textId="77777777" w:rsidTr="00090479">
        <w:tc>
          <w:tcPr>
            <w:tcW w:w="2787" w:type="dxa"/>
            <w:shd w:val="clear" w:color="auto" w:fill="auto"/>
            <w:noWrap/>
          </w:tcPr>
          <w:p w14:paraId="498B621D" w14:textId="77777777" w:rsidR="00F814E9" w:rsidRPr="008B6B3C" w:rsidRDefault="00F814E9" w:rsidP="00090479">
            <w:pPr>
              <w:pStyle w:val="TAC"/>
              <w:jc w:val="left"/>
              <w:rPr>
                <w:lang w:val="en-US"/>
              </w:rPr>
            </w:pPr>
            <w:r>
              <w:rPr>
                <w:lang w:val="en-US"/>
              </w:rPr>
              <w:t>clang-6_armv8_O3</w:t>
            </w:r>
          </w:p>
        </w:tc>
        <w:tc>
          <w:tcPr>
            <w:tcW w:w="1379" w:type="dxa"/>
          </w:tcPr>
          <w:p w14:paraId="033FC0C4" w14:textId="77777777" w:rsidR="00F814E9" w:rsidRDefault="00F814E9" w:rsidP="00090479">
            <w:pPr>
              <w:pStyle w:val="TAC"/>
              <w:rPr>
                <w:lang w:val="en-US"/>
              </w:rPr>
            </w:pPr>
            <w:r>
              <w:rPr>
                <w:lang w:val="en-US"/>
              </w:rPr>
              <w:t>ARMv8</w:t>
            </w:r>
          </w:p>
        </w:tc>
        <w:tc>
          <w:tcPr>
            <w:tcW w:w="1384" w:type="dxa"/>
          </w:tcPr>
          <w:p w14:paraId="3FD2C498" w14:textId="77777777" w:rsidR="00F814E9" w:rsidRDefault="00F814E9" w:rsidP="00090479">
            <w:pPr>
              <w:pStyle w:val="TAC"/>
              <w:rPr>
                <w:lang w:val="en-US"/>
              </w:rPr>
            </w:pPr>
            <w:r>
              <w:rPr>
                <w:lang w:val="en-US"/>
              </w:rPr>
              <w:t>Clang v6</w:t>
            </w:r>
          </w:p>
        </w:tc>
        <w:tc>
          <w:tcPr>
            <w:tcW w:w="1598" w:type="dxa"/>
          </w:tcPr>
          <w:p w14:paraId="13CCC734" w14:textId="77777777" w:rsidR="00F814E9" w:rsidRPr="008A6887" w:rsidRDefault="00F814E9" w:rsidP="00090479">
            <w:pPr>
              <w:pStyle w:val="TAC"/>
              <w:rPr>
                <w:lang w:val="en-US"/>
              </w:rPr>
            </w:pPr>
            <w:r>
              <w:rPr>
                <w:lang w:val="en-US"/>
              </w:rPr>
              <w:t>O3 with FMA</w:t>
            </w:r>
          </w:p>
        </w:tc>
        <w:tc>
          <w:tcPr>
            <w:tcW w:w="1321" w:type="dxa"/>
          </w:tcPr>
          <w:p w14:paraId="3202C10D" w14:textId="77777777" w:rsidR="00F814E9" w:rsidRPr="008A6887" w:rsidRDefault="00F814E9" w:rsidP="00090479">
            <w:pPr>
              <w:pStyle w:val="TAC"/>
              <w:rPr>
                <w:lang w:val="en-US"/>
              </w:rPr>
            </w:pPr>
            <w:r>
              <w:rPr>
                <w:lang w:val="en-US"/>
              </w:rPr>
              <w:t>Linux</w:t>
            </w:r>
          </w:p>
        </w:tc>
      </w:tr>
      <w:tr w:rsidR="00F814E9" w:rsidRPr="008A6887" w14:paraId="731573BE" w14:textId="77777777" w:rsidTr="00090479">
        <w:tc>
          <w:tcPr>
            <w:tcW w:w="2787" w:type="dxa"/>
            <w:shd w:val="clear" w:color="auto" w:fill="auto"/>
            <w:noWrap/>
          </w:tcPr>
          <w:p w14:paraId="6B4923D0" w14:textId="77777777" w:rsidR="00F814E9" w:rsidRPr="00911216" w:rsidRDefault="00F814E9" w:rsidP="00090479">
            <w:pPr>
              <w:pStyle w:val="TAC"/>
              <w:jc w:val="left"/>
              <w:rPr>
                <w:lang w:val="en-US"/>
              </w:rPr>
            </w:pPr>
            <w:r w:rsidRPr="00911216">
              <w:rPr>
                <w:lang w:val="en-US"/>
              </w:rPr>
              <w:t>clang-6.0_x86_64_O2</w:t>
            </w:r>
          </w:p>
        </w:tc>
        <w:tc>
          <w:tcPr>
            <w:tcW w:w="1379" w:type="dxa"/>
          </w:tcPr>
          <w:p w14:paraId="6FEFD3ED" w14:textId="77777777" w:rsidR="00F814E9" w:rsidRDefault="00F814E9" w:rsidP="00090479">
            <w:pPr>
              <w:pStyle w:val="TAC"/>
              <w:rPr>
                <w:lang w:val="en-US"/>
              </w:rPr>
            </w:pPr>
            <w:r>
              <w:rPr>
                <w:lang w:val="en-US"/>
              </w:rPr>
              <w:t>x86_64</w:t>
            </w:r>
          </w:p>
        </w:tc>
        <w:tc>
          <w:tcPr>
            <w:tcW w:w="1384" w:type="dxa"/>
          </w:tcPr>
          <w:p w14:paraId="5EA2248E" w14:textId="77777777" w:rsidR="00F814E9" w:rsidRDefault="00F814E9" w:rsidP="00090479">
            <w:pPr>
              <w:pStyle w:val="TAC"/>
              <w:rPr>
                <w:lang w:val="en-US"/>
              </w:rPr>
            </w:pPr>
            <w:r>
              <w:rPr>
                <w:lang w:val="en-US"/>
              </w:rPr>
              <w:t>Clang v6</w:t>
            </w:r>
          </w:p>
        </w:tc>
        <w:tc>
          <w:tcPr>
            <w:tcW w:w="1598" w:type="dxa"/>
          </w:tcPr>
          <w:p w14:paraId="0D61465D" w14:textId="77777777" w:rsidR="00F814E9" w:rsidRDefault="00F814E9" w:rsidP="00090479">
            <w:pPr>
              <w:pStyle w:val="TAC"/>
              <w:rPr>
                <w:lang w:val="en-US"/>
              </w:rPr>
            </w:pPr>
            <w:r>
              <w:rPr>
                <w:lang w:val="en-US"/>
              </w:rPr>
              <w:t>O2</w:t>
            </w:r>
          </w:p>
        </w:tc>
        <w:tc>
          <w:tcPr>
            <w:tcW w:w="1321" w:type="dxa"/>
          </w:tcPr>
          <w:p w14:paraId="67D50B0A" w14:textId="77777777" w:rsidR="00F814E9" w:rsidRDefault="00F814E9" w:rsidP="00090479">
            <w:pPr>
              <w:pStyle w:val="TAC"/>
              <w:rPr>
                <w:lang w:val="en-US"/>
              </w:rPr>
            </w:pPr>
            <w:r>
              <w:rPr>
                <w:lang w:val="en-US"/>
              </w:rPr>
              <w:t>Linux</w:t>
            </w:r>
          </w:p>
        </w:tc>
      </w:tr>
      <w:tr w:rsidR="00F814E9" w:rsidRPr="008A6887" w14:paraId="326AE306" w14:textId="77777777" w:rsidTr="00090479">
        <w:tc>
          <w:tcPr>
            <w:tcW w:w="2787" w:type="dxa"/>
            <w:shd w:val="clear" w:color="auto" w:fill="auto"/>
            <w:noWrap/>
          </w:tcPr>
          <w:p w14:paraId="19063C8F" w14:textId="77777777" w:rsidR="00F814E9" w:rsidRPr="00911216" w:rsidRDefault="00F814E9" w:rsidP="00090479">
            <w:pPr>
              <w:pStyle w:val="TAC"/>
              <w:jc w:val="left"/>
              <w:rPr>
                <w:lang w:val="en-US"/>
              </w:rPr>
            </w:pPr>
            <w:r w:rsidRPr="00911216">
              <w:rPr>
                <w:lang w:val="en-US"/>
              </w:rPr>
              <w:t>gcc-7_i686_-O0</w:t>
            </w:r>
          </w:p>
        </w:tc>
        <w:tc>
          <w:tcPr>
            <w:tcW w:w="1379" w:type="dxa"/>
          </w:tcPr>
          <w:p w14:paraId="1F4DE93B" w14:textId="77777777" w:rsidR="00F814E9" w:rsidRDefault="00F814E9" w:rsidP="00090479">
            <w:pPr>
              <w:pStyle w:val="TAC"/>
              <w:rPr>
                <w:lang w:val="en-US"/>
              </w:rPr>
            </w:pPr>
            <w:r>
              <w:rPr>
                <w:lang w:val="en-US"/>
              </w:rPr>
              <w:t>i686</w:t>
            </w:r>
          </w:p>
        </w:tc>
        <w:tc>
          <w:tcPr>
            <w:tcW w:w="1384" w:type="dxa"/>
          </w:tcPr>
          <w:p w14:paraId="0AF94784" w14:textId="77777777" w:rsidR="00F814E9" w:rsidRDefault="00F814E9" w:rsidP="00090479">
            <w:pPr>
              <w:pStyle w:val="TAC"/>
              <w:rPr>
                <w:lang w:val="en-US"/>
              </w:rPr>
            </w:pPr>
            <w:r>
              <w:rPr>
                <w:lang w:val="en-US"/>
              </w:rPr>
              <w:t>GCC v7</w:t>
            </w:r>
          </w:p>
        </w:tc>
        <w:tc>
          <w:tcPr>
            <w:tcW w:w="1598" w:type="dxa"/>
          </w:tcPr>
          <w:p w14:paraId="18394695" w14:textId="77777777" w:rsidR="00F814E9" w:rsidRDefault="00F814E9" w:rsidP="00090479">
            <w:pPr>
              <w:pStyle w:val="TAC"/>
              <w:rPr>
                <w:lang w:val="en-US"/>
              </w:rPr>
            </w:pPr>
            <w:r>
              <w:rPr>
                <w:lang w:val="en-US"/>
              </w:rPr>
              <w:t>O0</w:t>
            </w:r>
          </w:p>
        </w:tc>
        <w:tc>
          <w:tcPr>
            <w:tcW w:w="1321" w:type="dxa"/>
          </w:tcPr>
          <w:p w14:paraId="68557B5F" w14:textId="77777777" w:rsidR="00F814E9" w:rsidRDefault="00F814E9" w:rsidP="00090479">
            <w:pPr>
              <w:pStyle w:val="TAC"/>
              <w:rPr>
                <w:lang w:val="en-US"/>
              </w:rPr>
            </w:pPr>
            <w:r>
              <w:rPr>
                <w:lang w:val="en-US"/>
              </w:rPr>
              <w:t>Linux</w:t>
            </w:r>
          </w:p>
        </w:tc>
      </w:tr>
      <w:tr w:rsidR="00F814E9" w:rsidRPr="008A6887" w14:paraId="7C74AB32" w14:textId="77777777" w:rsidTr="00090479">
        <w:tc>
          <w:tcPr>
            <w:tcW w:w="2787" w:type="dxa"/>
            <w:shd w:val="clear" w:color="auto" w:fill="auto"/>
            <w:noWrap/>
          </w:tcPr>
          <w:p w14:paraId="49942C27" w14:textId="77777777" w:rsidR="00F814E9" w:rsidRPr="00911216" w:rsidRDefault="00F814E9" w:rsidP="00090479">
            <w:pPr>
              <w:pStyle w:val="TAC"/>
              <w:jc w:val="left"/>
              <w:rPr>
                <w:lang w:val="en-US"/>
              </w:rPr>
            </w:pPr>
            <w:r w:rsidRPr="00911216">
              <w:rPr>
                <w:lang w:val="en-US"/>
              </w:rPr>
              <w:t>gcc-7_i686_-O1</w:t>
            </w:r>
          </w:p>
        </w:tc>
        <w:tc>
          <w:tcPr>
            <w:tcW w:w="1379" w:type="dxa"/>
          </w:tcPr>
          <w:p w14:paraId="546EBF3D" w14:textId="77777777" w:rsidR="00F814E9" w:rsidRDefault="00F814E9" w:rsidP="00090479">
            <w:pPr>
              <w:pStyle w:val="TAC"/>
              <w:rPr>
                <w:lang w:val="en-US"/>
              </w:rPr>
            </w:pPr>
            <w:r>
              <w:rPr>
                <w:lang w:val="en-US"/>
              </w:rPr>
              <w:t>i686</w:t>
            </w:r>
          </w:p>
        </w:tc>
        <w:tc>
          <w:tcPr>
            <w:tcW w:w="1384" w:type="dxa"/>
          </w:tcPr>
          <w:p w14:paraId="37AB76A7" w14:textId="77777777" w:rsidR="00F814E9" w:rsidRDefault="00F814E9" w:rsidP="00090479">
            <w:pPr>
              <w:pStyle w:val="TAC"/>
              <w:rPr>
                <w:lang w:val="en-US"/>
              </w:rPr>
            </w:pPr>
            <w:r>
              <w:rPr>
                <w:lang w:val="en-US"/>
              </w:rPr>
              <w:t>GCC v7</w:t>
            </w:r>
          </w:p>
        </w:tc>
        <w:tc>
          <w:tcPr>
            <w:tcW w:w="1598" w:type="dxa"/>
          </w:tcPr>
          <w:p w14:paraId="47F3C94C" w14:textId="77777777" w:rsidR="00F814E9" w:rsidRDefault="00F814E9" w:rsidP="00090479">
            <w:pPr>
              <w:pStyle w:val="TAC"/>
              <w:rPr>
                <w:lang w:val="en-US"/>
              </w:rPr>
            </w:pPr>
            <w:r>
              <w:rPr>
                <w:lang w:val="en-US"/>
              </w:rPr>
              <w:t>O1</w:t>
            </w:r>
          </w:p>
        </w:tc>
        <w:tc>
          <w:tcPr>
            <w:tcW w:w="1321" w:type="dxa"/>
          </w:tcPr>
          <w:p w14:paraId="6E7E4046" w14:textId="77777777" w:rsidR="00F814E9" w:rsidRDefault="00F814E9" w:rsidP="00090479">
            <w:pPr>
              <w:pStyle w:val="TAC"/>
              <w:rPr>
                <w:lang w:val="en-US"/>
              </w:rPr>
            </w:pPr>
            <w:r>
              <w:rPr>
                <w:lang w:val="en-US"/>
              </w:rPr>
              <w:t>Linux</w:t>
            </w:r>
          </w:p>
        </w:tc>
      </w:tr>
      <w:tr w:rsidR="00F814E9" w:rsidRPr="008A6887" w14:paraId="538DA17E" w14:textId="77777777" w:rsidTr="00090479">
        <w:tc>
          <w:tcPr>
            <w:tcW w:w="2787" w:type="dxa"/>
            <w:shd w:val="clear" w:color="auto" w:fill="auto"/>
            <w:noWrap/>
          </w:tcPr>
          <w:p w14:paraId="22D8A16A" w14:textId="77777777" w:rsidR="00F814E9" w:rsidRPr="00911216" w:rsidRDefault="00F814E9" w:rsidP="00090479">
            <w:pPr>
              <w:pStyle w:val="TAC"/>
              <w:jc w:val="left"/>
              <w:rPr>
                <w:lang w:val="en-US"/>
              </w:rPr>
            </w:pPr>
            <w:r w:rsidRPr="00911216">
              <w:rPr>
                <w:lang w:val="en-US"/>
              </w:rPr>
              <w:t>gcc-7_i686_-O2</w:t>
            </w:r>
          </w:p>
        </w:tc>
        <w:tc>
          <w:tcPr>
            <w:tcW w:w="1379" w:type="dxa"/>
          </w:tcPr>
          <w:p w14:paraId="6BB529E9" w14:textId="77777777" w:rsidR="00F814E9" w:rsidRDefault="00F814E9" w:rsidP="00090479">
            <w:pPr>
              <w:pStyle w:val="TAC"/>
              <w:rPr>
                <w:lang w:val="en-US"/>
              </w:rPr>
            </w:pPr>
            <w:r>
              <w:rPr>
                <w:lang w:val="en-US"/>
              </w:rPr>
              <w:t>i686</w:t>
            </w:r>
          </w:p>
        </w:tc>
        <w:tc>
          <w:tcPr>
            <w:tcW w:w="1384" w:type="dxa"/>
          </w:tcPr>
          <w:p w14:paraId="2015B7A6" w14:textId="77777777" w:rsidR="00F814E9" w:rsidRDefault="00F814E9" w:rsidP="00090479">
            <w:pPr>
              <w:pStyle w:val="TAC"/>
              <w:rPr>
                <w:lang w:val="en-US"/>
              </w:rPr>
            </w:pPr>
            <w:r>
              <w:rPr>
                <w:lang w:val="en-US"/>
              </w:rPr>
              <w:t>GCC v7</w:t>
            </w:r>
          </w:p>
        </w:tc>
        <w:tc>
          <w:tcPr>
            <w:tcW w:w="1598" w:type="dxa"/>
          </w:tcPr>
          <w:p w14:paraId="7C331346" w14:textId="77777777" w:rsidR="00F814E9" w:rsidRDefault="00F814E9" w:rsidP="00090479">
            <w:pPr>
              <w:pStyle w:val="TAC"/>
              <w:rPr>
                <w:lang w:val="en-US"/>
              </w:rPr>
            </w:pPr>
            <w:r>
              <w:rPr>
                <w:lang w:val="en-US"/>
              </w:rPr>
              <w:t>O2</w:t>
            </w:r>
          </w:p>
        </w:tc>
        <w:tc>
          <w:tcPr>
            <w:tcW w:w="1321" w:type="dxa"/>
          </w:tcPr>
          <w:p w14:paraId="4E775891" w14:textId="77777777" w:rsidR="00F814E9" w:rsidRDefault="00F814E9" w:rsidP="00090479">
            <w:pPr>
              <w:pStyle w:val="TAC"/>
              <w:rPr>
                <w:lang w:val="en-US"/>
              </w:rPr>
            </w:pPr>
            <w:r>
              <w:rPr>
                <w:lang w:val="en-US"/>
              </w:rPr>
              <w:t>Linux</w:t>
            </w:r>
          </w:p>
        </w:tc>
      </w:tr>
      <w:tr w:rsidR="00F814E9" w:rsidRPr="008A6887" w14:paraId="17A9E67B" w14:textId="77777777" w:rsidTr="00090479">
        <w:tc>
          <w:tcPr>
            <w:tcW w:w="2787" w:type="dxa"/>
            <w:shd w:val="clear" w:color="auto" w:fill="auto"/>
            <w:noWrap/>
          </w:tcPr>
          <w:p w14:paraId="7B795169" w14:textId="77777777" w:rsidR="00F814E9" w:rsidRPr="00911216" w:rsidRDefault="00F814E9" w:rsidP="00090479">
            <w:pPr>
              <w:pStyle w:val="TAC"/>
              <w:jc w:val="left"/>
              <w:rPr>
                <w:lang w:val="en-US"/>
              </w:rPr>
            </w:pPr>
            <w:r w:rsidRPr="00911216">
              <w:rPr>
                <w:lang w:val="en-US"/>
              </w:rPr>
              <w:t>gcc-7_i686_-O3</w:t>
            </w:r>
          </w:p>
        </w:tc>
        <w:tc>
          <w:tcPr>
            <w:tcW w:w="1379" w:type="dxa"/>
          </w:tcPr>
          <w:p w14:paraId="783525E6" w14:textId="77777777" w:rsidR="00F814E9" w:rsidRDefault="00F814E9" w:rsidP="00090479">
            <w:pPr>
              <w:pStyle w:val="TAC"/>
              <w:rPr>
                <w:lang w:val="en-US"/>
              </w:rPr>
            </w:pPr>
            <w:r>
              <w:rPr>
                <w:lang w:val="en-US"/>
              </w:rPr>
              <w:t>i686</w:t>
            </w:r>
          </w:p>
        </w:tc>
        <w:tc>
          <w:tcPr>
            <w:tcW w:w="1384" w:type="dxa"/>
          </w:tcPr>
          <w:p w14:paraId="29FBD308" w14:textId="77777777" w:rsidR="00F814E9" w:rsidRDefault="00F814E9" w:rsidP="00090479">
            <w:pPr>
              <w:pStyle w:val="TAC"/>
              <w:rPr>
                <w:lang w:val="en-US"/>
              </w:rPr>
            </w:pPr>
            <w:r>
              <w:rPr>
                <w:lang w:val="en-US"/>
              </w:rPr>
              <w:t>GCC v7</w:t>
            </w:r>
          </w:p>
        </w:tc>
        <w:tc>
          <w:tcPr>
            <w:tcW w:w="1598" w:type="dxa"/>
          </w:tcPr>
          <w:p w14:paraId="3CDB91BA" w14:textId="77777777" w:rsidR="00F814E9" w:rsidRDefault="00F814E9" w:rsidP="00090479">
            <w:pPr>
              <w:pStyle w:val="TAC"/>
              <w:rPr>
                <w:lang w:val="en-US"/>
              </w:rPr>
            </w:pPr>
            <w:r>
              <w:rPr>
                <w:lang w:val="en-US"/>
              </w:rPr>
              <w:t>O3</w:t>
            </w:r>
          </w:p>
        </w:tc>
        <w:tc>
          <w:tcPr>
            <w:tcW w:w="1321" w:type="dxa"/>
          </w:tcPr>
          <w:p w14:paraId="4E7272C6" w14:textId="77777777" w:rsidR="00F814E9" w:rsidRDefault="00F814E9" w:rsidP="00090479">
            <w:pPr>
              <w:pStyle w:val="TAC"/>
              <w:rPr>
                <w:lang w:val="en-US"/>
              </w:rPr>
            </w:pPr>
            <w:r>
              <w:rPr>
                <w:lang w:val="en-US"/>
              </w:rPr>
              <w:t>Linux</w:t>
            </w:r>
          </w:p>
        </w:tc>
      </w:tr>
      <w:tr w:rsidR="00F814E9" w:rsidRPr="008A6887" w14:paraId="00D3BF9D" w14:textId="77777777" w:rsidTr="00090479">
        <w:tc>
          <w:tcPr>
            <w:tcW w:w="2787" w:type="dxa"/>
            <w:shd w:val="clear" w:color="auto" w:fill="auto"/>
            <w:noWrap/>
          </w:tcPr>
          <w:p w14:paraId="6BFBBA46" w14:textId="77777777" w:rsidR="00F814E9" w:rsidRPr="00911216" w:rsidRDefault="00F814E9" w:rsidP="00090479">
            <w:pPr>
              <w:pStyle w:val="TAC"/>
              <w:jc w:val="left"/>
              <w:rPr>
                <w:lang w:val="en-US"/>
              </w:rPr>
            </w:pPr>
            <w:r>
              <w:rPr>
                <w:lang w:val="en-US"/>
              </w:rPr>
              <w:t>icc-19_x86_64_avx2</w:t>
            </w:r>
          </w:p>
        </w:tc>
        <w:tc>
          <w:tcPr>
            <w:tcW w:w="1379" w:type="dxa"/>
          </w:tcPr>
          <w:p w14:paraId="3325F51C" w14:textId="77777777" w:rsidR="00F814E9" w:rsidRDefault="00F814E9" w:rsidP="00090479">
            <w:pPr>
              <w:pStyle w:val="TAC"/>
              <w:rPr>
                <w:lang w:val="en-US"/>
              </w:rPr>
            </w:pPr>
            <w:r>
              <w:rPr>
                <w:lang w:val="en-US"/>
              </w:rPr>
              <w:t>x86_64</w:t>
            </w:r>
          </w:p>
        </w:tc>
        <w:tc>
          <w:tcPr>
            <w:tcW w:w="1384" w:type="dxa"/>
          </w:tcPr>
          <w:p w14:paraId="5238F961" w14:textId="77777777" w:rsidR="00F814E9" w:rsidRDefault="00F814E9" w:rsidP="00090479">
            <w:pPr>
              <w:pStyle w:val="TAC"/>
              <w:rPr>
                <w:lang w:val="en-US"/>
              </w:rPr>
            </w:pPr>
            <w:r>
              <w:rPr>
                <w:lang w:val="en-US"/>
              </w:rPr>
              <w:t>ICC v19</w:t>
            </w:r>
          </w:p>
        </w:tc>
        <w:tc>
          <w:tcPr>
            <w:tcW w:w="1598" w:type="dxa"/>
          </w:tcPr>
          <w:p w14:paraId="6EC3DFA4" w14:textId="77777777" w:rsidR="00F814E9" w:rsidRDefault="00F814E9" w:rsidP="00090479">
            <w:pPr>
              <w:pStyle w:val="TAC"/>
              <w:rPr>
                <w:lang w:val="en-US"/>
              </w:rPr>
            </w:pPr>
            <w:r>
              <w:rPr>
                <w:lang w:val="en-US"/>
              </w:rPr>
              <w:t>O3 with FMA</w:t>
            </w:r>
          </w:p>
        </w:tc>
        <w:tc>
          <w:tcPr>
            <w:tcW w:w="1321" w:type="dxa"/>
          </w:tcPr>
          <w:p w14:paraId="6B679BE0" w14:textId="77777777" w:rsidR="00F814E9" w:rsidRDefault="00F814E9" w:rsidP="00090479">
            <w:pPr>
              <w:pStyle w:val="TAC"/>
              <w:rPr>
                <w:lang w:val="en-US"/>
              </w:rPr>
            </w:pPr>
            <w:r>
              <w:rPr>
                <w:lang w:val="en-US"/>
              </w:rPr>
              <w:t>Linux</w:t>
            </w:r>
          </w:p>
        </w:tc>
      </w:tr>
    </w:tbl>
    <w:p w14:paraId="566A986A" w14:textId="77777777" w:rsidR="00F814E9" w:rsidRDefault="00F814E9" w:rsidP="00F814E9">
      <w:pPr>
        <w:rPr>
          <w:lang w:val="en-US"/>
        </w:rPr>
      </w:pPr>
    </w:p>
    <w:p w14:paraId="36B17E7E" w14:textId="77777777" w:rsidR="00886270" w:rsidRDefault="00886270" w:rsidP="00E33D7C">
      <w:pPr>
        <w:rPr>
          <w:noProof/>
        </w:rPr>
      </w:pPr>
    </w:p>
    <w:tbl>
      <w:tblPr>
        <w:tblStyle w:val="TableGrid"/>
        <w:tblW w:w="0" w:type="auto"/>
        <w:shd w:val="clear" w:color="auto" w:fill="FFFF00"/>
        <w:tblLook w:val="04A0" w:firstRow="1" w:lastRow="0" w:firstColumn="1" w:lastColumn="0" w:noHBand="0" w:noVBand="1"/>
      </w:tblPr>
      <w:tblGrid>
        <w:gridCol w:w="9629"/>
      </w:tblGrid>
      <w:tr w:rsidR="00886270" w14:paraId="7D894F1D" w14:textId="77777777" w:rsidTr="00886270">
        <w:tc>
          <w:tcPr>
            <w:tcW w:w="9629" w:type="dxa"/>
            <w:shd w:val="clear" w:color="auto" w:fill="FFFF00"/>
          </w:tcPr>
          <w:p w14:paraId="08C4B611" w14:textId="1A1C6DAD" w:rsidR="00886270" w:rsidRDefault="00886270" w:rsidP="00886270">
            <w:pPr>
              <w:jc w:val="center"/>
              <w:rPr>
                <w:b/>
                <w:bCs/>
                <w:noProof/>
                <w:color w:val="800080"/>
              </w:rPr>
            </w:pPr>
            <w:r>
              <w:rPr>
                <w:b/>
                <w:bCs/>
                <w:noProof/>
                <w:color w:val="800080"/>
              </w:rPr>
              <w:t>End of Document</w:t>
            </w:r>
          </w:p>
        </w:tc>
      </w:tr>
    </w:tbl>
    <w:p w14:paraId="524E78EC" w14:textId="77777777" w:rsidR="00886270" w:rsidRDefault="00886270" w:rsidP="00E33D7C">
      <w:pPr>
        <w:rPr>
          <w:noProof/>
        </w:rPr>
      </w:pPr>
    </w:p>
    <w:p w14:paraId="2CF431A9" w14:textId="77F7F2F4"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2A467" w14:textId="77777777" w:rsidR="0080301B" w:rsidRDefault="0080301B">
      <w:r>
        <w:separator/>
      </w:r>
    </w:p>
  </w:endnote>
  <w:endnote w:type="continuationSeparator" w:id="0">
    <w:p w14:paraId="1E026E81" w14:textId="77777777" w:rsidR="0080301B" w:rsidRDefault="0080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AA89E" w14:textId="77777777" w:rsidR="0080301B" w:rsidRDefault="0080301B">
      <w:r>
        <w:separator/>
      </w:r>
    </w:p>
  </w:footnote>
  <w:footnote w:type="continuationSeparator" w:id="0">
    <w:p w14:paraId="1763C483" w14:textId="77777777" w:rsidR="0080301B" w:rsidRDefault="00803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5C71FD" w:rsidRDefault="005C7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removePersonalInformation/>
  <w:removeDateAndTime/>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AE"/>
    <w:rsid w:val="00011FB6"/>
    <w:rsid w:val="00014AEF"/>
    <w:rsid w:val="00022E4A"/>
    <w:rsid w:val="00027C3D"/>
    <w:rsid w:val="00050F3E"/>
    <w:rsid w:val="0005188F"/>
    <w:rsid w:val="00052E11"/>
    <w:rsid w:val="00055E59"/>
    <w:rsid w:val="00056E3F"/>
    <w:rsid w:val="0007394D"/>
    <w:rsid w:val="00076ADA"/>
    <w:rsid w:val="00084DE4"/>
    <w:rsid w:val="00090479"/>
    <w:rsid w:val="00093F98"/>
    <w:rsid w:val="000A6394"/>
    <w:rsid w:val="000B6367"/>
    <w:rsid w:val="000B7FED"/>
    <w:rsid w:val="000C038A"/>
    <w:rsid w:val="000C4534"/>
    <w:rsid w:val="000C6598"/>
    <w:rsid w:val="000D386F"/>
    <w:rsid w:val="000E5987"/>
    <w:rsid w:val="000F6AF5"/>
    <w:rsid w:val="000F7BE6"/>
    <w:rsid w:val="0011153E"/>
    <w:rsid w:val="00112BEC"/>
    <w:rsid w:val="0012027E"/>
    <w:rsid w:val="0012274C"/>
    <w:rsid w:val="00127793"/>
    <w:rsid w:val="00145D43"/>
    <w:rsid w:val="00156BED"/>
    <w:rsid w:val="00173AC3"/>
    <w:rsid w:val="00174605"/>
    <w:rsid w:val="00182424"/>
    <w:rsid w:val="00190BDE"/>
    <w:rsid w:val="00192C46"/>
    <w:rsid w:val="001A08B3"/>
    <w:rsid w:val="001A7B60"/>
    <w:rsid w:val="001B52F0"/>
    <w:rsid w:val="001B7A65"/>
    <w:rsid w:val="001C05B7"/>
    <w:rsid w:val="001C0ADB"/>
    <w:rsid w:val="001C1915"/>
    <w:rsid w:val="001C7C1B"/>
    <w:rsid w:val="001D3F35"/>
    <w:rsid w:val="001D4BF9"/>
    <w:rsid w:val="001E1309"/>
    <w:rsid w:val="001E41F3"/>
    <w:rsid w:val="001E6959"/>
    <w:rsid w:val="00200925"/>
    <w:rsid w:val="002204BD"/>
    <w:rsid w:val="00223B0F"/>
    <w:rsid w:val="00225AE6"/>
    <w:rsid w:val="00230596"/>
    <w:rsid w:val="0023579B"/>
    <w:rsid w:val="00244A4E"/>
    <w:rsid w:val="002508C2"/>
    <w:rsid w:val="002510A0"/>
    <w:rsid w:val="0025353C"/>
    <w:rsid w:val="0026004D"/>
    <w:rsid w:val="002640DD"/>
    <w:rsid w:val="002754F4"/>
    <w:rsid w:val="00275D12"/>
    <w:rsid w:val="0027605F"/>
    <w:rsid w:val="002761B3"/>
    <w:rsid w:val="00277D97"/>
    <w:rsid w:val="00284093"/>
    <w:rsid w:val="00284FEB"/>
    <w:rsid w:val="00285BB2"/>
    <w:rsid w:val="002860C4"/>
    <w:rsid w:val="00293ACC"/>
    <w:rsid w:val="002B1EF4"/>
    <w:rsid w:val="002B4CD5"/>
    <w:rsid w:val="002B4E42"/>
    <w:rsid w:val="002B5741"/>
    <w:rsid w:val="002D6A7F"/>
    <w:rsid w:val="002E2F8B"/>
    <w:rsid w:val="002E7644"/>
    <w:rsid w:val="002F5800"/>
    <w:rsid w:val="00305409"/>
    <w:rsid w:val="00310470"/>
    <w:rsid w:val="00311AD1"/>
    <w:rsid w:val="00333809"/>
    <w:rsid w:val="003405D7"/>
    <w:rsid w:val="0034652B"/>
    <w:rsid w:val="00351435"/>
    <w:rsid w:val="00356291"/>
    <w:rsid w:val="003609EF"/>
    <w:rsid w:val="0036231A"/>
    <w:rsid w:val="003627F6"/>
    <w:rsid w:val="00374DD4"/>
    <w:rsid w:val="003808E0"/>
    <w:rsid w:val="003871D0"/>
    <w:rsid w:val="0039007F"/>
    <w:rsid w:val="00390F0B"/>
    <w:rsid w:val="003970AD"/>
    <w:rsid w:val="003A0EE2"/>
    <w:rsid w:val="003A612B"/>
    <w:rsid w:val="003B2C5E"/>
    <w:rsid w:val="003C5C1C"/>
    <w:rsid w:val="003D309E"/>
    <w:rsid w:val="003E1A36"/>
    <w:rsid w:val="003F6DB5"/>
    <w:rsid w:val="004015A1"/>
    <w:rsid w:val="00401EB9"/>
    <w:rsid w:val="00410371"/>
    <w:rsid w:val="00414CD1"/>
    <w:rsid w:val="004152CB"/>
    <w:rsid w:val="0042166D"/>
    <w:rsid w:val="004242F1"/>
    <w:rsid w:val="00432F30"/>
    <w:rsid w:val="004411CE"/>
    <w:rsid w:val="00455569"/>
    <w:rsid w:val="004640B9"/>
    <w:rsid w:val="00465A6E"/>
    <w:rsid w:val="004676CB"/>
    <w:rsid w:val="00481AD4"/>
    <w:rsid w:val="00483671"/>
    <w:rsid w:val="00483D84"/>
    <w:rsid w:val="004864CC"/>
    <w:rsid w:val="00490CBD"/>
    <w:rsid w:val="004A2312"/>
    <w:rsid w:val="004A5135"/>
    <w:rsid w:val="004A7C85"/>
    <w:rsid w:val="004B75B7"/>
    <w:rsid w:val="004B7D78"/>
    <w:rsid w:val="004D4DDC"/>
    <w:rsid w:val="004E6122"/>
    <w:rsid w:val="004F32E1"/>
    <w:rsid w:val="004F3D59"/>
    <w:rsid w:val="0051580D"/>
    <w:rsid w:val="00525CDC"/>
    <w:rsid w:val="005422D4"/>
    <w:rsid w:val="00547111"/>
    <w:rsid w:val="0057392E"/>
    <w:rsid w:val="00574509"/>
    <w:rsid w:val="00581DE2"/>
    <w:rsid w:val="00592D74"/>
    <w:rsid w:val="005A355B"/>
    <w:rsid w:val="005A44FB"/>
    <w:rsid w:val="005C71FD"/>
    <w:rsid w:val="005D461D"/>
    <w:rsid w:val="005D5718"/>
    <w:rsid w:val="005D64F4"/>
    <w:rsid w:val="005E2C44"/>
    <w:rsid w:val="005F0E58"/>
    <w:rsid w:val="005F576B"/>
    <w:rsid w:val="00612932"/>
    <w:rsid w:val="00617995"/>
    <w:rsid w:val="00621188"/>
    <w:rsid w:val="006257ED"/>
    <w:rsid w:val="0062660B"/>
    <w:rsid w:val="00627739"/>
    <w:rsid w:val="00630DA7"/>
    <w:rsid w:val="0063460B"/>
    <w:rsid w:val="006360D3"/>
    <w:rsid w:val="00645344"/>
    <w:rsid w:val="0065353A"/>
    <w:rsid w:val="00661E46"/>
    <w:rsid w:val="0066209A"/>
    <w:rsid w:val="00687380"/>
    <w:rsid w:val="00695808"/>
    <w:rsid w:val="006A2EDD"/>
    <w:rsid w:val="006B4218"/>
    <w:rsid w:val="006B428B"/>
    <w:rsid w:val="006B46FB"/>
    <w:rsid w:val="006C0BD6"/>
    <w:rsid w:val="006C4A34"/>
    <w:rsid w:val="006E21FB"/>
    <w:rsid w:val="00701490"/>
    <w:rsid w:val="00707FC6"/>
    <w:rsid w:val="00717940"/>
    <w:rsid w:val="00720D01"/>
    <w:rsid w:val="007264AC"/>
    <w:rsid w:val="00733BD0"/>
    <w:rsid w:val="00735A5C"/>
    <w:rsid w:val="00785BE2"/>
    <w:rsid w:val="00792143"/>
    <w:rsid w:val="00792342"/>
    <w:rsid w:val="0079664A"/>
    <w:rsid w:val="007977A8"/>
    <w:rsid w:val="007B512A"/>
    <w:rsid w:val="007B6F40"/>
    <w:rsid w:val="007C2097"/>
    <w:rsid w:val="007C7400"/>
    <w:rsid w:val="007D0A9B"/>
    <w:rsid w:val="007D6A07"/>
    <w:rsid w:val="007F0FE3"/>
    <w:rsid w:val="007F68C3"/>
    <w:rsid w:val="007F7259"/>
    <w:rsid w:val="0080301B"/>
    <w:rsid w:val="008040A8"/>
    <w:rsid w:val="00826B4A"/>
    <w:rsid w:val="008279FA"/>
    <w:rsid w:val="008510AE"/>
    <w:rsid w:val="008626E7"/>
    <w:rsid w:val="00863B74"/>
    <w:rsid w:val="00870EE7"/>
    <w:rsid w:val="0087297F"/>
    <w:rsid w:val="00874CC6"/>
    <w:rsid w:val="008763B8"/>
    <w:rsid w:val="00886270"/>
    <w:rsid w:val="008A45A6"/>
    <w:rsid w:val="008C78CA"/>
    <w:rsid w:val="008D34CD"/>
    <w:rsid w:val="008D3CB0"/>
    <w:rsid w:val="008E0FC1"/>
    <w:rsid w:val="008F463D"/>
    <w:rsid w:val="008F686C"/>
    <w:rsid w:val="009148DE"/>
    <w:rsid w:val="00920058"/>
    <w:rsid w:val="00930377"/>
    <w:rsid w:val="009352B5"/>
    <w:rsid w:val="009356A6"/>
    <w:rsid w:val="00941E30"/>
    <w:rsid w:val="0095508C"/>
    <w:rsid w:val="00961670"/>
    <w:rsid w:val="009777D9"/>
    <w:rsid w:val="00991B88"/>
    <w:rsid w:val="00992886"/>
    <w:rsid w:val="0099350B"/>
    <w:rsid w:val="009A5753"/>
    <w:rsid w:val="009A579D"/>
    <w:rsid w:val="009A7B4D"/>
    <w:rsid w:val="009B3783"/>
    <w:rsid w:val="009B4B5A"/>
    <w:rsid w:val="009C03DD"/>
    <w:rsid w:val="009C784C"/>
    <w:rsid w:val="009D0CF5"/>
    <w:rsid w:val="009D12FC"/>
    <w:rsid w:val="009D3F11"/>
    <w:rsid w:val="009D5FF2"/>
    <w:rsid w:val="009E3297"/>
    <w:rsid w:val="009E7302"/>
    <w:rsid w:val="009F39CE"/>
    <w:rsid w:val="009F734F"/>
    <w:rsid w:val="00A0302A"/>
    <w:rsid w:val="00A12859"/>
    <w:rsid w:val="00A246B6"/>
    <w:rsid w:val="00A24BA5"/>
    <w:rsid w:val="00A276F3"/>
    <w:rsid w:val="00A47E70"/>
    <w:rsid w:val="00A5095E"/>
    <w:rsid w:val="00A50CF0"/>
    <w:rsid w:val="00A62EFE"/>
    <w:rsid w:val="00A67CB4"/>
    <w:rsid w:val="00A742C8"/>
    <w:rsid w:val="00A7671C"/>
    <w:rsid w:val="00A83A2C"/>
    <w:rsid w:val="00A8730D"/>
    <w:rsid w:val="00A942BE"/>
    <w:rsid w:val="00A9466E"/>
    <w:rsid w:val="00AA2CBC"/>
    <w:rsid w:val="00AA4B5B"/>
    <w:rsid w:val="00AB00C2"/>
    <w:rsid w:val="00AB0DEA"/>
    <w:rsid w:val="00AC5820"/>
    <w:rsid w:val="00AC7DAB"/>
    <w:rsid w:val="00AD1CB5"/>
    <w:rsid w:val="00AD1CD8"/>
    <w:rsid w:val="00AE16D4"/>
    <w:rsid w:val="00AE7171"/>
    <w:rsid w:val="00AF4070"/>
    <w:rsid w:val="00B07121"/>
    <w:rsid w:val="00B12CC0"/>
    <w:rsid w:val="00B13A0F"/>
    <w:rsid w:val="00B22ED6"/>
    <w:rsid w:val="00B2372B"/>
    <w:rsid w:val="00B258BB"/>
    <w:rsid w:val="00B33722"/>
    <w:rsid w:val="00B37A4C"/>
    <w:rsid w:val="00B506C9"/>
    <w:rsid w:val="00B620A6"/>
    <w:rsid w:val="00B67331"/>
    <w:rsid w:val="00B67AA7"/>
    <w:rsid w:val="00B67B97"/>
    <w:rsid w:val="00B72467"/>
    <w:rsid w:val="00B7395D"/>
    <w:rsid w:val="00B90F16"/>
    <w:rsid w:val="00B92730"/>
    <w:rsid w:val="00B93D7F"/>
    <w:rsid w:val="00B94157"/>
    <w:rsid w:val="00B968C8"/>
    <w:rsid w:val="00BA3EC5"/>
    <w:rsid w:val="00BA4ADD"/>
    <w:rsid w:val="00BA51D9"/>
    <w:rsid w:val="00BB15F5"/>
    <w:rsid w:val="00BB5DFC"/>
    <w:rsid w:val="00BD279D"/>
    <w:rsid w:val="00BD6BB8"/>
    <w:rsid w:val="00BE2D79"/>
    <w:rsid w:val="00BF3013"/>
    <w:rsid w:val="00C40347"/>
    <w:rsid w:val="00C43004"/>
    <w:rsid w:val="00C44721"/>
    <w:rsid w:val="00C51A7C"/>
    <w:rsid w:val="00C54382"/>
    <w:rsid w:val="00C66BA2"/>
    <w:rsid w:val="00C86F0D"/>
    <w:rsid w:val="00C95985"/>
    <w:rsid w:val="00CB026A"/>
    <w:rsid w:val="00CB47A5"/>
    <w:rsid w:val="00CC5026"/>
    <w:rsid w:val="00CC68D0"/>
    <w:rsid w:val="00D03F9A"/>
    <w:rsid w:val="00D0415B"/>
    <w:rsid w:val="00D06D51"/>
    <w:rsid w:val="00D16B5E"/>
    <w:rsid w:val="00D24991"/>
    <w:rsid w:val="00D31EA1"/>
    <w:rsid w:val="00D50255"/>
    <w:rsid w:val="00D56381"/>
    <w:rsid w:val="00D639E3"/>
    <w:rsid w:val="00D65554"/>
    <w:rsid w:val="00D74D82"/>
    <w:rsid w:val="00D7615E"/>
    <w:rsid w:val="00D94064"/>
    <w:rsid w:val="00D969F6"/>
    <w:rsid w:val="00DA61AB"/>
    <w:rsid w:val="00DA76BA"/>
    <w:rsid w:val="00DC4D5B"/>
    <w:rsid w:val="00DD0536"/>
    <w:rsid w:val="00DD4887"/>
    <w:rsid w:val="00DE343F"/>
    <w:rsid w:val="00DE34CF"/>
    <w:rsid w:val="00DE368D"/>
    <w:rsid w:val="00E062C6"/>
    <w:rsid w:val="00E13F3D"/>
    <w:rsid w:val="00E210F7"/>
    <w:rsid w:val="00E329F0"/>
    <w:rsid w:val="00E33D7C"/>
    <w:rsid w:val="00E34898"/>
    <w:rsid w:val="00E4269F"/>
    <w:rsid w:val="00E53F02"/>
    <w:rsid w:val="00E577A9"/>
    <w:rsid w:val="00E8069F"/>
    <w:rsid w:val="00E869A9"/>
    <w:rsid w:val="00E923E2"/>
    <w:rsid w:val="00EB09B7"/>
    <w:rsid w:val="00EB4186"/>
    <w:rsid w:val="00EC0C02"/>
    <w:rsid w:val="00EE7D7C"/>
    <w:rsid w:val="00EF28C3"/>
    <w:rsid w:val="00F01A3A"/>
    <w:rsid w:val="00F13115"/>
    <w:rsid w:val="00F25D98"/>
    <w:rsid w:val="00F300FB"/>
    <w:rsid w:val="00F42A43"/>
    <w:rsid w:val="00F52243"/>
    <w:rsid w:val="00F54A08"/>
    <w:rsid w:val="00F70DFB"/>
    <w:rsid w:val="00F751BC"/>
    <w:rsid w:val="00F75C24"/>
    <w:rsid w:val="00F762D9"/>
    <w:rsid w:val="00F814E9"/>
    <w:rsid w:val="00FB1F11"/>
    <w:rsid w:val="00FB42E6"/>
    <w:rsid w:val="00FB6386"/>
    <w:rsid w:val="00FB6D3A"/>
    <w:rsid w:val="00FD2A17"/>
    <w:rsid w:val="00FD5D04"/>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table" w:styleId="TableGrid">
    <w:name w:val="Table Grid"/>
    <w:basedOn w:val="TableNormal"/>
    <w:rsid w:val="00662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9466E"/>
    <w:rPr>
      <w:rFonts w:ascii="Times New Roman" w:hAnsi="Times New Roman"/>
      <w:sz w:val="24"/>
      <w:lang w:val="en-GB"/>
    </w:rPr>
  </w:style>
  <w:style w:type="character" w:customStyle="1" w:styleId="CommentTextChar">
    <w:name w:val="Comment Text Char"/>
    <w:link w:val="CommentText"/>
    <w:rsid w:val="00A9466E"/>
    <w:rPr>
      <w:rFonts w:ascii="Times New Roman" w:hAnsi="Times New Roman"/>
      <w:lang w:val="en-GB" w:eastAsia="en-US"/>
    </w:rPr>
  </w:style>
  <w:style w:type="character" w:customStyle="1" w:styleId="s1">
    <w:name w:val="s1"/>
    <w:rsid w:val="00A9466E"/>
    <w:rPr>
      <w:color w:val="0433FF"/>
    </w:rPr>
  </w:style>
  <w:style w:type="character" w:customStyle="1" w:styleId="apple-converted-space">
    <w:name w:val="apple-converted-space"/>
    <w:rsid w:val="00A9466E"/>
  </w:style>
  <w:style w:type="character" w:customStyle="1" w:styleId="TFChar">
    <w:name w:val="TF Char"/>
    <w:link w:val="TF"/>
    <w:rsid w:val="00A946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19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4.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Drawing6.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D134-9627-7E4C-96B8-CB861DFB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13</Pages>
  <Words>3948</Words>
  <Characters>22504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CTPClassification=CTP_NT</cp:keywords>
  <dc:description/>
  <cp:lastModifiedBy/>
  <cp:revision>1</cp:revision>
  <cp:lastPrinted>1900-01-01T08:00:00Z</cp:lastPrinted>
  <dcterms:created xsi:type="dcterms:W3CDTF">2019-09-25T12:52:00Z</dcterms:created>
  <dcterms:modified xsi:type="dcterms:W3CDTF">2019-09-25T14:24:00Z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89a21ed8-b84f-445e-aee0-f4780f2e1376</vt:lpwstr>
  </property>
  <property fmtid="{D5CDD505-2E9C-101B-9397-08002B2CF9AE}" pid="22" name="CTP_TimeStamp">
    <vt:lpwstr>2019-09-24 08:49:26Z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