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7C68D26" w14:textId="73B76C99" w:rsidR="0024529A" w:rsidRDefault="0074239C">
      <w:pPr>
        <w:spacing w:after="60" w:line="240" w:lineRule="auto"/>
        <w:rPr>
          <w:rFonts w:ascii="Times New Roman" w:eastAsia="Times New Roman" w:hAnsi="Times New Roman" w:cs="Times New Roman"/>
          <w:color w:val="000000"/>
        </w:rPr>
      </w:pPr>
      <w:r>
        <w:rPr>
          <w:rFonts w:ascii="Arial" w:eastAsia="Arial" w:hAnsi="Arial" w:cs="Arial"/>
          <w:color w:val="000000"/>
          <w:sz w:val="44"/>
          <w:szCs w:val="44"/>
        </w:rPr>
        <w:t xml:space="preserve">AV1 Configuration </w:t>
      </w:r>
      <w:r w:rsidR="00400CC8">
        <w:rPr>
          <w:rFonts w:ascii="Arial" w:eastAsia="Arial" w:hAnsi="Arial" w:cs="Arial"/>
          <w:color w:val="000000"/>
          <w:sz w:val="44"/>
          <w:szCs w:val="44"/>
        </w:rPr>
        <w:t>S</w:t>
      </w:r>
      <w:r>
        <w:rPr>
          <w:rFonts w:ascii="Arial" w:eastAsia="Arial" w:hAnsi="Arial" w:cs="Arial"/>
          <w:color w:val="000000"/>
          <w:sz w:val="44"/>
          <w:szCs w:val="44"/>
        </w:rPr>
        <w:t>ettings Explainer</w:t>
      </w:r>
    </w:p>
    <w:p w14:paraId="17C68D27" w14:textId="5B1397E0" w:rsidR="0024529A" w:rsidRDefault="0074239C">
      <w:pPr>
        <w:spacing w:after="320" w:line="240" w:lineRule="auto"/>
        <w:rPr>
          <w:rFonts w:ascii="Times New Roman" w:eastAsia="Times New Roman" w:hAnsi="Times New Roman" w:cs="Times New Roman"/>
          <w:color w:val="000000"/>
          <w:sz w:val="24"/>
          <w:szCs w:val="24"/>
        </w:rPr>
      </w:pPr>
      <w:r>
        <w:rPr>
          <w:rFonts w:ascii="Arial" w:eastAsia="Arial" w:hAnsi="Arial" w:cs="Arial"/>
          <w:color w:val="000000"/>
          <w:sz w:val="30"/>
          <w:szCs w:val="30"/>
        </w:rPr>
        <w:t xml:space="preserve">Date: </w:t>
      </w:r>
      <w:r>
        <w:rPr>
          <w:rFonts w:ascii="Arial" w:eastAsia="Arial" w:hAnsi="Arial" w:cs="Arial"/>
          <w:color w:val="000000"/>
          <w:sz w:val="30"/>
          <w:szCs w:val="30"/>
        </w:rPr>
        <w:tab/>
      </w:r>
      <w:r w:rsidR="00194A68">
        <w:rPr>
          <w:rFonts w:ascii="Arial" w:eastAsia="Arial" w:hAnsi="Arial" w:cs="Arial"/>
          <w:color w:val="000000"/>
          <w:sz w:val="30"/>
          <w:szCs w:val="30"/>
        </w:rPr>
        <w:t>October 1</w:t>
      </w:r>
      <w:r w:rsidR="001A5ADB">
        <w:rPr>
          <w:rFonts w:ascii="Arial" w:eastAsia="Arial" w:hAnsi="Arial" w:cs="Arial"/>
          <w:color w:val="000000"/>
          <w:sz w:val="30"/>
          <w:szCs w:val="30"/>
        </w:rPr>
        <w:t>7</w:t>
      </w:r>
      <w:r>
        <w:rPr>
          <w:rFonts w:ascii="Arial" w:eastAsia="Arial" w:hAnsi="Arial" w:cs="Arial"/>
          <w:color w:val="000000"/>
          <w:sz w:val="30"/>
          <w:szCs w:val="30"/>
        </w:rPr>
        <w:t>, 2021</w:t>
      </w:r>
    </w:p>
    <w:tbl>
      <w:tblPr>
        <w:tblStyle w:val="a"/>
        <w:tblW w:w="9350" w:type="dxa"/>
        <w:tblBorders>
          <w:top w:val="nil"/>
          <w:left w:val="nil"/>
          <w:bottom w:val="nil"/>
          <w:right w:val="nil"/>
          <w:insideH w:val="nil"/>
          <w:insideV w:val="nil"/>
        </w:tblBorders>
        <w:tblLayout w:type="fixed"/>
        <w:tblLook w:val="0600" w:firstRow="0" w:lastRow="0" w:firstColumn="0" w:lastColumn="0" w:noHBand="1" w:noVBand="1"/>
      </w:tblPr>
      <w:tblGrid>
        <w:gridCol w:w="2160"/>
        <w:gridCol w:w="7190"/>
      </w:tblGrid>
      <w:tr w:rsidR="0024529A" w14:paraId="17C68D2A" w14:textId="77777777">
        <w:tc>
          <w:tcPr>
            <w:tcW w:w="2160" w:type="dxa"/>
          </w:tcPr>
          <w:p w14:paraId="17C68D28" w14:textId="77777777" w:rsidR="0024529A" w:rsidRDefault="0074239C">
            <w:pPr>
              <w:rPr>
                <w:rFonts w:ascii="Arial" w:eastAsia="Arial" w:hAnsi="Arial" w:cs="Arial"/>
                <w:b/>
                <w:color w:val="000000"/>
              </w:rPr>
            </w:pPr>
            <w:r>
              <w:rPr>
                <w:rFonts w:ascii="Arial" w:eastAsia="Arial" w:hAnsi="Arial" w:cs="Arial"/>
                <w:b/>
                <w:color w:val="000000"/>
              </w:rPr>
              <w:t>Agenda Item:</w:t>
            </w:r>
          </w:p>
        </w:tc>
        <w:tc>
          <w:tcPr>
            <w:tcW w:w="7190" w:type="dxa"/>
          </w:tcPr>
          <w:p w14:paraId="17C68D29" w14:textId="77777777" w:rsidR="0024529A" w:rsidRDefault="0074239C">
            <w:pPr>
              <w:rPr>
                <w:rFonts w:ascii="Arial" w:eastAsia="Arial" w:hAnsi="Arial" w:cs="Arial"/>
                <w:color w:val="000000"/>
              </w:rPr>
            </w:pPr>
            <w:r>
              <w:rPr>
                <w:rFonts w:ascii="Arial" w:eastAsia="Arial" w:hAnsi="Arial" w:cs="Arial"/>
                <w:color w:val="000000"/>
              </w:rPr>
              <w:t>4.6</w:t>
            </w:r>
          </w:p>
        </w:tc>
      </w:tr>
      <w:tr w:rsidR="0024529A" w14:paraId="17C68D2D" w14:textId="77777777">
        <w:tc>
          <w:tcPr>
            <w:tcW w:w="2160" w:type="dxa"/>
          </w:tcPr>
          <w:p w14:paraId="17C68D2B" w14:textId="77777777" w:rsidR="0024529A" w:rsidRDefault="0074239C">
            <w:pPr>
              <w:rPr>
                <w:rFonts w:ascii="Arial" w:eastAsia="Arial" w:hAnsi="Arial" w:cs="Arial"/>
                <w:b/>
                <w:color w:val="000000"/>
              </w:rPr>
            </w:pPr>
            <w:r>
              <w:rPr>
                <w:rFonts w:ascii="Arial" w:eastAsia="Arial" w:hAnsi="Arial" w:cs="Arial"/>
                <w:b/>
                <w:color w:val="000000"/>
              </w:rPr>
              <w:t>Source:</w:t>
            </w:r>
          </w:p>
        </w:tc>
        <w:tc>
          <w:tcPr>
            <w:tcW w:w="7190" w:type="dxa"/>
          </w:tcPr>
          <w:p w14:paraId="17C68D2C" w14:textId="77777777" w:rsidR="0024529A" w:rsidRDefault="0074239C">
            <w:pPr>
              <w:rPr>
                <w:rFonts w:ascii="Arial" w:eastAsia="Arial" w:hAnsi="Arial" w:cs="Arial"/>
                <w:color w:val="000000"/>
              </w:rPr>
            </w:pPr>
            <w:r>
              <w:rPr>
                <w:rFonts w:ascii="Arial" w:eastAsia="Arial" w:hAnsi="Arial" w:cs="Arial"/>
                <w:color w:val="000000"/>
              </w:rPr>
              <w:t>Apple, Facebook, Google</w:t>
            </w:r>
          </w:p>
        </w:tc>
      </w:tr>
      <w:tr w:rsidR="0024529A" w14:paraId="17C68D30" w14:textId="77777777">
        <w:tc>
          <w:tcPr>
            <w:tcW w:w="2160" w:type="dxa"/>
          </w:tcPr>
          <w:p w14:paraId="17C68D2E" w14:textId="77777777" w:rsidR="0024529A" w:rsidRDefault="0074239C">
            <w:pPr>
              <w:rPr>
                <w:rFonts w:ascii="Arial" w:eastAsia="Arial" w:hAnsi="Arial" w:cs="Arial"/>
                <w:b/>
                <w:color w:val="000000"/>
              </w:rPr>
            </w:pPr>
            <w:r>
              <w:rPr>
                <w:rFonts w:ascii="Arial" w:eastAsia="Arial" w:hAnsi="Arial" w:cs="Arial"/>
                <w:b/>
                <w:color w:val="000000"/>
              </w:rPr>
              <w:t>Document for:</w:t>
            </w:r>
          </w:p>
        </w:tc>
        <w:tc>
          <w:tcPr>
            <w:tcW w:w="7190" w:type="dxa"/>
          </w:tcPr>
          <w:p w14:paraId="17C68D2F" w14:textId="77777777" w:rsidR="0024529A" w:rsidRDefault="0074239C">
            <w:pPr>
              <w:rPr>
                <w:rFonts w:ascii="Arial" w:eastAsia="Arial" w:hAnsi="Arial" w:cs="Arial"/>
                <w:color w:val="000000"/>
              </w:rPr>
            </w:pPr>
            <w:r>
              <w:rPr>
                <w:rFonts w:ascii="Arial" w:eastAsia="Arial" w:hAnsi="Arial" w:cs="Arial"/>
                <w:color w:val="000000"/>
              </w:rPr>
              <w:t>Discussion</w:t>
            </w:r>
          </w:p>
        </w:tc>
      </w:tr>
    </w:tbl>
    <w:p w14:paraId="17C68D31" w14:textId="77777777" w:rsidR="0024529A" w:rsidRDefault="0024529A">
      <w:pPr>
        <w:spacing w:after="0" w:line="240" w:lineRule="auto"/>
        <w:rPr>
          <w:rFonts w:ascii="Times New Roman" w:eastAsia="Times New Roman" w:hAnsi="Times New Roman" w:cs="Times New Roman"/>
          <w:color w:val="000000"/>
          <w:sz w:val="24"/>
          <w:szCs w:val="24"/>
        </w:rPr>
      </w:pPr>
    </w:p>
    <w:p w14:paraId="17C68D32" w14:textId="77777777" w:rsidR="0024529A" w:rsidRDefault="0074239C">
      <w:pPr>
        <w:pStyle w:val="Heading1"/>
      </w:pPr>
      <w:r>
        <w:t>Summary</w:t>
      </w:r>
    </w:p>
    <w:p w14:paraId="76B7B4D7" w14:textId="2361A456" w:rsidR="00B067E0" w:rsidRPr="00890E05" w:rsidRDefault="00BC4B46">
      <w:pPr>
        <w:spacing w:after="0" w:line="240" w:lineRule="auto"/>
        <w:rPr>
          <w:rFonts w:asciiTheme="minorHAnsi" w:eastAsia="Times New Roman" w:hAnsiTheme="minorHAnsi" w:cstheme="minorHAnsi"/>
          <w:color w:val="000000"/>
        </w:rPr>
      </w:pPr>
      <w:r w:rsidRPr="00890E05">
        <w:rPr>
          <w:rFonts w:asciiTheme="minorHAnsi" w:eastAsia="Times New Roman" w:hAnsiTheme="minorHAnsi" w:cstheme="minorHAnsi"/>
          <w:color w:val="000000"/>
        </w:rPr>
        <w:t xml:space="preserve">This document is being provided to our 3GPP colleagues </w:t>
      </w:r>
      <w:r w:rsidR="00B067E0" w:rsidRPr="00890E05">
        <w:rPr>
          <w:rFonts w:asciiTheme="minorHAnsi" w:eastAsia="Times New Roman" w:hAnsiTheme="minorHAnsi" w:cstheme="minorHAnsi"/>
          <w:color w:val="000000"/>
        </w:rPr>
        <w:t xml:space="preserve">to explain how the configuration settings were selected for each of the scenario clips which are being used to create 3GPP </w:t>
      </w:r>
      <w:r w:rsidR="00B067E0" w:rsidRPr="00890E05">
        <w:rPr>
          <w:rFonts w:asciiTheme="minorHAnsi" w:eastAsia="Times New Roman" w:hAnsiTheme="minorHAnsi" w:cstheme="minorHAnsi"/>
          <w:color w:val="000000"/>
        </w:rPr>
        <w:t>5G Video Codec Characteristics</w:t>
      </w:r>
      <w:r w:rsidR="00B067E0" w:rsidRPr="00890E05">
        <w:rPr>
          <w:rFonts w:asciiTheme="minorHAnsi" w:eastAsia="Times New Roman" w:hAnsiTheme="minorHAnsi" w:cstheme="minorHAnsi"/>
          <w:color w:val="000000"/>
        </w:rPr>
        <w:t xml:space="preserve"> report (3GPP TR 26.955). </w:t>
      </w:r>
    </w:p>
    <w:p w14:paraId="237F542E" w14:textId="0E357D1C" w:rsidR="00B067E0" w:rsidRPr="00890E05" w:rsidRDefault="00B067E0">
      <w:pPr>
        <w:spacing w:after="0" w:line="240" w:lineRule="auto"/>
        <w:rPr>
          <w:rFonts w:asciiTheme="minorHAnsi" w:eastAsia="Times New Roman" w:hAnsiTheme="minorHAnsi" w:cstheme="minorHAnsi"/>
          <w:color w:val="000000"/>
        </w:rPr>
      </w:pPr>
      <w:r w:rsidRPr="00890E05">
        <w:rPr>
          <w:rFonts w:asciiTheme="minorHAnsi" w:eastAsia="Times New Roman" w:hAnsiTheme="minorHAnsi" w:cstheme="minorHAnsi"/>
          <w:color w:val="000000"/>
        </w:rPr>
        <w:t xml:space="preserve">A draft of a companion document - </w:t>
      </w:r>
      <w:r w:rsidRPr="00890E05">
        <w:rPr>
          <w:rFonts w:asciiTheme="minorHAnsi" w:hAnsiTheme="minorHAnsi" w:cstheme="minorHAnsi"/>
          <w:color w:val="000000"/>
        </w:rPr>
        <w:t>“aomenc - command line parameters”</w:t>
      </w:r>
      <w:r w:rsidRPr="00890E05">
        <w:rPr>
          <w:rFonts w:asciiTheme="minorHAnsi" w:hAnsiTheme="minorHAnsi" w:cstheme="minorHAnsi"/>
          <w:color w:val="000000"/>
        </w:rPr>
        <w:t xml:space="preserve"> - has</w:t>
      </w:r>
      <w:r w:rsidR="00890E05">
        <w:rPr>
          <w:rFonts w:asciiTheme="minorHAnsi" w:hAnsiTheme="minorHAnsi" w:cstheme="minorHAnsi"/>
          <w:color w:val="000000"/>
        </w:rPr>
        <w:t xml:space="preserve"> also been contributed </w:t>
      </w:r>
      <w:r w:rsidR="00890E05" w:rsidRPr="00890E05">
        <w:rPr>
          <w:rFonts w:asciiTheme="minorHAnsi" w:hAnsiTheme="minorHAnsi" w:cstheme="minorHAnsi"/>
          <w:color w:val="000000"/>
        </w:rPr>
        <w:t>[S4aV210793]</w:t>
      </w:r>
      <w:r w:rsidR="00890E05">
        <w:rPr>
          <w:rFonts w:asciiTheme="minorHAnsi" w:hAnsiTheme="minorHAnsi" w:cstheme="minorHAnsi"/>
          <w:color w:val="000000"/>
        </w:rPr>
        <w:t>. This is a draft of a libaom document which we plan to make public</w:t>
      </w:r>
      <w:r w:rsidR="00126BF7">
        <w:rPr>
          <w:rFonts w:asciiTheme="minorHAnsi" w:hAnsiTheme="minorHAnsi" w:cstheme="minorHAnsi"/>
          <w:color w:val="000000"/>
        </w:rPr>
        <w:t xml:space="preserve">. It provides </w:t>
      </w:r>
      <w:r w:rsidRPr="00890E05">
        <w:rPr>
          <w:rFonts w:asciiTheme="minorHAnsi" w:hAnsiTheme="minorHAnsi" w:cstheme="minorHAnsi"/>
          <w:color w:val="000000"/>
        </w:rPr>
        <w:t xml:space="preserve">a more comprehensive description of each </w:t>
      </w:r>
      <w:r w:rsidR="00126BF7">
        <w:rPr>
          <w:rFonts w:asciiTheme="minorHAnsi" w:hAnsiTheme="minorHAnsi" w:cstheme="minorHAnsi"/>
          <w:color w:val="000000"/>
        </w:rPr>
        <w:t>individual command line option</w:t>
      </w:r>
      <w:r w:rsidRPr="00890E05">
        <w:rPr>
          <w:rFonts w:asciiTheme="minorHAnsi" w:hAnsiTheme="minorHAnsi" w:cstheme="minorHAnsi"/>
          <w:color w:val="000000"/>
        </w:rPr>
        <w:t xml:space="preserve"> setting.</w:t>
      </w:r>
    </w:p>
    <w:p w14:paraId="17C68D34" w14:textId="77777777" w:rsidR="0024529A" w:rsidRDefault="0074239C">
      <w:pPr>
        <w:pStyle w:val="Heading1"/>
      </w:pPr>
      <w:r>
        <w:t>AV1 Configuration Settings for 3GPP Scenarios</w:t>
      </w:r>
    </w:p>
    <w:p w14:paraId="17C68D35" w14:textId="77777777" w:rsidR="0024529A" w:rsidRDefault="0074239C">
      <w:r>
        <w:t xml:space="preserve">The reference software for AV1 is built from the AV1 codec library (libaom). It is used to build two applications – aomenc and aomdec. General instructions for building libaom can be found here: </w:t>
      </w:r>
      <w:hyperlink r:id="rId8" w:anchor="building-the-library-and-applications">
        <w:r>
          <w:rPr>
            <w:color w:val="0563C1"/>
            <w:u w:val="single"/>
          </w:rPr>
          <w:t>https://aomedia.googlesource.com/aom#building-the-library-and-applications</w:t>
        </w:r>
      </w:hyperlink>
    </w:p>
    <w:p w14:paraId="17C68D36" w14:textId="77777777" w:rsidR="0024529A" w:rsidRDefault="0074239C">
      <w:r>
        <w:t>The AV1 codec library has multiple configuration options. These come in two varieties - build system configuration options and codec configuration options. Both option types are set at build time. The configurations to be used for 3GPP testing are:</w:t>
      </w:r>
    </w:p>
    <w:p w14:paraId="17C68D37" w14:textId="77777777" w:rsidR="0024529A" w:rsidRDefault="0074239C">
      <w:pPr>
        <w:rPr>
          <w:rFonts w:ascii="Courier New" w:eastAsia="Courier New" w:hAnsi="Courier New" w:cs="Courier New"/>
        </w:rPr>
      </w:pPr>
      <w:r>
        <w:rPr>
          <w:rFonts w:ascii="Courier New" w:eastAsia="Courier New" w:hAnsi="Courier New" w:cs="Courier New"/>
        </w:rPr>
        <w:t>-DCMAKE_BUILD_TYPE=Release</w:t>
      </w:r>
    </w:p>
    <w:p w14:paraId="17C68D38" w14:textId="77777777" w:rsidR="0024529A" w:rsidRDefault="0074239C">
      <w:pPr>
        <w:rPr>
          <w:rFonts w:ascii="Courier New" w:eastAsia="Courier New" w:hAnsi="Courier New" w:cs="Courier New"/>
        </w:rPr>
      </w:pPr>
      <w:r>
        <w:rPr>
          <w:rFonts w:ascii="Courier New" w:eastAsia="Courier New" w:hAnsi="Courier New" w:cs="Courier New"/>
        </w:rPr>
        <w:t xml:space="preserve">-DCONFIG_DOCS=0          </w:t>
      </w:r>
    </w:p>
    <w:p w14:paraId="17C68D39" w14:textId="77777777" w:rsidR="0024529A" w:rsidRDefault="0074239C">
      <w:pPr>
        <w:rPr>
          <w:rFonts w:ascii="Courier New" w:eastAsia="Courier New" w:hAnsi="Courier New" w:cs="Courier New"/>
        </w:rPr>
      </w:pPr>
      <w:r>
        <w:rPr>
          <w:rFonts w:ascii="Courier New" w:eastAsia="Courier New" w:hAnsi="Courier New" w:cs="Courier New"/>
        </w:rPr>
        <w:t>-DCONFIG_SHARED=0</w:t>
      </w:r>
    </w:p>
    <w:p w14:paraId="17C68D3A" w14:textId="77777777" w:rsidR="0024529A" w:rsidRDefault="0074239C">
      <w:pPr>
        <w:rPr>
          <w:rFonts w:ascii="Courier New" w:eastAsia="Courier New" w:hAnsi="Courier New" w:cs="Courier New"/>
        </w:rPr>
      </w:pPr>
      <w:r>
        <w:rPr>
          <w:rFonts w:ascii="Courier New" w:eastAsia="Courier New" w:hAnsi="Courier New" w:cs="Courier New"/>
        </w:rPr>
        <w:t>-DENABLE_TESTS=0</w:t>
      </w:r>
    </w:p>
    <w:p w14:paraId="17C68D3B" w14:textId="77777777" w:rsidR="0024529A" w:rsidRDefault="0074239C">
      <w:pPr>
        <w:rPr>
          <w:rFonts w:ascii="Courier New" w:eastAsia="Courier New" w:hAnsi="Courier New" w:cs="Courier New"/>
        </w:rPr>
      </w:pPr>
      <w:r>
        <w:rPr>
          <w:rFonts w:ascii="Courier New" w:eastAsia="Courier New" w:hAnsi="Courier New" w:cs="Courier New"/>
        </w:rPr>
        <w:t xml:space="preserve">-DCONFIG_UNIT_TESTS=0 </w:t>
      </w:r>
    </w:p>
    <w:p w14:paraId="17C68D3C" w14:textId="77777777" w:rsidR="0024529A" w:rsidRDefault="0074239C">
      <w:pPr>
        <w:rPr>
          <w:rFonts w:ascii="Courier New" w:eastAsia="Courier New" w:hAnsi="Courier New" w:cs="Courier New"/>
        </w:rPr>
      </w:pPr>
      <w:r>
        <w:rPr>
          <w:rFonts w:ascii="Courier New" w:eastAsia="Courier New" w:hAnsi="Courier New" w:cs="Courier New"/>
        </w:rPr>
        <w:t>-DCONFIG_AV1_HIGHBITDEPTH=1</w:t>
      </w:r>
    </w:p>
    <w:p w14:paraId="17C68D3D" w14:textId="77777777" w:rsidR="0024529A" w:rsidRDefault="0074239C">
      <w:r>
        <w:t xml:space="preserve">Additional runtime configurations are available as command line options to the encoding application </w:t>
      </w:r>
      <w:r>
        <w:rPr>
          <w:rFonts w:ascii="Courier New" w:eastAsia="Courier New" w:hAnsi="Courier New" w:cs="Courier New"/>
        </w:rPr>
        <w:t>aomenc</w:t>
      </w:r>
      <w:r>
        <w:t>.</w:t>
      </w:r>
      <w:r>
        <w:rPr>
          <w:vertAlign w:val="superscript"/>
        </w:rPr>
        <w:t>1</w:t>
      </w:r>
    </w:p>
    <w:p w14:paraId="17C68D3E" w14:textId="77777777" w:rsidR="0024529A" w:rsidRDefault="0074239C">
      <w:pPr>
        <w:pStyle w:val="Heading2"/>
      </w:pPr>
      <w:r>
        <w:t>Common Configuration Settings</w:t>
      </w:r>
    </w:p>
    <w:p w14:paraId="17C68D3F" w14:textId="5C85291B" w:rsidR="0024529A" w:rsidRDefault="0074239C">
      <w:bookmarkStart w:id="0" w:name="_heading=h.gjdgxs" w:colFirst="0" w:colLast="0"/>
      <w:bookmarkEnd w:id="0"/>
      <w:r>
        <w:t>The following ‘aomenc’ command line configuration settings are common to all 3GPP scenarios. The following table lists the common configuration settings which effect the resulting bitstream, a brief synopsis</w:t>
      </w:r>
      <w:r>
        <w:rPr>
          <w:vertAlign w:val="superscript"/>
        </w:rPr>
        <w:footnoteReference w:id="1"/>
      </w:r>
      <w:r>
        <w:t xml:space="preserve"> of their purpose and an explanation for why they were chosen. </w:t>
      </w:r>
    </w:p>
    <w:p w14:paraId="7B86D390" w14:textId="7DAF4B66" w:rsidR="002B7C6F" w:rsidRDefault="002B7C6F">
      <w:r>
        <w:t xml:space="preserve">Note that </w:t>
      </w:r>
      <w:r w:rsidRPr="00CE62D4">
        <w:rPr>
          <w:b/>
          <w:bCs/>
          <w:color w:val="FF0000"/>
        </w:rPr>
        <w:t>[</w:t>
      </w:r>
      <w:r>
        <w:rPr>
          <w:b/>
          <w:bCs/>
          <w:color w:val="FF0000"/>
        </w:rPr>
        <w:t xml:space="preserve">red </w:t>
      </w:r>
      <w:r w:rsidRPr="00CE62D4">
        <w:rPr>
          <w:b/>
          <w:bCs/>
          <w:color w:val="FF0000"/>
        </w:rPr>
        <w:t>bold</w:t>
      </w:r>
      <w:r>
        <w:rPr>
          <w:b/>
          <w:bCs/>
          <w:color w:val="FF0000"/>
        </w:rPr>
        <w:t xml:space="preserve"> and</w:t>
      </w:r>
      <w:r w:rsidRPr="00CE62D4">
        <w:rPr>
          <w:b/>
          <w:bCs/>
          <w:color w:val="FF0000"/>
        </w:rPr>
        <w:t xml:space="preserve"> bracketed]</w:t>
      </w:r>
      <w:r>
        <w:t xml:space="preserve"> parameter values are varied based on input video parameters.</w:t>
      </w:r>
    </w:p>
    <w:p w14:paraId="17C68D40" w14:textId="77777777" w:rsidR="0024529A" w:rsidRDefault="0024529A">
      <w:pPr>
        <w:rPr>
          <w:color w:val="FF0000"/>
        </w:rPr>
      </w:pPr>
    </w:p>
    <w:p w14:paraId="6D6C4E0D" w14:textId="31F052EB" w:rsidR="00D115E0" w:rsidRDefault="00D115E0" w:rsidP="00961677">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20"/>
          <w:szCs w:val="20"/>
        </w:rPr>
      </w:pPr>
    </w:p>
    <w:p w14:paraId="4132F3E7" w14:textId="2CFA5C6B" w:rsidR="009715FC" w:rsidRDefault="009715FC" w:rsidP="009715FC">
      <w:pPr>
        <w:pStyle w:val="Caption"/>
      </w:pPr>
      <w:r>
        <w:t xml:space="preserve">Table </w:t>
      </w:r>
      <w:fldSimple w:instr=" SEQ Table \* ARABIC ">
        <w:r w:rsidR="007F3234">
          <w:rPr>
            <w:noProof/>
          </w:rPr>
          <w:t>1</w:t>
        </w:r>
      </w:fldSimple>
      <w:r>
        <w:t xml:space="preserve"> </w:t>
      </w:r>
      <w:r w:rsidRPr="00A86D19">
        <w:t>Common AV1 Configuration Settings for 3GPP TR</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3"/>
        <w:gridCol w:w="2253"/>
        <w:gridCol w:w="4704"/>
      </w:tblGrid>
      <w:tr w:rsidR="002E6C98" w14:paraId="13E104E9" w14:textId="77777777" w:rsidTr="009715FC">
        <w:trPr>
          <w:trHeight w:val="472"/>
          <w:tblHeader/>
        </w:trPr>
        <w:tc>
          <w:tcPr>
            <w:tcW w:w="2393" w:type="dxa"/>
            <w:shd w:val="clear" w:color="auto" w:fill="auto"/>
          </w:tcPr>
          <w:p w14:paraId="1855849F" w14:textId="77777777" w:rsidR="002E6C98" w:rsidRDefault="002E6C98" w:rsidP="002E6C98">
            <w:pPr>
              <w:spacing w:before="60" w:after="144"/>
              <w:rPr>
                <w:b/>
                <w:sz w:val="16"/>
                <w:szCs w:val="16"/>
              </w:rPr>
            </w:pPr>
            <w:r>
              <w:rPr>
                <w:b/>
                <w:sz w:val="20"/>
                <w:szCs w:val="20"/>
              </w:rPr>
              <w:t>Setting</w:t>
            </w:r>
          </w:p>
        </w:tc>
        <w:tc>
          <w:tcPr>
            <w:tcW w:w="2253" w:type="dxa"/>
          </w:tcPr>
          <w:p w14:paraId="23CD93D1" w14:textId="77777777" w:rsidR="002E6C98" w:rsidRDefault="002E6C98" w:rsidP="002E6C98">
            <w:pPr>
              <w:spacing w:before="60" w:after="144"/>
              <w:rPr>
                <w:b/>
                <w:sz w:val="20"/>
                <w:szCs w:val="20"/>
              </w:rPr>
            </w:pPr>
            <w:r>
              <w:rPr>
                <w:b/>
                <w:sz w:val="20"/>
                <w:szCs w:val="20"/>
              </w:rPr>
              <w:t>Purpose</w:t>
            </w:r>
          </w:p>
        </w:tc>
        <w:tc>
          <w:tcPr>
            <w:tcW w:w="4704" w:type="dxa"/>
          </w:tcPr>
          <w:p w14:paraId="20AC7A6A" w14:textId="77777777" w:rsidR="002E6C98" w:rsidRDefault="002E6C98" w:rsidP="002E6C98">
            <w:pPr>
              <w:spacing w:before="60" w:after="144"/>
              <w:rPr>
                <w:b/>
                <w:sz w:val="20"/>
                <w:szCs w:val="20"/>
              </w:rPr>
            </w:pPr>
            <w:r>
              <w:rPr>
                <w:b/>
                <w:sz w:val="20"/>
                <w:szCs w:val="20"/>
              </w:rPr>
              <w:t>Explanation for selecting this configuration</w:t>
            </w:r>
          </w:p>
        </w:tc>
      </w:tr>
      <w:tr w:rsidR="002E6C98" w14:paraId="744CD3DD" w14:textId="77777777" w:rsidTr="009715FC">
        <w:trPr>
          <w:trHeight w:val="999"/>
        </w:trPr>
        <w:tc>
          <w:tcPr>
            <w:tcW w:w="2393" w:type="dxa"/>
          </w:tcPr>
          <w:p w14:paraId="3A860E4D"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t>--cpu-used=0</w:t>
            </w:r>
          </w:p>
        </w:tc>
        <w:tc>
          <w:tcPr>
            <w:tcW w:w="2253" w:type="dxa"/>
          </w:tcPr>
          <w:p w14:paraId="43DF6787" w14:textId="77777777" w:rsidR="002E6C98" w:rsidRDefault="002E6C98" w:rsidP="002E6C98">
            <w:pPr>
              <w:spacing w:before="60" w:after="144"/>
              <w:rPr>
                <w:sz w:val="20"/>
                <w:szCs w:val="20"/>
              </w:rPr>
            </w:pPr>
            <w:r>
              <w:rPr>
                <w:sz w:val="20"/>
                <w:szCs w:val="20"/>
              </w:rPr>
              <w:t xml:space="preserve">specifies the encoding quality and speed preset </w:t>
            </w:r>
          </w:p>
        </w:tc>
        <w:tc>
          <w:tcPr>
            <w:tcW w:w="4704" w:type="dxa"/>
          </w:tcPr>
          <w:p w14:paraId="6C9391CA" w14:textId="77777777" w:rsidR="002E6C98" w:rsidRDefault="002E6C98" w:rsidP="002E6C98">
            <w:pPr>
              <w:spacing w:before="60" w:after="144"/>
              <w:rPr>
                <w:sz w:val="20"/>
                <w:szCs w:val="20"/>
              </w:rPr>
            </w:pPr>
            <w:r>
              <w:rPr>
                <w:sz w:val="20"/>
                <w:szCs w:val="20"/>
              </w:rPr>
              <w:t>control the encoder to use settings to achieve the best compression efficiency</w:t>
            </w:r>
          </w:p>
        </w:tc>
      </w:tr>
      <w:tr w:rsidR="002E6C98" w14:paraId="0A7A81F8" w14:textId="77777777" w:rsidTr="009715FC">
        <w:trPr>
          <w:trHeight w:val="999"/>
        </w:trPr>
        <w:tc>
          <w:tcPr>
            <w:tcW w:w="2393" w:type="dxa"/>
            <w:shd w:val="clear" w:color="auto" w:fill="auto"/>
          </w:tcPr>
          <w:p w14:paraId="4268AB43"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t>--enable-keyframe-filtering=1</w:t>
            </w:r>
          </w:p>
        </w:tc>
        <w:tc>
          <w:tcPr>
            <w:tcW w:w="2253" w:type="dxa"/>
          </w:tcPr>
          <w:p w14:paraId="447F0B6C" w14:textId="77777777" w:rsidR="002E6C98" w:rsidRDefault="002E6C98" w:rsidP="002E6C98">
            <w:pPr>
              <w:spacing w:before="60" w:after="144"/>
              <w:rPr>
                <w:sz w:val="20"/>
                <w:szCs w:val="20"/>
              </w:rPr>
            </w:pPr>
            <w:r>
              <w:rPr>
                <w:sz w:val="20"/>
                <w:szCs w:val="20"/>
              </w:rPr>
              <w:t>Turn on temporal filtering on key frames.</w:t>
            </w:r>
          </w:p>
        </w:tc>
        <w:tc>
          <w:tcPr>
            <w:tcW w:w="4704" w:type="dxa"/>
          </w:tcPr>
          <w:p w14:paraId="58E5FF28" w14:textId="77777777" w:rsidR="002E6C98" w:rsidRDefault="002E6C98" w:rsidP="002E6C98">
            <w:pPr>
              <w:spacing w:before="60" w:after="144"/>
              <w:rPr>
                <w:sz w:val="20"/>
                <w:szCs w:val="20"/>
              </w:rPr>
            </w:pPr>
            <w:r>
              <w:rPr>
                <w:sz w:val="20"/>
                <w:szCs w:val="20"/>
              </w:rPr>
              <w:t>enables temporal filtering for Key frame</w:t>
            </w:r>
          </w:p>
        </w:tc>
      </w:tr>
      <w:tr w:rsidR="002E6C98" w14:paraId="40A048BA" w14:textId="77777777" w:rsidTr="009715FC">
        <w:trPr>
          <w:trHeight w:val="990"/>
        </w:trPr>
        <w:tc>
          <w:tcPr>
            <w:tcW w:w="2393" w:type="dxa"/>
            <w:shd w:val="clear" w:color="auto" w:fill="auto"/>
          </w:tcPr>
          <w:p w14:paraId="18D8B1CE"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t>--enable-tpl-model=0</w:t>
            </w:r>
          </w:p>
        </w:tc>
        <w:tc>
          <w:tcPr>
            <w:tcW w:w="2253" w:type="dxa"/>
          </w:tcPr>
          <w:p w14:paraId="4C29F3D7" w14:textId="77777777" w:rsidR="002E6C98" w:rsidRDefault="002E6C98" w:rsidP="002E6C98">
            <w:pPr>
              <w:spacing w:before="60" w:after="144"/>
              <w:rPr>
                <w:sz w:val="20"/>
                <w:szCs w:val="20"/>
              </w:rPr>
            </w:pPr>
            <w:r>
              <w:rPr>
                <w:sz w:val="20"/>
                <w:szCs w:val="20"/>
              </w:rPr>
              <w:t>Turn off RDO based frame temporal dependency</w:t>
            </w:r>
          </w:p>
        </w:tc>
        <w:tc>
          <w:tcPr>
            <w:tcW w:w="4704" w:type="dxa"/>
          </w:tcPr>
          <w:p w14:paraId="007C6E4E" w14:textId="77777777" w:rsidR="002E6C98" w:rsidRDefault="002E6C98" w:rsidP="002E6C98">
            <w:pPr>
              <w:spacing w:before="60" w:after="144"/>
              <w:rPr>
                <w:sz w:val="20"/>
                <w:szCs w:val="20"/>
              </w:rPr>
            </w:pPr>
            <w:r>
              <w:rPr>
                <w:sz w:val="20"/>
                <w:szCs w:val="20"/>
              </w:rPr>
              <w:t xml:space="preserve">disable RDO based temporal layer model so fixed hierarchy is used.  </w:t>
            </w:r>
          </w:p>
        </w:tc>
      </w:tr>
      <w:tr w:rsidR="002E6C98" w14:paraId="0A35CAA8" w14:textId="77777777" w:rsidTr="009715FC">
        <w:trPr>
          <w:trHeight w:val="472"/>
        </w:trPr>
        <w:tc>
          <w:tcPr>
            <w:tcW w:w="2393" w:type="dxa"/>
            <w:shd w:val="clear" w:color="auto" w:fill="auto"/>
          </w:tcPr>
          <w:p w14:paraId="6012EFB8"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t>--end-usage=q</w:t>
            </w:r>
          </w:p>
        </w:tc>
        <w:tc>
          <w:tcPr>
            <w:tcW w:w="2253" w:type="dxa"/>
          </w:tcPr>
          <w:p w14:paraId="51835D94" w14:textId="77777777" w:rsidR="002E6C98" w:rsidRDefault="002E6C98" w:rsidP="002E6C98">
            <w:pPr>
              <w:spacing w:before="60" w:after="144"/>
              <w:rPr>
                <w:sz w:val="20"/>
                <w:szCs w:val="20"/>
              </w:rPr>
            </w:pPr>
            <w:r>
              <w:rPr>
                <w:sz w:val="20"/>
                <w:szCs w:val="20"/>
              </w:rPr>
              <w:t>Constant quality mode</w:t>
            </w:r>
          </w:p>
        </w:tc>
        <w:tc>
          <w:tcPr>
            <w:tcW w:w="4704" w:type="dxa"/>
          </w:tcPr>
          <w:p w14:paraId="37A9DAA5" w14:textId="77777777" w:rsidR="002E6C98" w:rsidRDefault="002E6C98" w:rsidP="002E6C98">
            <w:pPr>
              <w:spacing w:before="60" w:after="144"/>
              <w:rPr>
                <w:sz w:val="20"/>
                <w:szCs w:val="20"/>
              </w:rPr>
            </w:pPr>
            <w:r>
              <w:rPr>
                <w:sz w:val="20"/>
                <w:szCs w:val="20"/>
              </w:rPr>
              <w:t>specify encoder to use constant quality mode</w:t>
            </w:r>
          </w:p>
        </w:tc>
      </w:tr>
      <w:tr w:rsidR="002E6C98" w14:paraId="24A4EDF7" w14:textId="77777777" w:rsidTr="009715FC">
        <w:trPr>
          <w:trHeight w:val="736"/>
        </w:trPr>
        <w:tc>
          <w:tcPr>
            <w:tcW w:w="2393" w:type="dxa"/>
            <w:shd w:val="clear" w:color="auto" w:fill="auto"/>
          </w:tcPr>
          <w:p w14:paraId="4CAC32EC"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t>--frame-parallel=0</w:t>
            </w:r>
          </w:p>
        </w:tc>
        <w:tc>
          <w:tcPr>
            <w:tcW w:w="2253" w:type="dxa"/>
          </w:tcPr>
          <w:p w14:paraId="052A61CD" w14:textId="77777777" w:rsidR="002E6C98" w:rsidRDefault="002E6C98" w:rsidP="002E6C98">
            <w:pPr>
              <w:spacing w:before="60" w:after="144"/>
              <w:rPr>
                <w:sz w:val="20"/>
                <w:szCs w:val="20"/>
              </w:rPr>
            </w:pPr>
            <w:r>
              <w:rPr>
                <w:sz w:val="20"/>
                <w:szCs w:val="20"/>
              </w:rPr>
              <w:t>disable frame parallel decodability feature</w:t>
            </w:r>
          </w:p>
        </w:tc>
        <w:tc>
          <w:tcPr>
            <w:tcW w:w="4704" w:type="dxa"/>
          </w:tcPr>
          <w:p w14:paraId="45F6B5B0" w14:textId="77777777" w:rsidR="002E6C98" w:rsidRDefault="002E6C98" w:rsidP="002E6C98">
            <w:pPr>
              <w:spacing w:before="60" w:after="144"/>
              <w:rPr>
                <w:sz w:val="20"/>
                <w:szCs w:val="20"/>
              </w:rPr>
            </w:pPr>
            <w:r>
              <w:rPr>
                <w:sz w:val="20"/>
                <w:szCs w:val="20"/>
              </w:rPr>
              <w:t>disable the support for parallel decoding, to achieve the best compression efficiency.</w:t>
            </w:r>
          </w:p>
        </w:tc>
      </w:tr>
      <w:tr w:rsidR="002E6C98" w14:paraId="1035923D" w14:textId="77777777" w:rsidTr="009715FC">
        <w:trPr>
          <w:trHeight w:val="999"/>
        </w:trPr>
        <w:tc>
          <w:tcPr>
            <w:tcW w:w="2393" w:type="dxa"/>
            <w:shd w:val="clear" w:color="auto" w:fill="auto"/>
          </w:tcPr>
          <w:p w14:paraId="6649EC14"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t>--gf-min-pyr-height=5</w:t>
            </w:r>
          </w:p>
          <w:p w14:paraId="3CF2A2D1"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t>--gf-max-pyr-height=5</w:t>
            </w:r>
          </w:p>
        </w:tc>
        <w:tc>
          <w:tcPr>
            <w:tcW w:w="2253" w:type="dxa"/>
          </w:tcPr>
          <w:p w14:paraId="435D06D0" w14:textId="77777777" w:rsidR="002E6C98" w:rsidRDefault="002E6C98" w:rsidP="002E6C98">
            <w:pPr>
              <w:spacing w:before="60" w:after="144"/>
              <w:rPr>
                <w:sz w:val="20"/>
                <w:szCs w:val="20"/>
              </w:rPr>
            </w:pPr>
            <w:r>
              <w:rPr>
                <w:sz w:val="20"/>
                <w:szCs w:val="20"/>
              </w:rPr>
              <w:t>Min/max height for GF group pyramid structure</w:t>
            </w:r>
          </w:p>
        </w:tc>
        <w:tc>
          <w:tcPr>
            <w:tcW w:w="4704" w:type="dxa"/>
          </w:tcPr>
          <w:p w14:paraId="62DB4010" w14:textId="77777777" w:rsidR="002E6C98" w:rsidRDefault="002E6C98" w:rsidP="002E6C98">
            <w:pPr>
              <w:spacing w:before="60" w:after="144"/>
              <w:rPr>
                <w:sz w:val="20"/>
                <w:szCs w:val="20"/>
              </w:rPr>
            </w:pPr>
            <w:r>
              <w:rPr>
                <w:sz w:val="20"/>
                <w:szCs w:val="20"/>
              </w:rPr>
              <w:t>set the number of hierarchical layers to be 6 [0-5]</w:t>
            </w:r>
          </w:p>
        </w:tc>
      </w:tr>
      <w:tr w:rsidR="002E6C98" w14:paraId="647B014C" w14:textId="77777777" w:rsidTr="009715FC">
        <w:trPr>
          <w:trHeight w:val="745"/>
        </w:trPr>
        <w:tc>
          <w:tcPr>
            <w:tcW w:w="2393" w:type="dxa"/>
            <w:shd w:val="clear" w:color="auto" w:fill="auto"/>
          </w:tcPr>
          <w:p w14:paraId="7237DB44"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t>--min-gf-interval=32</w:t>
            </w:r>
          </w:p>
          <w:p w14:paraId="63E3A6E1"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t>--max-gf-interval=32</w:t>
            </w:r>
          </w:p>
        </w:tc>
        <w:tc>
          <w:tcPr>
            <w:tcW w:w="2253" w:type="dxa"/>
          </w:tcPr>
          <w:p w14:paraId="2F85E439" w14:textId="77777777" w:rsidR="002E6C98" w:rsidRDefault="002E6C98" w:rsidP="002E6C98">
            <w:pPr>
              <w:spacing w:before="60" w:after="144"/>
              <w:rPr>
                <w:sz w:val="20"/>
                <w:szCs w:val="20"/>
              </w:rPr>
            </w:pPr>
            <w:r>
              <w:rPr>
                <w:sz w:val="20"/>
                <w:szCs w:val="20"/>
              </w:rPr>
              <w:t>Min/max number of gf/arf frame intervals</w:t>
            </w:r>
          </w:p>
        </w:tc>
        <w:tc>
          <w:tcPr>
            <w:tcW w:w="4704" w:type="dxa"/>
          </w:tcPr>
          <w:p w14:paraId="3E913A6B" w14:textId="77777777" w:rsidR="002E6C98" w:rsidRDefault="002E6C98" w:rsidP="002E6C98">
            <w:pPr>
              <w:spacing w:before="60" w:after="144"/>
              <w:rPr>
                <w:sz w:val="20"/>
                <w:szCs w:val="20"/>
              </w:rPr>
            </w:pPr>
            <w:r>
              <w:rPr>
                <w:sz w:val="20"/>
                <w:szCs w:val="20"/>
              </w:rPr>
              <w:t xml:space="preserve">set the sub gop size to be 32 frames. </w:t>
            </w:r>
          </w:p>
        </w:tc>
      </w:tr>
      <w:tr w:rsidR="002E6C98" w14:paraId="7C78A746" w14:textId="77777777" w:rsidTr="009715FC">
        <w:trPr>
          <w:trHeight w:val="463"/>
        </w:trPr>
        <w:tc>
          <w:tcPr>
            <w:tcW w:w="2393" w:type="dxa"/>
            <w:shd w:val="clear" w:color="auto" w:fill="auto"/>
          </w:tcPr>
          <w:p w14:paraId="5DEDA610"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t>--passes=1</w:t>
            </w:r>
          </w:p>
        </w:tc>
        <w:tc>
          <w:tcPr>
            <w:tcW w:w="2253" w:type="dxa"/>
          </w:tcPr>
          <w:p w14:paraId="01088B68" w14:textId="77777777" w:rsidR="002E6C98" w:rsidRDefault="002E6C98" w:rsidP="002E6C98">
            <w:pPr>
              <w:spacing w:before="60" w:after="144"/>
              <w:rPr>
                <w:sz w:val="20"/>
                <w:szCs w:val="20"/>
              </w:rPr>
            </w:pPr>
            <w:r>
              <w:rPr>
                <w:sz w:val="20"/>
                <w:szCs w:val="20"/>
              </w:rPr>
              <w:t>One encoding pass</w:t>
            </w:r>
          </w:p>
        </w:tc>
        <w:tc>
          <w:tcPr>
            <w:tcW w:w="4704" w:type="dxa"/>
          </w:tcPr>
          <w:p w14:paraId="3FD8D538" w14:textId="77777777" w:rsidR="002E6C98" w:rsidRDefault="002E6C98" w:rsidP="002E6C98">
            <w:pPr>
              <w:spacing w:before="60" w:after="144"/>
              <w:rPr>
                <w:sz w:val="20"/>
                <w:szCs w:val="20"/>
              </w:rPr>
            </w:pPr>
            <w:r>
              <w:rPr>
                <w:sz w:val="20"/>
                <w:szCs w:val="20"/>
              </w:rPr>
              <w:t>use single pass encoding</w:t>
            </w:r>
          </w:p>
        </w:tc>
      </w:tr>
      <w:tr w:rsidR="002E6C98" w14:paraId="5EF761D5" w14:textId="77777777" w:rsidTr="009715FC">
        <w:trPr>
          <w:trHeight w:val="736"/>
        </w:trPr>
        <w:tc>
          <w:tcPr>
            <w:tcW w:w="2393" w:type="dxa"/>
            <w:shd w:val="clear" w:color="auto" w:fill="auto"/>
          </w:tcPr>
          <w:p w14:paraId="3BB61D3E"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t>--tile-columns=0</w:t>
            </w:r>
          </w:p>
        </w:tc>
        <w:tc>
          <w:tcPr>
            <w:tcW w:w="2253" w:type="dxa"/>
          </w:tcPr>
          <w:p w14:paraId="548CB441" w14:textId="77777777" w:rsidR="002E6C98" w:rsidRDefault="002E6C98" w:rsidP="002E6C98">
            <w:pPr>
              <w:spacing w:before="60" w:after="144"/>
              <w:rPr>
                <w:sz w:val="20"/>
                <w:szCs w:val="20"/>
              </w:rPr>
            </w:pPr>
            <w:r>
              <w:rPr>
                <w:sz w:val="20"/>
                <w:szCs w:val="20"/>
              </w:rPr>
              <w:t>Number of tile columns to use log</w:t>
            </w:r>
            <w:r>
              <w:rPr>
                <w:sz w:val="20"/>
                <w:szCs w:val="20"/>
                <w:vertAlign w:val="subscript"/>
              </w:rPr>
              <w:t>2</w:t>
            </w:r>
          </w:p>
        </w:tc>
        <w:tc>
          <w:tcPr>
            <w:tcW w:w="4704" w:type="dxa"/>
          </w:tcPr>
          <w:p w14:paraId="34EC0E8F" w14:textId="77777777" w:rsidR="002E6C98" w:rsidRDefault="002E6C98" w:rsidP="002E6C98">
            <w:pPr>
              <w:spacing w:before="60" w:after="144"/>
              <w:rPr>
                <w:sz w:val="20"/>
                <w:szCs w:val="20"/>
              </w:rPr>
            </w:pPr>
            <w:r>
              <w:rPr>
                <w:sz w:val="20"/>
                <w:szCs w:val="20"/>
              </w:rPr>
              <w:t>disable column tiles, so the entire frame is encoded as single tile to achieve the best compression efficiency.</w:t>
            </w:r>
          </w:p>
        </w:tc>
      </w:tr>
      <w:tr w:rsidR="002E6C98" w14:paraId="2331948A" w14:textId="77777777" w:rsidTr="009715FC">
        <w:trPr>
          <w:trHeight w:val="736"/>
        </w:trPr>
        <w:tc>
          <w:tcPr>
            <w:tcW w:w="2393" w:type="dxa"/>
            <w:shd w:val="clear" w:color="auto" w:fill="auto"/>
          </w:tcPr>
          <w:p w14:paraId="53711912"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t>--codec=av1</w:t>
            </w:r>
          </w:p>
        </w:tc>
        <w:tc>
          <w:tcPr>
            <w:tcW w:w="2253" w:type="dxa"/>
          </w:tcPr>
          <w:p w14:paraId="34DBA892" w14:textId="77777777" w:rsidR="002E6C98" w:rsidRDefault="002E6C98" w:rsidP="002E6C98">
            <w:pPr>
              <w:spacing w:before="60" w:after="144"/>
              <w:rPr>
                <w:sz w:val="20"/>
                <w:szCs w:val="20"/>
              </w:rPr>
            </w:pPr>
            <w:r>
              <w:rPr>
                <w:sz w:val="20"/>
                <w:szCs w:val="20"/>
              </w:rPr>
              <w:t>specify codec type to be av1</w:t>
            </w:r>
          </w:p>
        </w:tc>
        <w:tc>
          <w:tcPr>
            <w:tcW w:w="4704" w:type="dxa"/>
          </w:tcPr>
          <w:p w14:paraId="69DECB7E" w14:textId="77777777" w:rsidR="002E6C98" w:rsidRDefault="002E6C98" w:rsidP="002E6C98">
            <w:pPr>
              <w:spacing w:before="60" w:after="144"/>
              <w:rPr>
                <w:sz w:val="20"/>
                <w:szCs w:val="20"/>
              </w:rPr>
            </w:pPr>
          </w:p>
        </w:tc>
      </w:tr>
      <w:tr w:rsidR="002E6C98" w14:paraId="1391A98D" w14:textId="77777777" w:rsidTr="009715FC">
        <w:trPr>
          <w:trHeight w:val="736"/>
        </w:trPr>
        <w:tc>
          <w:tcPr>
            <w:tcW w:w="2393" w:type="dxa"/>
            <w:shd w:val="clear" w:color="auto" w:fill="auto"/>
          </w:tcPr>
          <w:p w14:paraId="401C3DF6"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t>--verbose, -v</w:t>
            </w:r>
          </w:p>
        </w:tc>
        <w:tc>
          <w:tcPr>
            <w:tcW w:w="2253" w:type="dxa"/>
          </w:tcPr>
          <w:p w14:paraId="1681D951" w14:textId="77777777" w:rsidR="002E6C98" w:rsidRDefault="002E6C98" w:rsidP="002E6C98">
            <w:pPr>
              <w:spacing w:before="60" w:after="144"/>
              <w:rPr>
                <w:sz w:val="20"/>
                <w:szCs w:val="20"/>
              </w:rPr>
            </w:pPr>
            <w:r>
              <w:rPr>
                <w:sz w:val="20"/>
                <w:szCs w:val="20"/>
              </w:rPr>
              <w:t>show encoding parameters</w:t>
            </w:r>
          </w:p>
        </w:tc>
        <w:tc>
          <w:tcPr>
            <w:tcW w:w="4704" w:type="dxa"/>
          </w:tcPr>
          <w:p w14:paraId="0E7AAED4" w14:textId="77777777" w:rsidR="002E6C98" w:rsidRDefault="002E6C98" w:rsidP="002E6C98">
            <w:pPr>
              <w:spacing w:before="60" w:after="144"/>
              <w:rPr>
                <w:sz w:val="20"/>
                <w:szCs w:val="20"/>
              </w:rPr>
            </w:pPr>
            <w:r>
              <w:rPr>
                <w:sz w:val="20"/>
                <w:szCs w:val="20"/>
              </w:rPr>
              <w:t>display encoding parameters for information only.</w:t>
            </w:r>
          </w:p>
        </w:tc>
      </w:tr>
      <w:tr w:rsidR="002E6C98" w14:paraId="60C0EF5C" w14:textId="77777777" w:rsidTr="009715FC">
        <w:trPr>
          <w:trHeight w:val="736"/>
        </w:trPr>
        <w:tc>
          <w:tcPr>
            <w:tcW w:w="2393" w:type="dxa"/>
            <w:shd w:val="clear" w:color="auto" w:fill="auto"/>
          </w:tcPr>
          <w:p w14:paraId="562231FB"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t>--psnr</w:t>
            </w:r>
          </w:p>
        </w:tc>
        <w:tc>
          <w:tcPr>
            <w:tcW w:w="2253" w:type="dxa"/>
          </w:tcPr>
          <w:p w14:paraId="78E44704" w14:textId="77777777" w:rsidR="002E6C98" w:rsidRDefault="002E6C98" w:rsidP="002E6C98">
            <w:pPr>
              <w:spacing w:before="60" w:after="144"/>
              <w:rPr>
                <w:sz w:val="20"/>
                <w:szCs w:val="20"/>
              </w:rPr>
            </w:pPr>
            <w:r>
              <w:rPr>
                <w:sz w:val="20"/>
                <w:szCs w:val="20"/>
              </w:rPr>
              <w:t>enable quality metric calculation at encoder</w:t>
            </w:r>
          </w:p>
        </w:tc>
        <w:tc>
          <w:tcPr>
            <w:tcW w:w="4704" w:type="dxa"/>
          </w:tcPr>
          <w:p w14:paraId="688566AD" w14:textId="77777777" w:rsidR="002E6C98" w:rsidRDefault="002E6C98" w:rsidP="002E6C98">
            <w:pPr>
              <w:spacing w:before="60" w:after="144"/>
              <w:rPr>
                <w:sz w:val="20"/>
                <w:szCs w:val="20"/>
              </w:rPr>
            </w:pPr>
            <w:r>
              <w:rPr>
                <w:sz w:val="20"/>
                <w:szCs w:val="20"/>
              </w:rPr>
              <w:t>enabled encoder to calculate PSNR using a reconstructed frame after encoding. This is for information only.</w:t>
            </w:r>
          </w:p>
        </w:tc>
      </w:tr>
      <w:tr w:rsidR="002E6C98" w14:paraId="590041BF" w14:textId="77777777" w:rsidTr="009715FC">
        <w:trPr>
          <w:trHeight w:val="727"/>
        </w:trPr>
        <w:tc>
          <w:tcPr>
            <w:tcW w:w="2393" w:type="dxa"/>
            <w:shd w:val="clear" w:color="auto" w:fill="auto"/>
          </w:tcPr>
          <w:p w14:paraId="64AB8791" w14:textId="77777777" w:rsidR="002E6C98" w:rsidRDefault="002E6C98" w:rsidP="002E6C98">
            <w:pPr>
              <w:spacing w:before="60" w:after="144"/>
              <w:rPr>
                <w:rFonts w:ascii="Courier New" w:eastAsia="Courier New" w:hAnsi="Courier New" w:cs="Courier New"/>
                <w:sz w:val="16"/>
                <w:szCs w:val="16"/>
                <w:highlight w:val="yellow"/>
              </w:rPr>
            </w:pPr>
            <w:r w:rsidRPr="007E39E8">
              <w:rPr>
                <w:rFonts w:ascii="Courier New" w:eastAsia="Courier New" w:hAnsi="Courier New" w:cs="Courier New"/>
                <w:sz w:val="16"/>
                <w:szCs w:val="16"/>
              </w:rPr>
              <w:t>--limit=</w:t>
            </w:r>
            <w:r w:rsidRPr="007E39E8">
              <w:rPr>
                <w:rFonts w:ascii="Courier New" w:eastAsia="Courier New" w:hAnsi="Courier New" w:cs="Courier New"/>
                <w:b/>
                <w:bCs/>
                <w:color w:val="FF0000"/>
                <w:sz w:val="16"/>
                <w:szCs w:val="16"/>
              </w:rPr>
              <w:t>[300]</w:t>
            </w:r>
          </w:p>
        </w:tc>
        <w:tc>
          <w:tcPr>
            <w:tcW w:w="2253" w:type="dxa"/>
          </w:tcPr>
          <w:p w14:paraId="237CBC24" w14:textId="77777777" w:rsidR="002E6C98" w:rsidRDefault="002E6C98" w:rsidP="002E6C98">
            <w:pPr>
              <w:spacing w:before="60" w:after="144"/>
              <w:rPr>
                <w:sz w:val="20"/>
                <w:szCs w:val="20"/>
              </w:rPr>
            </w:pPr>
            <w:r>
              <w:rPr>
                <w:sz w:val="20"/>
                <w:szCs w:val="20"/>
              </w:rPr>
              <w:t>specify the number of frames to encode</w:t>
            </w:r>
          </w:p>
        </w:tc>
        <w:tc>
          <w:tcPr>
            <w:tcW w:w="4704" w:type="dxa"/>
          </w:tcPr>
          <w:p w14:paraId="034A6B3A" w14:textId="77777777" w:rsidR="002E6C98" w:rsidRDefault="002E6C98" w:rsidP="002E6C98">
            <w:pPr>
              <w:spacing w:before="60" w:after="144"/>
              <w:rPr>
                <w:sz w:val="20"/>
                <w:szCs w:val="20"/>
              </w:rPr>
            </w:pPr>
            <w:r>
              <w:rPr>
                <w:sz w:val="20"/>
                <w:szCs w:val="20"/>
              </w:rPr>
              <w:t>parameter needs to be changed based on the input video</w:t>
            </w:r>
          </w:p>
        </w:tc>
      </w:tr>
      <w:tr w:rsidR="002E6C98" w14:paraId="5B959392" w14:textId="77777777" w:rsidTr="009715FC">
        <w:trPr>
          <w:trHeight w:val="999"/>
        </w:trPr>
        <w:tc>
          <w:tcPr>
            <w:tcW w:w="2393" w:type="dxa"/>
            <w:shd w:val="clear" w:color="auto" w:fill="auto"/>
          </w:tcPr>
          <w:p w14:paraId="79E726A2"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t>--i420</w:t>
            </w:r>
          </w:p>
        </w:tc>
        <w:tc>
          <w:tcPr>
            <w:tcW w:w="2253" w:type="dxa"/>
          </w:tcPr>
          <w:p w14:paraId="33C21B6D" w14:textId="77777777" w:rsidR="002E6C98" w:rsidRDefault="002E6C98" w:rsidP="002E6C98">
            <w:pPr>
              <w:spacing w:before="60" w:after="144"/>
              <w:rPr>
                <w:sz w:val="20"/>
                <w:szCs w:val="20"/>
              </w:rPr>
            </w:pPr>
            <w:r>
              <w:rPr>
                <w:sz w:val="20"/>
                <w:szCs w:val="20"/>
              </w:rPr>
              <w:t>specify the color format of the input video</w:t>
            </w:r>
          </w:p>
        </w:tc>
        <w:tc>
          <w:tcPr>
            <w:tcW w:w="4704" w:type="dxa"/>
          </w:tcPr>
          <w:p w14:paraId="38A2E0C4" w14:textId="77777777" w:rsidR="002E6C98" w:rsidRDefault="002E6C98" w:rsidP="002E6C98">
            <w:pPr>
              <w:spacing w:before="60" w:after="144"/>
              <w:rPr>
                <w:sz w:val="20"/>
                <w:szCs w:val="20"/>
              </w:rPr>
            </w:pPr>
            <w:r>
              <w:rPr>
                <w:sz w:val="20"/>
                <w:szCs w:val="20"/>
              </w:rPr>
              <w:t>all input video is in 420 color format</w:t>
            </w:r>
          </w:p>
        </w:tc>
      </w:tr>
      <w:tr w:rsidR="002E6C98" w14:paraId="610C43BD" w14:textId="77777777" w:rsidTr="009715FC">
        <w:trPr>
          <w:trHeight w:val="736"/>
        </w:trPr>
        <w:tc>
          <w:tcPr>
            <w:tcW w:w="2393" w:type="dxa"/>
            <w:shd w:val="clear" w:color="auto" w:fill="auto"/>
          </w:tcPr>
          <w:p w14:paraId="144B361D" w14:textId="77777777" w:rsidR="002E6C98" w:rsidRDefault="002E6C98" w:rsidP="002E6C98">
            <w:pPr>
              <w:spacing w:before="60" w:after="144"/>
              <w:rPr>
                <w:rFonts w:ascii="Courier New" w:eastAsia="Courier New" w:hAnsi="Courier New" w:cs="Courier New"/>
                <w:sz w:val="16"/>
                <w:szCs w:val="16"/>
                <w:highlight w:val="yellow"/>
              </w:rPr>
            </w:pPr>
            <w:r>
              <w:rPr>
                <w:rFonts w:ascii="Courier New" w:eastAsia="Courier New" w:hAnsi="Courier New" w:cs="Courier New"/>
                <w:sz w:val="16"/>
                <w:szCs w:val="16"/>
              </w:rPr>
              <w:t>--fps=</w:t>
            </w:r>
            <w:r w:rsidRPr="006B64EA">
              <w:rPr>
                <w:rFonts w:ascii="Courier New" w:eastAsia="Courier New" w:hAnsi="Courier New" w:cs="Courier New"/>
                <w:b/>
                <w:bCs/>
                <w:color w:val="FF0000"/>
                <w:sz w:val="16"/>
                <w:szCs w:val="16"/>
              </w:rPr>
              <w:t>[60000/1000]</w:t>
            </w:r>
          </w:p>
        </w:tc>
        <w:tc>
          <w:tcPr>
            <w:tcW w:w="2253" w:type="dxa"/>
          </w:tcPr>
          <w:p w14:paraId="2467A37F" w14:textId="77777777" w:rsidR="002E6C98" w:rsidRDefault="002E6C98" w:rsidP="002E6C98">
            <w:pPr>
              <w:spacing w:before="60" w:after="144"/>
              <w:rPr>
                <w:sz w:val="20"/>
                <w:szCs w:val="20"/>
              </w:rPr>
            </w:pPr>
            <w:r>
              <w:rPr>
                <w:sz w:val="20"/>
                <w:szCs w:val="20"/>
              </w:rPr>
              <w:t>specify the frame rate of the input video</w:t>
            </w:r>
          </w:p>
        </w:tc>
        <w:tc>
          <w:tcPr>
            <w:tcW w:w="4704" w:type="dxa"/>
          </w:tcPr>
          <w:p w14:paraId="36F7F204" w14:textId="77777777" w:rsidR="002E6C98" w:rsidRDefault="002E6C98" w:rsidP="002E6C98">
            <w:pPr>
              <w:spacing w:before="60" w:after="144"/>
              <w:rPr>
                <w:sz w:val="20"/>
                <w:szCs w:val="20"/>
              </w:rPr>
            </w:pPr>
            <w:r>
              <w:rPr>
                <w:sz w:val="20"/>
                <w:szCs w:val="20"/>
              </w:rPr>
              <w:t xml:space="preserve">frame rate is specified by a rational number with numerator and denominator. </w:t>
            </w:r>
          </w:p>
        </w:tc>
      </w:tr>
      <w:tr w:rsidR="002E6C98" w14:paraId="5796C51A" w14:textId="77777777" w:rsidTr="009715FC">
        <w:trPr>
          <w:trHeight w:val="472"/>
        </w:trPr>
        <w:tc>
          <w:tcPr>
            <w:tcW w:w="2393" w:type="dxa"/>
            <w:shd w:val="clear" w:color="auto" w:fill="auto"/>
          </w:tcPr>
          <w:p w14:paraId="2E8FA405"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t>--input-bit-depth=10</w:t>
            </w:r>
          </w:p>
        </w:tc>
        <w:tc>
          <w:tcPr>
            <w:tcW w:w="2253" w:type="dxa"/>
          </w:tcPr>
          <w:p w14:paraId="57941F0B" w14:textId="77777777" w:rsidR="002E6C98" w:rsidRDefault="002E6C98" w:rsidP="002E6C98">
            <w:pPr>
              <w:spacing w:before="60" w:after="144"/>
              <w:rPr>
                <w:sz w:val="20"/>
                <w:szCs w:val="20"/>
              </w:rPr>
            </w:pPr>
            <w:r>
              <w:rPr>
                <w:sz w:val="20"/>
                <w:szCs w:val="20"/>
              </w:rPr>
              <w:t>specify input bit depth</w:t>
            </w:r>
          </w:p>
        </w:tc>
        <w:tc>
          <w:tcPr>
            <w:tcW w:w="4704" w:type="dxa"/>
          </w:tcPr>
          <w:p w14:paraId="6877D0EB" w14:textId="77777777" w:rsidR="002E6C98" w:rsidRDefault="002E6C98" w:rsidP="002E6C98">
            <w:pPr>
              <w:spacing w:before="60" w:after="144"/>
              <w:rPr>
                <w:sz w:val="20"/>
                <w:szCs w:val="20"/>
              </w:rPr>
            </w:pPr>
            <w:r>
              <w:rPr>
                <w:sz w:val="20"/>
                <w:szCs w:val="20"/>
              </w:rPr>
              <w:t>specifies the bit depth of the input video</w:t>
            </w:r>
          </w:p>
        </w:tc>
      </w:tr>
      <w:tr w:rsidR="002E6C98" w14:paraId="75DD9F9B" w14:textId="77777777" w:rsidTr="009715FC">
        <w:trPr>
          <w:trHeight w:val="1263"/>
        </w:trPr>
        <w:tc>
          <w:tcPr>
            <w:tcW w:w="2393" w:type="dxa"/>
            <w:shd w:val="clear" w:color="auto" w:fill="auto"/>
          </w:tcPr>
          <w:p w14:paraId="4E144857"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t>--bit-depth=10</w:t>
            </w:r>
          </w:p>
        </w:tc>
        <w:tc>
          <w:tcPr>
            <w:tcW w:w="2253" w:type="dxa"/>
          </w:tcPr>
          <w:p w14:paraId="7B281FE6" w14:textId="77777777" w:rsidR="002E6C98" w:rsidRDefault="002E6C98" w:rsidP="002E6C98">
            <w:pPr>
              <w:spacing w:before="60" w:after="144"/>
              <w:rPr>
                <w:sz w:val="20"/>
                <w:szCs w:val="20"/>
              </w:rPr>
            </w:pPr>
            <w:r>
              <w:rPr>
                <w:sz w:val="20"/>
                <w:szCs w:val="20"/>
              </w:rPr>
              <w:t>specify encoding bit depth</w:t>
            </w:r>
          </w:p>
        </w:tc>
        <w:tc>
          <w:tcPr>
            <w:tcW w:w="4704" w:type="dxa"/>
          </w:tcPr>
          <w:p w14:paraId="4D5CA2C8" w14:textId="77777777" w:rsidR="002E6C98" w:rsidRDefault="002E6C98" w:rsidP="002E6C98">
            <w:pPr>
              <w:spacing w:before="60" w:after="144"/>
              <w:rPr>
                <w:sz w:val="20"/>
                <w:szCs w:val="20"/>
              </w:rPr>
            </w:pPr>
            <w:r>
              <w:rPr>
                <w:sz w:val="20"/>
                <w:szCs w:val="20"/>
              </w:rPr>
              <w:t>specifies the bit depth of the encoded video to be 10 bit. since all input videos specified by 3GPP are converted to 10 bit before encoding, so both input bit depth and encoding bit depth are specified to be 10 bit.</w:t>
            </w:r>
          </w:p>
        </w:tc>
      </w:tr>
      <w:tr w:rsidR="002E6C98" w14:paraId="2A915BB2" w14:textId="77777777" w:rsidTr="009715FC">
        <w:trPr>
          <w:trHeight w:val="736"/>
        </w:trPr>
        <w:tc>
          <w:tcPr>
            <w:tcW w:w="2393" w:type="dxa"/>
            <w:shd w:val="clear" w:color="auto" w:fill="auto"/>
          </w:tcPr>
          <w:p w14:paraId="5240EC0D" w14:textId="77777777" w:rsidR="002E6C98" w:rsidRDefault="002E6C98" w:rsidP="002E6C98">
            <w:pPr>
              <w:spacing w:before="60" w:after="144"/>
              <w:rPr>
                <w:rFonts w:ascii="Courier New" w:eastAsia="Courier New" w:hAnsi="Courier New" w:cs="Courier New"/>
                <w:sz w:val="16"/>
                <w:szCs w:val="16"/>
              </w:rPr>
            </w:pPr>
            <w:r w:rsidRPr="006B64EA">
              <w:rPr>
                <w:rFonts w:ascii="Courier New" w:eastAsia="Courier New" w:hAnsi="Courier New" w:cs="Courier New"/>
                <w:sz w:val="16"/>
                <w:szCs w:val="16"/>
              </w:rPr>
              <w:t xml:space="preserve">-w </w:t>
            </w:r>
            <w:r w:rsidRPr="006B64EA">
              <w:rPr>
                <w:rFonts w:ascii="Courier New" w:eastAsia="Courier New" w:hAnsi="Courier New" w:cs="Courier New"/>
                <w:b/>
                <w:bCs/>
                <w:color w:val="FF0000"/>
                <w:sz w:val="16"/>
                <w:szCs w:val="16"/>
              </w:rPr>
              <w:t>[1920]</w:t>
            </w:r>
            <w:r w:rsidRPr="006B64EA">
              <w:rPr>
                <w:rFonts w:ascii="Courier New" w:eastAsia="Courier New" w:hAnsi="Courier New" w:cs="Courier New"/>
                <w:color w:val="FF0000"/>
                <w:sz w:val="16"/>
                <w:szCs w:val="16"/>
              </w:rPr>
              <w:t xml:space="preserve"> </w:t>
            </w:r>
            <w:r w:rsidRPr="006B64EA">
              <w:rPr>
                <w:rFonts w:ascii="Courier New" w:eastAsia="Courier New" w:hAnsi="Courier New" w:cs="Courier New"/>
                <w:sz w:val="16"/>
                <w:szCs w:val="16"/>
              </w:rPr>
              <w:t xml:space="preserve">-h </w:t>
            </w:r>
            <w:r w:rsidRPr="006B64EA">
              <w:rPr>
                <w:rFonts w:ascii="Courier New" w:eastAsia="Courier New" w:hAnsi="Courier New" w:cs="Courier New"/>
                <w:b/>
                <w:bCs/>
                <w:color w:val="FF0000"/>
                <w:sz w:val="16"/>
                <w:szCs w:val="16"/>
              </w:rPr>
              <w:t>[1080]</w:t>
            </w:r>
          </w:p>
        </w:tc>
        <w:tc>
          <w:tcPr>
            <w:tcW w:w="2253" w:type="dxa"/>
          </w:tcPr>
          <w:p w14:paraId="1FAC9A8C" w14:textId="77777777" w:rsidR="002E6C98" w:rsidRDefault="002E6C98" w:rsidP="002E6C98">
            <w:pPr>
              <w:spacing w:before="60" w:after="144"/>
              <w:rPr>
                <w:sz w:val="20"/>
                <w:szCs w:val="20"/>
              </w:rPr>
            </w:pPr>
            <w:r>
              <w:rPr>
                <w:sz w:val="20"/>
                <w:szCs w:val="20"/>
              </w:rPr>
              <w:t>specify video resolution</w:t>
            </w:r>
          </w:p>
        </w:tc>
        <w:tc>
          <w:tcPr>
            <w:tcW w:w="4704" w:type="dxa"/>
          </w:tcPr>
          <w:p w14:paraId="3BB1AEF2" w14:textId="3B2A3B3B" w:rsidR="002E6C98" w:rsidRDefault="000822DF" w:rsidP="002E6C98">
            <w:pPr>
              <w:spacing w:before="60" w:after="144"/>
              <w:rPr>
                <w:sz w:val="20"/>
                <w:szCs w:val="20"/>
              </w:rPr>
            </w:pPr>
            <w:r>
              <w:rPr>
                <w:sz w:val="20"/>
                <w:szCs w:val="20"/>
              </w:rPr>
              <w:t>Bracketed</w:t>
            </w:r>
            <w:r w:rsidR="002E6C98">
              <w:rPr>
                <w:sz w:val="20"/>
                <w:szCs w:val="20"/>
              </w:rPr>
              <w:t xml:space="preserve"> parameters need to be changed based on the input video</w:t>
            </w:r>
          </w:p>
        </w:tc>
      </w:tr>
      <w:tr w:rsidR="002E6C98" w14:paraId="08E58388" w14:textId="77777777" w:rsidTr="009715FC">
        <w:trPr>
          <w:trHeight w:val="1263"/>
        </w:trPr>
        <w:tc>
          <w:tcPr>
            <w:tcW w:w="2393" w:type="dxa"/>
            <w:shd w:val="clear" w:color="auto" w:fill="auto"/>
          </w:tcPr>
          <w:p w14:paraId="25779714" w14:textId="77777777" w:rsidR="002E6C98" w:rsidRDefault="002E6C98" w:rsidP="002E6C98">
            <w:pPr>
              <w:spacing w:before="60" w:after="144"/>
              <w:rPr>
                <w:rFonts w:ascii="Courier New" w:eastAsia="Courier New" w:hAnsi="Courier New" w:cs="Courier New"/>
                <w:sz w:val="16"/>
                <w:szCs w:val="16"/>
                <w:highlight w:val="yellow"/>
              </w:rPr>
            </w:pPr>
            <w:r>
              <w:rPr>
                <w:rFonts w:ascii="Courier New" w:eastAsia="Courier New" w:hAnsi="Courier New" w:cs="Courier New"/>
                <w:sz w:val="16"/>
                <w:szCs w:val="16"/>
              </w:rPr>
              <w:t>--cq-level=</w:t>
            </w:r>
            <w:r w:rsidRPr="006B64EA">
              <w:rPr>
                <w:rFonts w:ascii="Courier New" w:eastAsia="Courier New" w:hAnsi="Courier New" w:cs="Courier New"/>
                <w:b/>
                <w:bCs/>
                <w:color w:val="FF0000"/>
                <w:sz w:val="16"/>
                <w:szCs w:val="16"/>
              </w:rPr>
              <w:t>[27]</w:t>
            </w:r>
          </w:p>
        </w:tc>
        <w:tc>
          <w:tcPr>
            <w:tcW w:w="2253" w:type="dxa"/>
          </w:tcPr>
          <w:p w14:paraId="77EBA4D1" w14:textId="77777777" w:rsidR="002E6C98" w:rsidRDefault="002E6C98" w:rsidP="002E6C98">
            <w:pPr>
              <w:spacing w:before="60" w:after="144"/>
              <w:rPr>
                <w:sz w:val="20"/>
                <w:szCs w:val="20"/>
              </w:rPr>
            </w:pPr>
            <w:r>
              <w:rPr>
                <w:sz w:val="20"/>
                <w:szCs w:val="20"/>
              </w:rPr>
              <w:t>specify the constant quality level</w:t>
            </w:r>
          </w:p>
        </w:tc>
        <w:tc>
          <w:tcPr>
            <w:tcW w:w="4704" w:type="dxa"/>
          </w:tcPr>
          <w:p w14:paraId="261EDBDD" w14:textId="51F5C397" w:rsidR="002E6C98" w:rsidRDefault="002E6C98" w:rsidP="002E6C98">
            <w:pPr>
              <w:spacing w:before="60" w:after="144"/>
              <w:rPr>
                <w:sz w:val="20"/>
                <w:szCs w:val="20"/>
              </w:rPr>
            </w:pPr>
            <w:r>
              <w:rPr>
                <w:sz w:val="20"/>
                <w:szCs w:val="20"/>
              </w:rPr>
              <w:t xml:space="preserve">valid cq-level is in the range of [0, 63], it is internally mapped to  qindex value in the range of [0, 255], which is encoded in the frame header.  The </w:t>
            </w:r>
            <w:r w:rsidR="000822DF">
              <w:rPr>
                <w:sz w:val="20"/>
                <w:szCs w:val="20"/>
              </w:rPr>
              <w:t>Bracketed</w:t>
            </w:r>
            <w:r>
              <w:rPr>
                <w:sz w:val="20"/>
                <w:szCs w:val="20"/>
              </w:rPr>
              <w:t xml:space="preserve"> parameter needs to be changed.</w:t>
            </w:r>
          </w:p>
        </w:tc>
      </w:tr>
      <w:tr w:rsidR="002E6C98" w14:paraId="72ED1E1C" w14:textId="77777777" w:rsidTr="009715FC">
        <w:trPr>
          <w:trHeight w:val="736"/>
        </w:trPr>
        <w:tc>
          <w:tcPr>
            <w:tcW w:w="2393" w:type="dxa"/>
            <w:shd w:val="clear" w:color="auto" w:fill="auto"/>
          </w:tcPr>
          <w:p w14:paraId="67F3AE81"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t>--threads=1</w:t>
            </w:r>
          </w:p>
        </w:tc>
        <w:tc>
          <w:tcPr>
            <w:tcW w:w="2253" w:type="dxa"/>
          </w:tcPr>
          <w:p w14:paraId="0A7A6A40" w14:textId="77777777" w:rsidR="002E6C98" w:rsidRDefault="002E6C98" w:rsidP="002E6C98">
            <w:pPr>
              <w:spacing w:before="60" w:after="144"/>
              <w:rPr>
                <w:sz w:val="20"/>
                <w:szCs w:val="20"/>
              </w:rPr>
            </w:pPr>
            <w:r>
              <w:rPr>
                <w:sz w:val="20"/>
                <w:szCs w:val="20"/>
              </w:rPr>
              <w:t>specify number of threads to use</w:t>
            </w:r>
          </w:p>
        </w:tc>
        <w:tc>
          <w:tcPr>
            <w:tcW w:w="4704" w:type="dxa"/>
          </w:tcPr>
          <w:p w14:paraId="154AD57F" w14:textId="77777777" w:rsidR="002E6C98" w:rsidRDefault="002E6C98" w:rsidP="002E6C98">
            <w:pPr>
              <w:spacing w:before="60" w:after="144"/>
              <w:rPr>
                <w:sz w:val="20"/>
                <w:szCs w:val="20"/>
              </w:rPr>
            </w:pPr>
            <w:r>
              <w:rPr>
                <w:sz w:val="20"/>
                <w:szCs w:val="20"/>
              </w:rPr>
              <w:t xml:space="preserve">using single threading mode for encoding to achieve the best compression efficiency. </w:t>
            </w:r>
          </w:p>
        </w:tc>
      </w:tr>
      <w:tr w:rsidR="002E6C98" w14:paraId="55A97D09" w14:textId="77777777" w:rsidTr="009715FC">
        <w:trPr>
          <w:trHeight w:val="999"/>
        </w:trPr>
        <w:tc>
          <w:tcPr>
            <w:tcW w:w="2393" w:type="dxa"/>
            <w:shd w:val="clear" w:color="auto" w:fill="auto"/>
          </w:tcPr>
          <w:p w14:paraId="0DA90220"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t>--obu</w:t>
            </w:r>
          </w:p>
        </w:tc>
        <w:tc>
          <w:tcPr>
            <w:tcW w:w="2253" w:type="dxa"/>
          </w:tcPr>
          <w:p w14:paraId="27C3331C" w14:textId="77777777" w:rsidR="002E6C98" w:rsidRDefault="002E6C98" w:rsidP="002E6C98">
            <w:pPr>
              <w:spacing w:before="60" w:after="144"/>
              <w:rPr>
                <w:sz w:val="20"/>
                <w:szCs w:val="20"/>
              </w:rPr>
            </w:pPr>
            <w:r>
              <w:rPr>
                <w:sz w:val="20"/>
                <w:szCs w:val="20"/>
              </w:rPr>
              <w:t>specify output bitstream container format</w:t>
            </w:r>
          </w:p>
        </w:tc>
        <w:tc>
          <w:tcPr>
            <w:tcW w:w="4704" w:type="dxa"/>
          </w:tcPr>
          <w:p w14:paraId="068C7678" w14:textId="77777777" w:rsidR="002E6C98" w:rsidRDefault="002E6C98" w:rsidP="002E6C98">
            <w:pPr>
              <w:spacing w:before="60" w:after="144"/>
              <w:rPr>
                <w:sz w:val="20"/>
                <w:szCs w:val="20"/>
              </w:rPr>
            </w:pPr>
            <w:r>
              <w:rPr>
                <w:sz w:val="20"/>
                <w:szCs w:val="20"/>
              </w:rPr>
              <w:t>Open Bitstream Unit (OBU) container format is used as the output bitstream container format.</w:t>
            </w:r>
          </w:p>
        </w:tc>
      </w:tr>
    </w:tbl>
    <w:p w14:paraId="6E78437C" w14:textId="77777777" w:rsidR="00B31F78" w:rsidRDefault="00B31F78">
      <w:pPr>
        <w:tabs>
          <w:tab w:val="left" w:pos="720"/>
          <w:tab w:val="left" w:pos="1080"/>
          <w:tab w:val="left" w:pos="1440"/>
        </w:tabs>
      </w:pPr>
    </w:p>
    <w:p w14:paraId="17C68D9E" w14:textId="7ABAE1E0" w:rsidR="0024529A" w:rsidRDefault="0074239C">
      <w:pPr>
        <w:tabs>
          <w:tab w:val="left" w:pos="720"/>
          <w:tab w:val="left" w:pos="1080"/>
          <w:tab w:val="left" w:pos="1440"/>
        </w:tabs>
      </w:pPr>
      <w:r>
        <w:t>Because HEVC and AV1 use different quantization designs, the QP values (in the range of [0, 51]) used by HEVC cannot be directly mapped to the cq-level used by AV1 (in the range of [0, 63]). In order to make sure AV1 encoded videos can have similar bitrate as HEVC, an offline study was done to find a set of cq-level for AV1 that produced videos with similar bitrate. The table below shows the simple mapping used.</w:t>
      </w:r>
    </w:p>
    <w:p w14:paraId="69D3A96A" w14:textId="546EDF33" w:rsidR="009715FC" w:rsidRDefault="009715FC" w:rsidP="009715FC">
      <w:pPr>
        <w:pStyle w:val="Caption"/>
      </w:pPr>
      <w:r>
        <w:t xml:space="preserve">Table </w:t>
      </w:r>
      <w:fldSimple w:instr=" SEQ Table \* ARABIC ">
        <w:r w:rsidR="007F3234">
          <w:rPr>
            <w:noProof/>
          </w:rPr>
          <w:t>2</w:t>
        </w:r>
      </w:fldSimple>
      <w:r>
        <w:t xml:space="preserve"> Mapping HEVC QPs to AV1 cq-level</w:t>
      </w:r>
    </w:p>
    <w:tbl>
      <w:tblPr>
        <w:tblStyle w:val="a1"/>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715"/>
        <w:gridCol w:w="3525"/>
        <w:gridCol w:w="3120"/>
      </w:tblGrid>
      <w:tr w:rsidR="0024529A" w14:paraId="17C68DA2" w14:textId="77777777">
        <w:tc>
          <w:tcPr>
            <w:tcW w:w="2715" w:type="dxa"/>
            <w:shd w:val="clear" w:color="auto" w:fill="auto"/>
            <w:tcMar>
              <w:top w:w="100" w:type="dxa"/>
              <w:left w:w="100" w:type="dxa"/>
              <w:bottom w:w="100" w:type="dxa"/>
              <w:right w:w="100" w:type="dxa"/>
            </w:tcMar>
          </w:tcPr>
          <w:p w14:paraId="17C68D9F" w14:textId="77777777" w:rsidR="0024529A" w:rsidRDefault="0024529A">
            <w:pPr>
              <w:widowControl w:val="0"/>
              <w:pBdr>
                <w:top w:val="nil"/>
                <w:left w:val="nil"/>
                <w:bottom w:val="nil"/>
                <w:right w:val="nil"/>
                <w:between w:val="nil"/>
              </w:pBdr>
              <w:spacing w:before="0" w:after="0" w:line="240" w:lineRule="auto"/>
            </w:pPr>
          </w:p>
        </w:tc>
        <w:tc>
          <w:tcPr>
            <w:tcW w:w="3525" w:type="dxa"/>
            <w:shd w:val="clear" w:color="auto" w:fill="auto"/>
            <w:tcMar>
              <w:top w:w="100" w:type="dxa"/>
              <w:left w:w="100" w:type="dxa"/>
              <w:bottom w:w="100" w:type="dxa"/>
              <w:right w:w="100" w:type="dxa"/>
            </w:tcMar>
          </w:tcPr>
          <w:p w14:paraId="17C68DA0" w14:textId="77777777" w:rsidR="0024529A" w:rsidRDefault="0074239C">
            <w:pPr>
              <w:widowControl w:val="0"/>
              <w:pBdr>
                <w:top w:val="nil"/>
                <w:left w:val="nil"/>
                <w:bottom w:val="nil"/>
                <w:right w:val="nil"/>
                <w:between w:val="nil"/>
              </w:pBdr>
              <w:spacing w:before="0" w:after="0" w:line="240" w:lineRule="auto"/>
            </w:pPr>
            <w:r>
              <w:t>HEVC QPs</w:t>
            </w:r>
          </w:p>
        </w:tc>
        <w:tc>
          <w:tcPr>
            <w:tcW w:w="3120" w:type="dxa"/>
            <w:shd w:val="clear" w:color="auto" w:fill="auto"/>
            <w:tcMar>
              <w:top w:w="100" w:type="dxa"/>
              <w:left w:w="100" w:type="dxa"/>
              <w:bottom w:w="100" w:type="dxa"/>
              <w:right w:w="100" w:type="dxa"/>
            </w:tcMar>
          </w:tcPr>
          <w:p w14:paraId="17C68DA1" w14:textId="77777777" w:rsidR="0024529A" w:rsidRDefault="0074239C">
            <w:pPr>
              <w:widowControl w:val="0"/>
              <w:pBdr>
                <w:top w:val="nil"/>
                <w:left w:val="nil"/>
                <w:bottom w:val="nil"/>
                <w:right w:val="nil"/>
                <w:between w:val="nil"/>
              </w:pBdr>
              <w:spacing w:before="0" w:after="0" w:line="240" w:lineRule="auto"/>
            </w:pPr>
            <w:r>
              <w:t>AV1 cq-level</w:t>
            </w:r>
          </w:p>
        </w:tc>
      </w:tr>
      <w:tr w:rsidR="0024529A" w14:paraId="17C68DA7" w14:textId="77777777">
        <w:tc>
          <w:tcPr>
            <w:tcW w:w="2715" w:type="dxa"/>
            <w:shd w:val="clear" w:color="auto" w:fill="auto"/>
            <w:tcMar>
              <w:top w:w="100" w:type="dxa"/>
              <w:left w:w="100" w:type="dxa"/>
              <w:bottom w:w="100" w:type="dxa"/>
              <w:right w:w="100" w:type="dxa"/>
            </w:tcMar>
          </w:tcPr>
          <w:p w14:paraId="17C68DA3" w14:textId="77777777" w:rsidR="0024529A" w:rsidRDefault="0074239C">
            <w:pPr>
              <w:widowControl w:val="0"/>
              <w:pBdr>
                <w:top w:val="nil"/>
                <w:left w:val="nil"/>
                <w:bottom w:val="nil"/>
                <w:right w:val="nil"/>
                <w:between w:val="nil"/>
              </w:pBdr>
              <w:spacing w:before="0" w:after="0" w:line="240" w:lineRule="auto"/>
            </w:pPr>
            <w:r>
              <w:t>For hierarchical GOP structure</w:t>
            </w:r>
          </w:p>
        </w:tc>
        <w:tc>
          <w:tcPr>
            <w:tcW w:w="3525" w:type="dxa"/>
            <w:shd w:val="clear" w:color="auto" w:fill="auto"/>
            <w:tcMar>
              <w:top w:w="100" w:type="dxa"/>
              <w:left w:w="100" w:type="dxa"/>
              <w:bottom w:w="100" w:type="dxa"/>
              <w:right w:w="100" w:type="dxa"/>
            </w:tcMar>
          </w:tcPr>
          <w:p w14:paraId="17C68DA4" w14:textId="53AF6C2D" w:rsidR="0024529A" w:rsidRDefault="0074239C">
            <w:pPr>
              <w:spacing w:before="0" w:after="0" w:line="240" w:lineRule="auto"/>
            </w:pPr>
            <w:r>
              <w:t>[22,27,32,37,42]</w:t>
            </w:r>
          </w:p>
        </w:tc>
        <w:tc>
          <w:tcPr>
            <w:tcW w:w="3120" w:type="dxa"/>
            <w:shd w:val="clear" w:color="auto" w:fill="auto"/>
            <w:tcMar>
              <w:top w:w="100" w:type="dxa"/>
              <w:left w:w="100" w:type="dxa"/>
              <w:bottom w:w="100" w:type="dxa"/>
              <w:right w:w="100" w:type="dxa"/>
            </w:tcMar>
          </w:tcPr>
          <w:p w14:paraId="17C68DA5" w14:textId="77777777" w:rsidR="0024529A" w:rsidRDefault="0074239C">
            <w:pPr>
              <w:spacing w:before="0" w:after="0" w:line="240" w:lineRule="auto"/>
            </w:pPr>
            <w:r>
              <w:t>[27,39,49,59,63]</w:t>
            </w:r>
          </w:p>
          <w:p w14:paraId="17C68DA6" w14:textId="77777777" w:rsidR="0024529A" w:rsidRDefault="0024529A">
            <w:pPr>
              <w:widowControl w:val="0"/>
              <w:pBdr>
                <w:top w:val="nil"/>
                <w:left w:val="nil"/>
                <w:bottom w:val="nil"/>
                <w:right w:val="nil"/>
                <w:between w:val="nil"/>
              </w:pBdr>
              <w:spacing w:before="0" w:after="0" w:line="240" w:lineRule="auto"/>
            </w:pPr>
          </w:p>
        </w:tc>
      </w:tr>
      <w:tr w:rsidR="0024529A" w14:paraId="17C68DAC" w14:textId="77777777">
        <w:tc>
          <w:tcPr>
            <w:tcW w:w="2715" w:type="dxa"/>
            <w:shd w:val="clear" w:color="auto" w:fill="auto"/>
            <w:tcMar>
              <w:top w:w="100" w:type="dxa"/>
              <w:left w:w="100" w:type="dxa"/>
              <w:bottom w:w="100" w:type="dxa"/>
              <w:right w:w="100" w:type="dxa"/>
            </w:tcMar>
          </w:tcPr>
          <w:p w14:paraId="17C68DA8" w14:textId="77777777" w:rsidR="0024529A" w:rsidRDefault="0074239C">
            <w:pPr>
              <w:widowControl w:val="0"/>
              <w:pBdr>
                <w:top w:val="nil"/>
                <w:left w:val="nil"/>
                <w:bottom w:val="nil"/>
                <w:right w:val="nil"/>
                <w:between w:val="nil"/>
              </w:pBdr>
              <w:spacing w:before="0" w:after="0" w:line="240" w:lineRule="auto"/>
            </w:pPr>
            <w:r>
              <w:t>For flat QP GOP structure</w:t>
            </w:r>
          </w:p>
        </w:tc>
        <w:tc>
          <w:tcPr>
            <w:tcW w:w="3525" w:type="dxa"/>
            <w:shd w:val="clear" w:color="auto" w:fill="auto"/>
            <w:tcMar>
              <w:top w:w="100" w:type="dxa"/>
              <w:left w:w="100" w:type="dxa"/>
              <w:bottom w:w="100" w:type="dxa"/>
              <w:right w:w="100" w:type="dxa"/>
            </w:tcMar>
          </w:tcPr>
          <w:p w14:paraId="17C68DA9" w14:textId="0BD5CF8C" w:rsidR="0024529A" w:rsidRDefault="0074239C">
            <w:pPr>
              <w:widowControl w:val="0"/>
              <w:pBdr>
                <w:top w:val="nil"/>
                <w:left w:val="nil"/>
                <w:bottom w:val="nil"/>
                <w:right w:val="nil"/>
                <w:between w:val="nil"/>
              </w:pBdr>
              <w:spacing w:before="0" w:after="0" w:line="240" w:lineRule="auto"/>
            </w:pPr>
            <w:r>
              <w:t>[22,27,32,37,42]</w:t>
            </w:r>
          </w:p>
        </w:tc>
        <w:tc>
          <w:tcPr>
            <w:tcW w:w="3120" w:type="dxa"/>
            <w:shd w:val="clear" w:color="auto" w:fill="auto"/>
            <w:tcMar>
              <w:top w:w="100" w:type="dxa"/>
              <w:left w:w="100" w:type="dxa"/>
              <w:bottom w:w="100" w:type="dxa"/>
              <w:right w:w="100" w:type="dxa"/>
            </w:tcMar>
          </w:tcPr>
          <w:p w14:paraId="17C68DAA" w14:textId="0CE139F2" w:rsidR="0024529A" w:rsidRDefault="0074239C">
            <w:pPr>
              <w:spacing w:before="0" w:after="0" w:line="240" w:lineRule="auto"/>
            </w:pPr>
            <w:r>
              <w:t>[17,22,27,39,49,59,63]</w:t>
            </w:r>
          </w:p>
          <w:p w14:paraId="17C68DAB" w14:textId="77777777" w:rsidR="0024529A" w:rsidRDefault="0024529A">
            <w:pPr>
              <w:widowControl w:val="0"/>
              <w:pBdr>
                <w:top w:val="nil"/>
                <w:left w:val="nil"/>
                <w:bottom w:val="nil"/>
                <w:right w:val="nil"/>
                <w:between w:val="nil"/>
              </w:pBdr>
              <w:spacing w:before="0" w:after="0" w:line="240" w:lineRule="auto"/>
            </w:pPr>
          </w:p>
        </w:tc>
      </w:tr>
    </w:tbl>
    <w:p w14:paraId="17C68DAE" w14:textId="49B7FA93" w:rsidR="0024529A" w:rsidRDefault="0074239C">
      <w:pPr>
        <w:tabs>
          <w:tab w:val="left" w:pos="720"/>
          <w:tab w:val="left" w:pos="1080"/>
          <w:tab w:val="left" w:pos="1440"/>
        </w:tabs>
      </w:pPr>
      <w:r>
        <w:t xml:space="preserve">Other scenario dependent AV1 encoding parameters are described in the following sections to achieve the similar behavior as defined in </w:t>
      </w:r>
      <w:r w:rsidR="00960DAB">
        <w:t xml:space="preserve">the </w:t>
      </w:r>
      <w:r w:rsidR="00EA1017">
        <w:t>technical report (</w:t>
      </w:r>
      <w:r w:rsidR="00034AAB" w:rsidRPr="00034AAB">
        <w:t>3GPP TR 26.955</w:t>
      </w:r>
      <w:r w:rsidR="00034AAB">
        <w:t xml:space="preserve">). </w:t>
      </w:r>
    </w:p>
    <w:p w14:paraId="17C68DAF" w14:textId="77777777" w:rsidR="0024529A" w:rsidRDefault="0074239C">
      <w:pPr>
        <w:pStyle w:val="Heading2"/>
      </w:pPr>
      <w:r>
        <w:t>Scenario 1: Full HD Streaming</w:t>
      </w:r>
    </w:p>
    <w:p w14:paraId="17C68DB1" w14:textId="77777777" w:rsidR="0024529A" w:rsidRDefault="0074239C">
      <w:pPr>
        <w:pStyle w:val="Heading3"/>
      </w:pPr>
      <w:r>
        <w:t>S1-HM-01: SDR Settings</w:t>
      </w:r>
    </w:p>
    <w:p w14:paraId="78979B69" w14:textId="5938C1DD" w:rsidR="009715FC" w:rsidRDefault="009715FC" w:rsidP="009715FC">
      <w:pPr>
        <w:pStyle w:val="Caption"/>
      </w:pPr>
      <w:r>
        <w:t xml:space="preserve">Table </w:t>
      </w:r>
      <w:fldSimple w:instr=" SEQ Table \* ARABIC ">
        <w:r w:rsidR="007F3234">
          <w:rPr>
            <w:noProof/>
          </w:rPr>
          <w:t>3</w:t>
        </w:r>
      </w:fldSimple>
      <w:r>
        <w:t xml:space="preserve"> </w:t>
      </w:r>
      <w:r w:rsidRPr="00145D3F">
        <w:t>AV1 Configuration Settings for Full HD SDR Streaming</w:t>
      </w:r>
    </w:p>
    <w:tbl>
      <w:tblPr>
        <w:tblStyle w:val="a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6"/>
        <w:gridCol w:w="2080"/>
        <w:gridCol w:w="4914"/>
      </w:tblGrid>
      <w:tr w:rsidR="0024529A" w14:paraId="17C68DB6" w14:textId="77777777" w:rsidTr="009715FC">
        <w:trPr>
          <w:tblHeader/>
        </w:trPr>
        <w:tc>
          <w:tcPr>
            <w:tcW w:w="2356" w:type="dxa"/>
            <w:shd w:val="clear" w:color="auto" w:fill="auto"/>
          </w:tcPr>
          <w:p w14:paraId="17C68DB3" w14:textId="77777777" w:rsidR="0024529A" w:rsidRDefault="0074239C">
            <w:pPr>
              <w:spacing w:before="60" w:after="144"/>
              <w:rPr>
                <w:b/>
                <w:sz w:val="16"/>
                <w:szCs w:val="16"/>
              </w:rPr>
            </w:pPr>
            <w:r>
              <w:rPr>
                <w:b/>
                <w:sz w:val="20"/>
                <w:szCs w:val="20"/>
              </w:rPr>
              <w:t>Setting</w:t>
            </w:r>
          </w:p>
        </w:tc>
        <w:tc>
          <w:tcPr>
            <w:tcW w:w="2080" w:type="dxa"/>
          </w:tcPr>
          <w:p w14:paraId="17C68DB4" w14:textId="77777777" w:rsidR="0024529A" w:rsidRDefault="0074239C">
            <w:pPr>
              <w:spacing w:before="60" w:after="144"/>
              <w:rPr>
                <w:b/>
                <w:sz w:val="20"/>
                <w:szCs w:val="20"/>
              </w:rPr>
            </w:pPr>
            <w:r>
              <w:rPr>
                <w:b/>
                <w:sz w:val="20"/>
                <w:szCs w:val="20"/>
              </w:rPr>
              <w:t>Purpose</w:t>
            </w:r>
          </w:p>
        </w:tc>
        <w:tc>
          <w:tcPr>
            <w:tcW w:w="4914" w:type="dxa"/>
          </w:tcPr>
          <w:p w14:paraId="17C68DB5" w14:textId="77777777" w:rsidR="0024529A" w:rsidRDefault="0074239C">
            <w:pPr>
              <w:spacing w:before="60" w:after="144"/>
              <w:rPr>
                <w:b/>
                <w:sz w:val="20"/>
                <w:szCs w:val="20"/>
              </w:rPr>
            </w:pPr>
            <w:r>
              <w:rPr>
                <w:b/>
                <w:sz w:val="20"/>
                <w:szCs w:val="20"/>
              </w:rPr>
              <w:t>Explanation for selecting this configuration</w:t>
            </w:r>
          </w:p>
        </w:tc>
      </w:tr>
      <w:tr w:rsidR="0024529A" w14:paraId="17C68DBA" w14:textId="77777777" w:rsidTr="009715FC">
        <w:tc>
          <w:tcPr>
            <w:tcW w:w="2356" w:type="dxa"/>
            <w:shd w:val="clear" w:color="auto" w:fill="auto"/>
          </w:tcPr>
          <w:p w14:paraId="17C68DB7"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--auto-alt-ref=1</w:t>
            </w:r>
          </w:p>
        </w:tc>
        <w:tc>
          <w:tcPr>
            <w:tcW w:w="2080" w:type="dxa"/>
          </w:tcPr>
          <w:p w14:paraId="17C68DB8" w14:textId="77777777" w:rsidR="0024529A" w:rsidRDefault="0074239C">
            <w:pPr>
              <w:spacing w:before="60" w:after="144"/>
              <w:rPr>
                <w:sz w:val="20"/>
                <w:szCs w:val="20"/>
              </w:rPr>
            </w:pPr>
            <w:r>
              <w:rPr>
                <w:sz w:val="20"/>
                <w:szCs w:val="20"/>
              </w:rPr>
              <w:t>Enable automatic alt reference frames</w:t>
            </w:r>
          </w:p>
        </w:tc>
        <w:tc>
          <w:tcPr>
            <w:tcW w:w="4914" w:type="dxa"/>
          </w:tcPr>
          <w:p w14:paraId="17C68DB9" w14:textId="77777777" w:rsidR="0024529A" w:rsidRDefault="0074239C">
            <w:pPr>
              <w:spacing w:before="60" w:after="144"/>
            </w:pPr>
            <w:r>
              <w:t xml:space="preserve">parameter to specify how alternative reference frames are determined in random access configuration. only 1 is supported. </w:t>
            </w:r>
          </w:p>
        </w:tc>
      </w:tr>
      <w:tr w:rsidR="0024529A" w14:paraId="17C68DBE" w14:textId="77777777" w:rsidTr="009715FC">
        <w:tc>
          <w:tcPr>
            <w:tcW w:w="2356" w:type="dxa"/>
            <w:shd w:val="clear" w:color="auto" w:fill="auto"/>
          </w:tcPr>
          <w:p w14:paraId="17C68DBB" w14:textId="3C7E66DF"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--fwd-kf-dist=</w:t>
            </w:r>
            <w:r w:rsidR="00034AAB" w:rsidRPr="00034AAB">
              <w:rPr>
                <w:rFonts w:ascii="Courier New" w:eastAsia="Courier New" w:hAnsi="Courier New" w:cs="Courier New"/>
                <w:b/>
                <w:bCs/>
                <w:color w:val="FF0000"/>
                <w:sz w:val="16"/>
                <w:szCs w:val="16"/>
              </w:rPr>
              <w:t>[</w:t>
            </w:r>
            <w:r w:rsidRPr="00034AAB">
              <w:rPr>
                <w:rFonts w:ascii="Courier New" w:eastAsia="Courier New" w:hAnsi="Courier New" w:cs="Courier New"/>
                <w:b/>
                <w:bCs/>
                <w:color w:val="FF0000"/>
                <w:sz w:val="16"/>
                <w:szCs w:val="16"/>
              </w:rPr>
              <w:t>64</w:t>
            </w:r>
            <w:r w:rsidR="00034AAB" w:rsidRPr="00034AAB">
              <w:rPr>
                <w:rFonts w:ascii="Courier New" w:eastAsia="Courier New" w:hAnsi="Courier New" w:cs="Courier New"/>
                <w:b/>
                <w:bCs/>
                <w:color w:val="FF0000"/>
                <w:sz w:val="16"/>
                <w:szCs w:val="16"/>
              </w:rPr>
              <w:t>]</w:t>
            </w:r>
            <w:r w:rsidRPr="00034AAB">
              <w:rPr>
                <w:rFonts w:ascii="Courier New" w:eastAsia="Courier New" w:hAnsi="Courier New" w:cs="Courier New"/>
                <w:color w:val="FF0000"/>
                <w:sz w:val="16"/>
                <w:szCs w:val="16"/>
              </w:rPr>
              <w:t xml:space="preserve">  </w:t>
            </w:r>
          </w:p>
        </w:tc>
        <w:tc>
          <w:tcPr>
            <w:tcW w:w="2080" w:type="dxa"/>
          </w:tcPr>
          <w:p w14:paraId="17C68DBC" w14:textId="77777777" w:rsidR="0024529A" w:rsidRDefault="0074239C">
            <w:pPr>
              <w:spacing w:before="60" w:after="144"/>
              <w:rPr>
                <w:sz w:val="20"/>
                <w:szCs w:val="20"/>
              </w:rPr>
            </w:pPr>
            <w:r>
              <w:rPr>
                <w:sz w:val="20"/>
                <w:szCs w:val="20"/>
              </w:rPr>
              <w:t>Specify Intra period or GOP size. only used for Open GOP configuration.</w:t>
            </w:r>
          </w:p>
        </w:tc>
        <w:tc>
          <w:tcPr>
            <w:tcW w:w="4914" w:type="dxa"/>
          </w:tcPr>
          <w:p w14:paraId="17C68DBD" w14:textId="77777777" w:rsidR="0024529A" w:rsidRDefault="0074239C">
            <w:pPr>
              <w:spacing w:before="60" w:after="144"/>
            </w:pPr>
            <w:r>
              <w:t xml:space="preserve">This parameter is set to be close to 1 second. For video with frame rate close to 30, it is set to 32. For video with frame rate close to 60, it is set to 64. </w:t>
            </w:r>
          </w:p>
        </w:tc>
      </w:tr>
      <w:tr w:rsidR="0024529A" w14:paraId="17C68DC2" w14:textId="77777777" w:rsidTr="009715FC">
        <w:tc>
          <w:tcPr>
            <w:tcW w:w="2356" w:type="dxa"/>
            <w:shd w:val="clear" w:color="auto" w:fill="auto"/>
          </w:tcPr>
          <w:p w14:paraId="17C68DBF"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 xml:space="preserve">--lag-in-frames=35 </w:t>
            </w:r>
          </w:p>
        </w:tc>
        <w:tc>
          <w:tcPr>
            <w:tcW w:w="2080" w:type="dxa"/>
          </w:tcPr>
          <w:p w14:paraId="17C68DC0" w14:textId="77777777" w:rsidR="0024529A" w:rsidRDefault="0074239C">
            <w:pPr>
              <w:spacing w:before="60" w:after="144"/>
              <w:rPr>
                <w:sz w:val="20"/>
                <w:szCs w:val="20"/>
              </w:rPr>
            </w:pPr>
            <w:r>
              <w:rPr>
                <w:sz w:val="20"/>
                <w:szCs w:val="20"/>
              </w:rPr>
              <w:t>Maximum number of input frames to buffer</w:t>
            </w:r>
          </w:p>
        </w:tc>
        <w:tc>
          <w:tcPr>
            <w:tcW w:w="4914" w:type="dxa"/>
          </w:tcPr>
          <w:p w14:paraId="17C68DC1" w14:textId="6A52997E" w:rsidR="0024529A" w:rsidRDefault="0074239C">
            <w:pPr>
              <w:spacing w:before="60" w:after="144"/>
            </w:pPr>
            <w:r>
              <w:t xml:space="preserve">This parameter is typically set to be the </w:t>
            </w:r>
            <w:r w:rsidR="00034AAB">
              <w:t>sub-GOP</w:t>
            </w:r>
            <w:r>
              <w:t xml:space="preserve"> size + 3. Since </w:t>
            </w:r>
            <w:r w:rsidR="00034AAB">
              <w:t>sub-GOP</w:t>
            </w:r>
            <w:r>
              <w:t xml:space="preserve"> size is 32, this parameter is set to be 35.</w:t>
            </w:r>
          </w:p>
        </w:tc>
      </w:tr>
      <w:tr w:rsidR="0024529A" w14:paraId="17C68DC6" w14:textId="77777777" w:rsidTr="009715FC">
        <w:tc>
          <w:tcPr>
            <w:tcW w:w="2356" w:type="dxa"/>
            <w:shd w:val="clear" w:color="auto" w:fill="auto"/>
          </w:tcPr>
          <w:p w14:paraId="17C68DC3"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--use-fixed-qp-offsets=1</w:t>
            </w:r>
          </w:p>
        </w:tc>
        <w:tc>
          <w:tcPr>
            <w:tcW w:w="2080" w:type="dxa"/>
          </w:tcPr>
          <w:p w14:paraId="17C68DC4" w14:textId="77777777" w:rsidR="0024529A" w:rsidRDefault="0074239C">
            <w:pPr>
              <w:spacing w:before="60" w:after="144"/>
              <w:rPr>
                <w:sz w:val="20"/>
                <w:szCs w:val="20"/>
              </w:rPr>
            </w:pPr>
            <w:r>
              <w:rPr>
                <w:sz w:val="20"/>
                <w:szCs w:val="20"/>
              </w:rPr>
              <w:t>specify qp assignment for frames at different hierarchy layer</w:t>
            </w:r>
          </w:p>
        </w:tc>
        <w:tc>
          <w:tcPr>
            <w:tcW w:w="4914" w:type="dxa"/>
          </w:tcPr>
          <w:p w14:paraId="17C68DC5" w14:textId="77777777" w:rsidR="0024529A" w:rsidRDefault="0074239C">
            <w:pPr>
              <w:spacing w:before="60" w:after="144"/>
              <w:rPr>
                <w:sz w:val="20"/>
                <w:szCs w:val="20"/>
              </w:rPr>
            </w:pPr>
            <w:r>
              <w:rPr>
                <w:sz w:val="20"/>
                <w:szCs w:val="20"/>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r w:rsidR="0024529A" w14:paraId="17C68DCB" w14:textId="77777777" w:rsidTr="009715FC">
        <w:tc>
          <w:tcPr>
            <w:tcW w:w="2356" w:type="dxa"/>
            <w:shd w:val="clear" w:color="auto" w:fill="auto"/>
          </w:tcPr>
          <w:p w14:paraId="17C68DC7" w14:textId="77777777" w:rsidR="0024529A" w:rsidRDefault="0074239C">
            <w:pPr>
              <w:spacing w:before="0"/>
            </w:pPr>
            <w:r>
              <w:rPr>
                <w:rFonts w:ascii="Courier New" w:eastAsia="Courier New" w:hAnsi="Courier New" w:cs="Courier New"/>
                <w:sz w:val="16"/>
                <w:szCs w:val="16"/>
              </w:rPr>
              <w:t>--deltaq-mode=0</w:t>
            </w:r>
          </w:p>
          <w:p w14:paraId="17C68DC8" w14:textId="77777777" w:rsidR="0024529A" w:rsidRDefault="0024529A">
            <w:pPr>
              <w:spacing w:before="0"/>
            </w:pPr>
          </w:p>
        </w:tc>
        <w:tc>
          <w:tcPr>
            <w:tcW w:w="2080" w:type="dxa"/>
          </w:tcPr>
          <w:p w14:paraId="17C68DC9" w14:textId="77777777" w:rsidR="0024529A" w:rsidRDefault="0074239C">
            <w:pPr>
              <w:spacing w:before="60" w:after="144"/>
              <w:rPr>
                <w:sz w:val="20"/>
                <w:szCs w:val="20"/>
              </w:rPr>
            </w:pPr>
            <w:r>
              <w:rPr>
                <w:sz w:val="20"/>
                <w:szCs w:val="20"/>
              </w:rPr>
              <w:t>specifies block based adaptive quantization</w:t>
            </w:r>
          </w:p>
        </w:tc>
        <w:tc>
          <w:tcPr>
            <w:tcW w:w="4914" w:type="dxa"/>
          </w:tcPr>
          <w:p w14:paraId="17C68DCA" w14:textId="77777777" w:rsidR="0024529A" w:rsidRDefault="0074239C">
            <w:pPr>
              <w:spacing w:before="60" w:after="144"/>
              <w:rPr>
                <w:sz w:val="20"/>
                <w:szCs w:val="20"/>
              </w:rPr>
            </w:pPr>
            <w:r>
              <w:rPr>
                <w:sz w:val="20"/>
                <w:szCs w:val="20"/>
              </w:rPr>
              <w:t>disable block based adaptive quantization, so all blocks within a frame use the same quantization parameter</w:t>
            </w:r>
          </w:p>
        </w:tc>
      </w:tr>
    </w:tbl>
    <w:p w14:paraId="17C68DCC" w14:textId="77777777" w:rsidR="0024529A" w:rsidRDefault="0024529A"/>
    <w:p w14:paraId="17C68DCD" w14:textId="77777777" w:rsidR="0024529A" w:rsidRDefault="0074239C">
      <w:pPr>
        <w:pStyle w:val="Heading3"/>
      </w:pPr>
      <w:r>
        <w:t>S1-HM-02: HDR PQ Settings</w:t>
      </w:r>
    </w:p>
    <w:p w14:paraId="17C68DCF" w14:textId="724D76DA" w:rsidR="0024529A" w:rsidRDefault="0024529A">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20"/>
          <w:szCs w:val="20"/>
        </w:rPr>
      </w:pPr>
    </w:p>
    <w:p w14:paraId="681E970B" w14:textId="42005F12" w:rsidR="009715FC" w:rsidRDefault="009715FC" w:rsidP="009715FC">
      <w:pPr>
        <w:pStyle w:val="Caption"/>
      </w:pPr>
      <w:r>
        <w:t xml:space="preserve">Table </w:t>
      </w:r>
      <w:fldSimple w:instr=" SEQ Table \* ARABIC ">
        <w:r w:rsidR="007F3234">
          <w:rPr>
            <w:noProof/>
          </w:rPr>
          <w:t>4</w:t>
        </w:r>
      </w:fldSimple>
      <w:r>
        <w:t xml:space="preserve"> </w:t>
      </w:r>
      <w:r w:rsidRPr="00D537DF">
        <w:t>AV1 Configuration Settings for Full HDR Streaming</w:t>
      </w:r>
    </w:p>
    <w:tbl>
      <w:tblPr>
        <w:tblStyle w:val="a3"/>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4"/>
        <w:gridCol w:w="2078"/>
        <w:gridCol w:w="4918"/>
      </w:tblGrid>
      <w:tr w:rsidR="0024529A" w14:paraId="17C68DD3" w14:textId="77777777" w:rsidTr="00AD1CC2">
        <w:trPr>
          <w:tblHeader/>
        </w:trPr>
        <w:tc>
          <w:tcPr>
            <w:tcW w:w="2354" w:type="dxa"/>
            <w:shd w:val="clear" w:color="auto" w:fill="auto"/>
          </w:tcPr>
          <w:p w14:paraId="17C68DD0" w14:textId="77777777" w:rsidR="0024529A" w:rsidRDefault="0074239C">
            <w:pPr>
              <w:spacing w:before="60" w:after="144"/>
              <w:rPr>
                <w:b/>
                <w:sz w:val="16"/>
                <w:szCs w:val="16"/>
              </w:rPr>
            </w:pPr>
            <w:r>
              <w:rPr>
                <w:b/>
                <w:sz w:val="20"/>
                <w:szCs w:val="20"/>
              </w:rPr>
              <w:t>Setting</w:t>
            </w:r>
          </w:p>
        </w:tc>
        <w:tc>
          <w:tcPr>
            <w:tcW w:w="2078" w:type="dxa"/>
          </w:tcPr>
          <w:p w14:paraId="17C68DD1" w14:textId="77777777" w:rsidR="0024529A" w:rsidRDefault="0074239C">
            <w:pPr>
              <w:spacing w:before="60" w:after="144"/>
              <w:rPr>
                <w:b/>
                <w:sz w:val="20"/>
                <w:szCs w:val="20"/>
              </w:rPr>
            </w:pPr>
            <w:r>
              <w:rPr>
                <w:b/>
                <w:sz w:val="20"/>
                <w:szCs w:val="20"/>
              </w:rPr>
              <w:t>Purpose</w:t>
            </w:r>
          </w:p>
        </w:tc>
        <w:tc>
          <w:tcPr>
            <w:tcW w:w="4918" w:type="dxa"/>
          </w:tcPr>
          <w:p w14:paraId="17C68DD2" w14:textId="77777777" w:rsidR="0024529A" w:rsidRDefault="0074239C">
            <w:pPr>
              <w:spacing w:before="60" w:after="144"/>
              <w:rPr>
                <w:b/>
                <w:sz w:val="20"/>
                <w:szCs w:val="20"/>
              </w:rPr>
            </w:pPr>
            <w:r>
              <w:rPr>
                <w:b/>
                <w:sz w:val="20"/>
                <w:szCs w:val="20"/>
              </w:rPr>
              <w:t>Explanation for selecting this configuration</w:t>
            </w:r>
          </w:p>
        </w:tc>
      </w:tr>
      <w:tr w:rsidR="0024529A" w14:paraId="17C68DD7" w14:textId="77777777" w:rsidTr="00AD1CC2">
        <w:tc>
          <w:tcPr>
            <w:tcW w:w="2354" w:type="dxa"/>
            <w:shd w:val="clear" w:color="auto" w:fill="auto"/>
          </w:tcPr>
          <w:p w14:paraId="17C68DD4"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color w:val="000000"/>
                <w:sz w:val="16"/>
                <w:szCs w:val="16"/>
              </w:rPr>
              <w:t xml:space="preserve">auto-alt-ref=1  </w:t>
            </w:r>
          </w:p>
        </w:tc>
        <w:tc>
          <w:tcPr>
            <w:tcW w:w="2078" w:type="dxa"/>
            <w:shd w:val="clear" w:color="auto" w:fill="auto"/>
          </w:tcPr>
          <w:p w14:paraId="17C68DD5" w14:textId="77777777" w:rsidR="0024529A" w:rsidRDefault="0074239C">
            <w:pPr>
              <w:spacing w:before="60" w:after="144"/>
              <w:rPr>
                <w:sz w:val="20"/>
                <w:szCs w:val="20"/>
              </w:rPr>
            </w:pPr>
            <w:r>
              <w:rPr>
                <w:sz w:val="20"/>
                <w:szCs w:val="20"/>
              </w:rPr>
              <w:t>Enable automatic alt reference frames</w:t>
            </w:r>
          </w:p>
        </w:tc>
        <w:tc>
          <w:tcPr>
            <w:tcW w:w="4918" w:type="dxa"/>
            <w:shd w:val="clear" w:color="auto" w:fill="auto"/>
          </w:tcPr>
          <w:p w14:paraId="17C68DD6" w14:textId="77777777" w:rsidR="0024529A" w:rsidRDefault="0074239C">
            <w:pPr>
              <w:spacing w:before="60" w:after="144"/>
            </w:pPr>
            <w:r>
              <w:t xml:space="preserve">parameter to specify how alternative reference frames are determined in random access configuration. only 1 is supported. </w:t>
            </w:r>
          </w:p>
        </w:tc>
      </w:tr>
      <w:tr w:rsidR="0024529A" w14:paraId="17C68DDB" w14:textId="77777777" w:rsidTr="00AD1CC2">
        <w:tc>
          <w:tcPr>
            <w:tcW w:w="2354" w:type="dxa"/>
            <w:shd w:val="clear" w:color="auto" w:fill="auto"/>
          </w:tcPr>
          <w:p w14:paraId="17C68DD8" w14:textId="02857F8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--fwd-kf-dist=</w:t>
            </w:r>
            <w:r w:rsidR="004A0033" w:rsidRPr="004A0033">
              <w:rPr>
                <w:rFonts w:ascii="Courier New" w:eastAsia="Courier New" w:hAnsi="Courier New" w:cs="Courier New"/>
                <w:b/>
                <w:bCs/>
                <w:color w:val="FF0000"/>
                <w:sz w:val="16"/>
                <w:szCs w:val="16"/>
              </w:rPr>
              <w:t>[</w:t>
            </w:r>
            <w:r w:rsidRPr="004A0033">
              <w:rPr>
                <w:rFonts w:ascii="Courier New" w:eastAsia="Courier New" w:hAnsi="Courier New" w:cs="Courier New"/>
                <w:b/>
                <w:bCs/>
                <w:color w:val="FF0000"/>
                <w:sz w:val="16"/>
                <w:szCs w:val="16"/>
              </w:rPr>
              <w:t>64</w:t>
            </w:r>
            <w:r w:rsidR="004A0033" w:rsidRPr="004A0033">
              <w:rPr>
                <w:rFonts w:ascii="Courier New" w:eastAsia="Courier New" w:hAnsi="Courier New" w:cs="Courier New"/>
                <w:b/>
                <w:bCs/>
                <w:color w:val="FF0000"/>
                <w:sz w:val="16"/>
                <w:szCs w:val="16"/>
              </w:rPr>
              <w:t>]</w:t>
            </w:r>
            <w:r w:rsidRPr="004A0033">
              <w:rPr>
                <w:rFonts w:ascii="Courier New" w:eastAsia="Courier New" w:hAnsi="Courier New" w:cs="Courier New"/>
                <w:color w:val="FF0000"/>
                <w:sz w:val="16"/>
                <w:szCs w:val="16"/>
              </w:rPr>
              <w:t xml:space="preserve"> </w:t>
            </w:r>
          </w:p>
        </w:tc>
        <w:tc>
          <w:tcPr>
            <w:tcW w:w="2078" w:type="dxa"/>
          </w:tcPr>
          <w:p w14:paraId="17C68DD9" w14:textId="77777777" w:rsidR="0024529A" w:rsidRDefault="0074239C">
            <w:pPr>
              <w:spacing w:before="60" w:after="144"/>
              <w:rPr>
                <w:sz w:val="20"/>
                <w:szCs w:val="20"/>
              </w:rPr>
            </w:pPr>
            <w:r>
              <w:rPr>
                <w:sz w:val="20"/>
                <w:szCs w:val="20"/>
              </w:rPr>
              <w:t>Specify Intra period or GOP size. only used for Open GOP configuration.</w:t>
            </w:r>
          </w:p>
        </w:tc>
        <w:tc>
          <w:tcPr>
            <w:tcW w:w="4918" w:type="dxa"/>
          </w:tcPr>
          <w:p w14:paraId="17C68DDA" w14:textId="77777777" w:rsidR="0024529A" w:rsidRDefault="0074239C">
            <w:pPr>
              <w:spacing w:before="60" w:after="144"/>
            </w:pPr>
            <w:r>
              <w:t xml:space="preserve">This parameter is set to be close to 1 second. For video with frame rate close to 30, it is set to 32. For video with frame rate close to 60, it is set to 64. </w:t>
            </w:r>
          </w:p>
        </w:tc>
      </w:tr>
      <w:tr w:rsidR="0024529A" w14:paraId="17C68DDF" w14:textId="77777777" w:rsidTr="00AD1CC2">
        <w:tc>
          <w:tcPr>
            <w:tcW w:w="2354" w:type="dxa"/>
            <w:shd w:val="clear" w:color="auto" w:fill="auto"/>
          </w:tcPr>
          <w:p w14:paraId="17C68DDC"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 xml:space="preserve">--lag-in-frames=35 </w:t>
            </w:r>
          </w:p>
        </w:tc>
        <w:tc>
          <w:tcPr>
            <w:tcW w:w="2078" w:type="dxa"/>
            <w:shd w:val="clear" w:color="auto" w:fill="auto"/>
          </w:tcPr>
          <w:p w14:paraId="17C68DDD" w14:textId="77777777" w:rsidR="0024529A" w:rsidRDefault="0074239C">
            <w:pPr>
              <w:spacing w:before="60" w:after="144"/>
              <w:rPr>
                <w:sz w:val="20"/>
                <w:szCs w:val="20"/>
              </w:rPr>
            </w:pPr>
            <w:r>
              <w:rPr>
                <w:sz w:val="20"/>
                <w:szCs w:val="20"/>
              </w:rPr>
              <w:t>Maximum number of input frames to buffer</w:t>
            </w:r>
          </w:p>
        </w:tc>
        <w:tc>
          <w:tcPr>
            <w:tcW w:w="4918" w:type="dxa"/>
            <w:shd w:val="clear" w:color="auto" w:fill="auto"/>
          </w:tcPr>
          <w:p w14:paraId="17C68DDE" w14:textId="3A431755" w:rsidR="0024529A" w:rsidRDefault="0074239C">
            <w:pPr>
              <w:spacing w:before="60" w:after="144"/>
            </w:pPr>
            <w:r>
              <w:t xml:space="preserve">This parameter is typically set to be the </w:t>
            </w:r>
            <w:r w:rsidR="00AD1CC2">
              <w:t>sub-GOP</w:t>
            </w:r>
            <w:r>
              <w:t xml:space="preserve"> size + 3. Since </w:t>
            </w:r>
            <w:r w:rsidR="00AD1CC2">
              <w:t>sub-GOP</w:t>
            </w:r>
            <w:r>
              <w:t xml:space="preserve"> size is 32, this parameter is set to be 35.</w:t>
            </w:r>
          </w:p>
        </w:tc>
      </w:tr>
      <w:tr w:rsidR="0024529A" w14:paraId="17C68DE3" w14:textId="77777777" w:rsidTr="00AD1CC2">
        <w:tc>
          <w:tcPr>
            <w:tcW w:w="2354" w:type="dxa"/>
            <w:shd w:val="clear" w:color="auto" w:fill="auto"/>
          </w:tcPr>
          <w:p w14:paraId="17C68DE0"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--use-fixed-qp-offsets=1</w:t>
            </w:r>
          </w:p>
        </w:tc>
        <w:tc>
          <w:tcPr>
            <w:tcW w:w="2078" w:type="dxa"/>
          </w:tcPr>
          <w:p w14:paraId="17C68DE1" w14:textId="77777777" w:rsidR="0024529A" w:rsidRDefault="0074239C">
            <w:pPr>
              <w:spacing w:before="60" w:after="144"/>
              <w:rPr>
                <w:sz w:val="20"/>
                <w:szCs w:val="20"/>
              </w:rPr>
            </w:pPr>
            <w:r>
              <w:rPr>
                <w:sz w:val="20"/>
                <w:szCs w:val="20"/>
              </w:rPr>
              <w:t>specify qp assignment for frames at different hierarchy layer</w:t>
            </w:r>
          </w:p>
        </w:tc>
        <w:tc>
          <w:tcPr>
            <w:tcW w:w="4918" w:type="dxa"/>
          </w:tcPr>
          <w:p w14:paraId="17C68DE2" w14:textId="77777777" w:rsidR="0024529A" w:rsidRDefault="0074239C">
            <w:pPr>
              <w:spacing w:before="60" w:after="144"/>
              <w:rPr>
                <w:sz w:val="20"/>
                <w:szCs w:val="20"/>
              </w:rPr>
            </w:pPr>
            <w:r>
              <w:rPr>
                <w:sz w:val="20"/>
                <w:szCs w:val="20"/>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r w:rsidR="0024529A" w14:paraId="17C68DE7" w14:textId="77777777" w:rsidTr="00AD1CC2">
        <w:tc>
          <w:tcPr>
            <w:tcW w:w="2354" w:type="dxa"/>
            <w:shd w:val="clear" w:color="auto" w:fill="auto"/>
          </w:tcPr>
          <w:p w14:paraId="17C68DE4" w14:textId="77777777" w:rsidR="0024529A" w:rsidRDefault="0074239C">
            <w:pPr>
              <w:pBdr>
                <w:top w:val="nil"/>
                <w:left w:val="nil"/>
                <w:bottom w:val="nil"/>
                <w:right w:val="nil"/>
                <w:between w:val="nil"/>
              </w:pBdr>
              <w:spacing w:before="60" w:after="144"/>
              <w:rPr>
                <w:rFonts w:ascii="Courier New" w:eastAsia="Courier New" w:hAnsi="Courier New" w:cs="Courier New"/>
                <w:color w:val="000000"/>
                <w:sz w:val="16"/>
                <w:szCs w:val="16"/>
              </w:rPr>
            </w:pPr>
            <w:r>
              <w:rPr>
                <w:rFonts w:ascii="Courier New" w:eastAsia="Courier New" w:hAnsi="Courier New" w:cs="Courier New"/>
                <w:sz w:val="16"/>
                <w:szCs w:val="16"/>
              </w:rPr>
              <w:t xml:space="preserve">--deltaq-mode=5 </w:t>
            </w:r>
          </w:p>
        </w:tc>
        <w:tc>
          <w:tcPr>
            <w:tcW w:w="2078" w:type="dxa"/>
            <w:shd w:val="clear" w:color="auto" w:fill="auto"/>
          </w:tcPr>
          <w:p w14:paraId="17C68DE5" w14:textId="77777777" w:rsidR="0024529A" w:rsidRDefault="0074239C">
            <w:pPr>
              <w:spacing w:before="60" w:after="144"/>
              <w:rPr>
                <w:sz w:val="20"/>
                <w:szCs w:val="20"/>
              </w:rPr>
            </w:pPr>
            <w:r>
              <w:rPr>
                <w:sz w:val="20"/>
                <w:szCs w:val="20"/>
              </w:rPr>
              <w:t xml:space="preserve">enable chroma QP offset adjustment </w:t>
            </w:r>
          </w:p>
        </w:tc>
        <w:tc>
          <w:tcPr>
            <w:tcW w:w="4918" w:type="dxa"/>
            <w:shd w:val="clear" w:color="auto" w:fill="auto"/>
          </w:tcPr>
          <w:p w14:paraId="17C68DE6" w14:textId="77777777" w:rsidR="0024529A" w:rsidRDefault="0074239C">
            <w:pPr>
              <w:spacing w:before="60" w:after="144"/>
            </w:pPr>
            <w:r>
              <w:t xml:space="preserve">enable chroma QP offset adjustment for HDR video. Only frame level chroma QP offset is enabled. </w:t>
            </w:r>
          </w:p>
        </w:tc>
      </w:tr>
      <w:tr w:rsidR="0024529A" w14:paraId="17C68DEB" w14:textId="77777777" w:rsidTr="00AD1CC2">
        <w:tc>
          <w:tcPr>
            <w:tcW w:w="2354" w:type="dxa"/>
            <w:shd w:val="clear" w:color="auto" w:fill="auto"/>
          </w:tcPr>
          <w:p w14:paraId="17C68DE8" w14:textId="77777777" w:rsidR="0024529A" w:rsidRDefault="0074239C">
            <w:pPr>
              <w:pBdr>
                <w:top w:val="nil"/>
                <w:left w:val="nil"/>
                <w:bottom w:val="nil"/>
                <w:right w:val="nil"/>
                <w:between w:val="nil"/>
              </w:pBdr>
              <w:spacing w:before="60" w:after="144"/>
              <w:rPr>
                <w:rFonts w:ascii="Courier New" w:eastAsia="Courier New" w:hAnsi="Courier New" w:cs="Courier New"/>
                <w:sz w:val="16"/>
                <w:szCs w:val="16"/>
              </w:rPr>
            </w:pPr>
            <w:r>
              <w:rPr>
                <w:rFonts w:ascii="Courier New" w:eastAsia="Courier New" w:hAnsi="Courier New" w:cs="Courier New"/>
                <w:sz w:val="16"/>
                <w:szCs w:val="16"/>
              </w:rPr>
              <w:t>--</w:t>
            </w:r>
            <w:r>
              <w:rPr>
                <w:rFonts w:ascii="Courier New" w:eastAsia="Courier New" w:hAnsi="Courier New" w:cs="Courier New"/>
                <w:color w:val="000000"/>
                <w:sz w:val="16"/>
                <w:szCs w:val="16"/>
              </w:rPr>
              <w:t>chroma-sample-</w:t>
            </w:r>
            <w:r>
              <w:rPr>
                <w:rFonts w:ascii="Courier New" w:eastAsia="Courier New" w:hAnsi="Courier New" w:cs="Courier New"/>
                <w:sz w:val="16"/>
                <w:szCs w:val="16"/>
              </w:rPr>
              <w:t>position</w:t>
            </w:r>
            <w:r>
              <w:rPr>
                <w:rFonts w:ascii="Courier New" w:eastAsia="Courier New" w:hAnsi="Courier New" w:cs="Courier New"/>
                <w:color w:val="000000"/>
                <w:sz w:val="16"/>
                <w:szCs w:val="16"/>
              </w:rPr>
              <w:t>=colocated</w:t>
            </w:r>
          </w:p>
        </w:tc>
        <w:tc>
          <w:tcPr>
            <w:tcW w:w="2078" w:type="dxa"/>
            <w:shd w:val="clear" w:color="auto" w:fill="auto"/>
          </w:tcPr>
          <w:p w14:paraId="17C68DE9" w14:textId="77777777" w:rsidR="0024529A" w:rsidRDefault="0074239C">
            <w:pPr>
              <w:spacing w:before="60" w:after="144"/>
              <w:rPr>
                <w:sz w:val="20"/>
                <w:szCs w:val="20"/>
              </w:rPr>
            </w:pPr>
            <w:r>
              <w:rPr>
                <w:sz w:val="20"/>
                <w:szCs w:val="20"/>
              </w:rPr>
              <w:t>The chroma sample position when chroma 4:2:0 is signaled</w:t>
            </w:r>
          </w:p>
        </w:tc>
        <w:tc>
          <w:tcPr>
            <w:tcW w:w="4918" w:type="dxa"/>
            <w:shd w:val="clear" w:color="auto" w:fill="auto"/>
          </w:tcPr>
          <w:p w14:paraId="17C68DEA" w14:textId="77777777" w:rsidR="0024529A" w:rsidRDefault="0074239C">
            <w:pPr>
              <w:spacing w:before="60" w:after="144"/>
            </w:pPr>
            <w:r>
              <w:t>specify chroma sample position to be colocated</w:t>
            </w:r>
          </w:p>
        </w:tc>
      </w:tr>
    </w:tbl>
    <w:p w14:paraId="17C68DF8" w14:textId="77777777" w:rsidR="0024529A" w:rsidRDefault="0074239C">
      <w:pPr>
        <w:pStyle w:val="Heading2"/>
      </w:pPr>
      <w:r>
        <w:t>Scenario 2: 4K-TV</w:t>
      </w:r>
    </w:p>
    <w:p w14:paraId="17C68DFA" w14:textId="77777777" w:rsidR="0024529A" w:rsidRDefault="0074239C">
      <w:pPr>
        <w:pStyle w:val="Heading3"/>
      </w:pPr>
      <w:r>
        <w:t>S2-HM-01: SDR Settings</w:t>
      </w:r>
    </w:p>
    <w:p w14:paraId="7EB3F002" w14:textId="06E3DF06" w:rsidR="009715FC" w:rsidRDefault="009715FC" w:rsidP="009715FC">
      <w:pPr>
        <w:pStyle w:val="Caption"/>
      </w:pPr>
      <w:r>
        <w:t xml:space="preserve">Table </w:t>
      </w:r>
      <w:fldSimple w:instr=" SEQ Table \* ARABIC ">
        <w:r w:rsidR="007F3234">
          <w:rPr>
            <w:noProof/>
          </w:rPr>
          <w:t>5</w:t>
        </w:r>
      </w:fldSimple>
      <w:r>
        <w:t xml:space="preserve"> </w:t>
      </w:r>
      <w:r w:rsidRPr="00965DCA">
        <w:t>AV1 Configuration Settings for 4K SDR TV, part 1</w:t>
      </w:r>
    </w:p>
    <w:tbl>
      <w:tblPr>
        <w:tblStyle w:val="a4"/>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34"/>
        <w:gridCol w:w="2060"/>
        <w:gridCol w:w="4956"/>
      </w:tblGrid>
      <w:tr w:rsidR="0024529A" w14:paraId="17C68E00" w14:textId="77777777" w:rsidTr="009715FC">
        <w:trPr>
          <w:tblHeader/>
        </w:trPr>
        <w:tc>
          <w:tcPr>
            <w:tcW w:w="2334" w:type="dxa"/>
            <w:shd w:val="clear" w:color="auto" w:fill="auto"/>
          </w:tcPr>
          <w:p w14:paraId="17C68DFD" w14:textId="77777777" w:rsidR="0024529A" w:rsidRDefault="0074239C">
            <w:pPr>
              <w:spacing w:before="60" w:after="144"/>
              <w:rPr>
                <w:b/>
                <w:sz w:val="16"/>
                <w:szCs w:val="16"/>
              </w:rPr>
            </w:pPr>
            <w:r>
              <w:rPr>
                <w:b/>
              </w:rPr>
              <w:t>Setting</w:t>
            </w:r>
          </w:p>
        </w:tc>
        <w:tc>
          <w:tcPr>
            <w:tcW w:w="2060" w:type="dxa"/>
          </w:tcPr>
          <w:p w14:paraId="17C68DFE" w14:textId="77777777" w:rsidR="0024529A" w:rsidRDefault="0074239C">
            <w:pPr>
              <w:spacing w:before="60" w:after="144"/>
              <w:rPr>
                <w:b/>
                <w:sz w:val="20"/>
                <w:szCs w:val="20"/>
              </w:rPr>
            </w:pPr>
            <w:r>
              <w:rPr>
                <w:b/>
              </w:rPr>
              <w:t>Purpose</w:t>
            </w:r>
          </w:p>
        </w:tc>
        <w:tc>
          <w:tcPr>
            <w:tcW w:w="4956" w:type="dxa"/>
          </w:tcPr>
          <w:p w14:paraId="17C68DFF" w14:textId="77777777" w:rsidR="0024529A" w:rsidRDefault="0074239C">
            <w:pPr>
              <w:spacing w:before="60" w:after="144"/>
              <w:rPr>
                <w:b/>
                <w:sz w:val="20"/>
                <w:szCs w:val="20"/>
              </w:rPr>
            </w:pPr>
            <w:r>
              <w:rPr>
                <w:b/>
              </w:rPr>
              <w:t>Explanation for selecting this configuration</w:t>
            </w:r>
          </w:p>
        </w:tc>
      </w:tr>
      <w:tr w:rsidR="0024529A" w14:paraId="17C68E04" w14:textId="77777777" w:rsidTr="009715FC">
        <w:tc>
          <w:tcPr>
            <w:tcW w:w="2334" w:type="dxa"/>
            <w:shd w:val="clear" w:color="auto" w:fill="auto"/>
          </w:tcPr>
          <w:p w14:paraId="17C68E01"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 xml:space="preserve">--auto-alt-ref=1  </w:t>
            </w:r>
          </w:p>
        </w:tc>
        <w:tc>
          <w:tcPr>
            <w:tcW w:w="2060" w:type="dxa"/>
            <w:shd w:val="clear" w:color="auto" w:fill="auto"/>
          </w:tcPr>
          <w:p w14:paraId="17C68E02" w14:textId="77777777" w:rsidR="0024529A" w:rsidRDefault="0074239C">
            <w:pPr>
              <w:spacing w:before="60" w:after="144"/>
              <w:rPr>
                <w:sz w:val="20"/>
                <w:szCs w:val="20"/>
              </w:rPr>
            </w:pPr>
            <w:r>
              <w:rPr>
                <w:sz w:val="20"/>
                <w:szCs w:val="20"/>
              </w:rPr>
              <w:t>Enable automatic alt reference frames</w:t>
            </w:r>
          </w:p>
        </w:tc>
        <w:tc>
          <w:tcPr>
            <w:tcW w:w="4956" w:type="dxa"/>
            <w:shd w:val="clear" w:color="auto" w:fill="auto"/>
          </w:tcPr>
          <w:p w14:paraId="17C68E03" w14:textId="77777777" w:rsidR="0024529A" w:rsidRDefault="0074239C">
            <w:pPr>
              <w:spacing w:before="60" w:after="144"/>
            </w:pPr>
            <w:r>
              <w:t xml:space="preserve">parameter to specify how alternative reference frames are determined in random access configuration. only 1 is supported. </w:t>
            </w:r>
          </w:p>
        </w:tc>
      </w:tr>
      <w:tr w:rsidR="0024529A" w14:paraId="17C68E08" w14:textId="77777777" w:rsidTr="009715FC">
        <w:tc>
          <w:tcPr>
            <w:tcW w:w="2334" w:type="dxa"/>
            <w:shd w:val="clear" w:color="auto" w:fill="auto"/>
          </w:tcPr>
          <w:p w14:paraId="17C68E05" w14:textId="1518E2FA"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--fwd-kf-dist=</w:t>
            </w:r>
            <w:r w:rsidR="00AD1CC2" w:rsidRPr="00AD1CC2">
              <w:rPr>
                <w:rFonts w:ascii="Courier New" w:eastAsia="Courier New" w:hAnsi="Courier New" w:cs="Courier New"/>
                <w:b/>
                <w:bCs/>
                <w:color w:val="FF0000"/>
                <w:sz w:val="16"/>
                <w:szCs w:val="16"/>
              </w:rPr>
              <w:t>[64]</w:t>
            </w:r>
            <w:r w:rsidRPr="00AD1CC2">
              <w:rPr>
                <w:rFonts w:ascii="Courier New" w:eastAsia="Courier New" w:hAnsi="Courier New" w:cs="Courier New"/>
                <w:color w:val="FF0000"/>
                <w:sz w:val="16"/>
                <w:szCs w:val="16"/>
              </w:rPr>
              <w:t xml:space="preserve">  </w:t>
            </w:r>
          </w:p>
        </w:tc>
        <w:tc>
          <w:tcPr>
            <w:tcW w:w="2060" w:type="dxa"/>
          </w:tcPr>
          <w:p w14:paraId="17C68E06" w14:textId="77777777" w:rsidR="0024529A" w:rsidRDefault="0074239C">
            <w:pPr>
              <w:spacing w:before="60" w:after="144"/>
              <w:rPr>
                <w:sz w:val="20"/>
                <w:szCs w:val="20"/>
              </w:rPr>
            </w:pPr>
            <w:r>
              <w:rPr>
                <w:sz w:val="20"/>
                <w:szCs w:val="20"/>
              </w:rPr>
              <w:t>Specify Intra period or GOP size. only used for Open GOP configuration.</w:t>
            </w:r>
          </w:p>
        </w:tc>
        <w:tc>
          <w:tcPr>
            <w:tcW w:w="4956" w:type="dxa"/>
          </w:tcPr>
          <w:p w14:paraId="17C68E07" w14:textId="77777777" w:rsidR="0024529A" w:rsidRDefault="0074239C">
            <w:pPr>
              <w:spacing w:before="60" w:after="144"/>
            </w:pPr>
            <w:r>
              <w:t xml:space="preserve">This parameter is set to be close to 1 second. For video with frame rate close to 30, it is set to 32. For video with frame rate close to 60, it is set to 64. </w:t>
            </w:r>
          </w:p>
        </w:tc>
      </w:tr>
      <w:tr w:rsidR="0024529A" w14:paraId="17C68E0C" w14:textId="77777777" w:rsidTr="009715FC">
        <w:tc>
          <w:tcPr>
            <w:tcW w:w="2334" w:type="dxa"/>
            <w:shd w:val="clear" w:color="auto" w:fill="auto"/>
          </w:tcPr>
          <w:p w14:paraId="17C68E09"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--use-fixed-qp-offsets=1</w:t>
            </w:r>
          </w:p>
        </w:tc>
        <w:tc>
          <w:tcPr>
            <w:tcW w:w="2060" w:type="dxa"/>
          </w:tcPr>
          <w:p w14:paraId="17C68E0A" w14:textId="77777777" w:rsidR="0024529A" w:rsidRDefault="0074239C">
            <w:pPr>
              <w:spacing w:before="60" w:after="144"/>
              <w:rPr>
                <w:sz w:val="20"/>
                <w:szCs w:val="20"/>
              </w:rPr>
            </w:pPr>
            <w:r>
              <w:rPr>
                <w:sz w:val="20"/>
                <w:szCs w:val="20"/>
              </w:rPr>
              <w:t>specify qp assignment for frames at different hierarchy layer</w:t>
            </w:r>
          </w:p>
        </w:tc>
        <w:tc>
          <w:tcPr>
            <w:tcW w:w="4956" w:type="dxa"/>
          </w:tcPr>
          <w:p w14:paraId="17C68E0B" w14:textId="77777777" w:rsidR="0024529A" w:rsidRDefault="0074239C">
            <w:pPr>
              <w:spacing w:before="60" w:after="144"/>
              <w:rPr>
                <w:sz w:val="20"/>
                <w:szCs w:val="20"/>
              </w:rPr>
            </w:pPr>
            <w:r>
              <w:rPr>
                <w:sz w:val="20"/>
                <w:szCs w:val="20"/>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r w:rsidR="0024529A" w14:paraId="17C68E10" w14:textId="77777777" w:rsidTr="009715FC">
        <w:tc>
          <w:tcPr>
            <w:tcW w:w="2334" w:type="dxa"/>
            <w:shd w:val="clear" w:color="auto" w:fill="auto"/>
          </w:tcPr>
          <w:p w14:paraId="17C68E0D"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 xml:space="preserve">--lag-in-frames=35 </w:t>
            </w:r>
          </w:p>
        </w:tc>
        <w:tc>
          <w:tcPr>
            <w:tcW w:w="2060" w:type="dxa"/>
          </w:tcPr>
          <w:p w14:paraId="17C68E0E" w14:textId="77777777" w:rsidR="0024529A" w:rsidRDefault="0074239C">
            <w:pPr>
              <w:spacing w:before="60" w:after="144"/>
              <w:rPr>
                <w:sz w:val="20"/>
                <w:szCs w:val="20"/>
              </w:rPr>
            </w:pPr>
            <w:r>
              <w:rPr>
                <w:sz w:val="20"/>
                <w:szCs w:val="20"/>
              </w:rPr>
              <w:t>Maximum number of input frames to buffer</w:t>
            </w:r>
          </w:p>
        </w:tc>
        <w:tc>
          <w:tcPr>
            <w:tcW w:w="4956" w:type="dxa"/>
          </w:tcPr>
          <w:p w14:paraId="17C68E0F" w14:textId="77777777" w:rsidR="0024529A" w:rsidRDefault="0074239C">
            <w:pPr>
              <w:spacing w:before="60" w:after="144"/>
            </w:pPr>
            <w:r>
              <w:t xml:space="preserve">This parameter is typically set to be the </w:t>
            </w:r>
            <w:proofErr w:type="gramStart"/>
            <w:r>
              <w:t>sub GOP</w:t>
            </w:r>
            <w:proofErr w:type="gramEnd"/>
            <w:r>
              <w:t xml:space="preserve"> size + 3. Since </w:t>
            </w:r>
            <w:proofErr w:type="gramStart"/>
            <w:r>
              <w:t>sub GOP</w:t>
            </w:r>
            <w:proofErr w:type="gramEnd"/>
            <w:r>
              <w:t xml:space="preserve"> size is 32, this parameter is set to be 35.</w:t>
            </w:r>
          </w:p>
        </w:tc>
      </w:tr>
      <w:tr w:rsidR="0024529A" w14:paraId="17C68E15" w14:textId="77777777" w:rsidTr="009715FC">
        <w:tc>
          <w:tcPr>
            <w:tcW w:w="2334" w:type="dxa"/>
            <w:shd w:val="clear" w:color="auto" w:fill="auto"/>
          </w:tcPr>
          <w:p w14:paraId="17C68E11" w14:textId="77777777" w:rsidR="0024529A" w:rsidRDefault="0074239C">
            <w:pPr>
              <w:spacing w:before="0"/>
            </w:pPr>
            <w:r>
              <w:rPr>
                <w:rFonts w:ascii="Courier New" w:eastAsia="Courier New" w:hAnsi="Courier New" w:cs="Courier New"/>
                <w:sz w:val="16"/>
                <w:szCs w:val="16"/>
              </w:rPr>
              <w:t>--deltaq-mode=0</w:t>
            </w:r>
          </w:p>
          <w:p w14:paraId="17C68E12" w14:textId="77777777" w:rsidR="0024529A" w:rsidRDefault="0024529A">
            <w:pPr>
              <w:spacing w:before="0"/>
            </w:pPr>
          </w:p>
        </w:tc>
        <w:tc>
          <w:tcPr>
            <w:tcW w:w="2060" w:type="dxa"/>
          </w:tcPr>
          <w:p w14:paraId="17C68E13" w14:textId="77777777" w:rsidR="0024529A" w:rsidRDefault="0074239C">
            <w:pPr>
              <w:spacing w:before="60" w:after="144"/>
              <w:rPr>
                <w:sz w:val="20"/>
                <w:szCs w:val="20"/>
              </w:rPr>
            </w:pPr>
            <w:r>
              <w:rPr>
                <w:sz w:val="20"/>
                <w:szCs w:val="20"/>
              </w:rPr>
              <w:t>specifies block based adaptive quantization</w:t>
            </w:r>
          </w:p>
        </w:tc>
        <w:tc>
          <w:tcPr>
            <w:tcW w:w="4956" w:type="dxa"/>
          </w:tcPr>
          <w:p w14:paraId="17C68E14" w14:textId="77777777" w:rsidR="0024529A" w:rsidRDefault="0074239C">
            <w:pPr>
              <w:spacing w:before="60" w:after="144"/>
              <w:rPr>
                <w:sz w:val="20"/>
                <w:szCs w:val="20"/>
              </w:rPr>
            </w:pPr>
            <w:r>
              <w:rPr>
                <w:sz w:val="20"/>
                <w:szCs w:val="20"/>
              </w:rPr>
              <w:t>disable block based adaptive quantization, so all blocks within a frame use the same quantization parameter</w:t>
            </w:r>
          </w:p>
        </w:tc>
      </w:tr>
    </w:tbl>
    <w:p w14:paraId="17C68E16" w14:textId="77777777" w:rsidR="0024529A" w:rsidRDefault="0024529A"/>
    <w:p w14:paraId="17C68E17" w14:textId="77777777" w:rsidR="0024529A" w:rsidRDefault="0074239C">
      <w:pPr>
        <w:pStyle w:val="Heading3"/>
      </w:pPr>
      <w:r>
        <w:t>S2-HM-02: HDR PQ Settings</w:t>
      </w:r>
    </w:p>
    <w:p w14:paraId="55F1C838" w14:textId="66814DF1" w:rsidR="009715FC" w:rsidRDefault="009715FC" w:rsidP="009715FC">
      <w:pPr>
        <w:pStyle w:val="Caption"/>
      </w:pPr>
      <w:r>
        <w:t xml:space="preserve">Table </w:t>
      </w:r>
      <w:fldSimple w:instr=" SEQ Table \* ARABIC ">
        <w:r w:rsidR="007F3234">
          <w:rPr>
            <w:noProof/>
          </w:rPr>
          <w:t>6</w:t>
        </w:r>
      </w:fldSimple>
      <w:r>
        <w:t xml:space="preserve"> </w:t>
      </w:r>
      <w:r w:rsidRPr="004E4B54">
        <w:t>AV1 Configuration Settings for 4K HDR TV</w:t>
      </w:r>
    </w:p>
    <w:tbl>
      <w:tblPr>
        <w:tblStyle w:val="a5"/>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80"/>
        <w:gridCol w:w="2113"/>
        <w:gridCol w:w="4857"/>
      </w:tblGrid>
      <w:tr w:rsidR="0024529A" w14:paraId="17C68E1C" w14:textId="77777777" w:rsidTr="00AD1CC2">
        <w:trPr>
          <w:tblHeader/>
        </w:trPr>
        <w:tc>
          <w:tcPr>
            <w:tcW w:w="2380" w:type="dxa"/>
            <w:shd w:val="clear" w:color="auto" w:fill="auto"/>
          </w:tcPr>
          <w:p w14:paraId="17C68E19" w14:textId="77777777" w:rsidR="0024529A" w:rsidRDefault="0074239C">
            <w:pPr>
              <w:spacing w:before="60" w:after="144"/>
              <w:rPr>
                <w:b/>
                <w:sz w:val="16"/>
                <w:szCs w:val="16"/>
              </w:rPr>
            </w:pPr>
            <w:r>
              <w:rPr>
                <w:b/>
              </w:rPr>
              <w:t>Setting</w:t>
            </w:r>
          </w:p>
        </w:tc>
        <w:tc>
          <w:tcPr>
            <w:tcW w:w="2113" w:type="dxa"/>
          </w:tcPr>
          <w:p w14:paraId="17C68E1A" w14:textId="77777777" w:rsidR="0024529A" w:rsidRDefault="0074239C">
            <w:pPr>
              <w:spacing w:before="60" w:after="144"/>
              <w:rPr>
                <w:b/>
              </w:rPr>
            </w:pPr>
            <w:r>
              <w:rPr>
                <w:b/>
              </w:rPr>
              <w:t>Purpose</w:t>
            </w:r>
          </w:p>
        </w:tc>
        <w:tc>
          <w:tcPr>
            <w:tcW w:w="4857" w:type="dxa"/>
          </w:tcPr>
          <w:p w14:paraId="17C68E1B" w14:textId="77777777" w:rsidR="0024529A" w:rsidRDefault="0074239C">
            <w:pPr>
              <w:spacing w:before="60" w:after="144"/>
              <w:rPr>
                <w:b/>
              </w:rPr>
            </w:pPr>
            <w:r>
              <w:rPr>
                <w:b/>
              </w:rPr>
              <w:t>Explanation for selecting this configuration</w:t>
            </w:r>
          </w:p>
        </w:tc>
      </w:tr>
      <w:tr w:rsidR="0024529A" w14:paraId="17C68E20" w14:textId="77777777" w:rsidTr="00AD1CC2">
        <w:tc>
          <w:tcPr>
            <w:tcW w:w="2380" w:type="dxa"/>
            <w:shd w:val="clear" w:color="auto" w:fill="auto"/>
          </w:tcPr>
          <w:p w14:paraId="17C68E1D"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 xml:space="preserve">auto-alt-ref=1  </w:t>
            </w:r>
          </w:p>
        </w:tc>
        <w:tc>
          <w:tcPr>
            <w:tcW w:w="2113" w:type="dxa"/>
            <w:shd w:val="clear" w:color="auto" w:fill="auto"/>
          </w:tcPr>
          <w:p w14:paraId="17C68E1E" w14:textId="77777777" w:rsidR="0024529A" w:rsidRDefault="0074239C">
            <w:pPr>
              <w:spacing w:before="60" w:after="144"/>
              <w:rPr>
                <w:sz w:val="20"/>
                <w:szCs w:val="20"/>
              </w:rPr>
            </w:pPr>
            <w:r>
              <w:rPr>
                <w:sz w:val="20"/>
                <w:szCs w:val="20"/>
              </w:rPr>
              <w:t>Enable automatic alt reference frames</w:t>
            </w:r>
          </w:p>
        </w:tc>
        <w:tc>
          <w:tcPr>
            <w:tcW w:w="4857" w:type="dxa"/>
            <w:shd w:val="clear" w:color="auto" w:fill="auto"/>
          </w:tcPr>
          <w:p w14:paraId="17C68E1F" w14:textId="77777777" w:rsidR="0024529A" w:rsidRDefault="0074239C">
            <w:pPr>
              <w:spacing w:before="60" w:after="144"/>
            </w:pPr>
            <w:r>
              <w:t xml:space="preserve">parameter to specify how alternative reference frames are determined in random access configuration. only 1 is supported. </w:t>
            </w:r>
          </w:p>
        </w:tc>
      </w:tr>
      <w:tr w:rsidR="0024529A" w14:paraId="17C68E24" w14:textId="77777777" w:rsidTr="00AD1CC2">
        <w:tc>
          <w:tcPr>
            <w:tcW w:w="2380" w:type="dxa"/>
            <w:shd w:val="clear" w:color="auto" w:fill="auto"/>
          </w:tcPr>
          <w:p w14:paraId="17C68E21" w14:textId="3441FC0C"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--fwd-kf-dist=</w:t>
            </w:r>
            <w:r w:rsidR="00AD1CC2" w:rsidRPr="00AD1CC2">
              <w:rPr>
                <w:rFonts w:ascii="Courier New" w:eastAsia="Courier New" w:hAnsi="Courier New" w:cs="Courier New"/>
                <w:b/>
                <w:bCs/>
                <w:color w:val="FF0000"/>
                <w:sz w:val="16"/>
                <w:szCs w:val="16"/>
              </w:rPr>
              <w:t>[</w:t>
            </w:r>
            <w:r w:rsidRPr="00AD1CC2">
              <w:rPr>
                <w:rFonts w:ascii="Courier New" w:eastAsia="Courier New" w:hAnsi="Courier New" w:cs="Courier New"/>
                <w:b/>
                <w:bCs/>
                <w:color w:val="FF0000"/>
                <w:sz w:val="16"/>
                <w:szCs w:val="16"/>
              </w:rPr>
              <w:t>64</w:t>
            </w:r>
            <w:r w:rsidR="00AD1CC2" w:rsidRPr="00AD1CC2">
              <w:rPr>
                <w:rFonts w:ascii="Courier New" w:eastAsia="Courier New" w:hAnsi="Courier New" w:cs="Courier New"/>
                <w:b/>
                <w:bCs/>
                <w:color w:val="FF0000"/>
                <w:sz w:val="16"/>
                <w:szCs w:val="16"/>
              </w:rPr>
              <w:t>]</w:t>
            </w:r>
            <w:r w:rsidRPr="00AD1CC2">
              <w:rPr>
                <w:rFonts w:ascii="Courier New" w:eastAsia="Courier New" w:hAnsi="Courier New" w:cs="Courier New"/>
                <w:color w:val="FF0000"/>
                <w:sz w:val="16"/>
                <w:szCs w:val="16"/>
              </w:rPr>
              <w:t xml:space="preserve"> </w:t>
            </w:r>
          </w:p>
        </w:tc>
        <w:tc>
          <w:tcPr>
            <w:tcW w:w="2113" w:type="dxa"/>
          </w:tcPr>
          <w:p w14:paraId="17C68E22" w14:textId="77777777" w:rsidR="0024529A" w:rsidRDefault="0074239C">
            <w:pPr>
              <w:spacing w:before="60" w:after="144"/>
              <w:rPr>
                <w:sz w:val="20"/>
                <w:szCs w:val="20"/>
              </w:rPr>
            </w:pPr>
            <w:r>
              <w:rPr>
                <w:sz w:val="20"/>
                <w:szCs w:val="20"/>
              </w:rPr>
              <w:t>Specify Intra period or GOP size. only used for Open GOP configuration.</w:t>
            </w:r>
          </w:p>
        </w:tc>
        <w:tc>
          <w:tcPr>
            <w:tcW w:w="4857" w:type="dxa"/>
          </w:tcPr>
          <w:p w14:paraId="17C68E23" w14:textId="77777777" w:rsidR="0024529A" w:rsidRDefault="0074239C">
            <w:pPr>
              <w:spacing w:before="60" w:after="144"/>
            </w:pPr>
            <w:r>
              <w:t xml:space="preserve">This parameter is set to be close to 1 second. For video with frame rate close to 30, it is set to 32. For video with frame rate close to 60, it is set to 64. </w:t>
            </w:r>
          </w:p>
        </w:tc>
      </w:tr>
      <w:tr w:rsidR="0024529A" w14:paraId="17C68E28" w14:textId="77777777" w:rsidTr="00AD1CC2">
        <w:tc>
          <w:tcPr>
            <w:tcW w:w="2380" w:type="dxa"/>
            <w:shd w:val="clear" w:color="auto" w:fill="auto"/>
          </w:tcPr>
          <w:p w14:paraId="17C68E25"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 xml:space="preserve">--lag-in-frames=35 </w:t>
            </w:r>
          </w:p>
        </w:tc>
        <w:tc>
          <w:tcPr>
            <w:tcW w:w="2113" w:type="dxa"/>
            <w:shd w:val="clear" w:color="auto" w:fill="auto"/>
          </w:tcPr>
          <w:p w14:paraId="17C68E26" w14:textId="77777777" w:rsidR="0024529A" w:rsidRDefault="0074239C">
            <w:pPr>
              <w:spacing w:before="60" w:after="144"/>
              <w:rPr>
                <w:sz w:val="20"/>
                <w:szCs w:val="20"/>
              </w:rPr>
            </w:pPr>
            <w:r>
              <w:rPr>
                <w:sz w:val="20"/>
                <w:szCs w:val="20"/>
              </w:rPr>
              <w:t>Maximum number of input frames to buffer</w:t>
            </w:r>
          </w:p>
        </w:tc>
        <w:tc>
          <w:tcPr>
            <w:tcW w:w="4857" w:type="dxa"/>
            <w:shd w:val="clear" w:color="auto" w:fill="auto"/>
          </w:tcPr>
          <w:p w14:paraId="17C68E27" w14:textId="77777777" w:rsidR="0024529A" w:rsidRDefault="0074239C">
            <w:pPr>
              <w:spacing w:before="60" w:after="144"/>
            </w:pPr>
            <w:r>
              <w:t xml:space="preserve">This parameter is typically set to be the </w:t>
            </w:r>
            <w:proofErr w:type="gramStart"/>
            <w:r>
              <w:t>sub GOP</w:t>
            </w:r>
            <w:proofErr w:type="gramEnd"/>
            <w:r>
              <w:t xml:space="preserve"> size + 3. Since </w:t>
            </w:r>
            <w:proofErr w:type="gramStart"/>
            <w:r>
              <w:t>sub GOP</w:t>
            </w:r>
            <w:proofErr w:type="gramEnd"/>
            <w:r>
              <w:t xml:space="preserve"> size is 32, this parameter is set to be 35.</w:t>
            </w:r>
          </w:p>
        </w:tc>
      </w:tr>
      <w:tr w:rsidR="0024529A" w14:paraId="17C68E2C" w14:textId="77777777" w:rsidTr="00AD1CC2">
        <w:tc>
          <w:tcPr>
            <w:tcW w:w="2380" w:type="dxa"/>
            <w:shd w:val="clear" w:color="auto" w:fill="auto"/>
          </w:tcPr>
          <w:p w14:paraId="17C68E29"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lastRenderedPageBreak/>
              <w:t>--use-fixed-qp-offsets=1</w:t>
            </w:r>
          </w:p>
        </w:tc>
        <w:tc>
          <w:tcPr>
            <w:tcW w:w="2113" w:type="dxa"/>
          </w:tcPr>
          <w:p w14:paraId="17C68E2A" w14:textId="77777777" w:rsidR="0024529A" w:rsidRDefault="0074239C">
            <w:pPr>
              <w:spacing w:before="60" w:after="144"/>
              <w:rPr>
                <w:sz w:val="20"/>
                <w:szCs w:val="20"/>
              </w:rPr>
            </w:pPr>
            <w:r>
              <w:rPr>
                <w:sz w:val="20"/>
                <w:szCs w:val="20"/>
              </w:rPr>
              <w:t>specify qp assignment for frames at different hierarchy layer</w:t>
            </w:r>
          </w:p>
        </w:tc>
        <w:tc>
          <w:tcPr>
            <w:tcW w:w="4857" w:type="dxa"/>
          </w:tcPr>
          <w:p w14:paraId="17C68E2B" w14:textId="77777777" w:rsidR="0024529A" w:rsidRDefault="0074239C">
            <w:pPr>
              <w:spacing w:before="60" w:after="144"/>
              <w:rPr>
                <w:sz w:val="20"/>
                <w:szCs w:val="20"/>
              </w:rPr>
            </w:pPr>
            <w:r>
              <w:rPr>
                <w:sz w:val="20"/>
                <w:szCs w:val="20"/>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r w:rsidR="0024529A" w14:paraId="17C68E30" w14:textId="77777777" w:rsidTr="00AD1CC2">
        <w:tc>
          <w:tcPr>
            <w:tcW w:w="2380" w:type="dxa"/>
            <w:shd w:val="clear" w:color="auto" w:fill="auto"/>
          </w:tcPr>
          <w:p w14:paraId="17C68E2D"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 xml:space="preserve">--deltaq-mode=5 </w:t>
            </w:r>
          </w:p>
        </w:tc>
        <w:tc>
          <w:tcPr>
            <w:tcW w:w="2113" w:type="dxa"/>
            <w:shd w:val="clear" w:color="auto" w:fill="auto"/>
          </w:tcPr>
          <w:p w14:paraId="17C68E2E" w14:textId="77777777" w:rsidR="0024529A" w:rsidRDefault="0074239C">
            <w:pPr>
              <w:spacing w:before="60" w:after="144"/>
              <w:rPr>
                <w:sz w:val="20"/>
                <w:szCs w:val="20"/>
              </w:rPr>
            </w:pPr>
            <w:r>
              <w:rPr>
                <w:sz w:val="20"/>
                <w:szCs w:val="20"/>
              </w:rPr>
              <w:t xml:space="preserve">enable chroma QP offset adjustment </w:t>
            </w:r>
          </w:p>
        </w:tc>
        <w:tc>
          <w:tcPr>
            <w:tcW w:w="4857" w:type="dxa"/>
            <w:shd w:val="clear" w:color="auto" w:fill="auto"/>
          </w:tcPr>
          <w:p w14:paraId="17C68E2F" w14:textId="77777777" w:rsidR="0024529A" w:rsidRDefault="0074239C">
            <w:pPr>
              <w:spacing w:before="60" w:after="144"/>
            </w:pPr>
            <w:r>
              <w:t xml:space="preserve">enable chroma QP offset adjustment for HDR video. Only frame level chroma QP offset is enabled. </w:t>
            </w:r>
          </w:p>
        </w:tc>
      </w:tr>
      <w:tr w:rsidR="0024529A" w14:paraId="17C68E34" w14:textId="77777777" w:rsidTr="00AD1CC2">
        <w:tc>
          <w:tcPr>
            <w:tcW w:w="2380" w:type="dxa"/>
            <w:shd w:val="clear" w:color="auto" w:fill="auto"/>
          </w:tcPr>
          <w:p w14:paraId="17C68E31"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--chroma-sample-position=colocated</w:t>
            </w:r>
          </w:p>
        </w:tc>
        <w:tc>
          <w:tcPr>
            <w:tcW w:w="2113" w:type="dxa"/>
            <w:shd w:val="clear" w:color="auto" w:fill="auto"/>
          </w:tcPr>
          <w:p w14:paraId="17C68E32" w14:textId="77777777" w:rsidR="0024529A" w:rsidRDefault="0074239C">
            <w:pPr>
              <w:spacing w:before="60" w:after="144"/>
              <w:rPr>
                <w:sz w:val="20"/>
                <w:szCs w:val="20"/>
              </w:rPr>
            </w:pPr>
            <w:r>
              <w:rPr>
                <w:sz w:val="20"/>
                <w:szCs w:val="20"/>
              </w:rPr>
              <w:t>The chroma sample position when chroma 4:2:0 is signaled</w:t>
            </w:r>
          </w:p>
        </w:tc>
        <w:tc>
          <w:tcPr>
            <w:tcW w:w="4857" w:type="dxa"/>
            <w:shd w:val="clear" w:color="auto" w:fill="auto"/>
          </w:tcPr>
          <w:p w14:paraId="17C68E33" w14:textId="77777777" w:rsidR="0024529A" w:rsidRDefault="0074239C">
            <w:pPr>
              <w:spacing w:before="60" w:after="144"/>
            </w:pPr>
            <w:r>
              <w:t>specify chroma sample position to be colocated</w:t>
            </w:r>
          </w:p>
        </w:tc>
      </w:tr>
    </w:tbl>
    <w:p w14:paraId="17C68E41" w14:textId="77777777" w:rsidR="0024529A" w:rsidRDefault="0074239C">
      <w:pPr>
        <w:pStyle w:val="Heading2"/>
      </w:pPr>
      <w:r>
        <w:t>Scenario 3: Screen Content Scenario</w:t>
      </w:r>
    </w:p>
    <w:p w14:paraId="17C68E43" w14:textId="77777777" w:rsidR="0024529A" w:rsidRDefault="0074239C">
      <w:pPr>
        <w:pStyle w:val="Heading3"/>
      </w:pPr>
      <w:r>
        <w:t>S3-HM-01: Main 10 Profile with no fixed Intra</w:t>
      </w:r>
    </w:p>
    <w:p w14:paraId="17C68E44" w14:textId="5957F31C" w:rsidR="0024529A" w:rsidRDefault="0024529A">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20"/>
          <w:szCs w:val="20"/>
        </w:rPr>
      </w:pPr>
    </w:p>
    <w:p w14:paraId="42260C28" w14:textId="69580B23" w:rsidR="009715FC" w:rsidRDefault="009715FC" w:rsidP="009715FC">
      <w:pPr>
        <w:pStyle w:val="Caption"/>
      </w:pPr>
      <w:r>
        <w:t xml:space="preserve">Table </w:t>
      </w:r>
      <w:fldSimple w:instr=" SEQ Table \* ARABIC ">
        <w:r w:rsidR="007F3234">
          <w:rPr>
            <w:noProof/>
          </w:rPr>
          <w:t>7</w:t>
        </w:r>
      </w:fldSimple>
      <w:r>
        <w:t xml:space="preserve"> </w:t>
      </w:r>
      <w:r w:rsidRPr="00165BCA">
        <w:t>Configuration Settings for Screen Content, Main Profile with no fixed Intra</w:t>
      </w:r>
    </w:p>
    <w:tbl>
      <w:tblPr>
        <w:tblStyle w:val="a6"/>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89"/>
        <w:gridCol w:w="2197"/>
        <w:gridCol w:w="4664"/>
      </w:tblGrid>
      <w:tr w:rsidR="0024529A" w14:paraId="17C68E48" w14:textId="77777777" w:rsidTr="009715FC">
        <w:trPr>
          <w:tblHeader/>
        </w:trPr>
        <w:tc>
          <w:tcPr>
            <w:tcW w:w="2489" w:type="dxa"/>
            <w:shd w:val="clear" w:color="auto" w:fill="auto"/>
          </w:tcPr>
          <w:p w14:paraId="17C68E45" w14:textId="77777777" w:rsidR="0024529A" w:rsidRDefault="0074239C">
            <w:pPr>
              <w:spacing w:before="60" w:after="144"/>
              <w:rPr>
                <w:b/>
                <w:sz w:val="16"/>
                <w:szCs w:val="16"/>
              </w:rPr>
            </w:pPr>
            <w:r>
              <w:rPr>
                <w:b/>
              </w:rPr>
              <w:t>Setting</w:t>
            </w:r>
          </w:p>
        </w:tc>
        <w:tc>
          <w:tcPr>
            <w:tcW w:w="2197" w:type="dxa"/>
          </w:tcPr>
          <w:p w14:paraId="17C68E46" w14:textId="77777777" w:rsidR="0024529A" w:rsidRDefault="0074239C">
            <w:pPr>
              <w:spacing w:before="60" w:after="144"/>
              <w:rPr>
                <w:b/>
              </w:rPr>
            </w:pPr>
            <w:r>
              <w:rPr>
                <w:b/>
              </w:rPr>
              <w:t>Purpose</w:t>
            </w:r>
          </w:p>
        </w:tc>
        <w:tc>
          <w:tcPr>
            <w:tcW w:w="4664" w:type="dxa"/>
          </w:tcPr>
          <w:p w14:paraId="17C68E47" w14:textId="77777777" w:rsidR="0024529A" w:rsidRDefault="0074239C">
            <w:pPr>
              <w:spacing w:before="60" w:after="144"/>
              <w:rPr>
                <w:b/>
              </w:rPr>
            </w:pPr>
            <w:r>
              <w:rPr>
                <w:b/>
              </w:rPr>
              <w:t>Explanation for selecting this configuration</w:t>
            </w:r>
          </w:p>
        </w:tc>
      </w:tr>
      <w:tr w:rsidR="0024529A" w14:paraId="17C68E4C" w14:textId="77777777" w:rsidTr="009715FC">
        <w:trPr>
          <w:trHeight w:val="855"/>
        </w:trPr>
        <w:tc>
          <w:tcPr>
            <w:tcW w:w="2489" w:type="dxa"/>
            <w:shd w:val="clear" w:color="auto" w:fill="auto"/>
          </w:tcPr>
          <w:p w14:paraId="17C68E49" w14:textId="522144B3" w:rsidR="0024529A" w:rsidRDefault="0074239C">
            <w:pPr>
              <w:spacing w:before="0"/>
              <w:rPr>
                <w:rFonts w:ascii="Courier New" w:eastAsia="Courier New" w:hAnsi="Courier New" w:cs="Courier New"/>
                <w:sz w:val="16"/>
                <w:szCs w:val="16"/>
              </w:rPr>
            </w:pPr>
            <w:r>
              <w:rPr>
                <w:rFonts w:ascii="Courier New" w:eastAsia="Courier New" w:hAnsi="Courier New" w:cs="Courier New"/>
                <w:sz w:val="16"/>
                <w:szCs w:val="16"/>
              </w:rPr>
              <w:t xml:space="preserve">--kf-min-dist=9999 </w:t>
            </w:r>
            <w:r w:rsidR="00583195">
              <w:rPr>
                <w:rFonts w:ascii="Courier New" w:eastAsia="Courier New" w:hAnsi="Courier New" w:cs="Courier New"/>
                <w:sz w:val="16"/>
                <w:szCs w:val="16"/>
              </w:rPr>
              <w:t xml:space="preserve">      </w:t>
            </w:r>
            <w:r>
              <w:rPr>
                <w:rFonts w:ascii="Courier New" w:eastAsia="Courier New" w:hAnsi="Courier New" w:cs="Courier New"/>
                <w:sz w:val="16"/>
                <w:szCs w:val="16"/>
              </w:rPr>
              <w:t xml:space="preserve">--kf-max-dist=9999 </w:t>
            </w:r>
          </w:p>
        </w:tc>
        <w:tc>
          <w:tcPr>
            <w:tcW w:w="2197" w:type="dxa"/>
          </w:tcPr>
          <w:p w14:paraId="17C68E4A" w14:textId="77777777" w:rsidR="0024529A" w:rsidRDefault="0074239C">
            <w:pPr>
              <w:spacing w:before="60" w:after="144"/>
              <w:rPr>
                <w:sz w:val="20"/>
                <w:szCs w:val="20"/>
              </w:rPr>
            </w:pPr>
            <w:r>
              <w:rPr>
                <w:sz w:val="20"/>
                <w:szCs w:val="20"/>
              </w:rPr>
              <w:t xml:space="preserve">specify Intra period or GOP length </w:t>
            </w:r>
          </w:p>
        </w:tc>
        <w:tc>
          <w:tcPr>
            <w:tcW w:w="4664" w:type="dxa"/>
          </w:tcPr>
          <w:p w14:paraId="17C68E4B" w14:textId="77777777" w:rsidR="0024529A" w:rsidRDefault="0074239C">
            <w:pPr>
              <w:spacing w:before="60" w:after="144"/>
              <w:rPr>
                <w:sz w:val="20"/>
                <w:szCs w:val="20"/>
              </w:rPr>
            </w:pPr>
            <w:r>
              <w:rPr>
                <w:sz w:val="20"/>
                <w:szCs w:val="20"/>
              </w:rPr>
              <w:t>Only the first frame is encoded as Intra (Key) frame.</w:t>
            </w:r>
          </w:p>
        </w:tc>
      </w:tr>
      <w:tr w:rsidR="0024529A" w14:paraId="17C68E50" w14:textId="77777777" w:rsidTr="009715FC">
        <w:tc>
          <w:tcPr>
            <w:tcW w:w="2489" w:type="dxa"/>
            <w:shd w:val="clear" w:color="auto" w:fill="auto"/>
          </w:tcPr>
          <w:p w14:paraId="17C68E4D"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--lag-in-frames=0</w:t>
            </w:r>
          </w:p>
        </w:tc>
        <w:tc>
          <w:tcPr>
            <w:tcW w:w="2197" w:type="dxa"/>
          </w:tcPr>
          <w:p w14:paraId="17C68E4E" w14:textId="77777777" w:rsidR="0024529A" w:rsidRDefault="0074239C">
            <w:pPr>
              <w:spacing w:before="60" w:after="144"/>
              <w:rPr>
                <w:sz w:val="20"/>
                <w:szCs w:val="20"/>
              </w:rPr>
            </w:pPr>
            <w:r>
              <w:rPr>
                <w:sz w:val="20"/>
                <w:szCs w:val="20"/>
              </w:rPr>
              <w:t>Maximum number of input frames to buffer</w:t>
            </w:r>
          </w:p>
        </w:tc>
        <w:tc>
          <w:tcPr>
            <w:tcW w:w="4664" w:type="dxa"/>
          </w:tcPr>
          <w:p w14:paraId="17C68E4F" w14:textId="77777777" w:rsidR="0024529A" w:rsidRDefault="0074239C">
            <w:pPr>
              <w:spacing w:before="60" w:after="144"/>
            </w:pPr>
            <w:r>
              <w:t>No future frame is used as reference in low delay configuration.</w:t>
            </w:r>
          </w:p>
        </w:tc>
      </w:tr>
      <w:tr w:rsidR="0024529A" w14:paraId="17C68E54" w14:textId="77777777" w:rsidTr="009715FC">
        <w:tc>
          <w:tcPr>
            <w:tcW w:w="2489" w:type="dxa"/>
            <w:shd w:val="clear" w:color="auto" w:fill="auto"/>
          </w:tcPr>
          <w:p w14:paraId="17C68E51"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--use-fixed-qp-offsets=1</w:t>
            </w:r>
          </w:p>
        </w:tc>
        <w:tc>
          <w:tcPr>
            <w:tcW w:w="2197" w:type="dxa"/>
          </w:tcPr>
          <w:p w14:paraId="17C68E52" w14:textId="77777777" w:rsidR="0024529A" w:rsidRDefault="0074239C">
            <w:pPr>
              <w:spacing w:before="60" w:after="144"/>
              <w:rPr>
                <w:sz w:val="20"/>
                <w:szCs w:val="20"/>
              </w:rPr>
            </w:pPr>
            <w:r>
              <w:rPr>
                <w:sz w:val="20"/>
                <w:szCs w:val="20"/>
              </w:rPr>
              <w:t>specify qp assignment for frames at different hierarchy layer</w:t>
            </w:r>
          </w:p>
        </w:tc>
        <w:tc>
          <w:tcPr>
            <w:tcW w:w="4664" w:type="dxa"/>
          </w:tcPr>
          <w:p w14:paraId="17C68E53" w14:textId="77777777" w:rsidR="0024529A" w:rsidRDefault="0074239C">
            <w:pPr>
              <w:spacing w:before="60" w:after="144"/>
              <w:rPr>
                <w:sz w:val="20"/>
                <w:szCs w:val="20"/>
              </w:rPr>
            </w:pPr>
            <w:r>
              <w:rPr>
                <w:sz w:val="20"/>
                <w:szCs w:val="20"/>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r w:rsidR="0024529A" w14:paraId="17C68E59" w14:textId="77777777" w:rsidTr="009715FC">
        <w:tc>
          <w:tcPr>
            <w:tcW w:w="2489" w:type="dxa"/>
            <w:shd w:val="clear" w:color="auto" w:fill="auto"/>
          </w:tcPr>
          <w:p w14:paraId="17C68E55" w14:textId="77777777" w:rsidR="0024529A" w:rsidRDefault="0074239C">
            <w:pPr>
              <w:spacing w:before="0"/>
            </w:pPr>
            <w:r>
              <w:rPr>
                <w:rFonts w:ascii="Courier New" w:eastAsia="Courier New" w:hAnsi="Courier New" w:cs="Courier New"/>
                <w:sz w:val="16"/>
                <w:szCs w:val="16"/>
              </w:rPr>
              <w:lastRenderedPageBreak/>
              <w:t>--deltaq-mode=0</w:t>
            </w:r>
          </w:p>
          <w:p w14:paraId="17C68E56" w14:textId="77777777" w:rsidR="0024529A" w:rsidRDefault="0024529A">
            <w:pPr>
              <w:spacing w:before="0"/>
            </w:pPr>
          </w:p>
        </w:tc>
        <w:tc>
          <w:tcPr>
            <w:tcW w:w="2197" w:type="dxa"/>
          </w:tcPr>
          <w:p w14:paraId="17C68E57" w14:textId="77777777" w:rsidR="0024529A" w:rsidRDefault="0074239C">
            <w:pPr>
              <w:spacing w:before="60" w:after="144"/>
              <w:rPr>
                <w:sz w:val="20"/>
                <w:szCs w:val="20"/>
              </w:rPr>
            </w:pPr>
            <w:r>
              <w:rPr>
                <w:sz w:val="20"/>
                <w:szCs w:val="20"/>
              </w:rPr>
              <w:t>specifies block based adaptive quantization</w:t>
            </w:r>
          </w:p>
        </w:tc>
        <w:tc>
          <w:tcPr>
            <w:tcW w:w="4664" w:type="dxa"/>
          </w:tcPr>
          <w:p w14:paraId="17C68E58" w14:textId="77777777" w:rsidR="0024529A" w:rsidRDefault="0074239C">
            <w:pPr>
              <w:spacing w:before="60" w:after="144"/>
              <w:rPr>
                <w:sz w:val="20"/>
                <w:szCs w:val="20"/>
              </w:rPr>
            </w:pPr>
            <w:r>
              <w:rPr>
                <w:sz w:val="20"/>
                <w:szCs w:val="20"/>
              </w:rPr>
              <w:t>disable block based adaptive quantization, so all blocks within a frame use the same quantization parameter</w:t>
            </w:r>
          </w:p>
        </w:tc>
      </w:tr>
    </w:tbl>
    <w:p w14:paraId="17C68E5A" w14:textId="77777777" w:rsidR="0024529A" w:rsidRDefault="0024529A"/>
    <w:p w14:paraId="17C68E5B" w14:textId="77777777" w:rsidR="0024529A" w:rsidRDefault="0074239C">
      <w:pPr>
        <w:pStyle w:val="Heading3"/>
      </w:pPr>
      <w:r>
        <w:t>S3-HM-02: Main 10 Profile with fixed Intra every second</w:t>
      </w:r>
    </w:p>
    <w:p w14:paraId="17C68E5C" w14:textId="58A61CCF" w:rsidR="0024529A" w:rsidRDefault="0024529A">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20"/>
          <w:szCs w:val="20"/>
        </w:rPr>
      </w:pPr>
    </w:p>
    <w:p w14:paraId="02A698EA" w14:textId="61B2E353" w:rsidR="009715FC" w:rsidRDefault="009715FC" w:rsidP="009715FC">
      <w:pPr>
        <w:pStyle w:val="Caption"/>
      </w:pPr>
      <w:r>
        <w:t xml:space="preserve">Table </w:t>
      </w:r>
      <w:fldSimple w:instr=" SEQ Table \* ARABIC ">
        <w:r w:rsidR="007F3234">
          <w:rPr>
            <w:noProof/>
          </w:rPr>
          <w:t>8</w:t>
        </w:r>
      </w:fldSimple>
      <w:r>
        <w:t xml:space="preserve"> </w:t>
      </w:r>
      <w:r w:rsidRPr="00AB212C">
        <w:t>Configuration Settings for Screen Content, Main Profile with fixed Intra every second</w:t>
      </w:r>
    </w:p>
    <w:tbl>
      <w:tblPr>
        <w:tblStyle w:val="a7"/>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89"/>
        <w:gridCol w:w="2197"/>
        <w:gridCol w:w="4664"/>
      </w:tblGrid>
      <w:tr w:rsidR="0024529A" w14:paraId="17C68E60" w14:textId="77777777" w:rsidTr="009715FC">
        <w:trPr>
          <w:tblHeader/>
        </w:trPr>
        <w:tc>
          <w:tcPr>
            <w:tcW w:w="2489" w:type="dxa"/>
            <w:shd w:val="clear" w:color="auto" w:fill="auto"/>
          </w:tcPr>
          <w:p w14:paraId="17C68E5D" w14:textId="77777777" w:rsidR="0024529A" w:rsidRPr="00C944B2" w:rsidRDefault="0074239C">
            <w:pPr>
              <w:spacing w:before="60" w:after="144"/>
              <w:rPr>
                <w:b/>
              </w:rPr>
            </w:pPr>
            <w:r w:rsidRPr="00C944B2">
              <w:rPr>
                <w:b/>
              </w:rPr>
              <w:t>Setting</w:t>
            </w:r>
          </w:p>
        </w:tc>
        <w:tc>
          <w:tcPr>
            <w:tcW w:w="2197" w:type="dxa"/>
          </w:tcPr>
          <w:p w14:paraId="17C68E5E" w14:textId="77777777" w:rsidR="0024529A" w:rsidRDefault="0074239C">
            <w:pPr>
              <w:spacing w:before="60" w:after="144"/>
              <w:rPr>
                <w:b/>
              </w:rPr>
            </w:pPr>
            <w:r>
              <w:rPr>
                <w:b/>
              </w:rPr>
              <w:t>Purpose</w:t>
            </w:r>
          </w:p>
        </w:tc>
        <w:tc>
          <w:tcPr>
            <w:tcW w:w="4664" w:type="dxa"/>
          </w:tcPr>
          <w:p w14:paraId="17C68E5F" w14:textId="77777777" w:rsidR="0024529A" w:rsidRDefault="0074239C">
            <w:pPr>
              <w:spacing w:before="60" w:after="144"/>
              <w:rPr>
                <w:b/>
              </w:rPr>
            </w:pPr>
            <w:r>
              <w:rPr>
                <w:b/>
              </w:rPr>
              <w:t>Explanation for selecting this configuration</w:t>
            </w:r>
          </w:p>
        </w:tc>
      </w:tr>
      <w:tr w:rsidR="0024529A" w14:paraId="17C68E64" w14:textId="77777777" w:rsidTr="009715FC">
        <w:tc>
          <w:tcPr>
            <w:tcW w:w="2489" w:type="dxa"/>
            <w:shd w:val="clear" w:color="auto" w:fill="auto"/>
          </w:tcPr>
          <w:p w14:paraId="17C68E61" w14:textId="61A5F56B" w:rsidR="0024529A" w:rsidRPr="00C944B2" w:rsidRDefault="0074239C">
            <w:pPr>
              <w:spacing w:before="0"/>
            </w:pPr>
            <w:r w:rsidRPr="00C944B2">
              <w:rPr>
                <w:rFonts w:ascii="Courier New" w:eastAsia="Courier New" w:hAnsi="Courier New" w:cs="Courier New"/>
                <w:sz w:val="16"/>
                <w:szCs w:val="16"/>
              </w:rPr>
              <w:t>--kf-min-dist=</w:t>
            </w:r>
            <w:r w:rsidR="00C944B2" w:rsidRPr="00C944B2">
              <w:rPr>
                <w:rFonts w:ascii="Courier New" w:eastAsia="Courier New" w:hAnsi="Courier New" w:cs="Courier New"/>
                <w:b/>
                <w:bCs/>
                <w:color w:val="FF0000"/>
                <w:sz w:val="16"/>
                <w:szCs w:val="16"/>
              </w:rPr>
              <w:t>[30]</w:t>
            </w:r>
            <w:r w:rsidR="00C944B2" w:rsidRPr="00C944B2">
              <w:rPr>
                <w:rFonts w:ascii="Courier New" w:eastAsia="Courier New" w:hAnsi="Courier New" w:cs="Courier New"/>
                <w:color w:val="FF0000"/>
                <w:sz w:val="16"/>
                <w:szCs w:val="16"/>
              </w:rPr>
              <w:t xml:space="preserve"> </w:t>
            </w:r>
            <w:r w:rsidR="00C944B2" w:rsidRPr="00C944B2">
              <w:rPr>
                <w:rFonts w:ascii="Courier New" w:eastAsia="Courier New" w:hAnsi="Courier New" w:cs="Courier New"/>
                <w:sz w:val="16"/>
                <w:szCs w:val="16"/>
              </w:rPr>
              <w:t xml:space="preserve">    </w:t>
            </w:r>
            <w:r w:rsidRPr="00C944B2">
              <w:rPr>
                <w:rFonts w:ascii="Courier New" w:eastAsia="Courier New" w:hAnsi="Courier New" w:cs="Courier New"/>
                <w:sz w:val="16"/>
                <w:szCs w:val="16"/>
              </w:rPr>
              <w:t>--kf-max-dist=</w:t>
            </w:r>
            <w:r w:rsidR="00C944B2" w:rsidRPr="00C944B2">
              <w:rPr>
                <w:rFonts w:ascii="Courier New" w:eastAsia="Courier New" w:hAnsi="Courier New" w:cs="Courier New"/>
                <w:b/>
                <w:bCs/>
                <w:color w:val="FF0000"/>
                <w:sz w:val="16"/>
                <w:szCs w:val="16"/>
              </w:rPr>
              <w:t>[</w:t>
            </w:r>
            <w:r w:rsidRPr="00C944B2">
              <w:rPr>
                <w:rFonts w:ascii="Courier New" w:eastAsia="Courier New" w:hAnsi="Courier New" w:cs="Courier New"/>
                <w:b/>
                <w:bCs/>
                <w:color w:val="FF0000"/>
                <w:sz w:val="16"/>
                <w:szCs w:val="16"/>
              </w:rPr>
              <w:t>30</w:t>
            </w:r>
            <w:r w:rsidR="00C944B2" w:rsidRPr="00C944B2">
              <w:rPr>
                <w:rFonts w:ascii="Courier New" w:eastAsia="Courier New" w:hAnsi="Courier New" w:cs="Courier New"/>
                <w:b/>
                <w:bCs/>
                <w:color w:val="FF0000"/>
                <w:sz w:val="16"/>
                <w:szCs w:val="16"/>
              </w:rPr>
              <w:t>]</w:t>
            </w:r>
          </w:p>
        </w:tc>
        <w:tc>
          <w:tcPr>
            <w:tcW w:w="2197" w:type="dxa"/>
          </w:tcPr>
          <w:p w14:paraId="17C68E62" w14:textId="77777777" w:rsidR="0024529A" w:rsidRDefault="0074239C">
            <w:pPr>
              <w:spacing w:before="60" w:after="144"/>
              <w:rPr>
                <w:sz w:val="20"/>
                <w:szCs w:val="20"/>
              </w:rPr>
            </w:pPr>
            <w:r>
              <w:rPr>
                <w:sz w:val="20"/>
                <w:szCs w:val="20"/>
              </w:rPr>
              <w:t xml:space="preserve">specify Intra period or GOP length </w:t>
            </w:r>
          </w:p>
        </w:tc>
        <w:tc>
          <w:tcPr>
            <w:tcW w:w="4664" w:type="dxa"/>
          </w:tcPr>
          <w:p w14:paraId="17C68E63" w14:textId="77777777" w:rsidR="0024529A" w:rsidRDefault="0074239C">
            <w:pPr>
              <w:spacing w:before="60" w:after="144"/>
            </w:pPr>
            <w:r>
              <w:rPr>
                <w:sz w:val="20"/>
                <w:szCs w:val="20"/>
              </w:rPr>
              <w:t>This parameter is used to specify Intra period or GOP size for closed GOP configuration. It is set to the nearest integer of the actual frame rate for this scenario.</w:t>
            </w:r>
          </w:p>
        </w:tc>
      </w:tr>
      <w:tr w:rsidR="0024529A" w14:paraId="17C68E68" w14:textId="77777777" w:rsidTr="009715FC">
        <w:tc>
          <w:tcPr>
            <w:tcW w:w="2489" w:type="dxa"/>
            <w:shd w:val="clear" w:color="auto" w:fill="auto"/>
          </w:tcPr>
          <w:p w14:paraId="17C68E65"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--lag-in-frames=0</w:t>
            </w:r>
          </w:p>
        </w:tc>
        <w:tc>
          <w:tcPr>
            <w:tcW w:w="2197" w:type="dxa"/>
          </w:tcPr>
          <w:p w14:paraId="17C68E66" w14:textId="77777777" w:rsidR="0024529A" w:rsidRDefault="0074239C">
            <w:pPr>
              <w:spacing w:before="60" w:after="144"/>
              <w:rPr>
                <w:sz w:val="20"/>
                <w:szCs w:val="20"/>
              </w:rPr>
            </w:pPr>
            <w:r>
              <w:rPr>
                <w:sz w:val="20"/>
                <w:szCs w:val="20"/>
              </w:rPr>
              <w:t>Maximum number of input frames to buffer</w:t>
            </w:r>
          </w:p>
        </w:tc>
        <w:tc>
          <w:tcPr>
            <w:tcW w:w="4664" w:type="dxa"/>
          </w:tcPr>
          <w:p w14:paraId="17C68E67" w14:textId="77777777" w:rsidR="0024529A" w:rsidRDefault="0074239C">
            <w:pPr>
              <w:spacing w:before="60" w:after="144"/>
            </w:pPr>
            <w:r>
              <w:t>No future frame is used as reference in low delay configuration.</w:t>
            </w:r>
          </w:p>
        </w:tc>
      </w:tr>
      <w:tr w:rsidR="0024529A" w14:paraId="17C68E6D" w14:textId="77777777" w:rsidTr="009715FC">
        <w:tc>
          <w:tcPr>
            <w:tcW w:w="2489" w:type="dxa"/>
            <w:shd w:val="clear" w:color="auto" w:fill="auto"/>
          </w:tcPr>
          <w:p w14:paraId="5DE44DB8" w14:textId="77777777" w:rsidR="00C944B2" w:rsidRPr="00C944B2" w:rsidRDefault="0074239C">
            <w:pPr>
              <w:spacing w:before="0"/>
              <w:rPr>
                <w:rFonts w:ascii="Courier New" w:eastAsia="Courier New" w:hAnsi="Courier New" w:cs="Courier New"/>
                <w:color w:val="FF0000"/>
                <w:sz w:val="16"/>
                <w:szCs w:val="16"/>
              </w:rPr>
            </w:pPr>
            <w:r w:rsidRPr="00C944B2">
              <w:rPr>
                <w:rFonts w:ascii="Courier New" w:eastAsia="Courier New" w:hAnsi="Courier New" w:cs="Courier New"/>
                <w:sz w:val="16"/>
                <w:szCs w:val="16"/>
              </w:rPr>
              <w:t>--min-q=</w:t>
            </w:r>
            <w:r w:rsidR="00C944B2" w:rsidRPr="00C944B2">
              <w:rPr>
                <w:rFonts w:ascii="Courier New" w:eastAsia="Courier New" w:hAnsi="Courier New" w:cs="Courier New"/>
                <w:b/>
                <w:bCs/>
                <w:color w:val="FF0000"/>
                <w:sz w:val="16"/>
                <w:szCs w:val="16"/>
              </w:rPr>
              <w:t>[</w:t>
            </w:r>
            <w:r w:rsidRPr="00C944B2">
              <w:rPr>
                <w:rFonts w:ascii="Courier New" w:eastAsia="Courier New" w:hAnsi="Courier New" w:cs="Courier New"/>
                <w:b/>
                <w:bCs/>
                <w:color w:val="FF0000"/>
                <w:sz w:val="16"/>
                <w:szCs w:val="16"/>
              </w:rPr>
              <w:t>27</w:t>
            </w:r>
            <w:r w:rsidR="00C944B2" w:rsidRPr="00C944B2">
              <w:rPr>
                <w:rFonts w:ascii="Courier New" w:eastAsia="Courier New" w:hAnsi="Courier New" w:cs="Courier New"/>
                <w:b/>
                <w:bCs/>
                <w:color w:val="FF0000"/>
                <w:sz w:val="16"/>
                <w:szCs w:val="16"/>
              </w:rPr>
              <w:t>]</w:t>
            </w:r>
            <w:r w:rsidRPr="00C944B2">
              <w:rPr>
                <w:rFonts w:ascii="Courier New" w:eastAsia="Courier New" w:hAnsi="Courier New" w:cs="Courier New"/>
                <w:color w:val="FF0000"/>
                <w:sz w:val="16"/>
                <w:szCs w:val="16"/>
              </w:rPr>
              <w:t xml:space="preserve"> </w:t>
            </w:r>
          </w:p>
          <w:p w14:paraId="17C68E69" w14:textId="77F3C548" w:rsidR="0024529A" w:rsidRDefault="0074239C">
            <w:pPr>
              <w:spacing w:before="0"/>
            </w:pPr>
            <w:r w:rsidRPr="00C944B2">
              <w:rPr>
                <w:rFonts w:ascii="Courier New" w:eastAsia="Courier New" w:hAnsi="Courier New" w:cs="Courier New"/>
                <w:sz w:val="16"/>
                <w:szCs w:val="16"/>
              </w:rPr>
              <w:t>--max-q=</w:t>
            </w:r>
            <w:r w:rsidR="00C944B2" w:rsidRPr="00C944B2">
              <w:rPr>
                <w:rFonts w:ascii="Courier New" w:eastAsia="Courier New" w:hAnsi="Courier New" w:cs="Courier New"/>
                <w:b/>
                <w:bCs/>
                <w:color w:val="FF0000"/>
                <w:sz w:val="16"/>
                <w:szCs w:val="16"/>
              </w:rPr>
              <w:t>[</w:t>
            </w:r>
            <w:r w:rsidRPr="00C944B2">
              <w:rPr>
                <w:rFonts w:ascii="Courier New" w:eastAsia="Courier New" w:hAnsi="Courier New" w:cs="Courier New"/>
                <w:b/>
                <w:bCs/>
                <w:color w:val="FF0000"/>
                <w:sz w:val="16"/>
                <w:szCs w:val="16"/>
              </w:rPr>
              <w:t>27</w:t>
            </w:r>
            <w:r w:rsidR="00C944B2" w:rsidRPr="00C944B2">
              <w:rPr>
                <w:rFonts w:ascii="Courier New" w:eastAsia="Courier New" w:hAnsi="Courier New" w:cs="Courier New"/>
                <w:b/>
                <w:bCs/>
                <w:color w:val="FF0000"/>
                <w:sz w:val="16"/>
                <w:szCs w:val="16"/>
              </w:rPr>
              <w:t>]</w:t>
            </w:r>
            <w:r w:rsidRPr="00C944B2">
              <w:rPr>
                <w:rFonts w:ascii="Courier New" w:eastAsia="Courier New" w:hAnsi="Courier New" w:cs="Courier New"/>
                <w:color w:val="FF0000"/>
                <w:sz w:val="16"/>
                <w:szCs w:val="16"/>
              </w:rPr>
              <w:t xml:space="preserve"> </w:t>
            </w:r>
          </w:p>
          <w:p w14:paraId="17C68E6A" w14:textId="77777777" w:rsidR="0024529A" w:rsidRDefault="0024529A">
            <w:pPr>
              <w:spacing w:before="60" w:after="144"/>
              <w:rPr>
                <w:rFonts w:ascii="Courier New" w:eastAsia="Courier New" w:hAnsi="Courier New" w:cs="Courier New"/>
                <w:sz w:val="16"/>
                <w:szCs w:val="16"/>
              </w:rPr>
            </w:pPr>
          </w:p>
        </w:tc>
        <w:tc>
          <w:tcPr>
            <w:tcW w:w="2197" w:type="dxa"/>
          </w:tcPr>
          <w:p w14:paraId="17C68E6B" w14:textId="77777777" w:rsidR="0024529A" w:rsidRDefault="0074239C">
            <w:pPr>
              <w:spacing w:before="60" w:after="144"/>
              <w:rPr>
                <w:sz w:val="20"/>
                <w:szCs w:val="20"/>
              </w:rPr>
            </w:pPr>
            <w:r>
              <w:rPr>
                <w:sz w:val="20"/>
                <w:szCs w:val="20"/>
              </w:rPr>
              <w:t>Specify the min and max cq-level</w:t>
            </w:r>
          </w:p>
        </w:tc>
        <w:tc>
          <w:tcPr>
            <w:tcW w:w="4664" w:type="dxa"/>
          </w:tcPr>
          <w:p w14:paraId="17C68E6C" w14:textId="05896F04" w:rsidR="0024529A" w:rsidRDefault="0074239C">
            <w:pPr>
              <w:spacing w:before="60" w:after="144"/>
            </w:pPr>
            <w:r>
              <w:t xml:space="preserve">These two parameters are used to specify the min and max cq-level for the whole sequence. For this scenario, the same quantization parameter is used for all frames within the sequence, so min-q and max-q are used to make sure all frames use the same quantization parameter specified through cq-level. </w:t>
            </w:r>
            <w:r w:rsidR="000822DF">
              <w:t>Bracketed</w:t>
            </w:r>
            <w:r>
              <w:t xml:space="preserve"> value needs to be the same as value specified by cq-level.</w:t>
            </w:r>
          </w:p>
        </w:tc>
      </w:tr>
      <w:tr w:rsidR="0024529A" w14:paraId="17C68E71" w14:textId="77777777" w:rsidTr="009715FC">
        <w:tc>
          <w:tcPr>
            <w:tcW w:w="2489" w:type="dxa"/>
            <w:shd w:val="clear" w:color="auto" w:fill="auto"/>
          </w:tcPr>
          <w:p w14:paraId="17C68E6E"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--deltaq-mode=0</w:t>
            </w:r>
          </w:p>
        </w:tc>
        <w:tc>
          <w:tcPr>
            <w:tcW w:w="2197" w:type="dxa"/>
          </w:tcPr>
          <w:p w14:paraId="17C68E6F" w14:textId="77777777" w:rsidR="0024529A" w:rsidRDefault="0074239C">
            <w:pPr>
              <w:spacing w:before="60" w:after="144"/>
              <w:rPr>
                <w:sz w:val="20"/>
                <w:szCs w:val="20"/>
              </w:rPr>
            </w:pPr>
            <w:r>
              <w:rPr>
                <w:sz w:val="20"/>
                <w:szCs w:val="20"/>
              </w:rPr>
              <w:t>specifies block based adaptive quantization</w:t>
            </w:r>
          </w:p>
        </w:tc>
        <w:tc>
          <w:tcPr>
            <w:tcW w:w="4664" w:type="dxa"/>
          </w:tcPr>
          <w:p w14:paraId="17C68E70" w14:textId="77777777" w:rsidR="0024529A" w:rsidRDefault="0074239C">
            <w:pPr>
              <w:spacing w:before="60" w:after="144"/>
              <w:rPr>
                <w:sz w:val="20"/>
                <w:szCs w:val="20"/>
              </w:rPr>
            </w:pPr>
            <w:r>
              <w:rPr>
                <w:sz w:val="20"/>
                <w:szCs w:val="20"/>
              </w:rPr>
              <w:t>disable block based adaptive quantization, so all blocks within a frame use the same quantization parameter</w:t>
            </w:r>
          </w:p>
        </w:tc>
      </w:tr>
      <w:tr w:rsidR="0024529A" w14:paraId="17C68E75" w14:textId="77777777" w:rsidTr="009715FC">
        <w:tc>
          <w:tcPr>
            <w:tcW w:w="2489" w:type="dxa"/>
            <w:shd w:val="clear" w:color="auto" w:fill="auto"/>
          </w:tcPr>
          <w:p w14:paraId="17C68E72"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--disable-warning-prompt</w:t>
            </w:r>
          </w:p>
        </w:tc>
        <w:tc>
          <w:tcPr>
            <w:tcW w:w="2197" w:type="dxa"/>
          </w:tcPr>
          <w:p w14:paraId="17C68E73" w14:textId="77777777" w:rsidR="0024529A" w:rsidRDefault="0074239C">
            <w:pPr>
              <w:spacing w:before="60" w:after="144"/>
              <w:rPr>
                <w:sz w:val="20"/>
                <w:szCs w:val="20"/>
              </w:rPr>
            </w:pPr>
            <w:r>
              <w:rPr>
                <w:sz w:val="20"/>
                <w:szCs w:val="20"/>
              </w:rPr>
              <w:t>Display warnings, but do not prompt the user to continue.</w:t>
            </w:r>
          </w:p>
        </w:tc>
        <w:tc>
          <w:tcPr>
            <w:tcW w:w="4664" w:type="dxa"/>
          </w:tcPr>
          <w:p w14:paraId="17C68E74" w14:textId="77777777" w:rsidR="0024529A" w:rsidRDefault="0074239C">
            <w:pPr>
              <w:spacing w:before="60" w:after="144"/>
            </w:pPr>
            <w:r>
              <w:t>This parameter is mainly used to bypass the warning prompt that min-q and max-q are set to be the same value.</w:t>
            </w:r>
          </w:p>
        </w:tc>
      </w:tr>
    </w:tbl>
    <w:p w14:paraId="17C68E76" w14:textId="77777777" w:rsidR="0024529A" w:rsidRDefault="0024529A"/>
    <w:p w14:paraId="17C68E77" w14:textId="77777777" w:rsidR="0024529A" w:rsidRDefault="0074239C">
      <w:pPr>
        <w:pStyle w:val="Heading3"/>
      </w:pPr>
      <w:r>
        <w:t>S3-SCC-01: Screen Content Profile with no fixed Intra</w:t>
      </w:r>
    </w:p>
    <w:p w14:paraId="73AA0370" w14:textId="3E2D08F8" w:rsidR="0087575D" w:rsidRDefault="0087575D" w:rsidP="0087575D">
      <w:pPr>
        <w:pStyle w:val="Caption"/>
      </w:pPr>
      <w:r>
        <w:t xml:space="preserve">Table </w:t>
      </w:r>
      <w:fldSimple w:instr=" SEQ Table \* ARABIC ">
        <w:r w:rsidR="007F3234">
          <w:rPr>
            <w:noProof/>
          </w:rPr>
          <w:t>9</w:t>
        </w:r>
      </w:fldSimple>
      <w:r>
        <w:t xml:space="preserve"> </w:t>
      </w:r>
      <w:r w:rsidRPr="00360F40">
        <w:t>Configuration Settings for Screen Content</w:t>
      </w:r>
      <w:r>
        <w:t xml:space="preserve"> with no fixed Intra</w:t>
      </w:r>
    </w:p>
    <w:tbl>
      <w:tblPr>
        <w:tblStyle w:val="a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4"/>
        <w:gridCol w:w="2078"/>
        <w:gridCol w:w="4918"/>
      </w:tblGrid>
      <w:tr w:rsidR="0024529A" w14:paraId="17C68E7B" w14:textId="77777777" w:rsidTr="009715FC">
        <w:tc>
          <w:tcPr>
            <w:tcW w:w="2448" w:type="dxa"/>
            <w:shd w:val="clear" w:color="auto" w:fill="auto"/>
          </w:tcPr>
          <w:p w14:paraId="17C68E78" w14:textId="77777777" w:rsidR="0024529A" w:rsidRDefault="0074239C">
            <w:pPr>
              <w:spacing w:before="60" w:after="144"/>
              <w:rPr>
                <w:b/>
              </w:rPr>
            </w:pPr>
            <w:r>
              <w:rPr>
                <w:b/>
              </w:rPr>
              <w:t>Setting</w:t>
            </w:r>
          </w:p>
        </w:tc>
        <w:tc>
          <w:tcPr>
            <w:tcW w:w="2160" w:type="dxa"/>
          </w:tcPr>
          <w:p w14:paraId="17C68E79" w14:textId="77777777" w:rsidR="0024529A" w:rsidRDefault="0074239C">
            <w:pPr>
              <w:spacing w:before="60" w:after="144"/>
              <w:rPr>
                <w:b/>
              </w:rPr>
            </w:pPr>
            <w:r>
              <w:rPr>
                <w:b/>
              </w:rPr>
              <w:t>Purpose</w:t>
            </w:r>
          </w:p>
        </w:tc>
        <w:tc>
          <w:tcPr>
            <w:tcW w:w="5125" w:type="dxa"/>
          </w:tcPr>
          <w:p w14:paraId="17C68E7A" w14:textId="77777777" w:rsidR="0024529A" w:rsidRDefault="0074239C">
            <w:pPr>
              <w:spacing w:before="60" w:after="144"/>
              <w:rPr>
                <w:b/>
              </w:rPr>
            </w:pPr>
            <w:r>
              <w:rPr>
                <w:b/>
              </w:rPr>
              <w:t>Explanation for selecting this configuration</w:t>
            </w:r>
          </w:p>
        </w:tc>
      </w:tr>
      <w:tr w:rsidR="0024529A" w14:paraId="17C68E7F" w14:textId="77777777" w:rsidTr="009715FC">
        <w:tc>
          <w:tcPr>
            <w:tcW w:w="2448" w:type="dxa"/>
            <w:shd w:val="clear" w:color="auto" w:fill="auto"/>
          </w:tcPr>
          <w:p w14:paraId="17C68E7C" w14:textId="46958881" w:rsidR="0024529A" w:rsidRDefault="0074239C">
            <w:pPr>
              <w:spacing w:before="0"/>
            </w:pPr>
            <w:r>
              <w:rPr>
                <w:rFonts w:ascii="Courier New" w:eastAsia="Courier New" w:hAnsi="Courier New" w:cs="Courier New"/>
                <w:sz w:val="16"/>
                <w:szCs w:val="16"/>
              </w:rPr>
              <w:t xml:space="preserve">--kf-min-dist=9999 </w:t>
            </w:r>
            <w:r w:rsidR="009715FC">
              <w:rPr>
                <w:rFonts w:ascii="Courier New" w:eastAsia="Courier New" w:hAnsi="Courier New" w:cs="Courier New"/>
                <w:sz w:val="16"/>
                <w:szCs w:val="16"/>
              </w:rPr>
              <w:t xml:space="preserve">     </w:t>
            </w:r>
            <w:r>
              <w:rPr>
                <w:rFonts w:ascii="Courier New" w:eastAsia="Courier New" w:hAnsi="Courier New" w:cs="Courier New"/>
                <w:sz w:val="16"/>
                <w:szCs w:val="16"/>
              </w:rPr>
              <w:t>--kf-max-dist=9999</w:t>
            </w:r>
          </w:p>
        </w:tc>
        <w:tc>
          <w:tcPr>
            <w:tcW w:w="2160" w:type="dxa"/>
          </w:tcPr>
          <w:p w14:paraId="17C68E7D" w14:textId="77777777" w:rsidR="0024529A" w:rsidRDefault="0074239C">
            <w:pPr>
              <w:spacing w:before="60" w:after="144"/>
              <w:rPr>
                <w:sz w:val="20"/>
                <w:szCs w:val="20"/>
              </w:rPr>
            </w:pPr>
            <w:r>
              <w:rPr>
                <w:sz w:val="20"/>
                <w:szCs w:val="20"/>
              </w:rPr>
              <w:t xml:space="preserve">specify Intra period or GOP length </w:t>
            </w:r>
          </w:p>
        </w:tc>
        <w:tc>
          <w:tcPr>
            <w:tcW w:w="5125" w:type="dxa"/>
          </w:tcPr>
          <w:p w14:paraId="17C68E7E" w14:textId="77777777" w:rsidR="0024529A" w:rsidRDefault="0074239C">
            <w:pPr>
              <w:spacing w:before="60" w:after="144"/>
            </w:pPr>
            <w:r>
              <w:rPr>
                <w:sz w:val="20"/>
                <w:szCs w:val="20"/>
              </w:rPr>
              <w:t>Only the first frame is encoded as Intra (Key) frame.</w:t>
            </w:r>
          </w:p>
        </w:tc>
      </w:tr>
      <w:tr w:rsidR="0024529A" w14:paraId="17C68E83" w14:textId="77777777" w:rsidTr="009715FC">
        <w:tc>
          <w:tcPr>
            <w:tcW w:w="2448" w:type="dxa"/>
          </w:tcPr>
          <w:p w14:paraId="17C68E80"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--lag-in-frames=0</w:t>
            </w:r>
          </w:p>
        </w:tc>
        <w:tc>
          <w:tcPr>
            <w:tcW w:w="2160" w:type="dxa"/>
          </w:tcPr>
          <w:p w14:paraId="17C68E81" w14:textId="77777777" w:rsidR="0024529A" w:rsidRDefault="0074239C">
            <w:pPr>
              <w:spacing w:before="60" w:after="144"/>
              <w:rPr>
                <w:sz w:val="20"/>
                <w:szCs w:val="20"/>
              </w:rPr>
            </w:pPr>
            <w:r>
              <w:rPr>
                <w:sz w:val="20"/>
                <w:szCs w:val="20"/>
              </w:rPr>
              <w:t>Maximum number of input frames to buffer</w:t>
            </w:r>
          </w:p>
        </w:tc>
        <w:tc>
          <w:tcPr>
            <w:tcW w:w="5125" w:type="dxa"/>
          </w:tcPr>
          <w:p w14:paraId="17C68E82" w14:textId="77777777" w:rsidR="0024529A" w:rsidRDefault="0074239C">
            <w:pPr>
              <w:spacing w:before="60" w:after="144"/>
            </w:pPr>
            <w:r>
              <w:t>No future frame is used as reference in low delay configuration.</w:t>
            </w:r>
          </w:p>
        </w:tc>
      </w:tr>
      <w:tr w:rsidR="0024529A" w14:paraId="17C68E87" w14:textId="77777777" w:rsidTr="009715FC">
        <w:tc>
          <w:tcPr>
            <w:tcW w:w="2448" w:type="dxa"/>
            <w:shd w:val="clear" w:color="auto" w:fill="auto"/>
          </w:tcPr>
          <w:p w14:paraId="17C68E84"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--use-fixed-qp-offsets=1</w:t>
            </w:r>
          </w:p>
        </w:tc>
        <w:tc>
          <w:tcPr>
            <w:tcW w:w="2160" w:type="dxa"/>
          </w:tcPr>
          <w:p w14:paraId="17C68E85" w14:textId="77777777" w:rsidR="0024529A" w:rsidRDefault="0074239C">
            <w:pPr>
              <w:spacing w:before="60" w:after="144"/>
              <w:rPr>
                <w:sz w:val="20"/>
                <w:szCs w:val="20"/>
              </w:rPr>
            </w:pPr>
            <w:r>
              <w:rPr>
                <w:sz w:val="20"/>
                <w:szCs w:val="20"/>
              </w:rPr>
              <w:t xml:space="preserve">specify qp assignment for frames at </w:t>
            </w:r>
            <w:r>
              <w:rPr>
                <w:sz w:val="20"/>
                <w:szCs w:val="20"/>
              </w:rPr>
              <w:lastRenderedPageBreak/>
              <w:t>different hierarchy layer</w:t>
            </w:r>
          </w:p>
        </w:tc>
        <w:tc>
          <w:tcPr>
            <w:tcW w:w="5125" w:type="dxa"/>
          </w:tcPr>
          <w:p w14:paraId="17C68E86" w14:textId="77777777" w:rsidR="0024529A" w:rsidRDefault="0074239C">
            <w:pPr>
              <w:spacing w:before="60" w:after="144"/>
              <w:rPr>
                <w:sz w:val="20"/>
                <w:szCs w:val="20"/>
              </w:rPr>
            </w:pPr>
            <w:r>
              <w:rPr>
                <w:sz w:val="20"/>
                <w:szCs w:val="20"/>
              </w:rPr>
              <w:lastRenderedPageBreak/>
              <w:t xml:space="preserve">use fixed ratios to determine the QP for frames at different hierarchical layers.  In av1 encoder, cq-level specified is only used for the frames at the highest temporal layer (non-reference </w:t>
            </w:r>
            <w:r>
              <w:rPr>
                <w:sz w:val="20"/>
                <w:szCs w:val="20"/>
              </w:rPr>
              <w:lastRenderedPageBreak/>
              <w:t xml:space="preserve">frames), for Key frames and Inter frames at other layers, a fixed ratio is used to determine the quantization parameter.  </w:t>
            </w:r>
          </w:p>
        </w:tc>
      </w:tr>
      <w:tr w:rsidR="0024529A" w14:paraId="17C68E8B" w14:textId="77777777" w:rsidTr="009715FC">
        <w:tc>
          <w:tcPr>
            <w:tcW w:w="2448" w:type="dxa"/>
            <w:shd w:val="clear" w:color="auto" w:fill="auto"/>
          </w:tcPr>
          <w:p w14:paraId="17C68E88"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lastRenderedPageBreak/>
              <w:t>--deltaq-mode=0</w:t>
            </w:r>
          </w:p>
        </w:tc>
        <w:tc>
          <w:tcPr>
            <w:tcW w:w="2160" w:type="dxa"/>
          </w:tcPr>
          <w:p w14:paraId="17C68E89" w14:textId="77777777" w:rsidR="0024529A" w:rsidRDefault="0074239C">
            <w:pPr>
              <w:spacing w:before="60" w:after="144"/>
              <w:rPr>
                <w:sz w:val="20"/>
                <w:szCs w:val="20"/>
              </w:rPr>
            </w:pPr>
            <w:r>
              <w:rPr>
                <w:sz w:val="20"/>
                <w:szCs w:val="20"/>
              </w:rPr>
              <w:t>specifies block based adaptive quantization</w:t>
            </w:r>
          </w:p>
        </w:tc>
        <w:tc>
          <w:tcPr>
            <w:tcW w:w="5125" w:type="dxa"/>
          </w:tcPr>
          <w:p w14:paraId="17C68E8A" w14:textId="77777777" w:rsidR="0024529A" w:rsidRDefault="0074239C">
            <w:pPr>
              <w:spacing w:before="60" w:after="144"/>
              <w:rPr>
                <w:sz w:val="20"/>
                <w:szCs w:val="20"/>
              </w:rPr>
            </w:pPr>
            <w:r>
              <w:rPr>
                <w:sz w:val="20"/>
                <w:szCs w:val="20"/>
              </w:rPr>
              <w:t>disable block based adaptive quantization, so all blocks within a frame use the same quantization parameter</w:t>
            </w:r>
          </w:p>
        </w:tc>
      </w:tr>
      <w:tr w:rsidR="0024529A" w14:paraId="17C68E8F" w14:textId="77777777" w:rsidTr="009715FC">
        <w:tc>
          <w:tcPr>
            <w:tcW w:w="2448" w:type="dxa"/>
            <w:shd w:val="clear" w:color="auto" w:fill="auto"/>
          </w:tcPr>
          <w:p w14:paraId="17C68E8C"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--tune-content=screen</w:t>
            </w:r>
          </w:p>
        </w:tc>
        <w:tc>
          <w:tcPr>
            <w:tcW w:w="2160" w:type="dxa"/>
          </w:tcPr>
          <w:p w14:paraId="17C68E8D" w14:textId="77777777" w:rsidR="0024529A" w:rsidRDefault="0074239C">
            <w:pPr>
              <w:spacing w:before="60" w:after="144"/>
              <w:rPr>
                <w:sz w:val="20"/>
                <w:szCs w:val="20"/>
              </w:rPr>
            </w:pPr>
            <w:r>
              <w:rPr>
                <w:sz w:val="20"/>
                <w:szCs w:val="20"/>
              </w:rPr>
              <w:t>specify quality tune content type</w:t>
            </w:r>
          </w:p>
        </w:tc>
        <w:tc>
          <w:tcPr>
            <w:tcW w:w="5125" w:type="dxa"/>
          </w:tcPr>
          <w:p w14:paraId="17C68E8E" w14:textId="77777777" w:rsidR="0024529A" w:rsidRDefault="0074239C">
            <w:pPr>
              <w:spacing w:before="60" w:after="144"/>
            </w:pPr>
            <w:r>
              <w:t>specify content type to be screen content. In AV1, screen content coding tools are enabled in all profiles. The encoder internally has an algorithm to detect if the input video is screen content or not. By default, if the encoder detects the input video is screen content, it will enable the screen content coding tool. When tune-content is set to screen, the encoder will bypass the screen content detection and assume the input video is screen content and enable screen content coding tools.</w:t>
            </w:r>
          </w:p>
        </w:tc>
      </w:tr>
    </w:tbl>
    <w:p w14:paraId="17C68E90" w14:textId="77777777" w:rsidR="0024529A" w:rsidRDefault="0024529A"/>
    <w:p w14:paraId="17C68E91" w14:textId="77777777" w:rsidR="0024529A" w:rsidRDefault="0074239C">
      <w:pPr>
        <w:pStyle w:val="Heading3"/>
      </w:pPr>
      <w:r>
        <w:t>S3-SCC-02: Screen Content Profile with fixed Intra every second</w:t>
      </w:r>
    </w:p>
    <w:p w14:paraId="3D65B620" w14:textId="3093E6CB" w:rsidR="009715FC" w:rsidRDefault="009715FC" w:rsidP="009715FC">
      <w:pPr>
        <w:pStyle w:val="Caption"/>
      </w:pPr>
      <w:r>
        <w:t xml:space="preserve">Table </w:t>
      </w:r>
      <w:fldSimple w:instr=" SEQ Table \* ARABIC ">
        <w:r w:rsidR="007F3234">
          <w:rPr>
            <w:noProof/>
          </w:rPr>
          <w:t>10</w:t>
        </w:r>
      </w:fldSimple>
      <w:r>
        <w:t xml:space="preserve"> </w:t>
      </w:r>
      <w:r w:rsidRPr="00360F40">
        <w:t xml:space="preserve">Configuration Settings </w:t>
      </w:r>
      <w:r>
        <w:t xml:space="preserve">for Screen Content </w:t>
      </w:r>
      <w:r w:rsidRPr="00BC0C29">
        <w:t>with fixed Intra every second</w:t>
      </w:r>
    </w:p>
    <w:tbl>
      <w:tblPr>
        <w:tblStyle w:val="a9"/>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4"/>
        <w:gridCol w:w="2078"/>
        <w:gridCol w:w="4918"/>
      </w:tblGrid>
      <w:tr w:rsidR="0024529A" w14:paraId="17C68E95" w14:textId="77777777" w:rsidTr="009715FC">
        <w:trPr>
          <w:cantSplit/>
          <w:tblHeader/>
        </w:trPr>
        <w:tc>
          <w:tcPr>
            <w:tcW w:w="2354" w:type="dxa"/>
            <w:shd w:val="clear" w:color="auto" w:fill="auto"/>
          </w:tcPr>
          <w:p w14:paraId="17C68E92" w14:textId="77777777" w:rsidR="0024529A" w:rsidRDefault="0074239C">
            <w:pPr>
              <w:spacing w:before="60" w:after="144"/>
              <w:rPr>
                <w:b/>
                <w:sz w:val="16"/>
                <w:szCs w:val="16"/>
              </w:rPr>
            </w:pPr>
            <w:r>
              <w:rPr>
                <w:b/>
              </w:rPr>
              <w:t>Setting</w:t>
            </w:r>
          </w:p>
        </w:tc>
        <w:tc>
          <w:tcPr>
            <w:tcW w:w="2078" w:type="dxa"/>
          </w:tcPr>
          <w:p w14:paraId="17C68E93" w14:textId="77777777" w:rsidR="0024529A" w:rsidRDefault="0074239C">
            <w:pPr>
              <w:spacing w:before="60" w:after="144"/>
              <w:rPr>
                <w:b/>
              </w:rPr>
            </w:pPr>
            <w:r>
              <w:rPr>
                <w:b/>
              </w:rPr>
              <w:t>Purpose</w:t>
            </w:r>
          </w:p>
        </w:tc>
        <w:tc>
          <w:tcPr>
            <w:tcW w:w="4918" w:type="dxa"/>
          </w:tcPr>
          <w:p w14:paraId="17C68E94" w14:textId="77777777" w:rsidR="0024529A" w:rsidRDefault="0074239C">
            <w:pPr>
              <w:spacing w:before="60" w:after="144"/>
              <w:rPr>
                <w:b/>
              </w:rPr>
            </w:pPr>
            <w:r>
              <w:rPr>
                <w:b/>
              </w:rPr>
              <w:t>Explanation for selecting this configuration</w:t>
            </w:r>
          </w:p>
        </w:tc>
      </w:tr>
      <w:tr w:rsidR="0024529A" w14:paraId="17C68E99" w14:textId="77777777" w:rsidTr="009715FC">
        <w:trPr>
          <w:cantSplit/>
        </w:trPr>
        <w:tc>
          <w:tcPr>
            <w:tcW w:w="2354" w:type="dxa"/>
            <w:shd w:val="clear" w:color="auto" w:fill="auto"/>
          </w:tcPr>
          <w:p w14:paraId="17C68E96" w14:textId="67C7FA1A" w:rsidR="0024529A" w:rsidRDefault="0074239C">
            <w:pPr>
              <w:spacing w:before="60" w:after="144"/>
              <w:rPr>
                <w:rFonts w:ascii="Courier New" w:eastAsia="Courier New" w:hAnsi="Courier New" w:cs="Courier New"/>
                <w:sz w:val="16"/>
                <w:szCs w:val="16"/>
                <w:highlight w:val="yellow"/>
              </w:rPr>
            </w:pPr>
            <w:r w:rsidRPr="004A7208">
              <w:rPr>
                <w:rFonts w:ascii="Courier New" w:eastAsia="Courier New" w:hAnsi="Courier New" w:cs="Courier New"/>
                <w:sz w:val="16"/>
                <w:szCs w:val="16"/>
              </w:rPr>
              <w:t>--kf-min-dist=</w:t>
            </w:r>
            <w:r w:rsidR="004A7208" w:rsidRPr="004A7208">
              <w:rPr>
                <w:rFonts w:ascii="Courier New" w:eastAsia="Courier New" w:hAnsi="Courier New" w:cs="Courier New"/>
                <w:b/>
                <w:bCs/>
                <w:color w:val="FF0000"/>
                <w:sz w:val="16"/>
                <w:szCs w:val="16"/>
              </w:rPr>
              <w:t>[</w:t>
            </w:r>
            <w:r w:rsidRPr="004A7208">
              <w:rPr>
                <w:rFonts w:ascii="Courier New" w:eastAsia="Courier New" w:hAnsi="Courier New" w:cs="Courier New"/>
                <w:b/>
                <w:bCs/>
                <w:color w:val="FF0000"/>
                <w:sz w:val="16"/>
                <w:szCs w:val="16"/>
              </w:rPr>
              <w:t>60</w:t>
            </w:r>
            <w:r w:rsidR="004A7208" w:rsidRPr="004A7208">
              <w:rPr>
                <w:rFonts w:ascii="Courier New" w:eastAsia="Courier New" w:hAnsi="Courier New" w:cs="Courier New"/>
                <w:b/>
                <w:bCs/>
                <w:color w:val="FF0000"/>
                <w:sz w:val="16"/>
                <w:szCs w:val="16"/>
              </w:rPr>
              <w:t>]</w:t>
            </w:r>
            <w:r w:rsidRPr="004A7208">
              <w:rPr>
                <w:rFonts w:ascii="Courier New" w:eastAsia="Courier New" w:hAnsi="Courier New" w:cs="Courier New"/>
                <w:color w:val="FF0000"/>
                <w:sz w:val="16"/>
                <w:szCs w:val="16"/>
              </w:rPr>
              <w:t xml:space="preserve"> </w:t>
            </w:r>
            <w:r w:rsidR="004A7208">
              <w:rPr>
                <w:rFonts w:ascii="Courier New" w:eastAsia="Courier New" w:hAnsi="Courier New" w:cs="Courier New"/>
                <w:color w:val="FF0000"/>
                <w:sz w:val="16"/>
                <w:szCs w:val="16"/>
              </w:rPr>
              <w:t xml:space="preserve">   </w:t>
            </w:r>
            <w:r w:rsidRPr="004A7208">
              <w:rPr>
                <w:rFonts w:ascii="Courier New" w:eastAsia="Courier New" w:hAnsi="Courier New" w:cs="Courier New"/>
                <w:sz w:val="16"/>
                <w:szCs w:val="16"/>
              </w:rPr>
              <w:t>--kf-max-dist=</w:t>
            </w:r>
            <w:r w:rsidR="004A7208" w:rsidRPr="004A7208">
              <w:rPr>
                <w:rFonts w:ascii="Courier New" w:eastAsia="Courier New" w:hAnsi="Courier New" w:cs="Courier New"/>
                <w:b/>
                <w:bCs/>
                <w:color w:val="FF0000"/>
                <w:sz w:val="16"/>
                <w:szCs w:val="16"/>
              </w:rPr>
              <w:t>[</w:t>
            </w:r>
            <w:r w:rsidRPr="004A7208">
              <w:rPr>
                <w:rFonts w:ascii="Courier New" w:eastAsia="Courier New" w:hAnsi="Courier New" w:cs="Courier New"/>
                <w:b/>
                <w:bCs/>
                <w:color w:val="FF0000"/>
                <w:sz w:val="16"/>
                <w:szCs w:val="16"/>
              </w:rPr>
              <w:t>60</w:t>
            </w:r>
            <w:r w:rsidR="004A7208" w:rsidRPr="004A7208">
              <w:rPr>
                <w:rFonts w:ascii="Courier New" w:eastAsia="Courier New" w:hAnsi="Courier New" w:cs="Courier New"/>
                <w:b/>
                <w:bCs/>
                <w:color w:val="FF0000"/>
                <w:sz w:val="16"/>
                <w:szCs w:val="16"/>
              </w:rPr>
              <w:t>]</w:t>
            </w:r>
          </w:p>
        </w:tc>
        <w:tc>
          <w:tcPr>
            <w:tcW w:w="2078" w:type="dxa"/>
          </w:tcPr>
          <w:p w14:paraId="17C68E97" w14:textId="77777777" w:rsidR="0024529A" w:rsidRDefault="0074239C">
            <w:pPr>
              <w:spacing w:before="60" w:after="144"/>
              <w:rPr>
                <w:sz w:val="20"/>
                <w:szCs w:val="20"/>
              </w:rPr>
            </w:pPr>
            <w:r>
              <w:rPr>
                <w:sz w:val="20"/>
                <w:szCs w:val="20"/>
              </w:rPr>
              <w:t xml:space="preserve">specify Intra period or GOP length </w:t>
            </w:r>
          </w:p>
        </w:tc>
        <w:tc>
          <w:tcPr>
            <w:tcW w:w="4918" w:type="dxa"/>
          </w:tcPr>
          <w:p w14:paraId="17C68E98" w14:textId="77777777" w:rsidR="0024529A" w:rsidRDefault="0074239C">
            <w:pPr>
              <w:spacing w:before="60" w:after="144"/>
            </w:pPr>
            <w:r>
              <w:rPr>
                <w:sz w:val="20"/>
                <w:szCs w:val="20"/>
              </w:rPr>
              <w:t>This parameter is used to specify Intra period or GOP size for closed GOP configuration. It is set to the nearest integer of the actual frame rate for this scenario.</w:t>
            </w:r>
          </w:p>
        </w:tc>
      </w:tr>
      <w:tr w:rsidR="0024529A" w14:paraId="17C68E9D" w14:textId="77777777" w:rsidTr="009715FC">
        <w:trPr>
          <w:cantSplit/>
        </w:trPr>
        <w:tc>
          <w:tcPr>
            <w:tcW w:w="2354" w:type="dxa"/>
            <w:shd w:val="clear" w:color="auto" w:fill="auto"/>
          </w:tcPr>
          <w:p w14:paraId="17C68E9A"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--lag-in-frames=0</w:t>
            </w:r>
          </w:p>
        </w:tc>
        <w:tc>
          <w:tcPr>
            <w:tcW w:w="2078" w:type="dxa"/>
          </w:tcPr>
          <w:p w14:paraId="17C68E9B" w14:textId="77777777" w:rsidR="0024529A" w:rsidRDefault="0074239C">
            <w:pPr>
              <w:spacing w:before="60" w:after="144"/>
              <w:rPr>
                <w:sz w:val="20"/>
                <w:szCs w:val="20"/>
              </w:rPr>
            </w:pPr>
            <w:r>
              <w:rPr>
                <w:sz w:val="20"/>
                <w:szCs w:val="20"/>
              </w:rPr>
              <w:t>Maximum number of input frames to buffer</w:t>
            </w:r>
          </w:p>
        </w:tc>
        <w:tc>
          <w:tcPr>
            <w:tcW w:w="4918" w:type="dxa"/>
          </w:tcPr>
          <w:p w14:paraId="17C68E9C" w14:textId="77777777" w:rsidR="0024529A" w:rsidRDefault="0074239C">
            <w:pPr>
              <w:spacing w:before="60" w:after="144"/>
            </w:pPr>
            <w:r>
              <w:t>No future frame is used as reference in low delay configuration.</w:t>
            </w:r>
          </w:p>
        </w:tc>
      </w:tr>
      <w:tr w:rsidR="0024529A" w14:paraId="17C68EA1" w14:textId="77777777" w:rsidTr="009715FC">
        <w:trPr>
          <w:cantSplit/>
        </w:trPr>
        <w:tc>
          <w:tcPr>
            <w:tcW w:w="2354" w:type="dxa"/>
          </w:tcPr>
          <w:p w14:paraId="39E081E9" w14:textId="77777777" w:rsidR="004A7208" w:rsidRDefault="0074239C">
            <w:pPr>
              <w:spacing w:before="60" w:after="144"/>
              <w:rPr>
                <w:rFonts w:ascii="Courier New" w:eastAsia="Courier New" w:hAnsi="Courier New" w:cs="Courier New"/>
                <w:color w:val="FF0000"/>
                <w:sz w:val="16"/>
                <w:szCs w:val="16"/>
              </w:rPr>
            </w:pPr>
            <w:r w:rsidRPr="004A7208">
              <w:rPr>
                <w:rFonts w:ascii="Courier New" w:eastAsia="Courier New" w:hAnsi="Courier New" w:cs="Courier New"/>
                <w:sz w:val="16"/>
                <w:szCs w:val="16"/>
              </w:rPr>
              <w:t>--min-q=</w:t>
            </w:r>
            <w:r w:rsidR="004A7208" w:rsidRPr="004A7208">
              <w:rPr>
                <w:rFonts w:ascii="Courier New" w:eastAsia="Courier New" w:hAnsi="Courier New" w:cs="Courier New"/>
                <w:b/>
                <w:bCs/>
                <w:color w:val="FF0000"/>
                <w:sz w:val="16"/>
                <w:szCs w:val="16"/>
              </w:rPr>
              <w:t>[</w:t>
            </w:r>
            <w:r w:rsidRPr="004A7208">
              <w:rPr>
                <w:rFonts w:ascii="Courier New" w:eastAsia="Courier New" w:hAnsi="Courier New" w:cs="Courier New"/>
                <w:b/>
                <w:bCs/>
                <w:color w:val="FF0000"/>
                <w:sz w:val="16"/>
                <w:szCs w:val="16"/>
              </w:rPr>
              <w:t>27</w:t>
            </w:r>
            <w:r w:rsidR="004A7208" w:rsidRPr="004A7208">
              <w:rPr>
                <w:rFonts w:ascii="Courier New" w:eastAsia="Courier New" w:hAnsi="Courier New" w:cs="Courier New"/>
                <w:b/>
                <w:bCs/>
                <w:color w:val="FF0000"/>
                <w:sz w:val="16"/>
                <w:szCs w:val="16"/>
              </w:rPr>
              <w:t>]</w:t>
            </w:r>
            <w:r w:rsidRPr="004A7208">
              <w:rPr>
                <w:rFonts w:ascii="Courier New" w:eastAsia="Courier New" w:hAnsi="Courier New" w:cs="Courier New"/>
                <w:color w:val="FF0000"/>
                <w:sz w:val="16"/>
                <w:szCs w:val="16"/>
              </w:rPr>
              <w:t xml:space="preserve"> </w:t>
            </w:r>
          </w:p>
          <w:p w14:paraId="17C68E9E" w14:textId="7099084E" w:rsidR="0024529A" w:rsidRDefault="0074239C">
            <w:pPr>
              <w:spacing w:before="60" w:after="144"/>
              <w:rPr>
                <w:rFonts w:ascii="Courier New" w:eastAsia="Courier New" w:hAnsi="Courier New" w:cs="Courier New"/>
                <w:sz w:val="16"/>
                <w:szCs w:val="16"/>
                <w:highlight w:val="yellow"/>
              </w:rPr>
            </w:pPr>
            <w:r w:rsidRPr="004A7208">
              <w:rPr>
                <w:rFonts w:ascii="Courier New" w:eastAsia="Courier New" w:hAnsi="Courier New" w:cs="Courier New"/>
                <w:sz w:val="16"/>
                <w:szCs w:val="16"/>
              </w:rPr>
              <w:t>--max-q=</w:t>
            </w:r>
            <w:r w:rsidR="004A7208" w:rsidRPr="004A7208">
              <w:rPr>
                <w:rFonts w:ascii="Courier New" w:eastAsia="Courier New" w:hAnsi="Courier New" w:cs="Courier New"/>
                <w:b/>
                <w:bCs/>
                <w:color w:val="FF0000"/>
                <w:sz w:val="16"/>
                <w:szCs w:val="16"/>
              </w:rPr>
              <w:t>[</w:t>
            </w:r>
            <w:r w:rsidRPr="004A7208">
              <w:rPr>
                <w:rFonts w:ascii="Courier New" w:eastAsia="Courier New" w:hAnsi="Courier New" w:cs="Courier New"/>
                <w:b/>
                <w:bCs/>
                <w:color w:val="FF0000"/>
                <w:sz w:val="16"/>
                <w:szCs w:val="16"/>
              </w:rPr>
              <w:t>27</w:t>
            </w:r>
            <w:r w:rsidR="004A7208" w:rsidRPr="004A7208">
              <w:rPr>
                <w:rFonts w:ascii="Courier New" w:eastAsia="Courier New" w:hAnsi="Courier New" w:cs="Courier New"/>
                <w:b/>
                <w:bCs/>
                <w:color w:val="FF0000"/>
                <w:sz w:val="16"/>
                <w:szCs w:val="16"/>
              </w:rPr>
              <w:t>]</w:t>
            </w:r>
          </w:p>
        </w:tc>
        <w:tc>
          <w:tcPr>
            <w:tcW w:w="2078" w:type="dxa"/>
          </w:tcPr>
          <w:p w14:paraId="17C68E9F" w14:textId="77777777" w:rsidR="0024529A" w:rsidRDefault="0074239C">
            <w:pPr>
              <w:spacing w:before="60" w:after="144"/>
              <w:rPr>
                <w:sz w:val="20"/>
                <w:szCs w:val="20"/>
              </w:rPr>
            </w:pPr>
            <w:r>
              <w:rPr>
                <w:sz w:val="20"/>
                <w:szCs w:val="20"/>
              </w:rPr>
              <w:t>Specify the min and max cq-level</w:t>
            </w:r>
          </w:p>
        </w:tc>
        <w:tc>
          <w:tcPr>
            <w:tcW w:w="4918" w:type="dxa"/>
          </w:tcPr>
          <w:p w14:paraId="17C68EA0" w14:textId="0BD1807C" w:rsidR="0024529A" w:rsidRDefault="0074239C">
            <w:pPr>
              <w:spacing w:before="60" w:after="144"/>
            </w:pPr>
            <w:r>
              <w:t xml:space="preserve">These two parameters are used to specify the min and max cq-level for the whole sequence. For this scenario, the same quantization parameter is used for all frames within the sequence, so min-q and max-q are used to make sure all frames use the same quantization parameter specified through cq-level. </w:t>
            </w:r>
            <w:r w:rsidR="000822DF">
              <w:t>Bracketed</w:t>
            </w:r>
            <w:r>
              <w:t xml:space="preserve"> value needs to be the same as value specified by cq-level.</w:t>
            </w:r>
          </w:p>
        </w:tc>
      </w:tr>
      <w:tr w:rsidR="0024529A" w14:paraId="17C68EA5" w14:textId="77777777" w:rsidTr="009715FC">
        <w:trPr>
          <w:cantSplit/>
        </w:trPr>
        <w:tc>
          <w:tcPr>
            <w:tcW w:w="2354" w:type="dxa"/>
            <w:shd w:val="clear" w:color="auto" w:fill="auto"/>
          </w:tcPr>
          <w:p w14:paraId="17C68EA2"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--deltaq-mode=0</w:t>
            </w:r>
          </w:p>
        </w:tc>
        <w:tc>
          <w:tcPr>
            <w:tcW w:w="2078" w:type="dxa"/>
          </w:tcPr>
          <w:p w14:paraId="17C68EA3" w14:textId="77777777" w:rsidR="0024529A" w:rsidRDefault="0074239C">
            <w:pPr>
              <w:spacing w:before="60" w:after="144"/>
              <w:rPr>
                <w:sz w:val="20"/>
                <w:szCs w:val="20"/>
              </w:rPr>
            </w:pPr>
            <w:r>
              <w:rPr>
                <w:sz w:val="20"/>
                <w:szCs w:val="20"/>
              </w:rPr>
              <w:t>specifies block based adaptive quantization</w:t>
            </w:r>
          </w:p>
        </w:tc>
        <w:tc>
          <w:tcPr>
            <w:tcW w:w="4918" w:type="dxa"/>
          </w:tcPr>
          <w:p w14:paraId="17C68EA4" w14:textId="77777777" w:rsidR="0024529A" w:rsidRDefault="0074239C">
            <w:pPr>
              <w:spacing w:before="60" w:after="144"/>
              <w:rPr>
                <w:sz w:val="20"/>
                <w:szCs w:val="20"/>
              </w:rPr>
            </w:pPr>
            <w:r>
              <w:rPr>
                <w:sz w:val="20"/>
                <w:szCs w:val="20"/>
              </w:rPr>
              <w:t>disable block based adaptive quantization, so all blocks within a frame use the same quantization parameter</w:t>
            </w:r>
          </w:p>
        </w:tc>
      </w:tr>
      <w:tr w:rsidR="0024529A" w14:paraId="17C68EA9" w14:textId="77777777" w:rsidTr="009715FC">
        <w:trPr>
          <w:cantSplit/>
        </w:trPr>
        <w:tc>
          <w:tcPr>
            <w:tcW w:w="2354" w:type="dxa"/>
            <w:shd w:val="clear" w:color="auto" w:fill="auto"/>
          </w:tcPr>
          <w:p w14:paraId="17C68EA6"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 xml:space="preserve">--disable-warning-prompt </w:t>
            </w:r>
          </w:p>
        </w:tc>
        <w:tc>
          <w:tcPr>
            <w:tcW w:w="2078" w:type="dxa"/>
          </w:tcPr>
          <w:p w14:paraId="17C68EA7" w14:textId="77777777" w:rsidR="0024529A" w:rsidRDefault="0074239C">
            <w:pPr>
              <w:spacing w:before="60" w:after="144"/>
              <w:rPr>
                <w:sz w:val="20"/>
                <w:szCs w:val="20"/>
              </w:rPr>
            </w:pPr>
            <w:r>
              <w:rPr>
                <w:sz w:val="20"/>
                <w:szCs w:val="20"/>
              </w:rPr>
              <w:t>Display warnings, but do not prompt the user to continue.</w:t>
            </w:r>
          </w:p>
        </w:tc>
        <w:tc>
          <w:tcPr>
            <w:tcW w:w="4918" w:type="dxa"/>
          </w:tcPr>
          <w:p w14:paraId="17C68EA8" w14:textId="77777777" w:rsidR="0024529A" w:rsidRDefault="0074239C">
            <w:pPr>
              <w:spacing w:before="60" w:after="144"/>
            </w:pPr>
            <w:r>
              <w:t>This parameter is mainly used to bypass the warning prompt that min-q and max-q are set to be the same value.</w:t>
            </w:r>
          </w:p>
        </w:tc>
      </w:tr>
      <w:tr w:rsidR="0024529A" w14:paraId="17C68EAD" w14:textId="77777777" w:rsidTr="009715FC">
        <w:trPr>
          <w:cantSplit/>
        </w:trPr>
        <w:tc>
          <w:tcPr>
            <w:tcW w:w="2354" w:type="dxa"/>
            <w:shd w:val="clear" w:color="auto" w:fill="auto"/>
          </w:tcPr>
          <w:p w14:paraId="17C68EAA"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--tune-content=screen</w:t>
            </w:r>
          </w:p>
        </w:tc>
        <w:tc>
          <w:tcPr>
            <w:tcW w:w="2078" w:type="dxa"/>
          </w:tcPr>
          <w:p w14:paraId="17C68EAB" w14:textId="77777777" w:rsidR="0024529A" w:rsidRDefault="0074239C">
            <w:pPr>
              <w:spacing w:before="60" w:after="144"/>
              <w:rPr>
                <w:sz w:val="20"/>
                <w:szCs w:val="20"/>
              </w:rPr>
            </w:pPr>
            <w:r>
              <w:rPr>
                <w:sz w:val="20"/>
                <w:szCs w:val="20"/>
              </w:rPr>
              <w:t>specify quality tune content type</w:t>
            </w:r>
          </w:p>
        </w:tc>
        <w:tc>
          <w:tcPr>
            <w:tcW w:w="4918" w:type="dxa"/>
          </w:tcPr>
          <w:p w14:paraId="17C68EAC" w14:textId="77777777" w:rsidR="0024529A" w:rsidRDefault="0074239C">
            <w:pPr>
              <w:spacing w:before="60" w:after="144"/>
            </w:pPr>
            <w:r>
              <w:t>specify content type to be screen content. In AV1, screen content coding tools are enabled in all profiles. The encoder internally has an algorithm to detect if the input video is screen content or not. By default, if the encoder detects the input video is screen content, it will enable the screen content coding tool. When tune-content is set to screen, the encoder will bypass the screen content detection and assume the input video is screen content and enable screen content coding tools.</w:t>
            </w:r>
          </w:p>
        </w:tc>
      </w:tr>
    </w:tbl>
    <w:p w14:paraId="17C68EAE" w14:textId="77777777" w:rsidR="0024529A" w:rsidRDefault="0024529A"/>
    <w:p w14:paraId="17C68EAF" w14:textId="77777777" w:rsidR="0024529A" w:rsidRDefault="0074239C">
      <w:pPr>
        <w:pStyle w:val="Heading2"/>
      </w:pPr>
      <w:r>
        <w:t>Scenario 4: Messaging and Social Sharing</w:t>
      </w:r>
    </w:p>
    <w:p w14:paraId="17C68EB1" w14:textId="4D468A59" w:rsidR="0024529A" w:rsidRDefault="0074239C">
      <w:pPr>
        <w:pStyle w:val="Heading3"/>
      </w:pPr>
      <w:r>
        <w:t xml:space="preserve">S4-HM-01: </w:t>
      </w:r>
      <w:r w:rsidR="005145DA">
        <w:t xml:space="preserve">Messaging and Social Sharing with </w:t>
      </w:r>
      <w:r>
        <w:t>no Intra</w:t>
      </w:r>
    </w:p>
    <w:tbl>
      <w:tblPr>
        <w:tblStyle w:val="aa"/>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4"/>
        <w:gridCol w:w="2078"/>
        <w:gridCol w:w="4918"/>
      </w:tblGrid>
      <w:tr w:rsidR="0024529A" w14:paraId="17C68EB5" w14:textId="77777777" w:rsidTr="009715FC">
        <w:trPr>
          <w:cantSplit/>
          <w:tblHeader/>
        </w:trPr>
        <w:tc>
          <w:tcPr>
            <w:tcW w:w="2448" w:type="dxa"/>
            <w:shd w:val="clear" w:color="auto" w:fill="auto"/>
          </w:tcPr>
          <w:p w14:paraId="17C68EB2" w14:textId="77777777" w:rsidR="0024529A" w:rsidRDefault="0074239C">
            <w:pPr>
              <w:spacing w:before="60" w:after="144"/>
              <w:rPr>
                <w:b/>
                <w:sz w:val="16"/>
                <w:szCs w:val="16"/>
              </w:rPr>
            </w:pPr>
            <w:r>
              <w:rPr>
                <w:b/>
              </w:rPr>
              <w:t>Setting</w:t>
            </w:r>
          </w:p>
        </w:tc>
        <w:tc>
          <w:tcPr>
            <w:tcW w:w="2160" w:type="dxa"/>
          </w:tcPr>
          <w:p w14:paraId="17C68EB3" w14:textId="77777777" w:rsidR="0024529A" w:rsidRDefault="0074239C">
            <w:pPr>
              <w:spacing w:before="60" w:after="144"/>
              <w:rPr>
                <w:b/>
              </w:rPr>
            </w:pPr>
            <w:r>
              <w:rPr>
                <w:b/>
              </w:rPr>
              <w:t>Purpose</w:t>
            </w:r>
          </w:p>
        </w:tc>
        <w:tc>
          <w:tcPr>
            <w:tcW w:w="5125" w:type="dxa"/>
          </w:tcPr>
          <w:p w14:paraId="17C68EB4" w14:textId="77777777" w:rsidR="0024529A" w:rsidRDefault="0074239C">
            <w:pPr>
              <w:spacing w:before="60" w:after="144"/>
              <w:rPr>
                <w:b/>
              </w:rPr>
            </w:pPr>
            <w:r>
              <w:rPr>
                <w:b/>
              </w:rPr>
              <w:t>Explanation for selecting this configuration</w:t>
            </w:r>
          </w:p>
        </w:tc>
      </w:tr>
      <w:tr w:rsidR="0024529A" w14:paraId="17C68EB9" w14:textId="77777777" w:rsidTr="009715FC">
        <w:trPr>
          <w:cantSplit/>
        </w:trPr>
        <w:tc>
          <w:tcPr>
            <w:tcW w:w="2448" w:type="dxa"/>
            <w:shd w:val="clear" w:color="auto" w:fill="auto"/>
          </w:tcPr>
          <w:p w14:paraId="17C68EB6"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--kf-min-dist=9999 --kf-max-dist=9999</w:t>
            </w:r>
          </w:p>
        </w:tc>
        <w:tc>
          <w:tcPr>
            <w:tcW w:w="2160" w:type="dxa"/>
          </w:tcPr>
          <w:p w14:paraId="17C68EB7" w14:textId="77777777" w:rsidR="0024529A" w:rsidRDefault="0074239C">
            <w:pPr>
              <w:spacing w:before="60" w:after="144"/>
              <w:rPr>
                <w:sz w:val="20"/>
                <w:szCs w:val="20"/>
              </w:rPr>
            </w:pPr>
            <w:r>
              <w:rPr>
                <w:sz w:val="20"/>
                <w:szCs w:val="20"/>
              </w:rPr>
              <w:t xml:space="preserve">specify Intra period or GOP length </w:t>
            </w:r>
          </w:p>
        </w:tc>
        <w:tc>
          <w:tcPr>
            <w:tcW w:w="5125" w:type="dxa"/>
          </w:tcPr>
          <w:p w14:paraId="17C68EB8" w14:textId="77777777" w:rsidR="0024529A" w:rsidRDefault="0074239C">
            <w:pPr>
              <w:spacing w:before="60" w:after="144"/>
            </w:pPr>
            <w:r>
              <w:rPr>
                <w:sz w:val="20"/>
                <w:szCs w:val="20"/>
              </w:rPr>
              <w:t>Only the first frame is encoded as Intra (Key) frame.</w:t>
            </w:r>
          </w:p>
        </w:tc>
      </w:tr>
      <w:tr w:rsidR="0024529A" w14:paraId="17C68EBD" w14:textId="77777777" w:rsidTr="009715FC">
        <w:trPr>
          <w:cantSplit/>
        </w:trPr>
        <w:tc>
          <w:tcPr>
            <w:tcW w:w="2448" w:type="dxa"/>
          </w:tcPr>
          <w:p w14:paraId="17C68EBA"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--lag-in-frames=0</w:t>
            </w:r>
          </w:p>
        </w:tc>
        <w:tc>
          <w:tcPr>
            <w:tcW w:w="2160" w:type="dxa"/>
          </w:tcPr>
          <w:p w14:paraId="17C68EBB" w14:textId="77777777" w:rsidR="0024529A" w:rsidRDefault="0074239C">
            <w:pPr>
              <w:spacing w:before="60" w:after="144"/>
              <w:rPr>
                <w:sz w:val="20"/>
                <w:szCs w:val="20"/>
              </w:rPr>
            </w:pPr>
            <w:r>
              <w:rPr>
                <w:sz w:val="20"/>
                <w:szCs w:val="20"/>
              </w:rPr>
              <w:t>Maximum number of input frames to buffer</w:t>
            </w:r>
          </w:p>
        </w:tc>
        <w:tc>
          <w:tcPr>
            <w:tcW w:w="5125" w:type="dxa"/>
          </w:tcPr>
          <w:p w14:paraId="17C68EBC" w14:textId="77777777" w:rsidR="0024529A" w:rsidRDefault="0074239C">
            <w:pPr>
              <w:spacing w:before="60" w:after="144"/>
            </w:pPr>
            <w:r>
              <w:t>No future frame is used as reference in low delay configuration.</w:t>
            </w:r>
          </w:p>
        </w:tc>
      </w:tr>
      <w:tr w:rsidR="0024529A" w14:paraId="17C68EC1" w14:textId="77777777" w:rsidTr="009715FC">
        <w:trPr>
          <w:cantSplit/>
        </w:trPr>
        <w:tc>
          <w:tcPr>
            <w:tcW w:w="2448" w:type="dxa"/>
            <w:shd w:val="clear" w:color="auto" w:fill="auto"/>
          </w:tcPr>
          <w:p w14:paraId="17C68EBE"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--use-fixed-qp-offsets=1</w:t>
            </w:r>
          </w:p>
        </w:tc>
        <w:tc>
          <w:tcPr>
            <w:tcW w:w="2160" w:type="dxa"/>
          </w:tcPr>
          <w:p w14:paraId="17C68EBF" w14:textId="77777777" w:rsidR="0024529A" w:rsidRDefault="0074239C">
            <w:pPr>
              <w:spacing w:before="60" w:after="144"/>
              <w:rPr>
                <w:sz w:val="20"/>
                <w:szCs w:val="20"/>
              </w:rPr>
            </w:pPr>
            <w:r>
              <w:rPr>
                <w:sz w:val="20"/>
                <w:szCs w:val="20"/>
              </w:rPr>
              <w:t>specify qp assignment for frames at different hierarchy layer</w:t>
            </w:r>
          </w:p>
        </w:tc>
        <w:tc>
          <w:tcPr>
            <w:tcW w:w="5125" w:type="dxa"/>
          </w:tcPr>
          <w:p w14:paraId="17C68EC0" w14:textId="77777777" w:rsidR="0024529A" w:rsidRDefault="0074239C">
            <w:pPr>
              <w:spacing w:before="60" w:after="144"/>
              <w:rPr>
                <w:sz w:val="20"/>
                <w:szCs w:val="20"/>
              </w:rPr>
            </w:pPr>
            <w:r>
              <w:rPr>
                <w:sz w:val="20"/>
                <w:szCs w:val="20"/>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r w:rsidR="0024529A" w14:paraId="17C68EC5" w14:textId="77777777" w:rsidTr="009715FC">
        <w:trPr>
          <w:cantSplit/>
        </w:trPr>
        <w:tc>
          <w:tcPr>
            <w:tcW w:w="2448" w:type="dxa"/>
            <w:shd w:val="clear" w:color="auto" w:fill="auto"/>
          </w:tcPr>
          <w:p w14:paraId="17C68EC2"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--deltaq-mode=0</w:t>
            </w:r>
          </w:p>
        </w:tc>
        <w:tc>
          <w:tcPr>
            <w:tcW w:w="2160" w:type="dxa"/>
          </w:tcPr>
          <w:p w14:paraId="17C68EC3" w14:textId="77777777" w:rsidR="0024529A" w:rsidRDefault="0074239C">
            <w:pPr>
              <w:spacing w:before="60" w:after="144"/>
              <w:rPr>
                <w:sz w:val="20"/>
                <w:szCs w:val="20"/>
              </w:rPr>
            </w:pPr>
            <w:r>
              <w:rPr>
                <w:sz w:val="20"/>
                <w:szCs w:val="20"/>
              </w:rPr>
              <w:t>specifies block based adaptive quantization</w:t>
            </w:r>
          </w:p>
        </w:tc>
        <w:tc>
          <w:tcPr>
            <w:tcW w:w="5125" w:type="dxa"/>
          </w:tcPr>
          <w:p w14:paraId="17C68EC4" w14:textId="77777777" w:rsidR="0024529A" w:rsidRDefault="0074239C">
            <w:pPr>
              <w:spacing w:before="60" w:after="144"/>
              <w:rPr>
                <w:sz w:val="20"/>
                <w:szCs w:val="20"/>
              </w:rPr>
            </w:pPr>
            <w:r>
              <w:rPr>
                <w:sz w:val="20"/>
                <w:szCs w:val="20"/>
              </w:rPr>
              <w:t>disable block based adaptive quantization, so all blocks within a frame use the same quantization parameter</w:t>
            </w:r>
          </w:p>
        </w:tc>
      </w:tr>
    </w:tbl>
    <w:p w14:paraId="17C68EC6" w14:textId="77777777" w:rsidR="0024529A" w:rsidRDefault="0024529A"/>
    <w:p w14:paraId="17C68EC7" w14:textId="60B017AE" w:rsidR="0024529A" w:rsidRDefault="0074239C">
      <w:pPr>
        <w:pStyle w:val="Heading3"/>
        <w:rPr>
          <w:color w:val="000000"/>
        </w:rPr>
      </w:pPr>
      <w:r>
        <w:rPr>
          <w:color w:val="000000"/>
        </w:rPr>
        <w:t xml:space="preserve">S4-HM-02: </w:t>
      </w:r>
      <w:r w:rsidR="005145DA">
        <w:t xml:space="preserve">Messaging and Social Sharing with </w:t>
      </w:r>
      <w:r>
        <w:rPr>
          <w:color w:val="000000"/>
        </w:rPr>
        <w:t>Intra</w:t>
      </w:r>
    </w:p>
    <w:p w14:paraId="5B7921D1" w14:textId="063507C3" w:rsidR="005145DA" w:rsidRDefault="005145DA" w:rsidP="005145DA">
      <w:pPr>
        <w:pStyle w:val="Caption"/>
      </w:pPr>
      <w:r>
        <w:t xml:space="preserve">Table </w:t>
      </w:r>
      <w:fldSimple w:instr=" SEQ Table \* ARABIC ">
        <w:r w:rsidR="007F3234">
          <w:rPr>
            <w:noProof/>
          </w:rPr>
          <w:t>11</w:t>
        </w:r>
      </w:fldSimple>
      <w:r>
        <w:t xml:space="preserve"> Configurations for </w:t>
      </w:r>
      <w:r w:rsidRPr="00D02135">
        <w:t>Messaging and Social Sharing with Intra</w:t>
      </w:r>
    </w:p>
    <w:tbl>
      <w:tblPr>
        <w:tblStyle w:val="ab"/>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4"/>
        <w:gridCol w:w="2078"/>
        <w:gridCol w:w="4918"/>
      </w:tblGrid>
      <w:tr w:rsidR="0024529A" w14:paraId="17C68ECB" w14:textId="77777777" w:rsidTr="005145DA">
        <w:trPr>
          <w:cantSplit/>
          <w:tblHeader/>
        </w:trPr>
        <w:tc>
          <w:tcPr>
            <w:tcW w:w="2448" w:type="dxa"/>
            <w:shd w:val="clear" w:color="auto" w:fill="auto"/>
          </w:tcPr>
          <w:p w14:paraId="17C68EC8" w14:textId="77777777" w:rsidR="0024529A" w:rsidRDefault="0074239C">
            <w:pPr>
              <w:spacing w:before="60" w:after="144"/>
              <w:rPr>
                <w:b/>
              </w:rPr>
            </w:pPr>
            <w:r>
              <w:rPr>
                <w:b/>
              </w:rPr>
              <w:t>Setting</w:t>
            </w:r>
          </w:p>
        </w:tc>
        <w:tc>
          <w:tcPr>
            <w:tcW w:w="2160" w:type="dxa"/>
          </w:tcPr>
          <w:p w14:paraId="17C68EC9" w14:textId="77777777" w:rsidR="0024529A" w:rsidRDefault="0074239C">
            <w:pPr>
              <w:spacing w:before="60" w:after="144"/>
              <w:rPr>
                <w:b/>
              </w:rPr>
            </w:pPr>
            <w:r>
              <w:rPr>
                <w:b/>
              </w:rPr>
              <w:t>Purpose</w:t>
            </w:r>
          </w:p>
        </w:tc>
        <w:tc>
          <w:tcPr>
            <w:tcW w:w="5125" w:type="dxa"/>
          </w:tcPr>
          <w:p w14:paraId="17C68ECA" w14:textId="77777777" w:rsidR="0024529A" w:rsidRDefault="0074239C">
            <w:pPr>
              <w:spacing w:before="60" w:after="144"/>
              <w:rPr>
                <w:b/>
              </w:rPr>
            </w:pPr>
            <w:r>
              <w:rPr>
                <w:b/>
              </w:rPr>
              <w:t>Explanation for selecting this configuration</w:t>
            </w:r>
          </w:p>
        </w:tc>
      </w:tr>
      <w:tr w:rsidR="0024529A" w14:paraId="17C68ECF" w14:textId="77777777" w:rsidTr="005145DA">
        <w:trPr>
          <w:cantSplit/>
        </w:trPr>
        <w:tc>
          <w:tcPr>
            <w:tcW w:w="2448" w:type="dxa"/>
            <w:shd w:val="clear" w:color="auto" w:fill="auto"/>
          </w:tcPr>
          <w:p w14:paraId="17C68ECC" w14:textId="2CA941CC" w:rsidR="0024529A" w:rsidRDefault="0074239C">
            <w:pPr>
              <w:spacing w:before="60" w:after="144"/>
              <w:rPr>
                <w:rFonts w:ascii="Courier New" w:eastAsia="Courier New" w:hAnsi="Courier New" w:cs="Courier New"/>
                <w:sz w:val="16"/>
                <w:szCs w:val="16"/>
                <w:highlight w:val="yellow"/>
              </w:rPr>
            </w:pPr>
            <w:r w:rsidRPr="004A7208">
              <w:rPr>
                <w:rFonts w:ascii="Courier New" w:eastAsia="Courier New" w:hAnsi="Courier New" w:cs="Courier New"/>
                <w:sz w:val="16"/>
                <w:szCs w:val="16"/>
              </w:rPr>
              <w:t>--kf-min-dist=</w:t>
            </w:r>
            <w:r w:rsidR="004A7208" w:rsidRPr="004A7208">
              <w:rPr>
                <w:rFonts w:ascii="Courier New" w:eastAsia="Courier New" w:hAnsi="Courier New" w:cs="Courier New"/>
                <w:b/>
                <w:bCs/>
                <w:color w:val="FF0000"/>
                <w:sz w:val="16"/>
                <w:szCs w:val="16"/>
              </w:rPr>
              <w:t>[</w:t>
            </w:r>
            <w:r w:rsidRPr="004A7208">
              <w:rPr>
                <w:rFonts w:ascii="Courier New" w:eastAsia="Courier New" w:hAnsi="Courier New" w:cs="Courier New"/>
                <w:b/>
                <w:bCs/>
                <w:color w:val="FF0000"/>
                <w:sz w:val="16"/>
                <w:szCs w:val="16"/>
              </w:rPr>
              <w:t>32</w:t>
            </w:r>
            <w:r w:rsidR="004A7208" w:rsidRPr="004A7208">
              <w:rPr>
                <w:rFonts w:ascii="Courier New" w:eastAsia="Courier New" w:hAnsi="Courier New" w:cs="Courier New"/>
                <w:b/>
                <w:bCs/>
                <w:color w:val="FF0000"/>
                <w:sz w:val="16"/>
                <w:szCs w:val="16"/>
              </w:rPr>
              <w:t>]</w:t>
            </w:r>
            <w:r w:rsidRPr="004A7208">
              <w:rPr>
                <w:rFonts w:ascii="Courier New" w:eastAsia="Courier New" w:hAnsi="Courier New" w:cs="Courier New"/>
                <w:color w:val="FF0000"/>
                <w:sz w:val="16"/>
                <w:szCs w:val="16"/>
              </w:rPr>
              <w:t xml:space="preserve"> </w:t>
            </w:r>
            <w:r w:rsidR="004A7208">
              <w:rPr>
                <w:rFonts w:ascii="Courier New" w:eastAsia="Courier New" w:hAnsi="Courier New" w:cs="Courier New"/>
                <w:color w:val="FF0000"/>
                <w:sz w:val="16"/>
                <w:szCs w:val="16"/>
              </w:rPr>
              <w:t xml:space="preserve">   </w:t>
            </w:r>
            <w:r w:rsidRPr="004A7208">
              <w:rPr>
                <w:rFonts w:ascii="Courier New" w:eastAsia="Courier New" w:hAnsi="Courier New" w:cs="Courier New"/>
                <w:sz w:val="16"/>
                <w:szCs w:val="16"/>
              </w:rPr>
              <w:t>--kf-max-dist=</w:t>
            </w:r>
            <w:r w:rsidR="004A7208" w:rsidRPr="004A7208">
              <w:rPr>
                <w:rFonts w:ascii="Courier New" w:eastAsia="Courier New" w:hAnsi="Courier New" w:cs="Courier New"/>
                <w:b/>
                <w:bCs/>
                <w:color w:val="FF0000"/>
                <w:sz w:val="16"/>
                <w:szCs w:val="16"/>
              </w:rPr>
              <w:t>[</w:t>
            </w:r>
            <w:r w:rsidRPr="004A7208">
              <w:rPr>
                <w:rFonts w:ascii="Courier New" w:eastAsia="Courier New" w:hAnsi="Courier New" w:cs="Courier New"/>
                <w:b/>
                <w:bCs/>
                <w:color w:val="FF0000"/>
                <w:sz w:val="16"/>
                <w:szCs w:val="16"/>
              </w:rPr>
              <w:t>32</w:t>
            </w:r>
            <w:r w:rsidR="004A7208" w:rsidRPr="004A7208">
              <w:rPr>
                <w:rFonts w:ascii="Courier New" w:eastAsia="Courier New" w:hAnsi="Courier New" w:cs="Courier New"/>
                <w:b/>
                <w:bCs/>
                <w:color w:val="FF0000"/>
                <w:sz w:val="16"/>
                <w:szCs w:val="16"/>
              </w:rPr>
              <w:t>]</w:t>
            </w:r>
          </w:p>
        </w:tc>
        <w:tc>
          <w:tcPr>
            <w:tcW w:w="2160" w:type="dxa"/>
          </w:tcPr>
          <w:p w14:paraId="17C68ECD" w14:textId="77777777" w:rsidR="0024529A" w:rsidRDefault="0074239C">
            <w:pPr>
              <w:spacing w:before="60" w:after="144"/>
            </w:pPr>
            <w:r>
              <w:rPr>
                <w:sz w:val="20"/>
                <w:szCs w:val="20"/>
              </w:rPr>
              <w:t xml:space="preserve">specify Intra period or GOP length </w:t>
            </w:r>
          </w:p>
        </w:tc>
        <w:tc>
          <w:tcPr>
            <w:tcW w:w="5125" w:type="dxa"/>
          </w:tcPr>
          <w:p w14:paraId="17C68ECE" w14:textId="77777777" w:rsidR="0024529A" w:rsidRDefault="0074239C">
            <w:pPr>
              <w:spacing w:before="60" w:after="144"/>
            </w:pPr>
            <w:r>
              <w:t xml:space="preserve">This parameter is set to be close to 1 second. For video with frame rate close to 30, it is set to 32. For video with frame rate close to 60, it is set to 64. </w:t>
            </w:r>
          </w:p>
        </w:tc>
      </w:tr>
      <w:tr w:rsidR="0024529A" w14:paraId="17C68ED3" w14:textId="77777777" w:rsidTr="005145DA">
        <w:trPr>
          <w:cantSplit/>
        </w:trPr>
        <w:tc>
          <w:tcPr>
            <w:tcW w:w="2448" w:type="dxa"/>
          </w:tcPr>
          <w:p w14:paraId="17C68ED0"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 xml:space="preserve">--lag-in-frames=0 </w:t>
            </w:r>
          </w:p>
        </w:tc>
        <w:tc>
          <w:tcPr>
            <w:tcW w:w="2160" w:type="dxa"/>
          </w:tcPr>
          <w:p w14:paraId="17C68ED1" w14:textId="77777777" w:rsidR="0024529A" w:rsidRDefault="0074239C">
            <w:pPr>
              <w:spacing w:before="60" w:after="144"/>
              <w:rPr>
                <w:sz w:val="20"/>
                <w:szCs w:val="20"/>
              </w:rPr>
            </w:pPr>
            <w:r>
              <w:rPr>
                <w:sz w:val="20"/>
                <w:szCs w:val="20"/>
              </w:rPr>
              <w:t>Maximum number of input frames to buffer</w:t>
            </w:r>
          </w:p>
        </w:tc>
        <w:tc>
          <w:tcPr>
            <w:tcW w:w="5125" w:type="dxa"/>
          </w:tcPr>
          <w:p w14:paraId="17C68ED2" w14:textId="77777777" w:rsidR="0024529A" w:rsidRDefault="0074239C">
            <w:pPr>
              <w:spacing w:before="60" w:after="144"/>
            </w:pPr>
            <w:r>
              <w:t>No future frame is used as reference in low delay configuration.</w:t>
            </w:r>
          </w:p>
        </w:tc>
      </w:tr>
      <w:tr w:rsidR="0024529A" w14:paraId="17C68ED7" w14:textId="77777777" w:rsidTr="005145DA">
        <w:trPr>
          <w:cantSplit/>
        </w:trPr>
        <w:tc>
          <w:tcPr>
            <w:tcW w:w="2448" w:type="dxa"/>
          </w:tcPr>
          <w:p w14:paraId="613EA4C3" w14:textId="77777777" w:rsidR="004A7208" w:rsidRPr="004A7208" w:rsidRDefault="0074239C">
            <w:pPr>
              <w:spacing w:before="60" w:after="144"/>
              <w:rPr>
                <w:rFonts w:ascii="Courier New" w:eastAsia="Courier New" w:hAnsi="Courier New" w:cs="Courier New"/>
                <w:color w:val="FF0000"/>
                <w:sz w:val="16"/>
                <w:szCs w:val="16"/>
              </w:rPr>
            </w:pPr>
            <w:r w:rsidRPr="004A7208">
              <w:rPr>
                <w:rFonts w:ascii="Courier New" w:eastAsia="Courier New" w:hAnsi="Courier New" w:cs="Courier New"/>
                <w:sz w:val="16"/>
                <w:szCs w:val="16"/>
              </w:rPr>
              <w:t>--min-q=</w:t>
            </w:r>
            <w:r w:rsidR="004A7208" w:rsidRPr="004A7208">
              <w:rPr>
                <w:rFonts w:ascii="Courier New" w:eastAsia="Courier New" w:hAnsi="Courier New" w:cs="Courier New"/>
                <w:b/>
                <w:bCs/>
                <w:color w:val="FF0000"/>
                <w:sz w:val="16"/>
                <w:szCs w:val="16"/>
              </w:rPr>
              <w:t>[</w:t>
            </w:r>
            <w:r w:rsidRPr="004A7208">
              <w:rPr>
                <w:rFonts w:ascii="Courier New" w:eastAsia="Courier New" w:hAnsi="Courier New" w:cs="Courier New"/>
                <w:b/>
                <w:bCs/>
                <w:color w:val="FF0000"/>
                <w:sz w:val="16"/>
                <w:szCs w:val="16"/>
              </w:rPr>
              <w:t>27</w:t>
            </w:r>
            <w:r w:rsidR="004A7208" w:rsidRPr="004A7208">
              <w:rPr>
                <w:rFonts w:ascii="Courier New" w:eastAsia="Courier New" w:hAnsi="Courier New" w:cs="Courier New"/>
                <w:b/>
                <w:bCs/>
                <w:color w:val="FF0000"/>
                <w:sz w:val="16"/>
                <w:szCs w:val="16"/>
              </w:rPr>
              <w:t>]</w:t>
            </w:r>
            <w:r w:rsidRPr="004A7208">
              <w:rPr>
                <w:rFonts w:ascii="Courier New" w:eastAsia="Courier New" w:hAnsi="Courier New" w:cs="Courier New"/>
                <w:color w:val="FF0000"/>
                <w:sz w:val="16"/>
                <w:szCs w:val="16"/>
              </w:rPr>
              <w:t xml:space="preserve"> </w:t>
            </w:r>
          </w:p>
          <w:p w14:paraId="17C68ED4" w14:textId="4374571C" w:rsidR="0024529A" w:rsidRDefault="0074239C">
            <w:pPr>
              <w:spacing w:before="60" w:after="144"/>
              <w:rPr>
                <w:rFonts w:ascii="Courier New" w:eastAsia="Courier New" w:hAnsi="Courier New" w:cs="Courier New"/>
                <w:sz w:val="16"/>
                <w:szCs w:val="16"/>
                <w:highlight w:val="yellow"/>
              </w:rPr>
            </w:pPr>
            <w:r w:rsidRPr="004A7208">
              <w:rPr>
                <w:rFonts w:ascii="Courier New" w:eastAsia="Courier New" w:hAnsi="Courier New" w:cs="Courier New"/>
                <w:sz w:val="16"/>
                <w:szCs w:val="16"/>
              </w:rPr>
              <w:t>--max-q=</w:t>
            </w:r>
            <w:r w:rsidR="004A7208" w:rsidRPr="004A7208">
              <w:rPr>
                <w:rFonts w:ascii="Courier New" w:eastAsia="Courier New" w:hAnsi="Courier New" w:cs="Courier New"/>
                <w:b/>
                <w:bCs/>
                <w:color w:val="FF0000"/>
                <w:sz w:val="16"/>
                <w:szCs w:val="16"/>
              </w:rPr>
              <w:t>[</w:t>
            </w:r>
            <w:r w:rsidRPr="004A7208">
              <w:rPr>
                <w:rFonts w:ascii="Courier New" w:eastAsia="Courier New" w:hAnsi="Courier New" w:cs="Courier New"/>
                <w:b/>
                <w:bCs/>
                <w:color w:val="FF0000"/>
                <w:sz w:val="16"/>
                <w:szCs w:val="16"/>
              </w:rPr>
              <w:t>27</w:t>
            </w:r>
            <w:r w:rsidR="004A7208" w:rsidRPr="004A7208">
              <w:rPr>
                <w:rFonts w:ascii="Courier New" w:eastAsia="Courier New" w:hAnsi="Courier New" w:cs="Courier New"/>
                <w:b/>
                <w:bCs/>
                <w:color w:val="FF0000"/>
                <w:sz w:val="16"/>
                <w:szCs w:val="16"/>
              </w:rPr>
              <w:t>]</w:t>
            </w:r>
          </w:p>
        </w:tc>
        <w:tc>
          <w:tcPr>
            <w:tcW w:w="2160" w:type="dxa"/>
          </w:tcPr>
          <w:p w14:paraId="17C68ED5" w14:textId="77777777" w:rsidR="0024529A" w:rsidRDefault="0074239C">
            <w:pPr>
              <w:spacing w:before="60" w:after="144"/>
              <w:rPr>
                <w:sz w:val="20"/>
                <w:szCs w:val="20"/>
              </w:rPr>
            </w:pPr>
            <w:r>
              <w:rPr>
                <w:sz w:val="20"/>
                <w:szCs w:val="20"/>
              </w:rPr>
              <w:t>Specify the min and max cq-level</w:t>
            </w:r>
          </w:p>
        </w:tc>
        <w:tc>
          <w:tcPr>
            <w:tcW w:w="5125" w:type="dxa"/>
          </w:tcPr>
          <w:p w14:paraId="17C68ED6" w14:textId="10368B4F" w:rsidR="0024529A" w:rsidRDefault="0074239C">
            <w:pPr>
              <w:spacing w:before="60" w:after="144"/>
            </w:pPr>
            <w:r>
              <w:t xml:space="preserve">These two parameters are used to specify the min and max cq-level for the whole sequence. For this scenario, the same quantization parameter is used for all frames within the sequence, so min-q and max-q are used to make sure all frames use the same quantization parameter specified through cq-level. </w:t>
            </w:r>
            <w:r w:rsidR="000822DF">
              <w:t>Bracketed</w:t>
            </w:r>
            <w:r>
              <w:t xml:space="preserve"> value needs to be the same as value specified by cq-level.</w:t>
            </w:r>
          </w:p>
        </w:tc>
      </w:tr>
      <w:tr w:rsidR="0024529A" w14:paraId="17C68EDB" w14:textId="77777777" w:rsidTr="005145DA">
        <w:trPr>
          <w:cantSplit/>
        </w:trPr>
        <w:tc>
          <w:tcPr>
            <w:tcW w:w="2448" w:type="dxa"/>
            <w:shd w:val="clear" w:color="auto" w:fill="auto"/>
          </w:tcPr>
          <w:p w14:paraId="17C68ED8"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lastRenderedPageBreak/>
              <w:t xml:space="preserve">--deltaq-mode=0 </w:t>
            </w:r>
          </w:p>
        </w:tc>
        <w:tc>
          <w:tcPr>
            <w:tcW w:w="2160" w:type="dxa"/>
          </w:tcPr>
          <w:p w14:paraId="17C68ED9" w14:textId="77777777" w:rsidR="0024529A" w:rsidRDefault="0074239C">
            <w:pPr>
              <w:spacing w:before="60" w:after="144"/>
              <w:rPr>
                <w:sz w:val="20"/>
                <w:szCs w:val="20"/>
              </w:rPr>
            </w:pPr>
            <w:r>
              <w:rPr>
                <w:sz w:val="20"/>
                <w:szCs w:val="20"/>
              </w:rPr>
              <w:t>specifies block based adaptive quantization</w:t>
            </w:r>
          </w:p>
        </w:tc>
        <w:tc>
          <w:tcPr>
            <w:tcW w:w="5125" w:type="dxa"/>
          </w:tcPr>
          <w:p w14:paraId="17C68EDA" w14:textId="77777777" w:rsidR="0024529A" w:rsidRDefault="0074239C">
            <w:pPr>
              <w:spacing w:before="60" w:after="144"/>
              <w:rPr>
                <w:sz w:val="20"/>
                <w:szCs w:val="20"/>
              </w:rPr>
            </w:pPr>
            <w:r>
              <w:rPr>
                <w:sz w:val="20"/>
                <w:szCs w:val="20"/>
              </w:rPr>
              <w:t>disable block based adaptive quantization, so all blocks within a frame use the same quantization parameter</w:t>
            </w:r>
          </w:p>
        </w:tc>
      </w:tr>
      <w:tr w:rsidR="0024529A" w14:paraId="17C68EDF" w14:textId="77777777" w:rsidTr="005145DA">
        <w:trPr>
          <w:cantSplit/>
        </w:trPr>
        <w:tc>
          <w:tcPr>
            <w:tcW w:w="2448" w:type="dxa"/>
            <w:shd w:val="clear" w:color="auto" w:fill="auto"/>
          </w:tcPr>
          <w:p w14:paraId="17C68EDC"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 xml:space="preserve">--disable-warning-prompt </w:t>
            </w:r>
          </w:p>
        </w:tc>
        <w:tc>
          <w:tcPr>
            <w:tcW w:w="2160" w:type="dxa"/>
          </w:tcPr>
          <w:p w14:paraId="17C68EDD" w14:textId="77777777" w:rsidR="0024529A" w:rsidRDefault="0074239C">
            <w:pPr>
              <w:spacing w:before="60" w:after="144"/>
              <w:rPr>
                <w:sz w:val="20"/>
                <w:szCs w:val="20"/>
              </w:rPr>
            </w:pPr>
            <w:r>
              <w:rPr>
                <w:sz w:val="20"/>
                <w:szCs w:val="20"/>
              </w:rPr>
              <w:t>Display warnings, but do not prompt the user to continue.</w:t>
            </w:r>
          </w:p>
        </w:tc>
        <w:tc>
          <w:tcPr>
            <w:tcW w:w="5125" w:type="dxa"/>
          </w:tcPr>
          <w:p w14:paraId="17C68EDE" w14:textId="77777777" w:rsidR="0024529A" w:rsidRDefault="0074239C">
            <w:pPr>
              <w:spacing w:before="60" w:after="144"/>
            </w:pPr>
            <w:r>
              <w:t>This parameter is mainly used to bypass the warning prompt that min-q and max-q are set to be the same value.</w:t>
            </w:r>
          </w:p>
        </w:tc>
      </w:tr>
    </w:tbl>
    <w:p w14:paraId="17C68EE0" w14:textId="77777777" w:rsidR="0024529A" w:rsidRDefault="0024529A"/>
    <w:p w14:paraId="17C68EE1" w14:textId="77777777" w:rsidR="0024529A" w:rsidRDefault="0074239C">
      <w:pPr>
        <w:pStyle w:val="Heading2"/>
      </w:pPr>
      <w:r>
        <w:t>Scenario 5: Online Gaming</w:t>
      </w:r>
    </w:p>
    <w:p w14:paraId="17C68EE3" w14:textId="77777777" w:rsidR="0024529A" w:rsidRDefault="0074239C">
      <w:pPr>
        <w:pStyle w:val="Heading3"/>
      </w:pPr>
      <w:r>
        <w:t>S5-HM-01: Main 10 Profile with no fixed Intra</w:t>
      </w:r>
    </w:p>
    <w:p w14:paraId="17C68EE4" w14:textId="77777777" w:rsidR="0024529A" w:rsidRDefault="0024529A"/>
    <w:p w14:paraId="517FC9E0" w14:textId="06231864" w:rsidR="00C72D2D" w:rsidRDefault="00C72D2D" w:rsidP="00C72D2D">
      <w:pPr>
        <w:pStyle w:val="Caption"/>
      </w:pPr>
      <w:r>
        <w:t xml:space="preserve">Table </w:t>
      </w:r>
      <w:fldSimple w:instr=" SEQ Table \* ARABIC ">
        <w:r w:rsidR="007F3234">
          <w:rPr>
            <w:noProof/>
          </w:rPr>
          <w:t>12</w:t>
        </w:r>
      </w:fldSimple>
      <w:r>
        <w:t xml:space="preserve"> Configurations for Online Gaming, </w:t>
      </w:r>
      <w:r w:rsidRPr="00187D87">
        <w:t>no fixe</w:t>
      </w:r>
      <w:r>
        <w:t>d Intra</w:t>
      </w:r>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4"/>
        <w:gridCol w:w="2078"/>
        <w:gridCol w:w="4918"/>
      </w:tblGrid>
      <w:tr w:rsidR="0024529A" w14:paraId="17C68EE8" w14:textId="77777777" w:rsidTr="00C72D2D">
        <w:trPr>
          <w:cantSplit/>
          <w:tblHeader/>
        </w:trPr>
        <w:tc>
          <w:tcPr>
            <w:tcW w:w="2354" w:type="dxa"/>
            <w:shd w:val="clear" w:color="auto" w:fill="auto"/>
          </w:tcPr>
          <w:p w14:paraId="17C68EE5" w14:textId="77777777" w:rsidR="0024529A" w:rsidRDefault="0074239C">
            <w:pPr>
              <w:spacing w:before="60" w:after="144"/>
              <w:rPr>
                <w:b/>
              </w:rPr>
            </w:pPr>
            <w:r>
              <w:rPr>
                <w:b/>
              </w:rPr>
              <w:t>Setting</w:t>
            </w:r>
          </w:p>
        </w:tc>
        <w:tc>
          <w:tcPr>
            <w:tcW w:w="2078" w:type="dxa"/>
          </w:tcPr>
          <w:p w14:paraId="17C68EE6" w14:textId="77777777" w:rsidR="0024529A" w:rsidRDefault="0074239C">
            <w:pPr>
              <w:spacing w:before="60" w:after="144"/>
              <w:rPr>
                <w:b/>
              </w:rPr>
            </w:pPr>
            <w:r>
              <w:rPr>
                <w:b/>
              </w:rPr>
              <w:t>Purpose</w:t>
            </w:r>
          </w:p>
        </w:tc>
        <w:tc>
          <w:tcPr>
            <w:tcW w:w="4918" w:type="dxa"/>
          </w:tcPr>
          <w:p w14:paraId="17C68EE7" w14:textId="77777777" w:rsidR="0024529A" w:rsidRDefault="0074239C">
            <w:pPr>
              <w:spacing w:before="60" w:after="144"/>
              <w:rPr>
                <w:b/>
              </w:rPr>
            </w:pPr>
            <w:r>
              <w:rPr>
                <w:b/>
              </w:rPr>
              <w:t>Explanation for selecting this configuration</w:t>
            </w:r>
          </w:p>
        </w:tc>
      </w:tr>
      <w:tr w:rsidR="0024529A" w14:paraId="17C68EEC" w14:textId="77777777" w:rsidTr="00C72D2D">
        <w:trPr>
          <w:cantSplit/>
        </w:trPr>
        <w:tc>
          <w:tcPr>
            <w:tcW w:w="2354" w:type="dxa"/>
            <w:shd w:val="clear" w:color="auto" w:fill="auto"/>
          </w:tcPr>
          <w:p w14:paraId="17C68EE9" w14:textId="17687094"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 xml:space="preserve">--kf-min-dist=9999 </w:t>
            </w:r>
            <w:r w:rsidR="004A7208">
              <w:rPr>
                <w:rFonts w:ascii="Courier New" w:eastAsia="Courier New" w:hAnsi="Courier New" w:cs="Courier New"/>
                <w:sz w:val="16"/>
                <w:szCs w:val="16"/>
              </w:rPr>
              <w:t xml:space="preserve">   </w:t>
            </w:r>
            <w:r>
              <w:rPr>
                <w:rFonts w:ascii="Courier New" w:eastAsia="Courier New" w:hAnsi="Courier New" w:cs="Courier New"/>
                <w:sz w:val="16"/>
                <w:szCs w:val="16"/>
              </w:rPr>
              <w:t>--kf-max-dist=9999</w:t>
            </w:r>
          </w:p>
        </w:tc>
        <w:tc>
          <w:tcPr>
            <w:tcW w:w="2078" w:type="dxa"/>
          </w:tcPr>
          <w:p w14:paraId="17C68EEA" w14:textId="77777777" w:rsidR="0024529A" w:rsidRDefault="0074239C">
            <w:pPr>
              <w:spacing w:before="60" w:after="144"/>
              <w:rPr>
                <w:sz w:val="20"/>
                <w:szCs w:val="20"/>
              </w:rPr>
            </w:pPr>
            <w:r>
              <w:rPr>
                <w:sz w:val="20"/>
                <w:szCs w:val="20"/>
              </w:rPr>
              <w:t xml:space="preserve">specify Intra period or GOP length </w:t>
            </w:r>
          </w:p>
        </w:tc>
        <w:tc>
          <w:tcPr>
            <w:tcW w:w="4918" w:type="dxa"/>
          </w:tcPr>
          <w:p w14:paraId="17C68EEB" w14:textId="77777777" w:rsidR="0024529A" w:rsidRDefault="0074239C">
            <w:pPr>
              <w:spacing w:before="60" w:after="144"/>
            </w:pPr>
            <w:r>
              <w:rPr>
                <w:sz w:val="20"/>
                <w:szCs w:val="20"/>
              </w:rPr>
              <w:t>Only the first frame is encoded as Intra (Key) frame.</w:t>
            </w:r>
          </w:p>
        </w:tc>
      </w:tr>
      <w:tr w:rsidR="0024529A" w14:paraId="17C68EF0" w14:textId="77777777" w:rsidTr="00C72D2D">
        <w:trPr>
          <w:cantSplit/>
        </w:trPr>
        <w:tc>
          <w:tcPr>
            <w:tcW w:w="2354" w:type="dxa"/>
            <w:shd w:val="clear" w:color="auto" w:fill="auto"/>
          </w:tcPr>
          <w:p w14:paraId="17C68EED"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--lag-in-frames=0</w:t>
            </w:r>
          </w:p>
        </w:tc>
        <w:tc>
          <w:tcPr>
            <w:tcW w:w="2078" w:type="dxa"/>
          </w:tcPr>
          <w:p w14:paraId="17C68EEE" w14:textId="77777777" w:rsidR="0024529A" w:rsidRDefault="0074239C">
            <w:pPr>
              <w:spacing w:before="60" w:after="144"/>
              <w:rPr>
                <w:sz w:val="20"/>
                <w:szCs w:val="20"/>
              </w:rPr>
            </w:pPr>
            <w:r>
              <w:rPr>
                <w:sz w:val="20"/>
                <w:szCs w:val="20"/>
              </w:rPr>
              <w:t>Maximum number of input frames to buffer</w:t>
            </w:r>
          </w:p>
        </w:tc>
        <w:tc>
          <w:tcPr>
            <w:tcW w:w="4918" w:type="dxa"/>
          </w:tcPr>
          <w:p w14:paraId="17C68EEF" w14:textId="77777777" w:rsidR="0024529A" w:rsidRDefault="0074239C">
            <w:pPr>
              <w:spacing w:before="60" w:after="144"/>
            </w:pPr>
            <w:r>
              <w:t>No future frame is used as reference in low delay configuration.</w:t>
            </w:r>
          </w:p>
        </w:tc>
      </w:tr>
      <w:tr w:rsidR="0024529A" w14:paraId="17C68EF4" w14:textId="77777777" w:rsidTr="00C72D2D">
        <w:trPr>
          <w:cantSplit/>
        </w:trPr>
        <w:tc>
          <w:tcPr>
            <w:tcW w:w="2354" w:type="dxa"/>
            <w:shd w:val="clear" w:color="auto" w:fill="auto"/>
          </w:tcPr>
          <w:p w14:paraId="17C68EF1"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--use-fixed-qp-offsets=1</w:t>
            </w:r>
          </w:p>
        </w:tc>
        <w:tc>
          <w:tcPr>
            <w:tcW w:w="2078" w:type="dxa"/>
          </w:tcPr>
          <w:p w14:paraId="17C68EF2" w14:textId="77777777" w:rsidR="0024529A" w:rsidRDefault="0074239C">
            <w:pPr>
              <w:spacing w:before="60" w:after="144"/>
              <w:rPr>
                <w:sz w:val="20"/>
                <w:szCs w:val="20"/>
              </w:rPr>
            </w:pPr>
            <w:r>
              <w:rPr>
                <w:sz w:val="20"/>
                <w:szCs w:val="20"/>
              </w:rPr>
              <w:t>specify qp assignment for frames at different hierarchy layer</w:t>
            </w:r>
          </w:p>
        </w:tc>
        <w:tc>
          <w:tcPr>
            <w:tcW w:w="4918" w:type="dxa"/>
          </w:tcPr>
          <w:p w14:paraId="17C68EF3" w14:textId="77777777" w:rsidR="0024529A" w:rsidRDefault="0074239C">
            <w:pPr>
              <w:spacing w:before="60" w:after="144"/>
              <w:rPr>
                <w:sz w:val="20"/>
                <w:szCs w:val="20"/>
              </w:rPr>
            </w:pPr>
            <w:r>
              <w:rPr>
                <w:sz w:val="20"/>
                <w:szCs w:val="20"/>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r w:rsidR="0024529A" w14:paraId="17C68EF8" w14:textId="77777777" w:rsidTr="00C72D2D">
        <w:trPr>
          <w:cantSplit/>
        </w:trPr>
        <w:tc>
          <w:tcPr>
            <w:tcW w:w="2354" w:type="dxa"/>
            <w:shd w:val="clear" w:color="auto" w:fill="auto"/>
          </w:tcPr>
          <w:p w14:paraId="17C68EF5"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--deltaq-mode=0</w:t>
            </w:r>
          </w:p>
        </w:tc>
        <w:tc>
          <w:tcPr>
            <w:tcW w:w="2078" w:type="dxa"/>
          </w:tcPr>
          <w:p w14:paraId="17C68EF6" w14:textId="77777777" w:rsidR="0024529A" w:rsidRDefault="0074239C">
            <w:pPr>
              <w:spacing w:before="60" w:after="144"/>
              <w:rPr>
                <w:sz w:val="20"/>
                <w:szCs w:val="20"/>
              </w:rPr>
            </w:pPr>
            <w:r>
              <w:rPr>
                <w:sz w:val="20"/>
                <w:szCs w:val="20"/>
              </w:rPr>
              <w:t>specifies block based adaptive quantization</w:t>
            </w:r>
          </w:p>
        </w:tc>
        <w:tc>
          <w:tcPr>
            <w:tcW w:w="4918" w:type="dxa"/>
          </w:tcPr>
          <w:p w14:paraId="17C68EF7" w14:textId="77777777" w:rsidR="0024529A" w:rsidRDefault="0074239C">
            <w:pPr>
              <w:spacing w:before="60" w:after="144"/>
              <w:rPr>
                <w:sz w:val="20"/>
                <w:szCs w:val="20"/>
              </w:rPr>
            </w:pPr>
            <w:r>
              <w:rPr>
                <w:sz w:val="20"/>
                <w:szCs w:val="20"/>
              </w:rPr>
              <w:t>disable block based adaptive quantization, so all blocks within a frame use the same quantization parameter</w:t>
            </w:r>
          </w:p>
        </w:tc>
      </w:tr>
    </w:tbl>
    <w:p w14:paraId="17C68EF9" w14:textId="77777777" w:rsidR="0024529A" w:rsidRDefault="0024529A"/>
    <w:p w14:paraId="17C68EFA" w14:textId="77777777" w:rsidR="0024529A" w:rsidRDefault="0074239C">
      <w:pPr>
        <w:pStyle w:val="Heading3"/>
      </w:pPr>
      <w:r>
        <w:t>S5-HM-02: Main 10 Profile with fixed Intra every second</w:t>
      </w:r>
    </w:p>
    <w:p w14:paraId="17C68EFB" w14:textId="77777777" w:rsidR="0024529A" w:rsidRDefault="0024529A"/>
    <w:p w14:paraId="26B93D90" w14:textId="48200BC4" w:rsidR="00C72D2D" w:rsidRDefault="00C72D2D" w:rsidP="00C72D2D">
      <w:pPr>
        <w:pStyle w:val="Caption"/>
      </w:pPr>
      <w:r>
        <w:t xml:space="preserve">Table </w:t>
      </w:r>
      <w:fldSimple w:instr=" SEQ Table \* ARABIC ">
        <w:r w:rsidR="007F3234">
          <w:rPr>
            <w:noProof/>
          </w:rPr>
          <w:t>13</w:t>
        </w:r>
      </w:fldSimple>
      <w:r>
        <w:t xml:space="preserve"> Configuration Settings for Online Gaming, fixed Intra every Second</w:t>
      </w:r>
    </w:p>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4"/>
        <w:gridCol w:w="2078"/>
        <w:gridCol w:w="4918"/>
      </w:tblGrid>
      <w:tr w:rsidR="0024529A" w14:paraId="17C68EFF" w14:textId="77777777" w:rsidTr="00C72D2D">
        <w:trPr>
          <w:cantSplit/>
          <w:tblHeader/>
        </w:trPr>
        <w:tc>
          <w:tcPr>
            <w:tcW w:w="2354" w:type="dxa"/>
            <w:shd w:val="clear" w:color="auto" w:fill="auto"/>
          </w:tcPr>
          <w:p w14:paraId="17C68EFC" w14:textId="77777777" w:rsidR="0024529A" w:rsidRDefault="0074239C">
            <w:pPr>
              <w:spacing w:before="60" w:after="144"/>
              <w:rPr>
                <w:b/>
              </w:rPr>
            </w:pPr>
            <w:r>
              <w:rPr>
                <w:b/>
              </w:rPr>
              <w:t>Setting</w:t>
            </w:r>
          </w:p>
        </w:tc>
        <w:tc>
          <w:tcPr>
            <w:tcW w:w="2078" w:type="dxa"/>
          </w:tcPr>
          <w:p w14:paraId="17C68EFD" w14:textId="77777777" w:rsidR="0024529A" w:rsidRDefault="0074239C">
            <w:pPr>
              <w:spacing w:before="60" w:after="144"/>
              <w:rPr>
                <w:b/>
              </w:rPr>
            </w:pPr>
            <w:r>
              <w:rPr>
                <w:b/>
              </w:rPr>
              <w:t>Purpose</w:t>
            </w:r>
          </w:p>
        </w:tc>
        <w:tc>
          <w:tcPr>
            <w:tcW w:w="4918" w:type="dxa"/>
          </w:tcPr>
          <w:p w14:paraId="17C68EFE" w14:textId="77777777" w:rsidR="0024529A" w:rsidRDefault="0074239C">
            <w:pPr>
              <w:spacing w:before="60" w:after="144"/>
              <w:rPr>
                <w:b/>
              </w:rPr>
            </w:pPr>
            <w:r>
              <w:rPr>
                <w:b/>
              </w:rPr>
              <w:t>Explanation for selecting this configuration</w:t>
            </w:r>
          </w:p>
        </w:tc>
      </w:tr>
      <w:tr w:rsidR="0024529A" w14:paraId="17C68F03" w14:textId="77777777" w:rsidTr="00C72D2D">
        <w:trPr>
          <w:cantSplit/>
        </w:trPr>
        <w:tc>
          <w:tcPr>
            <w:tcW w:w="2354" w:type="dxa"/>
            <w:shd w:val="clear" w:color="auto" w:fill="auto"/>
          </w:tcPr>
          <w:p w14:paraId="17C68F00" w14:textId="01B0758B" w:rsidR="0024529A" w:rsidRDefault="0074239C">
            <w:pPr>
              <w:spacing w:before="60" w:after="144"/>
              <w:rPr>
                <w:rFonts w:ascii="Courier New" w:eastAsia="Courier New" w:hAnsi="Courier New" w:cs="Courier New"/>
                <w:sz w:val="16"/>
                <w:szCs w:val="16"/>
                <w:highlight w:val="yellow"/>
              </w:rPr>
            </w:pPr>
            <w:r w:rsidRPr="004A7208">
              <w:rPr>
                <w:rFonts w:ascii="Courier New" w:eastAsia="Courier New" w:hAnsi="Courier New" w:cs="Courier New"/>
                <w:sz w:val="16"/>
                <w:szCs w:val="16"/>
              </w:rPr>
              <w:t>--kf-min-dist=</w:t>
            </w:r>
            <w:r w:rsidR="004A7208" w:rsidRPr="004A7208">
              <w:rPr>
                <w:rFonts w:ascii="Courier New" w:eastAsia="Courier New" w:hAnsi="Courier New" w:cs="Courier New"/>
                <w:b/>
                <w:bCs/>
                <w:color w:val="FF0000"/>
                <w:sz w:val="16"/>
                <w:szCs w:val="16"/>
              </w:rPr>
              <w:t>[</w:t>
            </w:r>
            <w:r w:rsidRPr="004A7208">
              <w:rPr>
                <w:rFonts w:ascii="Courier New" w:eastAsia="Courier New" w:hAnsi="Courier New" w:cs="Courier New"/>
                <w:b/>
                <w:bCs/>
                <w:color w:val="FF0000"/>
                <w:sz w:val="16"/>
                <w:szCs w:val="16"/>
              </w:rPr>
              <w:t>64</w:t>
            </w:r>
            <w:r w:rsidR="004A7208" w:rsidRPr="004A7208">
              <w:rPr>
                <w:rFonts w:ascii="Courier New" w:eastAsia="Courier New" w:hAnsi="Courier New" w:cs="Courier New"/>
                <w:b/>
                <w:bCs/>
                <w:color w:val="FF0000"/>
                <w:sz w:val="16"/>
                <w:szCs w:val="16"/>
              </w:rPr>
              <w:t>]</w:t>
            </w:r>
            <w:r w:rsidRPr="004A7208">
              <w:rPr>
                <w:rFonts w:ascii="Courier New" w:eastAsia="Courier New" w:hAnsi="Courier New" w:cs="Courier New"/>
                <w:color w:val="FF0000"/>
                <w:sz w:val="16"/>
                <w:szCs w:val="16"/>
              </w:rPr>
              <w:t xml:space="preserve"> </w:t>
            </w:r>
            <w:r w:rsidR="004A7208" w:rsidRPr="004A7208">
              <w:rPr>
                <w:rFonts w:ascii="Courier New" w:eastAsia="Courier New" w:hAnsi="Courier New" w:cs="Courier New"/>
                <w:color w:val="FF0000"/>
                <w:sz w:val="16"/>
                <w:szCs w:val="16"/>
              </w:rPr>
              <w:t xml:space="preserve">     </w:t>
            </w:r>
            <w:r w:rsidRPr="004A7208">
              <w:rPr>
                <w:rFonts w:ascii="Courier New" w:eastAsia="Courier New" w:hAnsi="Courier New" w:cs="Courier New"/>
                <w:sz w:val="16"/>
                <w:szCs w:val="16"/>
              </w:rPr>
              <w:t>--kf-max-dist</w:t>
            </w:r>
            <w:r w:rsidR="004A7208" w:rsidRPr="004A7208">
              <w:rPr>
                <w:rFonts w:ascii="Courier New" w:eastAsia="Courier New" w:hAnsi="Courier New" w:cs="Courier New"/>
                <w:sz w:val="16"/>
                <w:szCs w:val="16"/>
              </w:rPr>
              <w:t>=</w:t>
            </w:r>
            <w:r w:rsidR="004A7208" w:rsidRPr="004A7208">
              <w:rPr>
                <w:rFonts w:ascii="Courier New" w:eastAsia="Courier New" w:hAnsi="Courier New" w:cs="Courier New"/>
                <w:b/>
                <w:bCs/>
                <w:color w:val="FF0000"/>
                <w:sz w:val="16"/>
                <w:szCs w:val="16"/>
              </w:rPr>
              <w:t>[</w:t>
            </w:r>
            <w:r w:rsidRPr="004A7208">
              <w:rPr>
                <w:rFonts w:ascii="Courier New" w:eastAsia="Courier New" w:hAnsi="Courier New" w:cs="Courier New"/>
                <w:b/>
                <w:bCs/>
                <w:color w:val="FF0000"/>
                <w:sz w:val="16"/>
                <w:szCs w:val="16"/>
              </w:rPr>
              <w:t>64</w:t>
            </w:r>
            <w:r w:rsidR="004A7208" w:rsidRPr="004A7208">
              <w:rPr>
                <w:rFonts w:ascii="Courier New" w:eastAsia="Courier New" w:hAnsi="Courier New" w:cs="Courier New"/>
                <w:b/>
                <w:bCs/>
                <w:color w:val="FF0000"/>
                <w:sz w:val="16"/>
                <w:szCs w:val="16"/>
              </w:rPr>
              <w:t>]</w:t>
            </w:r>
          </w:p>
        </w:tc>
        <w:tc>
          <w:tcPr>
            <w:tcW w:w="2078" w:type="dxa"/>
          </w:tcPr>
          <w:p w14:paraId="17C68F01" w14:textId="77777777" w:rsidR="0024529A" w:rsidRDefault="0074239C">
            <w:pPr>
              <w:spacing w:before="60" w:after="144"/>
            </w:pPr>
            <w:r>
              <w:rPr>
                <w:sz w:val="20"/>
                <w:szCs w:val="20"/>
              </w:rPr>
              <w:t xml:space="preserve">specify Intra period or GOP length </w:t>
            </w:r>
          </w:p>
        </w:tc>
        <w:tc>
          <w:tcPr>
            <w:tcW w:w="4918" w:type="dxa"/>
          </w:tcPr>
          <w:p w14:paraId="17C68F02" w14:textId="77777777" w:rsidR="0024529A" w:rsidRDefault="0074239C">
            <w:pPr>
              <w:spacing w:before="60" w:after="144"/>
            </w:pPr>
            <w:r>
              <w:t xml:space="preserve">This parameter is set to be close to 1 second. For video with frame rate close to 30, it is set to 32. For video with frame rate close to 60, it is set to 64. </w:t>
            </w:r>
          </w:p>
        </w:tc>
      </w:tr>
      <w:tr w:rsidR="0024529A" w14:paraId="17C68F07" w14:textId="77777777" w:rsidTr="00C72D2D">
        <w:trPr>
          <w:cantSplit/>
        </w:trPr>
        <w:tc>
          <w:tcPr>
            <w:tcW w:w="2354" w:type="dxa"/>
            <w:shd w:val="clear" w:color="auto" w:fill="auto"/>
          </w:tcPr>
          <w:p w14:paraId="17C68F04"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--lag-in-frames=0</w:t>
            </w:r>
          </w:p>
        </w:tc>
        <w:tc>
          <w:tcPr>
            <w:tcW w:w="2078" w:type="dxa"/>
          </w:tcPr>
          <w:p w14:paraId="17C68F05" w14:textId="77777777" w:rsidR="0024529A" w:rsidRDefault="0074239C">
            <w:pPr>
              <w:spacing w:before="60" w:after="144"/>
              <w:rPr>
                <w:sz w:val="20"/>
                <w:szCs w:val="20"/>
              </w:rPr>
            </w:pPr>
            <w:r>
              <w:rPr>
                <w:sz w:val="20"/>
                <w:szCs w:val="20"/>
              </w:rPr>
              <w:t>Maximum number of input frames to buffer</w:t>
            </w:r>
          </w:p>
        </w:tc>
        <w:tc>
          <w:tcPr>
            <w:tcW w:w="4918" w:type="dxa"/>
          </w:tcPr>
          <w:p w14:paraId="17C68F06" w14:textId="77777777" w:rsidR="0024529A" w:rsidRDefault="0074239C">
            <w:pPr>
              <w:spacing w:before="60" w:after="144"/>
            </w:pPr>
            <w:r>
              <w:t>No future frame is used as reference in low delay configuration.</w:t>
            </w:r>
          </w:p>
        </w:tc>
      </w:tr>
      <w:tr w:rsidR="0024529A" w14:paraId="17C68F0B" w14:textId="77777777" w:rsidTr="00C72D2D">
        <w:trPr>
          <w:cantSplit/>
        </w:trPr>
        <w:tc>
          <w:tcPr>
            <w:tcW w:w="2354" w:type="dxa"/>
            <w:shd w:val="clear" w:color="auto" w:fill="auto"/>
          </w:tcPr>
          <w:p w14:paraId="0753A0CD" w14:textId="77777777" w:rsidR="004A7208" w:rsidRPr="004A7208" w:rsidRDefault="004A7208" w:rsidP="004A7208">
            <w:pPr>
              <w:spacing w:before="60" w:after="144"/>
              <w:rPr>
                <w:rFonts w:ascii="Courier New" w:eastAsia="Courier New" w:hAnsi="Courier New" w:cs="Courier New"/>
                <w:color w:val="FF0000"/>
                <w:sz w:val="16"/>
                <w:szCs w:val="16"/>
              </w:rPr>
            </w:pPr>
            <w:r w:rsidRPr="004A7208">
              <w:rPr>
                <w:rFonts w:ascii="Courier New" w:eastAsia="Courier New" w:hAnsi="Courier New" w:cs="Courier New"/>
                <w:sz w:val="16"/>
                <w:szCs w:val="16"/>
              </w:rPr>
              <w:t>--min-q=</w:t>
            </w:r>
            <w:r w:rsidRPr="004A7208">
              <w:rPr>
                <w:rFonts w:ascii="Courier New" w:eastAsia="Courier New" w:hAnsi="Courier New" w:cs="Courier New"/>
                <w:b/>
                <w:bCs/>
                <w:color w:val="FF0000"/>
                <w:sz w:val="16"/>
                <w:szCs w:val="16"/>
              </w:rPr>
              <w:t>[27]</w:t>
            </w:r>
            <w:r w:rsidRPr="004A7208">
              <w:rPr>
                <w:rFonts w:ascii="Courier New" w:eastAsia="Courier New" w:hAnsi="Courier New" w:cs="Courier New"/>
                <w:color w:val="FF0000"/>
                <w:sz w:val="16"/>
                <w:szCs w:val="16"/>
              </w:rPr>
              <w:t xml:space="preserve"> </w:t>
            </w:r>
          </w:p>
          <w:p w14:paraId="17C68F08" w14:textId="2E4C87E7" w:rsidR="0024529A" w:rsidRDefault="004A7208" w:rsidP="004A7208">
            <w:pPr>
              <w:spacing w:before="60" w:after="144"/>
              <w:rPr>
                <w:rFonts w:ascii="Courier New" w:eastAsia="Courier New" w:hAnsi="Courier New" w:cs="Courier New"/>
                <w:sz w:val="16"/>
                <w:szCs w:val="16"/>
                <w:highlight w:val="yellow"/>
              </w:rPr>
            </w:pPr>
            <w:r w:rsidRPr="004A7208">
              <w:rPr>
                <w:rFonts w:ascii="Courier New" w:eastAsia="Courier New" w:hAnsi="Courier New" w:cs="Courier New"/>
                <w:sz w:val="16"/>
                <w:szCs w:val="16"/>
              </w:rPr>
              <w:t>--max-q=</w:t>
            </w:r>
            <w:r w:rsidRPr="004A7208">
              <w:rPr>
                <w:rFonts w:ascii="Courier New" w:eastAsia="Courier New" w:hAnsi="Courier New" w:cs="Courier New"/>
                <w:b/>
                <w:bCs/>
                <w:color w:val="FF0000"/>
                <w:sz w:val="16"/>
                <w:szCs w:val="16"/>
              </w:rPr>
              <w:t>[27]</w:t>
            </w:r>
          </w:p>
        </w:tc>
        <w:tc>
          <w:tcPr>
            <w:tcW w:w="2078" w:type="dxa"/>
          </w:tcPr>
          <w:p w14:paraId="17C68F09" w14:textId="77777777" w:rsidR="0024529A" w:rsidRDefault="0074239C">
            <w:pPr>
              <w:spacing w:before="60" w:after="144"/>
              <w:rPr>
                <w:sz w:val="20"/>
                <w:szCs w:val="20"/>
              </w:rPr>
            </w:pPr>
            <w:r>
              <w:rPr>
                <w:sz w:val="20"/>
                <w:szCs w:val="20"/>
              </w:rPr>
              <w:t>Specify the min and max cq-level</w:t>
            </w:r>
          </w:p>
        </w:tc>
        <w:tc>
          <w:tcPr>
            <w:tcW w:w="4918" w:type="dxa"/>
          </w:tcPr>
          <w:p w14:paraId="17C68F0A" w14:textId="4B399D0A" w:rsidR="0024529A" w:rsidRDefault="0074239C">
            <w:pPr>
              <w:spacing w:before="60" w:after="144"/>
            </w:pPr>
            <w:r>
              <w:t xml:space="preserve">These two parameters are used to specify the min and max cq-level for the whole sequence. For this scenario, the same </w:t>
            </w:r>
            <w:r>
              <w:lastRenderedPageBreak/>
              <w:t xml:space="preserve">quantization parameter is used for all frames within the sequence, so min-q and max-q are used to make sure all frames use the same quantization parameter specified through cq-level. </w:t>
            </w:r>
            <w:r w:rsidR="000822DF">
              <w:t>Bracketed</w:t>
            </w:r>
            <w:r>
              <w:t xml:space="preserve"> value needs to be the same as value specified by cq-level.</w:t>
            </w:r>
          </w:p>
        </w:tc>
      </w:tr>
      <w:tr w:rsidR="0024529A" w14:paraId="17C68F0F" w14:textId="77777777" w:rsidTr="00C72D2D">
        <w:trPr>
          <w:cantSplit/>
        </w:trPr>
        <w:tc>
          <w:tcPr>
            <w:tcW w:w="2354" w:type="dxa"/>
            <w:shd w:val="clear" w:color="auto" w:fill="auto"/>
          </w:tcPr>
          <w:p w14:paraId="17C68F0C"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lastRenderedPageBreak/>
              <w:t>--disable-warning-prompt</w:t>
            </w:r>
          </w:p>
        </w:tc>
        <w:tc>
          <w:tcPr>
            <w:tcW w:w="2078" w:type="dxa"/>
          </w:tcPr>
          <w:p w14:paraId="17C68F0D" w14:textId="77777777" w:rsidR="0024529A" w:rsidRDefault="0074239C">
            <w:pPr>
              <w:spacing w:before="60" w:after="144"/>
              <w:rPr>
                <w:sz w:val="20"/>
                <w:szCs w:val="20"/>
              </w:rPr>
            </w:pPr>
            <w:r>
              <w:rPr>
                <w:sz w:val="20"/>
                <w:szCs w:val="20"/>
              </w:rPr>
              <w:t>Display warnings, but do not prompt the user to continue.</w:t>
            </w:r>
          </w:p>
        </w:tc>
        <w:tc>
          <w:tcPr>
            <w:tcW w:w="4918" w:type="dxa"/>
          </w:tcPr>
          <w:p w14:paraId="17C68F0E" w14:textId="77777777" w:rsidR="0024529A" w:rsidRDefault="0074239C">
            <w:pPr>
              <w:spacing w:before="60" w:after="144"/>
            </w:pPr>
            <w:r>
              <w:t>This parameter is mainly used to bypass the warning prompt that min-q and max-q are set to be the same value.</w:t>
            </w:r>
          </w:p>
        </w:tc>
      </w:tr>
      <w:tr w:rsidR="0024529A" w14:paraId="17C68F13" w14:textId="77777777" w:rsidTr="00C72D2D">
        <w:trPr>
          <w:cantSplit/>
        </w:trPr>
        <w:tc>
          <w:tcPr>
            <w:tcW w:w="2354" w:type="dxa"/>
            <w:shd w:val="clear" w:color="auto" w:fill="auto"/>
          </w:tcPr>
          <w:p w14:paraId="17C68F10"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 xml:space="preserve">--deltaq-mode=0 </w:t>
            </w:r>
          </w:p>
        </w:tc>
        <w:tc>
          <w:tcPr>
            <w:tcW w:w="2078" w:type="dxa"/>
          </w:tcPr>
          <w:p w14:paraId="17C68F11" w14:textId="77777777" w:rsidR="0024529A" w:rsidRDefault="0074239C">
            <w:pPr>
              <w:spacing w:before="60" w:after="144"/>
              <w:rPr>
                <w:sz w:val="20"/>
                <w:szCs w:val="20"/>
              </w:rPr>
            </w:pPr>
            <w:r>
              <w:rPr>
                <w:sz w:val="20"/>
                <w:szCs w:val="20"/>
              </w:rPr>
              <w:t>specifies block based adaptive quantization</w:t>
            </w:r>
          </w:p>
        </w:tc>
        <w:tc>
          <w:tcPr>
            <w:tcW w:w="4918" w:type="dxa"/>
          </w:tcPr>
          <w:p w14:paraId="17C68F12" w14:textId="77777777" w:rsidR="0024529A" w:rsidRDefault="0074239C">
            <w:pPr>
              <w:spacing w:before="60" w:after="144"/>
              <w:rPr>
                <w:sz w:val="20"/>
                <w:szCs w:val="20"/>
              </w:rPr>
            </w:pPr>
            <w:r>
              <w:rPr>
                <w:sz w:val="20"/>
                <w:szCs w:val="20"/>
              </w:rPr>
              <w:t>disable block based adaptive quantization, so all blocks within a frame use the same quantization parameter</w:t>
            </w:r>
          </w:p>
        </w:tc>
      </w:tr>
    </w:tbl>
    <w:p w14:paraId="17C68F14" w14:textId="77777777" w:rsidR="0024529A" w:rsidRDefault="0024529A"/>
    <w:p w14:paraId="17C68F15" w14:textId="77777777" w:rsidR="0024529A" w:rsidRDefault="0074239C">
      <w:pPr>
        <w:pStyle w:val="Heading3"/>
      </w:pPr>
      <w:r>
        <w:t>S5-SCC-01: Screen Content Profile with no fixed Intra</w:t>
      </w:r>
    </w:p>
    <w:p w14:paraId="642676AC" w14:textId="2F6005C5" w:rsidR="003C3296" w:rsidRDefault="003C3296" w:rsidP="003C3296">
      <w:pPr>
        <w:pStyle w:val="Caption"/>
      </w:pPr>
      <w:r>
        <w:t xml:space="preserve">Table </w:t>
      </w:r>
      <w:fldSimple w:instr=" SEQ Table \* ARABIC ">
        <w:r w:rsidR="007F3234">
          <w:rPr>
            <w:noProof/>
          </w:rPr>
          <w:t>14</w:t>
        </w:r>
      </w:fldSimple>
      <w:r>
        <w:t xml:space="preserve"> Configuration for Screen Content, no fixed Intra</w:t>
      </w:r>
    </w:p>
    <w:tbl>
      <w:tblPr>
        <w:tblStyle w:val="ae"/>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4"/>
        <w:gridCol w:w="2078"/>
        <w:gridCol w:w="4918"/>
      </w:tblGrid>
      <w:tr w:rsidR="0024529A" w14:paraId="17C68F19" w14:textId="77777777" w:rsidTr="003C3296">
        <w:trPr>
          <w:cantSplit/>
          <w:tblHeader/>
        </w:trPr>
        <w:tc>
          <w:tcPr>
            <w:tcW w:w="2448" w:type="dxa"/>
            <w:shd w:val="clear" w:color="auto" w:fill="auto"/>
          </w:tcPr>
          <w:p w14:paraId="17C68F16" w14:textId="77777777" w:rsidR="0024529A" w:rsidRDefault="0074239C">
            <w:pPr>
              <w:spacing w:before="60" w:after="144"/>
              <w:rPr>
                <w:b/>
              </w:rPr>
            </w:pPr>
            <w:r>
              <w:rPr>
                <w:b/>
              </w:rPr>
              <w:t>Setting</w:t>
            </w:r>
          </w:p>
        </w:tc>
        <w:tc>
          <w:tcPr>
            <w:tcW w:w="2160" w:type="dxa"/>
          </w:tcPr>
          <w:p w14:paraId="17C68F17" w14:textId="77777777" w:rsidR="0024529A" w:rsidRDefault="0074239C">
            <w:pPr>
              <w:spacing w:before="60" w:after="144"/>
              <w:rPr>
                <w:b/>
              </w:rPr>
            </w:pPr>
            <w:r>
              <w:rPr>
                <w:b/>
              </w:rPr>
              <w:t>Purpose</w:t>
            </w:r>
          </w:p>
        </w:tc>
        <w:tc>
          <w:tcPr>
            <w:tcW w:w="5125" w:type="dxa"/>
          </w:tcPr>
          <w:p w14:paraId="17C68F18" w14:textId="77777777" w:rsidR="0024529A" w:rsidRDefault="0074239C">
            <w:pPr>
              <w:spacing w:before="60" w:after="144"/>
              <w:rPr>
                <w:b/>
              </w:rPr>
            </w:pPr>
            <w:r>
              <w:rPr>
                <w:b/>
              </w:rPr>
              <w:t>Explanation for selecting this configuration</w:t>
            </w:r>
          </w:p>
        </w:tc>
      </w:tr>
      <w:tr w:rsidR="0024529A" w14:paraId="17C68F1D" w14:textId="77777777" w:rsidTr="003C3296">
        <w:trPr>
          <w:cantSplit/>
        </w:trPr>
        <w:tc>
          <w:tcPr>
            <w:tcW w:w="2448" w:type="dxa"/>
            <w:shd w:val="clear" w:color="auto" w:fill="auto"/>
          </w:tcPr>
          <w:p w14:paraId="17C68F1A"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--kf-min-dist=9999 --kf-max-dist=9999</w:t>
            </w:r>
          </w:p>
        </w:tc>
        <w:tc>
          <w:tcPr>
            <w:tcW w:w="2160" w:type="dxa"/>
          </w:tcPr>
          <w:p w14:paraId="17C68F1B" w14:textId="77777777" w:rsidR="0024529A" w:rsidRDefault="0074239C">
            <w:pPr>
              <w:spacing w:before="60" w:after="144"/>
              <w:rPr>
                <w:sz w:val="20"/>
                <w:szCs w:val="20"/>
              </w:rPr>
            </w:pPr>
            <w:r>
              <w:rPr>
                <w:sz w:val="20"/>
                <w:szCs w:val="20"/>
              </w:rPr>
              <w:t xml:space="preserve">specify Intra period or GOP length </w:t>
            </w:r>
          </w:p>
        </w:tc>
        <w:tc>
          <w:tcPr>
            <w:tcW w:w="5125" w:type="dxa"/>
          </w:tcPr>
          <w:p w14:paraId="17C68F1C" w14:textId="77777777" w:rsidR="0024529A" w:rsidRDefault="0074239C">
            <w:pPr>
              <w:spacing w:before="60" w:after="144"/>
            </w:pPr>
            <w:r>
              <w:rPr>
                <w:sz w:val="20"/>
                <w:szCs w:val="20"/>
              </w:rPr>
              <w:t>Only the first frame is encoded as Intra (Key) frame.</w:t>
            </w:r>
          </w:p>
        </w:tc>
      </w:tr>
      <w:tr w:rsidR="0024529A" w14:paraId="17C68F21" w14:textId="77777777" w:rsidTr="003C3296">
        <w:trPr>
          <w:cantSplit/>
        </w:trPr>
        <w:tc>
          <w:tcPr>
            <w:tcW w:w="2448" w:type="dxa"/>
            <w:shd w:val="clear" w:color="auto" w:fill="auto"/>
          </w:tcPr>
          <w:p w14:paraId="17C68F1E"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--lag-in-frames=0</w:t>
            </w:r>
          </w:p>
        </w:tc>
        <w:tc>
          <w:tcPr>
            <w:tcW w:w="2160" w:type="dxa"/>
          </w:tcPr>
          <w:p w14:paraId="17C68F1F" w14:textId="77777777" w:rsidR="0024529A" w:rsidRDefault="0074239C">
            <w:pPr>
              <w:spacing w:before="60" w:after="144"/>
              <w:rPr>
                <w:sz w:val="20"/>
                <w:szCs w:val="20"/>
              </w:rPr>
            </w:pPr>
            <w:r>
              <w:rPr>
                <w:sz w:val="20"/>
                <w:szCs w:val="20"/>
              </w:rPr>
              <w:t>Maximum number of input frames to buffer</w:t>
            </w:r>
          </w:p>
        </w:tc>
        <w:tc>
          <w:tcPr>
            <w:tcW w:w="5125" w:type="dxa"/>
          </w:tcPr>
          <w:p w14:paraId="17C68F20" w14:textId="77777777" w:rsidR="0024529A" w:rsidRDefault="0074239C">
            <w:pPr>
              <w:spacing w:before="60" w:after="144"/>
            </w:pPr>
            <w:r>
              <w:t>No future frame is used as reference in low delay configuration.</w:t>
            </w:r>
          </w:p>
        </w:tc>
      </w:tr>
      <w:tr w:rsidR="0024529A" w14:paraId="17C68F25" w14:textId="77777777" w:rsidTr="003C3296">
        <w:trPr>
          <w:cantSplit/>
        </w:trPr>
        <w:tc>
          <w:tcPr>
            <w:tcW w:w="2448" w:type="dxa"/>
            <w:shd w:val="clear" w:color="auto" w:fill="auto"/>
          </w:tcPr>
          <w:p w14:paraId="17C68F22"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--use-fixed-qp-offsets=1</w:t>
            </w:r>
          </w:p>
        </w:tc>
        <w:tc>
          <w:tcPr>
            <w:tcW w:w="2160" w:type="dxa"/>
          </w:tcPr>
          <w:p w14:paraId="17C68F23" w14:textId="77777777" w:rsidR="0024529A" w:rsidRDefault="0074239C">
            <w:pPr>
              <w:spacing w:before="60" w:after="144"/>
              <w:rPr>
                <w:sz w:val="20"/>
                <w:szCs w:val="20"/>
              </w:rPr>
            </w:pPr>
            <w:r>
              <w:rPr>
                <w:sz w:val="20"/>
                <w:szCs w:val="20"/>
              </w:rPr>
              <w:t>specify qp assignment for frames at different hierarchy layer</w:t>
            </w:r>
          </w:p>
        </w:tc>
        <w:tc>
          <w:tcPr>
            <w:tcW w:w="5125" w:type="dxa"/>
          </w:tcPr>
          <w:p w14:paraId="17C68F24" w14:textId="77777777" w:rsidR="0024529A" w:rsidRDefault="0074239C">
            <w:pPr>
              <w:spacing w:before="60" w:after="144"/>
              <w:rPr>
                <w:sz w:val="20"/>
                <w:szCs w:val="20"/>
              </w:rPr>
            </w:pPr>
            <w:r>
              <w:rPr>
                <w:sz w:val="20"/>
                <w:szCs w:val="20"/>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r w:rsidR="0024529A" w14:paraId="17C68F29" w14:textId="77777777" w:rsidTr="003C3296">
        <w:trPr>
          <w:cantSplit/>
        </w:trPr>
        <w:tc>
          <w:tcPr>
            <w:tcW w:w="2448" w:type="dxa"/>
            <w:shd w:val="clear" w:color="auto" w:fill="auto"/>
          </w:tcPr>
          <w:p w14:paraId="17C68F26"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--deltaq-mode=0</w:t>
            </w:r>
          </w:p>
        </w:tc>
        <w:tc>
          <w:tcPr>
            <w:tcW w:w="2160" w:type="dxa"/>
          </w:tcPr>
          <w:p w14:paraId="17C68F27" w14:textId="77777777" w:rsidR="0024529A" w:rsidRDefault="0074239C">
            <w:pPr>
              <w:spacing w:before="60" w:after="144"/>
              <w:rPr>
                <w:sz w:val="20"/>
                <w:szCs w:val="20"/>
              </w:rPr>
            </w:pPr>
            <w:r>
              <w:rPr>
                <w:sz w:val="20"/>
                <w:szCs w:val="20"/>
              </w:rPr>
              <w:t>specifies block based adaptive quantization</w:t>
            </w:r>
          </w:p>
        </w:tc>
        <w:tc>
          <w:tcPr>
            <w:tcW w:w="5125" w:type="dxa"/>
          </w:tcPr>
          <w:p w14:paraId="17C68F28" w14:textId="77777777" w:rsidR="0024529A" w:rsidRDefault="0074239C">
            <w:pPr>
              <w:spacing w:before="60" w:after="144"/>
              <w:rPr>
                <w:sz w:val="20"/>
                <w:szCs w:val="20"/>
              </w:rPr>
            </w:pPr>
            <w:r>
              <w:rPr>
                <w:sz w:val="20"/>
                <w:szCs w:val="20"/>
              </w:rPr>
              <w:t>disable block based adaptive quantization, so all blocks within a frame use the same quantization parameter</w:t>
            </w:r>
          </w:p>
        </w:tc>
      </w:tr>
      <w:tr w:rsidR="0024529A" w14:paraId="17C68F2D" w14:textId="77777777" w:rsidTr="003C3296">
        <w:trPr>
          <w:cantSplit/>
        </w:trPr>
        <w:tc>
          <w:tcPr>
            <w:tcW w:w="2448" w:type="dxa"/>
            <w:shd w:val="clear" w:color="auto" w:fill="auto"/>
          </w:tcPr>
          <w:p w14:paraId="17C68F2A"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--tune-content=screen</w:t>
            </w:r>
          </w:p>
        </w:tc>
        <w:tc>
          <w:tcPr>
            <w:tcW w:w="2160" w:type="dxa"/>
          </w:tcPr>
          <w:p w14:paraId="17C68F2B" w14:textId="77777777" w:rsidR="0024529A" w:rsidRDefault="0074239C">
            <w:pPr>
              <w:spacing w:before="60" w:after="144"/>
              <w:rPr>
                <w:sz w:val="20"/>
                <w:szCs w:val="20"/>
              </w:rPr>
            </w:pPr>
            <w:r>
              <w:rPr>
                <w:sz w:val="20"/>
                <w:szCs w:val="20"/>
              </w:rPr>
              <w:t>specify quality tune content type</w:t>
            </w:r>
          </w:p>
        </w:tc>
        <w:tc>
          <w:tcPr>
            <w:tcW w:w="5125" w:type="dxa"/>
          </w:tcPr>
          <w:p w14:paraId="17C68F2C" w14:textId="77777777" w:rsidR="0024529A" w:rsidRDefault="0074239C">
            <w:pPr>
              <w:spacing w:before="60" w:after="144"/>
            </w:pPr>
            <w:r>
              <w:t>specify content type to be screen content. In AV1, screen content coding tools are enabled in all profiles. The encoder internally has an algorithm to detect if the input video is screen content or not. By default, if the encoder detects the input video is screen content, it will enable the screen content coding tool. When tune-content is set to screen, the encoder will bypass the screen content detection and assume the input video is screen content and enable screen content coding tools.</w:t>
            </w:r>
          </w:p>
        </w:tc>
      </w:tr>
    </w:tbl>
    <w:p w14:paraId="17C68F2E" w14:textId="77777777" w:rsidR="0024529A" w:rsidRDefault="0024529A"/>
    <w:p w14:paraId="17C68F2F" w14:textId="77777777" w:rsidR="0024529A" w:rsidRDefault="0074239C">
      <w:pPr>
        <w:pStyle w:val="Heading3"/>
      </w:pPr>
      <w:r>
        <w:t>S5-SCC-02: Screen Content Profile with fixed Intra</w:t>
      </w:r>
    </w:p>
    <w:p w14:paraId="29DEF623" w14:textId="24C6A178" w:rsidR="007F3234" w:rsidRDefault="007F3234" w:rsidP="007F3234">
      <w:pPr>
        <w:pStyle w:val="Caption"/>
      </w:pPr>
      <w:r>
        <w:t xml:space="preserve">Table </w:t>
      </w:r>
      <w:fldSimple w:instr=" SEQ Table \* ARABIC ">
        <w:r>
          <w:rPr>
            <w:noProof/>
          </w:rPr>
          <w:t>15</w:t>
        </w:r>
      </w:fldSimple>
      <w:r>
        <w:t xml:space="preserve"> Configuration for Screen Content with fixed Intra</w:t>
      </w:r>
    </w:p>
    <w:tbl>
      <w:tblPr>
        <w:tblStyle w:val="af"/>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4"/>
        <w:gridCol w:w="2078"/>
        <w:gridCol w:w="4918"/>
      </w:tblGrid>
      <w:tr w:rsidR="0024529A" w14:paraId="17C68F33" w14:textId="77777777" w:rsidTr="007F3234">
        <w:trPr>
          <w:cantSplit/>
          <w:tblHeader/>
        </w:trPr>
        <w:tc>
          <w:tcPr>
            <w:tcW w:w="2354" w:type="dxa"/>
            <w:shd w:val="clear" w:color="auto" w:fill="auto"/>
          </w:tcPr>
          <w:p w14:paraId="17C68F30" w14:textId="77777777" w:rsidR="0024529A" w:rsidRDefault="0074239C">
            <w:pPr>
              <w:spacing w:before="60" w:after="144"/>
              <w:rPr>
                <w:b/>
              </w:rPr>
            </w:pPr>
            <w:r>
              <w:rPr>
                <w:b/>
              </w:rPr>
              <w:t>Setting</w:t>
            </w:r>
          </w:p>
        </w:tc>
        <w:tc>
          <w:tcPr>
            <w:tcW w:w="2078" w:type="dxa"/>
          </w:tcPr>
          <w:p w14:paraId="17C68F31" w14:textId="77777777" w:rsidR="0024529A" w:rsidRDefault="0074239C">
            <w:pPr>
              <w:spacing w:before="60" w:after="144"/>
              <w:rPr>
                <w:b/>
              </w:rPr>
            </w:pPr>
            <w:r>
              <w:rPr>
                <w:b/>
              </w:rPr>
              <w:t>Purpose</w:t>
            </w:r>
          </w:p>
        </w:tc>
        <w:tc>
          <w:tcPr>
            <w:tcW w:w="4918" w:type="dxa"/>
          </w:tcPr>
          <w:p w14:paraId="17C68F32" w14:textId="77777777" w:rsidR="0024529A" w:rsidRDefault="0074239C">
            <w:pPr>
              <w:spacing w:before="60" w:after="144"/>
              <w:rPr>
                <w:b/>
              </w:rPr>
            </w:pPr>
            <w:r>
              <w:rPr>
                <w:b/>
              </w:rPr>
              <w:t>Explanation for selecting this configuration</w:t>
            </w:r>
          </w:p>
        </w:tc>
      </w:tr>
      <w:tr w:rsidR="0024529A" w14:paraId="17C68F37" w14:textId="77777777" w:rsidTr="007F3234">
        <w:trPr>
          <w:cantSplit/>
        </w:trPr>
        <w:tc>
          <w:tcPr>
            <w:tcW w:w="2354" w:type="dxa"/>
            <w:shd w:val="clear" w:color="auto" w:fill="auto"/>
          </w:tcPr>
          <w:p w14:paraId="17C68F34" w14:textId="3A807DA9" w:rsidR="0024529A" w:rsidRDefault="004A7208">
            <w:pPr>
              <w:spacing w:before="60" w:after="144"/>
              <w:rPr>
                <w:rFonts w:ascii="Courier New" w:eastAsia="Courier New" w:hAnsi="Courier New" w:cs="Courier New"/>
                <w:sz w:val="16"/>
                <w:szCs w:val="16"/>
                <w:highlight w:val="yellow"/>
              </w:rPr>
            </w:pPr>
            <w:r w:rsidRPr="004A7208">
              <w:rPr>
                <w:rFonts w:ascii="Courier New" w:eastAsia="Courier New" w:hAnsi="Courier New" w:cs="Courier New"/>
                <w:sz w:val="16"/>
                <w:szCs w:val="16"/>
              </w:rPr>
              <w:t>--kf-min-dist=</w:t>
            </w:r>
            <w:r w:rsidRPr="004A7208">
              <w:rPr>
                <w:rFonts w:ascii="Courier New" w:eastAsia="Courier New" w:hAnsi="Courier New" w:cs="Courier New"/>
                <w:b/>
                <w:bCs/>
                <w:color w:val="FF0000"/>
                <w:sz w:val="16"/>
                <w:szCs w:val="16"/>
              </w:rPr>
              <w:t>[64]</w:t>
            </w:r>
            <w:r w:rsidRPr="004A7208">
              <w:rPr>
                <w:rFonts w:ascii="Courier New" w:eastAsia="Courier New" w:hAnsi="Courier New" w:cs="Courier New"/>
                <w:color w:val="FF0000"/>
                <w:sz w:val="16"/>
                <w:szCs w:val="16"/>
              </w:rPr>
              <w:t xml:space="preserve">      </w:t>
            </w:r>
            <w:r w:rsidRPr="004A7208">
              <w:rPr>
                <w:rFonts w:ascii="Courier New" w:eastAsia="Courier New" w:hAnsi="Courier New" w:cs="Courier New"/>
                <w:sz w:val="16"/>
                <w:szCs w:val="16"/>
              </w:rPr>
              <w:t>--kf-max-dist=</w:t>
            </w:r>
            <w:r w:rsidRPr="004A7208">
              <w:rPr>
                <w:rFonts w:ascii="Courier New" w:eastAsia="Courier New" w:hAnsi="Courier New" w:cs="Courier New"/>
                <w:b/>
                <w:bCs/>
                <w:color w:val="FF0000"/>
                <w:sz w:val="16"/>
                <w:szCs w:val="16"/>
              </w:rPr>
              <w:t>[64]</w:t>
            </w:r>
          </w:p>
        </w:tc>
        <w:tc>
          <w:tcPr>
            <w:tcW w:w="2078" w:type="dxa"/>
          </w:tcPr>
          <w:p w14:paraId="17C68F35" w14:textId="77777777" w:rsidR="0024529A" w:rsidRDefault="0074239C">
            <w:pPr>
              <w:spacing w:before="60" w:after="144"/>
            </w:pPr>
            <w:r>
              <w:rPr>
                <w:sz w:val="20"/>
                <w:szCs w:val="20"/>
              </w:rPr>
              <w:t xml:space="preserve">specify Intra period or GOP length </w:t>
            </w:r>
          </w:p>
        </w:tc>
        <w:tc>
          <w:tcPr>
            <w:tcW w:w="4918" w:type="dxa"/>
          </w:tcPr>
          <w:p w14:paraId="17C68F36" w14:textId="77777777" w:rsidR="0024529A" w:rsidRDefault="0074239C">
            <w:pPr>
              <w:spacing w:before="60" w:after="144"/>
            </w:pPr>
            <w:r>
              <w:t xml:space="preserve">This parameter is set to be close to 1 second. For video with frame rate close to 30, it is set to 32. For video with frame rate close to 60, it is set to 64. </w:t>
            </w:r>
          </w:p>
        </w:tc>
      </w:tr>
      <w:tr w:rsidR="0024529A" w14:paraId="17C68F3B" w14:textId="77777777" w:rsidTr="007F3234">
        <w:trPr>
          <w:cantSplit/>
        </w:trPr>
        <w:tc>
          <w:tcPr>
            <w:tcW w:w="2354" w:type="dxa"/>
            <w:shd w:val="clear" w:color="auto" w:fill="auto"/>
          </w:tcPr>
          <w:p w14:paraId="17C68F38"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 xml:space="preserve">--lag-in-frames=0 </w:t>
            </w:r>
          </w:p>
        </w:tc>
        <w:tc>
          <w:tcPr>
            <w:tcW w:w="2078" w:type="dxa"/>
          </w:tcPr>
          <w:p w14:paraId="17C68F39" w14:textId="77777777" w:rsidR="0024529A" w:rsidRDefault="0074239C">
            <w:pPr>
              <w:spacing w:before="60" w:after="144"/>
              <w:rPr>
                <w:sz w:val="20"/>
                <w:szCs w:val="20"/>
              </w:rPr>
            </w:pPr>
            <w:r>
              <w:rPr>
                <w:sz w:val="20"/>
                <w:szCs w:val="20"/>
              </w:rPr>
              <w:t>Maximum number of input frames to buffer</w:t>
            </w:r>
          </w:p>
        </w:tc>
        <w:tc>
          <w:tcPr>
            <w:tcW w:w="4918" w:type="dxa"/>
          </w:tcPr>
          <w:p w14:paraId="17C68F3A" w14:textId="77777777" w:rsidR="0024529A" w:rsidRDefault="0074239C">
            <w:pPr>
              <w:spacing w:before="60" w:after="144"/>
            </w:pPr>
            <w:r>
              <w:t>No future frame is used as reference in low delay configuration.</w:t>
            </w:r>
          </w:p>
        </w:tc>
      </w:tr>
      <w:tr w:rsidR="0024529A" w14:paraId="17C68F3F" w14:textId="77777777" w:rsidTr="007F3234">
        <w:trPr>
          <w:cantSplit/>
        </w:trPr>
        <w:tc>
          <w:tcPr>
            <w:tcW w:w="2354" w:type="dxa"/>
            <w:shd w:val="clear" w:color="auto" w:fill="auto"/>
          </w:tcPr>
          <w:p w14:paraId="00ED3425" w14:textId="77777777" w:rsidR="004A7208" w:rsidRPr="004A7208" w:rsidRDefault="004A7208" w:rsidP="004A7208">
            <w:pPr>
              <w:spacing w:before="60" w:after="144"/>
              <w:rPr>
                <w:rFonts w:ascii="Courier New" w:eastAsia="Courier New" w:hAnsi="Courier New" w:cs="Courier New"/>
                <w:color w:val="FF0000"/>
                <w:sz w:val="16"/>
                <w:szCs w:val="16"/>
              </w:rPr>
            </w:pPr>
            <w:r w:rsidRPr="004A7208">
              <w:rPr>
                <w:rFonts w:ascii="Courier New" w:eastAsia="Courier New" w:hAnsi="Courier New" w:cs="Courier New"/>
                <w:sz w:val="16"/>
                <w:szCs w:val="16"/>
              </w:rPr>
              <w:t>--min-q=</w:t>
            </w:r>
            <w:r w:rsidRPr="004A7208">
              <w:rPr>
                <w:rFonts w:ascii="Courier New" w:eastAsia="Courier New" w:hAnsi="Courier New" w:cs="Courier New"/>
                <w:b/>
                <w:bCs/>
                <w:color w:val="FF0000"/>
                <w:sz w:val="16"/>
                <w:szCs w:val="16"/>
              </w:rPr>
              <w:t>[27]</w:t>
            </w:r>
            <w:r w:rsidRPr="004A7208">
              <w:rPr>
                <w:rFonts w:ascii="Courier New" w:eastAsia="Courier New" w:hAnsi="Courier New" w:cs="Courier New"/>
                <w:color w:val="FF0000"/>
                <w:sz w:val="16"/>
                <w:szCs w:val="16"/>
              </w:rPr>
              <w:t xml:space="preserve"> </w:t>
            </w:r>
          </w:p>
          <w:p w14:paraId="17C68F3C" w14:textId="26F63188" w:rsidR="0024529A" w:rsidRDefault="004A7208" w:rsidP="004A7208">
            <w:pPr>
              <w:spacing w:before="60" w:after="144"/>
              <w:rPr>
                <w:rFonts w:ascii="Courier New" w:eastAsia="Courier New" w:hAnsi="Courier New" w:cs="Courier New"/>
                <w:sz w:val="16"/>
                <w:szCs w:val="16"/>
                <w:highlight w:val="yellow"/>
              </w:rPr>
            </w:pPr>
            <w:r w:rsidRPr="004A7208">
              <w:rPr>
                <w:rFonts w:ascii="Courier New" w:eastAsia="Courier New" w:hAnsi="Courier New" w:cs="Courier New"/>
                <w:sz w:val="16"/>
                <w:szCs w:val="16"/>
              </w:rPr>
              <w:t>--max-q=</w:t>
            </w:r>
            <w:r w:rsidRPr="004A7208">
              <w:rPr>
                <w:rFonts w:ascii="Courier New" w:eastAsia="Courier New" w:hAnsi="Courier New" w:cs="Courier New"/>
                <w:b/>
                <w:bCs/>
                <w:color w:val="FF0000"/>
                <w:sz w:val="16"/>
                <w:szCs w:val="16"/>
              </w:rPr>
              <w:t>[27]</w:t>
            </w:r>
          </w:p>
        </w:tc>
        <w:tc>
          <w:tcPr>
            <w:tcW w:w="2078" w:type="dxa"/>
          </w:tcPr>
          <w:p w14:paraId="17C68F3D" w14:textId="77777777" w:rsidR="0024529A" w:rsidRDefault="0074239C">
            <w:pPr>
              <w:spacing w:before="60" w:after="144"/>
              <w:rPr>
                <w:sz w:val="20"/>
                <w:szCs w:val="20"/>
              </w:rPr>
            </w:pPr>
            <w:r>
              <w:rPr>
                <w:sz w:val="20"/>
                <w:szCs w:val="20"/>
              </w:rPr>
              <w:t>Specify the min and max cq-level</w:t>
            </w:r>
          </w:p>
        </w:tc>
        <w:tc>
          <w:tcPr>
            <w:tcW w:w="4918" w:type="dxa"/>
          </w:tcPr>
          <w:p w14:paraId="17C68F3E" w14:textId="4AAB24E8" w:rsidR="0024529A" w:rsidRDefault="0074239C">
            <w:pPr>
              <w:spacing w:before="60" w:after="144"/>
            </w:pPr>
            <w:r>
              <w:t xml:space="preserve">These two parameters are used to specify the min and max cq-level for the whole sequence. For this scenario, the same quantization parameter is used for all frames within the sequence, so min-q and max-q are used to make sure all frames use the same quantization parameter specified through cq-level. </w:t>
            </w:r>
            <w:r w:rsidR="000822DF">
              <w:t>Bracketed</w:t>
            </w:r>
            <w:r>
              <w:t xml:space="preserve"> value needs to be the same as value specified by cq-level.</w:t>
            </w:r>
          </w:p>
        </w:tc>
      </w:tr>
      <w:tr w:rsidR="0024529A" w14:paraId="17C68F43" w14:textId="77777777" w:rsidTr="007F3234">
        <w:trPr>
          <w:cantSplit/>
        </w:trPr>
        <w:tc>
          <w:tcPr>
            <w:tcW w:w="2354" w:type="dxa"/>
            <w:shd w:val="clear" w:color="auto" w:fill="auto"/>
          </w:tcPr>
          <w:p w14:paraId="17C68F40"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--disable-warning-prompt</w:t>
            </w:r>
          </w:p>
        </w:tc>
        <w:tc>
          <w:tcPr>
            <w:tcW w:w="2078" w:type="dxa"/>
          </w:tcPr>
          <w:p w14:paraId="17C68F41" w14:textId="77777777" w:rsidR="0024529A" w:rsidRDefault="0074239C">
            <w:pPr>
              <w:spacing w:before="60" w:after="144"/>
              <w:rPr>
                <w:sz w:val="20"/>
                <w:szCs w:val="20"/>
              </w:rPr>
            </w:pPr>
            <w:r>
              <w:rPr>
                <w:sz w:val="20"/>
                <w:szCs w:val="20"/>
              </w:rPr>
              <w:t>Display warnings, but do not prompt the user to continue.</w:t>
            </w:r>
          </w:p>
        </w:tc>
        <w:tc>
          <w:tcPr>
            <w:tcW w:w="4918" w:type="dxa"/>
          </w:tcPr>
          <w:p w14:paraId="17C68F42" w14:textId="77777777" w:rsidR="0024529A" w:rsidRDefault="0074239C">
            <w:pPr>
              <w:spacing w:before="60" w:after="144"/>
            </w:pPr>
            <w:r>
              <w:t>This parameter is mainly used to bypass the warning prompt that min-q and max-q are set to be the same value.</w:t>
            </w:r>
          </w:p>
        </w:tc>
      </w:tr>
      <w:tr w:rsidR="0024529A" w14:paraId="17C68F47" w14:textId="77777777" w:rsidTr="007F3234">
        <w:trPr>
          <w:cantSplit/>
        </w:trPr>
        <w:tc>
          <w:tcPr>
            <w:tcW w:w="2354" w:type="dxa"/>
            <w:shd w:val="clear" w:color="auto" w:fill="auto"/>
          </w:tcPr>
          <w:p w14:paraId="17C68F44"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 xml:space="preserve">--deltaq-mode=0 </w:t>
            </w:r>
          </w:p>
        </w:tc>
        <w:tc>
          <w:tcPr>
            <w:tcW w:w="2078" w:type="dxa"/>
          </w:tcPr>
          <w:p w14:paraId="17C68F45" w14:textId="77777777" w:rsidR="0024529A" w:rsidRDefault="0074239C">
            <w:pPr>
              <w:spacing w:before="60" w:after="144"/>
              <w:rPr>
                <w:sz w:val="20"/>
                <w:szCs w:val="20"/>
              </w:rPr>
            </w:pPr>
            <w:r>
              <w:rPr>
                <w:sz w:val="20"/>
                <w:szCs w:val="20"/>
              </w:rPr>
              <w:t>specifies block based adaptive quantization</w:t>
            </w:r>
          </w:p>
        </w:tc>
        <w:tc>
          <w:tcPr>
            <w:tcW w:w="4918" w:type="dxa"/>
          </w:tcPr>
          <w:p w14:paraId="17C68F46" w14:textId="77777777" w:rsidR="0024529A" w:rsidRDefault="0074239C">
            <w:pPr>
              <w:spacing w:before="60" w:after="144"/>
              <w:rPr>
                <w:sz w:val="20"/>
                <w:szCs w:val="20"/>
              </w:rPr>
            </w:pPr>
            <w:r>
              <w:rPr>
                <w:sz w:val="20"/>
                <w:szCs w:val="20"/>
              </w:rPr>
              <w:t>disable block based adaptive quantization, so all blocks within a frame use the same quantization parameter</w:t>
            </w:r>
          </w:p>
        </w:tc>
      </w:tr>
      <w:tr w:rsidR="0024529A" w14:paraId="17C68F4B" w14:textId="77777777" w:rsidTr="007F3234">
        <w:trPr>
          <w:cantSplit/>
        </w:trPr>
        <w:tc>
          <w:tcPr>
            <w:tcW w:w="2354" w:type="dxa"/>
            <w:shd w:val="clear" w:color="auto" w:fill="auto"/>
          </w:tcPr>
          <w:p w14:paraId="17C68F48"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--tune-content=screen</w:t>
            </w:r>
          </w:p>
        </w:tc>
        <w:tc>
          <w:tcPr>
            <w:tcW w:w="2078" w:type="dxa"/>
          </w:tcPr>
          <w:p w14:paraId="17C68F49" w14:textId="77777777" w:rsidR="0024529A" w:rsidRDefault="0074239C">
            <w:pPr>
              <w:spacing w:before="60" w:after="144"/>
              <w:rPr>
                <w:sz w:val="20"/>
                <w:szCs w:val="20"/>
              </w:rPr>
            </w:pPr>
            <w:r>
              <w:rPr>
                <w:sz w:val="20"/>
                <w:szCs w:val="20"/>
              </w:rPr>
              <w:t>specify quality tune content type</w:t>
            </w:r>
          </w:p>
        </w:tc>
        <w:tc>
          <w:tcPr>
            <w:tcW w:w="4918" w:type="dxa"/>
          </w:tcPr>
          <w:p w14:paraId="17C68F4A" w14:textId="77777777" w:rsidR="0024529A" w:rsidRDefault="0074239C">
            <w:pPr>
              <w:spacing w:before="60" w:after="144"/>
            </w:pPr>
            <w:r>
              <w:t>specify content type to be screen content. In AV1, screen content coding tools are enabled in all profiles. The encoder internally has an algorithm to detect if the input video is screen content or not. By default, if the encoder detects the input video is screen content, it will enable the screen content coding tool. When tune-content is set to screen, the encoder will bypass the screen content detection and assume the input video is screen content and enable screen content coding tools.</w:t>
            </w:r>
          </w:p>
        </w:tc>
      </w:tr>
    </w:tbl>
    <w:p w14:paraId="17C68F4C" w14:textId="77777777" w:rsidR="0024529A" w:rsidRDefault="0024529A"/>
    <w:p w14:paraId="17C68F4D" w14:textId="77777777" w:rsidR="0024529A" w:rsidRDefault="0074239C">
      <w:pPr>
        <w:pStyle w:val="Heading1"/>
        <w:keepNext w:val="0"/>
        <w:spacing w:before="480" w:after="120" w:line="259" w:lineRule="auto"/>
        <w:ind w:left="0"/>
        <w:rPr>
          <w:rFonts w:ascii="Calibri" w:eastAsia="Calibri" w:hAnsi="Calibri" w:cs="Calibri"/>
          <w:sz w:val="46"/>
          <w:szCs w:val="46"/>
        </w:rPr>
      </w:pPr>
      <w:bookmarkStart w:id="1" w:name="_heading=h.vbk1yeadi98" w:colFirst="0" w:colLast="0"/>
      <w:bookmarkEnd w:id="1"/>
      <w:r>
        <w:br w:type="page"/>
      </w:r>
    </w:p>
    <w:p w14:paraId="17C68F4E" w14:textId="77777777" w:rsidR="0024529A" w:rsidRDefault="0074239C">
      <w:pPr>
        <w:pStyle w:val="Heading1"/>
        <w:keepNext w:val="0"/>
        <w:spacing w:before="480" w:after="120" w:line="259" w:lineRule="auto"/>
        <w:ind w:left="0"/>
        <w:rPr>
          <w:rFonts w:ascii="Calibri" w:eastAsia="Calibri" w:hAnsi="Calibri" w:cs="Calibri"/>
          <w:sz w:val="46"/>
          <w:szCs w:val="46"/>
        </w:rPr>
      </w:pPr>
      <w:bookmarkStart w:id="2" w:name="_heading=h.i1q7sca0m82k" w:colFirst="0" w:colLast="0"/>
      <w:bookmarkEnd w:id="2"/>
      <w:r>
        <w:rPr>
          <w:rFonts w:ascii="Calibri" w:eastAsia="Calibri" w:hAnsi="Calibri" w:cs="Calibri"/>
          <w:sz w:val="46"/>
          <w:szCs w:val="46"/>
        </w:rPr>
        <w:lastRenderedPageBreak/>
        <w:t>Annex: AV1 3GPP Command Line Examples</w:t>
      </w:r>
    </w:p>
    <w:p w14:paraId="17C68F4F" w14:textId="77777777" w:rsidR="0024529A" w:rsidRDefault="0074239C">
      <w:pPr>
        <w:pStyle w:val="Heading2"/>
        <w:keepNext w:val="0"/>
        <w:spacing w:before="360" w:after="80" w:line="259" w:lineRule="auto"/>
        <w:ind w:left="0"/>
        <w:rPr>
          <w:rFonts w:ascii="Calibri" w:eastAsia="Calibri" w:hAnsi="Calibri" w:cs="Calibri"/>
          <w:sz w:val="34"/>
          <w:szCs w:val="34"/>
        </w:rPr>
      </w:pPr>
      <w:bookmarkStart w:id="3" w:name="_heading=h.xkbgmi5jaea5" w:colFirst="0" w:colLast="0"/>
      <w:bookmarkEnd w:id="3"/>
      <w:r>
        <w:rPr>
          <w:rFonts w:ascii="Calibri" w:eastAsia="Calibri" w:hAnsi="Calibri" w:cs="Calibri"/>
          <w:sz w:val="34"/>
          <w:szCs w:val="34"/>
        </w:rPr>
        <w:t>1.1</w:t>
      </w:r>
      <w:r>
        <w:rPr>
          <w:rFonts w:ascii="Calibri" w:eastAsia="Calibri" w:hAnsi="Calibri" w:cs="Calibri"/>
          <w:b w:val="0"/>
          <w:sz w:val="14"/>
          <w:szCs w:val="14"/>
        </w:rPr>
        <w:t xml:space="preserve">    </w:t>
      </w:r>
      <w:r>
        <w:rPr>
          <w:rFonts w:ascii="Calibri" w:eastAsia="Calibri" w:hAnsi="Calibri" w:cs="Calibri"/>
          <w:sz w:val="34"/>
          <w:szCs w:val="34"/>
        </w:rPr>
        <w:t>Scenario 1: Full HD Streaming</w:t>
      </w:r>
    </w:p>
    <w:p w14:paraId="17C68F50" w14:textId="77777777" w:rsidR="0024529A" w:rsidRDefault="0074239C">
      <w:pPr>
        <w:pStyle w:val="Heading3"/>
        <w:keepNext w:val="0"/>
        <w:spacing w:before="280" w:after="80" w:line="259" w:lineRule="auto"/>
        <w:ind w:left="0"/>
        <w:rPr>
          <w:rFonts w:ascii="Calibri" w:eastAsia="Calibri" w:hAnsi="Calibri" w:cs="Calibri"/>
        </w:rPr>
      </w:pPr>
      <w:bookmarkStart w:id="4" w:name="_heading=h.t1pam7dgnxjh" w:colFirst="0" w:colLast="0"/>
      <w:bookmarkEnd w:id="4"/>
      <w:r>
        <w:rPr>
          <w:rFonts w:ascii="Calibri" w:eastAsia="Calibri" w:hAnsi="Calibri" w:cs="Calibri"/>
        </w:rPr>
        <w:t>1.1.1</w:t>
      </w:r>
      <w:r>
        <w:rPr>
          <w:rFonts w:ascii="Calibri" w:eastAsia="Calibri" w:hAnsi="Calibri" w:cs="Calibri"/>
          <w:b w:val="0"/>
          <w:sz w:val="14"/>
          <w:szCs w:val="14"/>
        </w:rPr>
        <w:t xml:space="preserve">   </w:t>
      </w:r>
      <w:r>
        <w:rPr>
          <w:rFonts w:ascii="Calibri" w:eastAsia="Calibri" w:hAnsi="Calibri" w:cs="Calibri"/>
        </w:rPr>
        <w:t>S1-HM-01: SDR Settings</w:t>
      </w:r>
    </w:p>
    <w:p w14:paraId="17C68F51" w14:textId="64A80B34" w:rsidR="0024529A" w:rsidRDefault="0074239C">
      <w:pPr>
        <w:spacing w:before="240" w:after="240"/>
      </w:pPr>
      <w:r>
        <w:t xml:space="preserve">AV1 Command Line Example. </w:t>
      </w:r>
      <w:r w:rsidR="000822DF">
        <w:t>Bracketed</w:t>
      </w:r>
      <w:r>
        <w:t xml:space="preserve"> parameters need to be updated based on the sequences.</w:t>
      </w:r>
    </w:p>
    <w:p w14:paraId="17C68F52" w14:textId="36D1F325" w:rsidR="0024529A" w:rsidRPr="004A7208" w:rsidRDefault="0074239C" w:rsidP="00F00095">
      <w:pPr>
        <w:pStyle w:val="code"/>
      </w:pPr>
      <w:r w:rsidRPr="004A7208">
        <w:t>aomenc --verbose --codec=av1 -v --psnr --obu --frame-parallel=0 --cpu-used=0 --limit=</w:t>
      </w:r>
      <w:r w:rsidR="004A7208" w:rsidRPr="004A7208">
        <w:rPr>
          <w:b/>
          <w:bCs/>
          <w:color w:val="FF0000"/>
        </w:rPr>
        <w:t>[</w:t>
      </w:r>
      <w:r w:rsidRPr="004A7208">
        <w:rPr>
          <w:b/>
          <w:bCs/>
          <w:color w:val="FF0000"/>
        </w:rPr>
        <w:t>300</w:t>
      </w:r>
      <w:r w:rsidR="004A7208" w:rsidRPr="004A7208">
        <w:rPr>
          <w:b/>
          <w:bCs/>
          <w:color w:val="FF0000"/>
        </w:rPr>
        <w:t>]</w:t>
      </w:r>
      <w:r w:rsidRPr="004A7208">
        <w:rPr>
          <w:color w:val="FF0000"/>
        </w:rPr>
        <w:t xml:space="preserve"> </w:t>
      </w:r>
      <w:r w:rsidR="004A7208" w:rsidRPr="004A7208">
        <w:rPr>
          <w:color w:val="FF0000"/>
        </w:rPr>
        <w:t xml:space="preserve"> </w:t>
      </w:r>
      <w:r w:rsidRPr="004A7208">
        <w:t>--passes=1 --end-usage=q --i420  --use-fixed-qp-offsets=1 --deltaq-mode=0 --enable-tpl-model=0 --enable-keyframe-filtering=1 --fps=</w:t>
      </w:r>
      <w:r w:rsidR="004A7208" w:rsidRPr="004A7208">
        <w:rPr>
          <w:b/>
          <w:bCs/>
          <w:color w:val="FF0000"/>
        </w:rPr>
        <w:t>[</w:t>
      </w:r>
      <w:r w:rsidRPr="004A7208">
        <w:rPr>
          <w:b/>
          <w:bCs/>
          <w:color w:val="FF0000"/>
        </w:rPr>
        <w:t>60000/1000</w:t>
      </w:r>
      <w:r w:rsidR="004A7208" w:rsidRPr="004A7208">
        <w:rPr>
          <w:b/>
          <w:bCs/>
          <w:color w:val="FF0000"/>
        </w:rPr>
        <w:t>]</w:t>
      </w:r>
      <w:r w:rsidRPr="004A7208">
        <w:rPr>
          <w:color w:val="FF0000"/>
        </w:rPr>
        <w:t xml:space="preserve"> </w:t>
      </w:r>
      <w:r w:rsidRPr="004A7208">
        <w:t xml:space="preserve">--input-bit-depth=10 --bit-depth=10 -w </w:t>
      </w:r>
      <w:r w:rsidR="004A7208" w:rsidRPr="004A7208">
        <w:rPr>
          <w:b/>
          <w:bCs/>
          <w:color w:val="FF0000"/>
        </w:rPr>
        <w:t>[</w:t>
      </w:r>
      <w:r w:rsidRPr="004A7208">
        <w:rPr>
          <w:b/>
          <w:bCs/>
          <w:color w:val="FF0000"/>
        </w:rPr>
        <w:t>1920</w:t>
      </w:r>
      <w:r w:rsidR="004A7208" w:rsidRPr="004A7208">
        <w:rPr>
          <w:b/>
          <w:bCs/>
          <w:color w:val="FF0000"/>
        </w:rPr>
        <w:t>]</w:t>
      </w:r>
      <w:r w:rsidRPr="004A7208">
        <w:rPr>
          <w:b/>
          <w:bCs/>
          <w:color w:val="FF0000"/>
        </w:rPr>
        <w:t xml:space="preserve"> </w:t>
      </w:r>
      <w:r w:rsidRPr="004A7208">
        <w:t xml:space="preserve">-h </w:t>
      </w:r>
      <w:r w:rsidR="004A7208" w:rsidRPr="004A7208">
        <w:rPr>
          <w:b/>
          <w:bCs/>
          <w:color w:val="FF0000"/>
        </w:rPr>
        <w:t>[</w:t>
      </w:r>
      <w:r w:rsidRPr="004A7208">
        <w:rPr>
          <w:b/>
          <w:bCs/>
          <w:color w:val="FF0000"/>
        </w:rPr>
        <w:t>1080</w:t>
      </w:r>
      <w:r w:rsidR="004A7208" w:rsidRPr="004A7208">
        <w:rPr>
          <w:b/>
          <w:bCs/>
          <w:color w:val="FF0000"/>
        </w:rPr>
        <w:t>]</w:t>
      </w:r>
      <w:r w:rsidRPr="004A7208">
        <w:rPr>
          <w:color w:val="FF0000"/>
        </w:rPr>
        <w:t xml:space="preserve"> </w:t>
      </w:r>
      <w:r w:rsidRPr="004A7208">
        <w:t>--cq-level=</w:t>
      </w:r>
      <w:r w:rsidR="004A7208" w:rsidRPr="004A7208">
        <w:rPr>
          <w:b/>
          <w:bCs/>
          <w:color w:val="FF0000"/>
        </w:rPr>
        <w:t>[</w:t>
      </w:r>
      <w:r w:rsidRPr="004A7208">
        <w:rPr>
          <w:b/>
          <w:bCs/>
          <w:color w:val="FF0000"/>
        </w:rPr>
        <w:t>27</w:t>
      </w:r>
      <w:r w:rsidR="004A7208" w:rsidRPr="004A7208">
        <w:rPr>
          <w:b/>
          <w:bCs/>
          <w:color w:val="FF0000"/>
        </w:rPr>
        <w:t>]</w:t>
      </w:r>
      <w:r w:rsidRPr="004A7208">
        <w:rPr>
          <w:color w:val="FF0000"/>
        </w:rPr>
        <w:t xml:space="preserve"> </w:t>
      </w:r>
      <w:r w:rsidRPr="004A7208">
        <w:t>--tile-columns=0 --threads=1 --min-gf-interval=32 --max-gf-interval=32 --gf-min-pyr-height=5 --gf-max-pyr-height=5  --fwd-kf-dist=</w:t>
      </w:r>
      <w:r w:rsidR="004A7208" w:rsidRPr="004A7208">
        <w:rPr>
          <w:b/>
          <w:bCs/>
          <w:color w:val="FF0000"/>
        </w:rPr>
        <w:t>[</w:t>
      </w:r>
      <w:r w:rsidRPr="004A7208">
        <w:rPr>
          <w:b/>
          <w:bCs/>
          <w:color w:val="FF0000"/>
        </w:rPr>
        <w:t>64</w:t>
      </w:r>
      <w:r w:rsidR="004A7208" w:rsidRPr="004A7208">
        <w:rPr>
          <w:b/>
          <w:bCs/>
          <w:color w:val="FF0000"/>
        </w:rPr>
        <w:t>]</w:t>
      </w:r>
      <w:r w:rsidRPr="004A7208">
        <w:rPr>
          <w:color w:val="FF0000"/>
        </w:rPr>
        <w:t xml:space="preserve"> </w:t>
      </w:r>
      <w:r w:rsidRPr="004A7208">
        <w:t xml:space="preserve">--lag-in-frames=35 --auto-alt-ref=1 -o </w:t>
      </w:r>
      <w:r w:rsidR="004A7208" w:rsidRPr="004A7208">
        <w:rPr>
          <w:b/>
          <w:bCs/>
          <w:color w:val="FF0000"/>
        </w:rPr>
        <w:t>[</w:t>
      </w:r>
      <w:r w:rsidRPr="004A7208">
        <w:rPr>
          <w:b/>
          <w:bCs/>
          <w:color w:val="FF0000"/>
        </w:rPr>
        <w:t>S1-A01-AV1_27</w:t>
      </w:r>
      <w:r w:rsidR="004A7208" w:rsidRPr="004A7208">
        <w:rPr>
          <w:b/>
          <w:bCs/>
          <w:color w:val="FF0000"/>
        </w:rPr>
        <w:t>]</w:t>
      </w:r>
      <w:r w:rsidRPr="004A7208">
        <w:t xml:space="preserve">.obu </w:t>
      </w:r>
      <w:r w:rsidR="004A7208" w:rsidRPr="004A7208">
        <w:rPr>
          <w:b/>
          <w:bCs/>
          <w:color w:val="FF0000"/>
        </w:rPr>
        <w:t>[</w:t>
      </w:r>
      <w:r w:rsidRPr="004A7208">
        <w:rPr>
          <w:b/>
          <w:bCs/>
          <w:color w:val="FF0000"/>
        </w:rPr>
        <w:t>brest-sedof-FHD</w:t>
      </w:r>
      <w:r w:rsidR="004A7208" w:rsidRPr="004A7208">
        <w:rPr>
          <w:b/>
          <w:bCs/>
          <w:color w:val="FF0000"/>
        </w:rPr>
        <w:t>]</w:t>
      </w:r>
      <w:r w:rsidRPr="004A7208">
        <w:t>.yuv</w:t>
      </w:r>
    </w:p>
    <w:p w14:paraId="17C68F53" w14:textId="77777777" w:rsidR="0024529A" w:rsidRDefault="0074239C">
      <w:pPr>
        <w:pStyle w:val="Heading3"/>
        <w:keepNext w:val="0"/>
        <w:spacing w:before="280" w:after="80" w:line="259" w:lineRule="auto"/>
        <w:ind w:left="0"/>
        <w:rPr>
          <w:rFonts w:ascii="Calibri" w:eastAsia="Calibri" w:hAnsi="Calibri" w:cs="Calibri"/>
        </w:rPr>
      </w:pPr>
      <w:bookmarkStart w:id="5" w:name="_heading=h.q49cz8jpbrd8" w:colFirst="0" w:colLast="0"/>
      <w:bookmarkEnd w:id="5"/>
      <w:r>
        <w:rPr>
          <w:rFonts w:ascii="Calibri" w:eastAsia="Calibri" w:hAnsi="Calibri" w:cs="Calibri"/>
        </w:rPr>
        <w:t>1.1.2</w:t>
      </w:r>
      <w:r>
        <w:rPr>
          <w:rFonts w:ascii="Calibri" w:eastAsia="Calibri" w:hAnsi="Calibri" w:cs="Calibri"/>
          <w:b w:val="0"/>
          <w:sz w:val="14"/>
          <w:szCs w:val="14"/>
        </w:rPr>
        <w:t xml:space="preserve">   </w:t>
      </w:r>
      <w:r>
        <w:rPr>
          <w:rFonts w:ascii="Calibri" w:eastAsia="Calibri" w:hAnsi="Calibri" w:cs="Calibri"/>
        </w:rPr>
        <w:t>S1-HM-02: HDR PQ Settings</w:t>
      </w:r>
    </w:p>
    <w:p w14:paraId="17C68F54" w14:textId="54799045" w:rsidR="0024529A" w:rsidRDefault="0074239C">
      <w:pPr>
        <w:spacing w:before="240" w:after="240"/>
      </w:pPr>
      <w:r>
        <w:t xml:space="preserve">AV1 Command Line Example. </w:t>
      </w:r>
      <w:r w:rsidR="000822DF">
        <w:t>Bracketed</w:t>
      </w:r>
      <w:r>
        <w:t xml:space="preserve"> parameters need to be updated based on the sequences.</w:t>
      </w:r>
    </w:p>
    <w:p w14:paraId="17C68F55" w14:textId="0B9078C2" w:rsidR="0024529A" w:rsidRPr="00F00095" w:rsidRDefault="0074239C" w:rsidP="00F00095">
      <w:pPr>
        <w:pStyle w:val="code"/>
      </w:pPr>
      <w:r w:rsidRPr="00F00095">
        <w:t>aomenc --verbose --codec=av1 -v --psnr --obu --frame-parallel=0 --cpu-used=0 --limit=</w:t>
      </w:r>
      <w:r w:rsidR="004A7208" w:rsidRPr="00F00095">
        <w:rPr>
          <w:b/>
          <w:bCs/>
          <w:color w:val="FF0000"/>
        </w:rPr>
        <w:t>[</w:t>
      </w:r>
      <w:r w:rsidRPr="00F00095">
        <w:rPr>
          <w:b/>
          <w:bCs/>
          <w:color w:val="FF0000"/>
        </w:rPr>
        <w:t>327</w:t>
      </w:r>
      <w:r w:rsidR="004A7208" w:rsidRPr="00F00095">
        <w:rPr>
          <w:b/>
          <w:bCs/>
          <w:color w:val="FF0000"/>
        </w:rPr>
        <w:t>]</w:t>
      </w:r>
      <w:r w:rsidRPr="00F00095">
        <w:rPr>
          <w:color w:val="FF0000"/>
        </w:rPr>
        <w:t xml:space="preserve"> </w:t>
      </w:r>
      <w:r w:rsidRPr="00F00095">
        <w:t>--passes=1 --end-usage=q --i420 --deltaq-mode=5 --enable-tpl-model=0 --enable-keyframe-filtering=1 --fps=</w:t>
      </w:r>
      <w:r w:rsidR="004A7208" w:rsidRPr="00F00095">
        <w:rPr>
          <w:b/>
          <w:bCs/>
          <w:color w:val="FF0000"/>
        </w:rPr>
        <w:t>[</w:t>
      </w:r>
      <w:r w:rsidRPr="00F00095">
        <w:rPr>
          <w:b/>
          <w:bCs/>
          <w:color w:val="FF0000"/>
        </w:rPr>
        <w:t>60000/1001</w:t>
      </w:r>
      <w:r w:rsidR="004A7208" w:rsidRPr="00F00095">
        <w:rPr>
          <w:b/>
          <w:bCs/>
          <w:color w:val="FF0000"/>
        </w:rPr>
        <w:t>]</w:t>
      </w:r>
      <w:r w:rsidRPr="00F00095">
        <w:rPr>
          <w:color w:val="FF0000"/>
        </w:rPr>
        <w:t xml:space="preserve"> </w:t>
      </w:r>
      <w:r w:rsidRPr="00F00095">
        <w:t xml:space="preserve">--input-bit-depth=10 --bit-depth=10 -w </w:t>
      </w:r>
      <w:r w:rsidR="004A7208" w:rsidRPr="00F00095">
        <w:rPr>
          <w:b/>
          <w:bCs/>
          <w:color w:val="FF0000"/>
        </w:rPr>
        <w:t>[</w:t>
      </w:r>
      <w:r w:rsidRPr="00F00095">
        <w:rPr>
          <w:b/>
          <w:bCs/>
          <w:color w:val="FF0000"/>
        </w:rPr>
        <w:t>1920</w:t>
      </w:r>
      <w:r w:rsidR="004A7208" w:rsidRPr="00F00095">
        <w:rPr>
          <w:b/>
          <w:bCs/>
          <w:color w:val="FF0000"/>
        </w:rPr>
        <w:t>]</w:t>
      </w:r>
      <w:r w:rsidRPr="00F00095">
        <w:rPr>
          <w:color w:val="FF0000"/>
        </w:rPr>
        <w:t xml:space="preserve"> </w:t>
      </w:r>
      <w:r w:rsidRPr="00F00095">
        <w:t xml:space="preserve">-h </w:t>
      </w:r>
      <w:r w:rsidR="004A7208" w:rsidRPr="00F00095">
        <w:rPr>
          <w:b/>
          <w:bCs/>
          <w:color w:val="FF0000"/>
        </w:rPr>
        <w:t>[</w:t>
      </w:r>
      <w:r w:rsidRPr="00F00095">
        <w:rPr>
          <w:b/>
          <w:bCs/>
          <w:color w:val="FF0000"/>
        </w:rPr>
        <w:t>1080</w:t>
      </w:r>
      <w:r w:rsidR="004A7208" w:rsidRPr="00F00095">
        <w:rPr>
          <w:b/>
          <w:bCs/>
          <w:color w:val="FF0000"/>
        </w:rPr>
        <w:t>]</w:t>
      </w:r>
      <w:r w:rsidRPr="00F00095">
        <w:rPr>
          <w:color w:val="FF0000"/>
        </w:rPr>
        <w:t xml:space="preserve"> </w:t>
      </w:r>
      <w:r w:rsidRPr="00F00095">
        <w:t>--cq-level=</w:t>
      </w:r>
      <w:r w:rsidR="004A7208" w:rsidRPr="00F00095">
        <w:rPr>
          <w:b/>
          <w:bCs/>
          <w:color w:val="FF0000"/>
        </w:rPr>
        <w:t>[</w:t>
      </w:r>
      <w:r w:rsidRPr="00F00095">
        <w:rPr>
          <w:b/>
          <w:bCs/>
          <w:color w:val="FF0000"/>
        </w:rPr>
        <w:t>27</w:t>
      </w:r>
      <w:r w:rsidR="004A7208" w:rsidRPr="00F00095">
        <w:rPr>
          <w:b/>
          <w:bCs/>
          <w:color w:val="FF0000"/>
        </w:rPr>
        <w:t>]</w:t>
      </w:r>
      <w:r w:rsidRPr="00F00095">
        <w:rPr>
          <w:color w:val="FF0000"/>
        </w:rPr>
        <w:t xml:space="preserve"> </w:t>
      </w:r>
      <w:r w:rsidRPr="00F00095">
        <w:t>--tile-columns=0 --threads=1 --min-gf-interval=32 --max-gf-interval=32 --gf-min-pyr-height=5 --gf-max-pyr-height=5  --fwd-kf-dist=</w:t>
      </w:r>
      <w:r w:rsidR="004A7208" w:rsidRPr="00F00095">
        <w:rPr>
          <w:b/>
          <w:bCs/>
          <w:color w:val="FF0000"/>
        </w:rPr>
        <w:t>[</w:t>
      </w:r>
      <w:r w:rsidRPr="00F00095">
        <w:rPr>
          <w:b/>
          <w:bCs/>
          <w:color w:val="FF0000"/>
        </w:rPr>
        <w:t>64</w:t>
      </w:r>
      <w:r w:rsidR="004A7208" w:rsidRPr="00F00095">
        <w:rPr>
          <w:b/>
          <w:bCs/>
          <w:color w:val="FF0000"/>
        </w:rPr>
        <w:t>]</w:t>
      </w:r>
      <w:r w:rsidRPr="00F00095">
        <w:rPr>
          <w:color w:val="FF0000"/>
        </w:rPr>
        <w:t xml:space="preserve">  </w:t>
      </w:r>
      <w:r w:rsidRPr="00F00095">
        <w:t xml:space="preserve">--lag-in-frames=35 --auto-alt-ref=1  --use-fixed-qp-offsets=1 --color-primaries=bt2020 --transfer-characteristics=smpte2084 --matrix-coefficients=bt2020ncl --chroma-sample-position=colocated -o </w:t>
      </w:r>
      <w:r w:rsidR="004A7208" w:rsidRPr="00F00095">
        <w:rPr>
          <w:b/>
          <w:bCs/>
          <w:color w:val="FF0000"/>
        </w:rPr>
        <w:t>[</w:t>
      </w:r>
      <w:r w:rsidRPr="00F00095">
        <w:rPr>
          <w:b/>
          <w:bCs/>
          <w:color w:val="FF0000"/>
        </w:rPr>
        <w:t>S1-A12-AV1_27</w:t>
      </w:r>
      <w:r w:rsidR="004A7208" w:rsidRPr="00F00095">
        <w:rPr>
          <w:b/>
          <w:bCs/>
          <w:color w:val="FF0000"/>
        </w:rPr>
        <w:t>]</w:t>
      </w:r>
      <w:r w:rsidRPr="00F00095">
        <w:t xml:space="preserve">.obu </w:t>
      </w:r>
      <w:r w:rsidR="004A7208" w:rsidRPr="00F00095">
        <w:rPr>
          <w:b/>
          <w:bCs/>
          <w:color w:val="FF0000"/>
        </w:rPr>
        <w:t>[</w:t>
      </w:r>
      <w:r w:rsidRPr="00F00095">
        <w:rPr>
          <w:b/>
          <w:bCs/>
          <w:color w:val="FF0000"/>
        </w:rPr>
        <w:t>meridian-FHD</w:t>
      </w:r>
      <w:r w:rsidR="004A7208" w:rsidRPr="00F00095">
        <w:rPr>
          <w:b/>
          <w:bCs/>
          <w:color w:val="FF0000"/>
        </w:rPr>
        <w:t>]</w:t>
      </w:r>
      <w:r w:rsidRPr="00F00095">
        <w:t>.yuv</w:t>
      </w:r>
    </w:p>
    <w:p w14:paraId="17C68F56" w14:textId="77777777" w:rsidR="0024529A" w:rsidRDefault="0074239C">
      <w:pPr>
        <w:pStyle w:val="Heading2"/>
        <w:keepNext w:val="0"/>
        <w:spacing w:before="360" w:after="80" w:line="259" w:lineRule="auto"/>
        <w:ind w:left="0"/>
        <w:rPr>
          <w:rFonts w:ascii="Calibri" w:eastAsia="Calibri" w:hAnsi="Calibri" w:cs="Calibri"/>
          <w:sz w:val="34"/>
          <w:szCs w:val="34"/>
        </w:rPr>
      </w:pPr>
      <w:bookmarkStart w:id="6" w:name="_heading=h.ihl3ynvbrcf" w:colFirst="0" w:colLast="0"/>
      <w:bookmarkEnd w:id="6"/>
      <w:r>
        <w:rPr>
          <w:rFonts w:ascii="Calibri" w:eastAsia="Calibri" w:hAnsi="Calibri" w:cs="Calibri"/>
          <w:sz w:val="34"/>
          <w:szCs w:val="34"/>
        </w:rPr>
        <w:t>1.2</w:t>
      </w:r>
      <w:r>
        <w:rPr>
          <w:rFonts w:ascii="Calibri" w:eastAsia="Calibri" w:hAnsi="Calibri" w:cs="Calibri"/>
          <w:b w:val="0"/>
          <w:sz w:val="14"/>
          <w:szCs w:val="14"/>
        </w:rPr>
        <w:t xml:space="preserve">    </w:t>
      </w:r>
      <w:r>
        <w:rPr>
          <w:rFonts w:ascii="Calibri" w:eastAsia="Calibri" w:hAnsi="Calibri" w:cs="Calibri"/>
          <w:sz w:val="34"/>
          <w:szCs w:val="34"/>
        </w:rPr>
        <w:t>Scenario 2: 4k-TV</w:t>
      </w:r>
    </w:p>
    <w:p w14:paraId="17C68F57" w14:textId="77777777" w:rsidR="0024529A" w:rsidRDefault="0074239C">
      <w:pPr>
        <w:pStyle w:val="Heading3"/>
        <w:keepNext w:val="0"/>
        <w:spacing w:before="280" w:after="80" w:line="259" w:lineRule="auto"/>
        <w:ind w:left="0"/>
        <w:rPr>
          <w:rFonts w:ascii="Calibri" w:eastAsia="Calibri" w:hAnsi="Calibri" w:cs="Calibri"/>
        </w:rPr>
      </w:pPr>
      <w:bookmarkStart w:id="7" w:name="_heading=h.qx9q61m22tmg" w:colFirst="0" w:colLast="0"/>
      <w:bookmarkEnd w:id="7"/>
      <w:r>
        <w:rPr>
          <w:rFonts w:ascii="Calibri" w:eastAsia="Calibri" w:hAnsi="Calibri" w:cs="Calibri"/>
        </w:rPr>
        <w:t>1.2.1</w:t>
      </w:r>
      <w:r>
        <w:rPr>
          <w:rFonts w:ascii="Calibri" w:eastAsia="Calibri" w:hAnsi="Calibri" w:cs="Calibri"/>
          <w:b w:val="0"/>
          <w:sz w:val="14"/>
          <w:szCs w:val="14"/>
        </w:rPr>
        <w:t xml:space="preserve">   </w:t>
      </w:r>
      <w:r>
        <w:rPr>
          <w:rFonts w:ascii="Calibri" w:eastAsia="Calibri" w:hAnsi="Calibri" w:cs="Calibri"/>
        </w:rPr>
        <w:t>S2-HM-01: SDR Settings</w:t>
      </w:r>
    </w:p>
    <w:p w14:paraId="17C68F58" w14:textId="67B487FC" w:rsidR="0024529A" w:rsidRDefault="0074239C">
      <w:pPr>
        <w:spacing w:before="240" w:after="240"/>
      </w:pPr>
      <w:r>
        <w:t xml:space="preserve">AV1 Command Line Example. </w:t>
      </w:r>
      <w:r w:rsidR="000822DF">
        <w:t>Bracketed</w:t>
      </w:r>
      <w:r>
        <w:t xml:space="preserve"> parameters need to be updated based on the sequences.</w:t>
      </w:r>
    </w:p>
    <w:p w14:paraId="17C68F59" w14:textId="28E3E312" w:rsidR="0024529A" w:rsidRPr="00F00095" w:rsidRDefault="0074239C" w:rsidP="00F00095">
      <w:pPr>
        <w:pStyle w:val="code"/>
      </w:pPr>
      <w:r w:rsidRPr="00F00095">
        <w:t>aomenc --verbose --codec=av1 -v --psnr --obu --frame-parallel=0 --cpu-used=0 --limit=</w:t>
      </w:r>
      <w:r w:rsidR="00F00095" w:rsidRPr="00F00095">
        <w:rPr>
          <w:b/>
          <w:bCs/>
          <w:color w:val="FF0000"/>
        </w:rPr>
        <w:t>[</w:t>
      </w:r>
      <w:r w:rsidRPr="00F00095">
        <w:rPr>
          <w:b/>
          <w:bCs/>
          <w:color w:val="FF0000"/>
        </w:rPr>
        <w:t>300</w:t>
      </w:r>
      <w:r w:rsidR="00F00095" w:rsidRPr="00F00095">
        <w:rPr>
          <w:b/>
          <w:bCs/>
          <w:color w:val="FF0000"/>
        </w:rPr>
        <w:t>]</w:t>
      </w:r>
      <w:r w:rsidRPr="00F00095">
        <w:rPr>
          <w:color w:val="FF0000"/>
        </w:rPr>
        <w:t xml:space="preserve"> </w:t>
      </w:r>
      <w:r w:rsidRPr="00F00095">
        <w:t>--passes=1 --end-usage=q --i420  --use-fixed-qp-offsets=1 --deltaq-mode=0 --enable-tpl-model=0 --enable-keyframe-filtering=1 --fps=</w:t>
      </w:r>
      <w:r w:rsidR="00F00095" w:rsidRPr="00F00095">
        <w:rPr>
          <w:b/>
          <w:bCs/>
          <w:color w:val="FF0000"/>
        </w:rPr>
        <w:t>[</w:t>
      </w:r>
      <w:r w:rsidRPr="00F00095">
        <w:rPr>
          <w:b/>
          <w:bCs/>
          <w:color w:val="FF0000"/>
        </w:rPr>
        <w:t>60000/1000</w:t>
      </w:r>
      <w:r w:rsidR="00F00095" w:rsidRPr="00F00095">
        <w:rPr>
          <w:b/>
          <w:bCs/>
          <w:color w:val="FF0000"/>
        </w:rPr>
        <w:t>]</w:t>
      </w:r>
      <w:r w:rsidRPr="00F00095">
        <w:rPr>
          <w:color w:val="FF0000"/>
        </w:rPr>
        <w:t xml:space="preserve"> </w:t>
      </w:r>
      <w:r w:rsidRPr="00F00095">
        <w:t xml:space="preserve">--input-bit-depth=10 --bit-depth=10 -w </w:t>
      </w:r>
      <w:r w:rsidR="00F00095" w:rsidRPr="00F00095">
        <w:rPr>
          <w:b/>
          <w:bCs/>
          <w:color w:val="FF0000"/>
        </w:rPr>
        <w:t>[</w:t>
      </w:r>
      <w:r w:rsidRPr="00F00095">
        <w:rPr>
          <w:b/>
          <w:bCs/>
          <w:color w:val="FF0000"/>
        </w:rPr>
        <w:t>3840</w:t>
      </w:r>
      <w:r w:rsidR="00F00095" w:rsidRPr="00F00095">
        <w:rPr>
          <w:b/>
          <w:bCs/>
          <w:color w:val="FF0000"/>
        </w:rPr>
        <w:t>]</w:t>
      </w:r>
      <w:r w:rsidRPr="00F00095">
        <w:rPr>
          <w:color w:val="FF0000"/>
        </w:rPr>
        <w:t xml:space="preserve"> </w:t>
      </w:r>
      <w:r w:rsidRPr="00F00095">
        <w:t xml:space="preserve">-h </w:t>
      </w:r>
      <w:r w:rsidR="00F00095" w:rsidRPr="00F00095">
        <w:rPr>
          <w:b/>
          <w:bCs/>
          <w:color w:val="FF0000"/>
        </w:rPr>
        <w:t>[</w:t>
      </w:r>
      <w:r w:rsidRPr="00F00095">
        <w:rPr>
          <w:b/>
          <w:bCs/>
          <w:color w:val="FF0000"/>
        </w:rPr>
        <w:t>2160</w:t>
      </w:r>
      <w:r w:rsidR="00F00095" w:rsidRPr="00F00095">
        <w:rPr>
          <w:b/>
          <w:bCs/>
          <w:color w:val="FF0000"/>
        </w:rPr>
        <w:t>]</w:t>
      </w:r>
      <w:r w:rsidRPr="00F00095">
        <w:rPr>
          <w:color w:val="FF0000"/>
        </w:rPr>
        <w:t xml:space="preserve"> </w:t>
      </w:r>
      <w:r w:rsidRPr="00F00095">
        <w:t>--cq-level=</w:t>
      </w:r>
      <w:r w:rsidR="00F00095" w:rsidRPr="00F00095">
        <w:rPr>
          <w:b/>
          <w:bCs/>
          <w:color w:val="FF0000"/>
        </w:rPr>
        <w:t>[</w:t>
      </w:r>
      <w:r w:rsidRPr="00F00095">
        <w:rPr>
          <w:b/>
          <w:bCs/>
          <w:color w:val="FF0000"/>
        </w:rPr>
        <w:t>27</w:t>
      </w:r>
      <w:r w:rsidR="00F00095" w:rsidRPr="00F00095">
        <w:rPr>
          <w:b/>
          <w:bCs/>
          <w:color w:val="FF0000"/>
        </w:rPr>
        <w:t>]</w:t>
      </w:r>
      <w:r w:rsidRPr="00F00095">
        <w:rPr>
          <w:color w:val="FF0000"/>
        </w:rPr>
        <w:t xml:space="preserve"> </w:t>
      </w:r>
      <w:r w:rsidRPr="00F00095">
        <w:t>--tile-columns=0 --threads=1 --min-gf-interval=32 --max-gf-interval=32 --gf-min-pyr-height=5 --gf-max-pyr-height=5  --fwd-kf-dist=</w:t>
      </w:r>
      <w:r w:rsidR="00F00095" w:rsidRPr="00F00095">
        <w:rPr>
          <w:b/>
          <w:bCs/>
          <w:color w:val="FF0000"/>
        </w:rPr>
        <w:t>[</w:t>
      </w:r>
      <w:r w:rsidRPr="00F00095">
        <w:rPr>
          <w:b/>
          <w:bCs/>
          <w:color w:val="FF0000"/>
        </w:rPr>
        <w:t>64</w:t>
      </w:r>
      <w:r w:rsidR="00F00095" w:rsidRPr="00F00095">
        <w:rPr>
          <w:b/>
          <w:bCs/>
          <w:color w:val="FF0000"/>
        </w:rPr>
        <w:t>]</w:t>
      </w:r>
      <w:r w:rsidRPr="00F00095">
        <w:rPr>
          <w:color w:val="FF0000"/>
        </w:rPr>
        <w:t xml:space="preserve">  </w:t>
      </w:r>
      <w:r w:rsidRPr="00F00095">
        <w:t xml:space="preserve">--lag-in-frames=35 --auto-alt-ref=1 -o </w:t>
      </w:r>
      <w:r w:rsidR="00F00095" w:rsidRPr="00F00095">
        <w:rPr>
          <w:b/>
          <w:bCs/>
          <w:color w:val="FF0000"/>
        </w:rPr>
        <w:t>[</w:t>
      </w:r>
      <w:r w:rsidRPr="00F00095">
        <w:rPr>
          <w:b/>
          <w:bCs/>
          <w:color w:val="FF0000"/>
        </w:rPr>
        <w:t>S2-A01-AV1_27</w:t>
      </w:r>
      <w:r w:rsidR="00F00095" w:rsidRPr="00F00095">
        <w:rPr>
          <w:b/>
          <w:bCs/>
          <w:color w:val="FF0000"/>
        </w:rPr>
        <w:t>]</w:t>
      </w:r>
      <w:r w:rsidRPr="00F00095">
        <w:t xml:space="preserve">.obu </w:t>
      </w:r>
      <w:r w:rsidR="00F00095" w:rsidRPr="00F00095">
        <w:rPr>
          <w:b/>
          <w:bCs/>
          <w:color w:val="FF0000"/>
        </w:rPr>
        <w:t>[</w:t>
      </w:r>
      <w:r w:rsidRPr="00F00095">
        <w:rPr>
          <w:b/>
          <w:bCs/>
          <w:color w:val="FF0000"/>
        </w:rPr>
        <w:t>Brest-Sedof</w:t>
      </w:r>
      <w:r w:rsidR="00F00095" w:rsidRPr="00F00095">
        <w:rPr>
          <w:b/>
          <w:bCs/>
          <w:color w:val="FF0000"/>
        </w:rPr>
        <w:t>]</w:t>
      </w:r>
      <w:r w:rsidRPr="00F00095">
        <w:t>.yuv</w:t>
      </w:r>
    </w:p>
    <w:p w14:paraId="17C68F5B" w14:textId="77777777" w:rsidR="0024529A" w:rsidRDefault="0074239C">
      <w:pPr>
        <w:pStyle w:val="Heading3"/>
        <w:keepNext w:val="0"/>
        <w:spacing w:before="280" w:after="80" w:line="259" w:lineRule="auto"/>
        <w:ind w:left="0"/>
        <w:rPr>
          <w:rFonts w:ascii="Calibri" w:eastAsia="Calibri" w:hAnsi="Calibri" w:cs="Calibri"/>
        </w:rPr>
      </w:pPr>
      <w:bookmarkStart w:id="8" w:name="_heading=h.5auudycb03k" w:colFirst="0" w:colLast="0"/>
      <w:bookmarkEnd w:id="8"/>
      <w:r>
        <w:rPr>
          <w:rFonts w:ascii="Calibri" w:eastAsia="Calibri" w:hAnsi="Calibri" w:cs="Calibri"/>
        </w:rPr>
        <w:t>1.2.2</w:t>
      </w:r>
      <w:r>
        <w:rPr>
          <w:rFonts w:ascii="Calibri" w:eastAsia="Calibri" w:hAnsi="Calibri" w:cs="Calibri"/>
          <w:b w:val="0"/>
          <w:sz w:val="14"/>
          <w:szCs w:val="14"/>
        </w:rPr>
        <w:t xml:space="preserve">   </w:t>
      </w:r>
      <w:r>
        <w:rPr>
          <w:rFonts w:ascii="Calibri" w:eastAsia="Calibri" w:hAnsi="Calibri" w:cs="Calibri"/>
        </w:rPr>
        <w:t>S2-HM-02: HDR PQ Settings</w:t>
      </w:r>
    </w:p>
    <w:p w14:paraId="17C68F5C" w14:textId="6F6ED607" w:rsidR="0024529A" w:rsidRDefault="0074239C">
      <w:pPr>
        <w:spacing w:before="240" w:after="240"/>
      </w:pPr>
      <w:r>
        <w:lastRenderedPageBreak/>
        <w:t xml:space="preserve">AV1 Command Line Example. </w:t>
      </w:r>
      <w:r w:rsidR="000822DF">
        <w:t>Bracketed</w:t>
      </w:r>
      <w:r>
        <w:t xml:space="preserve"> parameters need to be updated based on the sequences.</w:t>
      </w:r>
    </w:p>
    <w:p w14:paraId="17C68F5D" w14:textId="5948B85C" w:rsidR="0024529A" w:rsidRPr="00F00095" w:rsidRDefault="0074239C" w:rsidP="00F00095">
      <w:pPr>
        <w:pStyle w:val="code"/>
        <w:rPr>
          <w:highlight w:val="yellow"/>
        </w:rPr>
      </w:pPr>
      <w:r w:rsidRPr="00F00095">
        <w:t>aomenc --verbose --codec=av1 -v --psnr --obu --frame-parallel=0 --cpu-used=0 --limit=</w:t>
      </w:r>
      <w:r w:rsidR="00F00095" w:rsidRPr="00F00095">
        <w:t>[</w:t>
      </w:r>
      <w:r w:rsidRPr="00F00095">
        <w:t>450</w:t>
      </w:r>
      <w:r w:rsidR="00F00095" w:rsidRPr="00F00095">
        <w:t>]</w:t>
      </w:r>
      <w:r w:rsidRPr="00F00095">
        <w:t xml:space="preserve"> --passes=1 --end-usage=q --i420  --use-fixed-qp-offsets=1 --deltaq-mode=5 --enable-tpl-model=0 --enable-keyframe-filtering=1 --fps=</w:t>
      </w:r>
      <w:r w:rsidR="00F00095" w:rsidRPr="00F00095">
        <w:t xml:space="preserve"> [</w:t>
      </w:r>
      <w:r w:rsidRPr="00F00095">
        <w:t>60000/1001</w:t>
      </w:r>
      <w:r w:rsidR="00F00095" w:rsidRPr="00F00095">
        <w:t>]</w:t>
      </w:r>
      <w:r w:rsidRPr="00F00095">
        <w:t xml:space="preserve"> --input-bit-depth=10 --bit-depth=10 -w </w:t>
      </w:r>
      <w:r w:rsidR="00F00095" w:rsidRPr="00F00095">
        <w:t>[</w:t>
      </w:r>
      <w:r w:rsidRPr="00F00095">
        <w:t>3840</w:t>
      </w:r>
      <w:r w:rsidR="00F00095" w:rsidRPr="00F00095">
        <w:t>]</w:t>
      </w:r>
      <w:r w:rsidRPr="00F00095">
        <w:t xml:space="preserve"> -h </w:t>
      </w:r>
      <w:r w:rsidR="00F00095" w:rsidRPr="00F00095">
        <w:t>[</w:t>
      </w:r>
      <w:r w:rsidRPr="00F00095">
        <w:t>2160</w:t>
      </w:r>
      <w:r w:rsidR="00F00095" w:rsidRPr="00F00095">
        <w:t>]</w:t>
      </w:r>
      <w:r w:rsidRPr="00F00095">
        <w:t xml:space="preserve"> --cq-level=</w:t>
      </w:r>
      <w:r w:rsidR="00F00095" w:rsidRPr="00F00095">
        <w:t>[</w:t>
      </w:r>
      <w:r w:rsidRPr="00F00095">
        <w:t>27</w:t>
      </w:r>
      <w:r w:rsidR="00F00095" w:rsidRPr="00F00095">
        <w:t>]</w:t>
      </w:r>
      <w:r w:rsidRPr="00F00095">
        <w:t xml:space="preserve"> --tile-columns=0 --threads=1 --min-gf-interval=32 --max-gf-interval=32 --gf-min-pyr-height=5 --gf-max-pyr-height=5  --fwd-kf-dist=64  --lag-in-frames=35 --auto-alt-ref=1 --color-primaries=bt2020 --transfer-characteristics=smpte2084 --matrix-coefficients=bt2020ncl --chroma-sample-position=colocated -o </w:t>
      </w:r>
      <w:r w:rsidR="00F00095" w:rsidRPr="00F00095">
        <w:t>[</w:t>
      </w:r>
      <w:r w:rsidRPr="00F00095">
        <w:t>S2-A11-AV1_27</w:t>
      </w:r>
      <w:r w:rsidR="00F00095" w:rsidRPr="00F00095">
        <w:t>]</w:t>
      </w:r>
      <w:r w:rsidRPr="00F00095">
        <w:t xml:space="preserve">.obu </w:t>
      </w:r>
      <w:r w:rsidR="00F00095" w:rsidRPr="00F00095">
        <w:t>[</w:t>
      </w:r>
      <w:r w:rsidRPr="00F00095">
        <w:t>Life-Untouched</w:t>
      </w:r>
      <w:r w:rsidR="00F00095" w:rsidRPr="00F00095">
        <w:t>]</w:t>
      </w:r>
      <w:r w:rsidRPr="00F00095">
        <w:t>.yuv</w:t>
      </w:r>
    </w:p>
    <w:p w14:paraId="17C68F5E" w14:textId="77777777" w:rsidR="0024529A" w:rsidRDefault="0074239C">
      <w:pPr>
        <w:pStyle w:val="Heading2"/>
        <w:keepNext w:val="0"/>
        <w:spacing w:before="360" w:after="80" w:line="259" w:lineRule="auto"/>
        <w:ind w:left="0"/>
        <w:rPr>
          <w:rFonts w:ascii="Calibri" w:eastAsia="Calibri" w:hAnsi="Calibri" w:cs="Calibri"/>
          <w:sz w:val="34"/>
          <w:szCs w:val="34"/>
        </w:rPr>
      </w:pPr>
      <w:bookmarkStart w:id="9" w:name="_heading=h.6q8x1addz2x9" w:colFirst="0" w:colLast="0"/>
      <w:bookmarkEnd w:id="9"/>
      <w:r>
        <w:rPr>
          <w:rFonts w:ascii="Calibri" w:eastAsia="Calibri" w:hAnsi="Calibri" w:cs="Calibri"/>
          <w:sz w:val="34"/>
          <w:szCs w:val="34"/>
        </w:rPr>
        <w:t>1.3</w:t>
      </w:r>
      <w:r>
        <w:rPr>
          <w:rFonts w:ascii="Calibri" w:eastAsia="Calibri" w:hAnsi="Calibri" w:cs="Calibri"/>
          <w:b w:val="0"/>
          <w:sz w:val="14"/>
          <w:szCs w:val="14"/>
        </w:rPr>
        <w:t xml:space="preserve">    </w:t>
      </w:r>
      <w:r>
        <w:rPr>
          <w:rFonts w:ascii="Calibri" w:eastAsia="Calibri" w:hAnsi="Calibri" w:cs="Calibri"/>
          <w:sz w:val="34"/>
          <w:szCs w:val="34"/>
        </w:rPr>
        <w:t>Screen Content Scenario</w:t>
      </w:r>
    </w:p>
    <w:p w14:paraId="17C68F5F" w14:textId="77777777" w:rsidR="0024529A" w:rsidRDefault="0074239C">
      <w:pPr>
        <w:pStyle w:val="Heading3"/>
        <w:keepNext w:val="0"/>
        <w:spacing w:before="280" w:after="80" w:line="259" w:lineRule="auto"/>
        <w:ind w:left="0"/>
        <w:rPr>
          <w:rFonts w:ascii="Calibri" w:eastAsia="Calibri" w:hAnsi="Calibri" w:cs="Calibri"/>
        </w:rPr>
      </w:pPr>
      <w:bookmarkStart w:id="10" w:name="_heading=h.ji046c4akgk9" w:colFirst="0" w:colLast="0"/>
      <w:bookmarkEnd w:id="10"/>
      <w:r>
        <w:rPr>
          <w:rFonts w:ascii="Calibri" w:eastAsia="Calibri" w:hAnsi="Calibri" w:cs="Calibri"/>
        </w:rPr>
        <w:t>1.3.1</w:t>
      </w:r>
      <w:r>
        <w:rPr>
          <w:rFonts w:ascii="Calibri" w:eastAsia="Calibri" w:hAnsi="Calibri" w:cs="Calibri"/>
          <w:b w:val="0"/>
          <w:sz w:val="14"/>
          <w:szCs w:val="14"/>
        </w:rPr>
        <w:t xml:space="preserve">   </w:t>
      </w:r>
      <w:r>
        <w:rPr>
          <w:rFonts w:ascii="Calibri" w:eastAsia="Calibri" w:hAnsi="Calibri" w:cs="Calibri"/>
        </w:rPr>
        <w:t>S3-HM-01: Main 10 Profile with no fixed Intra</w:t>
      </w:r>
    </w:p>
    <w:p w14:paraId="17C68F60" w14:textId="4373B20F" w:rsidR="0024529A" w:rsidRDefault="0074239C">
      <w:pPr>
        <w:spacing w:before="240" w:after="240"/>
      </w:pPr>
      <w:r>
        <w:t xml:space="preserve">AV1 Command Example. </w:t>
      </w:r>
      <w:r w:rsidR="000822DF">
        <w:t>Bracketed</w:t>
      </w:r>
      <w:r>
        <w:t xml:space="preserve"> parameters need to be updated based on the sequences.</w:t>
      </w:r>
    </w:p>
    <w:p w14:paraId="17C68F61" w14:textId="2A8E0DDE" w:rsidR="0024529A" w:rsidRPr="000822DF" w:rsidRDefault="0074239C" w:rsidP="00F00095">
      <w:pPr>
        <w:pStyle w:val="code"/>
      </w:pPr>
      <w:r w:rsidRPr="000822DF">
        <w:t>aomenc --verbose --codec=av1 -v --psnr --obu --frame-parallel=0 --cpu-used=0 --limit=</w:t>
      </w:r>
      <w:r w:rsidR="000822DF" w:rsidRPr="000822DF">
        <w:rPr>
          <w:b/>
          <w:bCs/>
          <w:color w:val="FF0000"/>
        </w:rPr>
        <w:t>[</w:t>
      </w:r>
      <w:r w:rsidRPr="000822DF">
        <w:rPr>
          <w:b/>
          <w:bCs/>
          <w:color w:val="FF0000"/>
        </w:rPr>
        <w:t>600</w:t>
      </w:r>
      <w:r w:rsidR="000822DF" w:rsidRPr="000822DF">
        <w:rPr>
          <w:b/>
          <w:bCs/>
          <w:color w:val="FF0000"/>
        </w:rPr>
        <w:t>]</w:t>
      </w:r>
      <w:r w:rsidRPr="000822DF">
        <w:rPr>
          <w:color w:val="FF0000"/>
        </w:rPr>
        <w:t xml:space="preserve"> </w:t>
      </w:r>
      <w:r w:rsidRPr="000822DF">
        <w:t>--passes=1 --end-usage=q --i420  --use-fixed-qp-offsets=1 --deltaq-mode=0 --enable-tpl-model=0 --enable-keyframe-filtering=1 --fps=</w:t>
      </w:r>
      <w:r w:rsidR="000822DF" w:rsidRPr="000822DF">
        <w:rPr>
          <w:b/>
          <w:bCs/>
          <w:color w:val="FF0000"/>
        </w:rPr>
        <w:t>[</w:t>
      </w:r>
      <w:r w:rsidRPr="000822DF">
        <w:rPr>
          <w:b/>
          <w:bCs/>
          <w:color w:val="FF0000"/>
        </w:rPr>
        <w:t>60000/1000</w:t>
      </w:r>
      <w:r w:rsidR="000822DF" w:rsidRPr="000822DF">
        <w:rPr>
          <w:b/>
          <w:bCs/>
          <w:color w:val="FF0000"/>
        </w:rPr>
        <w:t>]</w:t>
      </w:r>
      <w:r w:rsidRPr="000822DF">
        <w:rPr>
          <w:color w:val="FF0000"/>
        </w:rPr>
        <w:t xml:space="preserve"> </w:t>
      </w:r>
      <w:r w:rsidRPr="000822DF">
        <w:t xml:space="preserve">--input-bit-depth=10 --bit-depth=10 -w </w:t>
      </w:r>
      <w:r w:rsidR="000822DF" w:rsidRPr="000822DF">
        <w:rPr>
          <w:b/>
          <w:bCs/>
          <w:color w:val="FF0000"/>
        </w:rPr>
        <w:t>[</w:t>
      </w:r>
      <w:r w:rsidRPr="000822DF">
        <w:rPr>
          <w:b/>
          <w:bCs/>
          <w:color w:val="FF0000"/>
        </w:rPr>
        <w:t>3840</w:t>
      </w:r>
      <w:r w:rsidR="000822DF" w:rsidRPr="000822DF">
        <w:rPr>
          <w:b/>
          <w:bCs/>
          <w:color w:val="FF0000"/>
        </w:rPr>
        <w:t>]</w:t>
      </w:r>
      <w:r w:rsidRPr="000822DF">
        <w:rPr>
          <w:color w:val="FF0000"/>
        </w:rPr>
        <w:t xml:space="preserve"> </w:t>
      </w:r>
      <w:r w:rsidRPr="000822DF">
        <w:t xml:space="preserve">-h </w:t>
      </w:r>
      <w:r w:rsidR="000822DF" w:rsidRPr="000822DF">
        <w:rPr>
          <w:b/>
          <w:bCs/>
          <w:color w:val="FF0000"/>
        </w:rPr>
        <w:t>[</w:t>
      </w:r>
      <w:r w:rsidRPr="000822DF">
        <w:rPr>
          <w:b/>
          <w:bCs/>
          <w:color w:val="FF0000"/>
        </w:rPr>
        <w:t>2160</w:t>
      </w:r>
      <w:r w:rsidR="000822DF" w:rsidRPr="000822DF">
        <w:rPr>
          <w:b/>
          <w:bCs/>
          <w:color w:val="FF0000"/>
        </w:rPr>
        <w:t>]</w:t>
      </w:r>
      <w:r w:rsidRPr="000822DF">
        <w:rPr>
          <w:color w:val="FF0000"/>
        </w:rPr>
        <w:t xml:space="preserve"> </w:t>
      </w:r>
      <w:r w:rsidRPr="000822DF">
        <w:t>--cq-level=</w:t>
      </w:r>
      <w:r w:rsidR="000822DF" w:rsidRPr="000822DF">
        <w:rPr>
          <w:b/>
          <w:bCs/>
          <w:color w:val="FF0000"/>
        </w:rPr>
        <w:t>[</w:t>
      </w:r>
      <w:r w:rsidRPr="000822DF">
        <w:rPr>
          <w:b/>
          <w:bCs/>
          <w:color w:val="FF0000"/>
        </w:rPr>
        <w:t>27</w:t>
      </w:r>
      <w:r w:rsidR="000822DF" w:rsidRPr="000822DF">
        <w:rPr>
          <w:b/>
          <w:bCs/>
          <w:color w:val="FF0000"/>
        </w:rPr>
        <w:t>]</w:t>
      </w:r>
      <w:r w:rsidRPr="000822DF">
        <w:rPr>
          <w:color w:val="FF0000"/>
        </w:rPr>
        <w:t xml:space="preserve"> </w:t>
      </w:r>
      <w:r w:rsidRPr="000822DF">
        <w:t xml:space="preserve">--tile-columns=0 --threads=1 --min-gf-interval=32 --max-gf-interval=32 --gf-min-pyr-height=5 --gf-max-pyr-height=5 --kf-min-dist=9999 --kf-max-dist=9999 --lag-in-frames=0 -o </w:t>
      </w:r>
      <w:r w:rsidR="000822DF" w:rsidRPr="000822DF">
        <w:rPr>
          <w:b/>
          <w:bCs/>
          <w:color w:val="FF0000"/>
        </w:rPr>
        <w:t>[</w:t>
      </w:r>
      <w:r w:rsidRPr="000822DF">
        <w:rPr>
          <w:b/>
          <w:bCs/>
          <w:color w:val="FF0000"/>
        </w:rPr>
        <w:t>S3-A01-AV1_27</w:t>
      </w:r>
      <w:r w:rsidR="000822DF" w:rsidRPr="000822DF">
        <w:rPr>
          <w:b/>
          <w:bCs/>
          <w:color w:val="FF0000"/>
        </w:rPr>
        <w:t>]</w:t>
      </w:r>
      <w:r w:rsidRPr="000822DF">
        <w:t xml:space="preserve">.obu </w:t>
      </w:r>
      <w:r w:rsidR="000822DF" w:rsidRPr="000822DF">
        <w:rPr>
          <w:b/>
          <w:bCs/>
          <w:color w:val="FF0000"/>
        </w:rPr>
        <w:t>[</w:t>
      </w:r>
      <w:r w:rsidRPr="000822DF">
        <w:rPr>
          <w:b/>
          <w:bCs/>
          <w:color w:val="FF0000"/>
        </w:rPr>
        <w:t>MovingText2-4K-420-10bit</w:t>
      </w:r>
      <w:r w:rsidR="000822DF" w:rsidRPr="000822DF">
        <w:rPr>
          <w:b/>
          <w:bCs/>
          <w:color w:val="FF0000"/>
        </w:rPr>
        <w:t>]</w:t>
      </w:r>
      <w:r w:rsidRPr="000822DF">
        <w:t>.yuv</w:t>
      </w:r>
    </w:p>
    <w:p w14:paraId="17C68F62" w14:textId="77777777" w:rsidR="0024529A" w:rsidRDefault="0074239C">
      <w:pPr>
        <w:pStyle w:val="Heading3"/>
        <w:keepNext w:val="0"/>
        <w:spacing w:before="280" w:after="80" w:line="259" w:lineRule="auto"/>
        <w:ind w:left="0"/>
        <w:rPr>
          <w:rFonts w:ascii="Calibri" w:eastAsia="Calibri" w:hAnsi="Calibri" w:cs="Calibri"/>
        </w:rPr>
      </w:pPr>
      <w:bookmarkStart w:id="11" w:name="_heading=h.yttympes3zxe" w:colFirst="0" w:colLast="0"/>
      <w:bookmarkEnd w:id="11"/>
      <w:r>
        <w:rPr>
          <w:rFonts w:ascii="Calibri" w:eastAsia="Calibri" w:hAnsi="Calibri" w:cs="Calibri"/>
        </w:rPr>
        <w:t>1.3.2</w:t>
      </w:r>
      <w:r>
        <w:rPr>
          <w:rFonts w:ascii="Calibri" w:eastAsia="Calibri" w:hAnsi="Calibri" w:cs="Calibri"/>
          <w:b w:val="0"/>
          <w:sz w:val="14"/>
          <w:szCs w:val="14"/>
        </w:rPr>
        <w:t xml:space="preserve">   </w:t>
      </w:r>
      <w:r>
        <w:rPr>
          <w:rFonts w:ascii="Calibri" w:eastAsia="Calibri" w:hAnsi="Calibri" w:cs="Calibri"/>
        </w:rPr>
        <w:t>S3-HM-02: Main 10 Profile with fixed Intra every second</w:t>
      </w:r>
    </w:p>
    <w:p w14:paraId="17C68F63" w14:textId="5B73C097" w:rsidR="0024529A" w:rsidRDefault="0074239C">
      <w:pPr>
        <w:spacing w:before="240" w:after="240"/>
      </w:pPr>
      <w:r>
        <w:t xml:space="preserve">AV1 Command Example.  </w:t>
      </w:r>
      <w:r w:rsidR="000822DF">
        <w:t>Bracketed</w:t>
      </w:r>
      <w:r>
        <w:t xml:space="preserve"> parameters need to be updated based on the sequences.</w:t>
      </w:r>
    </w:p>
    <w:p w14:paraId="17C68F64" w14:textId="7AE7A2CD" w:rsidR="0024529A" w:rsidRPr="000822DF" w:rsidRDefault="0074239C" w:rsidP="00F00095">
      <w:pPr>
        <w:pStyle w:val="code"/>
      </w:pPr>
      <w:r w:rsidRPr="000822DF">
        <w:t>aomenc --verbose --codec=av1 -v --psnr --obu --frame-parallel=0 --cpu-used=0 --limit=</w:t>
      </w:r>
      <w:r w:rsidR="000822DF" w:rsidRPr="000822DF">
        <w:rPr>
          <w:b/>
          <w:bCs/>
          <w:color w:val="FF0000"/>
        </w:rPr>
        <w:t>[</w:t>
      </w:r>
      <w:r w:rsidRPr="000822DF">
        <w:rPr>
          <w:b/>
          <w:bCs/>
          <w:color w:val="FF0000"/>
        </w:rPr>
        <w:t>600</w:t>
      </w:r>
      <w:r w:rsidR="000822DF" w:rsidRPr="000822DF">
        <w:rPr>
          <w:b/>
          <w:bCs/>
          <w:color w:val="FF0000"/>
        </w:rPr>
        <w:t>]</w:t>
      </w:r>
      <w:r w:rsidRPr="000822DF">
        <w:rPr>
          <w:color w:val="FF0000"/>
        </w:rPr>
        <w:t xml:space="preserve"> </w:t>
      </w:r>
      <w:r w:rsidRPr="000822DF">
        <w:t>--passes=1 --end-usage=q --i420 --deltaq-mode=0 --enable-tpl-model=0 --enable-keyframe-filtering=1 --fps=</w:t>
      </w:r>
      <w:r w:rsidR="000822DF" w:rsidRPr="000822DF">
        <w:rPr>
          <w:b/>
          <w:bCs/>
          <w:color w:val="FF0000"/>
        </w:rPr>
        <w:t>[</w:t>
      </w:r>
      <w:r w:rsidRPr="000822DF">
        <w:rPr>
          <w:b/>
          <w:bCs/>
          <w:color w:val="FF0000"/>
        </w:rPr>
        <w:t>60000/1000</w:t>
      </w:r>
      <w:r w:rsidR="000822DF" w:rsidRPr="000822DF">
        <w:rPr>
          <w:b/>
          <w:bCs/>
          <w:color w:val="FF0000"/>
        </w:rPr>
        <w:t>]</w:t>
      </w:r>
      <w:r w:rsidRPr="000822DF">
        <w:rPr>
          <w:color w:val="FF0000"/>
        </w:rPr>
        <w:t xml:space="preserve"> </w:t>
      </w:r>
      <w:r w:rsidRPr="000822DF">
        <w:t xml:space="preserve">--input-bit-depth=10 --bit-depth=10 -w </w:t>
      </w:r>
      <w:r w:rsidR="000822DF" w:rsidRPr="000822DF">
        <w:rPr>
          <w:b/>
          <w:bCs/>
          <w:color w:val="FF0000"/>
        </w:rPr>
        <w:t>[</w:t>
      </w:r>
      <w:r w:rsidRPr="000822DF">
        <w:rPr>
          <w:b/>
          <w:bCs/>
          <w:color w:val="FF0000"/>
        </w:rPr>
        <w:t>3840</w:t>
      </w:r>
      <w:r w:rsidR="000822DF" w:rsidRPr="000822DF">
        <w:rPr>
          <w:b/>
          <w:bCs/>
          <w:color w:val="FF0000"/>
        </w:rPr>
        <w:t>]</w:t>
      </w:r>
      <w:r w:rsidRPr="000822DF">
        <w:rPr>
          <w:color w:val="FF0000"/>
        </w:rPr>
        <w:t xml:space="preserve"> </w:t>
      </w:r>
      <w:r w:rsidRPr="000822DF">
        <w:t xml:space="preserve">-h </w:t>
      </w:r>
      <w:r w:rsidR="000822DF" w:rsidRPr="000822DF">
        <w:rPr>
          <w:b/>
          <w:bCs/>
          <w:color w:val="FF0000"/>
        </w:rPr>
        <w:t>[</w:t>
      </w:r>
      <w:r w:rsidRPr="000822DF">
        <w:rPr>
          <w:b/>
          <w:bCs/>
          <w:color w:val="FF0000"/>
        </w:rPr>
        <w:t>2160</w:t>
      </w:r>
      <w:r w:rsidR="000822DF" w:rsidRPr="000822DF">
        <w:rPr>
          <w:b/>
          <w:bCs/>
          <w:color w:val="FF0000"/>
        </w:rPr>
        <w:t>]</w:t>
      </w:r>
      <w:r w:rsidRPr="000822DF">
        <w:rPr>
          <w:color w:val="FF0000"/>
        </w:rPr>
        <w:t xml:space="preserve"> </w:t>
      </w:r>
      <w:r w:rsidRPr="000822DF">
        <w:t>--cq-level=</w:t>
      </w:r>
      <w:r w:rsidR="000822DF" w:rsidRPr="000822DF">
        <w:rPr>
          <w:b/>
          <w:bCs/>
          <w:color w:val="FF0000"/>
        </w:rPr>
        <w:t>[</w:t>
      </w:r>
      <w:r w:rsidRPr="000822DF">
        <w:rPr>
          <w:b/>
          <w:bCs/>
          <w:color w:val="FF0000"/>
        </w:rPr>
        <w:t>27</w:t>
      </w:r>
      <w:r w:rsidR="000822DF" w:rsidRPr="000822DF">
        <w:rPr>
          <w:b/>
          <w:bCs/>
          <w:color w:val="FF0000"/>
        </w:rPr>
        <w:t>]</w:t>
      </w:r>
      <w:r w:rsidRPr="000822DF">
        <w:rPr>
          <w:color w:val="FF0000"/>
        </w:rPr>
        <w:t xml:space="preserve"> </w:t>
      </w:r>
      <w:r w:rsidRPr="000822DF">
        <w:t>--tile-columns=0 --threads=1 --min-gf-interval=32 --max-gf-interval=32 --gf-min-pyr-height=5 --gf-max-pyr-height=5 --kf-min-dist=</w:t>
      </w:r>
      <w:r w:rsidR="000822DF" w:rsidRPr="000822DF">
        <w:rPr>
          <w:b/>
          <w:bCs/>
          <w:color w:val="FF0000"/>
        </w:rPr>
        <w:t>[</w:t>
      </w:r>
      <w:r w:rsidRPr="000822DF">
        <w:rPr>
          <w:b/>
          <w:bCs/>
          <w:color w:val="FF0000"/>
        </w:rPr>
        <w:t>60</w:t>
      </w:r>
      <w:r w:rsidR="000822DF" w:rsidRPr="000822DF">
        <w:rPr>
          <w:b/>
          <w:bCs/>
          <w:color w:val="FF0000"/>
        </w:rPr>
        <w:t>]</w:t>
      </w:r>
      <w:r w:rsidRPr="000822DF">
        <w:rPr>
          <w:color w:val="FF0000"/>
        </w:rPr>
        <w:t xml:space="preserve"> </w:t>
      </w:r>
      <w:r w:rsidRPr="000822DF">
        <w:t>--kf-max-dist=</w:t>
      </w:r>
      <w:r w:rsidR="000822DF" w:rsidRPr="000822DF">
        <w:rPr>
          <w:b/>
          <w:bCs/>
          <w:color w:val="FF0000"/>
        </w:rPr>
        <w:t>[</w:t>
      </w:r>
      <w:r w:rsidRPr="000822DF">
        <w:rPr>
          <w:b/>
          <w:bCs/>
          <w:color w:val="FF0000"/>
        </w:rPr>
        <w:t>60</w:t>
      </w:r>
      <w:r w:rsidR="000822DF" w:rsidRPr="000822DF">
        <w:rPr>
          <w:b/>
          <w:bCs/>
          <w:color w:val="FF0000"/>
        </w:rPr>
        <w:t>]</w:t>
      </w:r>
      <w:r w:rsidRPr="000822DF">
        <w:rPr>
          <w:color w:val="FF0000"/>
        </w:rPr>
        <w:t xml:space="preserve"> </w:t>
      </w:r>
      <w:r w:rsidRPr="000822DF">
        <w:t>--lag-in-frames=0  --min-q=</w:t>
      </w:r>
      <w:r w:rsidR="000822DF" w:rsidRPr="000822DF">
        <w:rPr>
          <w:b/>
          <w:bCs/>
          <w:color w:val="FF0000"/>
        </w:rPr>
        <w:t>[</w:t>
      </w:r>
      <w:r w:rsidRPr="000822DF">
        <w:rPr>
          <w:b/>
          <w:bCs/>
          <w:color w:val="FF0000"/>
        </w:rPr>
        <w:t>27</w:t>
      </w:r>
      <w:r w:rsidR="000822DF" w:rsidRPr="000822DF">
        <w:rPr>
          <w:b/>
          <w:bCs/>
          <w:color w:val="FF0000"/>
        </w:rPr>
        <w:t>]</w:t>
      </w:r>
      <w:r w:rsidRPr="000822DF">
        <w:rPr>
          <w:color w:val="FF0000"/>
        </w:rPr>
        <w:t xml:space="preserve"> </w:t>
      </w:r>
      <w:r w:rsidRPr="000822DF">
        <w:t>--max-q=</w:t>
      </w:r>
      <w:r w:rsidR="000822DF" w:rsidRPr="000822DF">
        <w:rPr>
          <w:b/>
          <w:bCs/>
          <w:color w:val="FF0000"/>
        </w:rPr>
        <w:t>[</w:t>
      </w:r>
      <w:r w:rsidRPr="000822DF">
        <w:rPr>
          <w:b/>
          <w:bCs/>
          <w:color w:val="FF0000"/>
        </w:rPr>
        <w:t>27</w:t>
      </w:r>
      <w:r w:rsidR="000822DF" w:rsidRPr="000822DF">
        <w:rPr>
          <w:b/>
          <w:bCs/>
          <w:color w:val="FF0000"/>
        </w:rPr>
        <w:t>]</w:t>
      </w:r>
      <w:r w:rsidRPr="000822DF">
        <w:rPr>
          <w:color w:val="FF0000"/>
        </w:rPr>
        <w:t xml:space="preserve"> </w:t>
      </w:r>
      <w:r w:rsidRPr="000822DF">
        <w:t xml:space="preserve">--disable-warning-prompt -o </w:t>
      </w:r>
      <w:r w:rsidR="000822DF" w:rsidRPr="000822DF">
        <w:rPr>
          <w:b/>
          <w:bCs/>
          <w:color w:val="FF0000"/>
        </w:rPr>
        <w:t>[</w:t>
      </w:r>
      <w:r w:rsidRPr="000822DF">
        <w:rPr>
          <w:b/>
          <w:bCs/>
          <w:color w:val="FF0000"/>
        </w:rPr>
        <w:t>S3-A17-AV1_27</w:t>
      </w:r>
      <w:r w:rsidR="000822DF" w:rsidRPr="000822DF">
        <w:rPr>
          <w:b/>
          <w:bCs/>
          <w:color w:val="FF0000"/>
        </w:rPr>
        <w:t>]</w:t>
      </w:r>
      <w:r w:rsidRPr="000822DF">
        <w:t xml:space="preserve">.obu </w:t>
      </w:r>
      <w:r w:rsidR="000822DF" w:rsidRPr="000822DF">
        <w:rPr>
          <w:b/>
          <w:bCs/>
          <w:color w:val="FF0000"/>
        </w:rPr>
        <w:t>[</w:t>
      </w:r>
      <w:r w:rsidRPr="000822DF">
        <w:rPr>
          <w:b/>
          <w:bCs/>
          <w:color w:val="FF0000"/>
        </w:rPr>
        <w:t>MovingText2-4K-420-10bit</w:t>
      </w:r>
      <w:r w:rsidR="000822DF" w:rsidRPr="000822DF">
        <w:rPr>
          <w:b/>
          <w:bCs/>
          <w:color w:val="FF0000"/>
        </w:rPr>
        <w:t>]</w:t>
      </w:r>
      <w:r w:rsidRPr="000822DF">
        <w:t>.yuv</w:t>
      </w:r>
    </w:p>
    <w:p w14:paraId="17C68F65" w14:textId="77777777" w:rsidR="0024529A" w:rsidRDefault="0074239C">
      <w:pPr>
        <w:pStyle w:val="Heading3"/>
        <w:keepNext w:val="0"/>
        <w:spacing w:before="280" w:after="80" w:line="259" w:lineRule="auto"/>
        <w:ind w:left="0"/>
        <w:rPr>
          <w:rFonts w:ascii="Calibri" w:eastAsia="Calibri" w:hAnsi="Calibri" w:cs="Calibri"/>
        </w:rPr>
      </w:pPr>
      <w:bookmarkStart w:id="12" w:name="_heading=h.jo27s45hrk6n" w:colFirst="0" w:colLast="0"/>
      <w:bookmarkEnd w:id="12"/>
      <w:r>
        <w:rPr>
          <w:rFonts w:ascii="Calibri" w:eastAsia="Calibri" w:hAnsi="Calibri" w:cs="Calibri"/>
        </w:rPr>
        <w:t>1.3.3</w:t>
      </w:r>
      <w:r>
        <w:rPr>
          <w:rFonts w:ascii="Calibri" w:eastAsia="Calibri" w:hAnsi="Calibri" w:cs="Calibri"/>
          <w:b w:val="0"/>
          <w:sz w:val="14"/>
          <w:szCs w:val="14"/>
        </w:rPr>
        <w:t xml:space="preserve">   </w:t>
      </w:r>
      <w:r>
        <w:rPr>
          <w:rFonts w:ascii="Calibri" w:eastAsia="Calibri" w:hAnsi="Calibri" w:cs="Calibri"/>
        </w:rPr>
        <w:t>S3-SCC-01: Screen Content Profile with no fixed Intra</w:t>
      </w:r>
    </w:p>
    <w:p w14:paraId="17C68F66" w14:textId="3CE85A6D" w:rsidR="0024529A" w:rsidRDefault="0074239C">
      <w:pPr>
        <w:spacing w:before="240" w:after="240"/>
      </w:pPr>
      <w:r>
        <w:t xml:space="preserve">AV1 Command Example.  </w:t>
      </w:r>
      <w:r w:rsidR="000822DF">
        <w:t>Bracketed</w:t>
      </w:r>
      <w:r>
        <w:t xml:space="preserve"> parameters need to be updated based on the sequences. --tune-content-screen is used.</w:t>
      </w:r>
    </w:p>
    <w:p w14:paraId="17C68F67" w14:textId="4C42A073" w:rsidR="0024529A" w:rsidRPr="000822DF" w:rsidRDefault="0074239C" w:rsidP="00F00095">
      <w:pPr>
        <w:pStyle w:val="code"/>
      </w:pPr>
      <w:r w:rsidRPr="000822DF">
        <w:t>aomenc --verbose --codec=av1 -v --psnr --obu --frame-parallel=0 --cpu-used=0 --limit=</w:t>
      </w:r>
      <w:r w:rsidR="000822DF" w:rsidRPr="000822DF">
        <w:rPr>
          <w:b/>
          <w:bCs/>
          <w:color w:val="FF0000"/>
        </w:rPr>
        <w:t>[</w:t>
      </w:r>
      <w:r w:rsidRPr="000822DF">
        <w:rPr>
          <w:b/>
          <w:bCs/>
          <w:color w:val="FF0000"/>
        </w:rPr>
        <w:t>600</w:t>
      </w:r>
      <w:r w:rsidR="000822DF" w:rsidRPr="000822DF">
        <w:rPr>
          <w:b/>
          <w:bCs/>
          <w:color w:val="FF0000"/>
        </w:rPr>
        <w:t>]</w:t>
      </w:r>
      <w:r w:rsidRPr="000822DF">
        <w:rPr>
          <w:color w:val="FF0000"/>
        </w:rPr>
        <w:t xml:space="preserve"> </w:t>
      </w:r>
      <w:r w:rsidRPr="000822DF">
        <w:t>--passes=1 --end-usage=q --i420  --use-fixed-qp-offsets=1 --deltaq-mode=0 --enable-tpl-model=0 --enable-keyframe-filtering=1 --fps=</w:t>
      </w:r>
      <w:r w:rsidR="000822DF" w:rsidRPr="000822DF">
        <w:rPr>
          <w:b/>
          <w:bCs/>
          <w:color w:val="FF0000"/>
        </w:rPr>
        <w:t>[</w:t>
      </w:r>
      <w:r w:rsidRPr="000822DF">
        <w:rPr>
          <w:b/>
          <w:bCs/>
          <w:color w:val="FF0000"/>
        </w:rPr>
        <w:t>60000/1000</w:t>
      </w:r>
      <w:r w:rsidR="000822DF" w:rsidRPr="000822DF">
        <w:rPr>
          <w:b/>
          <w:bCs/>
          <w:color w:val="FF0000"/>
        </w:rPr>
        <w:t>]</w:t>
      </w:r>
      <w:r w:rsidRPr="000822DF">
        <w:rPr>
          <w:color w:val="FF0000"/>
        </w:rPr>
        <w:t xml:space="preserve"> </w:t>
      </w:r>
      <w:r w:rsidRPr="000822DF">
        <w:t xml:space="preserve">--input-bit-depth=10 --bit-depth=10 -w </w:t>
      </w:r>
      <w:r w:rsidR="000822DF" w:rsidRPr="000822DF">
        <w:rPr>
          <w:b/>
          <w:bCs/>
          <w:color w:val="FF0000"/>
        </w:rPr>
        <w:t>[</w:t>
      </w:r>
      <w:r w:rsidRPr="000822DF">
        <w:rPr>
          <w:b/>
          <w:bCs/>
          <w:color w:val="FF0000"/>
        </w:rPr>
        <w:t>3840</w:t>
      </w:r>
      <w:r w:rsidR="000822DF" w:rsidRPr="000822DF">
        <w:rPr>
          <w:b/>
          <w:bCs/>
          <w:color w:val="FF0000"/>
        </w:rPr>
        <w:t>]</w:t>
      </w:r>
      <w:r w:rsidRPr="000822DF">
        <w:rPr>
          <w:color w:val="FF0000"/>
        </w:rPr>
        <w:t xml:space="preserve"> </w:t>
      </w:r>
      <w:r w:rsidRPr="000822DF">
        <w:t xml:space="preserve">-h </w:t>
      </w:r>
      <w:r w:rsidR="000822DF" w:rsidRPr="000822DF">
        <w:rPr>
          <w:b/>
          <w:bCs/>
          <w:color w:val="FF0000"/>
        </w:rPr>
        <w:t>[</w:t>
      </w:r>
      <w:r w:rsidRPr="000822DF">
        <w:rPr>
          <w:b/>
          <w:bCs/>
          <w:color w:val="FF0000"/>
        </w:rPr>
        <w:t>2160</w:t>
      </w:r>
      <w:r w:rsidR="000822DF" w:rsidRPr="000822DF">
        <w:rPr>
          <w:b/>
          <w:bCs/>
          <w:color w:val="FF0000"/>
        </w:rPr>
        <w:t>]</w:t>
      </w:r>
      <w:r w:rsidRPr="000822DF">
        <w:rPr>
          <w:color w:val="FF0000"/>
        </w:rPr>
        <w:t xml:space="preserve"> </w:t>
      </w:r>
      <w:r w:rsidRPr="000822DF">
        <w:t>--cq-level=</w:t>
      </w:r>
      <w:r w:rsidR="000822DF" w:rsidRPr="000822DF">
        <w:rPr>
          <w:b/>
          <w:bCs/>
          <w:color w:val="FF0000"/>
        </w:rPr>
        <w:t>[</w:t>
      </w:r>
      <w:r w:rsidRPr="000822DF">
        <w:rPr>
          <w:b/>
          <w:bCs/>
          <w:color w:val="FF0000"/>
        </w:rPr>
        <w:t>27</w:t>
      </w:r>
      <w:r w:rsidR="000822DF" w:rsidRPr="000822DF">
        <w:rPr>
          <w:b/>
          <w:bCs/>
          <w:color w:val="FF0000"/>
        </w:rPr>
        <w:t>]</w:t>
      </w:r>
      <w:r w:rsidRPr="000822DF">
        <w:rPr>
          <w:color w:val="FF0000"/>
        </w:rPr>
        <w:t xml:space="preserve"> </w:t>
      </w:r>
      <w:r w:rsidRPr="000822DF">
        <w:t>--tile-columns=0 --threads=1 --min-gf-interval=32 --max-gf-interval=32 --gf-min-pyr-height=5 --gf-max-pyr-</w:t>
      </w:r>
      <w:r w:rsidRPr="000822DF">
        <w:lastRenderedPageBreak/>
        <w:t xml:space="preserve">height=5 --kf-min-dist=9999 --kf-max-dist=9999 --lag-in-frames=0 --tune-content=screen -o </w:t>
      </w:r>
      <w:r w:rsidR="000822DF" w:rsidRPr="000822DF">
        <w:rPr>
          <w:b/>
          <w:bCs/>
          <w:color w:val="FF0000"/>
        </w:rPr>
        <w:t>[</w:t>
      </w:r>
      <w:r w:rsidRPr="000822DF">
        <w:rPr>
          <w:b/>
          <w:bCs/>
          <w:color w:val="FF0000"/>
        </w:rPr>
        <w:t>S3-A33-AV1_27</w:t>
      </w:r>
      <w:r w:rsidR="000822DF" w:rsidRPr="000822DF">
        <w:rPr>
          <w:b/>
          <w:bCs/>
          <w:color w:val="FF0000"/>
        </w:rPr>
        <w:t>]</w:t>
      </w:r>
      <w:r w:rsidRPr="000822DF">
        <w:t xml:space="preserve">.obu </w:t>
      </w:r>
      <w:r w:rsidR="000822DF" w:rsidRPr="000822DF">
        <w:rPr>
          <w:b/>
          <w:bCs/>
          <w:color w:val="FF0000"/>
        </w:rPr>
        <w:t>[</w:t>
      </w:r>
      <w:r w:rsidRPr="000822DF">
        <w:rPr>
          <w:b/>
          <w:bCs/>
          <w:color w:val="FF0000"/>
        </w:rPr>
        <w:t>MovingText2-4K-420-10bit</w:t>
      </w:r>
      <w:r w:rsidR="000822DF" w:rsidRPr="000822DF">
        <w:rPr>
          <w:b/>
          <w:bCs/>
          <w:color w:val="FF0000"/>
        </w:rPr>
        <w:t>]</w:t>
      </w:r>
      <w:r w:rsidRPr="000822DF">
        <w:t>.yuv</w:t>
      </w:r>
    </w:p>
    <w:p w14:paraId="17C68F68" w14:textId="77777777" w:rsidR="0024529A" w:rsidRDefault="0074239C">
      <w:pPr>
        <w:pStyle w:val="Heading3"/>
        <w:keepNext w:val="0"/>
        <w:spacing w:before="280" w:after="80" w:line="259" w:lineRule="auto"/>
        <w:ind w:left="0"/>
        <w:rPr>
          <w:rFonts w:ascii="Calibri" w:eastAsia="Calibri" w:hAnsi="Calibri" w:cs="Calibri"/>
        </w:rPr>
      </w:pPr>
      <w:bookmarkStart w:id="13" w:name="_heading=h.bm0ykhvr0i3l" w:colFirst="0" w:colLast="0"/>
      <w:bookmarkEnd w:id="13"/>
      <w:r>
        <w:rPr>
          <w:rFonts w:ascii="Calibri" w:eastAsia="Calibri" w:hAnsi="Calibri" w:cs="Calibri"/>
        </w:rPr>
        <w:t>1.3.4</w:t>
      </w:r>
      <w:r>
        <w:rPr>
          <w:rFonts w:ascii="Calibri" w:eastAsia="Calibri" w:hAnsi="Calibri" w:cs="Calibri"/>
          <w:b w:val="0"/>
          <w:sz w:val="14"/>
          <w:szCs w:val="14"/>
        </w:rPr>
        <w:t xml:space="preserve">   </w:t>
      </w:r>
      <w:r>
        <w:rPr>
          <w:rFonts w:ascii="Calibri" w:eastAsia="Calibri" w:hAnsi="Calibri" w:cs="Calibri"/>
        </w:rPr>
        <w:t>S3-SCC-02: Screen Content Profile with fixed Intra every second</w:t>
      </w:r>
    </w:p>
    <w:p w14:paraId="17C68F69" w14:textId="77777777" w:rsidR="0024529A" w:rsidRDefault="0074239C">
      <w:pPr>
        <w:spacing w:before="240" w:after="240"/>
      </w:pPr>
      <w:r>
        <w:t>AV1 Command Example. --tune-content-screen is used.</w:t>
      </w:r>
    </w:p>
    <w:p w14:paraId="17C68F6A" w14:textId="51B1E367" w:rsidR="0024529A" w:rsidRPr="000822DF" w:rsidRDefault="0074239C" w:rsidP="00F00095">
      <w:pPr>
        <w:pStyle w:val="code"/>
      </w:pPr>
      <w:r w:rsidRPr="000822DF">
        <w:t>aomenc --verbose --codec=av1 -v --psnr --obu --frame-parallel=0 --cpu-used=0 --limit=</w:t>
      </w:r>
      <w:r w:rsidR="000822DF" w:rsidRPr="000822DF">
        <w:rPr>
          <w:b/>
          <w:bCs/>
          <w:color w:val="FF0000"/>
        </w:rPr>
        <w:t>[</w:t>
      </w:r>
      <w:r w:rsidRPr="000822DF">
        <w:rPr>
          <w:b/>
          <w:bCs/>
          <w:color w:val="FF0000"/>
        </w:rPr>
        <w:t>600</w:t>
      </w:r>
      <w:r w:rsidR="000822DF" w:rsidRPr="000822DF">
        <w:rPr>
          <w:b/>
          <w:bCs/>
          <w:color w:val="FF0000"/>
        </w:rPr>
        <w:t>]</w:t>
      </w:r>
      <w:r w:rsidRPr="000822DF">
        <w:rPr>
          <w:color w:val="FF0000"/>
        </w:rPr>
        <w:t xml:space="preserve"> </w:t>
      </w:r>
      <w:r w:rsidRPr="000822DF">
        <w:t>--passes=1 --end-usage=q --i420 --deltaq-mode=0 --enable-tpl-model=0 --enable-keyframe-filtering=1 --fps=</w:t>
      </w:r>
      <w:r w:rsidR="000822DF" w:rsidRPr="000822DF">
        <w:rPr>
          <w:b/>
          <w:bCs/>
          <w:color w:val="FF0000"/>
        </w:rPr>
        <w:t>[</w:t>
      </w:r>
      <w:r w:rsidRPr="000822DF">
        <w:rPr>
          <w:b/>
          <w:bCs/>
          <w:color w:val="FF0000"/>
        </w:rPr>
        <w:t>60000/1000</w:t>
      </w:r>
      <w:r w:rsidR="000822DF" w:rsidRPr="000822DF">
        <w:rPr>
          <w:b/>
          <w:bCs/>
          <w:color w:val="FF0000"/>
        </w:rPr>
        <w:t>]</w:t>
      </w:r>
      <w:r w:rsidRPr="000822DF">
        <w:rPr>
          <w:color w:val="FF0000"/>
        </w:rPr>
        <w:t xml:space="preserve"> </w:t>
      </w:r>
      <w:r w:rsidRPr="000822DF">
        <w:t xml:space="preserve">--input-bit-depth=10 --bit-depth=10 -w </w:t>
      </w:r>
      <w:r w:rsidR="000822DF" w:rsidRPr="000822DF">
        <w:rPr>
          <w:b/>
          <w:bCs/>
          <w:color w:val="FF0000"/>
        </w:rPr>
        <w:t>[</w:t>
      </w:r>
      <w:r w:rsidRPr="000822DF">
        <w:rPr>
          <w:b/>
          <w:bCs/>
          <w:color w:val="FF0000"/>
        </w:rPr>
        <w:t>3840</w:t>
      </w:r>
      <w:r w:rsidR="000822DF" w:rsidRPr="000822DF">
        <w:rPr>
          <w:b/>
          <w:bCs/>
          <w:color w:val="FF0000"/>
        </w:rPr>
        <w:t>]</w:t>
      </w:r>
      <w:r w:rsidRPr="000822DF">
        <w:rPr>
          <w:color w:val="FF0000"/>
        </w:rPr>
        <w:t xml:space="preserve"> </w:t>
      </w:r>
      <w:r w:rsidRPr="000822DF">
        <w:t xml:space="preserve">-h </w:t>
      </w:r>
      <w:r w:rsidR="000822DF" w:rsidRPr="000822DF">
        <w:rPr>
          <w:b/>
          <w:bCs/>
          <w:color w:val="FF0000"/>
        </w:rPr>
        <w:t>[</w:t>
      </w:r>
      <w:r w:rsidRPr="000822DF">
        <w:rPr>
          <w:b/>
          <w:bCs/>
          <w:color w:val="FF0000"/>
        </w:rPr>
        <w:t>2160</w:t>
      </w:r>
      <w:r w:rsidR="000822DF" w:rsidRPr="000822DF">
        <w:rPr>
          <w:b/>
          <w:bCs/>
          <w:color w:val="FF0000"/>
        </w:rPr>
        <w:t>]</w:t>
      </w:r>
      <w:r w:rsidRPr="000822DF">
        <w:rPr>
          <w:color w:val="FF0000"/>
        </w:rPr>
        <w:t xml:space="preserve"> </w:t>
      </w:r>
      <w:r w:rsidRPr="000822DF">
        <w:t>--cq-level=</w:t>
      </w:r>
      <w:r w:rsidR="000822DF" w:rsidRPr="000822DF">
        <w:rPr>
          <w:b/>
          <w:bCs/>
          <w:color w:val="FF0000"/>
        </w:rPr>
        <w:t>[</w:t>
      </w:r>
      <w:r w:rsidRPr="000822DF">
        <w:rPr>
          <w:b/>
          <w:bCs/>
          <w:color w:val="FF0000"/>
        </w:rPr>
        <w:t>27</w:t>
      </w:r>
      <w:r w:rsidR="000822DF" w:rsidRPr="000822DF">
        <w:rPr>
          <w:b/>
          <w:bCs/>
          <w:color w:val="FF0000"/>
        </w:rPr>
        <w:t>]</w:t>
      </w:r>
      <w:r w:rsidRPr="000822DF">
        <w:rPr>
          <w:color w:val="FF0000"/>
        </w:rPr>
        <w:t xml:space="preserve"> </w:t>
      </w:r>
      <w:r w:rsidRPr="000822DF">
        <w:t>--tile-columns=0 --threads=1 --min-gf-interval=32 --max-gf-interval=32 --gf-min-pyr-height=5 --gf-max-pyr-height=5 --kf-min-dist=</w:t>
      </w:r>
      <w:r w:rsidR="000822DF" w:rsidRPr="000822DF">
        <w:rPr>
          <w:b/>
          <w:bCs/>
          <w:color w:val="FF0000"/>
        </w:rPr>
        <w:t>[</w:t>
      </w:r>
      <w:r w:rsidRPr="000822DF">
        <w:rPr>
          <w:b/>
          <w:bCs/>
          <w:color w:val="FF0000"/>
        </w:rPr>
        <w:t>60</w:t>
      </w:r>
      <w:r w:rsidR="000822DF" w:rsidRPr="000822DF">
        <w:rPr>
          <w:b/>
          <w:bCs/>
          <w:color w:val="FF0000"/>
        </w:rPr>
        <w:t>]</w:t>
      </w:r>
      <w:r w:rsidRPr="000822DF">
        <w:rPr>
          <w:color w:val="FF0000"/>
        </w:rPr>
        <w:t xml:space="preserve"> </w:t>
      </w:r>
      <w:r w:rsidRPr="000822DF">
        <w:t>--kf-max-dist=</w:t>
      </w:r>
      <w:r w:rsidR="000822DF" w:rsidRPr="000822DF">
        <w:rPr>
          <w:b/>
          <w:bCs/>
          <w:color w:val="FF0000"/>
        </w:rPr>
        <w:t>[</w:t>
      </w:r>
      <w:r w:rsidRPr="000822DF">
        <w:rPr>
          <w:b/>
          <w:bCs/>
          <w:color w:val="FF0000"/>
        </w:rPr>
        <w:t>60</w:t>
      </w:r>
      <w:r w:rsidR="000822DF" w:rsidRPr="000822DF">
        <w:rPr>
          <w:b/>
          <w:bCs/>
          <w:color w:val="FF0000"/>
        </w:rPr>
        <w:t>]</w:t>
      </w:r>
      <w:r w:rsidRPr="000822DF">
        <w:rPr>
          <w:color w:val="FF0000"/>
        </w:rPr>
        <w:t xml:space="preserve"> </w:t>
      </w:r>
      <w:r w:rsidRPr="000822DF">
        <w:t>--lag-in-frames=0  --min-q=</w:t>
      </w:r>
      <w:r w:rsidR="000822DF" w:rsidRPr="000822DF">
        <w:rPr>
          <w:b/>
          <w:bCs/>
          <w:color w:val="FF0000"/>
        </w:rPr>
        <w:t>[</w:t>
      </w:r>
      <w:r w:rsidRPr="000822DF">
        <w:rPr>
          <w:b/>
          <w:bCs/>
          <w:color w:val="FF0000"/>
        </w:rPr>
        <w:t>27</w:t>
      </w:r>
      <w:r w:rsidR="000822DF" w:rsidRPr="000822DF">
        <w:rPr>
          <w:b/>
          <w:bCs/>
          <w:color w:val="FF0000"/>
        </w:rPr>
        <w:t>]</w:t>
      </w:r>
      <w:r w:rsidRPr="000822DF">
        <w:rPr>
          <w:color w:val="FF0000"/>
        </w:rPr>
        <w:t xml:space="preserve"> </w:t>
      </w:r>
      <w:r w:rsidRPr="000822DF">
        <w:t>--max-q=</w:t>
      </w:r>
      <w:r w:rsidR="000822DF" w:rsidRPr="000822DF">
        <w:rPr>
          <w:b/>
          <w:bCs/>
          <w:color w:val="FF0000"/>
        </w:rPr>
        <w:t>[</w:t>
      </w:r>
      <w:r w:rsidRPr="000822DF">
        <w:rPr>
          <w:b/>
          <w:bCs/>
          <w:color w:val="FF0000"/>
        </w:rPr>
        <w:t>27</w:t>
      </w:r>
      <w:r w:rsidR="000822DF" w:rsidRPr="000822DF">
        <w:rPr>
          <w:b/>
          <w:bCs/>
          <w:color w:val="FF0000"/>
        </w:rPr>
        <w:t>]</w:t>
      </w:r>
      <w:r w:rsidRPr="000822DF">
        <w:rPr>
          <w:color w:val="FF0000"/>
        </w:rPr>
        <w:t xml:space="preserve"> </w:t>
      </w:r>
      <w:r w:rsidRPr="000822DF">
        <w:t xml:space="preserve">--disable-warning-prompt --tune-content=screen -o </w:t>
      </w:r>
      <w:r w:rsidR="000822DF" w:rsidRPr="000822DF">
        <w:rPr>
          <w:b/>
          <w:bCs/>
          <w:color w:val="FF0000"/>
        </w:rPr>
        <w:t>[</w:t>
      </w:r>
      <w:r w:rsidRPr="000822DF">
        <w:rPr>
          <w:b/>
          <w:bCs/>
          <w:color w:val="FF0000"/>
        </w:rPr>
        <w:t>S3-A49-AV1_27</w:t>
      </w:r>
      <w:r w:rsidR="000822DF" w:rsidRPr="000822DF">
        <w:rPr>
          <w:b/>
          <w:bCs/>
          <w:color w:val="FF0000"/>
        </w:rPr>
        <w:t>]</w:t>
      </w:r>
      <w:r w:rsidRPr="000822DF">
        <w:t xml:space="preserve">.obu </w:t>
      </w:r>
      <w:r w:rsidR="000822DF" w:rsidRPr="000822DF">
        <w:rPr>
          <w:b/>
          <w:bCs/>
          <w:color w:val="FF0000"/>
        </w:rPr>
        <w:t>[</w:t>
      </w:r>
      <w:r w:rsidRPr="000822DF">
        <w:rPr>
          <w:b/>
          <w:bCs/>
          <w:color w:val="FF0000"/>
        </w:rPr>
        <w:t>MovingText2-4K-420-10bit</w:t>
      </w:r>
      <w:r w:rsidR="000822DF" w:rsidRPr="000822DF">
        <w:rPr>
          <w:b/>
          <w:bCs/>
          <w:color w:val="FF0000"/>
        </w:rPr>
        <w:t>]</w:t>
      </w:r>
      <w:r w:rsidRPr="000822DF">
        <w:t>.yuv</w:t>
      </w:r>
    </w:p>
    <w:p w14:paraId="17C68F6B" w14:textId="77777777" w:rsidR="0024529A" w:rsidRDefault="0074239C">
      <w:pPr>
        <w:pStyle w:val="Heading2"/>
        <w:keepNext w:val="0"/>
        <w:spacing w:before="360" w:after="80" w:line="259" w:lineRule="auto"/>
        <w:ind w:left="0"/>
        <w:rPr>
          <w:rFonts w:ascii="Calibri" w:eastAsia="Calibri" w:hAnsi="Calibri" w:cs="Calibri"/>
          <w:sz w:val="34"/>
          <w:szCs w:val="34"/>
        </w:rPr>
      </w:pPr>
      <w:bookmarkStart w:id="14" w:name="_heading=h.u9lqj9b50xul" w:colFirst="0" w:colLast="0"/>
      <w:bookmarkEnd w:id="14"/>
      <w:r>
        <w:rPr>
          <w:rFonts w:ascii="Calibri" w:eastAsia="Calibri" w:hAnsi="Calibri" w:cs="Calibri"/>
          <w:sz w:val="34"/>
          <w:szCs w:val="34"/>
        </w:rPr>
        <w:t>1.4</w:t>
      </w:r>
      <w:r>
        <w:rPr>
          <w:rFonts w:ascii="Calibri" w:eastAsia="Calibri" w:hAnsi="Calibri" w:cs="Calibri"/>
          <w:b w:val="0"/>
          <w:sz w:val="14"/>
          <w:szCs w:val="14"/>
        </w:rPr>
        <w:t xml:space="preserve">    </w:t>
      </w:r>
      <w:r>
        <w:rPr>
          <w:rFonts w:ascii="Calibri" w:eastAsia="Calibri" w:hAnsi="Calibri" w:cs="Calibri"/>
          <w:sz w:val="34"/>
          <w:szCs w:val="34"/>
        </w:rPr>
        <w:t>Messaging and Social Sharing</w:t>
      </w:r>
    </w:p>
    <w:p w14:paraId="17C68F6C" w14:textId="77777777" w:rsidR="0024529A" w:rsidRDefault="0074239C">
      <w:pPr>
        <w:pStyle w:val="Heading3"/>
        <w:keepNext w:val="0"/>
        <w:spacing w:before="280" w:after="80" w:line="259" w:lineRule="auto"/>
        <w:ind w:left="0"/>
        <w:rPr>
          <w:rFonts w:ascii="Calibri" w:eastAsia="Calibri" w:hAnsi="Calibri" w:cs="Calibri"/>
        </w:rPr>
      </w:pPr>
      <w:bookmarkStart w:id="15" w:name="_heading=h.3b66w5cj2yp5" w:colFirst="0" w:colLast="0"/>
      <w:bookmarkEnd w:id="15"/>
      <w:r>
        <w:rPr>
          <w:rFonts w:ascii="Calibri" w:eastAsia="Calibri" w:hAnsi="Calibri" w:cs="Calibri"/>
        </w:rPr>
        <w:t>1.4.1</w:t>
      </w:r>
      <w:r>
        <w:rPr>
          <w:rFonts w:ascii="Calibri" w:eastAsia="Calibri" w:hAnsi="Calibri" w:cs="Calibri"/>
          <w:b w:val="0"/>
          <w:sz w:val="14"/>
          <w:szCs w:val="14"/>
        </w:rPr>
        <w:t xml:space="preserve">   </w:t>
      </w:r>
      <w:r>
        <w:rPr>
          <w:rFonts w:ascii="Calibri" w:eastAsia="Calibri" w:hAnsi="Calibri" w:cs="Calibri"/>
        </w:rPr>
        <w:t>S4-HM-01: no Intra</w:t>
      </w:r>
    </w:p>
    <w:p w14:paraId="17C68F6D" w14:textId="48EF1844" w:rsidR="0024529A" w:rsidRDefault="0074239C">
      <w:pPr>
        <w:spacing w:before="240" w:after="240"/>
      </w:pPr>
      <w:r>
        <w:t xml:space="preserve">AV1 Command Example. </w:t>
      </w:r>
      <w:r w:rsidR="000822DF">
        <w:t>Bracketed</w:t>
      </w:r>
      <w:r>
        <w:t xml:space="preserve"> parameters need to be updated based on the sequences.</w:t>
      </w:r>
    </w:p>
    <w:p w14:paraId="17C68F6E" w14:textId="1688DFAB" w:rsidR="0024529A" w:rsidRPr="000822DF" w:rsidRDefault="0074239C" w:rsidP="00F00095">
      <w:pPr>
        <w:pStyle w:val="code"/>
        <w:rPr>
          <w:b/>
        </w:rPr>
      </w:pPr>
      <w:r w:rsidRPr="000822DF">
        <w:t>aomenc --verbose --codec=av1 -v --psnr --obu --frame-parallel=0 --cpu-used=0 --limit=</w:t>
      </w:r>
      <w:r w:rsidR="000822DF" w:rsidRPr="000822DF">
        <w:rPr>
          <w:b/>
          <w:bCs/>
          <w:color w:val="FF0000"/>
        </w:rPr>
        <w:t>[</w:t>
      </w:r>
      <w:r w:rsidRPr="000822DF">
        <w:rPr>
          <w:b/>
          <w:bCs/>
          <w:color w:val="FF0000"/>
        </w:rPr>
        <w:t>150</w:t>
      </w:r>
      <w:r w:rsidR="000822DF" w:rsidRPr="000822DF">
        <w:rPr>
          <w:b/>
          <w:bCs/>
          <w:color w:val="FF0000"/>
        </w:rPr>
        <w:t>]</w:t>
      </w:r>
      <w:r w:rsidRPr="000822DF">
        <w:rPr>
          <w:color w:val="FF0000"/>
        </w:rPr>
        <w:t xml:space="preserve"> </w:t>
      </w:r>
      <w:r w:rsidRPr="000822DF">
        <w:t>--passes=1 --end-usage=q --i420  --use-fixed-qp-offsets=1 --deltaq-mode=0 --enable-tpl-model=0 --enable-keyframe-filtering=1 --fps=</w:t>
      </w:r>
      <w:r w:rsidR="000822DF" w:rsidRPr="000822DF">
        <w:rPr>
          <w:b/>
          <w:bCs/>
          <w:color w:val="FF0000"/>
        </w:rPr>
        <w:t>[</w:t>
      </w:r>
      <w:r w:rsidRPr="000822DF">
        <w:rPr>
          <w:b/>
          <w:bCs/>
          <w:color w:val="FF0000"/>
        </w:rPr>
        <w:t>30000/1001</w:t>
      </w:r>
      <w:r w:rsidR="000822DF" w:rsidRPr="000822DF">
        <w:rPr>
          <w:b/>
          <w:bCs/>
          <w:color w:val="FF0000"/>
        </w:rPr>
        <w:t>]</w:t>
      </w:r>
      <w:r w:rsidRPr="000822DF">
        <w:rPr>
          <w:color w:val="FF0000"/>
        </w:rPr>
        <w:t xml:space="preserve"> </w:t>
      </w:r>
      <w:r w:rsidRPr="000822DF">
        <w:t xml:space="preserve">--input-bit-depth=10 --bit-depth=10 -w </w:t>
      </w:r>
      <w:r w:rsidR="000822DF" w:rsidRPr="000822DF">
        <w:rPr>
          <w:b/>
          <w:bCs/>
          <w:color w:val="FF0000"/>
        </w:rPr>
        <w:t>[</w:t>
      </w:r>
      <w:r w:rsidRPr="000822DF">
        <w:rPr>
          <w:b/>
          <w:bCs/>
          <w:color w:val="FF0000"/>
        </w:rPr>
        <w:t>1080</w:t>
      </w:r>
      <w:r w:rsidR="000822DF" w:rsidRPr="000822DF">
        <w:rPr>
          <w:b/>
          <w:bCs/>
          <w:color w:val="FF0000"/>
        </w:rPr>
        <w:t>]</w:t>
      </w:r>
      <w:r w:rsidRPr="000822DF">
        <w:rPr>
          <w:color w:val="FF0000"/>
        </w:rPr>
        <w:t xml:space="preserve"> </w:t>
      </w:r>
      <w:r w:rsidRPr="000822DF">
        <w:t xml:space="preserve">-h </w:t>
      </w:r>
      <w:r w:rsidR="000822DF" w:rsidRPr="000822DF">
        <w:rPr>
          <w:b/>
          <w:bCs/>
          <w:color w:val="FF0000"/>
        </w:rPr>
        <w:t>[</w:t>
      </w:r>
      <w:r w:rsidRPr="000822DF">
        <w:rPr>
          <w:b/>
          <w:bCs/>
          <w:color w:val="FF0000"/>
        </w:rPr>
        <w:t>1920</w:t>
      </w:r>
      <w:r w:rsidR="000822DF" w:rsidRPr="000822DF">
        <w:rPr>
          <w:b/>
          <w:bCs/>
          <w:color w:val="FF0000"/>
        </w:rPr>
        <w:t>]</w:t>
      </w:r>
      <w:r w:rsidRPr="000822DF">
        <w:rPr>
          <w:color w:val="FF0000"/>
        </w:rPr>
        <w:t xml:space="preserve"> </w:t>
      </w:r>
      <w:r w:rsidRPr="000822DF">
        <w:t>--cq-level=</w:t>
      </w:r>
      <w:r w:rsidR="000822DF" w:rsidRPr="000822DF">
        <w:rPr>
          <w:b/>
          <w:bCs/>
          <w:color w:val="FF0000"/>
        </w:rPr>
        <w:t>[</w:t>
      </w:r>
      <w:r w:rsidRPr="000822DF">
        <w:rPr>
          <w:b/>
          <w:bCs/>
          <w:color w:val="FF0000"/>
        </w:rPr>
        <w:t>27</w:t>
      </w:r>
      <w:r w:rsidR="000822DF" w:rsidRPr="000822DF">
        <w:rPr>
          <w:b/>
          <w:bCs/>
          <w:color w:val="FF0000"/>
        </w:rPr>
        <w:t>]</w:t>
      </w:r>
      <w:r w:rsidRPr="000822DF">
        <w:rPr>
          <w:color w:val="FF0000"/>
        </w:rPr>
        <w:t xml:space="preserve"> </w:t>
      </w:r>
      <w:r w:rsidRPr="000822DF">
        <w:t xml:space="preserve">--tile-columns=0 --threads=1 --min-gf-interval=32 --max-gf-interval=32 --gf-min-pyr-height=5 --gf-max-pyr-height=5 --kf-min-dist=9999 --kf-max-dist=9999 --lag-in-frames=0 -o </w:t>
      </w:r>
      <w:r w:rsidR="000822DF" w:rsidRPr="000822DF">
        <w:rPr>
          <w:b/>
          <w:bCs/>
          <w:color w:val="FF0000"/>
        </w:rPr>
        <w:t>[</w:t>
      </w:r>
      <w:r w:rsidRPr="000822DF">
        <w:rPr>
          <w:b/>
          <w:bCs/>
          <w:color w:val="FF0000"/>
        </w:rPr>
        <w:t>S4-A01-AV1_27</w:t>
      </w:r>
      <w:r w:rsidR="000822DF" w:rsidRPr="000822DF">
        <w:rPr>
          <w:b/>
          <w:bCs/>
          <w:color w:val="FF0000"/>
        </w:rPr>
        <w:t>]</w:t>
      </w:r>
      <w:r w:rsidRPr="000822DF">
        <w:t xml:space="preserve">.obu </w:t>
      </w:r>
      <w:r w:rsidR="000822DF" w:rsidRPr="000822DF">
        <w:rPr>
          <w:b/>
          <w:bCs/>
          <w:color w:val="FF0000"/>
        </w:rPr>
        <w:t>[</w:t>
      </w:r>
      <w:r w:rsidRPr="000822DF">
        <w:rPr>
          <w:b/>
          <w:bCs/>
          <w:color w:val="FF0000"/>
        </w:rPr>
        <w:t>vertical-bees_10bit</w:t>
      </w:r>
      <w:r w:rsidR="000822DF" w:rsidRPr="000822DF">
        <w:rPr>
          <w:b/>
          <w:bCs/>
          <w:color w:val="FF0000"/>
        </w:rPr>
        <w:t>]</w:t>
      </w:r>
      <w:r w:rsidRPr="000822DF">
        <w:t>.yuv</w:t>
      </w:r>
    </w:p>
    <w:p w14:paraId="17C68F6F" w14:textId="77777777" w:rsidR="0024529A" w:rsidRDefault="0074239C">
      <w:pPr>
        <w:pStyle w:val="Heading2"/>
        <w:keepNext w:val="0"/>
        <w:spacing w:before="360" w:after="80" w:line="259" w:lineRule="auto"/>
        <w:ind w:left="0"/>
        <w:rPr>
          <w:rFonts w:ascii="Calibri" w:eastAsia="Calibri" w:hAnsi="Calibri" w:cs="Calibri"/>
          <w:sz w:val="34"/>
          <w:szCs w:val="34"/>
        </w:rPr>
      </w:pPr>
      <w:bookmarkStart w:id="16" w:name="_heading=h.96xofrz3zqhe" w:colFirst="0" w:colLast="0"/>
      <w:bookmarkEnd w:id="16"/>
      <w:r>
        <w:rPr>
          <w:rFonts w:ascii="Calibri" w:eastAsia="Calibri" w:hAnsi="Calibri" w:cs="Calibri"/>
          <w:sz w:val="34"/>
          <w:szCs w:val="34"/>
        </w:rPr>
        <w:t>1.5</w:t>
      </w:r>
      <w:r>
        <w:rPr>
          <w:rFonts w:ascii="Calibri" w:eastAsia="Calibri" w:hAnsi="Calibri" w:cs="Calibri"/>
          <w:b w:val="0"/>
          <w:sz w:val="14"/>
          <w:szCs w:val="14"/>
        </w:rPr>
        <w:t xml:space="preserve">    </w:t>
      </w:r>
      <w:r>
        <w:rPr>
          <w:rFonts w:ascii="Calibri" w:eastAsia="Calibri" w:hAnsi="Calibri" w:cs="Calibri"/>
          <w:sz w:val="34"/>
          <w:szCs w:val="34"/>
        </w:rPr>
        <w:t>S4-HM-02: Intra</w:t>
      </w:r>
    </w:p>
    <w:p w14:paraId="17C68F70" w14:textId="0BE19D87" w:rsidR="0024529A" w:rsidRDefault="0074239C">
      <w:pPr>
        <w:spacing w:before="240" w:after="240"/>
      </w:pPr>
      <w:r>
        <w:t xml:space="preserve">AV1 Command Example. </w:t>
      </w:r>
      <w:r w:rsidR="000822DF">
        <w:t>Bracketed</w:t>
      </w:r>
      <w:r>
        <w:t xml:space="preserve"> parameters need to be updated based on the sequences.</w:t>
      </w:r>
    </w:p>
    <w:p w14:paraId="17C68F71" w14:textId="12E1B830" w:rsidR="0024529A" w:rsidRPr="005048A0" w:rsidRDefault="0074239C" w:rsidP="00F00095">
      <w:pPr>
        <w:pStyle w:val="code"/>
      </w:pPr>
      <w:r w:rsidRPr="005048A0">
        <w:t>aomenc --verbose --codec=av1 -v --psnr --obu --frame-parallel=0 --cpu-used=0 --limit=</w:t>
      </w:r>
      <w:r w:rsidR="000822DF" w:rsidRPr="005048A0">
        <w:rPr>
          <w:b/>
          <w:bCs/>
          <w:color w:val="FF0000"/>
        </w:rPr>
        <w:t>[</w:t>
      </w:r>
      <w:r w:rsidRPr="005048A0">
        <w:rPr>
          <w:b/>
          <w:bCs/>
          <w:color w:val="FF0000"/>
        </w:rPr>
        <w:t>150</w:t>
      </w:r>
      <w:r w:rsidR="000822DF" w:rsidRPr="005048A0">
        <w:rPr>
          <w:b/>
          <w:bCs/>
          <w:color w:val="FF0000"/>
        </w:rPr>
        <w:t>]</w:t>
      </w:r>
      <w:r w:rsidRPr="005048A0">
        <w:rPr>
          <w:b/>
          <w:bCs/>
          <w:color w:val="FF0000"/>
        </w:rPr>
        <w:t xml:space="preserve"> </w:t>
      </w:r>
      <w:r w:rsidRPr="005048A0">
        <w:t>--passes=1 --end-usage=q --i420 --deltaq-mode=0 --enable-tpl-model=0 --enable-keyframe-filtering=1 --fps=</w:t>
      </w:r>
      <w:r w:rsidR="000822DF" w:rsidRPr="005048A0">
        <w:rPr>
          <w:b/>
          <w:bCs/>
          <w:color w:val="FF0000"/>
        </w:rPr>
        <w:t>[</w:t>
      </w:r>
      <w:r w:rsidRPr="005048A0">
        <w:rPr>
          <w:b/>
          <w:bCs/>
          <w:color w:val="FF0000"/>
        </w:rPr>
        <w:t>30000/1001</w:t>
      </w:r>
      <w:r w:rsidR="000822DF" w:rsidRPr="005048A0">
        <w:rPr>
          <w:b/>
          <w:bCs/>
          <w:color w:val="FF0000"/>
        </w:rPr>
        <w:t>]</w:t>
      </w:r>
      <w:r w:rsidRPr="005048A0">
        <w:t xml:space="preserve"> --input-bit-depth=10 --bit-depth=10 -w </w:t>
      </w:r>
      <w:r w:rsidR="000822DF" w:rsidRPr="005048A0">
        <w:rPr>
          <w:b/>
          <w:bCs/>
          <w:color w:val="FF0000"/>
        </w:rPr>
        <w:t>[</w:t>
      </w:r>
      <w:r w:rsidRPr="005048A0">
        <w:rPr>
          <w:b/>
          <w:bCs/>
          <w:color w:val="FF0000"/>
        </w:rPr>
        <w:t>1080</w:t>
      </w:r>
      <w:r w:rsidR="000822DF" w:rsidRPr="005048A0">
        <w:rPr>
          <w:b/>
          <w:bCs/>
          <w:color w:val="FF0000"/>
        </w:rPr>
        <w:t>]</w:t>
      </w:r>
      <w:r w:rsidRPr="005048A0">
        <w:t xml:space="preserve"> -h </w:t>
      </w:r>
      <w:r w:rsidR="000822DF" w:rsidRPr="005048A0">
        <w:rPr>
          <w:b/>
          <w:bCs/>
          <w:color w:val="FF0000"/>
        </w:rPr>
        <w:t>[</w:t>
      </w:r>
      <w:r w:rsidRPr="005048A0">
        <w:rPr>
          <w:b/>
          <w:bCs/>
          <w:color w:val="FF0000"/>
        </w:rPr>
        <w:t>1920</w:t>
      </w:r>
      <w:r w:rsidR="000822DF" w:rsidRPr="005048A0">
        <w:rPr>
          <w:b/>
          <w:bCs/>
          <w:color w:val="FF0000"/>
        </w:rPr>
        <w:t>]</w:t>
      </w:r>
      <w:r w:rsidRPr="005048A0">
        <w:rPr>
          <w:color w:val="FF0000"/>
        </w:rPr>
        <w:t xml:space="preserve"> </w:t>
      </w:r>
      <w:r w:rsidRPr="005048A0">
        <w:t>--cq-level=</w:t>
      </w:r>
      <w:r w:rsidR="000822DF" w:rsidRPr="005048A0">
        <w:rPr>
          <w:b/>
          <w:bCs/>
          <w:color w:val="FF0000"/>
        </w:rPr>
        <w:t>[</w:t>
      </w:r>
      <w:r w:rsidRPr="005048A0">
        <w:rPr>
          <w:b/>
          <w:bCs/>
          <w:color w:val="FF0000"/>
        </w:rPr>
        <w:t>27</w:t>
      </w:r>
      <w:r w:rsidR="000822DF" w:rsidRPr="005048A0">
        <w:rPr>
          <w:b/>
          <w:bCs/>
          <w:color w:val="FF0000"/>
        </w:rPr>
        <w:t>]</w:t>
      </w:r>
      <w:r w:rsidRPr="005048A0">
        <w:rPr>
          <w:color w:val="FF0000"/>
        </w:rPr>
        <w:t xml:space="preserve"> </w:t>
      </w:r>
      <w:r w:rsidRPr="005048A0">
        <w:t>--tile-columns=0 --threads=1 --min-gf-interval=32 --max-gf-interval=32 --gf-min-pyr-height=5 --gf-max-pyr-height=5 --kf-min-dist=32 --kf-max-dist=32 --lag-in-frames=0  --min-q=</w:t>
      </w:r>
      <w:r w:rsidR="000822DF" w:rsidRPr="005048A0">
        <w:rPr>
          <w:b/>
          <w:bCs/>
          <w:color w:val="FF0000"/>
        </w:rPr>
        <w:t>[</w:t>
      </w:r>
      <w:r w:rsidRPr="005048A0">
        <w:rPr>
          <w:b/>
          <w:bCs/>
          <w:color w:val="FF0000"/>
        </w:rPr>
        <w:t>27</w:t>
      </w:r>
      <w:r w:rsidR="000822DF" w:rsidRPr="005048A0">
        <w:rPr>
          <w:b/>
          <w:bCs/>
          <w:color w:val="FF0000"/>
        </w:rPr>
        <w:t>]</w:t>
      </w:r>
      <w:r w:rsidRPr="005048A0">
        <w:rPr>
          <w:color w:val="FF0000"/>
        </w:rPr>
        <w:t xml:space="preserve"> </w:t>
      </w:r>
      <w:r w:rsidRPr="005048A0">
        <w:t>--max-q=</w:t>
      </w:r>
      <w:r w:rsidR="000822DF" w:rsidRPr="005048A0">
        <w:rPr>
          <w:b/>
          <w:bCs/>
          <w:color w:val="FF0000"/>
        </w:rPr>
        <w:t>[</w:t>
      </w:r>
      <w:r w:rsidRPr="005048A0">
        <w:rPr>
          <w:b/>
          <w:bCs/>
          <w:color w:val="FF0000"/>
        </w:rPr>
        <w:t>27</w:t>
      </w:r>
      <w:r w:rsidR="000822DF" w:rsidRPr="005048A0">
        <w:rPr>
          <w:b/>
          <w:bCs/>
          <w:color w:val="FF0000"/>
        </w:rPr>
        <w:t>]</w:t>
      </w:r>
      <w:r w:rsidRPr="005048A0">
        <w:rPr>
          <w:color w:val="FF0000"/>
        </w:rPr>
        <w:t xml:space="preserve"> </w:t>
      </w:r>
      <w:r w:rsidRPr="005048A0">
        <w:t xml:space="preserve">--disable-warning-prompt -o </w:t>
      </w:r>
      <w:r w:rsidR="000822DF" w:rsidRPr="005048A0">
        <w:rPr>
          <w:b/>
          <w:bCs/>
          <w:color w:val="FF0000"/>
        </w:rPr>
        <w:t>[</w:t>
      </w:r>
      <w:r w:rsidRPr="005048A0">
        <w:rPr>
          <w:b/>
          <w:bCs/>
          <w:color w:val="FF0000"/>
        </w:rPr>
        <w:t>S4-A05-AV1_27</w:t>
      </w:r>
      <w:r w:rsidR="000822DF" w:rsidRPr="005048A0">
        <w:rPr>
          <w:b/>
          <w:bCs/>
          <w:color w:val="FF0000"/>
        </w:rPr>
        <w:t>]</w:t>
      </w:r>
      <w:r w:rsidRPr="005048A0">
        <w:t xml:space="preserve">.obu </w:t>
      </w:r>
      <w:r w:rsidR="005048A0" w:rsidRPr="005048A0">
        <w:rPr>
          <w:b/>
          <w:bCs/>
          <w:color w:val="FF0000"/>
        </w:rPr>
        <w:t>[</w:t>
      </w:r>
      <w:r w:rsidRPr="005048A0">
        <w:rPr>
          <w:b/>
          <w:bCs/>
          <w:color w:val="FF0000"/>
        </w:rPr>
        <w:t>vertical-bees_10bit</w:t>
      </w:r>
      <w:r w:rsidR="005048A0" w:rsidRPr="005048A0">
        <w:rPr>
          <w:b/>
          <w:bCs/>
          <w:color w:val="FF0000"/>
        </w:rPr>
        <w:t>]</w:t>
      </w:r>
      <w:r w:rsidRPr="005048A0">
        <w:t>.yuv</w:t>
      </w:r>
    </w:p>
    <w:p w14:paraId="17C68F72" w14:textId="77777777" w:rsidR="0024529A" w:rsidRDefault="0074239C">
      <w:pPr>
        <w:pStyle w:val="Heading2"/>
        <w:keepNext w:val="0"/>
        <w:spacing w:before="360" w:after="80" w:line="259" w:lineRule="auto"/>
        <w:ind w:left="0"/>
        <w:rPr>
          <w:rFonts w:ascii="Calibri" w:eastAsia="Calibri" w:hAnsi="Calibri" w:cs="Calibri"/>
          <w:sz w:val="34"/>
          <w:szCs w:val="34"/>
        </w:rPr>
      </w:pPr>
      <w:bookmarkStart w:id="17" w:name="_heading=h.c8ja5bjz3xb" w:colFirst="0" w:colLast="0"/>
      <w:bookmarkEnd w:id="17"/>
      <w:r>
        <w:rPr>
          <w:rFonts w:ascii="Calibri" w:eastAsia="Calibri" w:hAnsi="Calibri" w:cs="Calibri"/>
          <w:sz w:val="34"/>
          <w:szCs w:val="34"/>
        </w:rPr>
        <w:t>1.6</w:t>
      </w:r>
      <w:r>
        <w:rPr>
          <w:rFonts w:ascii="Calibri" w:eastAsia="Calibri" w:hAnsi="Calibri" w:cs="Calibri"/>
          <w:b w:val="0"/>
          <w:sz w:val="14"/>
          <w:szCs w:val="14"/>
        </w:rPr>
        <w:t xml:space="preserve">    </w:t>
      </w:r>
      <w:r>
        <w:rPr>
          <w:rFonts w:ascii="Calibri" w:eastAsia="Calibri" w:hAnsi="Calibri" w:cs="Calibri"/>
          <w:sz w:val="34"/>
          <w:szCs w:val="34"/>
        </w:rPr>
        <w:t>Online Gaming</w:t>
      </w:r>
    </w:p>
    <w:p w14:paraId="17C68F73" w14:textId="77777777" w:rsidR="0024529A" w:rsidRDefault="0074239C">
      <w:pPr>
        <w:pStyle w:val="Heading3"/>
        <w:keepNext w:val="0"/>
        <w:spacing w:before="280" w:after="80" w:line="259" w:lineRule="auto"/>
        <w:ind w:left="0"/>
        <w:rPr>
          <w:rFonts w:ascii="Calibri" w:eastAsia="Calibri" w:hAnsi="Calibri" w:cs="Calibri"/>
        </w:rPr>
      </w:pPr>
      <w:bookmarkStart w:id="18" w:name="_heading=h.4pf6o2k7batl" w:colFirst="0" w:colLast="0"/>
      <w:bookmarkEnd w:id="18"/>
      <w:r>
        <w:rPr>
          <w:rFonts w:ascii="Calibri" w:eastAsia="Calibri" w:hAnsi="Calibri" w:cs="Calibri"/>
        </w:rPr>
        <w:t>1.6.1</w:t>
      </w:r>
      <w:r>
        <w:rPr>
          <w:rFonts w:ascii="Calibri" w:eastAsia="Calibri" w:hAnsi="Calibri" w:cs="Calibri"/>
          <w:b w:val="0"/>
          <w:sz w:val="14"/>
          <w:szCs w:val="14"/>
        </w:rPr>
        <w:t xml:space="preserve">   </w:t>
      </w:r>
      <w:r>
        <w:rPr>
          <w:rFonts w:ascii="Calibri" w:eastAsia="Calibri" w:hAnsi="Calibri" w:cs="Calibri"/>
        </w:rPr>
        <w:t>S5-HM-01: Main 10 Profile with no fixed Intra</w:t>
      </w:r>
    </w:p>
    <w:p w14:paraId="17C68F74" w14:textId="639D8249" w:rsidR="0024529A" w:rsidRDefault="0074239C">
      <w:pPr>
        <w:spacing w:before="240" w:after="240"/>
      </w:pPr>
      <w:r>
        <w:lastRenderedPageBreak/>
        <w:t xml:space="preserve">AV1 Command Example. </w:t>
      </w:r>
      <w:r w:rsidR="000822DF">
        <w:t>Bracketed</w:t>
      </w:r>
      <w:r>
        <w:t xml:space="preserve"> parameters need to be updated based on the sequences.</w:t>
      </w:r>
    </w:p>
    <w:p w14:paraId="17C68F75" w14:textId="5BBD8CA8" w:rsidR="0024529A" w:rsidRDefault="0074239C" w:rsidP="00F00095">
      <w:pPr>
        <w:pStyle w:val="code"/>
      </w:pPr>
      <w:r w:rsidRPr="003A5745">
        <w:t>aomenc --verbose --codec=av1 -v --psnr --obu --frame-parallel=0 --cpu-used=0 --limit=</w:t>
      </w:r>
      <w:r w:rsidR="005048A0" w:rsidRPr="003A5745">
        <w:rPr>
          <w:b/>
          <w:bCs/>
          <w:color w:val="FF0000"/>
        </w:rPr>
        <w:t>[</w:t>
      </w:r>
      <w:r w:rsidRPr="003A5745">
        <w:rPr>
          <w:b/>
          <w:bCs/>
          <w:color w:val="FF0000"/>
        </w:rPr>
        <w:t>600</w:t>
      </w:r>
      <w:r w:rsidR="005048A0" w:rsidRPr="003A5745">
        <w:rPr>
          <w:b/>
          <w:bCs/>
          <w:color w:val="FF0000"/>
        </w:rPr>
        <w:t>]</w:t>
      </w:r>
      <w:r w:rsidRPr="003A5745">
        <w:rPr>
          <w:color w:val="FF0000"/>
        </w:rPr>
        <w:t xml:space="preserve"> </w:t>
      </w:r>
      <w:r w:rsidRPr="003A5745">
        <w:t>--passes=1 --end-usage=q --i420  --use-fixed-qp-offsets=1 --deltaq-mode=0 --enable-tpl-model=0 --enable-keyframe-filtering=1 --fps=</w:t>
      </w:r>
      <w:r w:rsidR="005048A0" w:rsidRPr="003A5745">
        <w:rPr>
          <w:b/>
          <w:bCs/>
          <w:color w:val="FF0000"/>
        </w:rPr>
        <w:t>[</w:t>
      </w:r>
      <w:r w:rsidRPr="003A5745">
        <w:rPr>
          <w:b/>
          <w:bCs/>
          <w:color w:val="FF0000"/>
        </w:rPr>
        <w:t>60000/1000</w:t>
      </w:r>
      <w:r w:rsidR="005048A0" w:rsidRPr="003A5745">
        <w:rPr>
          <w:b/>
          <w:bCs/>
          <w:color w:val="FF0000"/>
        </w:rPr>
        <w:t>]</w:t>
      </w:r>
      <w:r w:rsidRPr="003A5745">
        <w:rPr>
          <w:color w:val="FF0000"/>
        </w:rPr>
        <w:t xml:space="preserve"> </w:t>
      </w:r>
      <w:r w:rsidRPr="003A5745">
        <w:t xml:space="preserve">--input-bit-depth=10 --bit-depth=10 -w </w:t>
      </w:r>
      <w:r w:rsidR="005048A0" w:rsidRPr="003A5745">
        <w:rPr>
          <w:b/>
          <w:bCs/>
          <w:color w:val="FF0000"/>
        </w:rPr>
        <w:t>[</w:t>
      </w:r>
      <w:r w:rsidRPr="003A5745">
        <w:rPr>
          <w:b/>
          <w:bCs/>
          <w:color w:val="FF0000"/>
        </w:rPr>
        <w:t>1920</w:t>
      </w:r>
      <w:r w:rsidR="005048A0" w:rsidRPr="003A5745">
        <w:rPr>
          <w:b/>
          <w:bCs/>
          <w:color w:val="FF0000"/>
        </w:rPr>
        <w:t>]</w:t>
      </w:r>
      <w:r w:rsidRPr="003A5745">
        <w:rPr>
          <w:color w:val="FF0000"/>
        </w:rPr>
        <w:t xml:space="preserve"> </w:t>
      </w:r>
      <w:r w:rsidRPr="003A5745">
        <w:t xml:space="preserve">-h </w:t>
      </w:r>
      <w:r w:rsidR="005048A0" w:rsidRPr="003A5745">
        <w:rPr>
          <w:b/>
          <w:bCs/>
          <w:color w:val="FF0000"/>
        </w:rPr>
        <w:t>[</w:t>
      </w:r>
      <w:r w:rsidRPr="003A5745">
        <w:rPr>
          <w:b/>
          <w:bCs/>
          <w:color w:val="FF0000"/>
        </w:rPr>
        <w:t>1080</w:t>
      </w:r>
      <w:r w:rsidR="005048A0" w:rsidRPr="003A5745">
        <w:rPr>
          <w:b/>
          <w:bCs/>
          <w:color w:val="FF0000"/>
        </w:rPr>
        <w:t>]</w:t>
      </w:r>
      <w:r w:rsidRPr="003A5745">
        <w:rPr>
          <w:color w:val="FF0000"/>
        </w:rPr>
        <w:t xml:space="preserve"> </w:t>
      </w:r>
      <w:r w:rsidRPr="003A5745">
        <w:t>--cq-level=</w:t>
      </w:r>
      <w:r w:rsidR="005048A0" w:rsidRPr="003A5745">
        <w:rPr>
          <w:b/>
          <w:bCs/>
          <w:color w:val="FF0000"/>
        </w:rPr>
        <w:t>[</w:t>
      </w:r>
      <w:r w:rsidRPr="003A5745">
        <w:rPr>
          <w:b/>
          <w:bCs/>
          <w:color w:val="FF0000"/>
        </w:rPr>
        <w:t>27</w:t>
      </w:r>
      <w:r w:rsidR="005048A0" w:rsidRPr="003A5745">
        <w:rPr>
          <w:b/>
          <w:bCs/>
          <w:color w:val="FF0000"/>
        </w:rPr>
        <w:t>]</w:t>
      </w:r>
      <w:r w:rsidRPr="003A5745">
        <w:rPr>
          <w:color w:val="FF0000"/>
        </w:rPr>
        <w:t xml:space="preserve"> </w:t>
      </w:r>
      <w:r w:rsidRPr="003A5745">
        <w:t xml:space="preserve">--tile-columns=0 --threads=1 --min-gf-interval=32 --max-gf-interval=32 --gf-min-pyr-height=5 --gf-max-pyr-height=5 --kf-min-dist=9999 --kf-max-dist=9999 --lag-in-frames=0 -o </w:t>
      </w:r>
      <w:r w:rsidR="005048A0" w:rsidRPr="003A5745">
        <w:rPr>
          <w:b/>
          <w:bCs/>
          <w:color w:val="FF0000"/>
        </w:rPr>
        <w:t>[</w:t>
      </w:r>
      <w:r w:rsidRPr="003A5745">
        <w:rPr>
          <w:b/>
          <w:bCs/>
          <w:color w:val="FF0000"/>
        </w:rPr>
        <w:t>S5-A01-AV1_27</w:t>
      </w:r>
      <w:r w:rsidR="005048A0" w:rsidRPr="003A5745">
        <w:rPr>
          <w:b/>
          <w:bCs/>
          <w:color w:val="FF0000"/>
        </w:rPr>
        <w:t>]</w:t>
      </w:r>
      <w:r w:rsidRPr="003A5745">
        <w:t xml:space="preserve">.obu </w:t>
      </w:r>
      <w:r w:rsidR="005048A0" w:rsidRPr="003A5745">
        <w:rPr>
          <w:b/>
          <w:bCs/>
          <w:color w:val="FF0000"/>
        </w:rPr>
        <w:t>[</w:t>
      </w:r>
      <w:r w:rsidRPr="003A5745">
        <w:rPr>
          <w:b/>
          <w:bCs/>
          <w:color w:val="FF0000"/>
        </w:rPr>
        <w:t>AOV_10bit</w:t>
      </w:r>
      <w:r w:rsidR="005048A0" w:rsidRPr="003A5745">
        <w:rPr>
          <w:b/>
          <w:bCs/>
          <w:color w:val="FF0000"/>
        </w:rPr>
        <w:t>]</w:t>
      </w:r>
      <w:r w:rsidRPr="003A5745">
        <w:t>.yuv</w:t>
      </w:r>
    </w:p>
    <w:p w14:paraId="17C68F76" w14:textId="77777777" w:rsidR="0024529A" w:rsidRDefault="0074239C">
      <w:pPr>
        <w:pStyle w:val="Heading3"/>
        <w:keepNext w:val="0"/>
        <w:spacing w:before="280" w:after="80" w:line="259" w:lineRule="auto"/>
        <w:ind w:left="0"/>
        <w:rPr>
          <w:rFonts w:ascii="Calibri" w:eastAsia="Calibri" w:hAnsi="Calibri" w:cs="Calibri"/>
        </w:rPr>
      </w:pPr>
      <w:bookmarkStart w:id="19" w:name="_heading=h.6sycu1fdcaut" w:colFirst="0" w:colLast="0"/>
      <w:bookmarkEnd w:id="19"/>
      <w:r>
        <w:rPr>
          <w:rFonts w:ascii="Calibri" w:eastAsia="Calibri" w:hAnsi="Calibri" w:cs="Calibri"/>
        </w:rPr>
        <w:t>1.6.2</w:t>
      </w:r>
      <w:r>
        <w:rPr>
          <w:rFonts w:ascii="Calibri" w:eastAsia="Calibri" w:hAnsi="Calibri" w:cs="Calibri"/>
          <w:b w:val="0"/>
          <w:sz w:val="14"/>
          <w:szCs w:val="14"/>
        </w:rPr>
        <w:t xml:space="preserve">   </w:t>
      </w:r>
      <w:r>
        <w:rPr>
          <w:rFonts w:ascii="Calibri" w:eastAsia="Calibri" w:hAnsi="Calibri" w:cs="Calibri"/>
        </w:rPr>
        <w:t>S5-HM-02: Main 10 Profile with fixed Intra every second</w:t>
      </w:r>
    </w:p>
    <w:p w14:paraId="17C68F77" w14:textId="7B14CFEC" w:rsidR="0024529A" w:rsidRDefault="0074239C">
      <w:pPr>
        <w:spacing w:before="240" w:after="240"/>
      </w:pPr>
      <w:r>
        <w:t xml:space="preserve">AV1 Command Example. </w:t>
      </w:r>
      <w:r w:rsidR="000822DF">
        <w:t>Bracketed</w:t>
      </w:r>
      <w:r>
        <w:t xml:space="preserve"> parameters need to be updated based on the sequences.</w:t>
      </w:r>
    </w:p>
    <w:p w14:paraId="17C68F78" w14:textId="581C47B4" w:rsidR="0024529A" w:rsidRPr="009C5A29" w:rsidRDefault="0074239C" w:rsidP="00F00095">
      <w:pPr>
        <w:pStyle w:val="code"/>
      </w:pPr>
      <w:r w:rsidRPr="009C5A29">
        <w:t>aomenc --verbose --codec=av1 -v --psnr --obu --frame-parallel=0 --cpu-used=0 --limit=</w:t>
      </w:r>
      <w:r w:rsidR="003A5745" w:rsidRPr="009C5A29">
        <w:rPr>
          <w:b/>
          <w:bCs/>
          <w:color w:val="FF0000"/>
        </w:rPr>
        <w:t>[</w:t>
      </w:r>
      <w:r w:rsidRPr="009C5A29">
        <w:rPr>
          <w:b/>
          <w:bCs/>
          <w:color w:val="FF0000"/>
        </w:rPr>
        <w:t>600</w:t>
      </w:r>
      <w:r w:rsidR="003A5745" w:rsidRPr="009C5A29">
        <w:rPr>
          <w:b/>
          <w:bCs/>
          <w:color w:val="FF0000"/>
        </w:rPr>
        <w:t>]</w:t>
      </w:r>
      <w:r w:rsidRPr="009C5A29">
        <w:rPr>
          <w:b/>
          <w:bCs/>
          <w:color w:val="FF0000"/>
        </w:rPr>
        <w:t xml:space="preserve"> </w:t>
      </w:r>
      <w:r w:rsidRPr="009C5A29">
        <w:t>--passes=1 --end-usage=q --i420 --deltaq-mode=0 --enable-tpl-model=0 --enable-keyframe-filtering=1 --fps=</w:t>
      </w:r>
      <w:r w:rsidR="003A5745" w:rsidRPr="009C5A29">
        <w:rPr>
          <w:b/>
          <w:bCs/>
          <w:color w:val="FF0000"/>
        </w:rPr>
        <w:t>[</w:t>
      </w:r>
      <w:r w:rsidRPr="009C5A29">
        <w:rPr>
          <w:b/>
          <w:bCs/>
          <w:color w:val="FF0000"/>
        </w:rPr>
        <w:t>60000/1000</w:t>
      </w:r>
      <w:r w:rsidR="003A5745" w:rsidRPr="009C5A29">
        <w:rPr>
          <w:b/>
          <w:bCs/>
          <w:color w:val="FF0000"/>
        </w:rPr>
        <w:t>]</w:t>
      </w:r>
      <w:r w:rsidRPr="009C5A29">
        <w:rPr>
          <w:color w:val="FF0000"/>
        </w:rPr>
        <w:t xml:space="preserve"> </w:t>
      </w:r>
      <w:r w:rsidRPr="009C5A29">
        <w:t xml:space="preserve">--input-bit-depth=10 --bit-depth=10 -w </w:t>
      </w:r>
      <w:r w:rsidR="003A5745" w:rsidRPr="009C5A29">
        <w:rPr>
          <w:b/>
          <w:bCs/>
          <w:color w:val="FF0000"/>
        </w:rPr>
        <w:t>[</w:t>
      </w:r>
      <w:r w:rsidRPr="009C5A29">
        <w:rPr>
          <w:b/>
          <w:bCs/>
          <w:color w:val="FF0000"/>
        </w:rPr>
        <w:t>1920</w:t>
      </w:r>
      <w:r w:rsidR="003A5745" w:rsidRPr="009C5A29">
        <w:rPr>
          <w:b/>
          <w:bCs/>
          <w:color w:val="FF0000"/>
        </w:rPr>
        <w:t>]</w:t>
      </w:r>
      <w:r w:rsidRPr="009C5A29">
        <w:rPr>
          <w:color w:val="FF0000"/>
        </w:rPr>
        <w:t xml:space="preserve"> </w:t>
      </w:r>
      <w:r w:rsidRPr="009C5A29">
        <w:t xml:space="preserve">-h </w:t>
      </w:r>
      <w:r w:rsidR="003A5745" w:rsidRPr="009C5A29">
        <w:rPr>
          <w:b/>
          <w:bCs/>
          <w:color w:val="FF0000"/>
        </w:rPr>
        <w:t>[</w:t>
      </w:r>
      <w:r w:rsidRPr="009C5A29">
        <w:rPr>
          <w:b/>
          <w:bCs/>
          <w:color w:val="FF0000"/>
        </w:rPr>
        <w:t>1080</w:t>
      </w:r>
      <w:r w:rsidR="003A5745" w:rsidRPr="009C5A29">
        <w:rPr>
          <w:b/>
          <w:bCs/>
          <w:color w:val="FF0000"/>
        </w:rPr>
        <w:t>]</w:t>
      </w:r>
      <w:r w:rsidRPr="009C5A29">
        <w:rPr>
          <w:color w:val="FF0000"/>
        </w:rPr>
        <w:t xml:space="preserve"> </w:t>
      </w:r>
      <w:r w:rsidRPr="009C5A29">
        <w:t>--cq-level=</w:t>
      </w:r>
      <w:r w:rsidR="003A5745" w:rsidRPr="009C5A29">
        <w:rPr>
          <w:b/>
          <w:bCs/>
          <w:color w:val="FF0000"/>
        </w:rPr>
        <w:t>[</w:t>
      </w:r>
      <w:r w:rsidRPr="009C5A29">
        <w:rPr>
          <w:b/>
          <w:bCs/>
          <w:color w:val="FF0000"/>
        </w:rPr>
        <w:t>27</w:t>
      </w:r>
      <w:r w:rsidR="003A5745" w:rsidRPr="009C5A29">
        <w:rPr>
          <w:b/>
          <w:bCs/>
          <w:color w:val="FF0000"/>
        </w:rPr>
        <w:t>]</w:t>
      </w:r>
      <w:r w:rsidRPr="009C5A29">
        <w:rPr>
          <w:color w:val="FF0000"/>
        </w:rPr>
        <w:t xml:space="preserve"> </w:t>
      </w:r>
      <w:r w:rsidRPr="009C5A29">
        <w:t>--tile-columns=0 --threads=1 --min-gf-interval=32 --max-gf-interval=32 --gf-min-pyr-height=5 --gf-max-pyr-height=5 --kf-min-dist=</w:t>
      </w:r>
      <w:r w:rsidR="003A5745" w:rsidRPr="009C5A29">
        <w:rPr>
          <w:b/>
          <w:bCs/>
          <w:color w:val="FF0000"/>
        </w:rPr>
        <w:t>[</w:t>
      </w:r>
      <w:r w:rsidRPr="009C5A29">
        <w:rPr>
          <w:b/>
          <w:bCs/>
          <w:color w:val="FF0000"/>
        </w:rPr>
        <w:t>64</w:t>
      </w:r>
      <w:r w:rsidR="003A5745" w:rsidRPr="009C5A29">
        <w:rPr>
          <w:b/>
          <w:bCs/>
          <w:color w:val="FF0000"/>
        </w:rPr>
        <w:t>]</w:t>
      </w:r>
      <w:r w:rsidRPr="009C5A29">
        <w:rPr>
          <w:color w:val="FF0000"/>
        </w:rPr>
        <w:t xml:space="preserve"> </w:t>
      </w:r>
      <w:r w:rsidRPr="009C5A29">
        <w:t>--kf-max-dist=</w:t>
      </w:r>
      <w:r w:rsidR="003A5745" w:rsidRPr="009C5A29">
        <w:rPr>
          <w:b/>
          <w:bCs/>
          <w:color w:val="FF0000"/>
        </w:rPr>
        <w:t>[</w:t>
      </w:r>
      <w:r w:rsidRPr="009C5A29">
        <w:rPr>
          <w:b/>
          <w:bCs/>
          <w:color w:val="FF0000"/>
        </w:rPr>
        <w:t>64</w:t>
      </w:r>
      <w:r w:rsidR="003A5745" w:rsidRPr="009C5A29">
        <w:rPr>
          <w:b/>
          <w:bCs/>
          <w:color w:val="FF0000"/>
        </w:rPr>
        <w:t>]</w:t>
      </w:r>
      <w:r w:rsidRPr="009C5A29">
        <w:rPr>
          <w:color w:val="FF0000"/>
        </w:rPr>
        <w:t xml:space="preserve"> </w:t>
      </w:r>
      <w:r w:rsidRPr="009C5A29">
        <w:t>--lag-in-frames=0  --min-q=</w:t>
      </w:r>
      <w:r w:rsidR="003A5745" w:rsidRPr="009C5A29">
        <w:rPr>
          <w:b/>
          <w:bCs/>
          <w:color w:val="FF0000"/>
        </w:rPr>
        <w:t>[</w:t>
      </w:r>
      <w:r w:rsidRPr="009C5A29">
        <w:rPr>
          <w:b/>
          <w:bCs/>
          <w:color w:val="FF0000"/>
        </w:rPr>
        <w:t>27</w:t>
      </w:r>
      <w:r w:rsidR="003A5745" w:rsidRPr="009C5A29">
        <w:rPr>
          <w:b/>
          <w:bCs/>
          <w:color w:val="FF0000"/>
        </w:rPr>
        <w:t>]</w:t>
      </w:r>
      <w:r w:rsidRPr="009C5A29">
        <w:rPr>
          <w:color w:val="FF0000"/>
        </w:rPr>
        <w:t xml:space="preserve"> </w:t>
      </w:r>
      <w:r w:rsidRPr="009C5A29">
        <w:t>--max-q=</w:t>
      </w:r>
      <w:r w:rsidR="003A5745" w:rsidRPr="009C5A29">
        <w:rPr>
          <w:b/>
          <w:bCs/>
          <w:color w:val="FF0000"/>
        </w:rPr>
        <w:t>[</w:t>
      </w:r>
      <w:r w:rsidRPr="009C5A29">
        <w:rPr>
          <w:b/>
          <w:bCs/>
          <w:color w:val="FF0000"/>
        </w:rPr>
        <w:t>27</w:t>
      </w:r>
      <w:r w:rsidR="003A5745" w:rsidRPr="009C5A29">
        <w:rPr>
          <w:b/>
          <w:bCs/>
          <w:color w:val="FF0000"/>
        </w:rPr>
        <w:t>]</w:t>
      </w:r>
      <w:r w:rsidRPr="009C5A29">
        <w:rPr>
          <w:color w:val="FF0000"/>
        </w:rPr>
        <w:t xml:space="preserve"> </w:t>
      </w:r>
      <w:r w:rsidRPr="009C5A29">
        <w:t xml:space="preserve">--disable-warning-prompt -o </w:t>
      </w:r>
      <w:r w:rsidR="003A5745" w:rsidRPr="009C5A29">
        <w:rPr>
          <w:b/>
          <w:bCs/>
          <w:color w:val="FF0000"/>
        </w:rPr>
        <w:t>[</w:t>
      </w:r>
      <w:r w:rsidRPr="009C5A29">
        <w:rPr>
          <w:b/>
          <w:bCs/>
          <w:color w:val="FF0000"/>
        </w:rPr>
        <w:t>S5-A14-AV1_27</w:t>
      </w:r>
      <w:r w:rsidR="003A5745" w:rsidRPr="009C5A29">
        <w:rPr>
          <w:b/>
          <w:bCs/>
          <w:color w:val="FF0000"/>
        </w:rPr>
        <w:t>]</w:t>
      </w:r>
      <w:r w:rsidRPr="009C5A29">
        <w:t xml:space="preserve">.obu </w:t>
      </w:r>
      <w:r w:rsidR="003A5745" w:rsidRPr="009C5A29">
        <w:rPr>
          <w:b/>
          <w:bCs/>
          <w:color w:val="FF0000"/>
        </w:rPr>
        <w:t>[</w:t>
      </w:r>
      <w:r w:rsidRPr="009C5A29">
        <w:rPr>
          <w:b/>
          <w:bCs/>
          <w:color w:val="FF0000"/>
        </w:rPr>
        <w:t>AOV_10bit</w:t>
      </w:r>
      <w:r w:rsidR="003A5745" w:rsidRPr="009C5A29">
        <w:rPr>
          <w:b/>
          <w:bCs/>
          <w:color w:val="FF0000"/>
        </w:rPr>
        <w:t>]</w:t>
      </w:r>
      <w:r w:rsidRPr="009C5A29">
        <w:t>.yuv</w:t>
      </w:r>
    </w:p>
    <w:p w14:paraId="17C68F79" w14:textId="77777777" w:rsidR="0024529A" w:rsidRDefault="0074239C">
      <w:pPr>
        <w:pStyle w:val="Heading3"/>
        <w:keepNext w:val="0"/>
        <w:spacing w:before="280" w:after="80" w:line="259" w:lineRule="auto"/>
        <w:ind w:left="0"/>
        <w:rPr>
          <w:rFonts w:ascii="Calibri" w:eastAsia="Calibri" w:hAnsi="Calibri" w:cs="Calibri"/>
        </w:rPr>
      </w:pPr>
      <w:bookmarkStart w:id="20" w:name="_heading=h.i9mbdwpucl0p" w:colFirst="0" w:colLast="0"/>
      <w:bookmarkEnd w:id="20"/>
      <w:r>
        <w:rPr>
          <w:rFonts w:ascii="Times New Roman" w:eastAsia="Times New Roman" w:hAnsi="Times New Roman"/>
        </w:rPr>
        <w:t>1.6.3</w:t>
      </w:r>
      <w:r>
        <w:rPr>
          <w:rFonts w:ascii="Times New Roman" w:eastAsia="Times New Roman" w:hAnsi="Times New Roman"/>
          <w:b w:val="0"/>
          <w:sz w:val="14"/>
          <w:szCs w:val="14"/>
        </w:rPr>
        <w:t xml:space="preserve">       </w:t>
      </w:r>
      <w:r>
        <w:rPr>
          <w:rFonts w:ascii="Calibri" w:eastAsia="Calibri" w:hAnsi="Calibri" w:cs="Calibri"/>
        </w:rPr>
        <w:t>S5-SCC-01: Screen Content Profile with no fixed Intra</w:t>
      </w:r>
    </w:p>
    <w:p w14:paraId="17C68F7A" w14:textId="1B4CB26B" w:rsidR="0024529A" w:rsidRDefault="0074239C">
      <w:pPr>
        <w:spacing w:before="240" w:after="240"/>
      </w:pPr>
      <w:r>
        <w:t xml:space="preserve">AV1 Command Example. </w:t>
      </w:r>
      <w:r w:rsidR="000822DF">
        <w:t>Bracketed</w:t>
      </w:r>
      <w:r>
        <w:t xml:space="preserve"> parameters need to be updated based on the sequences.</w:t>
      </w:r>
    </w:p>
    <w:p w14:paraId="17C68F7B" w14:textId="0DEB03EC" w:rsidR="0024529A" w:rsidRPr="009C5A29" w:rsidRDefault="0074239C" w:rsidP="00F00095">
      <w:pPr>
        <w:pStyle w:val="code"/>
      </w:pPr>
      <w:r w:rsidRPr="009C5A29">
        <w:t>aomenc --verbose --codec=av1 -v --psnr --obu --frame-parallel=0 --cpu-used=0 --limit=</w:t>
      </w:r>
      <w:r w:rsidR="009C5A29" w:rsidRPr="009C5A29">
        <w:rPr>
          <w:b/>
          <w:bCs/>
          <w:color w:val="FF0000"/>
        </w:rPr>
        <w:t>[</w:t>
      </w:r>
      <w:r w:rsidRPr="009C5A29">
        <w:rPr>
          <w:b/>
          <w:bCs/>
          <w:color w:val="FF0000"/>
        </w:rPr>
        <w:t>600</w:t>
      </w:r>
      <w:r w:rsidR="009C5A29" w:rsidRPr="009C5A29">
        <w:rPr>
          <w:b/>
          <w:bCs/>
          <w:color w:val="FF0000"/>
        </w:rPr>
        <w:t>]</w:t>
      </w:r>
      <w:r w:rsidRPr="009C5A29">
        <w:rPr>
          <w:color w:val="FF0000"/>
        </w:rPr>
        <w:t xml:space="preserve"> </w:t>
      </w:r>
      <w:r w:rsidRPr="009C5A29">
        <w:t>--passes=1 --end-usage=q --i420  --use-fixed-qp-offsets=1 --deltaq-mode=0 --enable-tpl-model=0 --enable-keyframe-filtering=1 --fps=</w:t>
      </w:r>
      <w:r w:rsidR="009C5A29" w:rsidRPr="009C5A29">
        <w:rPr>
          <w:b/>
          <w:bCs/>
          <w:color w:val="FF0000"/>
        </w:rPr>
        <w:t>[</w:t>
      </w:r>
      <w:r w:rsidRPr="009C5A29">
        <w:rPr>
          <w:b/>
          <w:bCs/>
          <w:color w:val="FF0000"/>
        </w:rPr>
        <w:t>60000/1000</w:t>
      </w:r>
      <w:r w:rsidR="009C5A29" w:rsidRPr="009C5A29">
        <w:rPr>
          <w:b/>
          <w:bCs/>
          <w:color w:val="FF0000"/>
        </w:rPr>
        <w:t>]</w:t>
      </w:r>
      <w:r w:rsidRPr="009C5A29">
        <w:rPr>
          <w:color w:val="FF0000"/>
        </w:rPr>
        <w:t xml:space="preserve"> </w:t>
      </w:r>
      <w:r w:rsidRPr="009C5A29">
        <w:t xml:space="preserve">--input-bit-depth=10 --bit-depth=10 -w </w:t>
      </w:r>
      <w:r w:rsidR="009C5A29" w:rsidRPr="009C5A29">
        <w:rPr>
          <w:b/>
          <w:bCs/>
          <w:color w:val="FF0000"/>
        </w:rPr>
        <w:t>[</w:t>
      </w:r>
      <w:r w:rsidRPr="009C5A29">
        <w:rPr>
          <w:b/>
          <w:bCs/>
          <w:color w:val="FF0000"/>
        </w:rPr>
        <w:t>1920</w:t>
      </w:r>
      <w:r w:rsidR="009C5A29" w:rsidRPr="009C5A29">
        <w:rPr>
          <w:b/>
          <w:bCs/>
          <w:color w:val="FF0000"/>
        </w:rPr>
        <w:t>]</w:t>
      </w:r>
      <w:r w:rsidRPr="009C5A29">
        <w:rPr>
          <w:color w:val="FF0000"/>
        </w:rPr>
        <w:t xml:space="preserve"> </w:t>
      </w:r>
      <w:r w:rsidRPr="009C5A29">
        <w:t xml:space="preserve">-h </w:t>
      </w:r>
      <w:r w:rsidR="009C5A29" w:rsidRPr="009C5A29">
        <w:rPr>
          <w:b/>
          <w:bCs/>
          <w:color w:val="FF0000"/>
        </w:rPr>
        <w:t>[</w:t>
      </w:r>
      <w:r w:rsidRPr="009C5A29">
        <w:rPr>
          <w:b/>
          <w:bCs/>
          <w:color w:val="FF0000"/>
        </w:rPr>
        <w:t>1080</w:t>
      </w:r>
      <w:r w:rsidR="009C5A29" w:rsidRPr="009C5A29">
        <w:rPr>
          <w:b/>
          <w:bCs/>
          <w:color w:val="FF0000"/>
        </w:rPr>
        <w:t>]</w:t>
      </w:r>
      <w:r w:rsidRPr="009C5A29">
        <w:rPr>
          <w:color w:val="FF0000"/>
        </w:rPr>
        <w:t xml:space="preserve"> </w:t>
      </w:r>
      <w:r w:rsidRPr="009C5A29">
        <w:t>--cq-level=</w:t>
      </w:r>
      <w:r w:rsidR="009C5A29" w:rsidRPr="009C5A29">
        <w:rPr>
          <w:b/>
          <w:bCs/>
          <w:color w:val="FF0000"/>
        </w:rPr>
        <w:t>[</w:t>
      </w:r>
      <w:r w:rsidRPr="009C5A29">
        <w:rPr>
          <w:b/>
          <w:bCs/>
          <w:color w:val="FF0000"/>
        </w:rPr>
        <w:t>27</w:t>
      </w:r>
      <w:r w:rsidR="009C5A29" w:rsidRPr="009C5A29">
        <w:rPr>
          <w:b/>
          <w:bCs/>
          <w:color w:val="FF0000"/>
        </w:rPr>
        <w:t>]</w:t>
      </w:r>
      <w:r w:rsidRPr="009C5A29">
        <w:rPr>
          <w:color w:val="FF0000"/>
        </w:rPr>
        <w:t xml:space="preserve"> </w:t>
      </w:r>
      <w:r w:rsidRPr="009C5A29">
        <w:t xml:space="preserve">--tile-columns=0 --threads=1 --min-gf-interval=32 --max-gf-interval=32 --gf-min-pyr-height=5 --gf-max-pyr-height=5 --kf-min-dist=9999 --kf-max-dist=9999 --lag-in-frames=0 --tune-content=screen -o </w:t>
      </w:r>
      <w:r w:rsidR="009C5A29" w:rsidRPr="009C5A29">
        <w:rPr>
          <w:b/>
          <w:bCs/>
          <w:color w:val="FF0000"/>
        </w:rPr>
        <w:t>[</w:t>
      </w:r>
      <w:r w:rsidRPr="009C5A29">
        <w:rPr>
          <w:b/>
          <w:bCs/>
          <w:color w:val="FF0000"/>
        </w:rPr>
        <w:t>S5-A27-AV1_27</w:t>
      </w:r>
      <w:r w:rsidR="009C5A29" w:rsidRPr="009C5A29">
        <w:rPr>
          <w:b/>
          <w:bCs/>
          <w:color w:val="FF0000"/>
        </w:rPr>
        <w:t>]</w:t>
      </w:r>
      <w:r w:rsidRPr="009C5A29">
        <w:t xml:space="preserve">.obu </w:t>
      </w:r>
      <w:r w:rsidR="009C5A29" w:rsidRPr="009C5A29">
        <w:rPr>
          <w:b/>
          <w:bCs/>
          <w:color w:val="FF0000"/>
        </w:rPr>
        <w:t>[</w:t>
      </w:r>
      <w:r w:rsidRPr="009C5A29">
        <w:rPr>
          <w:b/>
          <w:bCs/>
          <w:color w:val="FF0000"/>
        </w:rPr>
        <w:t>AOV_10bit</w:t>
      </w:r>
      <w:r w:rsidR="009C5A29" w:rsidRPr="009C5A29">
        <w:rPr>
          <w:b/>
          <w:bCs/>
          <w:color w:val="FF0000"/>
        </w:rPr>
        <w:t>]</w:t>
      </w:r>
      <w:r w:rsidRPr="009C5A29">
        <w:t>.yuv</w:t>
      </w:r>
    </w:p>
    <w:p w14:paraId="17C68F7C" w14:textId="77777777" w:rsidR="0024529A" w:rsidRDefault="0074239C">
      <w:pPr>
        <w:pStyle w:val="Heading3"/>
        <w:keepNext w:val="0"/>
        <w:spacing w:before="280" w:after="80" w:line="259" w:lineRule="auto"/>
        <w:ind w:left="0"/>
        <w:rPr>
          <w:rFonts w:ascii="Calibri" w:eastAsia="Calibri" w:hAnsi="Calibri" w:cs="Calibri"/>
        </w:rPr>
      </w:pPr>
      <w:bookmarkStart w:id="21" w:name="_heading=h.xdfu41zbknp0" w:colFirst="0" w:colLast="0"/>
      <w:bookmarkEnd w:id="21"/>
      <w:r>
        <w:rPr>
          <w:rFonts w:ascii="Times New Roman" w:eastAsia="Times New Roman" w:hAnsi="Times New Roman"/>
        </w:rPr>
        <w:t>1.6.4</w:t>
      </w:r>
      <w:r>
        <w:rPr>
          <w:rFonts w:ascii="Times New Roman" w:eastAsia="Times New Roman" w:hAnsi="Times New Roman"/>
          <w:b w:val="0"/>
          <w:sz w:val="14"/>
          <w:szCs w:val="14"/>
        </w:rPr>
        <w:t xml:space="preserve">       </w:t>
      </w:r>
      <w:r>
        <w:rPr>
          <w:rFonts w:ascii="Calibri" w:eastAsia="Calibri" w:hAnsi="Calibri" w:cs="Calibri"/>
        </w:rPr>
        <w:t>S5-SCC-02: Screen Content Profile with fixed Intra</w:t>
      </w:r>
    </w:p>
    <w:p w14:paraId="17C68F7D" w14:textId="14595E6A" w:rsidR="0024529A" w:rsidRDefault="0074239C">
      <w:pPr>
        <w:spacing w:before="240" w:after="240"/>
      </w:pPr>
      <w:r>
        <w:t xml:space="preserve">AV1 Command Example. </w:t>
      </w:r>
      <w:r w:rsidR="000822DF">
        <w:t>Bracketed</w:t>
      </w:r>
      <w:r>
        <w:t xml:space="preserve"> parameters need to be updated based on the sequences.</w:t>
      </w:r>
    </w:p>
    <w:p w14:paraId="17C68F7E" w14:textId="509D107F" w:rsidR="0024529A" w:rsidRPr="00690644" w:rsidRDefault="0074239C" w:rsidP="00F00095">
      <w:pPr>
        <w:pStyle w:val="code"/>
      </w:pPr>
      <w:r w:rsidRPr="00690644">
        <w:t>aomenc --verbose --codec=av1 -v --psnr --obu --frame-parallel=0 --cpu-used=0 --limit=</w:t>
      </w:r>
      <w:r w:rsidR="009C5A29" w:rsidRPr="00690644">
        <w:rPr>
          <w:b/>
          <w:bCs/>
          <w:color w:val="FF0000"/>
        </w:rPr>
        <w:t>[</w:t>
      </w:r>
      <w:r w:rsidRPr="00690644">
        <w:rPr>
          <w:b/>
          <w:bCs/>
          <w:color w:val="FF0000"/>
        </w:rPr>
        <w:t>600</w:t>
      </w:r>
      <w:r w:rsidR="009C5A29" w:rsidRPr="00690644">
        <w:rPr>
          <w:b/>
          <w:bCs/>
          <w:color w:val="FF0000"/>
        </w:rPr>
        <w:t>]</w:t>
      </w:r>
      <w:r w:rsidRPr="00690644">
        <w:rPr>
          <w:color w:val="FF0000"/>
        </w:rPr>
        <w:t xml:space="preserve"> </w:t>
      </w:r>
      <w:r w:rsidRPr="00690644">
        <w:t>--passes=1 --end-usage=q --i420 --deltaq-mode=0 --enable-tpl-model=0 --enable-keyframe-filtering=1 --fps=</w:t>
      </w:r>
      <w:r w:rsidR="00690644" w:rsidRPr="00690644">
        <w:rPr>
          <w:b/>
          <w:bCs/>
          <w:color w:val="FF0000"/>
        </w:rPr>
        <w:t>[</w:t>
      </w:r>
      <w:r w:rsidRPr="00690644">
        <w:rPr>
          <w:b/>
          <w:bCs/>
          <w:color w:val="FF0000"/>
        </w:rPr>
        <w:t>60000/1000</w:t>
      </w:r>
      <w:r w:rsidR="00690644" w:rsidRPr="00690644">
        <w:rPr>
          <w:b/>
          <w:bCs/>
          <w:color w:val="FF0000"/>
        </w:rPr>
        <w:t>]</w:t>
      </w:r>
      <w:r w:rsidRPr="00690644">
        <w:rPr>
          <w:color w:val="FF0000"/>
        </w:rPr>
        <w:t xml:space="preserve"> </w:t>
      </w:r>
      <w:r w:rsidRPr="00690644">
        <w:t xml:space="preserve">--input-bit-depth=10 --bit-depth=10 -w </w:t>
      </w:r>
      <w:r w:rsidR="009C5A29" w:rsidRPr="00690644">
        <w:rPr>
          <w:b/>
          <w:bCs/>
          <w:color w:val="FF0000"/>
        </w:rPr>
        <w:t>[</w:t>
      </w:r>
      <w:r w:rsidRPr="00690644">
        <w:rPr>
          <w:b/>
          <w:bCs/>
          <w:color w:val="FF0000"/>
        </w:rPr>
        <w:t>1920</w:t>
      </w:r>
      <w:r w:rsidR="009C5A29" w:rsidRPr="00690644">
        <w:rPr>
          <w:b/>
          <w:bCs/>
          <w:color w:val="FF0000"/>
        </w:rPr>
        <w:t>]</w:t>
      </w:r>
      <w:r w:rsidRPr="00690644">
        <w:rPr>
          <w:color w:val="FF0000"/>
        </w:rPr>
        <w:t xml:space="preserve"> </w:t>
      </w:r>
      <w:r w:rsidRPr="00690644">
        <w:t xml:space="preserve">-h </w:t>
      </w:r>
      <w:r w:rsidR="009C5A29" w:rsidRPr="00690644">
        <w:rPr>
          <w:b/>
          <w:bCs/>
          <w:color w:val="FF0000"/>
        </w:rPr>
        <w:t>[</w:t>
      </w:r>
      <w:r w:rsidRPr="00690644">
        <w:rPr>
          <w:b/>
          <w:bCs/>
          <w:color w:val="FF0000"/>
        </w:rPr>
        <w:t>1080</w:t>
      </w:r>
      <w:r w:rsidR="009C5A29" w:rsidRPr="00690644">
        <w:rPr>
          <w:b/>
          <w:bCs/>
          <w:color w:val="FF0000"/>
        </w:rPr>
        <w:t>]</w:t>
      </w:r>
      <w:r w:rsidRPr="00690644">
        <w:rPr>
          <w:color w:val="FF0000"/>
        </w:rPr>
        <w:t xml:space="preserve"> </w:t>
      </w:r>
      <w:r w:rsidRPr="00690644">
        <w:t>--cq-level=</w:t>
      </w:r>
      <w:r w:rsidR="00690644" w:rsidRPr="00690644">
        <w:rPr>
          <w:b/>
          <w:bCs/>
          <w:color w:val="FF0000"/>
        </w:rPr>
        <w:t>[</w:t>
      </w:r>
      <w:r w:rsidRPr="00690644">
        <w:rPr>
          <w:b/>
          <w:bCs/>
          <w:color w:val="FF0000"/>
        </w:rPr>
        <w:t>27</w:t>
      </w:r>
      <w:r w:rsidR="00690644" w:rsidRPr="00690644">
        <w:rPr>
          <w:b/>
          <w:bCs/>
          <w:color w:val="FF0000"/>
        </w:rPr>
        <w:t>]</w:t>
      </w:r>
      <w:r w:rsidRPr="00690644">
        <w:rPr>
          <w:color w:val="FF0000"/>
        </w:rPr>
        <w:t xml:space="preserve"> </w:t>
      </w:r>
      <w:r w:rsidRPr="00690644">
        <w:t>--tile-columns=0 --threads=1 --min-gf-interval=32 --max-gf-interval=32 --gf-min-pyr-height=5 --gf-max-pyr-height=5 --kf-min-dist=</w:t>
      </w:r>
      <w:r w:rsidR="00690644" w:rsidRPr="00690644">
        <w:rPr>
          <w:b/>
          <w:bCs/>
          <w:color w:val="FF0000"/>
        </w:rPr>
        <w:t>[</w:t>
      </w:r>
      <w:r w:rsidRPr="00690644">
        <w:rPr>
          <w:b/>
          <w:bCs/>
          <w:color w:val="FF0000"/>
        </w:rPr>
        <w:t>64</w:t>
      </w:r>
      <w:r w:rsidR="00690644" w:rsidRPr="00690644">
        <w:rPr>
          <w:b/>
          <w:bCs/>
          <w:color w:val="FF0000"/>
        </w:rPr>
        <w:t>]</w:t>
      </w:r>
      <w:r w:rsidRPr="00690644">
        <w:rPr>
          <w:color w:val="FF0000"/>
        </w:rPr>
        <w:t xml:space="preserve"> </w:t>
      </w:r>
      <w:r w:rsidRPr="00690644">
        <w:t>--kf-max-dist=</w:t>
      </w:r>
      <w:r w:rsidR="009C5A29" w:rsidRPr="00690644">
        <w:rPr>
          <w:b/>
          <w:bCs/>
          <w:color w:val="FF0000"/>
        </w:rPr>
        <w:t>[</w:t>
      </w:r>
      <w:r w:rsidRPr="00690644">
        <w:rPr>
          <w:b/>
          <w:bCs/>
          <w:color w:val="FF0000"/>
        </w:rPr>
        <w:t>64</w:t>
      </w:r>
      <w:r w:rsidR="009C5A29" w:rsidRPr="00690644">
        <w:rPr>
          <w:b/>
          <w:bCs/>
          <w:color w:val="FF0000"/>
        </w:rPr>
        <w:t>]</w:t>
      </w:r>
      <w:r w:rsidRPr="00690644">
        <w:rPr>
          <w:color w:val="FF0000"/>
        </w:rPr>
        <w:t xml:space="preserve"> </w:t>
      </w:r>
      <w:r w:rsidRPr="00690644">
        <w:t>--lag-in-frames=0  --min-q=</w:t>
      </w:r>
      <w:r w:rsidR="00690644" w:rsidRPr="00690644">
        <w:rPr>
          <w:b/>
          <w:bCs/>
          <w:color w:val="FF0000"/>
        </w:rPr>
        <w:t>[</w:t>
      </w:r>
      <w:r w:rsidRPr="00690644">
        <w:rPr>
          <w:b/>
          <w:bCs/>
          <w:color w:val="FF0000"/>
        </w:rPr>
        <w:t>27</w:t>
      </w:r>
      <w:r w:rsidR="00690644" w:rsidRPr="00690644">
        <w:rPr>
          <w:b/>
          <w:bCs/>
          <w:color w:val="FF0000"/>
        </w:rPr>
        <w:t>]</w:t>
      </w:r>
      <w:r w:rsidRPr="00690644">
        <w:rPr>
          <w:color w:val="FF0000"/>
        </w:rPr>
        <w:t xml:space="preserve"> </w:t>
      </w:r>
      <w:r w:rsidRPr="00690644">
        <w:t>--max-q=</w:t>
      </w:r>
      <w:r w:rsidR="00690644" w:rsidRPr="00690644">
        <w:rPr>
          <w:b/>
          <w:bCs/>
          <w:color w:val="FF0000"/>
        </w:rPr>
        <w:t>[</w:t>
      </w:r>
      <w:r w:rsidRPr="00690644">
        <w:rPr>
          <w:b/>
          <w:bCs/>
          <w:color w:val="FF0000"/>
        </w:rPr>
        <w:t>27</w:t>
      </w:r>
      <w:r w:rsidR="00690644" w:rsidRPr="00690644">
        <w:rPr>
          <w:b/>
          <w:bCs/>
          <w:color w:val="FF0000"/>
        </w:rPr>
        <w:t>]</w:t>
      </w:r>
      <w:r w:rsidRPr="00690644">
        <w:rPr>
          <w:color w:val="FF0000"/>
        </w:rPr>
        <w:t xml:space="preserve"> </w:t>
      </w:r>
      <w:r w:rsidRPr="00690644">
        <w:t xml:space="preserve">--disable-warning-prompt --tune-content=screen -o </w:t>
      </w:r>
      <w:r w:rsidR="009C5A29" w:rsidRPr="00690644">
        <w:rPr>
          <w:b/>
          <w:bCs/>
          <w:color w:val="FF0000"/>
        </w:rPr>
        <w:t>[</w:t>
      </w:r>
      <w:r w:rsidRPr="00690644">
        <w:rPr>
          <w:b/>
          <w:bCs/>
          <w:color w:val="FF0000"/>
        </w:rPr>
        <w:t>S5-A40-AV1_27</w:t>
      </w:r>
      <w:r w:rsidR="009C5A29" w:rsidRPr="00690644">
        <w:rPr>
          <w:b/>
          <w:bCs/>
          <w:color w:val="FF0000"/>
        </w:rPr>
        <w:t>]</w:t>
      </w:r>
      <w:r w:rsidR="009C5A29" w:rsidRPr="00690644">
        <w:rPr>
          <w:color w:val="FF0000"/>
        </w:rPr>
        <w:t xml:space="preserve"> </w:t>
      </w:r>
      <w:r w:rsidRPr="00690644">
        <w:t xml:space="preserve">.obu </w:t>
      </w:r>
      <w:r w:rsidR="00690644" w:rsidRPr="00690644">
        <w:rPr>
          <w:b/>
          <w:bCs/>
          <w:color w:val="FF0000"/>
        </w:rPr>
        <w:t>[</w:t>
      </w:r>
      <w:r w:rsidRPr="00690644">
        <w:rPr>
          <w:b/>
          <w:bCs/>
          <w:color w:val="FF0000"/>
        </w:rPr>
        <w:t>AOV_10bit</w:t>
      </w:r>
      <w:r w:rsidR="00690644" w:rsidRPr="00690644">
        <w:rPr>
          <w:b/>
          <w:bCs/>
          <w:color w:val="FF0000"/>
        </w:rPr>
        <w:t>]</w:t>
      </w:r>
      <w:r w:rsidR="00690644" w:rsidRPr="00690644">
        <w:rPr>
          <w:color w:val="FF0000"/>
        </w:rPr>
        <w:t xml:space="preserve"> </w:t>
      </w:r>
      <w:r w:rsidRPr="00690644">
        <w:t>.yuv</w:t>
      </w:r>
    </w:p>
    <w:p w14:paraId="17C68F80" w14:textId="77777777" w:rsidR="0024529A" w:rsidRDefault="0074239C">
      <w:pPr>
        <w:pStyle w:val="Heading2"/>
        <w:keepNext w:val="0"/>
        <w:spacing w:before="360" w:after="80" w:line="259" w:lineRule="auto"/>
        <w:ind w:left="0"/>
        <w:rPr>
          <w:rFonts w:ascii="Calibri" w:eastAsia="Calibri" w:hAnsi="Calibri" w:cs="Calibri"/>
          <w:sz w:val="34"/>
          <w:szCs w:val="34"/>
        </w:rPr>
      </w:pPr>
      <w:bookmarkStart w:id="22" w:name="_heading=h.x6iz65p4msbe" w:colFirst="0" w:colLast="0"/>
      <w:bookmarkEnd w:id="22"/>
      <w:r>
        <w:rPr>
          <w:rFonts w:ascii="Calibri" w:eastAsia="Calibri" w:hAnsi="Calibri" w:cs="Calibri"/>
          <w:sz w:val="34"/>
          <w:szCs w:val="34"/>
        </w:rPr>
        <w:t>1.7</w:t>
      </w:r>
      <w:r>
        <w:rPr>
          <w:rFonts w:ascii="Calibri" w:eastAsia="Calibri" w:hAnsi="Calibri" w:cs="Calibri"/>
          <w:b w:val="0"/>
          <w:sz w:val="14"/>
          <w:szCs w:val="14"/>
        </w:rPr>
        <w:t xml:space="preserve">    </w:t>
      </w:r>
      <w:r>
        <w:rPr>
          <w:rFonts w:ascii="Calibri" w:eastAsia="Calibri" w:hAnsi="Calibri" w:cs="Calibri"/>
          <w:sz w:val="34"/>
          <w:szCs w:val="34"/>
        </w:rPr>
        <w:t>Decoding Command Line Example</w:t>
      </w:r>
    </w:p>
    <w:p w14:paraId="17C68F81" w14:textId="49186629" w:rsidR="0024529A" w:rsidRDefault="0074239C">
      <w:r>
        <w:lastRenderedPageBreak/>
        <w:t xml:space="preserve">For all scenarios, the same decoding command line can be used as the following. </w:t>
      </w:r>
      <w:r w:rsidR="000822DF">
        <w:t>Bracketed</w:t>
      </w:r>
      <w:r>
        <w:t xml:space="preserve"> parameters need to be updated based on the actual video.</w:t>
      </w:r>
    </w:p>
    <w:p w14:paraId="17C68F82" w14:textId="1B9B1CFD" w:rsidR="0024529A" w:rsidRPr="00690644" w:rsidRDefault="0074239C" w:rsidP="00F00095">
      <w:pPr>
        <w:pStyle w:val="code"/>
      </w:pPr>
      <w:r w:rsidRPr="00690644">
        <w:t xml:space="preserve">aomdec --codec=av1 --rawvideo -o </w:t>
      </w:r>
      <w:r w:rsidR="00690644" w:rsidRPr="00690644">
        <w:rPr>
          <w:b/>
          <w:bCs/>
          <w:color w:val="FF0000"/>
        </w:rPr>
        <w:t>[</w:t>
      </w:r>
      <w:r w:rsidRPr="00690644">
        <w:rPr>
          <w:b/>
          <w:bCs/>
          <w:color w:val="FF0000"/>
        </w:rPr>
        <w:t>S5-A40-AV1_27</w:t>
      </w:r>
      <w:r w:rsidR="00690644" w:rsidRPr="00690644">
        <w:rPr>
          <w:b/>
          <w:bCs/>
          <w:color w:val="FF0000"/>
        </w:rPr>
        <w:t>]</w:t>
      </w:r>
      <w:r w:rsidRPr="00690644">
        <w:t xml:space="preserve">.yuv </w:t>
      </w:r>
      <w:r w:rsidR="00690644" w:rsidRPr="00690644">
        <w:rPr>
          <w:b/>
          <w:bCs/>
          <w:color w:val="FF0000"/>
        </w:rPr>
        <w:t>[</w:t>
      </w:r>
      <w:r w:rsidRPr="00690644">
        <w:rPr>
          <w:b/>
          <w:bCs/>
          <w:color w:val="FF0000"/>
        </w:rPr>
        <w:t>S5-A40-AV1_27</w:t>
      </w:r>
      <w:r w:rsidR="00690644" w:rsidRPr="00690644">
        <w:rPr>
          <w:b/>
          <w:bCs/>
          <w:color w:val="FF0000"/>
        </w:rPr>
        <w:t>]</w:t>
      </w:r>
      <w:r w:rsidRPr="00690644">
        <w:t>.obu</w:t>
      </w:r>
    </w:p>
    <w:p w14:paraId="17C68F83" w14:textId="77777777" w:rsidR="0024529A" w:rsidRDefault="0074239C">
      <w:pPr>
        <w:pStyle w:val="Heading2"/>
        <w:keepNext w:val="0"/>
        <w:spacing w:before="360" w:after="80" w:line="259" w:lineRule="auto"/>
        <w:ind w:left="0"/>
        <w:rPr>
          <w:rFonts w:ascii="Calibri" w:eastAsia="Calibri" w:hAnsi="Calibri" w:cs="Calibri"/>
          <w:sz w:val="34"/>
          <w:szCs w:val="34"/>
        </w:rPr>
      </w:pPr>
      <w:bookmarkStart w:id="23" w:name="_heading=h.j6s1z4zlmmw" w:colFirst="0" w:colLast="0"/>
      <w:bookmarkEnd w:id="23"/>
      <w:r>
        <w:rPr>
          <w:rFonts w:ascii="Calibri" w:eastAsia="Calibri" w:hAnsi="Calibri" w:cs="Calibri"/>
          <w:sz w:val="34"/>
          <w:szCs w:val="34"/>
        </w:rPr>
        <w:t>1.8</w:t>
      </w:r>
      <w:r>
        <w:rPr>
          <w:rFonts w:ascii="Calibri" w:eastAsia="Calibri" w:hAnsi="Calibri" w:cs="Calibri"/>
          <w:b w:val="0"/>
          <w:sz w:val="14"/>
          <w:szCs w:val="14"/>
        </w:rPr>
        <w:t xml:space="preserve">    </w:t>
      </w:r>
      <w:r>
        <w:rPr>
          <w:rFonts w:ascii="Calibri" w:eastAsia="Calibri" w:hAnsi="Calibri" w:cs="Calibri"/>
          <w:sz w:val="34"/>
          <w:szCs w:val="34"/>
        </w:rPr>
        <w:t>VMAF Command Line Example</w:t>
      </w:r>
    </w:p>
    <w:p w14:paraId="17C68F84" w14:textId="41EC147B" w:rsidR="0024529A" w:rsidRDefault="0074239C">
      <w:r>
        <w:t xml:space="preserve">For all scenarios, the same VMAF command line can be used as the following. </w:t>
      </w:r>
      <w:r w:rsidR="000822DF">
        <w:t>Bracketed</w:t>
      </w:r>
      <w:r>
        <w:t xml:space="preserve"> parameters need to be updated based on the actual video.</w:t>
      </w:r>
    </w:p>
    <w:p w14:paraId="17C68F85" w14:textId="4F4CBF1B" w:rsidR="0024529A" w:rsidRPr="008B0C2F" w:rsidRDefault="0074239C" w:rsidP="00F00095">
      <w:pPr>
        <w:pStyle w:val="code"/>
      </w:pPr>
      <w:r w:rsidRPr="008B0C2F">
        <w:t xml:space="preserve">vmafossexec yuv420p10le </w:t>
      </w:r>
      <w:r w:rsidR="008B0C2F" w:rsidRPr="008B0C2F">
        <w:rPr>
          <w:b/>
          <w:bCs/>
          <w:color w:val="FF0000"/>
        </w:rPr>
        <w:t>[</w:t>
      </w:r>
      <w:r w:rsidRPr="008B0C2F">
        <w:rPr>
          <w:b/>
          <w:bCs/>
          <w:color w:val="FF0000"/>
        </w:rPr>
        <w:t>1920</w:t>
      </w:r>
      <w:r w:rsidR="008B0C2F" w:rsidRPr="008B0C2F">
        <w:rPr>
          <w:b/>
          <w:bCs/>
          <w:color w:val="FF0000"/>
        </w:rPr>
        <w:t>]</w:t>
      </w:r>
      <w:r w:rsidRPr="008B0C2F">
        <w:rPr>
          <w:b/>
          <w:bCs/>
          <w:color w:val="FF0000"/>
        </w:rPr>
        <w:t xml:space="preserve"> </w:t>
      </w:r>
      <w:r w:rsidR="008B0C2F" w:rsidRPr="008B0C2F">
        <w:rPr>
          <w:b/>
          <w:bCs/>
          <w:color w:val="FF0000"/>
        </w:rPr>
        <w:t>[</w:t>
      </w:r>
      <w:r w:rsidRPr="008B0C2F">
        <w:rPr>
          <w:b/>
          <w:bCs/>
          <w:color w:val="FF0000"/>
        </w:rPr>
        <w:t>1080</w:t>
      </w:r>
      <w:r w:rsidR="008B0C2F" w:rsidRPr="008B0C2F">
        <w:rPr>
          <w:b/>
          <w:bCs/>
          <w:color w:val="FF0000"/>
        </w:rPr>
        <w:t>]</w:t>
      </w:r>
      <w:r w:rsidRPr="008B0C2F">
        <w:rPr>
          <w:b/>
          <w:bCs/>
          <w:color w:val="FF0000"/>
        </w:rPr>
        <w:t xml:space="preserve"> </w:t>
      </w:r>
      <w:r w:rsidR="008B0C2F" w:rsidRPr="008B0C2F">
        <w:rPr>
          <w:b/>
          <w:bCs/>
          <w:color w:val="FF0000"/>
        </w:rPr>
        <w:t>[</w:t>
      </w:r>
      <w:r w:rsidRPr="008B0C2F">
        <w:rPr>
          <w:b/>
          <w:bCs/>
          <w:color w:val="FF0000"/>
        </w:rPr>
        <w:t>AOV_10bit</w:t>
      </w:r>
      <w:r w:rsidR="008B0C2F" w:rsidRPr="008B0C2F">
        <w:rPr>
          <w:b/>
          <w:bCs/>
          <w:color w:val="FF0000"/>
        </w:rPr>
        <w:t>]</w:t>
      </w:r>
      <w:r w:rsidR="008B0C2F" w:rsidRPr="008B0C2F">
        <w:rPr>
          <w:color w:val="FF0000"/>
        </w:rPr>
        <w:t xml:space="preserve"> </w:t>
      </w:r>
      <w:r w:rsidRPr="008B0C2F">
        <w:t xml:space="preserve">.yuv </w:t>
      </w:r>
      <w:r w:rsidR="008B0C2F" w:rsidRPr="008B0C2F">
        <w:rPr>
          <w:b/>
          <w:bCs/>
          <w:color w:val="FF0000"/>
        </w:rPr>
        <w:t>[</w:t>
      </w:r>
      <w:r w:rsidRPr="008B0C2F">
        <w:rPr>
          <w:b/>
          <w:bCs/>
          <w:color w:val="FF0000"/>
        </w:rPr>
        <w:t>S5-A40-AV1_27</w:t>
      </w:r>
      <w:r w:rsidR="008B0C2F" w:rsidRPr="008B0C2F">
        <w:rPr>
          <w:b/>
          <w:bCs/>
          <w:color w:val="FF0000"/>
        </w:rPr>
        <w:t>]</w:t>
      </w:r>
      <w:r w:rsidR="008B0C2F" w:rsidRPr="008B0C2F">
        <w:rPr>
          <w:color w:val="FF0000"/>
        </w:rPr>
        <w:t xml:space="preserve"> </w:t>
      </w:r>
      <w:r w:rsidRPr="008B0C2F">
        <w:t xml:space="preserve">.yuv vmaf_v0.6.1.json --log </w:t>
      </w:r>
      <w:r w:rsidR="008B0C2F" w:rsidRPr="008B0C2F">
        <w:rPr>
          <w:b/>
          <w:bCs/>
          <w:color w:val="FF0000"/>
        </w:rPr>
        <w:t>[</w:t>
      </w:r>
      <w:r w:rsidRPr="008B0C2F">
        <w:rPr>
          <w:b/>
          <w:bCs/>
          <w:color w:val="FF0000"/>
        </w:rPr>
        <w:t>S5-A40-AV1_27_vmafossexec</w:t>
      </w:r>
      <w:r w:rsidR="008B0C2F" w:rsidRPr="008B0C2F">
        <w:rPr>
          <w:b/>
          <w:bCs/>
          <w:color w:val="FF0000"/>
        </w:rPr>
        <w:t>]</w:t>
      </w:r>
      <w:r w:rsidR="008B0C2F" w:rsidRPr="008B0C2F">
        <w:rPr>
          <w:color w:val="FF0000"/>
        </w:rPr>
        <w:t xml:space="preserve"> </w:t>
      </w:r>
      <w:r w:rsidRPr="008B0C2F">
        <w:t>.json --log-fmt json --aom_ctc v1.0 --thread 1 --psnr --ssim --ms-ssim</w:t>
      </w:r>
    </w:p>
    <w:p w14:paraId="17C68F86" w14:textId="77777777" w:rsidR="0024529A" w:rsidRDefault="0074239C">
      <w:pPr>
        <w:pStyle w:val="Heading2"/>
        <w:keepNext w:val="0"/>
        <w:spacing w:before="360" w:after="80" w:line="259" w:lineRule="auto"/>
        <w:ind w:left="0"/>
        <w:rPr>
          <w:rFonts w:ascii="Calibri" w:eastAsia="Calibri" w:hAnsi="Calibri" w:cs="Calibri"/>
          <w:sz w:val="34"/>
          <w:szCs w:val="34"/>
        </w:rPr>
      </w:pPr>
      <w:bookmarkStart w:id="24" w:name="_heading=h.m60d72h85y5" w:colFirst="0" w:colLast="0"/>
      <w:bookmarkEnd w:id="24"/>
      <w:r>
        <w:rPr>
          <w:rFonts w:ascii="Calibri" w:eastAsia="Calibri" w:hAnsi="Calibri" w:cs="Calibri"/>
          <w:sz w:val="34"/>
          <w:szCs w:val="34"/>
        </w:rPr>
        <w:t>1.9</w:t>
      </w:r>
      <w:r>
        <w:rPr>
          <w:rFonts w:ascii="Calibri" w:eastAsia="Calibri" w:hAnsi="Calibri" w:cs="Calibri"/>
          <w:b w:val="0"/>
          <w:sz w:val="14"/>
          <w:szCs w:val="14"/>
        </w:rPr>
        <w:t xml:space="preserve">    </w:t>
      </w:r>
      <w:r>
        <w:rPr>
          <w:rFonts w:ascii="Calibri" w:eastAsia="Calibri" w:hAnsi="Calibri" w:cs="Calibri"/>
          <w:sz w:val="34"/>
          <w:szCs w:val="34"/>
        </w:rPr>
        <w:t>HDRMetrics Command Line Example</w:t>
      </w:r>
    </w:p>
    <w:p w14:paraId="17C68F87" w14:textId="135C21B5" w:rsidR="0024529A" w:rsidRDefault="0074239C">
      <w:r>
        <w:t xml:space="preserve">For all scenarios, the same HDRMetrics command line can be used as the following. </w:t>
      </w:r>
      <w:r w:rsidR="000822DF">
        <w:t>Bracketed</w:t>
      </w:r>
      <w:r>
        <w:t xml:space="preserve"> parameters need to be updated based on the actual video.</w:t>
      </w:r>
    </w:p>
    <w:p w14:paraId="17C68F88" w14:textId="707ABE8D" w:rsidR="0024529A" w:rsidRPr="00BC4B46" w:rsidRDefault="0074239C" w:rsidP="00F00095">
      <w:pPr>
        <w:pStyle w:val="code"/>
        <w:rPr>
          <w:b/>
          <w:bCs/>
          <w:color w:val="FF0000"/>
        </w:rPr>
      </w:pPr>
      <w:r w:rsidRPr="00BC4B46">
        <w:t>HDRMetrics -p Input0File=</w:t>
      </w:r>
      <w:r w:rsidR="008B0C2F" w:rsidRPr="00BC4B46">
        <w:t xml:space="preserve"> </w:t>
      </w:r>
      <w:r w:rsidR="008B0C2F" w:rsidRPr="00BC4B46">
        <w:rPr>
          <w:b/>
          <w:bCs/>
          <w:color w:val="FF0000"/>
        </w:rPr>
        <w:t>[</w:t>
      </w:r>
      <w:r w:rsidRPr="00BC4B46">
        <w:rPr>
          <w:b/>
          <w:bCs/>
          <w:color w:val="FF0000"/>
        </w:rPr>
        <w:t>AOV_10bit.yuv</w:t>
      </w:r>
      <w:r w:rsidR="008B0C2F" w:rsidRPr="00BC4B46">
        <w:rPr>
          <w:b/>
          <w:bCs/>
          <w:color w:val="FF0000"/>
        </w:rPr>
        <w:t>]</w:t>
      </w:r>
      <w:r w:rsidRPr="00BC4B46">
        <w:t xml:space="preserve"> -p Input0Width=</w:t>
      </w:r>
      <w:r w:rsidR="008B0C2F" w:rsidRPr="00BC4B46">
        <w:rPr>
          <w:b/>
          <w:bCs/>
          <w:color w:val="FF0000"/>
        </w:rPr>
        <w:t>[</w:t>
      </w:r>
      <w:r w:rsidRPr="00BC4B46">
        <w:rPr>
          <w:b/>
          <w:bCs/>
          <w:color w:val="FF0000"/>
        </w:rPr>
        <w:t>1920</w:t>
      </w:r>
      <w:r w:rsidR="008B0C2F" w:rsidRPr="00BC4B46">
        <w:rPr>
          <w:b/>
          <w:bCs/>
          <w:color w:val="FF0000"/>
        </w:rPr>
        <w:t>]</w:t>
      </w:r>
      <w:r w:rsidRPr="00BC4B46">
        <w:rPr>
          <w:color w:val="FF0000"/>
        </w:rPr>
        <w:t xml:space="preserve"> </w:t>
      </w:r>
      <w:r w:rsidRPr="00BC4B46">
        <w:t>-p Input0Height=</w:t>
      </w:r>
      <w:r w:rsidR="008B0C2F" w:rsidRPr="00BC4B46">
        <w:rPr>
          <w:b/>
          <w:bCs/>
          <w:color w:val="FF0000"/>
        </w:rPr>
        <w:t>[</w:t>
      </w:r>
      <w:r w:rsidRPr="00BC4B46">
        <w:rPr>
          <w:b/>
          <w:bCs/>
          <w:color w:val="FF0000"/>
        </w:rPr>
        <w:t>1080</w:t>
      </w:r>
      <w:r w:rsidR="008B0C2F" w:rsidRPr="00BC4B46">
        <w:rPr>
          <w:b/>
          <w:bCs/>
          <w:color w:val="FF0000"/>
        </w:rPr>
        <w:t>]</w:t>
      </w:r>
      <w:r w:rsidRPr="00BC4B46">
        <w:rPr>
          <w:color w:val="FF0000"/>
        </w:rPr>
        <w:t xml:space="preserve"> </w:t>
      </w:r>
      <w:r w:rsidRPr="00BC4B46">
        <w:t>-p Input0BitDepthCmp0=10 -p Input0BitDepthCmp1=10 -p Input0BitDepthCmp2=10 -p Input0StartFrame=0 -p Input0FileHeader=0 -p Input0Rate=</w:t>
      </w:r>
      <w:r w:rsidR="008B0C2F" w:rsidRPr="00BC4B46">
        <w:rPr>
          <w:b/>
          <w:bCs/>
          <w:color w:val="FF0000"/>
        </w:rPr>
        <w:t>[</w:t>
      </w:r>
      <w:r w:rsidRPr="00BC4B46">
        <w:rPr>
          <w:b/>
          <w:bCs/>
          <w:color w:val="FF0000"/>
        </w:rPr>
        <w:t>60</w:t>
      </w:r>
      <w:r w:rsidR="008B0C2F" w:rsidRPr="00BC4B46">
        <w:rPr>
          <w:b/>
          <w:bCs/>
          <w:color w:val="FF0000"/>
        </w:rPr>
        <w:t>]</w:t>
      </w:r>
      <w:r w:rsidRPr="00BC4B46">
        <w:rPr>
          <w:color w:val="FF0000"/>
        </w:rPr>
        <w:t xml:space="preserve"> </w:t>
      </w:r>
      <w:r w:rsidRPr="00BC4B46">
        <w:t>-p Input0SampleRange=0 -p Input0Interleaved=0 -p Input0Interlaced=0 -p Input0ColorSpace=0 -p Input0ChromaFormat=1 -p Input0ColorPrimaries=1 -p Input1File=</w:t>
      </w:r>
      <w:r w:rsidR="008B0C2F" w:rsidRPr="00BC4B46">
        <w:rPr>
          <w:b/>
          <w:bCs/>
          <w:color w:val="FF0000"/>
        </w:rPr>
        <w:t>[</w:t>
      </w:r>
      <w:r w:rsidRPr="00BC4B46">
        <w:rPr>
          <w:b/>
          <w:bCs/>
          <w:color w:val="FF0000"/>
        </w:rPr>
        <w:t>S5-A40-AV1_27.yuv</w:t>
      </w:r>
      <w:r w:rsidR="008B0C2F" w:rsidRPr="00BC4B46">
        <w:rPr>
          <w:b/>
          <w:bCs/>
          <w:color w:val="FF0000"/>
        </w:rPr>
        <w:t>]</w:t>
      </w:r>
      <w:r w:rsidRPr="00BC4B46">
        <w:rPr>
          <w:color w:val="FF0000"/>
        </w:rPr>
        <w:t xml:space="preserve"> </w:t>
      </w:r>
      <w:r w:rsidRPr="00BC4B46">
        <w:t>-p Input1Width=</w:t>
      </w:r>
      <w:r w:rsidR="008B0C2F" w:rsidRPr="00BC4B46">
        <w:rPr>
          <w:b/>
          <w:bCs/>
          <w:color w:val="FF0000"/>
        </w:rPr>
        <w:t>[</w:t>
      </w:r>
      <w:r w:rsidRPr="00BC4B46">
        <w:rPr>
          <w:b/>
          <w:bCs/>
          <w:color w:val="FF0000"/>
        </w:rPr>
        <w:t>1920</w:t>
      </w:r>
      <w:r w:rsidR="008B0C2F" w:rsidRPr="00BC4B46">
        <w:rPr>
          <w:b/>
          <w:bCs/>
          <w:color w:val="FF0000"/>
        </w:rPr>
        <w:t>]</w:t>
      </w:r>
      <w:r w:rsidRPr="00BC4B46">
        <w:rPr>
          <w:color w:val="FF0000"/>
        </w:rPr>
        <w:t xml:space="preserve"> </w:t>
      </w:r>
      <w:r w:rsidRPr="00BC4B46">
        <w:t>-p Input1Height=</w:t>
      </w:r>
      <w:r w:rsidR="008B0C2F" w:rsidRPr="00BC4B46">
        <w:rPr>
          <w:b/>
          <w:bCs/>
          <w:color w:val="FF0000"/>
        </w:rPr>
        <w:t>[</w:t>
      </w:r>
      <w:r w:rsidRPr="00BC4B46">
        <w:rPr>
          <w:b/>
          <w:bCs/>
          <w:color w:val="FF0000"/>
        </w:rPr>
        <w:t>1080</w:t>
      </w:r>
      <w:r w:rsidR="008B0C2F" w:rsidRPr="00BC4B46">
        <w:rPr>
          <w:b/>
          <w:bCs/>
          <w:color w:val="FF0000"/>
        </w:rPr>
        <w:t>]</w:t>
      </w:r>
      <w:r w:rsidRPr="00BC4B46">
        <w:rPr>
          <w:color w:val="FF0000"/>
        </w:rPr>
        <w:t xml:space="preserve"> </w:t>
      </w:r>
      <w:r w:rsidRPr="00BC4B46">
        <w:t>-p Input1BitDepthCmp0=10 -p Input1BitDepthCmp1=10 -p Input1BitDepthCmp2=10 -p Input1StartFrame=0 -p Input1FileHeader=0 -p Input1Rate=</w:t>
      </w:r>
      <w:r w:rsidR="008B0C2F" w:rsidRPr="00BC4B46">
        <w:rPr>
          <w:b/>
          <w:bCs/>
          <w:color w:val="FF0000"/>
        </w:rPr>
        <w:t>[</w:t>
      </w:r>
      <w:r w:rsidRPr="00BC4B46">
        <w:rPr>
          <w:b/>
          <w:bCs/>
          <w:color w:val="FF0000"/>
        </w:rPr>
        <w:t>60</w:t>
      </w:r>
      <w:r w:rsidR="008B0C2F" w:rsidRPr="00BC4B46">
        <w:rPr>
          <w:b/>
          <w:bCs/>
          <w:color w:val="FF0000"/>
        </w:rPr>
        <w:t>]</w:t>
      </w:r>
      <w:r w:rsidRPr="00BC4B46">
        <w:rPr>
          <w:color w:val="FF0000"/>
        </w:rPr>
        <w:t xml:space="preserve"> </w:t>
      </w:r>
      <w:r w:rsidRPr="00BC4B46">
        <w:t xml:space="preserve">-p Input1SampleRange=0 -p Input1Interleaved=0 -p Input1Interlaced=0 -p Input1ColorSpace=0 -p Input1ChromaFormat=1 -p Input1ColorPrimaries=1 -p </w:t>
      </w:r>
      <w:proofErr w:type="spellStart"/>
      <w:r w:rsidRPr="00BC4B46">
        <w:t>EnablehexMetric</w:t>
      </w:r>
      <w:proofErr w:type="spellEnd"/>
      <w:r w:rsidRPr="00BC4B46">
        <w:t xml:space="preserve">=1 -p </w:t>
      </w:r>
      <w:proofErr w:type="spellStart"/>
      <w:r w:rsidRPr="00BC4B46">
        <w:t>EnablePSNR</w:t>
      </w:r>
      <w:proofErr w:type="spellEnd"/>
      <w:r w:rsidRPr="00BC4B46">
        <w:t xml:space="preserve">=1 -p </w:t>
      </w:r>
      <w:proofErr w:type="spellStart"/>
      <w:r w:rsidRPr="00BC4B46">
        <w:t>EnableJVETPSNR</w:t>
      </w:r>
      <w:proofErr w:type="spellEnd"/>
      <w:r w:rsidRPr="00BC4B46">
        <w:t xml:space="preserve">=1 -p </w:t>
      </w:r>
      <w:proofErr w:type="spellStart"/>
      <w:r w:rsidRPr="00BC4B46">
        <w:t>EnableWTPSNR</w:t>
      </w:r>
      <w:proofErr w:type="spellEnd"/>
      <w:r w:rsidRPr="00BC4B46">
        <w:t xml:space="preserve">=1 -p WeightTableFile=hdrTable.txt -p </w:t>
      </w:r>
      <w:proofErr w:type="spellStart"/>
      <w:r w:rsidRPr="00BC4B46">
        <w:t>EnableSSIM</w:t>
      </w:r>
      <w:proofErr w:type="spellEnd"/>
      <w:r w:rsidRPr="00BC4B46">
        <w:t xml:space="preserve">=1 -p </w:t>
      </w:r>
      <w:proofErr w:type="spellStart"/>
      <w:r w:rsidRPr="00BC4B46">
        <w:t>EnableMSSSIM</w:t>
      </w:r>
      <w:proofErr w:type="spellEnd"/>
      <w:r w:rsidRPr="00BC4B46">
        <w:t xml:space="preserve">=1 -p </w:t>
      </w:r>
      <w:proofErr w:type="spellStart"/>
      <w:r w:rsidRPr="00BC4B46">
        <w:t>EnableJVETMSSIM</w:t>
      </w:r>
      <w:proofErr w:type="spellEnd"/>
      <w:r w:rsidRPr="00BC4B46">
        <w:t xml:space="preserve">=1 -p </w:t>
      </w:r>
      <w:proofErr w:type="spellStart"/>
      <w:r w:rsidRPr="00BC4B46">
        <w:t>MaxSampleValue</w:t>
      </w:r>
      <w:proofErr w:type="spellEnd"/>
      <w:r w:rsidRPr="00BC4B46">
        <w:t xml:space="preserve">=1020.0 -p </w:t>
      </w:r>
      <w:proofErr w:type="spellStart"/>
      <w:r w:rsidRPr="00BC4B46">
        <w:t>EnableShowMSE</w:t>
      </w:r>
      <w:proofErr w:type="spellEnd"/>
      <w:r w:rsidRPr="00BC4B46">
        <w:t xml:space="preserve">=1 -p </w:t>
      </w:r>
      <w:proofErr w:type="spellStart"/>
      <w:r w:rsidRPr="00BC4B46">
        <w:t>SilentMode</w:t>
      </w:r>
      <w:proofErr w:type="spellEnd"/>
      <w:r w:rsidRPr="00BC4B46">
        <w:t xml:space="preserve">=0 -p </w:t>
      </w:r>
      <w:proofErr w:type="spellStart"/>
      <w:r w:rsidRPr="00BC4B46">
        <w:t>NumberOfFrames</w:t>
      </w:r>
      <w:proofErr w:type="spellEnd"/>
      <w:r w:rsidRPr="00BC4B46">
        <w:t>=</w:t>
      </w:r>
      <w:r w:rsidR="008B0C2F" w:rsidRPr="00BC4B46">
        <w:rPr>
          <w:b/>
          <w:bCs/>
          <w:color w:val="FF0000"/>
        </w:rPr>
        <w:t>[</w:t>
      </w:r>
      <w:r w:rsidRPr="00BC4B46">
        <w:rPr>
          <w:b/>
          <w:bCs/>
          <w:color w:val="FF0000"/>
        </w:rPr>
        <w:t>600</w:t>
      </w:r>
      <w:r w:rsidR="008B0C2F" w:rsidRPr="00BC4B46">
        <w:rPr>
          <w:b/>
          <w:bCs/>
          <w:color w:val="FF0000"/>
        </w:rPr>
        <w:t>]</w:t>
      </w:r>
      <w:r w:rsidRPr="00BC4B46">
        <w:rPr>
          <w:color w:val="FF0000"/>
        </w:rPr>
        <w:t xml:space="preserve"> </w:t>
      </w:r>
      <w:r w:rsidRPr="00BC4B46">
        <w:t xml:space="preserve">-p </w:t>
      </w:r>
      <w:proofErr w:type="spellStart"/>
      <w:r w:rsidRPr="00BC4B46">
        <w:t>LogFile</w:t>
      </w:r>
      <w:proofErr w:type="spellEnd"/>
      <w:r w:rsidRPr="00BC4B46">
        <w:t>=</w:t>
      </w:r>
      <w:r w:rsidR="008B0C2F" w:rsidRPr="00BC4B46">
        <w:rPr>
          <w:b/>
          <w:bCs/>
          <w:color w:val="FF0000"/>
        </w:rPr>
        <w:t>[</w:t>
      </w:r>
      <w:r w:rsidRPr="00BC4B46">
        <w:rPr>
          <w:b/>
          <w:bCs/>
          <w:color w:val="FF0000"/>
        </w:rPr>
        <w:t>S5-A40-AV1_27_distortion.log</w:t>
      </w:r>
      <w:r w:rsidR="008B0C2F" w:rsidRPr="00BC4B46">
        <w:rPr>
          <w:b/>
          <w:bCs/>
          <w:color w:val="FF0000"/>
        </w:rPr>
        <w:t>]</w:t>
      </w:r>
      <w:r w:rsidRPr="00BC4B46">
        <w:rPr>
          <w:b/>
          <w:bCs/>
          <w:color w:val="FF0000"/>
        </w:rPr>
        <w:t xml:space="preserve"> </w:t>
      </w:r>
    </w:p>
    <w:sectPr w:rsidR="0024529A" w:rsidRPr="00BC4B46">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A87F8" w14:textId="77777777" w:rsidR="0074239C" w:rsidRDefault="0074239C">
      <w:pPr>
        <w:spacing w:before="0" w:after="0" w:line="240" w:lineRule="auto"/>
      </w:pPr>
      <w:r>
        <w:separator/>
      </w:r>
    </w:p>
  </w:endnote>
  <w:endnote w:type="continuationSeparator" w:id="0">
    <w:p w14:paraId="7D12F8F0" w14:textId="77777777" w:rsidR="0074239C" w:rsidRDefault="007423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68F94" w14:textId="77777777" w:rsidR="0024529A" w:rsidRDefault="0024529A">
    <w:pPr>
      <w:pBdr>
        <w:top w:val="nil"/>
        <w:left w:val="nil"/>
        <w:bottom w:val="nil"/>
        <w:right w:val="nil"/>
        <w:between w:val="nil"/>
      </w:pBdr>
      <w:tabs>
        <w:tab w:val="center" w:pos="4680"/>
        <w:tab w:val="right" w:pos="9360"/>
      </w:tabs>
      <w:spacing w:before="0"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68F95" w14:textId="2000405F" w:rsidR="0024529A" w:rsidRDefault="00F33981">
    <w:pPr>
      <w:pBdr>
        <w:top w:val="nil"/>
        <w:left w:val="nil"/>
        <w:bottom w:val="nil"/>
        <w:right w:val="nil"/>
        <w:between w:val="nil"/>
      </w:pBdr>
      <w:tabs>
        <w:tab w:val="center" w:pos="4680"/>
        <w:tab w:val="right" w:pos="9360"/>
      </w:tabs>
      <w:spacing w:before="0" w:after="0" w:line="240" w:lineRule="auto"/>
      <w:rPr>
        <w:color w:val="000000"/>
      </w:rPr>
    </w:pPr>
    <w:r>
      <w:rPr>
        <w:color w:val="000000"/>
      </w:rPr>
      <w:t>17-Oct-21</w:t>
    </w:r>
    <w:r w:rsidR="007E39E8" w:rsidRPr="007E39E8">
      <w:rPr>
        <w:color w:val="000000"/>
      </w:rPr>
      <w:ptab w:relativeTo="margin" w:alignment="center" w:leader="none"/>
    </w:r>
    <w:r w:rsidRPr="006B64EA">
      <w:rPr>
        <w:b/>
        <w:bCs/>
        <w:color w:val="000000"/>
      </w:rPr>
      <w:t>Alliance for Open Media</w:t>
    </w:r>
    <w:r w:rsidRPr="006B64EA">
      <w:rPr>
        <w:b/>
        <w:bCs/>
        <w:color w:val="000000"/>
      </w:rPr>
      <w:t xml:space="preserve"> </w:t>
    </w:r>
    <w:r w:rsidR="007E39E8" w:rsidRPr="007E39E8">
      <w:rPr>
        <w:color w:val="000000"/>
      </w:rPr>
      <w:ptab w:relativeTo="margin" w:alignment="right" w:leader="none"/>
    </w:r>
    <w:r w:rsidR="006B64EA" w:rsidRPr="006B64EA">
      <w:rPr>
        <w:color w:val="7F7F7F" w:themeColor="background1" w:themeShade="7F"/>
        <w:spacing w:val="60"/>
      </w:rPr>
      <w:t>Page</w:t>
    </w:r>
    <w:r w:rsidR="006B64EA" w:rsidRPr="006B64EA">
      <w:rPr>
        <w:color w:val="000000"/>
      </w:rPr>
      <w:t xml:space="preserve"> | </w:t>
    </w:r>
    <w:r w:rsidR="006B64EA" w:rsidRPr="006B64EA">
      <w:rPr>
        <w:color w:val="000000"/>
      </w:rPr>
      <w:fldChar w:fldCharType="begin"/>
    </w:r>
    <w:r w:rsidR="006B64EA" w:rsidRPr="006B64EA">
      <w:rPr>
        <w:color w:val="000000"/>
      </w:rPr>
      <w:instrText xml:space="preserve"> PAGE   \* MERGEFORMAT </w:instrText>
    </w:r>
    <w:r w:rsidR="006B64EA" w:rsidRPr="006B64EA">
      <w:rPr>
        <w:color w:val="000000"/>
      </w:rPr>
      <w:fldChar w:fldCharType="separate"/>
    </w:r>
    <w:r w:rsidR="006B64EA" w:rsidRPr="006B64EA">
      <w:rPr>
        <w:b/>
        <w:bCs/>
        <w:noProof/>
        <w:color w:val="000000"/>
      </w:rPr>
      <w:t>1</w:t>
    </w:r>
    <w:r w:rsidR="006B64EA" w:rsidRPr="006B64EA">
      <w:rPr>
        <w:b/>
        <w:bCs/>
        <w:noProof/>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68F97" w14:textId="77777777" w:rsidR="0024529A" w:rsidRDefault="0024529A">
    <w:pPr>
      <w:pBdr>
        <w:top w:val="nil"/>
        <w:left w:val="nil"/>
        <w:bottom w:val="nil"/>
        <w:right w:val="nil"/>
        <w:between w:val="nil"/>
      </w:pBdr>
      <w:tabs>
        <w:tab w:val="center" w:pos="4680"/>
        <w:tab w:val="right" w:pos="9360"/>
      </w:tabs>
      <w:spacing w:before="0"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2209A" w14:textId="77777777" w:rsidR="0074239C" w:rsidRDefault="0074239C">
      <w:pPr>
        <w:spacing w:before="0" w:after="0" w:line="240" w:lineRule="auto"/>
      </w:pPr>
      <w:r>
        <w:separator/>
      </w:r>
    </w:p>
  </w:footnote>
  <w:footnote w:type="continuationSeparator" w:id="0">
    <w:p w14:paraId="51D8542A" w14:textId="77777777" w:rsidR="0074239C" w:rsidRDefault="0074239C">
      <w:pPr>
        <w:spacing w:before="0" w:after="0" w:line="240" w:lineRule="auto"/>
      </w:pPr>
      <w:r>
        <w:continuationSeparator/>
      </w:r>
    </w:p>
  </w:footnote>
  <w:footnote w:id="1">
    <w:p w14:paraId="17C68F98" w14:textId="2FB21359" w:rsidR="0024529A" w:rsidRDefault="0074239C">
      <w:pPr>
        <w:pBdr>
          <w:top w:val="nil"/>
          <w:left w:val="nil"/>
          <w:bottom w:val="nil"/>
          <w:right w:val="nil"/>
          <w:between w:val="nil"/>
        </w:pBdr>
        <w:spacing w:before="0" w:after="0" w:line="240" w:lineRule="auto"/>
        <w:rPr>
          <w:color w:val="000000"/>
          <w:sz w:val="20"/>
          <w:szCs w:val="20"/>
        </w:rPr>
      </w:pPr>
      <w:r>
        <w:rPr>
          <w:rStyle w:val="FootnoteReference"/>
        </w:rPr>
        <w:footnoteRef/>
      </w:r>
      <w:r>
        <w:rPr>
          <w:color w:val="000000"/>
          <w:sz w:val="20"/>
          <w:szCs w:val="20"/>
        </w:rPr>
        <w:t xml:space="preserve"> See “aomenc - command line parameters”</w:t>
      </w:r>
      <w:r w:rsidR="00854C8B">
        <w:rPr>
          <w:color w:val="000000"/>
          <w:sz w:val="20"/>
          <w:szCs w:val="20"/>
        </w:rPr>
        <w:t xml:space="preserve"> [</w:t>
      </w:r>
      <w:r w:rsidR="00854C8B" w:rsidRPr="00854C8B">
        <w:rPr>
          <w:color w:val="000000"/>
          <w:sz w:val="20"/>
          <w:szCs w:val="20"/>
        </w:rPr>
        <w:t>S4aV210793</w:t>
      </w:r>
      <w:r w:rsidR="00854C8B">
        <w:rPr>
          <w:color w:val="000000"/>
          <w:sz w:val="20"/>
          <w:szCs w:val="20"/>
        </w:rPr>
        <w:t>]</w:t>
      </w:r>
      <w:r>
        <w:rPr>
          <w:color w:val="000000"/>
          <w:sz w:val="20"/>
          <w:szCs w:val="20"/>
        </w:rPr>
        <w:t xml:space="preserve"> for a more comprehensive description of each configuration setting.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68F91" w14:textId="77777777" w:rsidR="0024529A" w:rsidRDefault="0024529A">
    <w:pPr>
      <w:pBdr>
        <w:top w:val="nil"/>
        <w:left w:val="nil"/>
        <w:bottom w:val="nil"/>
        <w:right w:val="nil"/>
        <w:between w:val="nil"/>
      </w:pBdr>
      <w:tabs>
        <w:tab w:val="left" w:pos="360"/>
        <w:tab w:val="left" w:pos="720"/>
        <w:tab w:val="left" w:pos="1080"/>
        <w:tab w:val="left" w:pos="1440"/>
        <w:tab w:val="center" w:pos="4320"/>
        <w:tab w:val="right" w:pos="8640"/>
      </w:tabs>
      <w:spacing w:before="136" w:after="0" w:line="240" w:lineRule="auto"/>
      <w:rPr>
        <w:rFonts w:ascii="Times New Roman" w:eastAsia="Times New Roman" w:hAnsi="Times New Roman" w:cs="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68F92" w14:textId="795AB7BF" w:rsidR="0024529A" w:rsidRDefault="0074239C">
    <w:pPr>
      <w:jc w:val="both"/>
    </w:pPr>
    <w:r>
      <w:rPr>
        <w:rFonts w:ascii="Arial" w:eastAsia="Arial" w:hAnsi="Arial" w:cs="Arial"/>
        <w:b/>
      </w:rPr>
      <w:t>SA4-e (AH) Video SWG post 115-e (2021-08-31 - Online)</w:t>
    </w:r>
    <w:r>
      <w:rPr>
        <w:rFonts w:ascii="Arial" w:eastAsia="Arial" w:hAnsi="Arial" w:cs="Arial"/>
        <w:b/>
      </w:rPr>
      <w:tab/>
    </w:r>
    <w:r>
      <w:rPr>
        <w:rFonts w:ascii="Arial" w:eastAsia="Arial" w:hAnsi="Arial" w:cs="Arial"/>
        <w:b/>
      </w:rPr>
      <w:tab/>
    </w:r>
    <w:r>
      <w:rPr>
        <w:rFonts w:ascii="Arial" w:eastAsia="Arial" w:hAnsi="Arial" w:cs="Arial"/>
        <w:b/>
      </w:rPr>
      <w:tab/>
      <w:t xml:space="preserve">    </w:t>
    </w:r>
    <w:r w:rsidR="00194A68" w:rsidRPr="00194A68">
      <w:rPr>
        <w:rFonts w:ascii="Arial" w:eastAsia="Arial" w:hAnsi="Arial" w:cs="Arial"/>
        <w:b/>
        <w:color w:val="808080"/>
        <w:sz w:val="26"/>
        <w:szCs w:val="26"/>
      </w:rPr>
      <w:t>S4aV210792</w:t>
    </w:r>
  </w:p>
  <w:p w14:paraId="17C68F93" w14:textId="77777777" w:rsidR="0024529A" w:rsidRDefault="0024529A">
    <w:pPr>
      <w:pBdr>
        <w:top w:val="nil"/>
        <w:left w:val="nil"/>
        <w:bottom w:val="nil"/>
        <w:right w:val="nil"/>
        <w:between w:val="nil"/>
      </w:pBdr>
      <w:tabs>
        <w:tab w:val="left" w:pos="360"/>
        <w:tab w:val="left" w:pos="720"/>
        <w:tab w:val="left" w:pos="1080"/>
        <w:tab w:val="left" w:pos="1440"/>
        <w:tab w:val="center" w:pos="4320"/>
        <w:tab w:val="right" w:pos="8640"/>
      </w:tabs>
      <w:spacing w:before="136" w:after="0" w:line="240" w:lineRule="auto"/>
      <w:rPr>
        <w:rFonts w:ascii="Times New Roman" w:eastAsia="Times New Roman" w:hAnsi="Times New Roman" w:cs="Times New Roman"/>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68F96" w14:textId="77777777" w:rsidR="0024529A" w:rsidRDefault="0024529A">
    <w:pPr>
      <w:pBdr>
        <w:top w:val="nil"/>
        <w:left w:val="nil"/>
        <w:bottom w:val="nil"/>
        <w:right w:val="nil"/>
        <w:between w:val="nil"/>
      </w:pBdr>
      <w:tabs>
        <w:tab w:val="left" w:pos="360"/>
        <w:tab w:val="left" w:pos="720"/>
        <w:tab w:val="left" w:pos="1080"/>
        <w:tab w:val="left" w:pos="1440"/>
        <w:tab w:val="center" w:pos="4320"/>
        <w:tab w:val="right" w:pos="8640"/>
      </w:tabs>
      <w:spacing w:before="136" w:after="0" w:line="240" w:lineRule="auto"/>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2120D2"/>
    <w:multiLevelType w:val="multilevel"/>
    <w:tmpl w:val="B9DA78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7"/>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529A"/>
    <w:rsid w:val="00034AAB"/>
    <w:rsid w:val="000822DF"/>
    <w:rsid w:val="00126BF7"/>
    <w:rsid w:val="00194A68"/>
    <w:rsid w:val="001A5ADB"/>
    <w:rsid w:val="0024529A"/>
    <w:rsid w:val="002B7C6F"/>
    <w:rsid w:val="002E6C98"/>
    <w:rsid w:val="003A5745"/>
    <w:rsid w:val="003C3296"/>
    <w:rsid w:val="00400CC8"/>
    <w:rsid w:val="0046235B"/>
    <w:rsid w:val="004A0033"/>
    <w:rsid w:val="004A7208"/>
    <w:rsid w:val="005048A0"/>
    <w:rsid w:val="005145DA"/>
    <w:rsid w:val="00583195"/>
    <w:rsid w:val="00690644"/>
    <w:rsid w:val="006B64EA"/>
    <w:rsid w:val="007247C0"/>
    <w:rsid w:val="0074239C"/>
    <w:rsid w:val="007E39E8"/>
    <w:rsid w:val="007F3234"/>
    <w:rsid w:val="00854C8B"/>
    <w:rsid w:val="0087575D"/>
    <w:rsid w:val="00890E05"/>
    <w:rsid w:val="008B0C2F"/>
    <w:rsid w:val="00960DAB"/>
    <w:rsid w:val="00961677"/>
    <w:rsid w:val="009715FC"/>
    <w:rsid w:val="009C5A29"/>
    <w:rsid w:val="00AC4ABF"/>
    <w:rsid w:val="00AD1CC2"/>
    <w:rsid w:val="00AE475C"/>
    <w:rsid w:val="00B067E0"/>
    <w:rsid w:val="00B31F78"/>
    <w:rsid w:val="00B4465B"/>
    <w:rsid w:val="00BC4B46"/>
    <w:rsid w:val="00C72D2D"/>
    <w:rsid w:val="00C944B2"/>
    <w:rsid w:val="00D115E0"/>
    <w:rsid w:val="00D972A5"/>
    <w:rsid w:val="00EA1017"/>
    <w:rsid w:val="00F00095"/>
    <w:rsid w:val="00F33981"/>
    <w:rsid w:val="00F654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68D26"/>
  <w15:docId w15:val="{24EAE976-AFB9-47C6-9E8C-7C5DE6E14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GB" w:bidi="ar-SA"/>
      </w:rPr>
    </w:rPrDefault>
    <w:pPrDefault>
      <w:pPr>
        <w:spacing w:before="120" w:after="12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208"/>
  </w:style>
  <w:style w:type="paragraph" w:styleId="Heading1">
    <w:name w:val="heading 1"/>
    <w:basedOn w:val="Normal"/>
    <w:next w:val="Normal"/>
    <w:link w:val="Heading1Char"/>
    <w:uiPriority w:val="9"/>
    <w:qFormat/>
    <w:rsid w:val="001E30AF"/>
    <w:pPr>
      <w:keepNext/>
      <w:numPr>
        <w:numId w:val="1"/>
      </w:numPr>
      <w:tabs>
        <w:tab w:val="left" w:pos="360"/>
        <w:tab w:val="left" w:pos="720"/>
        <w:tab w:val="left" w:pos="1080"/>
        <w:tab w:val="left" w:pos="1440"/>
      </w:tabs>
      <w:overflowPunct w:val="0"/>
      <w:autoSpaceDE w:val="0"/>
      <w:autoSpaceDN w:val="0"/>
      <w:adjustRightInd w:val="0"/>
      <w:spacing w:before="240" w:after="60" w:line="240" w:lineRule="auto"/>
      <w:textAlignment w:val="baseline"/>
      <w:outlineLvl w:val="0"/>
    </w:pPr>
    <w:rPr>
      <w:rFonts w:ascii="Arial" w:eastAsia="SimSun" w:hAnsi="Arial" w:cs="Arial"/>
      <w:b/>
      <w:bCs/>
      <w:kern w:val="32"/>
      <w:sz w:val="32"/>
      <w:szCs w:val="32"/>
      <w:lang w:eastAsia="en-US"/>
    </w:rPr>
  </w:style>
  <w:style w:type="paragraph" w:styleId="Heading2">
    <w:name w:val="heading 2"/>
    <w:basedOn w:val="Normal"/>
    <w:next w:val="Normal"/>
    <w:link w:val="Heading2Char"/>
    <w:uiPriority w:val="9"/>
    <w:unhideWhenUsed/>
    <w:qFormat/>
    <w:rsid w:val="00F16DCC"/>
    <w:pPr>
      <w:keepNext/>
      <w:numPr>
        <w:ilvl w:val="1"/>
        <w:numId w:val="1"/>
      </w:numPr>
      <w:tabs>
        <w:tab w:val="left" w:pos="720"/>
        <w:tab w:val="left" w:pos="1080"/>
        <w:tab w:val="left" w:pos="1440"/>
      </w:tabs>
      <w:overflowPunct w:val="0"/>
      <w:autoSpaceDE w:val="0"/>
      <w:autoSpaceDN w:val="0"/>
      <w:adjustRightInd w:val="0"/>
      <w:spacing w:before="240" w:after="60" w:line="240" w:lineRule="auto"/>
      <w:textAlignment w:val="baseline"/>
      <w:outlineLvl w:val="1"/>
    </w:pPr>
    <w:rPr>
      <w:rFonts w:ascii="Arial" w:eastAsia="SimSun" w:hAnsi="Arial" w:cs="Times New Roman"/>
      <w:b/>
      <w:bCs/>
      <w:iCs/>
      <w:sz w:val="28"/>
      <w:szCs w:val="28"/>
      <w:lang w:eastAsia="en-US"/>
    </w:rPr>
  </w:style>
  <w:style w:type="paragraph" w:styleId="Heading3">
    <w:name w:val="heading 3"/>
    <w:basedOn w:val="Normal"/>
    <w:next w:val="Normal"/>
    <w:link w:val="Heading3Char"/>
    <w:uiPriority w:val="9"/>
    <w:unhideWhenUsed/>
    <w:qFormat/>
    <w:rsid w:val="001E30AF"/>
    <w:pPr>
      <w:keepNext/>
      <w:numPr>
        <w:ilvl w:val="2"/>
        <w:numId w:val="1"/>
      </w:numPr>
      <w:tabs>
        <w:tab w:val="left" w:pos="360"/>
        <w:tab w:val="left" w:pos="720"/>
        <w:tab w:val="left" w:pos="1080"/>
        <w:tab w:val="left" w:pos="1440"/>
      </w:tabs>
      <w:overflowPunct w:val="0"/>
      <w:autoSpaceDE w:val="0"/>
      <w:autoSpaceDN w:val="0"/>
      <w:adjustRightInd w:val="0"/>
      <w:spacing w:before="240" w:after="60" w:line="240" w:lineRule="auto"/>
      <w:textAlignment w:val="baseline"/>
      <w:outlineLvl w:val="2"/>
    </w:pPr>
    <w:rPr>
      <w:rFonts w:ascii="Arial" w:eastAsia="SimSun" w:hAnsi="Arial" w:cs="Times New Roman"/>
      <w:b/>
      <w:bCs/>
      <w:sz w:val="26"/>
      <w:szCs w:val="26"/>
      <w:lang w:eastAsia="en-US"/>
    </w:rPr>
  </w:style>
  <w:style w:type="paragraph" w:styleId="Heading4">
    <w:name w:val="heading 4"/>
    <w:basedOn w:val="Normal"/>
    <w:next w:val="Normal"/>
    <w:link w:val="Heading4Char"/>
    <w:uiPriority w:val="9"/>
    <w:semiHidden/>
    <w:unhideWhenUsed/>
    <w:qFormat/>
    <w:rsid w:val="001E30AF"/>
    <w:pPr>
      <w:keepNext/>
      <w:numPr>
        <w:ilvl w:val="3"/>
        <w:numId w:val="1"/>
      </w:numPr>
      <w:tabs>
        <w:tab w:val="left" w:pos="360"/>
        <w:tab w:val="left" w:pos="720"/>
        <w:tab w:val="left" w:pos="1080"/>
        <w:tab w:val="left" w:pos="1440"/>
      </w:tabs>
      <w:overflowPunct w:val="0"/>
      <w:autoSpaceDE w:val="0"/>
      <w:autoSpaceDN w:val="0"/>
      <w:adjustRightInd w:val="0"/>
      <w:spacing w:before="240" w:after="60" w:line="240" w:lineRule="auto"/>
      <w:ind w:right="1008"/>
      <w:textAlignment w:val="baseline"/>
      <w:outlineLvl w:val="3"/>
    </w:pPr>
    <w:rPr>
      <w:rFonts w:ascii="Arial" w:eastAsia="SimSun" w:hAnsi="Arial" w:cs="Times New Roman"/>
      <w:b/>
      <w:bCs/>
      <w:sz w:val="24"/>
      <w:szCs w:val="28"/>
      <w:lang w:eastAsia="en-US"/>
    </w:rPr>
  </w:style>
  <w:style w:type="paragraph" w:styleId="Heading5">
    <w:name w:val="heading 5"/>
    <w:basedOn w:val="Normal"/>
    <w:next w:val="Normal"/>
    <w:link w:val="Heading5Char"/>
    <w:uiPriority w:val="9"/>
    <w:semiHidden/>
    <w:unhideWhenUsed/>
    <w:qFormat/>
    <w:rsid w:val="001E30AF"/>
    <w:pPr>
      <w:keepNext/>
      <w:numPr>
        <w:ilvl w:val="4"/>
        <w:numId w:val="1"/>
      </w:numPr>
      <w:tabs>
        <w:tab w:val="left" w:pos="360"/>
        <w:tab w:val="left" w:pos="720"/>
        <w:tab w:val="left" w:pos="1080"/>
        <w:tab w:val="left" w:pos="1440"/>
      </w:tabs>
      <w:overflowPunct w:val="0"/>
      <w:autoSpaceDE w:val="0"/>
      <w:autoSpaceDN w:val="0"/>
      <w:adjustRightInd w:val="0"/>
      <w:spacing w:before="240" w:after="60" w:line="240" w:lineRule="auto"/>
      <w:textAlignment w:val="baseline"/>
      <w:outlineLvl w:val="4"/>
    </w:pPr>
    <w:rPr>
      <w:rFonts w:ascii="Arial" w:eastAsia="SimSun" w:hAnsi="Arial" w:cs="Times New Roman"/>
      <w:b/>
      <w:bCs/>
      <w:i/>
      <w:iCs/>
      <w:sz w:val="24"/>
      <w:szCs w:val="26"/>
      <w:lang w:eastAsia="en-US"/>
    </w:rPr>
  </w:style>
  <w:style w:type="paragraph" w:styleId="Heading6">
    <w:name w:val="heading 6"/>
    <w:basedOn w:val="Normal"/>
    <w:next w:val="Normal"/>
    <w:link w:val="Heading6Char"/>
    <w:uiPriority w:val="9"/>
    <w:semiHidden/>
    <w:unhideWhenUsed/>
    <w:qFormat/>
    <w:rsid w:val="001E30AF"/>
    <w:pPr>
      <w:keepNext/>
      <w:numPr>
        <w:ilvl w:val="5"/>
        <w:numId w:val="1"/>
      </w:numPr>
      <w:tabs>
        <w:tab w:val="left" w:pos="360"/>
        <w:tab w:val="left" w:pos="720"/>
        <w:tab w:val="left" w:pos="1080"/>
        <w:tab w:val="left" w:pos="1440"/>
      </w:tabs>
      <w:overflowPunct w:val="0"/>
      <w:autoSpaceDE w:val="0"/>
      <w:autoSpaceDN w:val="0"/>
      <w:adjustRightInd w:val="0"/>
      <w:spacing w:before="240" w:after="60" w:line="240" w:lineRule="auto"/>
      <w:textAlignment w:val="baseline"/>
      <w:outlineLvl w:val="5"/>
    </w:pPr>
    <w:rPr>
      <w:rFonts w:ascii="Arial" w:eastAsia="SimSun" w:hAnsi="Arial" w:cs="Times New Roman"/>
      <w:b/>
      <w:bCs/>
      <w:lang w:eastAsia="en-US"/>
    </w:rPr>
  </w:style>
  <w:style w:type="paragraph" w:styleId="Heading7">
    <w:name w:val="heading 7"/>
    <w:basedOn w:val="Normal"/>
    <w:next w:val="Normal"/>
    <w:link w:val="Heading7Char"/>
    <w:qFormat/>
    <w:rsid w:val="001E30AF"/>
    <w:pPr>
      <w:keepNext/>
      <w:numPr>
        <w:ilvl w:val="6"/>
        <w:numId w:val="1"/>
      </w:numPr>
      <w:tabs>
        <w:tab w:val="left" w:pos="360"/>
        <w:tab w:val="left" w:pos="720"/>
        <w:tab w:val="left" w:pos="1080"/>
        <w:tab w:val="left" w:pos="1440"/>
      </w:tabs>
      <w:overflowPunct w:val="0"/>
      <w:autoSpaceDE w:val="0"/>
      <w:autoSpaceDN w:val="0"/>
      <w:adjustRightInd w:val="0"/>
      <w:spacing w:before="240" w:after="60" w:line="240" w:lineRule="auto"/>
      <w:textAlignment w:val="baseline"/>
      <w:outlineLvl w:val="6"/>
    </w:pPr>
    <w:rPr>
      <w:rFonts w:ascii="Arial" w:eastAsia="SimSun" w:hAnsi="Arial" w:cs="Times New Roman"/>
      <w:szCs w:val="24"/>
      <w:lang w:eastAsia="en-US"/>
    </w:rPr>
  </w:style>
  <w:style w:type="paragraph" w:styleId="Heading8">
    <w:name w:val="heading 8"/>
    <w:basedOn w:val="Normal"/>
    <w:next w:val="Normal"/>
    <w:link w:val="Heading8Char"/>
    <w:qFormat/>
    <w:rsid w:val="001E30AF"/>
    <w:pPr>
      <w:keepNext/>
      <w:numPr>
        <w:ilvl w:val="7"/>
        <w:numId w:val="1"/>
      </w:numPr>
      <w:tabs>
        <w:tab w:val="left" w:pos="360"/>
        <w:tab w:val="left" w:pos="720"/>
        <w:tab w:val="left" w:pos="1080"/>
        <w:tab w:val="left" w:pos="1440"/>
        <w:tab w:val="left" w:pos="1800"/>
      </w:tabs>
      <w:overflowPunct w:val="0"/>
      <w:autoSpaceDE w:val="0"/>
      <w:autoSpaceDN w:val="0"/>
      <w:adjustRightInd w:val="0"/>
      <w:spacing w:before="240" w:after="60" w:line="240" w:lineRule="auto"/>
      <w:textAlignment w:val="baseline"/>
      <w:outlineLvl w:val="7"/>
    </w:pPr>
    <w:rPr>
      <w:rFonts w:ascii="Arial" w:eastAsia="SimSun" w:hAnsi="Arial" w:cs="Times New Roman"/>
      <w:i/>
      <w:iCs/>
      <w:szCs w:val="24"/>
      <w:lang w:eastAsia="en-US"/>
    </w:rPr>
  </w:style>
  <w:style w:type="paragraph" w:styleId="Heading9">
    <w:name w:val="heading 9"/>
    <w:basedOn w:val="Normal"/>
    <w:next w:val="Normal"/>
    <w:link w:val="Heading9Char"/>
    <w:uiPriority w:val="99"/>
    <w:qFormat/>
    <w:rsid w:val="001E30AF"/>
    <w:pPr>
      <w:keepNext/>
      <w:tabs>
        <w:tab w:val="left" w:pos="360"/>
        <w:tab w:val="left" w:pos="720"/>
        <w:tab w:val="left" w:pos="1080"/>
        <w:tab w:val="left" w:pos="1440"/>
        <w:tab w:val="left" w:pos="1800"/>
        <w:tab w:val="left" w:pos="2160"/>
        <w:tab w:val="left" w:pos="2520"/>
        <w:tab w:val="left" w:pos="2880"/>
      </w:tabs>
      <w:overflowPunct w:val="0"/>
      <w:autoSpaceDE w:val="0"/>
      <w:autoSpaceDN w:val="0"/>
      <w:adjustRightInd w:val="0"/>
      <w:spacing w:before="240" w:after="60" w:line="240" w:lineRule="auto"/>
      <w:ind w:left="1440" w:hanging="1440"/>
      <w:textAlignment w:val="baseline"/>
      <w:outlineLvl w:val="8"/>
    </w:pPr>
    <w:rPr>
      <w:rFonts w:ascii="Times New Roman" w:eastAsia="SimSun" w:hAnsi="Times New Roman" w:cs="Times New Roman"/>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04FAA"/>
    <w:pPr>
      <w:keepNext/>
      <w:keepLines/>
      <w:spacing w:before="0" w:after="60" w:line="276" w:lineRule="auto"/>
    </w:pPr>
    <w:rPr>
      <w:rFonts w:ascii="Arial" w:eastAsia="Arial" w:hAnsi="Arial" w:cs="Arial"/>
      <w:sz w:val="52"/>
      <w:szCs w:val="52"/>
      <w:lang w:val="en"/>
    </w:rPr>
  </w:style>
  <w:style w:type="character" w:customStyle="1" w:styleId="Heading1Char">
    <w:name w:val="Heading 1 Char"/>
    <w:link w:val="Heading1"/>
    <w:uiPriority w:val="9"/>
    <w:rsid w:val="001E30AF"/>
    <w:rPr>
      <w:rFonts w:ascii="Arial" w:eastAsia="SimSun" w:hAnsi="Arial" w:cs="Arial"/>
      <w:b/>
      <w:bCs/>
      <w:kern w:val="32"/>
      <w:sz w:val="32"/>
      <w:szCs w:val="32"/>
      <w:lang w:eastAsia="en-US"/>
    </w:rPr>
  </w:style>
  <w:style w:type="character" w:customStyle="1" w:styleId="Heading2Char">
    <w:name w:val="Heading 2 Char"/>
    <w:link w:val="Heading2"/>
    <w:uiPriority w:val="9"/>
    <w:rsid w:val="00F16DCC"/>
    <w:rPr>
      <w:rFonts w:ascii="Arial" w:eastAsia="SimSun" w:hAnsi="Arial" w:cs="Times New Roman"/>
      <w:b/>
      <w:bCs/>
      <w:iCs/>
      <w:sz w:val="28"/>
      <w:szCs w:val="28"/>
      <w:lang w:eastAsia="en-US"/>
    </w:rPr>
  </w:style>
  <w:style w:type="paragraph" w:styleId="NormalWeb">
    <w:name w:val="Normal (Web)"/>
    <w:basedOn w:val="Normal"/>
    <w:uiPriority w:val="99"/>
    <w:semiHidden/>
    <w:unhideWhenUsed/>
    <w:rsid w:val="003E32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3E32C4"/>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57500D"/>
    <w:pPr>
      <w:keepNext/>
      <w:suppressAutoHyphens/>
      <w:spacing w:line="240" w:lineRule="auto"/>
      <w:jc w:val="center"/>
    </w:pPr>
    <w:rPr>
      <w:rFonts w:ascii="Times New Roman" w:hAnsi="Times New Roman" w:cs="Times New Roman"/>
      <w:b/>
      <w:bCs/>
      <w:sz w:val="20"/>
      <w:szCs w:val="20"/>
      <w:lang w:eastAsia="en-US"/>
    </w:rPr>
  </w:style>
  <w:style w:type="character" w:styleId="Hyperlink">
    <w:name w:val="Hyperlink"/>
    <w:basedOn w:val="DefaultParagraphFont"/>
    <w:uiPriority w:val="99"/>
    <w:unhideWhenUsed/>
    <w:rsid w:val="006C7D2E"/>
    <w:rPr>
      <w:color w:val="0563C1" w:themeColor="hyperlink"/>
      <w:u w:val="single"/>
    </w:rPr>
  </w:style>
  <w:style w:type="character" w:customStyle="1" w:styleId="UnresolvedMention1">
    <w:name w:val="Unresolved Mention1"/>
    <w:basedOn w:val="DefaultParagraphFont"/>
    <w:uiPriority w:val="99"/>
    <w:semiHidden/>
    <w:unhideWhenUsed/>
    <w:rsid w:val="006C7D2E"/>
    <w:rPr>
      <w:color w:val="605E5C"/>
      <w:shd w:val="clear" w:color="auto" w:fill="E1DFDD"/>
    </w:rPr>
  </w:style>
  <w:style w:type="paragraph" w:styleId="BalloonText">
    <w:name w:val="Balloon Text"/>
    <w:basedOn w:val="Normal"/>
    <w:link w:val="BalloonTextChar"/>
    <w:uiPriority w:val="99"/>
    <w:semiHidden/>
    <w:unhideWhenUsed/>
    <w:rsid w:val="00835A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5A76"/>
    <w:rPr>
      <w:rFonts w:ascii="Segoe UI" w:hAnsi="Segoe UI" w:cs="Segoe UI"/>
      <w:sz w:val="18"/>
      <w:szCs w:val="18"/>
    </w:rPr>
  </w:style>
  <w:style w:type="character" w:styleId="CommentReference">
    <w:name w:val="annotation reference"/>
    <w:basedOn w:val="DefaultParagraphFont"/>
    <w:uiPriority w:val="99"/>
    <w:semiHidden/>
    <w:unhideWhenUsed/>
    <w:rsid w:val="00835A76"/>
    <w:rPr>
      <w:sz w:val="16"/>
      <w:szCs w:val="16"/>
    </w:rPr>
  </w:style>
  <w:style w:type="paragraph" w:styleId="CommentText">
    <w:name w:val="annotation text"/>
    <w:basedOn w:val="Normal"/>
    <w:link w:val="CommentTextChar"/>
    <w:uiPriority w:val="99"/>
    <w:semiHidden/>
    <w:unhideWhenUsed/>
    <w:rsid w:val="00835A76"/>
    <w:pPr>
      <w:spacing w:line="240" w:lineRule="auto"/>
    </w:pPr>
    <w:rPr>
      <w:sz w:val="20"/>
      <w:szCs w:val="20"/>
    </w:rPr>
  </w:style>
  <w:style w:type="character" w:customStyle="1" w:styleId="CommentTextChar">
    <w:name w:val="Comment Text Char"/>
    <w:basedOn w:val="DefaultParagraphFont"/>
    <w:link w:val="CommentText"/>
    <w:uiPriority w:val="99"/>
    <w:semiHidden/>
    <w:rsid w:val="00835A76"/>
    <w:rPr>
      <w:sz w:val="20"/>
      <w:szCs w:val="20"/>
    </w:rPr>
  </w:style>
  <w:style w:type="paragraph" w:styleId="CommentSubject">
    <w:name w:val="annotation subject"/>
    <w:basedOn w:val="CommentText"/>
    <w:next w:val="CommentText"/>
    <w:link w:val="CommentSubjectChar"/>
    <w:uiPriority w:val="99"/>
    <w:semiHidden/>
    <w:unhideWhenUsed/>
    <w:rsid w:val="00835A76"/>
    <w:rPr>
      <w:b/>
      <w:bCs/>
    </w:rPr>
  </w:style>
  <w:style w:type="character" w:customStyle="1" w:styleId="CommentSubjectChar">
    <w:name w:val="Comment Subject Char"/>
    <w:basedOn w:val="CommentTextChar"/>
    <w:link w:val="CommentSubject"/>
    <w:uiPriority w:val="99"/>
    <w:semiHidden/>
    <w:rsid w:val="00835A76"/>
    <w:rPr>
      <w:b/>
      <w:bCs/>
      <w:sz w:val="20"/>
      <w:szCs w:val="20"/>
    </w:rPr>
  </w:style>
  <w:style w:type="paragraph" w:styleId="ListParagraph">
    <w:name w:val="List Paragraph"/>
    <w:basedOn w:val="Normal"/>
    <w:uiPriority w:val="34"/>
    <w:qFormat/>
    <w:rsid w:val="006B19C7"/>
    <w:pPr>
      <w:ind w:left="720"/>
      <w:contextualSpacing/>
    </w:pPr>
  </w:style>
  <w:style w:type="paragraph" w:styleId="Revision">
    <w:name w:val="Revision"/>
    <w:hidden/>
    <w:uiPriority w:val="99"/>
    <w:semiHidden/>
    <w:rsid w:val="00A755D0"/>
    <w:pPr>
      <w:spacing w:after="0" w:line="240" w:lineRule="auto"/>
    </w:pPr>
  </w:style>
  <w:style w:type="table" w:styleId="TableGrid">
    <w:name w:val="Table Grid"/>
    <w:basedOn w:val="TableNormal"/>
    <w:uiPriority w:val="39"/>
    <w:rsid w:val="006754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1E30AF"/>
    <w:rPr>
      <w:rFonts w:ascii="Arial" w:eastAsia="SimSun" w:hAnsi="Arial" w:cs="Times New Roman"/>
      <w:b/>
      <w:bCs/>
      <w:sz w:val="26"/>
      <w:szCs w:val="26"/>
      <w:lang w:eastAsia="en-US"/>
    </w:rPr>
  </w:style>
  <w:style w:type="character" w:styleId="HTMLCode">
    <w:name w:val="HTML Code"/>
    <w:basedOn w:val="DefaultParagraphFont"/>
    <w:uiPriority w:val="99"/>
    <w:semiHidden/>
    <w:unhideWhenUsed/>
    <w:rsid w:val="009B04C2"/>
    <w:rPr>
      <w:rFonts w:ascii="Courier New" w:eastAsia="Times New Roman" w:hAnsi="Courier New" w:cs="Courier New"/>
      <w:sz w:val="20"/>
      <w:szCs w:val="20"/>
    </w:rPr>
  </w:style>
  <w:style w:type="paragraph" w:customStyle="1" w:styleId="code-line">
    <w:name w:val="code-line"/>
    <w:basedOn w:val="Normal"/>
    <w:rsid w:val="004D72A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link w:val="Heading4"/>
    <w:uiPriority w:val="9"/>
    <w:rsid w:val="001E30AF"/>
    <w:rPr>
      <w:rFonts w:ascii="Arial" w:eastAsia="SimSun" w:hAnsi="Arial" w:cs="Times New Roman"/>
      <w:b/>
      <w:bCs/>
      <w:sz w:val="24"/>
      <w:szCs w:val="28"/>
      <w:lang w:eastAsia="en-US"/>
    </w:rPr>
  </w:style>
  <w:style w:type="character" w:customStyle="1" w:styleId="Heading5Char">
    <w:name w:val="Heading 5 Char"/>
    <w:link w:val="Heading5"/>
    <w:uiPriority w:val="9"/>
    <w:rsid w:val="001E30AF"/>
    <w:rPr>
      <w:rFonts w:ascii="Arial" w:eastAsia="SimSun" w:hAnsi="Arial" w:cs="Times New Roman"/>
      <w:b/>
      <w:bCs/>
      <w:i/>
      <w:iCs/>
      <w:sz w:val="24"/>
      <w:szCs w:val="26"/>
      <w:lang w:eastAsia="en-US"/>
    </w:rPr>
  </w:style>
  <w:style w:type="character" w:styleId="Strong">
    <w:name w:val="Strong"/>
    <w:basedOn w:val="DefaultParagraphFont"/>
    <w:uiPriority w:val="22"/>
    <w:qFormat/>
    <w:rsid w:val="00CB35C2"/>
    <w:rPr>
      <w:b/>
      <w:bCs/>
    </w:rPr>
  </w:style>
  <w:style w:type="character" w:styleId="Emphasis">
    <w:name w:val="Emphasis"/>
    <w:basedOn w:val="DefaultParagraphFont"/>
    <w:uiPriority w:val="20"/>
    <w:qFormat/>
    <w:rsid w:val="009E32A9"/>
    <w:rPr>
      <w:i/>
      <w:iCs/>
    </w:rPr>
  </w:style>
  <w:style w:type="paragraph" w:customStyle="1" w:styleId="Text">
    <w:name w:val="Text"/>
    <w:basedOn w:val="Normal"/>
    <w:rsid w:val="00540E9D"/>
    <w:pPr>
      <w:widowControl w:val="0"/>
      <w:spacing w:after="0" w:line="252" w:lineRule="auto"/>
      <w:ind w:firstLine="202"/>
      <w:jc w:val="both"/>
    </w:pPr>
    <w:rPr>
      <w:rFonts w:ascii="Times New Roman" w:eastAsia="SimSun" w:hAnsi="Times New Roman" w:cs="Times New Roman"/>
      <w:sz w:val="20"/>
      <w:szCs w:val="20"/>
      <w:lang w:eastAsia="en-US"/>
    </w:rPr>
  </w:style>
  <w:style w:type="character" w:styleId="PlaceholderText">
    <w:name w:val="Placeholder Text"/>
    <w:basedOn w:val="DefaultParagraphFont"/>
    <w:uiPriority w:val="99"/>
    <w:semiHidden/>
    <w:rsid w:val="00D04B4D"/>
    <w:rPr>
      <w:color w:val="80808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57500D"/>
    <w:rPr>
      <w:rFonts w:ascii="Times New Roman" w:hAnsi="Times New Roman" w:cs="Times New Roman"/>
      <w:b/>
      <w:bCs/>
      <w:sz w:val="20"/>
      <w:szCs w:val="20"/>
      <w:lang w:eastAsia="en-US"/>
    </w:rPr>
  </w:style>
  <w:style w:type="paragraph" w:styleId="TOCHeading">
    <w:name w:val="TOC Heading"/>
    <w:basedOn w:val="Heading1"/>
    <w:next w:val="Normal"/>
    <w:uiPriority w:val="39"/>
    <w:unhideWhenUsed/>
    <w:qFormat/>
    <w:rsid w:val="00AE0695"/>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paragraph" w:styleId="TOC1">
    <w:name w:val="toc 1"/>
    <w:basedOn w:val="Normal"/>
    <w:next w:val="Normal"/>
    <w:autoRedefine/>
    <w:uiPriority w:val="39"/>
    <w:unhideWhenUsed/>
    <w:rsid w:val="00870FDD"/>
    <w:pPr>
      <w:tabs>
        <w:tab w:val="left" w:pos="567"/>
        <w:tab w:val="right" w:leader="dot" w:pos="9350"/>
      </w:tabs>
      <w:spacing w:before="0" w:after="0"/>
    </w:pPr>
  </w:style>
  <w:style w:type="paragraph" w:styleId="TOC2">
    <w:name w:val="toc 2"/>
    <w:basedOn w:val="Normal"/>
    <w:next w:val="Normal"/>
    <w:autoRedefine/>
    <w:uiPriority w:val="39"/>
    <w:unhideWhenUsed/>
    <w:rsid w:val="00066121"/>
    <w:pPr>
      <w:spacing w:before="0" w:after="0"/>
      <w:ind w:left="221"/>
    </w:pPr>
  </w:style>
  <w:style w:type="paragraph" w:styleId="TOC3">
    <w:name w:val="toc 3"/>
    <w:basedOn w:val="Normal"/>
    <w:next w:val="Normal"/>
    <w:autoRedefine/>
    <w:uiPriority w:val="39"/>
    <w:unhideWhenUsed/>
    <w:rsid w:val="00066121"/>
    <w:pPr>
      <w:tabs>
        <w:tab w:val="left" w:pos="1320"/>
        <w:tab w:val="right" w:leader="dot" w:pos="9350"/>
      </w:tabs>
      <w:spacing w:before="0" w:after="0"/>
      <w:ind w:left="442"/>
    </w:pPr>
  </w:style>
  <w:style w:type="paragraph" w:styleId="TOC4">
    <w:name w:val="toc 4"/>
    <w:basedOn w:val="Normal"/>
    <w:next w:val="Normal"/>
    <w:autoRedefine/>
    <w:uiPriority w:val="39"/>
    <w:unhideWhenUsed/>
    <w:rsid w:val="00AE0695"/>
    <w:pPr>
      <w:spacing w:after="100"/>
      <w:ind w:left="660"/>
    </w:pPr>
  </w:style>
  <w:style w:type="paragraph" w:customStyle="1" w:styleId="headfoot">
    <w:name w:val="head_foot"/>
    <w:basedOn w:val="Normal"/>
    <w:next w:val="Normal"/>
    <w:uiPriority w:val="99"/>
    <w:rsid w:val="001E30AF"/>
    <w:pPr>
      <w:overflowPunct w:val="0"/>
      <w:autoSpaceDE w:val="0"/>
      <w:autoSpaceDN w:val="0"/>
      <w:adjustRightInd w:val="0"/>
      <w:spacing w:after="0" w:line="240" w:lineRule="auto"/>
      <w:jc w:val="both"/>
      <w:textAlignment w:val="baseline"/>
    </w:pPr>
    <w:rPr>
      <w:rFonts w:ascii="Times New Roman" w:eastAsia="Malgun Gothic" w:hAnsi="Times New Roman" w:cs="Times New Roman"/>
      <w:color w:val="FF0000"/>
      <w:sz w:val="8"/>
      <w:szCs w:val="8"/>
      <w:lang w:val="en-GB" w:eastAsia="en-US"/>
    </w:rPr>
  </w:style>
  <w:style w:type="paragraph" w:customStyle="1" w:styleId="head">
    <w:name w:val="head"/>
    <w:basedOn w:val="headfoot"/>
    <w:next w:val="Normal"/>
    <w:uiPriority w:val="99"/>
    <w:rsid w:val="001E30AF"/>
    <w:rPr>
      <w:color w:val="FFFFFF"/>
    </w:rPr>
  </w:style>
  <w:style w:type="character" w:customStyle="1" w:styleId="Head0">
    <w:name w:val="Head"/>
    <w:uiPriority w:val="99"/>
    <w:rsid w:val="001E30AF"/>
    <w:rPr>
      <w:rFonts w:cs="Times New Roman"/>
      <w:b/>
    </w:rPr>
  </w:style>
  <w:style w:type="paragraph" w:styleId="Header">
    <w:name w:val="header"/>
    <w:aliases w:val="h,Header/Footer"/>
    <w:basedOn w:val="Normal"/>
    <w:link w:val="HeaderChar"/>
    <w:uiPriority w:val="99"/>
    <w:rsid w:val="001E30AF"/>
    <w:pPr>
      <w:tabs>
        <w:tab w:val="left" w:pos="360"/>
        <w:tab w:val="left" w:pos="720"/>
        <w:tab w:val="left" w:pos="1080"/>
        <w:tab w:val="left" w:pos="1440"/>
        <w:tab w:val="center" w:pos="4320"/>
        <w:tab w:val="right" w:pos="8640"/>
      </w:tabs>
      <w:overflowPunct w:val="0"/>
      <w:autoSpaceDE w:val="0"/>
      <w:autoSpaceDN w:val="0"/>
      <w:adjustRightInd w:val="0"/>
      <w:spacing w:before="136" w:after="0" w:line="240" w:lineRule="auto"/>
      <w:textAlignment w:val="baseline"/>
    </w:pPr>
    <w:rPr>
      <w:rFonts w:ascii="Times New Roman" w:eastAsia="SimSun" w:hAnsi="Times New Roman" w:cs="Times New Roman"/>
      <w:szCs w:val="20"/>
      <w:lang w:eastAsia="en-US"/>
    </w:rPr>
  </w:style>
  <w:style w:type="character" w:customStyle="1" w:styleId="HeaderChar">
    <w:name w:val="Header Char"/>
    <w:aliases w:val="h Char,Header/Footer Char"/>
    <w:link w:val="Header"/>
    <w:uiPriority w:val="99"/>
    <w:rsid w:val="001E30AF"/>
    <w:rPr>
      <w:rFonts w:ascii="Times New Roman" w:eastAsia="SimSun" w:hAnsi="Times New Roman" w:cs="Times New Roman"/>
      <w:szCs w:val="20"/>
      <w:lang w:eastAsia="en-US"/>
    </w:rPr>
  </w:style>
  <w:style w:type="character" w:customStyle="1" w:styleId="Heading1Char1">
    <w:name w:val="Heading 1 Char1"/>
    <w:uiPriority w:val="99"/>
    <w:rsid w:val="001E30AF"/>
    <w:rPr>
      <w:rFonts w:cs="Times New Roman"/>
      <w:b/>
      <w:bCs/>
      <w:sz w:val="24"/>
      <w:szCs w:val="24"/>
      <w:lang w:val="en-GB" w:eastAsia="en-US"/>
    </w:rPr>
  </w:style>
  <w:style w:type="paragraph" w:customStyle="1" w:styleId="heading1aftertitle">
    <w:name w:val="heading 1aftertitle"/>
    <w:basedOn w:val="Heading1"/>
    <w:next w:val="Normal"/>
    <w:uiPriority w:val="99"/>
    <w:rsid w:val="001E30AF"/>
    <w:pPr>
      <w:keepLines/>
      <w:tabs>
        <w:tab w:val="clear" w:pos="360"/>
        <w:tab w:val="clear" w:pos="1080"/>
        <w:tab w:val="clear" w:pos="1440"/>
        <w:tab w:val="num" w:pos="720"/>
        <w:tab w:val="left" w:pos="794"/>
        <w:tab w:val="left" w:pos="1191"/>
        <w:tab w:val="left" w:pos="1588"/>
        <w:tab w:val="left" w:pos="1985"/>
      </w:tabs>
      <w:spacing w:before="1134" w:after="0"/>
      <w:ind w:left="360" w:hanging="360"/>
      <w:outlineLvl w:val="9"/>
    </w:pPr>
    <w:rPr>
      <w:rFonts w:ascii="Times" w:eastAsia="Malgun Gothic" w:hAnsi="Times" w:cs="Times New Roman"/>
      <w:kern w:val="0"/>
      <w:sz w:val="24"/>
      <w:szCs w:val="24"/>
      <w:lang w:val="x-none"/>
    </w:rPr>
  </w:style>
  <w:style w:type="character" w:customStyle="1" w:styleId="Heading4CharChar1">
    <w:name w:val="Heading 4 Char Char1"/>
    <w:aliases w:val="Heading 4 Char1 Char Char,Heading 4 Char Char Char Char"/>
    <w:uiPriority w:val="99"/>
    <w:rsid w:val="001E30AF"/>
    <w:rPr>
      <w:rFonts w:cs="Times New Roman"/>
      <w:b/>
      <w:bCs/>
      <w:lang w:val="en-GB" w:eastAsia="en-US"/>
    </w:rPr>
  </w:style>
  <w:style w:type="character" w:customStyle="1" w:styleId="Heading6Char">
    <w:name w:val="Heading 6 Char"/>
    <w:link w:val="Heading6"/>
    <w:uiPriority w:val="9"/>
    <w:rsid w:val="001E30AF"/>
    <w:rPr>
      <w:rFonts w:ascii="Arial" w:eastAsia="SimSun" w:hAnsi="Arial" w:cs="Times New Roman"/>
      <w:b/>
      <w:bCs/>
      <w:lang w:eastAsia="en-US"/>
    </w:rPr>
  </w:style>
  <w:style w:type="character" w:customStyle="1" w:styleId="Heading7Char">
    <w:name w:val="Heading 7 Char"/>
    <w:link w:val="Heading7"/>
    <w:rsid w:val="001E30AF"/>
    <w:rPr>
      <w:rFonts w:ascii="Arial" w:eastAsia="SimSun" w:hAnsi="Arial" w:cs="Times New Roman"/>
      <w:szCs w:val="24"/>
      <w:lang w:eastAsia="en-US"/>
    </w:rPr>
  </w:style>
  <w:style w:type="character" w:customStyle="1" w:styleId="Heading8Char">
    <w:name w:val="Heading 8 Char"/>
    <w:link w:val="Heading8"/>
    <w:rsid w:val="001E30AF"/>
    <w:rPr>
      <w:rFonts w:ascii="Arial" w:eastAsia="SimSun" w:hAnsi="Arial" w:cs="Times New Roman"/>
      <w:i/>
      <w:iCs/>
      <w:szCs w:val="24"/>
      <w:lang w:eastAsia="en-US"/>
    </w:rPr>
  </w:style>
  <w:style w:type="character" w:customStyle="1" w:styleId="Heading9Char">
    <w:name w:val="Heading 9 Char"/>
    <w:link w:val="Heading9"/>
    <w:uiPriority w:val="99"/>
    <w:rsid w:val="001E30AF"/>
    <w:rPr>
      <w:rFonts w:ascii="Times New Roman" w:eastAsia="SimSun" w:hAnsi="Times New Roman" w:cs="Times New Roman"/>
      <w:b/>
      <w:lang w:eastAsia="en-US"/>
    </w:rPr>
  </w:style>
  <w:style w:type="paragraph" w:customStyle="1" w:styleId="Headingb">
    <w:name w:val="Heading_b"/>
    <w:basedOn w:val="Normal"/>
    <w:next w:val="Normal"/>
    <w:uiPriority w:val="99"/>
    <w:rsid w:val="001E30AF"/>
    <w:pPr>
      <w:keepNext/>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Malgun Gothic" w:hAnsi="Times New Roman" w:cs="Times New Roman"/>
      <w:b/>
      <w:sz w:val="24"/>
      <w:szCs w:val="20"/>
      <w:lang w:val="en-GB" w:eastAsia="en-US"/>
    </w:rPr>
  </w:style>
  <w:style w:type="paragraph" w:customStyle="1" w:styleId="Headingi">
    <w:name w:val="Heading_i"/>
    <w:basedOn w:val="Heading3"/>
    <w:next w:val="Normal"/>
    <w:uiPriority w:val="99"/>
    <w:rsid w:val="001E30AF"/>
    <w:pPr>
      <w:keepLines/>
      <w:numPr>
        <w:ilvl w:val="0"/>
        <w:numId w:val="0"/>
      </w:numPr>
      <w:tabs>
        <w:tab w:val="clear" w:pos="720"/>
        <w:tab w:val="clear" w:pos="1080"/>
        <w:tab w:val="clear" w:pos="1440"/>
        <w:tab w:val="left" w:pos="794"/>
        <w:tab w:val="left" w:pos="1191"/>
        <w:tab w:val="left" w:pos="1588"/>
        <w:tab w:val="left" w:pos="1985"/>
      </w:tabs>
      <w:spacing w:before="181" w:after="0"/>
      <w:ind w:left="794" w:hanging="794"/>
      <w:jc w:val="both"/>
    </w:pPr>
    <w:rPr>
      <w:rFonts w:ascii="Times" w:eastAsia="Malgun Gothic" w:hAnsi="Times"/>
      <w:b w:val="0"/>
      <w:bCs w:val="0"/>
      <w:i/>
      <w:sz w:val="20"/>
      <w:szCs w:val="20"/>
      <w:lang w:val="x-none"/>
    </w:rPr>
  </w:style>
  <w:style w:type="paragraph" w:customStyle="1" w:styleId="Equation">
    <w:name w:val="Equation"/>
    <w:basedOn w:val="Normal"/>
    <w:qFormat/>
    <w:rsid w:val="00FF33DB"/>
    <w:pPr>
      <w:tabs>
        <w:tab w:val="center" w:pos="4320"/>
        <w:tab w:val="right" w:pos="8640"/>
      </w:tabs>
      <w:spacing w:before="240" w:after="240" w:line="240" w:lineRule="auto"/>
      <w:jc w:val="both"/>
    </w:pPr>
    <w:rPr>
      <w:rFonts w:ascii="Times New Roman" w:eastAsia="SimSun" w:hAnsi="Times New Roman" w:cs="Times New Roman"/>
      <w:sz w:val="24"/>
      <w:szCs w:val="20"/>
      <w:lang w:eastAsia="en-US"/>
    </w:rPr>
  </w:style>
  <w:style w:type="paragraph" w:customStyle="1" w:styleId="enumlev1">
    <w:name w:val="enumlev1"/>
    <w:basedOn w:val="Normal"/>
    <w:rsid w:val="000C34AE"/>
    <w:pPr>
      <w:tabs>
        <w:tab w:val="left" w:pos="794"/>
        <w:tab w:val="left" w:pos="1191"/>
        <w:tab w:val="left" w:pos="1588"/>
        <w:tab w:val="left" w:pos="1985"/>
      </w:tabs>
      <w:overflowPunct w:val="0"/>
      <w:autoSpaceDE w:val="0"/>
      <w:autoSpaceDN w:val="0"/>
      <w:adjustRightInd w:val="0"/>
      <w:spacing w:before="86" w:after="0" w:line="240" w:lineRule="auto"/>
      <w:ind w:left="1191" w:hanging="397"/>
      <w:jc w:val="both"/>
      <w:textAlignment w:val="baseline"/>
    </w:pPr>
    <w:rPr>
      <w:rFonts w:ascii="Times New Roman" w:eastAsia="SimSun" w:hAnsi="Times New Roman" w:cs="Times New Roman"/>
      <w:sz w:val="20"/>
      <w:szCs w:val="20"/>
      <w:lang w:val="en-GB" w:eastAsia="en-US"/>
    </w:rPr>
  </w:style>
  <w:style w:type="character" w:styleId="FollowedHyperlink">
    <w:name w:val="FollowedHyperlink"/>
    <w:basedOn w:val="DefaultParagraphFont"/>
    <w:uiPriority w:val="99"/>
    <w:semiHidden/>
    <w:unhideWhenUsed/>
    <w:rsid w:val="00872DEA"/>
    <w:rPr>
      <w:color w:val="954F72" w:themeColor="followedHyperlink"/>
      <w:u w:val="single"/>
    </w:rPr>
  </w:style>
  <w:style w:type="paragraph" w:styleId="Footer">
    <w:name w:val="footer"/>
    <w:basedOn w:val="Normal"/>
    <w:link w:val="FooterChar"/>
    <w:uiPriority w:val="99"/>
    <w:unhideWhenUsed/>
    <w:rsid w:val="006406A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406A6"/>
  </w:style>
  <w:style w:type="numbering" w:customStyle="1" w:styleId="NoList1">
    <w:name w:val="No List1"/>
    <w:next w:val="NoList"/>
    <w:uiPriority w:val="99"/>
    <w:semiHidden/>
    <w:unhideWhenUsed/>
    <w:rsid w:val="00604FAA"/>
  </w:style>
  <w:style w:type="character" w:customStyle="1" w:styleId="TitleChar">
    <w:name w:val="Title Char"/>
    <w:basedOn w:val="DefaultParagraphFont"/>
    <w:link w:val="Title"/>
    <w:uiPriority w:val="10"/>
    <w:rsid w:val="00604FAA"/>
    <w:rPr>
      <w:rFonts w:ascii="Arial" w:eastAsia="Arial" w:hAnsi="Arial" w:cs="Arial"/>
      <w:sz w:val="52"/>
      <w:szCs w:val="52"/>
      <w:lang w:val="en" w:eastAsia="en-GB"/>
    </w:rPr>
  </w:style>
  <w:style w:type="paragraph" w:styleId="Subtitle">
    <w:name w:val="Subtitle"/>
    <w:basedOn w:val="Normal"/>
    <w:next w:val="Normal"/>
    <w:link w:val="SubtitleChar"/>
    <w:uiPriority w:val="11"/>
    <w:qFormat/>
    <w:pPr>
      <w:keepNext/>
      <w:keepLines/>
      <w:spacing w:before="0" w:after="320" w:line="276" w:lineRule="auto"/>
    </w:pPr>
    <w:rPr>
      <w:rFonts w:ascii="Arial" w:eastAsia="Arial" w:hAnsi="Arial" w:cs="Arial"/>
      <w:color w:val="666666"/>
      <w:sz w:val="30"/>
      <w:szCs w:val="30"/>
    </w:rPr>
  </w:style>
  <w:style w:type="character" w:customStyle="1" w:styleId="SubtitleChar">
    <w:name w:val="Subtitle Char"/>
    <w:basedOn w:val="DefaultParagraphFont"/>
    <w:link w:val="Subtitle"/>
    <w:uiPriority w:val="11"/>
    <w:rsid w:val="00604FAA"/>
    <w:rPr>
      <w:rFonts w:ascii="Arial" w:eastAsia="Arial" w:hAnsi="Arial" w:cs="Arial"/>
      <w:color w:val="666666"/>
      <w:sz w:val="30"/>
      <w:szCs w:val="30"/>
      <w:lang w:val="en" w:eastAsia="en-GB"/>
    </w:rPr>
  </w:style>
  <w:style w:type="character" w:styleId="UnresolvedMention">
    <w:name w:val="Unresolved Mention"/>
    <w:basedOn w:val="DefaultParagraphFont"/>
    <w:uiPriority w:val="99"/>
    <w:rsid w:val="00263DBD"/>
    <w:rPr>
      <w:color w:val="605E5C"/>
      <w:shd w:val="clear" w:color="auto" w:fill="E1DFDD"/>
    </w:rPr>
  </w:style>
  <w:style w:type="paragraph" w:styleId="FootnoteText">
    <w:name w:val="footnote text"/>
    <w:basedOn w:val="Normal"/>
    <w:link w:val="FootnoteTextChar"/>
    <w:uiPriority w:val="99"/>
    <w:semiHidden/>
    <w:unhideWhenUsed/>
    <w:rsid w:val="00AB1F2D"/>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AB1F2D"/>
    <w:rPr>
      <w:sz w:val="20"/>
      <w:szCs w:val="20"/>
    </w:rPr>
  </w:style>
  <w:style w:type="character" w:styleId="FootnoteReference">
    <w:name w:val="footnote reference"/>
    <w:basedOn w:val="DefaultParagraphFont"/>
    <w:uiPriority w:val="99"/>
    <w:semiHidden/>
    <w:unhideWhenUsed/>
    <w:rsid w:val="00AB1F2D"/>
    <w:rPr>
      <w:vertAlign w:val="superscript"/>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pPr>
      <w:spacing w:after="0" w:line="240" w:lineRule="auto"/>
    </w:pPr>
    <w:tblPr>
      <w:tblStyleRowBandSize w:val="1"/>
      <w:tblStyleColBandSize w:val="1"/>
    </w:tblPr>
  </w:style>
  <w:style w:type="table" w:customStyle="1" w:styleId="ae">
    <w:basedOn w:val="TableNormal"/>
    <w:pPr>
      <w:spacing w:after="0" w:line="240" w:lineRule="auto"/>
    </w:pPr>
    <w:tblPr>
      <w:tblStyleRowBandSize w:val="1"/>
      <w:tblStyleColBandSize w:val="1"/>
    </w:tblPr>
  </w:style>
  <w:style w:type="table" w:customStyle="1" w:styleId="af">
    <w:basedOn w:val="TableNormal"/>
    <w:pPr>
      <w:spacing w:after="0" w:line="240" w:lineRule="auto"/>
    </w:pPr>
    <w:tblPr>
      <w:tblStyleRowBandSize w:val="1"/>
      <w:tblStyleColBandSize w:val="1"/>
    </w:tblPr>
  </w:style>
  <w:style w:type="paragraph" w:customStyle="1" w:styleId="code">
    <w:name w:val="code"/>
    <w:basedOn w:val="Normal"/>
    <w:link w:val="codeChar"/>
    <w:qFormat/>
    <w:rsid w:val="00F00095"/>
    <w:pPr>
      <w:keepLines/>
      <w:spacing w:before="240" w:after="240"/>
      <w:ind w:left="432"/>
    </w:pPr>
    <w:rPr>
      <w:rFonts w:ascii="Courier New" w:hAnsi="Courier New" w:cs="Courier New"/>
      <w:sz w:val="16"/>
      <w:szCs w:val="16"/>
    </w:rPr>
  </w:style>
  <w:style w:type="character" w:customStyle="1" w:styleId="codeChar">
    <w:name w:val="code Char"/>
    <w:basedOn w:val="DefaultParagraphFont"/>
    <w:link w:val="code"/>
    <w:rsid w:val="00F00095"/>
    <w:rPr>
      <w:rFonts w:ascii="Courier New" w:hAnsi="Courier New" w:cs="Courier New"/>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aomedia.googlesource.com/a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6pW26HN56w2CmJ9fQdBF5wc2QA==">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18</Pages>
  <Words>5575</Words>
  <Characters>31778</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 zhao</dc:creator>
  <cp:lastModifiedBy>John C. Simmons</cp:lastModifiedBy>
  <cp:revision>5</cp:revision>
  <dcterms:created xsi:type="dcterms:W3CDTF">2021-10-18T02:27:00Z</dcterms:created>
  <dcterms:modified xsi:type="dcterms:W3CDTF">2021-10-18T03:11:00Z</dcterms:modified>
</cp:coreProperties>
</file>