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DE7" w:rsidRPr="004B696B" w:rsidRDefault="00F27DE7" w:rsidP="00B5690D">
      <w:pPr>
        <w:pStyle w:val="CRCoverPage"/>
        <w:spacing w:after="0"/>
        <w:outlineLvl w:val="0"/>
        <w:rPr>
          <w:b/>
          <w:noProof/>
          <w:sz w:val="24"/>
        </w:rPr>
      </w:pPr>
      <w:r w:rsidRPr="004B696B">
        <w:rPr>
          <w:b/>
          <w:noProof/>
          <w:sz w:val="24"/>
        </w:rPr>
        <w:t>3GPP T</w:t>
      </w:r>
      <w:bookmarkStart w:id="0" w:name="_Ref452454252"/>
      <w:bookmarkEnd w:id="0"/>
      <w:r w:rsidRPr="004B696B">
        <w:rPr>
          <w:b/>
          <w:noProof/>
          <w:sz w:val="24"/>
        </w:rPr>
        <w:t xml:space="preserve">SG </w:t>
      </w:r>
      <w:r w:rsidR="002252AD">
        <w:rPr>
          <w:b/>
          <w:noProof/>
          <w:sz w:val="24"/>
        </w:rPr>
        <w:t>SA</w:t>
      </w:r>
      <w:r w:rsidRPr="004B696B">
        <w:rPr>
          <w:b/>
          <w:noProof/>
          <w:sz w:val="24"/>
        </w:rPr>
        <w:t xml:space="preserve"> WG</w:t>
      </w:r>
      <w:r w:rsidR="002252AD">
        <w:rPr>
          <w:b/>
          <w:noProof/>
          <w:sz w:val="24"/>
        </w:rPr>
        <w:t>3</w:t>
      </w:r>
      <w:r w:rsidRPr="004B696B">
        <w:rPr>
          <w:b/>
          <w:noProof/>
          <w:sz w:val="24"/>
        </w:rPr>
        <w:t xml:space="preserve"> Meeting #</w:t>
      </w:r>
      <w:r w:rsidR="0021700B">
        <w:rPr>
          <w:b/>
          <w:noProof/>
          <w:sz w:val="24"/>
        </w:rPr>
        <w:t>95</w:t>
      </w:r>
      <w:r w:rsidR="00B75C0B">
        <w:rPr>
          <w:b/>
          <w:noProof/>
          <w:sz w:val="24"/>
        </w:rPr>
        <w:tab/>
      </w:r>
      <w:r w:rsidR="00DB697F">
        <w:rPr>
          <w:b/>
          <w:noProof/>
          <w:sz w:val="24"/>
        </w:rPr>
        <w:tab/>
      </w:r>
      <w:r w:rsidR="00DB697F">
        <w:rPr>
          <w:b/>
          <w:noProof/>
          <w:sz w:val="24"/>
        </w:rPr>
        <w:tab/>
      </w:r>
      <w:r w:rsidR="00DB697F">
        <w:rPr>
          <w:b/>
          <w:noProof/>
          <w:sz w:val="24"/>
        </w:rPr>
        <w:tab/>
      </w:r>
      <w:r w:rsidR="00DB697F">
        <w:rPr>
          <w:b/>
          <w:noProof/>
          <w:sz w:val="24"/>
        </w:rPr>
        <w:tab/>
      </w:r>
      <w:r w:rsidR="00B5690D">
        <w:rPr>
          <w:b/>
          <w:noProof/>
          <w:sz w:val="24"/>
        </w:rPr>
        <w:t xml:space="preserve">            </w:t>
      </w:r>
      <w:r w:rsidR="002E7145">
        <w:rPr>
          <w:b/>
          <w:i/>
          <w:noProof/>
          <w:sz w:val="24"/>
        </w:rPr>
        <w:t>S</w:t>
      </w:r>
      <w:r w:rsidR="0021700B">
        <w:rPr>
          <w:b/>
          <w:i/>
          <w:noProof/>
          <w:sz w:val="24"/>
        </w:rPr>
        <w:t>3</w:t>
      </w:r>
      <w:r w:rsidR="008D7021" w:rsidRPr="00D76D53">
        <w:rPr>
          <w:b/>
          <w:i/>
          <w:noProof/>
          <w:sz w:val="24"/>
        </w:rPr>
        <w:t>-</w:t>
      </w:r>
      <w:bookmarkStart w:id="1" w:name="_GoBack"/>
      <w:r w:rsidR="002768E0">
        <w:rPr>
          <w:b/>
          <w:i/>
          <w:noProof/>
          <w:sz w:val="24"/>
        </w:rPr>
        <w:t>191259</w:t>
      </w:r>
      <w:bookmarkEnd w:id="1"/>
    </w:p>
    <w:p w:rsidR="00B5690D" w:rsidRDefault="009C2A9E" w:rsidP="00F27DE7">
      <w:pPr>
        <w:pStyle w:val="CRCoverPage"/>
        <w:rPr>
          <w:b/>
          <w:noProof/>
          <w:sz w:val="24"/>
        </w:rPr>
      </w:pPr>
      <w:r>
        <w:rPr>
          <w:b/>
          <w:noProof/>
          <w:sz w:val="24"/>
        </w:rPr>
        <w:t>Reno, USA</w:t>
      </w:r>
      <w:r w:rsidR="0091130F" w:rsidRPr="0091130F">
        <w:rPr>
          <w:b/>
          <w:noProof/>
          <w:sz w:val="24"/>
        </w:rPr>
        <w:t xml:space="preserve">, </w:t>
      </w:r>
      <w:r w:rsidR="00E946A7">
        <w:rPr>
          <w:b/>
          <w:noProof/>
          <w:sz w:val="24"/>
        </w:rPr>
        <w:t>6</w:t>
      </w:r>
      <w:r w:rsidR="00E946A7" w:rsidRPr="009C2A9E">
        <w:rPr>
          <w:b/>
          <w:noProof/>
          <w:sz w:val="24"/>
          <w:vertAlign w:val="superscript"/>
        </w:rPr>
        <w:t>th</w:t>
      </w:r>
      <w:r w:rsidR="00E946A7">
        <w:rPr>
          <w:b/>
          <w:noProof/>
          <w:sz w:val="24"/>
        </w:rPr>
        <w:t xml:space="preserve"> </w:t>
      </w:r>
      <w:r>
        <w:rPr>
          <w:b/>
          <w:noProof/>
          <w:sz w:val="24"/>
        </w:rPr>
        <w:t xml:space="preserve">to </w:t>
      </w:r>
      <w:r w:rsidR="00E946A7">
        <w:rPr>
          <w:b/>
          <w:noProof/>
          <w:sz w:val="24"/>
        </w:rPr>
        <w:t>10</w:t>
      </w:r>
      <w:r w:rsidR="00E946A7" w:rsidRPr="009C2A9E">
        <w:rPr>
          <w:b/>
          <w:noProof/>
          <w:sz w:val="24"/>
          <w:vertAlign w:val="superscript"/>
        </w:rPr>
        <w:t>th</w:t>
      </w:r>
      <w:r w:rsidR="00E946A7">
        <w:rPr>
          <w:b/>
          <w:noProof/>
          <w:sz w:val="24"/>
        </w:rPr>
        <w:t xml:space="preserve"> </w:t>
      </w:r>
      <w:r>
        <w:rPr>
          <w:b/>
          <w:noProof/>
          <w:sz w:val="24"/>
        </w:rPr>
        <w:t>May</w:t>
      </w:r>
      <w:r w:rsidR="0091130F" w:rsidRPr="0091130F">
        <w:rPr>
          <w:b/>
          <w:noProof/>
          <w:sz w:val="24"/>
        </w:rPr>
        <w:t>, 2019</w:t>
      </w:r>
      <w:r w:rsidR="00B5690D" w:rsidRPr="00B5690D">
        <w:rPr>
          <w:b/>
          <w:noProof/>
          <w:sz w:val="24"/>
        </w:rPr>
        <w:tab/>
        <w:t xml:space="preserve">    </w:t>
      </w:r>
    </w:p>
    <w:p w:rsidR="00F27DE7" w:rsidRDefault="00F27DE7" w:rsidP="00F27DE7">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9A7A43">
        <w:rPr>
          <w:rFonts w:cs="Arial"/>
          <w:b/>
          <w:bCs/>
          <w:sz w:val="24"/>
          <w:lang w:val="en-US"/>
        </w:rPr>
        <w:t>7.6.1</w:t>
      </w:r>
    </w:p>
    <w:p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rsidR="00F27DE7" w:rsidRPr="007F16F8" w:rsidRDefault="00F27DE7" w:rsidP="00F27DE7">
      <w:pPr>
        <w:tabs>
          <w:tab w:val="left" w:pos="1985"/>
        </w:tabs>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9C2A9E">
        <w:rPr>
          <w:rFonts w:ascii="Arial" w:hAnsi="Arial" w:cs="Arial"/>
          <w:bCs/>
          <w:sz w:val="24"/>
        </w:rPr>
        <w:t>Solution for</w:t>
      </w:r>
      <w:r w:rsidR="00982B59">
        <w:rPr>
          <w:rFonts w:ascii="Arial" w:hAnsi="Arial" w:cs="Arial"/>
          <w:bCs/>
          <w:sz w:val="24"/>
        </w:rPr>
        <w:t xml:space="preserve"> integrity protection of UL EDT data</w:t>
      </w:r>
    </w:p>
    <w:p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and decision</w:t>
      </w:r>
    </w:p>
    <w:p w:rsidR="00F27DE7" w:rsidRDefault="00F27DE7" w:rsidP="00F27DE7">
      <w:pPr>
        <w:pStyle w:val="Heading1"/>
        <w:numPr>
          <w:ilvl w:val="0"/>
          <w:numId w:val="2"/>
        </w:numPr>
      </w:pPr>
      <w:r>
        <w:t>Introduction</w:t>
      </w:r>
    </w:p>
    <w:p w:rsidR="00B93E01" w:rsidRDefault="00E11B64" w:rsidP="00B93E01">
      <w:pPr>
        <w:jc w:val="both"/>
        <w:rPr>
          <w:lang w:val="en-GB"/>
        </w:rPr>
      </w:pPr>
      <w:bookmarkStart w:id="2" w:name="Proposal_Pattern_Length"/>
      <w:r>
        <w:rPr>
          <w:lang w:val="en-GB"/>
        </w:rPr>
        <w:t>In RAN</w:t>
      </w:r>
      <w:r w:rsidR="00B93E01">
        <w:rPr>
          <w:lang w:val="en-GB"/>
        </w:rPr>
        <w:t>2</w:t>
      </w:r>
      <w:r w:rsidR="00CA2DE0">
        <w:rPr>
          <w:lang w:val="en-GB"/>
        </w:rPr>
        <w:t>#</w:t>
      </w:r>
      <w:r w:rsidR="00B93E01">
        <w:rPr>
          <w:lang w:val="en-GB"/>
        </w:rPr>
        <w:t>104 meeting, LS received from SA3 on the integrity protection of UL data in EDT was briefly discussed and the reply LS</w:t>
      </w:r>
      <w:r w:rsidR="0063398B">
        <w:rPr>
          <w:lang w:val="en-GB"/>
        </w:rPr>
        <w:t xml:space="preserve"> was sent</w:t>
      </w:r>
      <w:r w:rsidR="00393394">
        <w:rPr>
          <w:lang w:val="en-GB"/>
        </w:rPr>
        <w:t xml:space="preserve"> in</w:t>
      </w:r>
      <w:r w:rsidR="00B93E01">
        <w:rPr>
          <w:lang w:val="en-GB"/>
        </w:rPr>
        <w:t xml:space="preserve"> [</w:t>
      </w:r>
      <w:r w:rsidR="00B93E01" w:rsidRPr="00B93E01">
        <w:rPr>
          <w:lang w:val="en-GB"/>
        </w:rPr>
        <w:t>R2-1818666</w:t>
      </w:r>
      <w:r w:rsidR="00B93E01">
        <w:rPr>
          <w:lang w:val="en-GB"/>
        </w:rPr>
        <w:t>] with following response.</w:t>
      </w:r>
    </w:p>
    <w:p w:rsidR="00F54D40" w:rsidRDefault="00CA2DE0" w:rsidP="00B93E01">
      <w:pPr>
        <w:pStyle w:val="Agreement"/>
      </w:pPr>
      <w:r>
        <w:t xml:space="preserve"> </w:t>
      </w:r>
      <w:r w:rsidR="00B93E01" w:rsidRPr="00CF43E7">
        <w:t>RAN</w:t>
      </w:r>
      <w:r w:rsidR="00B93E01">
        <w:t>2</w:t>
      </w:r>
      <w:r w:rsidR="00B93E01" w:rsidRPr="00CF43E7">
        <w:t xml:space="preserve"> did not have time to analyse</w:t>
      </w:r>
      <w:r w:rsidR="00B93E01">
        <w:t xml:space="preserve"> the detail of this</w:t>
      </w:r>
      <w:r w:rsidR="00B93E01" w:rsidRPr="00CF43E7">
        <w:t xml:space="preserve"> proposal</w:t>
      </w:r>
      <w:r w:rsidR="00B93E01">
        <w:t xml:space="preserve"> and investigate the impacts in RAN2 specifications</w:t>
      </w:r>
    </w:p>
    <w:p w:rsidR="00B93E01" w:rsidRDefault="00B93E01" w:rsidP="00F7362C">
      <w:pPr>
        <w:jc w:val="both"/>
        <w:rPr>
          <w:lang w:val="en-GB"/>
        </w:rPr>
      </w:pPr>
    </w:p>
    <w:p w:rsidR="003B4D34" w:rsidRDefault="00B93E01" w:rsidP="00F7362C">
      <w:pPr>
        <w:jc w:val="both"/>
        <w:rPr>
          <w:lang w:val="en-GB"/>
        </w:rPr>
      </w:pPr>
      <w:r>
        <w:rPr>
          <w:lang w:val="en-GB"/>
        </w:rPr>
        <w:t>SA3 has again sent a new LS to RAN2</w:t>
      </w:r>
      <w:r w:rsidR="00743A8C">
        <w:rPr>
          <w:lang w:val="en-GB"/>
        </w:rPr>
        <w:t xml:space="preserve"> </w:t>
      </w:r>
      <w:r w:rsidR="00393394">
        <w:rPr>
          <w:lang w:val="en-GB"/>
        </w:rPr>
        <w:t xml:space="preserve">in </w:t>
      </w:r>
      <w:r w:rsidR="00743A8C">
        <w:rPr>
          <w:lang w:val="en-GB"/>
        </w:rPr>
        <w:t>[</w:t>
      </w:r>
      <w:r w:rsidR="00743A8C">
        <w:t>R2-1900088]</w:t>
      </w:r>
      <w:r>
        <w:rPr>
          <w:lang w:val="en-GB"/>
        </w:rPr>
        <w:t xml:space="preserve"> providing a list of solutions for the integrity protection of UL data in EDT. </w:t>
      </w:r>
      <w:r w:rsidR="003B4D34">
        <w:rPr>
          <w:lang w:val="en-GB"/>
        </w:rPr>
        <w:t>However, RAN2 sent LS reply to SA3 in [R2-</w:t>
      </w:r>
      <w:r w:rsidR="006E5407">
        <w:rPr>
          <w:lang w:val="en-GB"/>
        </w:rPr>
        <w:t>1902439</w:t>
      </w:r>
      <w:r w:rsidR="003B4D34">
        <w:rPr>
          <w:lang w:val="en-GB"/>
        </w:rPr>
        <w:t>] with feedback that option#3 has large specification impact and complexity and are not preferred. On the other hand, RAN3 sent LS reply in [R3-</w:t>
      </w:r>
      <w:r w:rsidR="006E5407">
        <w:rPr>
          <w:lang w:val="en-GB"/>
        </w:rPr>
        <w:t>191116</w:t>
      </w:r>
      <w:r w:rsidR="003B4D34">
        <w:rPr>
          <w:lang w:val="en-GB"/>
        </w:rPr>
        <w:t xml:space="preserve">] with feedback that option#1 and option#2 are not feasible as target eNB would not have UE context before verification of </w:t>
      </w:r>
      <w:r w:rsidR="003B4D34" w:rsidRPr="009C2A9E">
        <w:rPr>
          <w:i/>
          <w:lang w:val="en-GB"/>
        </w:rPr>
        <w:t>shortResumeMAC-I</w:t>
      </w:r>
      <w:r w:rsidR="003B4D34">
        <w:rPr>
          <w:lang w:val="en-GB"/>
        </w:rPr>
        <w:t>.</w:t>
      </w:r>
    </w:p>
    <w:p w:rsidR="00E5521D" w:rsidRDefault="00E5521D" w:rsidP="00F7362C">
      <w:pPr>
        <w:jc w:val="both"/>
        <w:rPr>
          <w:lang w:val="en-GB"/>
        </w:rPr>
      </w:pPr>
      <w:r>
        <w:rPr>
          <w:lang w:val="en-GB"/>
        </w:rPr>
        <w:t xml:space="preserve">In this contribution, we </w:t>
      </w:r>
      <w:r w:rsidR="003B4D34">
        <w:rPr>
          <w:lang w:val="en-GB"/>
        </w:rPr>
        <w:t>highlight the impact of options#1, 2 and 3</w:t>
      </w:r>
      <w:r w:rsidR="00B93E01">
        <w:rPr>
          <w:lang w:val="en-GB"/>
        </w:rPr>
        <w:t xml:space="preserve"> and </w:t>
      </w:r>
      <w:r w:rsidR="003B4D34">
        <w:rPr>
          <w:lang w:val="en-GB"/>
        </w:rPr>
        <w:t xml:space="preserve">provide </w:t>
      </w:r>
      <w:r w:rsidR="005F744B">
        <w:rPr>
          <w:lang w:val="en-GB"/>
        </w:rPr>
        <w:t xml:space="preserve">a </w:t>
      </w:r>
      <w:r w:rsidR="00B93E01">
        <w:rPr>
          <w:lang w:val="en-GB"/>
        </w:rPr>
        <w:t>possible way forward</w:t>
      </w:r>
      <w:r w:rsidR="00F5599A">
        <w:rPr>
          <w:lang w:val="en-GB"/>
        </w:rPr>
        <w:t>.</w:t>
      </w:r>
    </w:p>
    <w:p w:rsidR="00F27DE7" w:rsidRDefault="008102B0" w:rsidP="00F27DE7">
      <w:pPr>
        <w:pStyle w:val="Heading1"/>
        <w:numPr>
          <w:ilvl w:val="0"/>
          <w:numId w:val="2"/>
        </w:numPr>
      </w:pPr>
      <w:r>
        <w:t>Discussion</w:t>
      </w:r>
    </w:p>
    <w:p w:rsidR="009C09F8" w:rsidRDefault="00982B59" w:rsidP="006E1879">
      <w:r>
        <w:t xml:space="preserve">In </w:t>
      </w:r>
      <w:r w:rsidR="00B93E01">
        <w:t>SA3 LS [</w:t>
      </w:r>
      <w:r w:rsidR="00743A8C">
        <w:t>R2-1900088</w:t>
      </w:r>
      <w:r w:rsidR="00B93E01">
        <w:t xml:space="preserve">], </w:t>
      </w:r>
      <w:r w:rsidR="005F744B">
        <w:t xml:space="preserve">the </w:t>
      </w:r>
      <w:r w:rsidR="00B93E01">
        <w:t>following solutions are provided for IP of UL EDT and asked RAN2 for the feedback.</w:t>
      </w:r>
    </w:p>
    <w:p w:rsidR="00B93E01" w:rsidRPr="00B93E01" w:rsidRDefault="00B93E01" w:rsidP="00B93E01">
      <w:pPr>
        <w:rPr>
          <w:b/>
          <w:i/>
        </w:rPr>
      </w:pPr>
      <w:r w:rsidRPr="00B93E01">
        <w:rPr>
          <w:b/>
          <w:i/>
        </w:rPr>
        <w:t xml:space="preserve">Option 1: Predefined order of the HASHes of the PDCP PDUs </w:t>
      </w:r>
    </w:p>
    <w:p w:rsidR="00B93E01" w:rsidRPr="00B93E01" w:rsidRDefault="00B93E01" w:rsidP="00B93E01">
      <w:pPr>
        <w:ind w:left="720"/>
        <w:rPr>
          <w:i/>
        </w:rPr>
      </w:pPr>
      <w:r w:rsidRPr="00B93E01">
        <w:rPr>
          <w:i/>
        </w:rPr>
        <w:t xml:space="preserve">Using a predefined order rule which defines the order in which the HASHes of the PDCP PDUs are used when calculating the ShortResumeMAC-I. </w:t>
      </w:r>
    </w:p>
    <w:p w:rsidR="00B93E01" w:rsidRPr="00B93E01" w:rsidRDefault="00B93E01" w:rsidP="00B93E01">
      <w:pPr>
        <w:ind w:left="720"/>
        <w:rPr>
          <w:i/>
        </w:rPr>
      </w:pPr>
      <w:r w:rsidRPr="00B93E01">
        <w:rPr>
          <w:i/>
        </w:rPr>
        <w:t>For example, the predefined order rule can be as “Increasing DRB ID followed by increasing PDCP SN”. This could be done on just the transmitted LSBs of PDCP SN or the complete PDCP SN as long as it is clearly specified which one. As an example; in case we have DRB1-ID=10 and DRB2-ID=13, then the order of HASHes should be as follows for 3 PDCP PDUs. PDCP PDU1 (DRB-ID=10, PDCP SN=0), PDCP PDU2 (DRB-ID=10, PDCP SN=1), PDCP PDU3 (DRB-ID=13, PDCP SN=0). Therefore, the order of VarShortResumeMAC-Input parameters can be defined as follows:</w:t>
      </w:r>
    </w:p>
    <w:p w:rsidR="00B93E01" w:rsidRPr="00B93E01" w:rsidRDefault="00B93E01" w:rsidP="00B93E01">
      <w:pPr>
        <w:ind w:left="720"/>
        <w:rPr>
          <w:i/>
        </w:rPr>
      </w:pPr>
      <w:r w:rsidRPr="00B93E01">
        <w:rPr>
          <w:i/>
        </w:rPr>
        <w:t>C-RNTI, source PCI, resume constant, target Cell-ID, HASHPDU1, HASHPDU2, and HASHPDU3.</w:t>
      </w:r>
    </w:p>
    <w:p w:rsidR="00B93E01" w:rsidRPr="00B93E01" w:rsidRDefault="00B93E01" w:rsidP="00B93E01">
      <w:pPr>
        <w:rPr>
          <w:b/>
          <w:i/>
        </w:rPr>
      </w:pPr>
      <w:r w:rsidRPr="00B93E01">
        <w:rPr>
          <w:b/>
          <w:i/>
        </w:rPr>
        <w:t>Option 2: Order of PDCP PDUs HASHes communicated to eNB</w:t>
      </w:r>
    </w:p>
    <w:p w:rsidR="00B93E01" w:rsidRPr="00B93E01" w:rsidRDefault="00B93E01" w:rsidP="00B93E01">
      <w:pPr>
        <w:ind w:left="720"/>
        <w:rPr>
          <w:i/>
        </w:rPr>
      </w:pPr>
      <w:r w:rsidRPr="00B93E01">
        <w:rPr>
          <w:i/>
        </w:rPr>
        <w:t>This solution requires changes to ASN.1 where the UE informs the eNB with the order of the PDCP PDUs HASHes.</w:t>
      </w:r>
    </w:p>
    <w:p w:rsidR="00B93E01" w:rsidRPr="00B93E01" w:rsidRDefault="00B93E01" w:rsidP="00B93E01">
      <w:pPr>
        <w:rPr>
          <w:b/>
          <w:i/>
        </w:rPr>
      </w:pPr>
      <w:r w:rsidRPr="00B93E01">
        <w:rPr>
          <w:b/>
          <w:i/>
        </w:rPr>
        <w:t>Option 3: Calculate a single HASH over all the UE UL data, e.g., after all</w:t>
      </w:r>
      <w:r w:rsidR="00A870F5">
        <w:rPr>
          <w:b/>
          <w:i/>
        </w:rPr>
        <w:t xml:space="preserve"> </w:t>
      </w:r>
      <w:r w:rsidRPr="00B93E01">
        <w:rPr>
          <w:b/>
          <w:i/>
        </w:rPr>
        <w:t>PDCP PDUs have been assembled in the MAC layer.</w:t>
      </w:r>
    </w:p>
    <w:p w:rsidR="005F744B" w:rsidRDefault="005F744B" w:rsidP="006E1879">
      <w:pPr>
        <w:rPr>
          <w:b/>
          <w:u w:val="single"/>
        </w:rPr>
      </w:pPr>
    </w:p>
    <w:p w:rsidR="00B93E01" w:rsidRPr="00494563" w:rsidRDefault="00B93E01" w:rsidP="006E1879">
      <w:pPr>
        <w:rPr>
          <w:b/>
          <w:u w:val="single"/>
        </w:rPr>
      </w:pPr>
      <w:r w:rsidRPr="00494563">
        <w:rPr>
          <w:b/>
          <w:u w:val="single"/>
        </w:rPr>
        <w:lastRenderedPageBreak/>
        <w:t>RRC/MAC impact</w:t>
      </w:r>
    </w:p>
    <w:p w:rsidR="00B93E01" w:rsidRDefault="00B93E01" w:rsidP="006E1879">
      <w:r>
        <w:t xml:space="preserve">In LTE including eLTE (LTE UE </w:t>
      </w:r>
      <w:r w:rsidR="004C3894">
        <w:t>using NR PDCP</w:t>
      </w:r>
      <w:r>
        <w:t xml:space="preserve">), integrity protection of user plane data is not supported. Therefore, any solution requires </w:t>
      </w:r>
      <w:r w:rsidR="005F744B">
        <w:t xml:space="preserve">a </w:t>
      </w:r>
      <w:r>
        <w:t>change in UE behavior</w:t>
      </w:r>
      <w:r w:rsidR="00C93116">
        <w:t xml:space="preserve"> and would not be compatible </w:t>
      </w:r>
      <w:r w:rsidR="005F744B">
        <w:t xml:space="preserve">with </w:t>
      </w:r>
      <w:r w:rsidR="00C93116">
        <w:t>legacy eNBs</w:t>
      </w:r>
      <w:r>
        <w:t xml:space="preserve">. </w:t>
      </w:r>
      <w:r w:rsidR="001B38C6">
        <w:t>T</w:t>
      </w:r>
      <w:r>
        <w:t xml:space="preserve">oday RRC first calculates the </w:t>
      </w:r>
      <w:r w:rsidRPr="00143D7B">
        <w:rPr>
          <w:i/>
        </w:rPr>
        <w:t>shortResumeMAC-I</w:t>
      </w:r>
      <w:r>
        <w:t xml:space="preserve"> before PDCP is restored</w:t>
      </w:r>
      <w:r w:rsidR="005D2346">
        <w:t xml:space="preserve"> and includes </w:t>
      </w:r>
      <w:r w:rsidR="00B605F1">
        <w:t xml:space="preserve">it </w:t>
      </w:r>
      <w:r w:rsidR="005D2346">
        <w:t xml:space="preserve">in </w:t>
      </w:r>
      <w:r w:rsidR="005D2346" w:rsidRPr="00143D7B">
        <w:rPr>
          <w:i/>
        </w:rPr>
        <w:t>RRCConnectionResumeRequest</w:t>
      </w:r>
      <w:r w:rsidR="005D2346">
        <w:t xml:space="preserve"> message</w:t>
      </w:r>
      <w:r>
        <w:t xml:space="preserve">. With the new solutions </w:t>
      </w:r>
      <w:r w:rsidR="00C93116">
        <w:t>provided by SA3</w:t>
      </w:r>
      <w:r>
        <w:t xml:space="preserve">, RRC would need to delay the </w:t>
      </w:r>
      <w:r w:rsidRPr="00143D7B">
        <w:rPr>
          <w:i/>
        </w:rPr>
        <w:t xml:space="preserve">shortResumeMAC-I </w:t>
      </w:r>
      <w:r>
        <w:t xml:space="preserve">calculation until PDCP is restored, new AS keys are derived and </w:t>
      </w:r>
      <w:r w:rsidR="00143D7B">
        <w:t>i</w:t>
      </w:r>
      <w:r>
        <w:t xml:space="preserve">ntegrity protection and ciphering in the </w:t>
      </w:r>
      <w:r w:rsidR="00136D20">
        <w:t>P</w:t>
      </w:r>
      <w:r>
        <w:t>DCP layer is resumed. It is because</w:t>
      </w:r>
      <w:r w:rsidR="00C93116">
        <w:t>, as per solution provided by SA3,</w:t>
      </w:r>
      <w:r>
        <w:t xml:space="preserve"> the HASH code needed in the calculation of </w:t>
      </w:r>
      <w:r w:rsidRPr="00143D7B">
        <w:rPr>
          <w:i/>
        </w:rPr>
        <w:t>shortResumeMAC-I</w:t>
      </w:r>
      <w:r>
        <w:t xml:space="preserve"> is calculated from the PDCP PDU which is already </w:t>
      </w:r>
      <w:r w:rsidR="001B38C6">
        <w:t>processed by PDCP (i.e., ciphered)</w:t>
      </w:r>
      <w:r>
        <w:t>.</w:t>
      </w:r>
    </w:p>
    <w:p w:rsidR="00EE74D8" w:rsidRDefault="00EE74D8" w:rsidP="00EE74D8">
      <w:r>
        <w:t>Today, MAC entity assembles the MAC SDUs only when LCP is performed based on the received UL grant size. The option#3 (solution provided in SA3 LS) additionally requires the MAC entity to assemble all the SDUs without receiving RAR. As indicated the option#2 additionally requires signaling overhead to convey the order of the P</w:t>
      </w:r>
      <w:r w:rsidR="00136D20">
        <w:t>D</w:t>
      </w:r>
      <w:r>
        <w:t>CP PDU HASHes.</w:t>
      </w:r>
    </w:p>
    <w:p w:rsidR="00EE74D8" w:rsidRDefault="00EE74D8" w:rsidP="00843EF9">
      <w:pPr>
        <w:pStyle w:val="observ"/>
      </w:pPr>
      <w:bookmarkStart w:id="3" w:name="_Toc736565"/>
      <w:bookmarkStart w:id="4" w:name="_Toc736893"/>
      <w:bookmarkStart w:id="5" w:name="_Toc736976"/>
      <w:bookmarkStart w:id="6" w:name="_Toc796776"/>
      <w:bookmarkStart w:id="7" w:name="_Toc797032"/>
      <w:bookmarkStart w:id="8" w:name="_Toc797946"/>
      <w:bookmarkStart w:id="9" w:name="_Toc798132"/>
      <w:bookmarkStart w:id="10" w:name="_Toc798190"/>
      <w:bookmarkStart w:id="11" w:name="_Toc807533"/>
      <w:bookmarkStart w:id="12" w:name="_Toc810912"/>
      <w:bookmarkStart w:id="13" w:name="_Toc811148"/>
      <w:bookmarkStart w:id="14" w:name="_Toc1072738"/>
      <w:bookmarkStart w:id="15" w:name="_Toc1073037"/>
      <w:bookmarkStart w:id="16" w:name="_Toc6409363"/>
      <w:bookmarkStart w:id="17" w:name="_Toc6410516"/>
      <w:bookmarkStart w:id="18" w:name="_Toc6411584"/>
      <w:bookmarkStart w:id="19" w:name="_Toc6411693"/>
      <w:bookmarkStart w:id="20" w:name="_Toc6411967"/>
      <w:r>
        <w:t xml:space="preserve">Integrity protection of EDT UL data is a non-backward compatible change. This also requires </w:t>
      </w:r>
      <w:r w:rsidR="005F744B">
        <w:t xml:space="preserve">a </w:t>
      </w:r>
      <w:r>
        <w:t xml:space="preserve">change in the RRC/PDCP/MAC layer </w:t>
      </w:r>
      <w:r w:rsidR="00857C90">
        <w:t>modelling</w:t>
      </w:r>
      <w: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1B38C6" w:rsidRDefault="001B38C6" w:rsidP="006E1879">
      <w:r>
        <w:t xml:space="preserve">After PDCP PDUs have been </w:t>
      </w:r>
      <w:r w:rsidR="00C93116">
        <w:t>processed</w:t>
      </w:r>
      <w:r>
        <w:t xml:space="preserve">, the PDCP needs to calculate the HASH code and inform RRC. The RRC can now calculate the new </w:t>
      </w:r>
      <w:r w:rsidRPr="00143D7B">
        <w:rPr>
          <w:i/>
        </w:rPr>
        <w:t>shortResumeMAC-I</w:t>
      </w:r>
      <w:r>
        <w:t xml:space="preserve"> and include</w:t>
      </w:r>
      <w:r w:rsidR="00E96261">
        <w:t xml:space="preserve"> it</w:t>
      </w:r>
      <w:r>
        <w:t xml:space="preserve"> in the RRC message and forward it to lower layer for transmission. However, EDT </w:t>
      </w:r>
      <w:r w:rsidR="00E96261">
        <w:t>is</w:t>
      </w:r>
      <w:r>
        <w:t xml:space="preserve"> canceled and</w:t>
      </w:r>
      <w:r w:rsidR="00E96261">
        <w:t xml:space="preserve"> UE</w:t>
      </w:r>
      <w:r>
        <w:t xml:space="preserve"> fallback</w:t>
      </w:r>
      <w:r w:rsidR="00E96261">
        <w:t>s</w:t>
      </w:r>
      <w:r>
        <w:t xml:space="preserve"> to legacy resume procedure if </w:t>
      </w:r>
      <w:r w:rsidR="00E96261">
        <w:t xml:space="preserve">the </w:t>
      </w:r>
      <w:r>
        <w:t xml:space="preserve">UE receives legacy UL grant in RAR. In this case, UE cannot send the EDT data and </w:t>
      </w:r>
      <w:r w:rsidR="00E96261">
        <w:t xml:space="preserve">needs to </w:t>
      </w:r>
      <w:r>
        <w:t>update the Msg3 PDU to send only the RRC message.</w:t>
      </w:r>
    </w:p>
    <w:p w:rsidR="001B38C6" w:rsidRDefault="001B38C6" w:rsidP="006E1879">
      <w:r>
        <w:t xml:space="preserve">However, updating the Msg3 PDU requires updating the RRC message itself because the new </w:t>
      </w:r>
      <w:r w:rsidRPr="00143D7B">
        <w:rPr>
          <w:i/>
        </w:rPr>
        <w:t xml:space="preserve">shortResumeMAC-I </w:t>
      </w:r>
      <w:r>
        <w:t xml:space="preserve">needs to be replaced with the legacy </w:t>
      </w:r>
      <w:r w:rsidRPr="00143D7B">
        <w:rPr>
          <w:i/>
        </w:rPr>
        <w:t>shortResumeMAC-I</w:t>
      </w:r>
      <w:r>
        <w:t xml:space="preserve"> (calculated with legacy input parameters). Due to timing requirement after receiving the RAR, UE may not have sufficient time to reconstruct a new RRC message.</w:t>
      </w:r>
    </w:p>
    <w:p w:rsidR="00EE74D8" w:rsidRDefault="009C3ADE" w:rsidP="00494563">
      <w:pPr>
        <w:pStyle w:val="observ"/>
      </w:pPr>
      <w:bookmarkStart w:id="21" w:name="_Toc736566"/>
      <w:bookmarkStart w:id="22" w:name="_Toc736894"/>
      <w:bookmarkStart w:id="23" w:name="_Toc736977"/>
      <w:bookmarkStart w:id="24" w:name="_Toc796777"/>
      <w:bookmarkStart w:id="25" w:name="_Toc797033"/>
      <w:bookmarkStart w:id="26" w:name="_Toc797947"/>
      <w:bookmarkStart w:id="27" w:name="_Toc798133"/>
      <w:bookmarkStart w:id="28" w:name="_Toc798191"/>
      <w:bookmarkStart w:id="29" w:name="_Toc807534"/>
      <w:bookmarkStart w:id="30" w:name="_Toc810913"/>
      <w:bookmarkStart w:id="31" w:name="_Toc811149"/>
      <w:bookmarkStart w:id="32" w:name="_Toc1072739"/>
      <w:bookmarkStart w:id="33" w:name="_Toc1073038"/>
      <w:bookmarkStart w:id="34" w:name="_Toc6409364"/>
      <w:bookmarkStart w:id="35" w:name="_Toc6410517"/>
      <w:bookmarkStart w:id="36" w:name="_Toc6411585"/>
      <w:bookmarkStart w:id="37" w:name="_Toc6411694"/>
      <w:bookmarkStart w:id="38" w:name="_Toc6411968"/>
      <w:r>
        <w:t>For options#1, 2 and 3 i</w:t>
      </w:r>
      <w:r w:rsidR="00EE74D8">
        <w:t xml:space="preserve">n case of EDT fallback due to legacy UL grant in RAR, the new </w:t>
      </w:r>
      <w:r w:rsidR="00EE74D8" w:rsidRPr="00143D7B">
        <w:rPr>
          <w:i/>
        </w:rPr>
        <w:t>shortResumeMAC-I</w:t>
      </w:r>
      <w:r w:rsidR="00EE74D8">
        <w:t xml:space="preserve"> needs to be replaced with legacy </w:t>
      </w:r>
      <w:r w:rsidR="00EE74D8" w:rsidRPr="00143D7B">
        <w:rPr>
          <w:i/>
        </w:rPr>
        <w:t>shortResumeMAC-I</w:t>
      </w:r>
      <w:r w:rsidR="00EE74D8">
        <w:t xml:space="preserve"> and UE may not have sufficient time to calculate the legacy </w:t>
      </w:r>
      <w:r w:rsidR="00EE74D8" w:rsidRPr="00143D7B">
        <w:rPr>
          <w:i/>
        </w:rPr>
        <w:t>shortResumeMAC-I</w:t>
      </w:r>
      <w:r w:rsidR="00EE74D8">
        <w:t xml:space="preserve"> and construct the new </w:t>
      </w:r>
      <w:r w:rsidR="00EE74D8" w:rsidRPr="00143D7B">
        <w:rPr>
          <w:i/>
        </w:rPr>
        <w:t>RRCConnectionResumeRequest</w:t>
      </w:r>
      <w:r w:rsidR="00EE74D8">
        <w:t xml:space="preserve"> message.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2252AD" w:rsidRDefault="003B4D34" w:rsidP="002252AD">
      <w:r>
        <w:t>As indicated in RAN2 LS</w:t>
      </w:r>
      <w:r w:rsidR="006E5407">
        <w:t xml:space="preserve"> </w:t>
      </w:r>
      <w:r w:rsidR="006E5407">
        <w:rPr>
          <w:lang w:val="en-GB"/>
        </w:rPr>
        <w:t>[R2-1902439]</w:t>
      </w:r>
      <w:r>
        <w:t xml:space="preserve">, option#3 has </w:t>
      </w:r>
      <w:r w:rsidR="005F744B">
        <w:t xml:space="preserve">a </w:t>
      </w:r>
      <w:r>
        <w:t>significant impact in the RRC/MAC modeling as today it is not possible to build a MAC PDU without constructing RRC message and receiving the UL grant in RAR. Therefore, calculating HASH ID from the MAC PDU is currently not feasible.</w:t>
      </w:r>
      <w:r w:rsidR="002252AD">
        <w:t xml:space="preserve"> </w:t>
      </w:r>
    </w:p>
    <w:p w:rsidR="002252AD" w:rsidRDefault="002252AD" w:rsidP="002252AD">
      <w:pPr>
        <w:pStyle w:val="observ"/>
      </w:pPr>
      <w:bookmarkStart w:id="39" w:name="_Toc6409365"/>
      <w:bookmarkStart w:id="40" w:name="_Toc6410518"/>
      <w:bookmarkStart w:id="41" w:name="_Toc6411586"/>
      <w:bookmarkStart w:id="42" w:name="_Toc6411695"/>
      <w:bookmarkStart w:id="43" w:name="_Toc6411969"/>
      <w:r>
        <w:t xml:space="preserve">option#3 has </w:t>
      </w:r>
      <w:r w:rsidR="005F744B">
        <w:t xml:space="preserve">a </w:t>
      </w:r>
      <w:r>
        <w:t xml:space="preserve">significant impact in the RRC/MAC </w:t>
      </w:r>
      <w:r w:rsidR="00857C90">
        <w:t>modelling</w:t>
      </w:r>
      <w:r>
        <w:t xml:space="preserve"> as today it is not possible to build a MAC PDU without constructing RRC message and receiving the UL grant in RAR</w:t>
      </w:r>
      <w:bookmarkEnd w:id="39"/>
      <w:bookmarkEnd w:id="40"/>
      <w:bookmarkEnd w:id="41"/>
      <w:bookmarkEnd w:id="42"/>
      <w:bookmarkEnd w:id="43"/>
    </w:p>
    <w:p w:rsidR="002252AD" w:rsidRDefault="002252AD" w:rsidP="002252AD">
      <w:r>
        <w:t>In addition to RRC/MAC modeling impact, for option#1 and option#2, a</w:t>
      </w:r>
      <w:r w:rsidRPr="003B4D34">
        <w:t>s indicated in RAN3 LS</w:t>
      </w:r>
      <w:r w:rsidR="006E5407">
        <w:t xml:space="preserve"> [</w:t>
      </w:r>
      <w:r w:rsidR="006E5407">
        <w:rPr>
          <w:lang w:val="en-GB"/>
        </w:rPr>
        <w:t>R3-191116]</w:t>
      </w:r>
      <w:r w:rsidRPr="003B4D34">
        <w:t>,</w:t>
      </w:r>
      <w:r w:rsidR="009C3ADE">
        <w:t xml:space="preserve"> it has significant network impact. W</w:t>
      </w:r>
      <w:r>
        <w:t>hen target eNB receives the RRC connection resume request message with UL EDT data, it won’t be able to calculate the HASH ID of the UL EDT data as it would not have the UE’s context available to know the correct RLC/PDCP header size used in the UL data. Therefore, integrity protection cannot be verified</w:t>
      </w:r>
      <w:r w:rsidR="005F744B">
        <w:t>,</w:t>
      </w:r>
      <w:r>
        <w:t xml:space="preserve"> and this solution is currently not feasible.</w:t>
      </w:r>
    </w:p>
    <w:p w:rsidR="003B4D34" w:rsidRDefault="0057290C" w:rsidP="003B4D34">
      <w:pPr>
        <w:pStyle w:val="observ"/>
      </w:pPr>
      <w:bookmarkStart w:id="44" w:name="_Toc6409366"/>
      <w:bookmarkStart w:id="45" w:name="_Toc6410519"/>
      <w:bookmarkStart w:id="46" w:name="_Toc6411587"/>
      <w:bookmarkStart w:id="47" w:name="_Toc6411696"/>
      <w:bookmarkStart w:id="48" w:name="_Toc6411970"/>
      <w:r>
        <w:t>In addition</w:t>
      </w:r>
      <w:r w:rsidR="003B4D34">
        <w:t xml:space="preserve"> to significant impact to RRC/MAC </w:t>
      </w:r>
      <w:r w:rsidR="00857C90">
        <w:t>modelling</w:t>
      </w:r>
      <w:r w:rsidR="003B4D34">
        <w:t xml:space="preserve">, </w:t>
      </w:r>
      <w:r w:rsidR="002252AD">
        <w:t>for option#1 and option#2, target eNB won’t be able to calculate HASH ID from the UL data as UE context won’t be available.</w:t>
      </w:r>
      <w:bookmarkEnd w:id="44"/>
      <w:bookmarkEnd w:id="45"/>
      <w:bookmarkEnd w:id="46"/>
      <w:bookmarkEnd w:id="47"/>
      <w:bookmarkEnd w:id="48"/>
    </w:p>
    <w:p w:rsidR="002252AD" w:rsidRPr="002252AD" w:rsidRDefault="002252AD" w:rsidP="00EE74D8">
      <w:pPr>
        <w:rPr>
          <w:b/>
          <w:u w:val="single"/>
        </w:rPr>
      </w:pPr>
      <w:r w:rsidRPr="002252AD">
        <w:rPr>
          <w:b/>
          <w:u w:val="single"/>
        </w:rPr>
        <w:t>Way forward</w:t>
      </w:r>
    </w:p>
    <w:p w:rsidR="00EE74D8" w:rsidRDefault="009C3ADE" w:rsidP="00EE74D8">
      <w:r>
        <w:t>T</w:t>
      </w:r>
      <w:r w:rsidR="00EE74D8">
        <w:t xml:space="preserve">he impact to RRC modeling can be </w:t>
      </w:r>
      <w:r>
        <w:t>minimized</w:t>
      </w:r>
      <w:r w:rsidR="00097FC8">
        <w:t xml:space="preserve"> if the HASH code of the UL PDU</w:t>
      </w:r>
      <w:r w:rsidR="00224B41">
        <w:t xml:space="preserve"> </w:t>
      </w:r>
      <w:r w:rsidR="00212C1D">
        <w:t>at the UE</w:t>
      </w:r>
      <w:r w:rsidR="00CC4507">
        <w:t xml:space="preserve"> </w:t>
      </w:r>
      <w:r>
        <w:t>is calculated</w:t>
      </w:r>
      <w:r w:rsidR="00097FC8">
        <w:t xml:space="preserve"> after new AS keys have been derived and integrity protection and ciphering have been resumed by RRC. </w:t>
      </w:r>
      <w:r w:rsidR="00212C1D">
        <w:t>The RRC layer/PDCP layer calculates a</w:t>
      </w:r>
      <w:r w:rsidR="00097FC8">
        <w:t xml:space="preserve"> new </w:t>
      </w:r>
      <w:r w:rsidR="00097FC8" w:rsidRPr="00097FC8">
        <w:rPr>
          <w:i/>
        </w:rPr>
        <w:t>shortResumeMAC</w:t>
      </w:r>
      <w:r w:rsidR="00224B41">
        <w:rPr>
          <w:i/>
        </w:rPr>
        <w:t>-EDT</w:t>
      </w:r>
      <w:r w:rsidR="00097FC8" w:rsidRPr="00097FC8">
        <w:rPr>
          <w:i/>
        </w:rPr>
        <w:t>-I</w:t>
      </w:r>
      <w:r w:rsidR="00097FC8">
        <w:t xml:space="preserve"> with legacy input parameters plus the HASH code (i.e.,</w:t>
      </w:r>
      <w:r w:rsidR="00097FC8" w:rsidRPr="00097FC8">
        <w:t xml:space="preserve"> C-RNTI, source PCI, resume co</w:t>
      </w:r>
      <w:r w:rsidR="00097FC8">
        <w:t xml:space="preserve">nstant, target Cell-ID, HASHPDU) </w:t>
      </w:r>
      <w:r w:rsidR="00224B41">
        <w:t>using</w:t>
      </w:r>
      <w:r w:rsidR="00097FC8">
        <w:t xml:space="preserve"> </w:t>
      </w:r>
      <w:r w:rsidR="002252AD">
        <w:t>newly derived</w:t>
      </w:r>
      <w:r w:rsidR="00097FC8">
        <w:t xml:space="preserve"> K</w:t>
      </w:r>
      <w:r w:rsidR="00097FC8" w:rsidRPr="00097FC8">
        <w:rPr>
          <w:vertAlign w:val="subscript"/>
        </w:rPr>
        <w:t>RRCint</w:t>
      </w:r>
      <w:r w:rsidR="00097FC8">
        <w:t xml:space="preserve"> and </w:t>
      </w:r>
      <w:r w:rsidR="00097FC8" w:rsidRPr="00097FC8">
        <w:t>all input bits for COUNT, BEARER</w:t>
      </w:r>
      <w:r w:rsidR="005F744B">
        <w:t>,</w:t>
      </w:r>
      <w:r w:rsidR="00097FC8" w:rsidRPr="00097FC8">
        <w:t xml:space="preserve"> and DIRECTION set to binary ones</w:t>
      </w:r>
      <w:r w:rsidR="00EE74D8">
        <w:t>.</w:t>
      </w:r>
      <w:r w:rsidR="00097FC8">
        <w:t xml:space="preserve"> The </w:t>
      </w:r>
      <w:r>
        <w:t>upper</w:t>
      </w:r>
      <w:r w:rsidR="00097FC8">
        <w:t xml:space="preserve"> layer</w:t>
      </w:r>
      <w:r>
        <w:t xml:space="preserve"> (e.g., RRC/PDCP)</w:t>
      </w:r>
      <w:r w:rsidR="00097FC8">
        <w:t xml:space="preserve"> can deliver the new </w:t>
      </w:r>
      <w:r w:rsidR="00224B41" w:rsidRPr="00097FC8">
        <w:rPr>
          <w:i/>
        </w:rPr>
        <w:t>shortResumeMAC</w:t>
      </w:r>
      <w:r w:rsidR="00224B41">
        <w:rPr>
          <w:i/>
        </w:rPr>
        <w:t>-EDT</w:t>
      </w:r>
      <w:r w:rsidR="00224B41" w:rsidRPr="00097FC8">
        <w:rPr>
          <w:i/>
        </w:rPr>
        <w:t>-I</w:t>
      </w:r>
      <w:r w:rsidR="00097FC8">
        <w:t xml:space="preserve"> to lower layers for transmission (e.g., via a </w:t>
      </w:r>
      <w:r>
        <w:t>MAC control element</w:t>
      </w:r>
      <w:r w:rsidR="00097FC8">
        <w:t xml:space="preserve">). </w:t>
      </w:r>
      <w:r w:rsidR="00224B41">
        <w:t xml:space="preserve"> </w:t>
      </w:r>
      <w:r w:rsidR="00224B41">
        <w:lastRenderedPageBreak/>
        <w:t>RRCConnectionResumeRequest</w:t>
      </w:r>
      <w:r w:rsidR="00212C1D">
        <w:t xml:space="preserve"> shall include legacy ShortResumeMAC-I</w:t>
      </w:r>
      <w:r w:rsidR="00C95D18">
        <w:t>,</w:t>
      </w:r>
      <w:r w:rsidR="00212C1D">
        <w:t xml:space="preserve"> </w:t>
      </w:r>
      <w:r w:rsidR="00CC4507">
        <w:t>and then</w:t>
      </w:r>
      <w:r w:rsidR="00212C1D">
        <w:t xml:space="preserve"> MAC layer shall include ShortResumeMac-EDT-I as provided by upper layers. </w:t>
      </w:r>
      <w:r w:rsidR="00224B41">
        <w:t xml:space="preserve"> </w:t>
      </w:r>
      <w:r w:rsidR="00C93116">
        <w:t xml:space="preserve">There will be no issue in case of fallback because if </w:t>
      </w:r>
      <w:r w:rsidR="0083329B">
        <w:t xml:space="preserve">DTCH SDU is not present, </w:t>
      </w:r>
      <w:r w:rsidR="00C93116">
        <w:t xml:space="preserve">the new </w:t>
      </w:r>
      <w:r w:rsidR="00224B41" w:rsidRPr="00097FC8">
        <w:rPr>
          <w:i/>
        </w:rPr>
        <w:t>shortResumeMAC</w:t>
      </w:r>
      <w:r w:rsidR="00224B41">
        <w:rPr>
          <w:i/>
        </w:rPr>
        <w:t>-EDT</w:t>
      </w:r>
      <w:r w:rsidR="00224B41" w:rsidRPr="00097FC8">
        <w:rPr>
          <w:i/>
        </w:rPr>
        <w:t>-I</w:t>
      </w:r>
      <w:r w:rsidR="00224B41">
        <w:t xml:space="preserve"> </w:t>
      </w:r>
      <w:r w:rsidR="00C93116">
        <w:t xml:space="preserve"> (e.g., MAC CE) </w:t>
      </w:r>
      <w:r w:rsidR="000279A7">
        <w:t xml:space="preserve">will not be </w:t>
      </w:r>
      <w:r w:rsidR="002252AD">
        <w:t>included</w:t>
      </w:r>
      <w:r w:rsidR="00C93116">
        <w:t>.</w:t>
      </w:r>
    </w:p>
    <w:p w:rsidR="00EE74D8" w:rsidRDefault="00EE74D8" w:rsidP="00EE74D8">
      <w:pPr>
        <w:pStyle w:val="observ"/>
      </w:pPr>
      <w:bookmarkStart w:id="49" w:name="_Toc736567"/>
      <w:bookmarkStart w:id="50" w:name="_Toc736895"/>
      <w:bookmarkStart w:id="51" w:name="_Toc736978"/>
      <w:bookmarkStart w:id="52" w:name="_Toc796778"/>
      <w:bookmarkStart w:id="53" w:name="_Toc797034"/>
      <w:bookmarkStart w:id="54" w:name="_Toc797948"/>
      <w:bookmarkStart w:id="55" w:name="_Toc798134"/>
      <w:bookmarkStart w:id="56" w:name="_Toc798192"/>
      <w:bookmarkStart w:id="57" w:name="_Toc807535"/>
      <w:bookmarkStart w:id="58" w:name="_Toc810914"/>
      <w:bookmarkStart w:id="59" w:name="_Toc811150"/>
      <w:bookmarkStart w:id="60" w:name="_Toc1072740"/>
      <w:bookmarkStart w:id="61" w:name="_Toc1073039"/>
      <w:bookmarkStart w:id="62" w:name="_Toc6409367"/>
      <w:bookmarkStart w:id="63" w:name="_Toc6410520"/>
      <w:bookmarkStart w:id="64" w:name="_Toc6411588"/>
      <w:bookmarkStart w:id="65" w:name="_Toc6411697"/>
      <w:bookmarkStart w:id="66" w:name="_Toc6411971"/>
      <w:r>
        <w:t xml:space="preserve">The impact to RRC </w:t>
      </w:r>
      <w:r w:rsidR="00843EF9">
        <w:t>procedure</w:t>
      </w:r>
      <w:r>
        <w:t xml:space="preserve"> can be </w:t>
      </w:r>
      <w:r w:rsidR="003B4D34">
        <w:t>minimized</w:t>
      </w:r>
      <w:r>
        <w:t xml:space="preserve"> if</w:t>
      </w:r>
      <w:r w:rsidR="00097FC8">
        <w:t xml:space="preserve"> </w:t>
      </w:r>
      <w:r w:rsidR="0057290C">
        <w:t>upper layer (e.g., RRC/PDCP)</w:t>
      </w:r>
      <w:r w:rsidR="00097FC8">
        <w:t xml:space="preserve"> calculates</w:t>
      </w:r>
      <w:r>
        <w:t xml:space="preserve"> the new 16 bit</w:t>
      </w:r>
      <w:r w:rsidR="002252AD">
        <w:t xml:space="preserve"> or </w:t>
      </w:r>
      <w:r w:rsidR="005F744B">
        <w:t>8-</w:t>
      </w:r>
      <w:r w:rsidR="002252AD">
        <w:t>bit</w:t>
      </w:r>
      <w:r>
        <w:t xml:space="preserve"> </w:t>
      </w:r>
      <w:r w:rsidR="00224B41" w:rsidRPr="00097FC8">
        <w:rPr>
          <w:i/>
        </w:rPr>
        <w:t>shortResumeMAC</w:t>
      </w:r>
      <w:r w:rsidR="00224B41">
        <w:rPr>
          <w:i/>
        </w:rPr>
        <w:t>-EDT</w:t>
      </w:r>
      <w:r w:rsidR="00224B41" w:rsidRPr="00097FC8">
        <w:rPr>
          <w:i/>
        </w:rPr>
        <w:t>-I</w:t>
      </w:r>
      <w:r w:rsidRPr="00143D7B">
        <w:rPr>
          <w:i/>
        </w:rPr>
        <w:t xml:space="preserve"> </w:t>
      </w:r>
      <w:r w:rsidR="00097FC8">
        <w:t>and delivers it to lower layers for transmission (e.g., via a MAC CE)</w:t>
      </w:r>
      <w: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2252AD" w:rsidRDefault="002252AD" w:rsidP="00EE74D8">
      <w:r>
        <w:t>This solution adds one or two bytes of overhead in the air interface</w:t>
      </w:r>
      <w:r w:rsidR="005F744B">
        <w:t xml:space="preserve">; </w:t>
      </w:r>
      <w:r>
        <w:t xml:space="preserve">however, considering this is used only when UL EDT data is transmitted, the overhead is not a significant issue. As described in figure 1, UE adds the new 8/16 bit MAC-I and transmits together with the legacy RRC message and EDT UL data. In the network side, the target eNB follows the legacy procedure to derive the new AS keys after source eNB verifies the legacy shortResumeMAC-I and provides UE context and security context. However, just before initiating the path switch and forwarding the UL EDT data to S-GW, the target eNB now verifies the integrity protection of UL EDT data using the new 8/16 bit MAC-I. </w:t>
      </w:r>
    </w:p>
    <w:p w:rsidR="00EE74D8" w:rsidRDefault="002252AD" w:rsidP="00EE74D8">
      <w:r>
        <w:t>If the integrity protection check is successful, the eNB completes the path switch, forwards the UL data to S-GW and sends EDT complete message to UE. Otherwise, the target eNB sends error (IP protection fail) indication to source and source eNB assumes UE’s request is rejected and keeps the UE’s context. The target eNB also sends RRC</w:t>
      </w:r>
      <w:r w:rsidR="00C95D18">
        <w:t>R</w:t>
      </w:r>
      <w:r>
        <w:t>eject message to UE indicating the EDT was not successful.</w:t>
      </w:r>
    </w:p>
    <w:p w:rsidR="00325380" w:rsidRDefault="00325380" w:rsidP="00325380">
      <w:pPr>
        <w:jc w:val="center"/>
      </w:pPr>
      <w:r>
        <w:object w:dxaOrig="10240" w:dyaOrig="9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371.5pt" o:ole="">
            <v:imagedata r:id="rId11" o:title=""/>
          </v:shape>
          <o:OLEObject Type="Embed" ProgID="Visio.Drawing.15" ShapeID="_x0000_i1025" DrawAspect="Content" ObjectID="_1617994416" r:id="rId12"/>
        </w:object>
      </w:r>
    </w:p>
    <w:p w:rsidR="005F744B" w:rsidRDefault="005F744B" w:rsidP="00EE74D8"/>
    <w:p w:rsidR="005F744B" w:rsidRDefault="005F744B" w:rsidP="00EE74D8"/>
    <w:p w:rsidR="005F744B" w:rsidRDefault="005F744B" w:rsidP="00EE74D8"/>
    <w:p w:rsidR="002252AD" w:rsidRDefault="002252AD" w:rsidP="00EE74D8">
      <w:r>
        <w:t>The benefits of this solution are</w:t>
      </w:r>
    </w:p>
    <w:p w:rsidR="002252AD" w:rsidRDefault="002252AD" w:rsidP="002252AD">
      <w:pPr>
        <w:numPr>
          <w:ilvl w:val="0"/>
          <w:numId w:val="39"/>
        </w:numPr>
        <w:spacing w:after="0"/>
      </w:pPr>
      <w:r>
        <w:t>impact to RRC/MAC modeling is minimum (only RRC/MAC interaction on calculating the HASH ID and new MAC-I)</w:t>
      </w:r>
    </w:p>
    <w:p w:rsidR="002252AD" w:rsidRDefault="002252AD" w:rsidP="002252AD">
      <w:pPr>
        <w:numPr>
          <w:ilvl w:val="0"/>
          <w:numId w:val="39"/>
        </w:numPr>
        <w:spacing w:after="0"/>
      </w:pPr>
      <w:r>
        <w:t xml:space="preserve">This solution works in case of fallback to legacy (when </w:t>
      </w:r>
      <w:r w:rsidR="005F744B">
        <w:t xml:space="preserve">a </w:t>
      </w:r>
      <w:r>
        <w:t xml:space="preserve">fallback to legacy, UE shall send only the legacy </w:t>
      </w:r>
      <w:r w:rsidRPr="006E5407">
        <w:rPr>
          <w:i/>
        </w:rPr>
        <w:t>shortResumeMAC-I</w:t>
      </w:r>
      <w:r>
        <w:t xml:space="preserve"> calculated without HASH ID from data).</w:t>
      </w:r>
    </w:p>
    <w:p w:rsidR="002252AD" w:rsidRPr="005D2346" w:rsidRDefault="002252AD" w:rsidP="002252AD">
      <w:pPr>
        <w:numPr>
          <w:ilvl w:val="0"/>
          <w:numId w:val="39"/>
        </w:numPr>
      </w:pPr>
      <w:r>
        <w:t xml:space="preserve">Impact </w:t>
      </w:r>
      <w:r w:rsidR="00C95D18">
        <w:t xml:space="preserve">on </w:t>
      </w:r>
      <w:r w:rsidR="005F744B">
        <w:t xml:space="preserve">the </w:t>
      </w:r>
      <w:r>
        <w:t>network is least.</w:t>
      </w:r>
    </w:p>
    <w:p w:rsidR="00142843" w:rsidRDefault="002252AD" w:rsidP="00142843">
      <w:pPr>
        <w:pStyle w:val="Recommend-1"/>
      </w:pPr>
      <w:bookmarkStart w:id="67" w:name="_Toc736568"/>
      <w:bookmarkStart w:id="68" w:name="_Toc736896"/>
      <w:bookmarkStart w:id="69" w:name="_Toc736979"/>
      <w:bookmarkStart w:id="70" w:name="_Toc796780"/>
      <w:bookmarkStart w:id="71" w:name="_Toc797950"/>
      <w:bookmarkStart w:id="72" w:name="_Toc798136"/>
      <w:bookmarkStart w:id="73" w:name="_Toc807537"/>
      <w:bookmarkStart w:id="74" w:name="_Toc810916"/>
      <w:bookmarkStart w:id="75" w:name="_Toc811152"/>
      <w:bookmarkStart w:id="76" w:name="_Toc1072742"/>
      <w:bookmarkStart w:id="77" w:name="_Toc1073041"/>
      <w:bookmarkStart w:id="78" w:name="_Toc6409368"/>
      <w:bookmarkStart w:id="79" w:name="_Toc6410521"/>
      <w:bookmarkStart w:id="80" w:name="_Toc6411603"/>
      <w:bookmarkStart w:id="81" w:name="_Toc6411698"/>
      <w:bookmarkStart w:id="82" w:name="_Toc6411972"/>
      <w:r>
        <w:t xml:space="preserve">SA3 agree on a new </w:t>
      </w:r>
      <w:r w:rsidR="00D65494" w:rsidRPr="00097FC8">
        <w:rPr>
          <w:i/>
        </w:rPr>
        <w:t>shortResumeMAC</w:t>
      </w:r>
      <w:r w:rsidR="00D65494">
        <w:rPr>
          <w:i/>
        </w:rPr>
        <w:t>-EDT</w:t>
      </w:r>
      <w:r w:rsidR="00D65494" w:rsidRPr="00097FC8">
        <w:rPr>
          <w:i/>
        </w:rPr>
        <w:t>-I</w:t>
      </w:r>
      <w:r>
        <w:t xml:space="preserve"> </w:t>
      </w:r>
      <w:r w:rsidR="00CC4507">
        <w:t>calculation</w:t>
      </w:r>
      <w:r w:rsidR="00D65494">
        <w:t xml:space="preserve"> </w:t>
      </w:r>
      <w:r w:rsidR="009C2A9E">
        <w:t xml:space="preserve">using parameters including </w:t>
      </w:r>
      <w:r w:rsidR="00212C1D">
        <w:t xml:space="preserve">new </w:t>
      </w:r>
      <w:r w:rsidR="009C2A9E">
        <w:t>K</w:t>
      </w:r>
      <w:r w:rsidR="009C2A9E" w:rsidRPr="00857C90">
        <w:rPr>
          <w:vertAlign w:val="subscript"/>
        </w:rPr>
        <w:t>RRCint</w:t>
      </w:r>
      <w:r w:rsidR="00C95D18">
        <w:rPr>
          <w:vertAlign w:val="subscript"/>
        </w:rPr>
        <w:t>,</w:t>
      </w:r>
      <w:r w:rsidR="009C2A9E">
        <w:t xml:space="preserve"> and HASH ID of UL EDT data </w:t>
      </w:r>
      <w:r w:rsidR="009C3ADE">
        <w:t>is checked by</w:t>
      </w:r>
      <w:r w:rsidR="009C2A9E">
        <w:t xml:space="preserve"> target eNB before sending UE context resume request to MME</w:t>
      </w:r>
      <w:r w:rsidR="00142843">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9C2A9E" w:rsidRDefault="009C2A9E" w:rsidP="00142843">
      <w:pPr>
        <w:pStyle w:val="Recommend-1"/>
      </w:pPr>
      <w:bookmarkStart w:id="83" w:name="_Toc6410522"/>
      <w:bookmarkStart w:id="84" w:name="_Toc6411604"/>
      <w:bookmarkStart w:id="85" w:name="_Toc6411699"/>
      <w:bookmarkStart w:id="86" w:name="_Toc6411973"/>
      <w:r>
        <w:t xml:space="preserve">Send LS to RAN2 if it is feasible to calculate new </w:t>
      </w:r>
      <w:r w:rsidR="00D65494" w:rsidRPr="00097FC8">
        <w:rPr>
          <w:i/>
        </w:rPr>
        <w:t>shortResumeMAC</w:t>
      </w:r>
      <w:r w:rsidR="00D65494">
        <w:rPr>
          <w:i/>
        </w:rPr>
        <w:t>-EDT</w:t>
      </w:r>
      <w:r w:rsidR="00D65494" w:rsidRPr="00097FC8">
        <w:rPr>
          <w:i/>
        </w:rPr>
        <w:t>-I</w:t>
      </w:r>
      <w:r w:rsidR="004B6866">
        <w:rPr>
          <w:i/>
        </w:rPr>
        <w:t xml:space="preserve"> </w:t>
      </w:r>
      <w:r>
        <w:t xml:space="preserve">and send it by multiplexing with legacy </w:t>
      </w:r>
      <w:r w:rsidRPr="009C2A9E">
        <w:rPr>
          <w:i/>
        </w:rPr>
        <w:t>RRCConnectionResumeRequest</w:t>
      </w:r>
      <w:r>
        <w:t xml:space="preserve"> message and UL EDT data.</w:t>
      </w:r>
      <w:bookmarkEnd w:id="83"/>
      <w:bookmarkEnd w:id="84"/>
      <w:bookmarkEnd w:id="85"/>
      <w:bookmarkEnd w:id="86"/>
    </w:p>
    <w:p w:rsidR="00F27DE7" w:rsidRDefault="00F27DE7" w:rsidP="00F27DE7">
      <w:pPr>
        <w:pStyle w:val="Heading1"/>
        <w:numPr>
          <w:ilvl w:val="0"/>
          <w:numId w:val="2"/>
        </w:numPr>
      </w:pPr>
      <w:r>
        <w:t>Conclusion</w:t>
      </w:r>
    </w:p>
    <w:p w:rsidR="00F73D2A" w:rsidRDefault="00F73D2A" w:rsidP="00EE0A06">
      <w:pPr>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rsidR="0057290C" w:rsidRPr="00092567" w:rsidRDefault="00F73D2A">
      <w:pPr>
        <w:pStyle w:val="TOC1"/>
        <w:rPr>
          <w:rFonts w:ascii="Calibri" w:hAnsi="Calibr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57290C" w:rsidRPr="0060017E">
        <w:rPr>
          <w:b/>
          <w:noProof/>
        </w:rPr>
        <w:t>Observation 1.</w:t>
      </w:r>
      <w:r w:rsidR="0057290C" w:rsidRPr="00092567">
        <w:rPr>
          <w:rFonts w:ascii="Calibri" w:hAnsi="Calibri"/>
          <w:noProof/>
          <w:sz w:val="22"/>
        </w:rPr>
        <w:tab/>
      </w:r>
      <w:r w:rsidR="0057290C">
        <w:rPr>
          <w:noProof/>
        </w:rPr>
        <w:t>Integrity protection of EDT UL data is a non-backward compatible change. This also requires change in the RRC/PDCP/MAC layer modelling.</w:t>
      </w:r>
    </w:p>
    <w:p w:rsidR="0057290C" w:rsidRPr="00092567" w:rsidRDefault="0057290C">
      <w:pPr>
        <w:pStyle w:val="TOC1"/>
        <w:rPr>
          <w:rFonts w:ascii="Calibri" w:hAnsi="Calibri"/>
          <w:noProof/>
          <w:sz w:val="22"/>
        </w:rPr>
      </w:pPr>
      <w:r w:rsidRPr="0060017E">
        <w:rPr>
          <w:b/>
          <w:noProof/>
        </w:rPr>
        <w:t>Observation 2.</w:t>
      </w:r>
      <w:r w:rsidRPr="00092567">
        <w:rPr>
          <w:rFonts w:ascii="Calibri" w:hAnsi="Calibri"/>
          <w:noProof/>
          <w:sz w:val="22"/>
        </w:rPr>
        <w:tab/>
      </w:r>
      <w:r>
        <w:rPr>
          <w:noProof/>
        </w:rPr>
        <w:t xml:space="preserve">For options#1, 2 and 3 in case of EDT fallback due to legacy UL grant in RAR, the new </w:t>
      </w:r>
      <w:r w:rsidRPr="0060017E">
        <w:rPr>
          <w:i/>
          <w:noProof/>
        </w:rPr>
        <w:t>shortResumeMAC-I</w:t>
      </w:r>
      <w:r>
        <w:rPr>
          <w:noProof/>
        </w:rPr>
        <w:t xml:space="preserve"> needs to be replaced with legacy </w:t>
      </w:r>
      <w:r w:rsidRPr="0060017E">
        <w:rPr>
          <w:i/>
          <w:noProof/>
        </w:rPr>
        <w:t>shortResumeMAC-I</w:t>
      </w:r>
      <w:r>
        <w:rPr>
          <w:noProof/>
        </w:rPr>
        <w:t xml:space="preserve"> and UE may not have sufficient time to calculate the legacy </w:t>
      </w:r>
      <w:r w:rsidRPr="0060017E">
        <w:rPr>
          <w:i/>
          <w:noProof/>
        </w:rPr>
        <w:t>shortResumeMAC-I</w:t>
      </w:r>
      <w:r>
        <w:rPr>
          <w:noProof/>
        </w:rPr>
        <w:t xml:space="preserve"> and construct the new </w:t>
      </w:r>
      <w:r w:rsidRPr="0060017E">
        <w:rPr>
          <w:i/>
          <w:noProof/>
        </w:rPr>
        <w:t>RRCConnectionResumeRequest</w:t>
      </w:r>
      <w:r>
        <w:rPr>
          <w:noProof/>
        </w:rPr>
        <w:t xml:space="preserve"> message.</w:t>
      </w:r>
    </w:p>
    <w:p w:rsidR="0057290C" w:rsidRPr="00092567" w:rsidRDefault="0057290C">
      <w:pPr>
        <w:pStyle w:val="TOC1"/>
        <w:rPr>
          <w:rFonts w:ascii="Calibri" w:hAnsi="Calibri"/>
          <w:noProof/>
          <w:sz w:val="22"/>
        </w:rPr>
      </w:pPr>
      <w:r w:rsidRPr="0060017E">
        <w:rPr>
          <w:b/>
          <w:noProof/>
        </w:rPr>
        <w:t>Observation 3.</w:t>
      </w:r>
      <w:r w:rsidRPr="00092567">
        <w:rPr>
          <w:rFonts w:ascii="Calibri" w:hAnsi="Calibri"/>
          <w:noProof/>
          <w:sz w:val="22"/>
        </w:rPr>
        <w:tab/>
      </w:r>
      <w:r>
        <w:rPr>
          <w:noProof/>
        </w:rPr>
        <w:t>option#3 has significant impact in the RRC/MAC modeling as today it is not possible to build a MAC PDU without constructing RRC message and receiving the UL grant in RAR</w:t>
      </w:r>
    </w:p>
    <w:p w:rsidR="0057290C" w:rsidRPr="00092567" w:rsidRDefault="0057290C">
      <w:pPr>
        <w:pStyle w:val="TOC1"/>
        <w:rPr>
          <w:rFonts w:ascii="Calibri" w:hAnsi="Calibri"/>
          <w:noProof/>
          <w:sz w:val="22"/>
        </w:rPr>
      </w:pPr>
      <w:r w:rsidRPr="0060017E">
        <w:rPr>
          <w:b/>
          <w:noProof/>
        </w:rPr>
        <w:t>Observation 4.</w:t>
      </w:r>
      <w:r w:rsidRPr="00092567">
        <w:rPr>
          <w:rFonts w:ascii="Calibri" w:hAnsi="Calibri"/>
          <w:noProof/>
          <w:sz w:val="22"/>
        </w:rPr>
        <w:tab/>
      </w:r>
      <w:r>
        <w:rPr>
          <w:noProof/>
        </w:rPr>
        <w:t>In addition to significant impact to RRC/MAC modelling, for option#1 and option#2, target eNB won’t be able to calculate HASH ID from the UL data as UE context won’t be available.</w:t>
      </w:r>
    </w:p>
    <w:p w:rsidR="0057290C" w:rsidRPr="00092567" w:rsidRDefault="0057290C">
      <w:pPr>
        <w:pStyle w:val="TOC1"/>
        <w:rPr>
          <w:rFonts w:ascii="Calibri" w:hAnsi="Calibri"/>
          <w:noProof/>
          <w:sz w:val="22"/>
        </w:rPr>
      </w:pPr>
      <w:r w:rsidRPr="0060017E">
        <w:rPr>
          <w:b/>
          <w:noProof/>
        </w:rPr>
        <w:t>Observation 5.</w:t>
      </w:r>
      <w:r w:rsidRPr="00092567">
        <w:rPr>
          <w:rFonts w:ascii="Calibri" w:hAnsi="Calibri"/>
          <w:noProof/>
          <w:sz w:val="22"/>
        </w:rPr>
        <w:tab/>
      </w:r>
      <w:r>
        <w:rPr>
          <w:noProof/>
        </w:rPr>
        <w:t xml:space="preserve">The impact to RRC procedure can be minimized if upper layer (e.g., RRC/PDCP) calculates the new 16 bit or 8 bit </w:t>
      </w:r>
      <w:r w:rsidRPr="0060017E">
        <w:rPr>
          <w:i/>
          <w:noProof/>
        </w:rPr>
        <w:t xml:space="preserve">shortResumeMAC-I </w:t>
      </w:r>
      <w:r>
        <w:rPr>
          <w:noProof/>
        </w:rPr>
        <w:t>and delivers it to lower layers for transmission (e.g., via a MAC CE).</w:t>
      </w:r>
    </w:p>
    <w:p w:rsidR="00F27DE7" w:rsidRDefault="00F73D2A" w:rsidP="008D7021">
      <w:pPr>
        <w:jc w:val="both"/>
        <w:rPr>
          <w:lang w:val="en-GB" w:eastAsia="zh-CN"/>
        </w:rPr>
      </w:pPr>
      <w:r>
        <w:rPr>
          <w:iCs/>
          <w:lang w:eastAsia="ja-JP"/>
        </w:rPr>
        <w:fldChar w:fldCharType="end"/>
      </w:r>
      <w:r w:rsidR="00344A8A" w:rsidRPr="00BF38D8">
        <w:rPr>
          <w:iCs/>
          <w:lang w:eastAsia="ja-JP"/>
        </w:rPr>
        <w:t xml:space="preserve">The proposal </w:t>
      </w:r>
      <w:r>
        <w:rPr>
          <w:iCs/>
          <w:lang w:eastAsia="ja-JP"/>
        </w:rPr>
        <w:t>captured</w:t>
      </w:r>
      <w:r w:rsidR="00C045B1">
        <w:rPr>
          <w:iCs/>
          <w:lang w:eastAsia="ja-JP"/>
        </w:rPr>
        <w:t xml:space="preserve"> </w:t>
      </w:r>
      <w:r w:rsidR="00344A8A" w:rsidRPr="00BF38D8">
        <w:rPr>
          <w:iCs/>
          <w:lang w:eastAsia="ja-JP"/>
        </w:rPr>
        <w:t>are</w:t>
      </w:r>
      <w:r w:rsidR="00854C12" w:rsidRPr="00BF38D8">
        <w:rPr>
          <w:iCs/>
          <w:lang w:eastAsia="ja-JP"/>
        </w:rPr>
        <w:t xml:space="preserve"> the following</w:t>
      </w:r>
      <w:r w:rsidR="005B5911" w:rsidRPr="00BF38D8">
        <w:rPr>
          <w:lang w:val="en-GB" w:eastAsia="zh-CN"/>
        </w:rPr>
        <w:t>:</w:t>
      </w:r>
    </w:p>
    <w:p w:rsidR="0057290C" w:rsidRPr="00092567" w:rsidRDefault="00C261E0">
      <w:pPr>
        <w:pStyle w:val="TOC1"/>
        <w:rPr>
          <w:rFonts w:ascii="Calibri" w:hAnsi="Calibri"/>
          <w:noProof/>
          <w:sz w:val="22"/>
        </w:rPr>
      </w:pPr>
      <w:r>
        <w:rPr>
          <w:lang w:eastAsia="zh-CN"/>
        </w:rPr>
        <w:fldChar w:fldCharType="begin"/>
      </w:r>
      <w:r>
        <w:rPr>
          <w:lang w:eastAsia="zh-CN"/>
        </w:rPr>
        <w:instrText xml:space="preserve"> TOC \n \p " " \t "Recommend-1,1" </w:instrText>
      </w:r>
      <w:r>
        <w:rPr>
          <w:lang w:eastAsia="zh-CN"/>
        </w:rPr>
        <w:fldChar w:fldCharType="separate"/>
      </w:r>
      <w:r w:rsidR="0057290C" w:rsidRPr="003815CA">
        <w:rPr>
          <w:b/>
          <w:noProof/>
        </w:rPr>
        <w:t>Proposal 1.</w:t>
      </w:r>
      <w:r w:rsidR="0057290C" w:rsidRPr="00092567">
        <w:rPr>
          <w:rFonts w:ascii="Calibri" w:hAnsi="Calibri"/>
          <w:noProof/>
          <w:sz w:val="22"/>
        </w:rPr>
        <w:tab/>
      </w:r>
      <w:r w:rsidR="006F313B">
        <w:t xml:space="preserve">SA3 agree on a new </w:t>
      </w:r>
      <w:r w:rsidR="006F313B" w:rsidRPr="00097FC8">
        <w:rPr>
          <w:i/>
        </w:rPr>
        <w:t>shortResumeMAC</w:t>
      </w:r>
      <w:r w:rsidR="006F313B">
        <w:rPr>
          <w:i/>
        </w:rPr>
        <w:t>-EDT</w:t>
      </w:r>
      <w:r w:rsidR="006F313B" w:rsidRPr="00097FC8">
        <w:rPr>
          <w:i/>
        </w:rPr>
        <w:t>-I</w:t>
      </w:r>
      <w:r w:rsidR="006F313B">
        <w:t xml:space="preserve"> calculation using parameters including new K</w:t>
      </w:r>
      <w:r w:rsidR="006F313B" w:rsidRPr="001C3AF1">
        <w:rPr>
          <w:vertAlign w:val="subscript"/>
        </w:rPr>
        <w:t>RRCint</w:t>
      </w:r>
      <w:r w:rsidR="006F313B">
        <w:t xml:space="preserve"> and HASH ID of UL EDT data is checked by target eNB before sending UE context resume request to MME.</w:t>
      </w:r>
    </w:p>
    <w:p w:rsidR="0057290C" w:rsidRPr="00092567" w:rsidRDefault="0057290C">
      <w:pPr>
        <w:pStyle w:val="TOC1"/>
        <w:rPr>
          <w:rFonts w:ascii="Calibri" w:hAnsi="Calibri"/>
          <w:noProof/>
          <w:sz w:val="22"/>
        </w:rPr>
      </w:pPr>
      <w:r w:rsidRPr="003815CA">
        <w:rPr>
          <w:b/>
          <w:noProof/>
        </w:rPr>
        <w:t>Proposal 2.</w:t>
      </w:r>
      <w:r w:rsidRPr="00092567">
        <w:rPr>
          <w:rFonts w:ascii="Calibri" w:hAnsi="Calibri"/>
          <w:noProof/>
          <w:sz w:val="22"/>
        </w:rPr>
        <w:tab/>
      </w:r>
      <w:r>
        <w:rPr>
          <w:noProof/>
        </w:rPr>
        <w:t xml:space="preserve">Send LS to RAN2 if it is feasible to calculate new MAC-I and send it by multiplexing with legacy </w:t>
      </w:r>
      <w:r w:rsidRPr="003815CA">
        <w:rPr>
          <w:i/>
          <w:noProof/>
        </w:rPr>
        <w:t>RRCConnectionResumeRequest</w:t>
      </w:r>
      <w:r>
        <w:rPr>
          <w:noProof/>
        </w:rPr>
        <w:t xml:space="preserve"> message and UL EDT data.</w:t>
      </w:r>
    </w:p>
    <w:p w:rsidR="00731771" w:rsidRDefault="00C261E0" w:rsidP="008E6FED">
      <w:pPr>
        <w:pStyle w:val="Heading1"/>
      </w:pPr>
      <w:r>
        <w:fldChar w:fldCharType="end"/>
      </w:r>
      <w:bookmarkEnd w:id="2"/>
      <w:r w:rsidR="008E6FED">
        <w:t>References</w:t>
      </w:r>
    </w:p>
    <w:p w:rsidR="008E6FED" w:rsidRDefault="008E6FED" w:rsidP="008E6FED">
      <w:pPr>
        <w:rPr>
          <w:lang w:val="en-GB" w:eastAsia="x-none"/>
        </w:rPr>
      </w:pPr>
      <w:r>
        <w:rPr>
          <w:lang w:val="en-GB" w:eastAsia="x-none"/>
        </w:rPr>
        <w:t xml:space="preserve">[1] </w:t>
      </w:r>
      <w:r w:rsidRPr="008E6FED">
        <w:rPr>
          <w:lang w:val="en-GB" w:eastAsia="x-none"/>
        </w:rPr>
        <w:t>R2-1814063</w:t>
      </w:r>
      <w:r>
        <w:rPr>
          <w:lang w:val="en-GB" w:eastAsia="x-none"/>
        </w:rPr>
        <w:t xml:space="preserve">, </w:t>
      </w:r>
      <w:r w:rsidRPr="008E6FED">
        <w:rPr>
          <w:lang w:val="en-GB" w:eastAsia="x-none"/>
        </w:rPr>
        <w:t>Handling UP EDT in new eNB</w:t>
      </w:r>
      <w:r>
        <w:rPr>
          <w:lang w:val="en-GB" w:eastAsia="x-none"/>
        </w:rPr>
        <w:t xml:space="preserve">, </w:t>
      </w:r>
      <w:r w:rsidRPr="008E6FED">
        <w:rPr>
          <w:lang w:val="en-GB" w:eastAsia="x-none"/>
        </w:rPr>
        <w:t>Intel Corporation</w:t>
      </w:r>
      <w:r>
        <w:rPr>
          <w:lang w:val="en-GB" w:eastAsia="x-none"/>
        </w:rPr>
        <w:t xml:space="preserve">, Chengdu, China, </w:t>
      </w:r>
      <w:r w:rsidRPr="008E6FED">
        <w:rPr>
          <w:lang w:val="en-GB" w:eastAsia="x-none"/>
        </w:rPr>
        <w:t>8th – 12th October 2018</w:t>
      </w:r>
      <w:r>
        <w:rPr>
          <w:lang w:val="en-GB" w:eastAsia="x-none"/>
        </w:rPr>
        <w:t>.</w:t>
      </w:r>
    </w:p>
    <w:p w:rsidR="008E6FED" w:rsidRPr="008E6FED" w:rsidRDefault="008E6FED" w:rsidP="008E6FED">
      <w:pPr>
        <w:rPr>
          <w:lang w:val="en-GB" w:eastAsia="x-none"/>
        </w:rPr>
      </w:pPr>
      <w:r>
        <w:rPr>
          <w:lang w:val="en-GB" w:eastAsia="x-none"/>
        </w:rPr>
        <w:t xml:space="preserve">[2] </w:t>
      </w:r>
      <w:r w:rsidRPr="008E6FED">
        <w:rPr>
          <w:lang w:val="en-GB" w:eastAsia="x-none"/>
        </w:rPr>
        <w:t>R2-1814610</w:t>
      </w:r>
      <w:r>
        <w:rPr>
          <w:lang w:val="en-GB" w:eastAsia="x-none"/>
        </w:rPr>
        <w:t xml:space="preserve">, </w:t>
      </w:r>
      <w:r w:rsidRPr="008E6FED">
        <w:rPr>
          <w:lang w:val="en-GB" w:eastAsia="x-none"/>
        </w:rPr>
        <w:t>NCC and Key Handling for UP-EDT</w:t>
      </w:r>
      <w:r>
        <w:rPr>
          <w:lang w:val="en-GB" w:eastAsia="x-none"/>
        </w:rPr>
        <w:t xml:space="preserve">, </w:t>
      </w:r>
      <w:r w:rsidRPr="008E6FED">
        <w:rPr>
          <w:lang w:val="en-GB" w:eastAsia="x-none"/>
        </w:rPr>
        <w:t>MediaTek Inc.</w:t>
      </w:r>
      <w:r>
        <w:rPr>
          <w:lang w:val="en-GB" w:eastAsia="x-none"/>
        </w:rPr>
        <w:t xml:space="preserve">, Chengdu, China, </w:t>
      </w:r>
      <w:r w:rsidRPr="008E6FED">
        <w:rPr>
          <w:lang w:val="en-GB" w:eastAsia="x-none"/>
        </w:rPr>
        <w:t>8th – 12th October 2018</w:t>
      </w:r>
      <w:r>
        <w:rPr>
          <w:lang w:val="en-GB" w:eastAsia="x-none"/>
        </w:rPr>
        <w:t>.</w:t>
      </w:r>
    </w:p>
    <w:sectPr w:rsidR="008E6FED" w:rsidRPr="008E6FED">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F1359"/>
    <w:multiLevelType w:val="hybridMultilevel"/>
    <w:tmpl w:val="4372F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12FEA"/>
    <w:multiLevelType w:val="hybridMultilevel"/>
    <w:tmpl w:val="A1189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8520AD"/>
    <w:multiLevelType w:val="hybridMultilevel"/>
    <w:tmpl w:val="F566E9F2"/>
    <w:lvl w:ilvl="0" w:tplc="82DC990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BDB7D9E"/>
    <w:multiLevelType w:val="hybridMultilevel"/>
    <w:tmpl w:val="6E00575C"/>
    <w:lvl w:ilvl="0" w:tplc="041D0001">
      <w:start w:val="1"/>
      <w:numFmt w:val="bullet"/>
      <w:lvlText w:val=""/>
      <w:lvlJc w:val="left"/>
      <w:pPr>
        <w:ind w:left="360" w:hanging="360"/>
      </w:pPr>
      <w:rPr>
        <w:rFonts w:ascii="Symbol" w:hAnsi="Symbol" w:hint="default"/>
      </w:rPr>
    </w:lvl>
    <w:lvl w:ilvl="1" w:tplc="F78A2072">
      <w:start w:val="1"/>
      <w:numFmt w:val="bullet"/>
      <w:pStyle w:val="Body-1"/>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SimSun" w:hAnsi="Calibri" w:cs="Calibri" w:hint="default"/>
        <w:lang w:val="en-US"/>
      </w:rPr>
    </w:lvl>
    <w:lvl w:ilvl="2" w:tplc="7C0672DE">
      <w:start w:val="10"/>
      <w:numFmt w:val="bullet"/>
      <w:pStyle w:val="References"/>
      <w:lvlText w:val="-"/>
      <w:lvlJc w:val="left"/>
      <w:pPr>
        <w:ind w:left="1260" w:hanging="360"/>
      </w:pPr>
      <w:rPr>
        <w:rFonts w:ascii="Calibri" w:eastAsia="SimSun"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3E4C25"/>
    <w:multiLevelType w:val="hybridMultilevel"/>
    <w:tmpl w:val="DBF4BF4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1E282B70"/>
    <w:multiLevelType w:val="hybridMultilevel"/>
    <w:tmpl w:val="4EF0D696"/>
    <w:lvl w:ilvl="0" w:tplc="CB08A276">
      <w:start w:val="1"/>
      <w:numFmt w:val="bullet"/>
      <w:lvlText w:val="•"/>
      <w:lvlJc w:val="left"/>
      <w:pPr>
        <w:tabs>
          <w:tab w:val="num" w:pos="720"/>
        </w:tabs>
        <w:ind w:left="720" w:hanging="360"/>
      </w:pPr>
      <w:rPr>
        <w:rFonts w:ascii="Arial" w:hAnsi="Arial" w:hint="default"/>
      </w:rPr>
    </w:lvl>
    <w:lvl w:ilvl="1" w:tplc="3C283DB4">
      <w:start w:val="1"/>
      <w:numFmt w:val="bullet"/>
      <w:lvlText w:val="•"/>
      <w:lvlJc w:val="left"/>
      <w:pPr>
        <w:tabs>
          <w:tab w:val="num" w:pos="1440"/>
        </w:tabs>
        <w:ind w:left="1440" w:hanging="360"/>
      </w:pPr>
      <w:rPr>
        <w:rFonts w:ascii="Arial" w:hAnsi="Arial" w:hint="default"/>
      </w:rPr>
    </w:lvl>
    <w:lvl w:ilvl="2" w:tplc="932EDCE2" w:tentative="1">
      <w:start w:val="1"/>
      <w:numFmt w:val="bullet"/>
      <w:lvlText w:val="•"/>
      <w:lvlJc w:val="left"/>
      <w:pPr>
        <w:tabs>
          <w:tab w:val="num" w:pos="2160"/>
        </w:tabs>
        <w:ind w:left="2160" w:hanging="360"/>
      </w:pPr>
      <w:rPr>
        <w:rFonts w:ascii="Arial" w:hAnsi="Arial" w:hint="default"/>
      </w:rPr>
    </w:lvl>
    <w:lvl w:ilvl="3" w:tplc="7438FDC6" w:tentative="1">
      <w:start w:val="1"/>
      <w:numFmt w:val="bullet"/>
      <w:lvlText w:val="•"/>
      <w:lvlJc w:val="left"/>
      <w:pPr>
        <w:tabs>
          <w:tab w:val="num" w:pos="2880"/>
        </w:tabs>
        <w:ind w:left="2880" w:hanging="360"/>
      </w:pPr>
      <w:rPr>
        <w:rFonts w:ascii="Arial" w:hAnsi="Arial" w:hint="default"/>
      </w:rPr>
    </w:lvl>
    <w:lvl w:ilvl="4" w:tplc="409E4DAA" w:tentative="1">
      <w:start w:val="1"/>
      <w:numFmt w:val="bullet"/>
      <w:lvlText w:val="•"/>
      <w:lvlJc w:val="left"/>
      <w:pPr>
        <w:tabs>
          <w:tab w:val="num" w:pos="3600"/>
        </w:tabs>
        <w:ind w:left="3600" w:hanging="360"/>
      </w:pPr>
      <w:rPr>
        <w:rFonts w:ascii="Arial" w:hAnsi="Arial" w:hint="default"/>
      </w:rPr>
    </w:lvl>
    <w:lvl w:ilvl="5" w:tplc="E8DE0DA4" w:tentative="1">
      <w:start w:val="1"/>
      <w:numFmt w:val="bullet"/>
      <w:lvlText w:val="•"/>
      <w:lvlJc w:val="left"/>
      <w:pPr>
        <w:tabs>
          <w:tab w:val="num" w:pos="4320"/>
        </w:tabs>
        <w:ind w:left="4320" w:hanging="360"/>
      </w:pPr>
      <w:rPr>
        <w:rFonts w:ascii="Arial" w:hAnsi="Arial" w:hint="default"/>
      </w:rPr>
    </w:lvl>
    <w:lvl w:ilvl="6" w:tplc="A70039B4" w:tentative="1">
      <w:start w:val="1"/>
      <w:numFmt w:val="bullet"/>
      <w:lvlText w:val="•"/>
      <w:lvlJc w:val="left"/>
      <w:pPr>
        <w:tabs>
          <w:tab w:val="num" w:pos="5040"/>
        </w:tabs>
        <w:ind w:left="5040" w:hanging="360"/>
      </w:pPr>
      <w:rPr>
        <w:rFonts w:ascii="Arial" w:hAnsi="Arial" w:hint="default"/>
      </w:rPr>
    </w:lvl>
    <w:lvl w:ilvl="7" w:tplc="1B889F08" w:tentative="1">
      <w:start w:val="1"/>
      <w:numFmt w:val="bullet"/>
      <w:lvlText w:val="•"/>
      <w:lvlJc w:val="left"/>
      <w:pPr>
        <w:tabs>
          <w:tab w:val="num" w:pos="5760"/>
        </w:tabs>
        <w:ind w:left="5760" w:hanging="360"/>
      </w:pPr>
      <w:rPr>
        <w:rFonts w:ascii="Arial" w:hAnsi="Arial" w:hint="default"/>
      </w:rPr>
    </w:lvl>
    <w:lvl w:ilvl="8" w:tplc="620A71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4E3B34"/>
    <w:multiLevelType w:val="hybridMultilevel"/>
    <w:tmpl w:val="C3BA4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D5FD2"/>
    <w:multiLevelType w:val="hybridMultilevel"/>
    <w:tmpl w:val="87E4DB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5BF143C"/>
    <w:multiLevelType w:val="hybridMultilevel"/>
    <w:tmpl w:val="B94C1B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C7358"/>
    <w:multiLevelType w:val="hybridMultilevel"/>
    <w:tmpl w:val="A1D4C0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7083A21"/>
    <w:multiLevelType w:val="hybridMultilevel"/>
    <w:tmpl w:val="83C82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90306"/>
    <w:multiLevelType w:val="hybridMultilevel"/>
    <w:tmpl w:val="388CA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3391E"/>
    <w:multiLevelType w:val="hybridMultilevel"/>
    <w:tmpl w:val="08029378"/>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1D0CF3"/>
    <w:multiLevelType w:val="hybridMultilevel"/>
    <w:tmpl w:val="5A364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702BE"/>
    <w:multiLevelType w:val="hybridMultilevel"/>
    <w:tmpl w:val="B2E0D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3F744B"/>
    <w:multiLevelType w:val="hybridMultilevel"/>
    <w:tmpl w:val="8350F2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C042FA"/>
    <w:multiLevelType w:val="hybridMultilevel"/>
    <w:tmpl w:val="9A1A6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9F6B0E"/>
    <w:multiLevelType w:val="hybridMultilevel"/>
    <w:tmpl w:val="665EA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11C16"/>
    <w:multiLevelType w:val="hybridMultilevel"/>
    <w:tmpl w:val="5E72A2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FF16311"/>
    <w:multiLevelType w:val="hybridMultilevel"/>
    <w:tmpl w:val="9F3C5EB0"/>
    <w:lvl w:ilvl="0" w:tplc="F6026142">
      <w:start w:val="1"/>
      <w:numFmt w:val="bullet"/>
      <w:lvlText w:val=""/>
      <w:lvlJc w:val="left"/>
      <w:pPr>
        <w:ind w:left="720" w:hanging="360"/>
      </w:pPr>
      <w:rPr>
        <w:rFonts w:ascii="Wingdings" w:eastAsia="Calibri" w:hAnsi="Wingdings"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F5A7C"/>
    <w:multiLevelType w:val="hybridMultilevel"/>
    <w:tmpl w:val="B94C1B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92692E"/>
    <w:multiLevelType w:val="hybridMultilevel"/>
    <w:tmpl w:val="CBCA87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D7816"/>
    <w:multiLevelType w:val="hybridMultilevel"/>
    <w:tmpl w:val="C73E1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A2411A"/>
    <w:multiLevelType w:val="hybridMultilevel"/>
    <w:tmpl w:val="08E489DA"/>
    <w:lvl w:ilvl="0" w:tplc="9B9ACA0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7C5B07F7"/>
    <w:multiLevelType w:val="hybridMultilevel"/>
    <w:tmpl w:val="45240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6"/>
  </w:num>
  <w:num w:numId="5">
    <w:abstractNumId w:val="15"/>
  </w:num>
  <w:num w:numId="6">
    <w:abstractNumId w:val="21"/>
  </w:num>
  <w:num w:numId="7">
    <w:abstractNumId w:val="31"/>
  </w:num>
  <w:num w:numId="8">
    <w:abstractNumId w:val="7"/>
  </w:num>
  <w:num w:numId="9">
    <w:abstractNumId w:val="36"/>
  </w:num>
  <w:num w:numId="10">
    <w:abstractNumId w:val="18"/>
  </w:num>
  <w:num w:numId="11">
    <w:abstractNumId w:val="35"/>
  </w:num>
  <w:num w:numId="12">
    <w:abstractNumId w:val="25"/>
  </w:num>
  <w:num w:numId="13">
    <w:abstractNumId w:val="19"/>
  </w:num>
  <w:num w:numId="14">
    <w:abstractNumId w:val="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lvlOverride w:ilvl="2"/>
    <w:lvlOverride w:ilvl="3"/>
    <w:lvlOverride w:ilvl="4"/>
    <w:lvlOverride w:ilvl="5"/>
    <w:lvlOverride w:ilvl="6"/>
    <w:lvlOverride w:ilvl="7"/>
    <w:lvlOverride w:ilvl="8"/>
  </w:num>
  <w:num w:numId="17">
    <w:abstractNumId w:val="13"/>
  </w:num>
  <w:num w:numId="18">
    <w:abstractNumId w:val="28"/>
  </w:num>
  <w:num w:numId="19">
    <w:abstractNumId w:val="34"/>
  </w:num>
  <w:num w:numId="20">
    <w:abstractNumId w:val="2"/>
  </w:num>
  <w:num w:numId="21">
    <w:abstractNumId w:val="5"/>
    <w:lvlOverride w:ilvl="0"/>
    <w:lvlOverride w:ilvl="1"/>
    <w:lvlOverride w:ilvl="2"/>
    <w:lvlOverride w:ilvl="3"/>
    <w:lvlOverride w:ilvl="4"/>
    <w:lvlOverride w:ilvl="5"/>
    <w:lvlOverride w:ilvl="6"/>
    <w:lvlOverride w:ilvl="7"/>
    <w:lvlOverride w:ilvl="8"/>
  </w:num>
  <w:num w:numId="22">
    <w:abstractNumId w:val="10"/>
  </w:num>
  <w:num w:numId="23">
    <w:abstractNumId w:val="4"/>
  </w:num>
  <w:num w:numId="24">
    <w:abstractNumId w:val="30"/>
  </w:num>
  <w:num w:numId="25">
    <w:abstractNumId w:val="9"/>
  </w:num>
  <w:num w:numId="26">
    <w:abstractNumId w:val="16"/>
  </w:num>
  <w:num w:numId="27">
    <w:abstractNumId w:val="29"/>
  </w:num>
  <w:num w:numId="28">
    <w:abstractNumId w:val="33"/>
  </w:num>
  <w:num w:numId="29">
    <w:abstractNumId w:val="14"/>
  </w:num>
  <w:num w:numId="30">
    <w:abstractNumId w:val="1"/>
  </w:num>
  <w:num w:numId="31">
    <w:abstractNumId w:val="32"/>
  </w:num>
  <w:num w:numId="32">
    <w:abstractNumId w:val="27"/>
  </w:num>
  <w:num w:numId="33">
    <w:abstractNumId w:val="23"/>
  </w:num>
  <w:num w:numId="34">
    <w:abstractNumId w:val="17"/>
  </w:num>
  <w:num w:numId="35">
    <w:abstractNumId w:val="26"/>
  </w:num>
  <w:num w:numId="36">
    <w:abstractNumId w:val="11"/>
  </w:num>
  <w:num w:numId="37">
    <w:abstractNumId w:val="20"/>
  </w:num>
  <w:num w:numId="38">
    <w:abstractNumId w:val="18"/>
    <w:lvlOverride w:ilvl="0">
      <w:startOverride w:val="1"/>
    </w:lvlOverride>
  </w:num>
  <w:num w:numId="3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CwMDa2MDI3NzUysDBX0lEKTi0uzszPAykwrwUAk2wLRywAAAA="/>
  </w:docVars>
  <w:rsids>
    <w:rsidRoot w:val="00F27DE7"/>
    <w:rsid w:val="0000125A"/>
    <w:rsid w:val="00003C98"/>
    <w:rsid w:val="0000565D"/>
    <w:rsid w:val="00006B42"/>
    <w:rsid w:val="00010549"/>
    <w:rsid w:val="00010A0B"/>
    <w:rsid w:val="00012301"/>
    <w:rsid w:val="00012731"/>
    <w:rsid w:val="000143B2"/>
    <w:rsid w:val="000168E4"/>
    <w:rsid w:val="00021763"/>
    <w:rsid w:val="000236CC"/>
    <w:rsid w:val="00023DB2"/>
    <w:rsid w:val="000246BF"/>
    <w:rsid w:val="000254CE"/>
    <w:rsid w:val="00026A37"/>
    <w:rsid w:val="000279A7"/>
    <w:rsid w:val="00030E83"/>
    <w:rsid w:val="00031BD3"/>
    <w:rsid w:val="000328BB"/>
    <w:rsid w:val="0003291B"/>
    <w:rsid w:val="00032F9E"/>
    <w:rsid w:val="00037D3C"/>
    <w:rsid w:val="00041CCC"/>
    <w:rsid w:val="00041F80"/>
    <w:rsid w:val="0004367D"/>
    <w:rsid w:val="00043C24"/>
    <w:rsid w:val="00044DFC"/>
    <w:rsid w:val="00045F01"/>
    <w:rsid w:val="0004667E"/>
    <w:rsid w:val="0004752B"/>
    <w:rsid w:val="00050956"/>
    <w:rsid w:val="00050EE6"/>
    <w:rsid w:val="000511A6"/>
    <w:rsid w:val="00051D7F"/>
    <w:rsid w:val="00051F4E"/>
    <w:rsid w:val="00052CDC"/>
    <w:rsid w:val="000533B6"/>
    <w:rsid w:val="000544B9"/>
    <w:rsid w:val="00056147"/>
    <w:rsid w:val="00061A41"/>
    <w:rsid w:val="00062093"/>
    <w:rsid w:val="00062D14"/>
    <w:rsid w:val="0006385A"/>
    <w:rsid w:val="00063996"/>
    <w:rsid w:val="00064124"/>
    <w:rsid w:val="00064A8D"/>
    <w:rsid w:val="00066962"/>
    <w:rsid w:val="0007083A"/>
    <w:rsid w:val="00071BE4"/>
    <w:rsid w:val="000741AE"/>
    <w:rsid w:val="000758A8"/>
    <w:rsid w:val="00076036"/>
    <w:rsid w:val="00082C7D"/>
    <w:rsid w:val="00083BE4"/>
    <w:rsid w:val="000840D8"/>
    <w:rsid w:val="00085FB8"/>
    <w:rsid w:val="00090D10"/>
    <w:rsid w:val="00092567"/>
    <w:rsid w:val="0009281C"/>
    <w:rsid w:val="00093F89"/>
    <w:rsid w:val="00094CFD"/>
    <w:rsid w:val="00096C3D"/>
    <w:rsid w:val="00097223"/>
    <w:rsid w:val="0009790F"/>
    <w:rsid w:val="00097D3A"/>
    <w:rsid w:val="00097FC8"/>
    <w:rsid w:val="000A1298"/>
    <w:rsid w:val="000A3D1A"/>
    <w:rsid w:val="000A5038"/>
    <w:rsid w:val="000A5E56"/>
    <w:rsid w:val="000B01D8"/>
    <w:rsid w:val="000B1BB7"/>
    <w:rsid w:val="000B2775"/>
    <w:rsid w:val="000B333D"/>
    <w:rsid w:val="000B4AE4"/>
    <w:rsid w:val="000B57C6"/>
    <w:rsid w:val="000B6CC0"/>
    <w:rsid w:val="000C1657"/>
    <w:rsid w:val="000C4640"/>
    <w:rsid w:val="000C643A"/>
    <w:rsid w:val="000C76EE"/>
    <w:rsid w:val="000C7989"/>
    <w:rsid w:val="000D06B8"/>
    <w:rsid w:val="000D08C1"/>
    <w:rsid w:val="000D1491"/>
    <w:rsid w:val="000D5158"/>
    <w:rsid w:val="000D5930"/>
    <w:rsid w:val="000D754E"/>
    <w:rsid w:val="000E041A"/>
    <w:rsid w:val="000E0AE7"/>
    <w:rsid w:val="000E17BE"/>
    <w:rsid w:val="000E1AEF"/>
    <w:rsid w:val="000E38C2"/>
    <w:rsid w:val="000E3B53"/>
    <w:rsid w:val="000E3BB1"/>
    <w:rsid w:val="000E6B2F"/>
    <w:rsid w:val="000E7DD0"/>
    <w:rsid w:val="000F03E8"/>
    <w:rsid w:val="000F072F"/>
    <w:rsid w:val="000F11D1"/>
    <w:rsid w:val="000F24B2"/>
    <w:rsid w:val="000F26FA"/>
    <w:rsid w:val="000F2CE9"/>
    <w:rsid w:val="000F3DD9"/>
    <w:rsid w:val="000F43C6"/>
    <w:rsid w:val="000F4EB2"/>
    <w:rsid w:val="000F506D"/>
    <w:rsid w:val="000F5170"/>
    <w:rsid w:val="000F5B2B"/>
    <w:rsid w:val="000F6874"/>
    <w:rsid w:val="000F7D6F"/>
    <w:rsid w:val="001011C1"/>
    <w:rsid w:val="00104CA8"/>
    <w:rsid w:val="0010731F"/>
    <w:rsid w:val="001078D4"/>
    <w:rsid w:val="0011027F"/>
    <w:rsid w:val="00110FEE"/>
    <w:rsid w:val="00111A22"/>
    <w:rsid w:val="00113275"/>
    <w:rsid w:val="00114DA2"/>
    <w:rsid w:val="00115E34"/>
    <w:rsid w:val="00117AD4"/>
    <w:rsid w:val="00117D49"/>
    <w:rsid w:val="00120321"/>
    <w:rsid w:val="00120527"/>
    <w:rsid w:val="001210E2"/>
    <w:rsid w:val="001237A0"/>
    <w:rsid w:val="001239B1"/>
    <w:rsid w:val="00124562"/>
    <w:rsid w:val="001245AC"/>
    <w:rsid w:val="00125C55"/>
    <w:rsid w:val="00130E05"/>
    <w:rsid w:val="001328BB"/>
    <w:rsid w:val="00134172"/>
    <w:rsid w:val="0013478B"/>
    <w:rsid w:val="00135E56"/>
    <w:rsid w:val="0013684B"/>
    <w:rsid w:val="00136D20"/>
    <w:rsid w:val="00136DED"/>
    <w:rsid w:val="0014138B"/>
    <w:rsid w:val="00141DE9"/>
    <w:rsid w:val="00142843"/>
    <w:rsid w:val="00143D7B"/>
    <w:rsid w:val="00144313"/>
    <w:rsid w:val="001458F1"/>
    <w:rsid w:val="00145B50"/>
    <w:rsid w:val="00146080"/>
    <w:rsid w:val="001479AC"/>
    <w:rsid w:val="00151E0B"/>
    <w:rsid w:val="00154A55"/>
    <w:rsid w:val="0015748C"/>
    <w:rsid w:val="00157510"/>
    <w:rsid w:val="00160135"/>
    <w:rsid w:val="00161773"/>
    <w:rsid w:val="001631DC"/>
    <w:rsid w:val="00163203"/>
    <w:rsid w:val="00164260"/>
    <w:rsid w:val="00165132"/>
    <w:rsid w:val="00167730"/>
    <w:rsid w:val="00167AB5"/>
    <w:rsid w:val="00170893"/>
    <w:rsid w:val="001717EE"/>
    <w:rsid w:val="00171FE8"/>
    <w:rsid w:val="00173A3E"/>
    <w:rsid w:val="00174262"/>
    <w:rsid w:val="00174F29"/>
    <w:rsid w:val="00175118"/>
    <w:rsid w:val="0017693F"/>
    <w:rsid w:val="0018310A"/>
    <w:rsid w:val="001857F4"/>
    <w:rsid w:val="0018599D"/>
    <w:rsid w:val="00187872"/>
    <w:rsid w:val="0019098A"/>
    <w:rsid w:val="00191815"/>
    <w:rsid w:val="00193FA9"/>
    <w:rsid w:val="0019423F"/>
    <w:rsid w:val="00194E98"/>
    <w:rsid w:val="001A2400"/>
    <w:rsid w:val="001A4366"/>
    <w:rsid w:val="001A530B"/>
    <w:rsid w:val="001A7995"/>
    <w:rsid w:val="001B00A3"/>
    <w:rsid w:val="001B0411"/>
    <w:rsid w:val="001B08B0"/>
    <w:rsid w:val="001B2648"/>
    <w:rsid w:val="001B38C6"/>
    <w:rsid w:val="001B3FB9"/>
    <w:rsid w:val="001B76A7"/>
    <w:rsid w:val="001B790C"/>
    <w:rsid w:val="001B7C8B"/>
    <w:rsid w:val="001C0257"/>
    <w:rsid w:val="001C1F59"/>
    <w:rsid w:val="001C22DB"/>
    <w:rsid w:val="001C2579"/>
    <w:rsid w:val="001C27D8"/>
    <w:rsid w:val="001C3BF5"/>
    <w:rsid w:val="001C5009"/>
    <w:rsid w:val="001C777F"/>
    <w:rsid w:val="001C7855"/>
    <w:rsid w:val="001C7FED"/>
    <w:rsid w:val="001D07FB"/>
    <w:rsid w:val="001D217E"/>
    <w:rsid w:val="001D7644"/>
    <w:rsid w:val="001E05FD"/>
    <w:rsid w:val="001E0F97"/>
    <w:rsid w:val="001E21FF"/>
    <w:rsid w:val="001E2A6B"/>
    <w:rsid w:val="001E369E"/>
    <w:rsid w:val="001E62B9"/>
    <w:rsid w:val="001E6786"/>
    <w:rsid w:val="001E6F3A"/>
    <w:rsid w:val="001F02B0"/>
    <w:rsid w:val="001F0890"/>
    <w:rsid w:val="001F3EBE"/>
    <w:rsid w:val="001F56A0"/>
    <w:rsid w:val="002011CE"/>
    <w:rsid w:val="00204D61"/>
    <w:rsid w:val="00205C92"/>
    <w:rsid w:val="002075FB"/>
    <w:rsid w:val="002116B7"/>
    <w:rsid w:val="00212C1D"/>
    <w:rsid w:val="00213719"/>
    <w:rsid w:val="00214D8B"/>
    <w:rsid w:val="00216990"/>
    <w:rsid w:val="00216CE6"/>
    <w:rsid w:val="00216E10"/>
    <w:rsid w:val="0021700B"/>
    <w:rsid w:val="0021778A"/>
    <w:rsid w:val="00221134"/>
    <w:rsid w:val="00221E4C"/>
    <w:rsid w:val="00224B41"/>
    <w:rsid w:val="00224C8F"/>
    <w:rsid w:val="002252AD"/>
    <w:rsid w:val="00227ACE"/>
    <w:rsid w:val="0023031D"/>
    <w:rsid w:val="00230D3D"/>
    <w:rsid w:val="002317BA"/>
    <w:rsid w:val="0023198E"/>
    <w:rsid w:val="00232203"/>
    <w:rsid w:val="002360DC"/>
    <w:rsid w:val="0023635B"/>
    <w:rsid w:val="00237B87"/>
    <w:rsid w:val="002401FC"/>
    <w:rsid w:val="0024076A"/>
    <w:rsid w:val="00242056"/>
    <w:rsid w:val="00242867"/>
    <w:rsid w:val="00242E18"/>
    <w:rsid w:val="00242FA3"/>
    <w:rsid w:val="00244776"/>
    <w:rsid w:val="002465FB"/>
    <w:rsid w:val="0024669B"/>
    <w:rsid w:val="002477D3"/>
    <w:rsid w:val="00251072"/>
    <w:rsid w:val="002526DA"/>
    <w:rsid w:val="00252BAC"/>
    <w:rsid w:val="0025559D"/>
    <w:rsid w:val="002576D0"/>
    <w:rsid w:val="00257DD2"/>
    <w:rsid w:val="002656E7"/>
    <w:rsid w:val="00271182"/>
    <w:rsid w:val="002719BB"/>
    <w:rsid w:val="00272645"/>
    <w:rsid w:val="00274330"/>
    <w:rsid w:val="00274473"/>
    <w:rsid w:val="002768E0"/>
    <w:rsid w:val="00277278"/>
    <w:rsid w:val="00280ADA"/>
    <w:rsid w:val="002842A9"/>
    <w:rsid w:val="00284EEF"/>
    <w:rsid w:val="002850C2"/>
    <w:rsid w:val="00285431"/>
    <w:rsid w:val="002874D2"/>
    <w:rsid w:val="0029097F"/>
    <w:rsid w:val="002925ED"/>
    <w:rsid w:val="002953F2"/>
    <w:rsid w:val="00297CF7"/>
    <w:rsid w:val="002A0094"/>
    <w:rsid w:val="002A1768"/>
    <w:rsid w:val="002A2086"/>
    <w:rsid w:val="002A469A"/>
    <w:rsid w:val="002A50AB"/>
    <w:rsid w:val="002A5605"/>
    <w:rsid w:val="002B329C"/>
    <w:rsid w:val="002B6045"/>
    <w:rsid w:val="002B6500"/>
    <w:rsid w:val="002B6948"/>
    <w:rsid w:val="002B75A6"/>
    <w:rsid w:val="002B7701"/>
    <w:rsid w:val="002C13DD"/>
    <w:rsid w:val="002C6B38"/>
    <w:rsid w:val="002C7067"/>
    <w:rsid w:val="002C7874"/>
    <w:rsid w:val="002D11A0"/>
    <w:rsid w:val="002D21A2"/>
    <w:rsid w:val="002D2D15"/>
    <w:rsid w:val="002D38CB"/>
    <w:rsid w:val="002D3C51"/>
    <w:rsid w:val="002D4B26"/>
    <w:rsid w:val="002D5659"/>
    <w:rsid w:val="002D5BA0"/>
    <w:rsid w:val="002E040D"/>
    <w:rsid w:val="002E2E8D"/>
    <w:rsid w:val="002E38EA"/>
    <w:rsid w:val="002E7145"/>
    <w:rsid w:val="002F0103"/>
    <w:rsid w:val="002F0ADF"/>
    <w:rsid w:val="002F21B6"/>
    <w:rsid w:val="002F7026"/>
    <w:rsid w:val="002F76BA"/>
    <w:rsid w:val="002F79B5"/>
    <w:rsid w:val="003035B9"/>
    <w:rsid w:val="00303E2C"/>
    <w:rsid w:val="00303F6F"/>
    <w:rsid w:val="0030551D"/>
    <w:rsid w:val="003058F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5380"/>
    <w:rsid w:val="00325705"/>
    <w:rsid w:val="0032628A"/>
    <w:rsid w:val="00327B0E"/>
    <w:rsid w:val="00330C24"/>
    <w:rsid w:val="0033219F"/>
    <w:rsid w:val="003321EB"/>
    <w:rsid w:val="0033249B"/>
    <w:rsid w:val="00333299"/>
    <w:rsid w:val="003335CA"/>
    <w:rsid w:val="00334363"/>
    <w:rsid w:val="00336967"/>
    <w:rsid w:val="00337ED9"/>
    <w:rsid w:val="00344A8A"/>
    <w:rsid w:val="003470DB"/>
    <w:rsid w:val="003475D6"/>
    <w:rsid w:val="00347C4F"/>
    <w:rsid w:val="003529F5"/>
    <w:rsid w:val="0035341B"/>
    <w:rsid w:val="00353F0B"/>
    <w:rsid w:val="003550AC"/>
    <w:rsid w:val="00355D2B"/>
    <w:rsid w:val="003600E2"/>
    <w:rsid w:val="00361902"/>
    <w:rsid w:val="0036490D"/>
    <w:rsid w:val="00365484"/>
    <w:rsid w:val="00365D03"/>
    <w:rsid w:val="003666F7"/>
    <w:rsid w:val="00371719"/>
    <w:rsid w:val="00372643"/>
    <w:rsid w:val="00372EB5"/>
    <w:rsid w:val="00373F8A"/>
    <w:rsid w:val="003822E5"/>
    <w:rsid w:val="00382DAC"/>
    <w:rsid w:val="00384115"/>
    <w:rsid w:val="003849F0"/>
    <w:rsid w:val="00385503"/>
    <w:rsid w:val="00385BBD"/>
    <w:rsid w:val="00393394"/>
    <w:rsid w:val="00393BC2"/>
    <w:rsid w:val="0039415A"/>
    <w:rsid w:val="003945C7"/>
    <w:rsid w:val="00396BFC"/>
    <w:rsid w:val="003A0E21"/>
    <w:rsid w:val="003A57A0"/>
    <w:rsid w:val="003A71D6"/>
    <w:rsid w:val="003A7F86"/>
    <w:rsid w:val="003B1651"/>
    <w:rsid w:val="003B283E"/>
    <w:rsid w:val="003B3B6E"/>
    <w:rsid w:val="003B4D34"/>
    <w:rsid w:val="003B4E90"/>
    <w:rsid w:val="003B6186"/>
    <w:rsid w:val="003B643C"/>
    <w:rsid w:val="003B756C"/>
    <w:rsid w:val="003B75CF"/>
    <w:rsid w:val="003C004F"/>
    <w:rsid w:val="003C0C8A"/>
    <w:rsid w:val="003C356F"/>
    <w:rsid w:val="003C417F"/>
    <w:rsid w:val="003C4776"/>
    <w:rsid w:val="003C5A92"/>
    <w:rsid w:val="003C7834"/>
    <w:rsid w:val="003D1092"/>
    <w:rsid w:val="003D130F"/>
    <w:rsid w:val="003D1777"/>
    <w:rsid w:val="003D2BD7"/>
    <w:rsid w:val="003D31A5"/>
    <w:rsid w:val="003D330E"/>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54DB"/>
    <w:rsid w:val="004102E4"/>
    <w:rsid w:val="004104F5"/>
    <w:rsid w:val="00410838"/>
    <w:rsid w:val="00410DFD"/>
    <w:rsid w:val="00411D9A"/>
    <w:rsid w:val="00412031"/>
    <w:rsid w:val="00412551"/>
    <w:rsid w:val="00414249"/>
    <w:rsid w:val="00415569"/>
    <w:rsid w:val="00415C5B"/>
    <w:rsid w:val="00416B05"/>
    <w:rsid w:val="004175FF"/>
    <w:rsid w:val="0042082D"/>
    <w:rsid w:val="004252E1"/>
    <w:rsid w:val="004271EB"/>
    <w:rsid w:val="00427591"/>
    <w:rsid w:val="00430B1E"/>
    <w:rsid w:val="00431F4F"/>
    <w:rsid w:val="004320B2"/>
    <w:rsid w:val="004325A4"/>
    <w:rsid w:val="004334C4"/>
    <w:rsid w:val="00433BBE"/>
    <w:rsid w:val="00436394"/>
    <w:rsid w:val="00440AC3"/>
    <w:rsid w:val="00443BBA"/>
    <w:rsid w:val="004452B1"/>
    <w:rsid w:val="00446E07"/>
    <w:rsid w:val="00447073"/>
    <w:rsid w:val="00447A33"/>
    <w:rsid w:val="0045282F"/>
    <w:rsid w:val="00452C95"/>
    <w:rsid w:val="0045494A"/>
    <w:rsid w:val="004572F4"/>
    <w:rsid w:val="004609A3"/>
    <w:rsid w:val="004623DA"/>
    <w:rsid w:val="00462D34"/>
    <w:rsid w:val="004676F2"/>
    <w:rsid w:val="00467FEE"/>
    <w:rsid w:val="00474C7B"/>
    <w:rsid w:val="00474F1D"/>
    <w:rsid w:val="00481D37"/>
    <w:rsid w:val="004826B7"/>
    <w:rsid w:val="00483D89"/>
    <w:rsid w:val="0048719B"/>
    <w:rsid w:val="0048793D"/>
    <w:rsid w:val="00490F0F"/>
    <w:rsid w:val="00491780"/>
    <w:rsid w:val="00494563"/>
    <w:rsid w:val="00495910"/>
    <w:rsid w:val="004963CB"/>
    <w:rsid w:val="00496E86"/>
    <w:rsid w:val="00497F25"/>
    <w:rsid w:val="004A0A32"/>
    <w:rsid w:val="004A1AC5"/>
    <w:rsid w:val="004A3214"/>
    <w:rsid w:val="004A3EC0"/>
    <w:rsid w:val="004A4552"/>
    <w:rsid w:val="004A6EB3"/>
    <w:rsid w:val="004A755E"/>
    <w:rsid w:val="004B0648"/>
    <w:rsid w:val="004B309D"/>
    <w:rsid w:val="004B3355"/>
    <w:rsid w:val="004B39A1"/>
    <w:rsid w:val="004B4A26"/>
    <w:rsid w:val="004B5231"/>
    <w:rsid w:val="004B5939"/>
    <w:rsid w:val="004B5A6A"/>
    <w:rsid w:val="004B6866"/>
    <w:rsid w:val="004B68E1"/>
    <w:rsid w:val="004B696B"/>
    <w:rsid w:val="004C1823"/>
    <w:rsid w:val="004C3894"/>
    <w:rsid w:val="004C487F"/>
    <w:rsid w:val="004C4C5A"/>
    <w:rsid w:val="004C5B97"/>
    <w:rsid w:val="004C7E64"/>
    <w:rsid w:val="004D0906"/>
    <w:rsid w:val="004D1527"/>
    <w:rsid w:val="004D275B"/>
    <w:rsid w:val="004D4921"/>
    <w:rsid w:val="004D4D67"/>
    <w:rsid w:val="004D557A"/>
    <w:rsid w:val="004D7D32"/>
    <w:rsid w:val="004E03B8"/>
    <w:rsid w:val="004E1CF0"/>
    <w:rsid w:val="004E3D95"/>
    <w:rsid w:val="004E4B2C"/>
    <w:rsid w:val="004E6390"/>
    <w:rsid w:val="004E7317"/>
    <w:rsid w:val="004F143B"/>
    <w:rsid w:val="004F1584"/>
    <w:rsid w:val="004F1B3C"/>
    <w:rsid w:val="004F1C93"/>
    <w:rsid w:val="004F2929"/>
    <w:rsid w:val="004F4F3D"/>
    <w:rsid w:val="004F714B"/>
    <w:rsid w:val="005010D9"/>
    <w:rsid w:val="005013F7"/>
    <w:rsid w:val="00501D5A"/>
    <w:rsid w:val="00501F2E"/>
    <w:rsid w:val="00503850"/>
    <w:rsid w:val="00504D61"/>
    <w:rsid w:val="00510888"/>
    <w:rsid w:val="00510E62"/>
    <w:rsid w:val="00511BC9"/>
    <w:rsid w:val="0051210E"/>
    <w:rsid w:val="00512679"/>
    <w:rsid w:val="00512CFC"/>
    <w:rsid w:val="00514D0C"/>
    <w:rsid w:val="00515DED"/>
    <w:rsid w:val="0051687F"/>
    <w:rsid w:val="00520827"/>
    <w:rsid w:val="005209C0"/>
    <w:rsid w:val="0052641D"/>
    <w:rsid w:val="005267EF"/>
    <w:rsid w:val="00527718"/>
    <w:rsid w:val="00527922"/>
    <w:rsid w:val="00527BF7"/>
    <w:rsid w:val="0053085E"/>
    <w:rsid w:val="00530C77"/>
    <w:rsid w:val="005310EC"/>
    <w:rsid w:val="00533121"/>
    <w:rsid w:val="00533F70"/>
    <w:rsid w:val="005355CB"/>
    <w:rsid w:val="005361B9"/>
    <w:rsid w:val="0053769C"/>
    <w:rsid w:val="00541B7A"/>
    <w:rsid w:val="00542B65"/>
    <w:rsid w:val="00544234"/>
    <w:rsid w:val="00547281"/>
    <w:rsid w:val="00550254"/>
    <w:rsid w:val="005510C8"/>
    <w:rsid w:val="0055135D"/>
    <w:rsid w:val="005514E5"/>
    <w:rsid w:val="00552DD4"/>
    <w:rsid w:val="00552E5A"/>
    <w:rsid w:val="00552F9B"/>
    <w:rsid w:val="00553778"/>
    <w:rsid w:val="00553BDD"/>
    <w:rsid w:val="005549AD"/>
    <w:rsid w:val="00554BBC"/>
    <w:rsid w:val="00556A7F"/>
    <w:rsid w:val="00556F1C"/>
    <w:rsid w:val="0056006B"/>
    <w:rsid w:val="0056098F"/>
    <w:rsid w:val="0056117F"/>
    <w:rsid w:val="00561BFD"/>
    <w:rsid w:val="005629C8"/>
    <w:rsid w:val="005667B8"/>
    <w:rsid w:val="005669D2"/>
    <w:rsid w:val="00571662"/>
    <w:rsid w:val="005721C0"/>
    <w:rsid w:val="0057290C"/>
    <w:rsid w:val="00572B39"/>
    <w:rsid w:val="00572BC5"/>
    <w:rsid w:val="00573BA3"/>
    <w:rsid w:val="00574CD8"/>
    <w:rsid w:val="005823AE"/>
    <w:rsid w:val="00584ED0"/>
    <w:rsid w:val="00585239"/>
    <w:rsid w:val="00586F01"/>
    <w:rsid w:val="00587CE2"/>
    <w:rsid w:val="0059061D"/>
    <w:rsid w:val="005933D5"/>
    <w:rsid w:val="00597F06"/>
    <w:rsid w:val="005A7042"/>
    <w:rsid w:val="005A72D5"/>
    <w:rsid w:val="005B0DEC"/>
    <w:rsid w:val="005B26EB"/>
    <w:rsid w:val="005B4E15"/>
    <w:rsid w:val="005B5911"/>
    <w:rsid w:val="005B5A35"/>
    <w:rsid w:val="005B5C9E"/>
    <w:rsid w:val="005B6CEC"/>
    <w:rsid w:val="005C0C5D"/>
    <w:rsid w:val="005C2BF4"/>
    <w:rsid w:val="005C347F"/>
    <w:rsid w:val="005C3A7B"/>
    <w:rsid w:val="005C5235"/>
    <w:rsid w:val="005C66BB"/>
    <w:rsid w:val="005C7925"/>
    <w:rsid w:val="005C7DE8"/>
    <w:rsid w:val="005D0D10"/>
    <w:rsid w:val="005D185E"/>
    <w:rsid w:val="005D19FC"/>
    <w:rsid w:val="005D20F0"/>
    <w:rsid w:val="005D218C"/>
    <w:rsid w:val="005D2346"/>
    <w:rsid w:val="005D25C7"/>
    <w:rsid w:val="005D429B"/>
    <w:rsid w:val="005D519D"/>
    <w:rsid w:val="005D58E3"/>
    <w:rsid w:val="005D7037"/>
    <w:rsid w:val="005D72D2"/>
    <w:rsid w:val="005D7AB1"/>
    <w:rsid w:val="005E038F"/>
    <w:rsid w:val="005E15CA"/>
    <w:rsid w:val="005E2368"/>
    <w:rsid w:val="005E4B5F"/>
    <w:rsid w:val="005E582A"/>
    <w:rsid w:val="005E5F49"/>
    <w:rsid w:val="005F0F92"/>
    <w:rsid w:val="005F1527"/>
    <w:rsid w:val="005F1830"/>
    <w:rsid w:val="005F1BCE"/>
    <w:rsid w:val="005F3360"/>
    <w:rsid w:val="005F3717"/>
    <w:rsid w:val="005F3FC6"/>
    <w:rsid w:val="005F48C0"/>
    <w:rsid w:val="005F5493"/>
    <w:rsid w:val="005F5F7A"/>
    <w:rsid w:val="005F6970"/>
    <w:rsid w:val="005F744B"/>
    <w:rsid w:val="00600211"/>
    <w:rsid w:val="00600C27"/>
    <w:rsid w:val="006038B7"/>
    <w:rsid w:val="00603C0A"/>
    <w:rsid w:val="006041A9"/>
    <w:rsid w:val="0060453A"/>
    <w:rsid w:val="006075E0"/>
    <w:rsid w:val="006079A8"/>
    <w:rsid w:val="00614B09"/>
    <w:rsid w:val="00615A99"/>
    <w:rsid w:val="00616C90"/>
    <w:rsid w:val="00620807"/>
    <w:rsid w:val="00622A39"/>
    <w:rsid w:val="006272FF"/>
    <w:rsid w:val="00630510"/>
    <w:rsid w:val="006305DE"/>
    <w:rsid w:val="006316FF"/>
    <w:rsid w:val="00631C1E"/>
    <w:rsid w:val="0063223E"/>
    <w:rsid w:val="0063398B"/>
    <w:rsid w:val="00634391"/>
    <w:rsid w:val="0063660B"/>
    <w:rsid w:val="00636F3C"/>
    <w:rsid w:val="0063734A"/>
    <w:rsid w:val="00637D49"/>
    <w:rsid w:val="00640C25"/>
    <w:rsid w:val="006426CA"/>
    <w:rsid w:val="00644C91"/>
    <w:rsid w:val="006462F0"/>
    <w:rsid w:val="006500F8"/>
    <w:rsid w:val="00650AFF"/>
    <w:rsid w:val="00650D0C"/>
    <w:rsid w:val="00652A0E"/>
    <w:rsid w:val="0065338F"/>
    <w:rsid w:val="00653E78"/>
    <w:rsid w:val="0065618F"/>
    <w:rsid w:val="00656F67"/>
    <w:rsid w:val="00657E50"/>
    <w:rsid w:val="00660733"/>
    <w:rsid w:val="00664C86"/>
    <w:rsid w:val="00666CEE"/>
    <w:rsid w:val="00667DB7"/>
    <w:rsid w:val="00667F1E"/>
    <w:rsid w:val="006719B8"/>
    <w:rsid w:val="006772CC"/>
    <w:rsid w:val="006817A3"/>
    <w:rsid w:val="006821F4"/>
    <w:rsid w:val="00687F50"/>
    <w:rsid w:val="006918FB"/>
    <w:rsid w:val="0069256C"/>
    <w:rsid w:val="00692F5D"/>
    <w:rsid w:val="006935E7"/>
    <w:rsid w:val="00693871"/>
    <w:rsid w:val="0069440D"/>
    <w:rsid w:val="006946B2"/>
    <w:rsid w:val="00694A69"/>
    <w:rsid w:val="00694AAE"/>
    <w:rsid w:val="00695518"/>
    <w:rsid w:val="006A06AC"/>
    <w:rsid w:val="006A2E69"/>
    <w:rsid w:val="006A5D8E"/>
    <w:rsid w:val="006A6645"/>
    <w:rsid w:val="006B0E53"/>
    <w:rsid w:val="006B12CB"/>
    <w:rsid w:val="006B1FB7"/>
    <w:rsid w:val="006B54A5"/>
    <w:rsid w:val="006B60D3"/>
    <w:rsid w:val="006B6C66"/>
    <w:rsid w:val="006C0EDE"/>
    <w:rsid w:val="006C1B6F"/>
    <w:rsid w:val="006C2913"/>
    <w:rsid w:val="006C4A39"/>
    <w:rsid w:val="006C53AF"/>
    <w:rsid w:val="006C5823"/>
    <w:rsid w:val="006C62CB"/>
    <w:rsid w:val="006C71E2"/>
    <w:rsid w:val="006D0601"/>
    <w:rsid w:val="006D0CC0"/>
    <w:rsid w:val="006D0D4B"/>
    <w:rsid w:val="006D5D24"/>
    <w:rsid w:val="006D62F3"/>
    <w:rsid w:val="006D6CB1"/>
    <w:rsid w:val="006E1879"/>
    <w:rsid w:val="006E1B69"/>
    <w:rsid w:val="006E246F"/>
    <w:rsid w:val="006E24FC"/>
    <w:rsid w:val="006E3E31"/>
    <w:rsid w:val="006E5407"/>
    <w:rsid w:val="006E5A85"/>
    <w:rsid w:val="006E5B16"/>
    <w:rsid w:val="006E6508"/>
    <w:rsid w:val="006E6F14"/>
    <w:rsid w:val="006F0BD1"/>
    <w:rsid w:val="006F126A"/>
    <w:rsid w:val="006F2262"/>
    <w:rsid w:val="006F313B"/>
    <w:rsid w:val="006F3742"/>
    <w:rsid w:val="006F39CE"/>
    <w:rsid w:val="006F5421"/>
    <w:rsid w:val="006F5933"/>
    <w:rsid w:val="007009C2"/>
    <w:rsid w:val="007012C3"/>
    <w:rsid w:val="0070153A"/>
    <w:rsid w:val="00701C12"/>
    <w:rsid w:val="0070461E"/>
    <w:rsid w:val="00704F7F"/>
    <w:rsid w:val="00705CF4"/>
    <w:rsid w:val="00706C74"/>
    <w:rsid w:val="00707B79"/>
    <w:rsid w:val="00711337"/>
    <w:rsid w:val="007155E8"/>
    <w:rsid w:val="00725EEE"/>
    <w:rsid w:val="00730664"/>
    <w:rsid w:val="00730F09"/>
    <w:rsid w:val="00730FBE"/>
    <w:rsid w:val="00731771"/>
    <w:rsid w:val="00735EF7"/>
    <w:rsid w:val="00741F08"/>
    <w:rsid w:val="00743A8C"/>
    <w:rsid w:val="007504B0"/>
    <w:rsid w:val="00752C7F"/>
    <w:rsid w:val="00752CE0"/>
    <w:rsid w:val="00753B94"/>
    <w:rsid w:val="007549CF"/>
    <w:rsid w:val="00754C39"/>
    <w:rsid w:val="00760964"/>
    <w:rsid w:val="007627E9"/>
    <w:rsid w:val="0076297D"/>
    <w:rsid w:val="00762FA3"/>
    <w:rsid w:val="0076446B"/>
    <w:rsid w:val="0076447E"/>
    <w:rsid w:val="00765307"/>
    <w:rsid w:val="007661F3"/>
    <w:rsid w:val="007661FE"/>
    <w:rsid w:val="007711C9"/>
    <w:rsid w:val="00771D80"/>
    <w:rsid w:val="007746E2"/>
    <w:rsid w:val="0078105A"/>
    <w:rsid w:val="00782DCC"/>
    <w:rsid w:val="0078308D"/>
    <w:rsid w:val="00784402"/>
    <w:rsid w:val="00786B52"/>
    <w:rsid w:val="00787EB3"/>
    <w:rsid w:val="00794D2D"/>
    <w:rsid w:val="00796915"/>
    <w:rsid w:val="00796E27"/>
    <w:rsid w:val="007A0139"/>
    <w:rsid w:val="007A0963"/>
    <w:rsid w:val="007A4198"/>
    <w:rsid w:val="007A5431"/>
    <w:rsid w:val="007A614B"/>
    <w:rsid w:val="007A6EC1"/>
    <w:rsid w:val="007A7EC4"/>
    <w:rsid w:val="007A7FC8"/>
    <w:rsid w:val="007B36C8"/>
    <w:rsid w:val="007B5003"/>
    <w:rsid w:val="007B5370"/>
    <w:rsid w:val="007B5A8F"/>
    <w:rsid w:val="007B6BCD"/>
    <w:rsid w:val="007B6FB3"/>
    <w:rsid w:val="007B7F2A"/>
    <w:rsid w:val="007C4E34"/>
    <w:rsid w:val="007C60B9"/>
    <w:rsid w:val="007C641F"/>
    <w:rsid w:val="007C6495"/>
    <w:rsid w:val="007C7A35"/>
    <w:rsid w:val="007D1C5D"/>
    <w:rsid w:val="007D66FA"/>
    <w:rsid w:val="007D7687"/>
    <w:rsid w:val="007D7844"/>
    <w:rsid w:val="007E0BA5"/>
    <w:rsid w:val="007E2965"/>
    <w:rsid w:val="007E4262"/>
    <w:rsid w:val="007E57B1"/>
    <w:rsid w:val="007E712F"/>
    <w:rsid w:val="007F16F8"/>
    <w:rsid w:val="007F2BFD"/>
    <w:rsid w:val="007F4A34"/>
    <w:rsid w:val="007F4ACB"/>
    <w:rsid w:val="007F5DC9"/>
    <w:rsid w:val="00800CAC"/>
    <w:rsid w:val="0080252E"/>
    <w:rsid w:val="00803069"/>
    <w:rsid w:val="008030E1"/>
    <w:rsid w:val="008040CC"/>
    <w:rsid w:val="008074B5"/>
    <w:rsid w:val="008102B0"/>
    <w:rsid w:val="00810F09"/>
    <w:rsid w:val="00812CD4"/>
    <w:rsid w:val="008145FC"/>
    <w:rsid w:val="00816078"/>
    <w:rsid w:val="00817810"/>
    <w:rsid w:val="00822D6D"/>
    <w:rsid w:val="0082450D"/>
    <w:rsid w:val="00830C90"/>
    <w:rsid w:val="0083329B"/>
    <w:rsid w:val="00836B5F"/>
    <w:rsid w:val="00836EDC"/>
    <w:rsid w:val="008400AE"/>
    <w:rsid w:val="00840C06"/>
    <w:rsid w:val="008416BD"/>
    <w:rsid w:val="00841C30"/>
    <w:rsid w:val="008428B1"/>
    <w:rsid w:val="008434F8"/>
    <w:rsid w:val="00843DA3"/>
    <w:rsid w:val="00843EF9"/>
    <w:rsid w:val="008440C4"/>
    <w:rsid w:val="00847B7B"/>
    <w:rsid w:val="0085272D"/>
    <w:rsid w:val="008539AF"/>
    <w:rsid w:val="00854750"/>
    <w:rsid w:val="00854C12"/>
    <w:rsid w:val="00857B5F"/>
    <w:rsid w:val="00857C90"/>
    <w:rsid w:val="008611A6"/>
    <w:rsid w:val="00861B47"/>
    <w:rsid w:val="00863CFB"/>
    <w:rsid w:val="008645A9"/>
    <w:rsid w:val="008650C9"/>
    <w:rsid w:val="00867DFC"/>
    <w:rsid w:val="008705F4"/>
    <w:rsid w:val="008709B1"/>
    <w:rsid w:val="00873472"/>
    <w:rsid w:val="008756FB"/>
    <w:rsid w:val="00877A8F"/>
    <w:rsid w:val="00880CB3"/>
    <w:rsid w:val="00880D70"/>
    <w:rsid w:val="0088475E"/>
    <w:rsid w:val="00885E46"/>
    <w:rsid w:val="00886130"/>
    <w:rsid w:val="00891275"/>
    <w:rsid w:val="00891D75"/>
    <w:rsid w:val="00892914"/>
    <w:rsid w:val="00893C72"/>
    <w:rsid w:val="008943B5"/>
    <w:rsid w:val="00895581"/>
    <w:rsid w:val="00897DC4"/>
    <w:rsid w:val="008A0C52"/>
    <w:rsid w:val="008A1274"/>
    <w:rsid w:val="008A35FA"/>
    <w:rsid w:val="008A50C3"/>
    <w:rsid w:val="008A7AD3"/>
    <w:rsid w:val="008B5892"/>
    <w:rsid w:val="008B5B29"/>
    <w:rsid w:val="008B6567"/>
    <w:rsid w:val="008B6667"/>
    <w:rsid w:val="008C0FD8"/>
    <w:rsid w:val="008C1FEF"/>
    <w:rsid w:val="008C2903"/>
    <w:rsid w:val="008C30B1"/>
    <w:rsid w:val="008C3715"/>
    <w:rsid w:val="008C54A7"/>
    <w:rsid w:val="008C6880"/>
    <w:rsid w:val="008D2BBF"/>
    <w:rsid w:val="008D2E46"/>
    <w:rsid w:val="008D34EC"/>
    <w:rsid w:val="008D65DA"/>
    <w:rsid w:val="008D67C1"/>
    <w:rsid w:val="008D7021"/>
    <w:rsid w:val="008D7D20"/>
    <w:rsid w:val="008E042D"/>
    <w:rsid w:val="008E0442"/>
    <w:rsid w:val="008E357F"/>
    <w:rsid w:val="008E3EA6"/>
    <w:rsid w:val="008E6DDC"/>
    <w:rsid w:val="008E6EA0"/>
    <w:rsid w:val="008E6FED"/>
    <w:rsid w:val="008E75EB"/>
    <w:rsid w:val="008F0615"/>
    <w:rsid w:val="008F3133"/>
    <w:rsid w:val="008F356C"/>
    <w:rsid w:val="008F3ADE"/>
    <w:rsid w:val="008F44D8"/>
    <w:rsid w:val="008F4628"/>
    <w:rsid w:val="008F4C01"/>
    <w:rsid w:val="008F6EFA"/>
    <w:rsid w:val="008F745F"/>
    <w:rsid w:val="00901CD6"/>
    <w:rsid w:val="00902EC7"/>
    <w:rsid w:val="00905AD3"/>
    <w:rsid w:val="00906F32"/>
    <w:rsid w:val="00910DF1"/>
    <w:rsid w:val="0091130F"/>
    <w:rsid w:val="009114C4"/>
    <w:rsid w:val="00912161"/>
    <w:rsid w:val="00912E9D"/>
    <w:rsid w:val="00914A14"/>
    <w:rsid w:val="00915D10"/>
    <w:rsid w:val="00916375"/>
    <w:rsid w:val="0091764C"/>
    <w:rsid w:val="00924108"/>
    <w:rsid w:val="00924AA9"/>
    <w:rsid w:val="00930BDE"/>
    <w:rsid w:val="009345BA"/>
    <w:rsid w:val="0093480E"/>
    <w:rsid w:val="0093594B"/>
    <w:rsid w:val="00935C11"/>
    <w:rsid w:val="0094030F"/>
    <w:rsid w:val="00941AB6"/>
    <w:rsid w:val="009430D2"/>
    <w:rsid w:val="009439B7"/>
    <w:rsid w:val="0094609E"/>
    <w:rsid w:val="00946286"/>
    <w:rsid w:val="009468F4"/>
    <w:rsid w:val="009512D6"/>
    <w:rsid w:val="009571B7"/>
    <w:rsid w:val="00960F71"/>
    <w:rsid w:val="00962F0D"/>
    <w:rsid w:val="00965578"/>
    <w:rsid w:val="00970E37"/>
    <w:rsid w:val="00972172"/>
    <w:rsid w:val="00973A64"/>
    <w:rsid w:val="00974E8E"/>
    <w:rsid w:val="00975A1A"/>
    <w:rsid w:val="00982B59"/>
    <w:rsid w:val="00985405"/>
    <w:rsid w:val="0098602E"/>
    <w:rsid w:val="00986500"/>
    <w:rsid w:val="00987979"/>
    <w:rsid w:val="00990D1F"/>
    <w:rsid w:val="0099115A"/>
    <w:rsid w:val="00996E23"/>
    <w:rsid w:val="009975C1"/>
    <w:rsid w:val="009A0EE8"/>
    <w:rsid w:val="009A25A7"/>
    <w:rsid w:val="009A3C8E"/>
    <w:rsid w:val="009A525C"/>
    <w:rsid w:val="009A5C56"/>
    <w:rsid w:val="009A7A43"/>
    <w:rsid w:val="009B0DD0"/>
    <w:rsid w:val="009B1F8C"/>
    <w:rsid w:val="009B2270"/>
    <w:rsid w:val="009B496C"/>
    <w:rsid w:val="009B7ACC"/>
    <w:rsid w:val="009C09F8"/>
    <w:rsid w:val="009C1CB7"/>
    <w:rsid w:val="009C29AE"/>
    <w:rsid w:val="009C2A9E"/>
    <w:rsid w:val="009C3ADE"/>
    <w:rsid w:val="009D2741"/>
    <w:rsid w:val="009D540D"/>
    <w:rsid w:val="009E02ED"/>
    <w:rsid w:val="009E1758"/>
    <w:rsid w:val="009E353C"/>
    <w:rsid w:val="009E4BCA"/>
    <w:rsid w:val="009E67BF"/>
    <w:rsid w:val="009E73D0"/>
    <w:rsid w:val="009F0E3B"/>
    <w:rsid w:val="009F4440"/>
    <w:rsid w:val="009F5BEF"/>
    <w:rsid w:val="00A03F7D"/>
    <w:rsid w:val="00A05A5C"/>
    <w:rsid w:val="00A062E8"/>
    <w:rsid w:val="00A11F89"/>
    <w:rsid w:val="00A12397"/>
    <w:rsid w:val="00A12CFF"/>
    <w:rsid w:val="00A13163"/>
    <w:rsid w:val="00A14632"/>
    <w:rsid w:val="00A14869"/>
    <w:rsid w:val="00A1546C"/>
    <w:rsid w:val="00A15FA7"/>
    <w:rsid w:val="00A16CE8"/>
    <w:rsid w:val="00A26870"/>
    <w:rsid w:val="00A26EFB"/>
    <w:rsid w:val="00A31AC0"/>
    <w:rsid w:val="00A31F7A"/>
    <w:rsid w:val="00A324BA"/>
    <w:rsid w:val="00A335AF"/>
    <w:rsid w:val="00A35A05"/>
    <w:rsid w:val="00A3677F"/>
    <w:rsid w:val="00A36F94"/>
    <w:rsid w:val="00A4075D"/>
    <w:rsid w:val="00A40904"/>
    <w:rsid w:val="00A40CB2"/>
    <w:rsid w:val="00A40E16"/>
    <w:rsid w:val="00A416E8"/>
    <w:rsid w:val="00A46264"/>
    <w:rsid w:val="00A46EB4"/>
    <w:rsid w:val="00A517ED"/>
    <w:rsid w:val="00A51AF8"/>
    <w:rsid w:val="00A5574F"/>
    <w:rsid w:val="00A578EB"/>
    <w:rsid w:val="00A57B3A"/>
    <w:rsid w:val="00A57C3A"/>
    <w:rsid w:val="00A6014B"/>
    <w:rsid w:val="00A60D90"/>
    <w:rsid w:val="00A63A57"/>
    <w:rsid w:val="00A64974"/>
    <w:rsid w:val="00A66921"/>
    <w:rsid w:val="00A67CC2"/>
    <w:rsid w:val="00A7150D"/>
    <w:rsid w:val="00A7280B"/>
    <w:rsid w:val="00A7450A"/>
    <w:rsid w:val="00A76CD7"/>
    <w:rsid w:val="00A77568"/>
    <w:rsid w:val="00A779C0"/>
    <w:rsid w:val="00A77A24"/>
    <w:rsid w:val="00A802FD"/>
    <w:rsid w:val="00A8109E"/>
    <w:rsid w:val="00A8638A"/>
    <w:rsid w:val="00A870F5"/>
    <w:rsid w:val="00A87510"/>
    <w:rsid w:val="00A879BE"/>
    <w:rsid w:val="00A96441"/>
    <w:rsid w:val="00AA0023"/>
    <w:rsid w:val="00AA7B21"/>
    <w:rsid w:val="00AB0055"/>
    <w:rsid w:val="00AB0AE7"/>
    <w:rsid w:val="00AB19C7"/>
    <w:rsid w:val="00AB243A"/>
    <w:rsid w:val="00AB6393"/>
    <w:rsid w:val="00AB6A2D"/>
    <w:rsid w:val="00AB6B2E"/>
    <w:rsid w:val="00AC1EC5"/>
    <w:rsid w:val="00AC2058"/>
    <w:rsid w:val="00AC224A"/>
    <w:rsid w:val="00AC3E7A"/>
    <w:rsid w:val="00AC5AB8"/>
    <w:rsid w:val="00AD0CDF"/>
    <w:rsid w:val="00AD1E5B"/>
    <w:rsid w:val="00AD2468"/>
    <w:rsid w:val="00AD3601"/>
    <w:rsid w:val="00AD52A6"/>
    <w:rsid w:val="00AD58E8"/>
    <w:rsid w:val="00AD741B"/>
    <w:rsid w:val="00AD7B97"/>
    <w:rsid w:val="00AE028E"/>
    <w:rsid w:val="00AE2055"/>
    <w:rsid w:val="00AE265C"/>
    <w:rsid w:val="00AE6566"/>
    <w:rsid w:val="00AE76D5"/>
    <w:rsid w:val="00AF0D06"/>
    <w:rsid w:val="00AF30C8"/>
    <w:rsid w:val="00AF5493"/>
    <w:rsid w:val="00AF6737"/>
    <w:rsid w:val="00B00F1D"/>
    <w:rsid w:val="00B01DED"/>
    <w:rsid w:val="00B03034"/>
    <w:rsid w:val="00B042BD"/>
    <w:rsid w:val="00B06BF2"/>
    <w:rsid w:val="00B07981"/>
    <w:rsid w:val="00B07BCD"/>
    <w:rsid w:val="00B1050A"/>
    <w:rsid w:val="00B10EE8"/>
    <w:rsid w:val="00B13E61"/>
    <w:rsid w:val="00B21998"/>
    <w:rsid w:val="00B237EB"/>
    <w:rsid w:val="00B25300"/>
    <w:rsid w:val="00B25401"/>
    <w:rsid w:val="00B25EDE"/>
    <w:rsid w:val="00B32410"/>
    <w:rsid w:val="00B33363"/>
    <w:rsid w:val="00B37BE6"/>
    <w:rsid w:val="00B4042C"/>
    <w:rsid w:val="00B41BE9"/>
    <w:rsid w:val="00B41DFE"/>
    <w:rsid w:val="00B41EC2"/>
    <w:rsid w:val="00B4206F"/>
    <w:rsid w:val="00B422C1"/>
    <w:rsid w:val="00B42B60"/>
    <w:rsid w:val="00B4349C"/>
    <w:rsid w:val="00B43774"/>
    <w:rsid w:val="00B4413D"/>
    <w:rsid w:val="00B4494C"/>
    <w:rsid w:val="00B45EDB"/>
    <w:rsid w:val="00B5163A"/>
    <w:rsid w:val="00B52D79"/>
    <w:rsid w:val="00B52F1E"/>
    <w:rsid w:val="00B5321B"/>
    <w:rsid w:val="00B53EC5"/>
    <w:rsid w:val="00B5489B"/>
    <w:rsid w:val="00B54A81"/>
    <w:rsid w:val="00B55668"/>
    <w:rsid w:val="00B5690D"/>
    <w:rsid w:val="00B56BD7"/>
    <w:rsid w:val="00B5749E"/>
    <w:rsid w:val="00B605F1"/>
    <w:rsid w:val="00B60902"/>
    <w:rsid w:val="00B60A7A"/>
    <w:rsid w:val="00B653EF"/>
    <w:rsid w:val="00B65509"/>
    <w:rsid w:val="00B656DF"/>
    <w:rsid w:val="00B667C6"/>
    <w:rsid w:val="00B7041C"/>
    <w:rsid w:val="00B70B6A"/>
    <w:rsid w:val="00B70FDE"/>
    <w:rsid w:val="00B75C0B"/>
    <w:rsid w:val="00B7624D"/>
    <w:rsid w:val="00B77F2D"/>
    <w:rsid w:val="00B80D89"/>
    <w:rsid w:val="00B81865"/>
    <w:rsid w:val="00B822EA"/>
    <w:rsid w:val="00B82BFF"/>
    <w:rsid w:val="00B83AF1"/>
    <w:rsid w:val="00B84209"/>
    <w:rsid w:val="00B85FF5"/>
    <w:rsid w:val="00B863C5"/>
    <w:rsid w:val="00B86AA8"/>
    <w:rsid w:val="00B90D8D"/>
    <w:rsid w:val="00B91F29"/>
    <w:rsid w:val="00B9320C"/>
    <w:rsid w:val="00B93E01"/>
    <w:rsid w:val="00B93E04"/>
    <w:rsid w:val="00B94597"/>
    <w:rsid w:val="00B94C9F"/>
    <w:rsid w:val="00B95779"/>
    <w:rsid w:val="00B960EA"/>
    <w:rsid w:val="00BA0EF7"/>
    <w:rsid w:val="00BA1FBE"/>
    <w:rsid w:val="00BA214D"/>
    <w:rsid w:val="00BA3AD5"/>
    <w:rsid w:val="00BA4149"/>
    <w:rsid w:val="00BA556D"/>
    <w:rsid w:val="00BA6619"/>
    <w:rsid w:val="00BB0995"/>
    <w:rsid w:val="00BB1370"/>
    <w:rsid w:val="00BB1C23"/>
    <w:rsid w:val="00BB594E"/>
    <w:rsid w:val="00BB6230"/>
    <w:rsid w:val="00BC2623"/>
    <w:rsid w:val="00BC2660"/>
    <w:rsid w:val="00BC26A5"/>
    <w:rsid w:val="00BC535B"/>
    <w:rsid w:val="00BC64F8"/>
    <w:rsid w:val="00BC692A"/>
    <w:rsid w:val="00BC6A38"/>
    <w:rsid w:val="00BC7802"/>
    <w:rsid w:val="00BD1E7E"/>
    <w:rsid w:val="00BD27D8"/>
    <w:rsid w:val="00BD35E8"/>
    <w:rsid w:val="00BD47F9"/>
    <w:rsid w:val="00BD526E"/>
    <w:rsid w:val="00BD66A3"/>
    <w:rsid w:val="00BD6FDD"/>
    <w:rsid w:val="00BE08CC"/>
    <w:rsid w:val="00BE3D71"/>
    <w:rsid w:val="00BE5E84"/>
    <w:rsid w:val="00BE63C7"/>
    <w:rsid w:val="00BF0DEE"/>
    <w:rsid w:val="00BF12A8"/>
    <w:rsid w:val="00BF1D41"/>
    <w:rsid w:val="00BF3137"/>
    <w:rsid w:val="00BF38D8"/>
    <w:rsid w:val="00BF3C9A"/>
    <w:rsid w:val="00BF4CD0"/>
    <w:rsid w:val="00BF53FE"/>
    <w:rsid w:val="00BF5AB1"/>
    <w:rsid w:val="00BF7864"/>
    <w:rsid w:val="00C001A6"/>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6E54"/>
    <w:rsid w:val="00C25209"/>
    <w:rsid w:val="00C2544C"/>
    <w:rsid w:val="00C261E0"/>
    <w:rsid w:val="00C324CF"/>
    <w:rsid w:val="00C33D43"/>
    <w:rsid w:val="00C3407D"/>
    <w:rsid w:val="00C343D7"/>
    <w:rsid w:val="00C35556"/>
    <w:rsid w:val="00C3779F"/>
    <w:rsid w:val="00C40605"/>
    <w:rsid w:val="00C407AA"/>
    <w:rsid w:val="00C45EE1"/>
    <w:rsid w:val="00C50D02"/>
    <w:rsid w:val="00C51AE5"/>
    <w:rsid w:val="00C529B7"/>
    <w:rsid w:val="00C56792"/>
    <w:rsid w:val="00C618DA"/>
    <w:rsid w:val="00C631E7"/>
    <w:rsid w:val="00C65172"/>
    <w:rsid w:val="00C65CA5"/>
    <w:rsid w:val="00C661DE"/>
    <w:rsid w:val="00C66D80"/>
    <w:rsid w:val="00C6765D"/>
    <w:rsid w:val="00C71DD9"/>
    <w:rsid w:val="00C72EF6"/>
    <w:rsid w:val="00C73EC9"/>
    <w:rsid w:val="00C74A5E"/>
    <w:rsid w:val="00C7719F"/>
    <w:rsid w:val="00C774FF"/>
    <w:rsid w:val="00C7756B"/>
    <w:rsid w:val="00C77D4A"/>
    <w:rsid w:val="00C77E3D"/>
    <w:rsid w:val="00C81AEE"/>
    <w:rsid w:val="00C81DDD"/>
    <w:rsid w:val="00C83026"/>
    <w:rsid w:val="00C8326B"/>
    <w:rsid w:val="00C91A20"/>
    <w:rsid w:val="00C91F90"/>
    <w:rsid w:val="00C93116"/>
    <w:rsid w:val="00C95D18"/>
    <w:rsid w:val="00C966CC"/>
    <w:rsid w:val="00CA0AF9"/>
    <w:rsid w:val="00CA247D"/>
    <w:rsid w:val="00CA2DE0"/>
    <w:rsid w:val="00CA5C72"/>
    <w:rsid w:val="00CA6174"/>
    <w:rsid w:val="00CB1A90"/>
    <w:rsid w:val="00CB2192"/>
    <w:rsid w:val="00CB2A0C"/>
    <w:rsid w:val="00CB3422"/>
    <w:rsid w:val="00CB4FBE"/>
    <w:rsid w:val="00CB529E"/>
    <w:rsid w:val="00CB649E"/>
    <w:rsid w:val="00CB6A7D"/>
    <w:rsid w:val="00CB6DFF"/>
    <w:rsid w:val="00CB734B"/>
    <w:rsid w:val="00CC06D8"/>
    <w:rsid w:val="00CC199F"/>
    <w:rsid w:val="00CC1B54"/>
    <w:rsid w:val="00CC1D56"/>
    <w:rsid w:val="00CC3598"/>
    <w:rsid w:val="00CC4507"/>
    <w:rsid w:val="00CC7154"/>
    <w:rsid w:val="00CD0383"/>
    <w:rsid w:val="00CD113C"/>
    <w:rsid w:val="00CD2BF3"/>
    <w:rsid w:val="00CD3B7E"/>
    <w:rsid w:val="00CD4BBE"/>
    <w:rsid w:val="00CD79B7"/>
    <w:rsid w:val="00CD7B38"/>
    <w:rsid w:val="00CE0DF2"/>
    <w:rsid w:val="00CE2775"/>
    <w:rsid w:val="00CF2C1D"/>
    <w:rsid w:val="00D0078A"/>
    <w:rsid w:val="00D0215B"/>
    <w:rsid w:val="00D0357D"/>
    <w:rsid w:val="00D03616"/>
    <w:rsid w:val="00D05C8F"/>
    <w:rsid w:val="00D075EA"/>
    <w:rsid w:val="00D10035"/>
    <w:rsid w:val="00D14085"/>
    <w:rsid w:val="00D15B13"/>
    <w:rsid w:val="00D23422"/>
    <w:rsid w:val="00D25DE7"/>
    <w:rsid w:val="00D27EA9"/>
    <w:rsid w:val="00D3289B"/>
    <w:rsid w:val="00D35DC0"/>
    <w:rsid w:val="00D361E9"/>
    <w:rsid w:val="00D3714F"/>
    <w:rsid w:val="00D4013B"/>
    <w:rsid w:val="00D40182"/>
    <w:rsid w:val="00D41272"/>
    <w:rsid w:val="00D41A33"/>
    <w:rsid w:val="00D41D4F"/>
    <w:rsid w:val="00D432A1"/>
    <w:rsid w:val="00D437F8"/>
    <w:rsid w:val="00D43998"/>
    <w:rsid w:val="00D44EBE"/>
    <w:rsid w:val="00D45430"/>
    <w:rsid w:val="00D457AE"/>
    <w:rsid w:val="00D46D13"/>
    <w:rsid w:val="00D474F2"/>
    <w:rsid w:val="00D51990"/>
    <w:rsid w:val="00D62F10"/>
    <w:rsid w:val="00D6408D"/>
    <w:rsid w:val="00D64E96"/>
    <w:rsid w:val="00D65494"/>
    <w:rsid w:val="00D6578E"/>
    <w:rsid w:val="00D658DF"/>
    <w:rsid w:val="00D714E8"/>
    <w:rsid w:val="00D71B1A"/>
    <w:rsid w:val="00D7242A"/>
    <w:rsid w:val="00D74BE0"/>
    <w:rsid w:val="00D7584E"/>
    <w:rsid w:val="00D76001"/>
    <w:rsid w:val="00D76D53"/>
    <w:rsid w:val="00D8073F"/>
    <w:rsid w:val="00D80E4A"/>
    <w:rsid w:val="00D84C87"/>
    <w:rsid w:val="00D85FC8"/>
    <w:rsid w:val="00D86336"/>
    <w:rsid w:val="00D864BF"/>
    <w:rsid w:val="00D87207"/>
    <w:rsid w:val="00D87AFE"/>
    <w:rsid w:val="00D903EC"/>
    <w:rsid w:val="00D90CE4"/>
    <w:rsid w:val="00D91A3D"/>
    <w:rsid w:val="00D94AEF"/>
    <w:rsid w:val="00DA05BD"/>
    <w:rsid w:val="00DA1C05"/>
    <w:rsid w:val="00DA2946"/>
    <w:rsid w:val="00DA2D82"/>
    <w:rsid w:val="00DA2E48"/>
    <w:rsid w:val="00DA7D3B"/>
    <w:rsid w:val="00DB1973"/>
    <w:rsid w:val="00DB2163"/>
    <w:rsid w:val="00DB2C90"/>
    <w:rsid w:val="00DB45B5"/>
    <w:rsid w:val="00DB499B"/>
    <w:rsid w:val="00DB4BFD"/>
    <w:rsid w:val="00DB697F"/>
    <w:rsid w:val="00DB6E71"/>
    <w:rsid w:val="00DB77C9"/>
    <w:rsid w:val="00DC1124"/>
    <w:rsid w:val="00DC11CF"/>
    <w:rsid w:val="00DC132E"/>
    <w:rsid w:val="00DC2AE5"/>
    <w:rsid w:val="00DC2B76"/>
    <w:rsid w:val="00DC32C8"/>
    <w:rsid w:val="00DC5622"/>
    <w:rsid w:val="00DC59FA"/>
    <w:rsid w:val="00DD0F74"/>
    <w:rsid w:val="00DD27F3"/>
    <w:rsid w:val="00DD49C1"/>
    <w:rsid w:val="00DD578C"/>
    <w:rsid w:val="00DD5869"/>
    <w:rsid w:val="00DD5AAC"/>
    <w:rsid w:val="00DD6149"/>
    <w:rsid w:val="00DD6A45"/>
    <w:rsid w:val="00DE0A96"/>
    <w:rsid w:val="00DE1986"/>
    <w:rsid w:val="00DE1E97"/>
    <w:rsid w:val="00DE49B6"/>
    <w:rsid w:val="00DE4FF3"/>
    <w:rsid w:val="00DE5165"/>
    <w:rsid w:val="00DE7702"/>
    <w:rsid w:val="00DF0360"/>
    <w:rsid w:val="00DF12B7"/>
    <w:rsid w:val="00DF2929"/>
    <w:rsid w:val="00DF3588"/>
    <w:rsid w:val="00DF3C2D"/>
    <w:rsid w:val="00DF3F3D"/>
    <w:rsid w:val="00DF3FB8"/>
    <w:rsid w:val="00DF4851"/>
    <w:rsid w:val="00DF6EE3"/>
    <w:rsid w:val="00DF74A6"/>
    <w:rsid w:val="00E006F7"/>
    <w:rsid w:val="00E00A40"/>
    <w:rsid w:val="00E012A4"/>
    <w:rsid w:val="00E01A37"/>
    <w:rsid w:val="00E05182"/>
    <w:rsid w:val="00E06209"/>
    <w:rsid w:val="00E0692E"/>
    <w:rsid w:val="00E119CB"/>
    <w:rsid w:val="00E11B64"/>
    <w:rsid w:val="00E12B9D"/>
    <w:rsid w:val="00E138DE"/>
    <w:rsid w:val="00E14197"/>
    <w:rsid w:val="00E141AE"/>
    <w:rsid w:val="00E1473B"/>
    <w:rsid w:val="00E166D3"/>
    <w:rsid w:val="00E16FB1"/>
    <w:rsid w:val="00E20FB4"/>
    <w:rsid w:val="00E2142B"/>
    <w:rsid w:val="00E21777"/>
    <w:rsid w:val="00E21DA1"/>
    <w:rsid w:val="00E23D99"/>
    <w:rsid w:val="00E24496"/>
    <w:rsid w:val="00E25C75"/>
    <w:rsid w:val="00E25D2D"/>
    <w:rsid w:val="00E275BD"/>
    <w:rsid w:val="00E305D0"/>
    <w:rsid w:val="00E316A4"/>
    <w:rsid w:val="00E316AF"/>
    <w:rsid w:val="00E31B35"/>
    <w:rsid w:val="00E31E55"/>
    <w:rsid w:val="00E328AC"/>
    <w:rsid w:val="00E33762"/>
    <w:rsid w:val="00E403CC"/>
    <w:rsid w:val="00E40EB0"/>
    <w:rsid w:val="00E414F4"/>
    <w:rsid w:val="00E41E4D"/>
    <w:rsid w:val="00E41FD0"/>
    <w:rsid w:val="00E42514"/>
    <w:rsid w:val="00E42794"/>
    <w:rsid w:val="00E436BA"/>
    <w:rsid w:val="00E43ACB"/>
    <w:rsid w:val="00E446D2"/>
    <w:rsid w:val="00E44ACE"/>
    <w:rsid w:val="00E44F6D"/>
    <w:rsid w:val="00E46DC4"/>
    <w:rsid w:val="00E47158"/>
    <w:rsid w:val="00E47333"/>
    <w:rsid w:val="00E478B1"/>
    <w:rsid w:val="00E47E6F"/>
    <w:rsid w:val="00E50552"/>
    <w:rsid w:val="00E50B17"/>
    <w:rsid w:val="00E513C5"/>
    <w:rsid w:val="00E53093"/>
    <w:rsid w:val="00E53C02"/>
    <w:rsid w:val="00E5521D"/>
    <w:rsid w:val="00E56274"/>
    <w:rsid w:val="00E5744C"/>
    <w:rsid w:val="00E64D7A"/>
    <w:rsid w:val="00E6682B"/>
    <w:rsid w:val="00E67D23"/>
    <w:rsid w:val="00E71A59"/>
    <w:rsid w:val="00E71C7B"/>
    <w:rsid w:val="00E74E76"/>
    <w:rsid w:val="00E75005"/>
    <w:rsid w:val="00E76B0E"/>
    <w:rsid w:val="00E8025A"/>
    <w:rsid w:val="00E818A1"/>
    <w:rsid w:val="00E8307C"/>
    <w:rsid w:val="00E83DF5"/>
    <w:rsid w:val="00E87EDF"/>
    <w:rsid w:val="00E90C46"/>
    <w:rsid w:val="00E91FCF"/>
    <w:rsid w:val="00E92BB7"/>
    <w:rsid w:val="00E93DF7"/>
    <w:rsid w:val="00E946A7"/>
    <w:rsid w:val="00E96261"/>
    <w:rsid w:val="00EA0872"/>
    <w:rsid w:val="00EA1892"/>
    <w:rsid w:val="00EA2A26"/>
    <w:rsid w:val="00EA3D79"/>
    <w:rsid w:val="00EA50DB"/>
    <w:rsid w:val="00EA74F8"/>
    <w:rsid w:val="00EA78CD"/>
    <w:rsid w:val="00EB061A"/>
    <w:rsid w:val="00EB090F"/>
    <w:rsid w:val="00EB11A3"/>
    <w:rsid w:val="00EB28F4"/>
    <w:rsid w:val="00EB319A"/>
    <w:rsid w:val="00EB3A66"/>
    <w:rsid w:val="00EB4B3B"/>
    <w:rsid w:val="00EB5763"/>
    <w:rsid w:val="00EB5C06"/>
    <w:rsid w:val="00EB5D6A"/>
    <w:rsid w:val="00EB6C29"/>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6292"/>
    <w:rsid w:val="00ED6F3F"/>
    <w:rsid w:val="00EE0A06"/>
    <w:rsid w:val="00EE24F6"/>
    <w:rsid w:val="00EE2500"/>
    <w:rsid w:val="00EE3C24"/>
    <w:rsid w:val="00EE607F"/>
    <w:rsid w:val="00EE74D8"/>
    <w:rsid w:val="00EE7607"/>
    <w:rsid w:val="00EF063C"/>
    <w:rsid w:val="00EF0DB5"/>
    <w:rsid w:val="00EF2F24"/>
    <w:rsid w:val="00EF4A76"/>
    <w:rsid w:val="00EF4B0C"/>
    <w:rsid w:val="00EF5888"/>
    <w:rsid w:val="00EF66E4"/>
    <w:rsid w:val="00F03218"/>
    <w:rsid w:val="00F0416F"/>
    <w:rsid w:val="00F044E7"/>
    <w:rsid w:val="00F051F1"/>
    <w:rsid w:val="00F127A9"/>
    <w:rsid w:val="00F1513D"/>
    <w:rsid w:val="00F1554E"/>
    <w:rsid w:val="00F17DC2"/>
    <w:rsid w:val="00F20E9F"/>
    <w:rsid w:val="00F22961"/>
    <w:rsid w:val="00F23D3C"/>
    <w:rsid w:val="00F27DE7"/>
    <w:rsid w:val="00F27E5B"/>
    <w:rsid w:val="00F3188C"/>
    <w:rsid w:val="00F351A9"/>
    <w:rsid w:val="00F42AFB"/>
    <w:rsid w:val="00F43E0A"/>
    <w:rsid w:val="00F44065"/>
    <w:rsid w:val="00F4688C"/>
    <w:rsid w:val="00F53B1A"/>
    <w:rsid w:val="00F54D40"/>
    <w:rsid w:val="00F5599A"/>
    <w:rsid w:val="00F55AE1"/>
    <w:rsid w:val="00F60E38"/>
    <w:rsid w:val="00F610EF"/>
    <w:rsid w:val="00F61C71"/>
    <w:rsid w:val="00F62DE7"/>
    <w:rsid w:val="00F630B5"/>
    <w:rsid w:val="00F66673"/>
    <w:rsid w:val="00F66B40"/>
    <w:rsid w:val="00F7287B"/>
    <w:rsid w:val="00F7362C"/>
    <w:rsid w:val="00F73D2A"/>
    <w:rsid w:val="00F73FD0"/>
    <w:rsid w:val="00F74434"/>
    <w:rsid w:val="00F81BA0"/>
    <w:rsid w:val="00F82C73"/>
    <w:rsid w:val="00F86115"/>
    <w:rsid w:val="00F8613A"/>
    <w:rsid w:val="00F8683D"/>
    <w:rsid w:val="00F9397E"/>
    <w:rsid w:val="00F9608F"/>
    <w:rsid w:val="00F961B3"/>
    <w:rsid w:val="00F961E2"/>
    <w:rsid w:val="00F96238"/>
    <w:rsid w:val="00F965DB"/>
    <w:rsid w:val="00FA2C3E"/>
    <w:rsid w:val="00FA71B1"/>
    <w:rsid w:val="00FB5D13"/>
    <w:rsid w:val="00FB6095"/>
    <w:rsid w:val="00FC039F"/>
    <w:rsid w:val="00FC0D70"/>
    <w:rsid w:val="00FC2399"/>
    <w:rsid w:val="00FC460C"/>
    <w:rsid w:val="00FC7072"/>
    <w:rsid w:val="00FC74D2"/>
    <w:rsid w:val="00FC76F5"/>
    <w:rsid w:val="00FC7F67"/>
    <w:rsid w:val="00FD102F"/>
    <w:rsid w:val="00FD1E43"/>
    <w:rsid w:val="00FD20A7"/>
    <w:rsid w:val="00FD2143"/>
    <w:rsid w:val="00FD25DE"/>
    <w:rsid w:val="00FD266F"/>
    <w:rsid w:val="00FD3E47"/>
    <w:rsid w:val="00FD3FB7"/>
    <w:rsid w:val="00FD7747"/>
    <w:rsid w:val="00FD7AA9"/>
    <w:rsid w:val="00FD7C3A"/>
    <w:rsid w:val="00FE03B6"/>
    <w:rsid w:val="00FE0E99"/>
    <w:rsid w:val="00FE1359"/>
    <w:rsid w:val="00FE1B79"/>
    <w:rsid w:val="00FE2EF9"/>
    <w:rsid w:val="00FE77C4"/>
    <w:rsid w:val="00FE7FC8"/>
    <w:rsid w:val="00FF1902"/>
    <w:rsid w:val="00FF1A61"/>
    <w:rsid w:val="00FF39F3"/>
    <w:rsid w:val="00FF3D1A"/>
    <w:rsid w:val="00FF5E5A"/>
    <w:rsid w:val="00FF6347"/>
    <w:rsid w:val="00FF67AB"/>
    <w:rsid w:val="00FF6A23"/>
    <w:rsid w:val="00FF6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C7472F-83B1-43D2-BCA4-BC55DF659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DE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F27DE7"/>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F27DE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F27DE7"/>
    <w:pPr>
      <w:numPr>
        <w:ilvl w:val="2"/>
      </w:numPr>
      <w:spacing w:before="120"/>
      <w:outlineLvl w:val="2"/>
    </w:pPr>
    <w:rPr>
      <w:sz w:val="28"/>
    </w:rPr>
  </w:style>
  <w:style w:type="paragraph" w:styleId="Heading4">
    <w:name w:val="heading 4"/>
    <w:basedOn w:val="Normal"/>
    <w:next w:val="Normal"/>
    <w:link w:val="Heading4Char"/>
    <w:uiPriority w:val="9"/>
    <w:unhideWhenUsed/>
    <w:qFormat/>
    <w:rsid w:val="00F27DE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F27DE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F27DE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F27DE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F27DE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F27DE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F27DE7"/>
    <w:rPr>
      <w:rFonts w:ascii="Arial" w:eastAsia="Arial" w:hAnsi="Arial"/>
      <w:noProof/>
      <w:sz w:val="36"/>
      <w:lang w:val="en-GB" w:eastAsia="x-none"/>
    </w:rPr>
  </w:style>
  <w:style w:type="character" w:customStyle="1" w:styleId="Heading2Char">
    <w:name w:val="Heading 2 Char"/>
    <w:aliases w:val="H2 Char,h2 Char,DO NOT USE_h2 Char,h21 Char,Heading 2 3GPP Char"/>
    <w:link w:val="Heading2"/>
    <w:uiPriority w:val="9"/>
    <w:rsid w:val="00F27DE7"/>
    <w:rPr>
      <w:rFonts w:ascii="Arial" w:eastAsia="Arial" w:hAnsi="Arial"/>
      <w:noProof/>
      <w:sz w:val="32"/>
      <w:lang w:val="en-GB" w:eastAsia="x-none"/>
    </w:rPr>
  </w:style>
  <w:style w:type="character" w:customStyle="1" w:styleId="Heading3Char">
    <w:name w:val="Heading 3 Char"/>
    <w:aliases w:val="Heading 3 3GPP Char"/>
    <w:link w:val="Heading3"/>
    <w:rsid w:val="00F27DE7"/>
    <w:rPr>
      <w:rFonts w:ascii="Arial" w:eastAsia="Arial" w:hAnsi="Arial"/>
      <w:noProof/>
      <w:sz w:val="28"/>
      <w:lang w:val="en-GB" w:eastAsia="x-none"/>
    </w:rPr>
  </w:style>
  <w:style w:type="character" w:customStyle="1" w:styleId="Heading4Char">
    <w:name w:val="Heading 4 Char"/>
    <w:link w:val="Heading4"/>
    <w:uiPriority w:val="9"/>
    <w:rsid w:val="00F27DE7"/>
    <w:rPr>
      <w:rFonts w:eastAsia="Times New Roman"/>
      <w:b/>
      <w:bCs/>
      <w:sz w:val="28"/>
      <w:szCs w:val="28"/>
      <w:lang w:val="x-none" w:eastAsia="x-none"/>
    </w:rPr>
  </w:style>
  <w:style w:type="character" w:customStyle="1" w:styleId="Heading5Char">
    <w:name w:val="Heading 5 Char"/>
    <w:link w:val="Heading5"/>
    <w:uiPriority w:val="9"/>
    <w:rsid w:val="00F27DE7"/>
    <w:rPr>
      <w:rFonts w:ascii="Cambria" w:eastAsia="SimSun" w:hAnsi="Cambria"/>
      <w:color w:val="243F60"/>
      <w:lang w:val="x-none" w:eastAsia="x-none"/>
    </w:rPr>
  </w:style>
  <w:style w:type="character" w:customStyle="1" w:styleId="Heading6Char">
    <w:name w:val="Heading 6 Char"/>
    <w:link w:val="Heading6"/>
    <w:uiPriority w:val="9"/>
    <w:semiHidden/>
    <w:rsid w:val="00F27DE7"/>
    <w:rPr>
      <w:rFonts w:eastAsia="Times New Roman"/>
      <w:b/>
      <w:bCs/>
      <w:sz w:val="22"/>
      <w:szCs w:val="22"/>
      <w:lang w:val="x-none" w:eastAsia="x-none"/>
    </w:rPr>
  </w:style>
  <w:style w:type="character" w:customStyle="1" w:styleId="Heading7Char">
    <w:name w:val="Heading 7 Char"/>
    <w:link w:val="Heading7"/>
    <w:uiPriority w:val="9"/>
    <w:semiHidden/>
    <w:rsid w:val="00F27DE7"/>
    <w:rPr>
      <w:rFonts w:eastAsia="Times New Roman"/>
      <w:sz w:val="24"/>
      <w:szCs w:val="24"/>
      <w:lang w:val="x-none" w:eastAsia="x-none"/>
    </w:rPr>
  </w:style>
  <w:style w:type="character" w:customStyle="1" w:styleId="Heading8Char">
    <w:name w:val="Heading 8 Char"/>
    <w:link w:val="Heading8"/>
    <w:uiPriority w:val="9"/>
    <w:semiHidden/>
    <w:rsid w:val="00F27DE7"/>
    <w:rPr>
      <w:rFonts w:eastAsia="Times New Roman"/>
      <w:i/>
      <w:iCs/>
      <w:sz w:val="24"/>
      <w:szCs w:val="24"/>
      <w:lang w:val="x-none" w:eastAsia="x-none"/>
    </w:rPr>
  </w:style>
  <w:style w:type="character" w:customStyle="1" w:styleId="Heading9Char">
    <w:name w:val="Heading 9 Char"/>
    <w:link w:val="Heading9"/>
    <w:uiPriority w:val="9"/>
    <w:semiHidden/>
    <w:rsid w:val="00F27DE7"/>
    <w:rPr>
      <w:rFonts w:ascii="Calibri Light" w:eastAsia="Times New Roman" w:hAnsi="Calibri Light"/>
      <w:sz w:val="22"/>
      <w:szCs w:val="22"/>
      <w:lang w:val="x-none" w:eastAsia="x-none"/>
    </w:rPr>
  </w:style>
  <w:style w:type="character" w:styleId="Hyperlink">
    <w:name w:val="Hyperlink"/>
    <w:uiPriority w:val="99"/>
    <w:unhideWhenUsed/>
    <w:rsid w:val="00F27DE7"/>
    <w:rPr>
      <w:color w:val="0000FF"/>
      <w:u w:val="single"/>
    </w:rPr>
  </w:style>
  <w:style w:type="character" w:styleId="FollowedHyperlink">
    <w:name w:val="FollowedHyperlink"/>
    <w:uiPriority w:val="99"/>
    <w:semiHidden/>
    <w:unhideWhenUsed/>
    <w:rsid w:val="00F27DE7"/>
    <w:rPr>
      <w:color w:val="800080"/>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F27DE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F27DE7"/>
    <w:rPr>
      <w:rFonts w:ascii="Arial" w:eastAsia="SimSun"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NormalWeb">
    <w:name w:val="Normal (Web)"/>
    <w:basedOn w:val="Normal"/>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Normal"/>
    <w:next w:val="Normal"/>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CommentText">
    <w:name w:val="annotation text"/>
    <w:basedOn w:val="Normal"/>
    <w:link w:val="CommentTextChar"/>
    <w:uiPriority w:val="99"/>
    <w:unhideWhenUsed/>
    <w:qFormat/>
    <w:rsid w:val="00F27DE7"/>
    <w:rPr>
      <w:lang w:val="x-none" w:eastAsia="x-none"/>
    </w:rPr>
  </w:style>
  <w:style w:type="character" w:customStyle="1" w:styleId="CommentTextChar">
    <w:name w:val="Comment Text Char"/>
    <w:link w:val="CommentText"/>
    <w:uiPriority w:val="99"/>
    <w:qFormat/>
    <w:rsid w:val="00F27DE7"/>
    <w:rPr>
      <w:rFonts w:ascii="Times New Roman" w:eastAsia="SimSun" w:hAnsi="Times New Roman" w:cs="Times New Roman"/>
      <w:sz w:val="20"/>
      <w:szCs w:val="20"/>
      <w:lang w:val="x-none" w:eastAsia="x-none"/>
    </w:rPr>
  </w:style>
  <w:style w:type="paragraph" w:styleId="Footer">
    <w:name w:val="footer"/>
    <w:basedOn w:val="Normal"/>
    <w:link w:val="FooterChar"/>
    <w:uiPriority w:val="99"/>
    <w:semiHidden/>
    <w:unhideWhenUsed/>
    <w:rsid w:val="00F27DE7"/>
    <w:pPr>
      <w:tabs>
        <w:tab w:val="center" w:pos="4680"/>
        <w:tab w:val="right" w:pos="9360"/>
      </w:tabs>
    </w:pPr>
    <w:rPr>
      <w:lang w:val="x-none" w:eastAsia="x-none"/>
    </w:rPr>
  </w:style>
  <w:style w:type="character" w:customStyle="1" w:styleId="FooterChar">
    <w:name w:val="Footer Char"/>
    <w:link w:val="Footer"/>
    <w:uiPriority w:val="99"/>
    <w:semiHidden/>
    <w:rsid w:val="00F27DE7"/>
    <w:rPr>
      <w:rFonts w:ascii="Times New Roman" w:eastAsia="SimSun" w:hAnsi="Times New Roman" w:cs="Times New Roman"/>
      <w:sz w:val="20"/>
      <w:szCs w:val="20"/>
      <w:lang w:val="x-none" w:eastAsia="x-none"/>
    </w:rPr>
  </w:style>
  <w:style w:type="paragraph" w:styleId="Caption">
    <w:name w:val="caption"/>
    <w:basedOn w:val="Normal"/>
    <w:next w:val="Normal"/>
    <w:uiPriority w:val="35"/>
    <w:unhideWhenUsed/>
    <w:qFormat/>
    <w:rsid w:val="00F27DE7"/>
    <w:rPr>
      <w:b/>
      <w:bCs/>
    </w:rPr>
  </w:style>
  <w:style w:type="paragraph" w:styleId="BodyText">
    <w:name w:val="Body Text"/>
    <w:aliases w:val="bt"/>
    <w:basedOn w:val="Normal"/>
    <w:link w:val="BodyTextChar"/>
    <w:unhideWhenUsed/>
    <w:rsid w:val="00F27DE7"/>
    <w:pPr>
      <w:spacing w:after="120"/>
    </w:pPr>
    <w:rPr>
      <w:lang w:val="en-GB" w:eastAsia="x-none"/>
    </w:rPr>
  </w:style>
  <w:style w:type="character" w:customStyle="1" w:styleId="BodyTextChar">
    <w:name w:val="Body Text Char"/>
    <w:aliases w:val="bt Char"/>
    <w:link w:val="BodyText"/>
    <w:rsid w:val="00F27DE7"/>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uiPriority w:val="99"/>
    <w:semiHidden/>
    <w:unhideWhenUsed/>
    <w:rsid w:val="00F27DE7"/>
    <w:rPr>
      <w:b/>
      <w:bCs/>
    </w:rPr>
  </w:style>
  <w:style w:type="character" w:customStyle="1" w:styleId="CommentSubjectChar">
    <w:name w:val="Comment Subject Char"/>
    <w:link w:val="CommentSubject"/>
    <w:uiPriority w:val="99"/>
    <w:semiHidden/>
    <w:rsid w:val="00F27DE7"/>
    <w:rPr>
      <w:rFonts w:ascii="Times New Roman" w:eastAsia="SimSun" w:hAnsi="Times New Roman" w:cs="Times New Roman"/>
      <w:b/>
      <w:bCs/>
      <w:sz w:val="20"/>
      <w:szCs w:val="20"/>
      <w:lang w:val="x-none" w:eastAsia="x-none"/>
    </w:rPr>
  </w:style>
  <w:style w:type="paragraph" w:styleId="BalloonText">
    <w:name w:val="Balloon Text"/>
    <w:basedOn w:val="Normal"/>
    <w:link w:val="BalloonTextChar"/>
    <w:uiPriority w:val="99"/>
    <w:semiHidden/>
    <w:unhideWhenUsed/>
    <w:rsid w:val="00F27DE7"/>
    <w:pPr>
      <w:spacing w:after="0"/>
    </w:pPr>
    <w:rPr>
      <w:rFonts w:ascii="Tahoma" w:hAnsi="Tahoma"/>
      <w:sz w:val="16"/>
      <w:szCs w:val="16"/>
      <w:lang w:val="x-none" w:eastAsia="x-none"/>
    </w:rPr>
  </w:style>
  <w:style w:type="character" w:customStyle="1" w:styleId="BalloonTextChar">
    <w:name w:val="Balloon Text Char"/>
    <w:link w:val="BalloonText"/>
    <w:uiPriority w:val="99"/>
    <w:semiHidden/>
    <w:rsid w:val="00F27DE7"/>
    <w:rPr>
      <w:rFonts w:ascii="Tahoma" w:eastAsia="SimSun" w:hAnsi="Tahoma" w:cs="Times New Roman"/>
      <w:sz w:val="16"/>
      <w:szCs w:val="16"/>
      <w:lang w:val="x-none" w:eastAsia="x-none"/>
    </w:rPr>
  </w:style>
  <w:style w:type="paragraph" w:styleId="Revision">
    <w:name w:val="Revision"/>
    <w:uiPriority w:val="99"/>
    <w:semiHidden/>
    <w:rsid w:val="00F27DE7"/>
    <w:rPr>
      <w:rFonts w:ascii="Times New Roman" w:eastAsia="SimSun" w:hAnsi="Times New Roman"/>
    </w:rPr>
  </w:style>
  <w:style w:type="character" w:customStyle="1" w:styleId="ListParagraphChar">
    <w:name w:val="List Paragraph Char"/>
    <w:aliases w:val="- Bullets Char,?? ?? Char,????? Char,???? Char,Lista1 Char,列出段落 Char,목록 단락 Char,リスト段落 Char,列出段落 Char1,列出段落1 Char,List Paragraph Char1,중간 눈금 1 - 강조색 2 Char"/>
    <w:link w:val="ListParagraph"/>
    <w:uiPriority w:val="34"/>
    <w:qFormat/>
    <w:locked/>
    <w:rsid w:val="00F27DE7"/>
    <w:rPr>
      <w:rFonts w:ascii="Times New Roman" w:eastAsia="SimSun" w:hAnsi="Times New Roman" w:cs="Times New Roman"/>
      <w:lang w:val="x-none" w:eastAsia="x-none"/>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F27DE7"/>
    <w:pPr>
      <w:ind w:left="720"/>
      <w:contextualSpacing/>
    </w:pPr>
    <w:rPr>
      <w:sz w:val="22"/>
      <w:szCs w:val="22"/>
      <w:lang w:val="x-none" w:eastAsia="x-none"/>
    </w:rPr>
  </w:style>
  <w:style w:type="paragraph" w:customStyle="1" w:styleId="CRCoverPage">
    <w:name w:val="CR Cover Page"/>
    <w:rsid w:val="00F27DE7"/>
    <w:pPr>
      <w:spacing w:after="120"/>
    </w:pPr>
    <w:rPr>
      <w:rFonts w:ascii="Arial" w:eastAsia="MS Mincho" w:hAnsi="Arial"/>
      <w:lang w:val="en-GB"/>
    </w:rPr>
  </w:style>
  <w:style w:type="paragraph" w:customStyle="1" w:styleId="references0">
    <w:name w:val="references"/>
    <w:rsid w:val="00F27DE7"/>
    <w:pPr>
      <w:numPr>
        <w:numId w:val="3"/>
      </w:numPr>
      <w:spacing w:after="50" w:line="180" w:lineRule="exact"/>
      <w:jc w:val="both"/>
    </w:pPr>
    <w:rPr>
      <w:rFonts w:ascii="Times New Roman" w:eastAsia="MS Mincho" w:hAnsi="Times New Roman"/>
      <w:noProof/>
      <w:sz w:val="16"/>
      <w:szCs w:val="16"/>
    </w:rPr>
  </w:style>
  <w:style w:type="paragraph" w:customStyle="1" w:styleId="doc-title">
    <w:name w:val="doc-title"/>
    <w:basedOn w:val="Normal"/>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locked/>
    <w:rsid w:val="00F27DE7"/>
    <w:rPr>
      <w:rFonts w:ascii="Arial" w:eastAsia="MS Mincho" w:hAnsi="Arial" w:cs="Arial"/>
      <w:noProof/>
      <w:szCs w:val="24"/>
      <w:lang w:val="en-GB" w:eastAsia="en-GB"/>
    </w:rPr>
  </w:style>
  <w:style w:type="paragraph" w:customStyle="1" w:styleId="Doc-title0">
    <w:name w:val="Doc-title"/>
    <w:basedOn w:val="Normal"/>
    <w:next w:val="Normal"/>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rsid w:val="00F27DE7"/>
    <w:pPr>
      <w:numPr>
        <w:numId w:val="4"/>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locked/>
    <w:rsid w:val="00F27DE7"/>
    <w:rPr>
      <w:rFonts w:ascii="Arial" w:eastAsia="MS Mincho" w:hAnsi="Arial" w:cs="Arial"/>
      <w:szCs w:val="24"/>
      <w:lang w:val="en-GB" w:eastAsia="en-GB"/>
    </w:rPr>
  </w:style>
  <w:style w:type="paragraph" w:customStyle="1" w:styleId="Doc-text2">
    <w:name w:val="Doc-text2"/>
    <w:basedOn w:val="Normal"/>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rsid w:val="00F27DE7"/>
    <w:pPr>
      <w:numPr>
        <w:ilvl w:val="2"/>
        <w:numId w:val="4"/>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Normal"/>
    <w:link w:val="TACChar"/>
    <w:rsid w:val="00F27DE7"/>
    <w:pPr>
      <w:keepNext/>
      <w:keepLines/>
      <w:numPr>
        <w:ilvl w:val="3"/>
        <w:numId w:val="4"/>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Normal"/>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SimSun" w:hAnsi="Arial" w:cs="Arial"/>
      <w:sz w:val="18"/>
      <w:lang w:val="en-GB" w:eastAsia="x-none"/>
    </w:rPr>
  </w:style>
  <w:style w:type="paragraph" w:customStyle="1" w:styleId="TAL">
    <w:name w:val="TAL"/>
    <w:basedOn w:val="Normal"/>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locked/>
    <w:rsid w:val="00F27DE7"/>
    <w:rPr>
      <w:rFonts w:ascii="Courier New" w:eastAsia="Times New Roman" w:hAnsi="Courier New" w:cs="Courier New"/>
      <w:noProof/>
      <w:sz w:val="16"/>
      <w:szCs w:val="16"/>
      <w:lang w:val="en-GB" w:eastAsia="ja-JP"/>
    </w:rPr>
  </w:style>
  <w:style w:type="paragraph" w:customStyle="1" w:styleId="PL">
    <w:name w:val="PL"/>
    <w:link w:val="PLChar"/>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locked/>
    <w:rsid w:val="00F27DE7"/>
    <w:rPr>
      <w:rFonts w:ascii="Arial" w:eastAsia="Times New Roman" w:hAnsi="Arial" w:cs="Arial"/>
      <w:b/>
      <w:lang w:val="en-GB" w:eastAsia="ko-KR"/>
    </w:rPr>
  </w:style>
  <w:style w:type="paragraph" w:customStyle="1" w:styleId="TF">
    <w:name w:val="TF"/>
    <w:aliases w:val="left"/>
    <w:basedOn w:val="TH"/>
    <w:link w:val="TFChar"/>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Normal"/>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CommentReference">
    <w:name w:val="annotation reference"/>
    <w:unhideWhenUsed/>
    <w:rsid w:val="00F27DE7"/>
    <w:rPr>
      <w:sz w:val="16"/>
      <w:szCs w:val="16"/>
    </w:rPr>
  </w:style>
  <w:style w:type="character" w:customStyle="1" w:styleId="ZGSM">
    <w:name w:val="ZGSM"/>
    <w:rsid w:val="00F27DE7"/>
  </w:style>
  <w:style w:type="character" w:customStyle="1" w:styleId="msoins0">
    <w:name w:val="msoins"/>
    <w:rsid w:val="00F27DE7"/>
  </w:style>
  <w:style w:type="table" w:styleId="TableGrid">
    <w:name w:val="Table Grid"/>
    <w:basedOn w:val="TableNormal"/>
    <w:uiPriority w:val="39"/>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5"/>
      </w:numPr>
    </w:pPr>
  </w:style>
  <w:style w:type="numbering" w:customStyle="1" w:styleId="StyleBulleted">
    <w:name w:val="Style Bulleted"/>
    <w:rsid w:val="00F27DE7"/>
    <w:pPr>
      <w:numPr>
        <w:numId w:val="6"/>
      </w:numPr>
    </w:pPr>
  </w:style>
  <w:style w:type="paragraph" w:styleId="TOCHeading">
    <w:name w:val="TOC Heading"/>
    <w:basedOn w:val="Heading1"/>
    <w:next w:val="Normal"/>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Normal"/>
    <w:next w:val="Normal"/>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Normal"/>
    <w:next w:val="Normal"/>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8"/>
      </w:numPr>
    </w:pPr>
  </w:style>
  <w:style w:type="character" w:customStyle="1" w:styleId="ProposalChar">
    <w:name w:val="Proposal Char"/>
    <w:link w:val="Proposal"/>
    <w:rsid w:val="00D87207"/>
    <w:rPr>
      <w:rFonts w:ascii="Times New Roman" w:eastAsia="SimSun" w:hAnsi="Times New Roman"/>
      <w:lang w:val="en-GB" w:eastAsia="x-none"/>
    </w:rPr>
  </w:style>
  <w:style w:type="paragraph" w:customStyle="1" w:styleId="B1">
    <w:name w:val="B1"/>
    <w:basedOn w:val="List"/>
    <w:link w:val="B1Char1"/>
    <w:qFormat/>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SimSun" w:hAnsi="Times New Roman"/>
      <w:lang w:val="en-GB" w:eastAsia="x-none"/>
    </w:rPr>
  </w:style>
  <w:style w:type="character" w:customStyle="1" w:styleId="B1Char1">
    <w:name w:val="B1 Char1"/>
    <w:link w:val="B1"/>
    <w:qFormat/>
    <w:rsid w:val="00B656DF"/>
    <w:rPr>
      <w:rFonts w:ascii="Times New Roman" w:eastAsia="Times New Roman" w:hAnsi="Times New Roman"/>
      <w:lang w:val="en-GB"/>
    </w:rPr>
  </w:style>
  <w:style w:type="paragraph" w:customStyle="1" w:styleId="NO">
    <w:name w:val="NO"/>
    <w:basedOn w:val="Normal"/>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qFormat/>
    <w:rsid w:val="00B656DF"/>
    <w:rPr>
      <w:rFonts w:ascii="Arial" w:eastAsia="Times New Roman" w:hAnsi="Arial"/>
      <w:lang w:val="en-GB" w:eastAsia="en-GB"/>
    </w:rPr>
  </w:style>
  <w:style w:type="paragraph" w:styleId="List">
    <w:name w:val="List"/>
    <w:basedOn w:val="Normal"/>
    <w:uiPriority w:val="99"/>
    <w:semiHidden/>
    <w:unhideWhenUsed/>
    <w:rsid w:val="00B656DF"/>
    <w:pPr>
      <w:ind w:left="360" w:hanging="360"/>
      <w:contextualSpacing/>
    </w:pPr>
  </w:style>
  <w:style w:type="paragraph" w:customStyle="1" w:styleId="TALCharChar">
    <w:name w:val="TAL Char Char"/>
    <w:basedOn w:val="Normal"/>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rsid w:val="00B667C6"/>
    <w:rPr>
      <w:rFonts w:ascii="Times New Roman" w:hAnsi="Times New Roman"/>
      <w:lang w:val="en-GB" w:eastAsia="en-US"/>
    </w:rPr>
  </w:style>
  <w:style w:type="paragraph" w:customStyle="1" w:styleId="B2">
    <w:name w:val="B2"/>
    <w:basedOn w:val="List2"/>
    <w:link w:val="B2Char"/>
    <w:qFormat/>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sid w:val="00224C8F"/>
    <w:rPr>
      <w:rFonts w:ascii="Times New Roman" w:eastAsia="Malgun Gothic" w:hAnsi="Times New Roman"/>
      <w:lang w:val="en-GB"/>
    </w:rPr>
  </w:style>
  <w:style w:type="paragraph" w:styleId="List2">
    <w:name w:val="List 2"/>
    <w:basedOn w:val="Normal"/>
    <w:uiPriority w:val="99"/>
    <w:semiHidden/>
    <w:unhideWhenUsed/>
    <w:rsid w:val="00224C8F"/>
    <w:pPr>
      <w:ind w:left="720" w:hanging="360"/>
      <w:contextualSpacing/>
    </w:pPr>
  </w:style>
  <w:style w:type="paragraph" w:customStyle="1" w:styleId="Recommend-1">
    <w:name w:val="Recommend-1"/>
    <w:basedOn w:val="Normal"/>
    <w:link w:val="Recommend-1Char"/>
    <w:qFormat/>
    <w:rsid w:val="00941AB6"/>
    <w:pPr>
      <w:numPr>
        <w:numId w:val="9"/>
      </w:numPr>
      <w:jc w:val="both"/>
    </w:pPr>
    <w:rPr>
      <w:lang w:eastAsia="x-none"/>
    </w:rPr>
  </w:style>
  <w:style w:type="character" w:customStyle="1" w:styleId="Recommend-1Char">
    <w:name w:val="Recommend-1 Char"/>
    <w:link w:val="Recommend-1"/>
    <w:rsid w:val="00941AB6"/>
    <w:rPr>
      <w:rFonts w:ascii="Times New Roman" w:eastAsia="SimSun" w:hAnsi="Times New Roman"/>
      <w:lang w:eastAsia="x-none"/>
    </w:rPr>
  </w:style>
  <w:style w:type="paragraph" w:customStyle="1" w:styleId="observ">
    <w:name w:val="observ."/>
    <w:basedOn w:val="Proposal"/>
    <w:link w:val="observChar"/>
    <w:qFormat/>
    <w:rsid w:val="00006B42"/>
    <w:pPr>
      <w:numPr>
        <w:numId w:val="10"/>
      </w:numPr>
    </w:pPr>
    <w:rPr>
      <w:lang w:eastAsia="zh-CN"/>
    </w:rPr>
  </w:style>
  <w:style w:type="character" w:customStyle="1" w:styleId="B1Zchn">
    <w:name w:val="B1 Zchn"/>
    <w:locked/>
    <w:rsid w:val="00BB1C23"/>
    <w:rPr>
      <w:rFonts w:ascii="Times New Roman" w:eastAsia="Times New Roman" w:hAnsi="Times New Roman"/>
      <w:lang w:val="en-GB" w:eastAsia="ja-JP"/>
    </w:rPr>
  </w:style>
  <w:style w:type="character" w:customStyle="1" w:styleId="observChar">
    <w:name w:val="observ. Char"/>
    <w:link w:val="observ"/>
    <w:rsid w:val="00006B42"/>
    <w:rPr>
      <w:rFonts w:ascii="Times New Roman" w:eastAsia="SimSun" w:hAnsi="Times New Roman"/>
      <w:lang w:val="en-GB" w:eastAsia="zh-CN"/>
    </w:rPr>
  </w:style>
  <w:style w:type="paragraph" w:customStyle="1" w:styleId="EditorsNote">
    <w:name w:val="Editor's Note"/>
    <w:aliases w:val="EN"/>
    <w:basedOn w:val="Normal"/>
    <w:link w:val="EditorsNoteChar"/>
    <w:rsid w:val="00B042BD"/>
    <w:pPr>
      <w:keepLines/>
      <w:ind w:left="1135" w:hanging="851"/>
      <w:textAlignment w:val="baseline"/>
    </w:pPr>
    <w:rPr>
      <w:rFonts w:eastAsia="Times New Roman"/>
      <w:color w:val="FF0000"/>
      <w:lang w:val="x-none" w:eastAsia="x-none"/>
    </w:rPr>
  </w:style>
  <w:style w:type="character" w:customStyle="1" w:styleId="EditorsNoteChar">
    <w:name w:val="Editor's Note Char"/>
    <w:aliases w:val="EN Char"/>
    <w:link w:val="EditorsNote"/>
    <w:rsid w:val="00B042BD"/>
    <w:rPr>
      <w:rFonts w:ascii="Times New Roman" w:eastAsia="Times New Roman" w:hAnsi="Times New Roman"/>
      <w:color w:val="FF0000"/>
      <w:lang w:val="x-none" w:eastAsia="x-none"/>
    </w:rPr>
  </w:style>
  <w:style w:type="paragraph" w:customStyle="1" w:styleId="B4">
    <w:name w:val="B4"/>
    <w:basedOn w:val="List40"/>
    <w:link w:val="B4Char"/>
    <w:qFormat/>
    <w:rsid w:val="003849F0"/>
    <w:pPr>
      <w:ind w:left="1418" w:hanging="284"/>
      <w:contextualSpacing w:val="0"/>
      <w:textAlignment w:val="baseline"/>
    </w:pPr>
    <w:rPr>
      <w:rFonts w:eastAsia="Times New Roman"/>
      <w:lang w:val="x-none" w:eastAsia="x-none"/>
    </w:rPr>
  </w:style>
  <w:style w:type="character" w:customStyle="1" w:styleId="B4Char">
    <w:name w:val="B4 Char"/>
    <w:link w:val="B4"/>
    <w:qFormat/>
    <w:rsid w:val="003849F0"/>
    <w:rPr>
      <w:rFonts w:ascii="Times New Roman" w:eastAsia="Times New Roman" w:hAnsi="Times New Roman"/>
      <w:lang w:val="x-none" w:eastAsia="x-none"/>
    </w:rPr>
  </w:style>
  <w:style w:type="paragraph" w:styleId="List40">
    <w:name w:val="List 4"/>
    <w:basedOn w:val="Normal"/>
    <w:uiPriority w:val="99"/>
    <w:semiHidden/>
    <w:unhideWhenUsed/>
    <w:rsid w:val="003849F0"/>
    <w:pPr>
      <w:ind w:left="1440" w:hanging="360"/>
      <w:contextualSpacing/>
    </w:pPr>
  </w:style>
  <w:style w:type="paragraph" w:customStyle="1" w:styleId="B3">
    <w:name w:val="B3"/>
    <w:basedOn w:val="List30"/>
    <w:link w:val="B3Char2"/>
    <w:qFormat/>
    <w:rsid w:val="003849F0"/>
    <w:pPr>
      <w:ind w:left="1135" w:hanging="284"/>
      <w:contextualSpacing w:val="0"/>
      <w:textAlignment w:val="baseline"/>
    </w:pPr>
    <w:rPr>
      <w:rFonts w:eastAsia="Times New Roman"/>
      <w:lang w:val="x-none" w:eastAsia="x-none"/>
    </w:rPr>
  </w:style>
  <w:style w:type="character" w:customStyle="1" w:styleId="B3Char2">
    <w:name w:val="B3 Char2"/>
    <w:link w:val="B3"/>
    <w:qFormat/>
    <w:rsid w:val="003849F0"/>
    <w:rPr>
      <w:rFonts w:ascii="Times New Roman" w:eastAsia="Times New Roman" w:hAnsi="Times New Roman"/>
      <w:lang w:val="x-none" w:eastAsia="x-none"/>
    </w:rPr>
  </w:style>
  <w:style w:type="paragraph" w:styleId="List30">
    <w:name w:val="List 3"/>
    <w:basedOn w:val="Normal"/>
    <w:uiPriority w:val="99"/>
    <w:semiHidden/>
    <w:unhideWhenUsed/>
    <w:rsid w:val="003849F0"/>
    <w:pPr>
      <w:ind w:left="1080" w:hanging="360"/>
      <w:contextualSpacing/>
    </w:pPr>
  </w:style>
  <w:style w:type="paragraph" w:customStyle="1" w:styleId="Body-1">
    <w:name w:val="Body-1"/>
    <w:basedOn w:val="Normal"/>
    <w:qFormat/>
    <w:rsid w:val="005669D2"/>
    <w:pPr>
      <w:numPr>
        <w:ilvl w:val="1"/>
        <w:numId w:val="23"/>
      </w:numPr>
      <w:adjustRightInd/>
      <w:spacing w:after="0"/>
      <w:ind w:left="576" w:hanging="576"/>
    </w:pPr>
    <w:rPr>
      <w:rFonts w:ascii="Arial" w:eastAsia="Calibri" w:hAnsi="Arial" w:cs="Arial"/>
      <w:color w:val="833C0B"/>
    </w:rPr>
  </w:style>
  <w:style w:type="paragraph" w:customStyle="1" w:styleId="Agreement">
    <w:name w:val="Agreement"/>
    <w:basedOn w:val="Normal"/>
    <w:next w:val="Doc-text2"/>
    <w:qFormat/>
    <w:rsid w:val="00E11B64"/>
    <w:pPr>
      <w:numPr>
        <w:numId w:val="27"/>
      </w:numPr>
      <w:overflowPunct/>
      <w:autoSpaceDE/>
      <w:autoSpaceDN/>
      <w:adjustRightInd/>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70402">
      <w:bodyDiv w:val="1"/>
      <w:marLeft w:val="0"/>
      <w:marRight w:val="0"/>
      <w:marTop w:val="0"/>
      <w:marBottom w:val="0"/>
      <w:divBdr>
        <w:top w:val="none" w:sz="0" w:space="0" w:color="auto"/>
        <w:left w:val="none" w:sz="0" w:space="0" w:color="auto"/>
        <w:bottom w:val="none" w:sz="0" w:space="0" w:color="auto"/>
        <w:right w:val="none" w:sz="0" w:space="0" w:color="auto"/>
      </w:divBdr>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1602059646">
      <w:bodyDiv w:val="1"/>
      <w:marLeft w:val="0"/>
      <w:marRight w:val="0"/>
      <w:marTop w:val="0"/>
      <w:marBottom w:val="0"/>
      <w:divBdr>
        <w:top w:val="none" w:sz="0" w:space="0" w:color="auto"/>
        <w:left w:val="none" w:sz="0" w:space="0" w:color="auto"/>
        <w:bottom w:val="none" w:sz="0" w:space="0" w:color="auto"/>
        <w:right w:val="none" w:sz="0" w:space="0" w:color="auto"/>
      </w:divBdr>
    </w:div>
    <w:div w:id="1693917739">
      <w:bodyDiv w:val="1"/>
      <w:marLeft w:val="0"/>
      <w:marRight w:val="0"/>
      <w:marTop w:val="0"/>
      <w:marBottom w:val="0"/>
      <w:divBdr>
        <w:top w:val="none" w:sz="0" w:space="0" w:color="auto"/>
        <w:left w:val="none" w:sz="0" w:space="0" w:color="auto"/>
        <w:bottom w:val="none" w:sz="0" w:space="0" w:color="auto"/>
        <w:right w:val="none" w:sz="0" w:space="0" w:color="auto"/>
      </w:divBdr>
      <w:divsChild>
        <w:div w:id="631449660">
          <w:marLeft w:val="1080"/>
          <w:marRight w:val="0"/>
          <w:marTop w:val="100"/>
          <w:marBottom w:val="0"/>
          <w:divBdr>
            <w:top w:val="none" w:sz="0" w:space="0" w:color="auto"/>
            <w:left w:val="none" w:sz="0" w:space="0" w:color="auto"/>
            <w:bottom w:val="none" w:sz="0" w:space="0" w:color="auto"/>
            <w:right w:val="none" w:sz="0" w:space="0" w:color="auto"/>
          </w:divBdr>
        </w:div>
        <w:div w:id="1763455202">
          <w:marLeft w:val="1080"/>
          <w:marRight w:val="0"/>
          <w:marTop w:val="100"/>
          <w:marBottom w:val="0"/>
          <w:divBdr>
            <w:top w:val="none" w:sz="0" w:space="0" w:color="auto"/>
            <w:left w:val="none" w:sz="0" w:space="0" w:color="auto"/>
            <w:bottom w:val="none" w:sz="0" w:space="0" w:color="auto"/>
            <w:right w:val="none" w:sz="0" w:space="0" w:color="auto"/>
          </w:divBdr>
        </w:div>
      </w:divsChild>
    </w:div>
    <w:div w:id="1749692316">
      <w:bodyDiv w:val="1"/>
      <w:marLeft w:val="0"/>
      <w:marRight w:val="0"/>
      <w:marTop w:val="0"/>
      <w:marBottom w:val="0"/>
      <w:divBdr>
        <w:top w:val="none" w:sz="0" w:space="0" w:color="auto"/>
        <w:left w:val="none" w:sz="0" w:space="0" w:color="auto"/>
        <w:bottom w:val="none" w:sz="0" w:space="0" w:color="auto"/>
        <w:right w:val="none" w:sz="0" w:space="0" w:color="auto"/>
      </w:divBdr>
    </w:div>
    <w:div w:id="1767190389">
      <w:bodyDiv w:val="1"/>
      <w:marLeft w:val="0"/>
      <w:marRight w:val="0"/>
      <w:marTop w:val="0"/>
      <w:marBottom w:val="0"/>
      <w:divBdr>
        <w:top w:val="none" w:sz="0" w:space="0" w:color="auto"/>
        <w:left w:val="none" w:sz="0" w:space="0" w:color="auto"/>
        <w:bottom w:val="none" w:sz="0" w:space="0" w:color="auto"/>
        <w:right w:val="none" w:sz="0" w:space="0" w:color="auto"/>
      </w:divBdr>
    </w:div>
    <w:div w:id="1909991848">
      <w:bodyDiv w:val="1"/>
      <w:marLeft w:val="0"/>
      <w:marRight w:val="0"/>
      <w:marTop w:val="0"/>
      <w:marBottom w:val="0"/>
      <w:divBdr>
        <w:top w:val="none" w:sz="0" w:space="0" w:color="auto"/>
        <w:left w:val="none" w:sz="0" w:space="0" w:color="auto"/>
        <w:bottom w:val="none" w:sz="0" w:space="0" w:color="auto"/>
        <w:right w:val="none" w:sz="0" w:space="0" w:color="auto"/>
      </w:divBdr>
    </w:div>
    <w:div w:id="201032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image" Target="media/image1.emf"/><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0A773-9D58-41CB-819B-90BECA212F5C}">
  <ds:schemaRefs>
    <ds:schemaRef ds:uri="http://schemas.microsoft.com/sharepoint/v3/contenttype/forms"/>
  </ds:schemaRefs>
</ds:datastoreItem>
</file>

<file path=customXml/itemProps2.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3.xml><?xml version="1.0" encoding="utf-8"?>
<ds:datastoreItem xmlns:ds="http://schemas.openxmlformats.org/officeDocument/2006/customXml" ds:itemID="{7B21CEDA-1F27-4E77-BA0D-D2DE0C70E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8E6EDF-0444-43A2-A92C-4E09A2B1B1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2AE9CC-B2B0-4BE4-90C2-9894D45BB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1744</Words>
  <Characters>8774</Characters>
  <Application>Microsoft Office Word</Application>
  <DocSecurity>0</DocSecurity>
  <Lines>134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dc:description/>
  <cp:lastModifiedBy>Abhijeet Kolekar</cp:lastModifiedBy>
  <cp:revision>2</cp:revision>
  <cp:lastPrinted>2019-04-18T17:50:00Z</cp:lastPrinted>
  <dcterms:created xsi:type="dcterms:W3CDTF">2019-04-29T05:07:00Z</dcterms:created>
  <dcterms:modified xsi:type="dcterms:W3CDTF">2019-04-29T05:07:00Z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b7156e5d-4a6f-4136-9459-e7229313a1b8</vt:lpwstr>
  </property>
  <property fmtid="{D5CDD505-2E9C-101B-9397-08002B2CF9AE}" pid="5" name="ParentId">
    <vt:lpwstr/>
  </property>
  <property fmtid="{D5CDD505-2E9C-101B-9397-08002B2CF9AE}" pid="6" name="ReportOwner">
    <vt:lpwstr/>
  </property>
  <property fmtid="{D5CDD505-2E9C-101B-9397-08002B2CF9AE}" pid="7" name="CTP_BU">
    <vt:lpwstr>NEXT GEN &amp; STANDARDS GROUP</vt:lpwstr>
  </property>
  <property fmtid="{D5CDD505-2E9C-101B-9397-08002B2CF9AE}" pid="8" name="CTP_TimeStamp">
    <vt:lpwstr>2019-04-29 05:07:06Z</vt:lpwstr>
  </property>
  <property fmtid="{D5CDD505-2E9C-101B-9397-08002B2CF9AE}" pid="9" name="CTPClassification">
    <vt:lpwstr>CTP_IC</vt:lpwstr>
  </property>
</Properties>
</file>