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BDF5" w14:textId="00ED7969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662294">
        <w:rPr>
          <w:rFonts w:ascii="Arial" w:hAnsi="Arial" w:cs="Arial"/>
          <w:b/>
          <w:sz w:val="24"/>
          <w:lang w:eastAsia="ja-JP"/>
        </w:rPr>
        <w:t>3</w:t>
      </w:r>
      <w:r w:rsidRPr="00E427D8">
        <w:rPr>
          <w:rFonts w:ascii="Arial" w:hAnsi="Arial" w:cs="Arial"/>
          <w:b/>
          <w:sz w:val="24"/>
        </w:rPr>
        <w:tab/>
        <w:t>S3-</w:t>
      </w:r>
      <w:r w:rsidR="00A40E78" w:rsidRPr="00A40E78">
        <w:rPr>
          <w:rFonts w:ascii="Arial" w:hAnsi="Arial" w:cs="Arial"/>
          <w:b/>
          <w:sz w:val="24"/>
          <w:lang w:eastAsia="ja-JP"/>
        </w:rPr>
        <w:t>183520</w:t>
      </w:r>
    </w:p>
    <w:p w14:paraId="6DB82A2E" w14:textId="4DFA56A3" w:rsidR="00C022E3" w:rsidRDefault="006622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Spokane(US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0" w:name="_GoBack"/>
      <w:bookmarkEnd w:id="0"/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03B48251" w14:textId="032B0C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3F1">
        <w:rPr>
          <w:rFonts w:ascii="Arial" w:hAnsi="Arial" w:cs="Arial"/>
          <w:b/>
        </w:rPr>
        <w:t xml:space="preserve">New KI: </w:t>
      </w:r>
      <w:r w:rsidR="00740C1A" w:rsidRPr="00740C1A">
        <w:rPr>
          <w:rFonts w:ascii="Arial" w:hAnsi="Arial" w:cs="Arial"/>
          <w:b/>
        </w:rPr>
        <w:t>User plane data handling for 5G capable UE behind a RG</w:t>
      </w:r>
    </w:p>
    <w:p w14:paraId="3EF805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4CAC3D1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3B0A">
        <w:rPr>
          <w:rFonts w:ascii="Arial" w:hAnsi="Arial"/>
          <w:b/>
        </w:rPr>
        <w:t>8.7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45431F71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</w:t>
      </w:r>
      <w:r w:rsidR="00953B0A">
        <w:rPr>
          <w:b/>
          <w:i/>
        </w:rPr>
        <w:t xml:space="preserve">e is added to the study in </w:t>
      </w:r>
      <w:r w:rsidR="00BB34D8">
        <w:rPr>
          <w:b/>
          <w:i/>
        </w:rPr>
        <w:t xml:space="preserve">TR </w:t>
      </w:r>
      <w:r w:rsidR="00953B0A">
        <w:rPr>
          <w:b/>
          <w:i/>
        </w:rPr>
        <w:t>33.807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6ED90263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="00953B0A">
        <w:t>3GPP TR 33.807</w:t>
      </w:r>
      <w:r w:rsidRPr="00782D12">
        <w:t>, v.0.</w:t>
      </w:r>
      <w:r w:rsidR="00953B0A">
        <w:t>1</w:t>
      </w:r>
      <w:r w:rsidRPr="00782D12">
        <w:t xml:space="preserve">.0, Study on </w:t>
      </w:r>
      <w:r w:rsidR="00953B0A" w:rsidRPr="00953B0A">
        <w:t xml:space="preserve">the security of the Wireless and Wireline Convergence for the 5G system architecture  </w:t>
      </w:r>
    </w:p>
    <w:p w14:paraId="3F937AFA" w14:textId="31575569" w:rsidR="00782D12" w:rsidRPr="00782D12" w:rsidRDefault="00782D12" w:rsidP="005359F9">
      <w:pPr>
        <w:pStyle w:val="Reference"/>
      </w:pPr>
      <w:r w:rsidRPr="00782D12">
        <w:t xml:space="preserve"> [2]</w:t>
      </w:r>
      <w:r w:rsidR="00953B0A">
        <w:tab/>
        <w:t>3GPP TR 23.716, v.1</w:t>
      </w:r>
      <w:r w:rsidR="00953B0A" w:rsidRPr="00782D12">
        <w:t>.</w:t>
      </w:r>
      <w:r w:rsidR="00CA6B1F">
        <w:t>1</w:t>
      </w:r>
      <w:r w:rsidR="00953B0A">
        <w:t>.0</w:t>
      </w:r>
      <w:r w:rsidR="00953B0A" w:rsidRPr="00782D12">
        <w:t xml:space="preserve">, Study on </w:t>
      </w:r>
      <w:r w:rsidR="00953B0A" w:rsidRPr="00953B0A">
        <w:t xml:space="preserve">the Wireless and Wireline Convergence for the 5G system architecture  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4A7CCB36" w14:textId="6320DC14" w:rsidR="0039390B" w:rsidRDefault="0039390B" w:rsidP="00363F72">
      <w:r>
        <w:t xml:space="preserve">In the SA2 study for WWC, </w:t>
      </w:r>
      <w:r w:rsidR="00BB34D8">
        <w:t xml:space="preserve">TR 23.716 </w:t>
      </w:r>
      <w:r>
        <w:t xml:space="preserve">[2], several scenarios are listed. For each scenario one or more key issues are applicable. Scenarios 3 and 5 in </w:t>
      </w:r>
      <w:r w:rsidR="00BB34D8">
        <w:t xml:space="preserve">TR 23.716 </w:t>
      </w:r>
      <w:r>
        <w:t>[2] refer to a 5G capable UE behind a residential gateway (FN-RG or 5G-RG).</w:t>
      </w:r>
    </w:p>
    <w:p w14:paraId="79E43BA7" w14:textId="3549A81A" w:rsidR="00104520" w:rsidRDefault="00104520" w:rsidP="00363F72">
      <w:r>
        <w:t xml:space="preserve">This document </w:t>
      </w:r>
      <w:r w:rsidR="00863FDC">
        <w:t>proposes</w:t>
      </w:r>
      <w:r>
        <w:t xml:space="preserve"> a new key iss</w:t>
      </w:r>
      <w:r w:rsidR="004D69A7">
        <w:t xml:space="preserve">ue on user plane handling for </w:t>
      </w:r>
      <w:r>
        <w:t>a 5G capable UE behind a residential gateway (FN-RG or 5G-RG).</w:t>
      </w:r>
    </w:p>
    <w:p w14:paraId="211241E7" w14:textId="77777777" w:rsidR="0039390B" w:rsidRDefault="0039390B" w:rsidP="00363F72"/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32C790C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7D94CE93" w14:textId="77777777" w:rsidR="00CA6B1F" w:rsidRDefault="00CA6B1F" w:rsidP="00CA6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529184852"/>
      <w:r>
        <w:rPr>
          <w:b/>
          <w:i/>
        </w:rPr>
        <w:t xml:space="preserve">All text below is new. For better readability, no change marks are used. </w:t>
      </w:r>
    </w:p>
    <w:bookmarkEnd w:id="1"/>
    <w:p w14:paraId="2D0AAE50" w14:textId="0DCE027D" w:rsidR="00D436DF" w:rsidRDefault="00D436DF" w:rsidP="00D436DF">
      <w:pPr>
        <w:jc w:val="center"/>
        <w:rPr>
          <w:color w:val="FF0000"/>
          <w:sz w:val="32"/>
          <w:szCs w:val="32"/>
        </w:rPr>
      </w:pPr>
    </w:p>
    <w:p w14:paraId="70AA5B06" w14:textId="02E7F3CA" w:rsidR="003A7D8D" w:rsidRDefault="003A7D8D" w:rsidP="003A7D8D">
      <w:pPr>
        <w:pStyle w:val="21"/>
      </w:pPr>
      <w:r>
        <w:t>5.x</w:t>
      </w:r>
      <w:r>
        <w:tab/>
        <w:t xml:space="preserve">Key Issue #x: </w:t>
      </w:r>
      <w:r w:rsidR="004D69A7">
        <w:t>User plane data handling for</w:t>
      </w:r>
      <w:r w:rsidR="00104520">
        <w:t xml:space="preserve"> 5G capable UE behind a RG</w:t>
      </w:r>
    </w:p>
    <w:p w14:paraId="6361A9B1" w14:textId="257A834D" w:rsidR="00DE506E" w:rsidRDefault="00DE506E" w:rsidP="00DE506E">
      <w:pPr>
        <w:pStyle w:val="31"/>
      </w:pPr>
      <w:r>
        <w:t xml:space="preserve">5.x.1 </w:t>
      </w:r>
      <w:r w:rsidR="00195838">
        <w:t>Key i</w:t>
      </w:r>
      <w:r>
        <w:t>ssue details</w:t>
      </w:r>
    </w:p>
    <w:p w14:paraId="351C6713" w14:textId="12A5BC06" w:rsidR="00740C1A" w:rsidRDefault="00740C1A" w:rsidP="00104520">
      <w:r>
        <w:t>Scenarios 3 and 5 in TR 23.716 [</w:t>
      </w:r>
      <w:r>
        <w:rPr>
          <w:rFonts w:hint="eastAsia"/>
          <w:lang w:eastAsia="zh-CN"/>
        </w:rPr>
        <w:t>2</w:t>
      </w:r>
      <w:r>
        <w:t>]</w:t>
      </w:r>
      <w:r w:rsidRPr="00124ABA">
        <w:t xml:space="preserve"> </w:t>
      </w:r>
      <w:r>
        <w:t>describe how a 5G capable UE behind a residential gateway (5G-RG or FN-RG) is connected to the 5GC. This key issue studies user plane data handling for 5G capable UEs behind residential gateways.</w:t>
      </w:r>
    </w:p>
    <w:p w14:paraId="2DB1376B" w14:textId="52AD248C" w:rsidR="00104520" w:rsidRPr="00104520" w:rsidRDefault="00DA1913" w:rsidP="00104520">
      <w:pPr>
        <w:rPr>
          <w:lang w:val="en-US"/>
        </w:rPr>
      </w:pPr>
      <w:r>
        <w:t xml:space="preserve">For a UE behind a residential gateway (5G-RG or FN-RG), the user data may pass additional nodes compared to </w:t>
      </w:r>
      <w:r w:rsidR="00740C1A">
        <w:t xml:space="preserve">the situation for </w:t>
      </w:r>
      <w:r>
        <w:t>a usual 5G UE connected to 5GC. It needs to be studied whether different or additional security measures need to be taken.</w:t>
      </w:r>
    </w:p>
    <w:p w14:paraId="65208F9F" w14:textId="5D7626D9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13829553"/>
      <w:r>
        <w:rPr>
          <w:rFonts w:ascii="Arial" w:hAnsi="Arial"/>
          <w:sz w:val="28"/>
        </w:rPr>
        <w:lastRenderedPageBreak/>
        <w:t>5.x.2 Security Threat</w:t>
      </w:r>
      <w:bookmarkEnd w:id="2"/>
      <w:r w:rsidR="00195838">
        <w:rPr>
          <w:rFonts w:ascii="Arial" w:hAnsi="Arial"/>
          <w:sz w:val="28"/>
        </w:rPr>
        <w:t>s</w:t>
      </w:r>
    </w:p>
    <w:p w14:paraId="21A9850F" w14:textId="0B064B0D" w:rsidR="00DA1913" w:rsidRDefault="00DA1913" w:rsidP="00DA1913">
      <w:r>
        <w:t>Without protection, an attacker may eavesdrop on or manipulate or replay the user plane data.</w:t>
      </w:r>
    </w:p>
    <w:p w14:paraId="0DDCFC5E" w14:textId="5D0C3C45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13829554"/>
      <w:r>
        <w:rPr>
          <w:rFonts w:ascii="Arial" w:hAnsi="Arial"/>
          <w:sz w:val="28"/>
        </w:rPr>
        <w:t xml:space="preserve">5.x.3 Potential </w:t>
      </w:r>
      <w:bookmarkEnd w:id="3"/>
      <w:r w:rsidR="00540EB5">
        <w:rPr>
          <w:rFonts w:ascii="Arial" w:hAnsi="Arial"/>
          <w:sz w:val="28"/>
        </w:rPr>
        <w:t>s</w:t>
      </w:r>
      <w:r w:rsidR="00195838">
        <w:rPr>
          <w:rFonts w:ascii="Arial" w:hAnsi="Arial"/>
          <w:sz w:val="28"/>
        </w:rPr>
        <w:t>ecurity requirements</w:t>
      </w:r>
    </w:p>
    <w:p w14:paraId="5128070C" w14:textId="39710154" w:rsidR="00D06492" w:rsidRDefault="000302AE" w:rsidP="00D06492">
      <w:pPr>
        <w:rPr>
          <w:lang w:val="en-US"/>
        </w:rPr>
      </w:pPr>
      <w:r>
        <w:t>User plane data of a 5G-</w:t>
      </w:r>
      <w:r w:rsidR="00104520">
        <w:t>capable UE behind</w:t>
      </w:r>
      <w:r w:rsidR="000B11FA">
        <w:t xml:space="preserve"> </w:t>
      </w:r>
      <w:r w:rsidR="00104520">
        <w:rPr>
          <w:lang w:val="en-US"/>
        </w:rPr>
        <w:t>a RG (FN-RG or 5G-RG) shall</w:t>
      </w:r>
      <w:r>
        <w:rPr>
          <w:lang w:val="en-US"/>
        </w:rPr>
        <w:t xml:space="preserve"> be forwarded via the RG</w:t>
      </w:r>
      <w:r w:rsidR="00DA1913">
        <w:rPr>
          <w:lang w:val="en-US"/>
        </w:rPr>
        <w:t xml:space="preserve"> in a manner that preserves data confidentiality and authenticity</w:t>
      </w:r>
      <w:r>
        <w:rPr>
          <w:lang w:val="en-US"/>
        </w:rPr>
        <w:t xml:space="preserve">.  </w:t>
      </w:r>
    </w:p>
    <w:p w14:paraId="343BFF19" w14:textId="77777777" w:rsidR="00104520" w:rsidRDefault="00104520" w:rsidP="00D06492"/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F4C56" w14:textId="77777777" w:rsidR="00493A88" w:rsidRDefault="00493A88">
      <w:r>
        <w:separator/>
      </w:r>
    </w:p>
  </w:endnote>
  <w:endnote w:type="continuationSeparator" w:id="0">
    <w:p w14:paraId="52B19A32" w14:textId="77777777" w:rsidR="00493A88" w:rsidRDefault="0049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D3E8" w14:textId="77777777" w:rsidR="00493A88" w:rsidRDefault="00493A88">
      <w:r>
        <w:separator/>
      </w:r>
    </w:p>
  </w:footnote>
  <w:footnote w:type="continuationSeparator" w:id="0">
    <w:p w14:paraId="3EC6C71A" w14:textId="77777777" w:rsidR="00493A88" w:rsidRDefault="00493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02AE"/>
    <w:rsid w:val="00036A87"/>
    <w:rsid w:val="000819D8"/>
    <w:rsid w:val="000A0F3C"/>
    <w:rsid w:val="000B11FA"/>
    <w:rsid w:val="000B756E"/>
    <w:rsid w:val="00104520"/>
    <w:rsid w:val="00126DB4"/>
    <w:rsid w:val="00145AD4"/>
    <w:rsid w:val="001667C3"/>
    <w:rsid w:val="00195838"/>
    <w:rsid w:val="001C3EC8"/>
    <w:rsid w:val="001D2BD4"/>
    <w:rsid w:val="001F0437"/>
    <w:rsid w:val="0020395B"/>
    <w:rsid w:val="002244F6"/>
    <w:rsid w:val="00244C9A"/>
    <w:rsid w:val="00276A5B"/>
    <w:rsid w:val="00286F88"/>
    <w:rsid w:val="002C7AF5"/>
    <w:rsid w:val="003170AA"/>
    <w:rsid w:val="00323F97"/>
    <w:rsid w:val="00363F72"/>
    <w:rsid w:val="00371032"/>
    <w:rsid w:val="00375133"/>
    <w:rsid w:val="00384A7A"/>
    <w:rsid w:val="00392983"/>
    <w:rsid w:val="0039390B"/>
    <w:rsid w:val="003A7D8D"/>
    <w:rsid w:val="003C5A97"/>
    <w:rsid w:val="003F52B2"/>
    <w:rsid w:val="004005EF"/>
    <w:rsid w:val="00493A88"/>
    <w:rsid w:val="004D55C2"/>
    <w:rsid w:val="004D69A7"/>
    <w:rsid w:val="004F2420"/>
    <w:rsid w:val="005233FD"/>
    <w:rsid w:val="005359F9"/>
    <w:rsid w:val="00540EB5"/>
    <w:rsid w:val="005729C4"/>
    <w:rsid w:val="00575FCB"/>
    <w:rsid w:val="0059227B"/>
    <w:rsid w:val="005B795D"/>
    <w:rsid w:val="005F4008"/>
    <w:rsid w:val="006203B2"/>
    <w:rsid w:val="006221CB"/>
    <w:rsid w:val="00652248"/>
    <w:rsid w:val="00657B80"/>
    <w:rsid w:val="00662294"/>
    <w:rsid w:val="006A70AC"/>
    <w:rsid w:val="006D340A"/>
    <w:rsid w:val="00740C1A"/>
    <w:rsid w:val="00782D12"/>
    <w:rsid w:val="00782E95"/>
    <w:rsid w:val="007C0520"/>
    <w:rsid w:val="007C27B0"/>
    <w:rsid w:val="007E40D2"/>
    <w:rsid w:val="007F300B"/>
    <w:rsid w:val="008158F1"/>
    <w:rsid w:val="00863FDC"/>
    <w:rsid w:val="0088771F"/>
    <w:rsid w:val="008877BE"/>
    <w:rsid w:val="00897291"/>
    <w:rsid w:val="00926ABD"/>
    <w:rsid w:val="00927C97"/>
    <w:rsid w:val="00933F90"/>
    <w:rsid w:val="00953B0A"/>
    <w:rsid w:val="00966D47"/>
    <w:rsid w:val="009C0DED"/>
    <w:rsid w:val="009C565B"/>
    <w:rsid w:val="00A26698"/>
    <w:rsid w:val="00A37D7F"/>
    <w:rsid w:val="00A40E78"/>
    <w:rsid w:val="00A84A94"/>
    <w:rsid w:val="00AB0AEA"/>
    <w:rsid w:val="00AB2315"/>
    <w:rsid w:val="00AB2AFB"/>
    <w:rsid w:val="00AE3F24"/>
    <w:rsid w:val="00AF1E23"/>
    <w:rsid w:val="00B01AFF"/>
    <w:rsid w:val="00B22547"/>
    <w:rsid w:val="00B27E39"/>
    <w:rsid w:val="00B3751B"/>
    <w:rsid w:val="00B653C2"/>
    <w:rsid w:val="00B90C4D"/>
    <w:rsid w:val="00BB34D8"/>
    <w:rsid w:val="00BE0962"/>
    <w:rsid w:val="00C022E3"/>
    <w:rsid w:val="00C44B92"/>
    <w:rsid w:val="00C4712D"/>
    <w:rsid w:val="00C674DF"/>
    <w:rsid w:val="00C94F55"/>
    <w:rsid w:val="00CA6B1F"/>
    <w:rsid w:val="00CA7711"/>
    <w:rsid w:val="00CA7D62"/>
    <w:rsid w:val="00CB5315"/>
    <w:rsid w:val="00CC43D0"/>
    <w:rsid w:val="00CF2394"/>
    <w:rsid w:val="00D06492"/>
    <w:rsid w:val="00D11216"/>
    <w:rsid w:val="00D436DF"/>
    <w:rsid w:val="00D62265"/>
    <w:rsid w:val="00D84EA9"/>
    <w:rsid w:val="00D8512E"/>
    <w:rsid w:val="00DA1913"/>
    <w:rsid w:val="00DA1E58"/>
    <w:rsid w:val="00DE4EF2"/>
    <w:rsid w:val="00DE506E"/>
    <w:rsid w:val="00DF2C0E"/>
    <w:rsid w:val="00E06FFB"/>
    <w:rsid w:val="00E30155"/>
    <w:rsid w:val="00ED4954"/>
    <w:rsid w:val="00EE0943"/>
    <w:rsid w:val="00F503F1"/>
    <w:rsid w:val="00F82507"/>
    <w:rsid w:val="00F82C5B"/>
    <w:rsid w:val="00FA4FA8"/>
    <w:rsid w:val="00FB0E9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1BDAE7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B34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B34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B34D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2018-11-05T11:51:00Z</dcterms:created>
  <dcterms:modified xsi:type="dcterms:W3CDTF">2018-11-05T11:51:00Z</dcterms:modified>
</cp:coreProperties>
</file>