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0402BA3E"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A3287D">
              <w:rPr>
                <w:sz w:val="64"/>
              </w:rPr>
              <w:t>8</w:t>
            </w:r>
            <w:r w:rsidR="009D4805" w:rsidRPr="00133525">
              <w:rPr>
                <w:sz w:val="64"/>
              </w:rPr>
              <w:t xml:space="preserve"> </w:t>
            </w:r>
            <w:r w:rsidRPr="004D3578">
              <w:t>V</w:t>
            </w:r>
            <w:r w:rsidR="00864511">
              <w:t>0</w:t>
            </w:r>
            <w:r w:rsidRPr="004D3578">
              <w:t>.</w:t>
            </w:r>
            <w:r w:rsidR="00864511">
              <w:t>0</w:t>
            </w:r>
            <w:r w:rsidRPr="004D3578">
              <w:t>.</w:t>
            </w:r>
            <w:r w:rsidR="00352B25">
              <w:t>1</w:t>
            </w:r>
            <w:r w:rsidR="00231636" w:rsidRPr="004D3578">
              <w:t xml:space="preserve"> </w:t>
            </w:r>
            <w:r w:rsidRPr="00133525">
              <w:rPr>
                <w:sz w:val="32"/>
              </w:rPr>
              <w:t>(</w:t>
            </w:r>
            <w:r w:rsidR="00231636">
              <w:rPr>
                <w:sz w:val="32"/>
              </w:rPr>
              <w:t>2024</w:t>
            </w:r>
            <w:r w:rsidRPr="00133525">
              <w:rPr>
                <w:sz w:val="32"/>
              </w:rPr>
              <w:t>-</w:t>
            </w:r>
            <w:r w:rsidR="00231636">
              <w:rPr>
                <w:sz w:val="32"/>
              </w:rPr>
              <w:t>0</w:t>
            </w:r>
            <w:r w:rsidR="00C63C45">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420F4CDE" w:rsidR="004F0988" w:rsidRDefault="00864511" w:rsidP="00133525">
            <w:pPr>
              <w:pStyle w:val="ZT"/>
              <w:framePr w:wrap="auto" w:hAnchor="text" w:yAlign="inline"/>
            </w:pPr>
            <w:r>
              <w:t xml:space="preserve">Lawful Interception </w:t>
            </w:r>
            <w:r w:rsidR="00094284">
              <w:t xml:space="preserve">(LI) </w:t>
            </w:r>
            <w:r w:rsidR="00381273">
              <w:t>i</w:t>
            </w:r>
            <w:r>
              <w:t xml:space="preserve">mplementation </w:t>
            </w:r>
            <w:r w:rsidR="00381273">
              <w:t>g</w:t>
            </w:r>
            <w:r>
              <w:t>uidance</w:t>
            </w:r>
            <w:r w:rsidR="00FC2B67">
              <w:t>;</w:t>
            </w:r>
          </w:p>
          <w:p w14:paraId="3BD5942F" w14:textId="73BDDA8D" w:rsidR="00FC2B67" w:rsidRDefault="00F94836" w:rsidP="00133525">
            <w:pPr>
              <w:pStyle w:val="ZT"/>
              <w:framePr w:wrap="auto" w:hAnchor="text" w:yAlign="inline"/>
            </w:pPr>
            <w:r w:rsidRPr="00A70190">
              <w:t xml:space="preserve">LI for </w:t>
            </w:r>
            <w:r w:rsidR="00A3287D">
              <w:t>MMS</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66pt" o:ole="">
                  <v:imagedata r:id="rId14" o:title=""/>
                </v:shape>
                <o:OLEObject Type="Embed" ProgID="Word.Picture.8" ShapeID="_x0000_i1025" DrawAspect="Content" ObjectID="_1782676806"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624F767A" w14:textId="5E46B223" w:rsidR="007D65FB" w:rsidRDefault="001417B2">
      <w:pPr>
        <w:pStyle w:val="TOC1"/>
        <w:rPr>
          <w:rFonts w:asciiTheme="minorHAnsi" w:eastAsiaTheme="minorEastAsia" w:hAnsiTheme="minorHAnsi" w:cstheme="minorBidi"/>
          <w:kern w:val="2"/>
          <w:szCs w:val="22"/>
          <w:lang w:val="en-US"/>
          <w14:ligatures w14:val="standardContextual"/>
        </w:rPr>
      </w:pPr>
      <w:r>
        <w:fldChar w:fldCharType="begin"/>
      </w:r>
      <w:r>
        <w:instrText xml:space="preserve"> TOC \o "1-7" </w:instrText>
      </w:r>
      <w:r>
        <w:fldChar w:fldCharType="separate"/>
      </w:r>
      <w:r w:rsidR="007D65FB">
        <w:t>Foreword</w:t>
      </w:r>
      <w:r w:rsidR="007D65FB">
        <w:tab/>
      </w:r>
      <w:r w:rsidR="007D65FB">
        <w:fldChar w:fldCharType="begin"/>
      </w:r>
      <w:r w:rsidR="007D65FB">
        <w:instrText xml:space="preserve"> PAGEREF _Toc163121265 \h </w:instrText>
      </w:r>
      <w:r w:rsidR="007D65FB">
        <w:fldChar w:fldCharType="separate"/>
      </w:r>
      <w:r w:rsidR="007D65FB">
        <w:t>4</w:t>
      </w:r>
      <w:r w:rsidR="007D65FB">
        <w:fldChar w:fldCharType="end"/>
      </w:r>
    </w:p>
    <w:p w14:paraId="1D8114D8" w14:textId="5D4ED2E6" w:rsidR="007D65FB" w:rsidRDefault="007D65FB">
      <w:pPr>
        <w:pStyle w:val="TOC1"/>
        <w:rPr>
          <w:rFonts w:asciiTheme="minorHAnsi" w:eastAsiaTheme="minorEastAsia" w:hAnsiTheme="minorHAnsi" w:cstheme="minorBidi"/>
          <w:kern w:val="2"/>
          <w:szCs w:val="22"/>
          <w:lang w:val="en-US"/>
          <w14:ligatures w14:val="standardContextual"/>
        </w:rPr>
      </w:pPr>
      <w:r>
        <w:t>Introduction</w:t>
      </w:r>
      <w:r>
        <w:tab/>
      </w:r>
      <w:r>
        <w:fldChar w:fldCharType="begin"/>
      </w:r>
      <w:r>
        <w:instrText xml:space="preserve"> PAGEREF _Toc163121266 \h </w:instrText>
      </w:r>
      <w:r>
        <w:fldChar w:fldCharType="separate"/>
      </w:r>
      <w:r>
        <w:t>4</w:t>
      </w:r>
      <w:r>
        <w:fldChar w:fldCharType="end"/>
      </w:r>
    </w:p>
    <w:p w14:paraId="7C0952DE" w14:textId="39296BCA" w:rsidR="007D65FB" w:rsidRDefault="007D65FB">
      <w:pPr>
        <w:pStyle w:val="TOC1"/>
        <w:rPr>
          <w:rFonts w:asciiTheme="minorHAnsi" w:eastAsiaTheme="minorEastAsia" w:hAnsiTheme="minorHAnsi" w:cstheme="minorBidi"/>
          <w:kern w:val="2"/>
          <w:szCs w:val="22"/>
          <w:lang w:val="en-US"/>
          <w14:ligatures w14:val="standardContextual"/>
        </w:rPr>
      </w:pPr>
      <w:r>
        <w:t>1</w:t>
      </w:r>
      <w:r>
        <w:rPr>
          <w:rFonts w:asciiTheme="minorHAnsi" w:eastAsiaTheme="minorEastAsia" w:hAnsiTheme="minorHAnsi" w:cstheme="minorBidi"/>
          <w:kern w:val="2"/>
          <w:szCs w:val="22"/>
          <w:lang w:val="en-US"/>
          <w14:ligatures w14:val="standardContextual"/>
        </w:rPr>
        <w:tab/>
      </w:r>
      <w:r>
        <w:t>Scope</w:t>
      </w:r>
      <w:r>
        <w:tab/>
      </w:r>
      <w:r>
        <w:fldChar w:fldCharType="begin"/>
      </w:r>
      <w:r>
        <w:instrText xml:space="preserve"> PAGEREF _Toc163121267 \h </w:instrText>
      </w:r>
      <w:r>
        <w:fldChar w:fldCharType="separate"/>
      </w:r>
      <w:r>
        <w:t>5</w:t>
      </w:r>
      <w:r>
        <w:fldChar w:fldCharType="end"/>
      </w:r>
    </w:p>
    <w:p w14:paraId="0CBD1BE4" w14:textId="5EDBD19E" w:rsidR="007D65FB" w:rsidRDefault="007D65FB">
      <w:pPr>
        <w:pStyle w:val="TOC1"/>
        <w:rPr>
          <w:rFonts w:asciiTheme="minorHAnsi" w:eastAsiaTheme="minorEastAsia" w:hAnsiTheme="minorHAnsi" w:cstheme="minorBidi"/>
          <w:kern w:val="2"/>
          <w:szCs w:val="22"/>
          <w:lang w:val="en-US"/>
          <w14:ligatures w14:val="standardContextual"/>
        </w:rPr>
      </w:pPr>
      <w:r>
        <w:t>2</w:t>
      </w:r>
      <w:r>
        <w:rPr>
          <w:rFonts w:asciiTheme="minorHAnsi" w:eastAsiaTheme="minorEastAsia" w:hAnsiTheme="minorHAnsi" w:cstheme="minorBidi"/>
          <w:kern w:val="2"/>
          <w:szCs w:val="22"/>
          <w:lang w:val="en-US"/>
          <w14:ligatures w14:val="standardContextual"/>
        </w:rPr>
        <w:tab/>
      </w:r>
      <w:r>
        <w:t>References</w:t>
      </w:r>
      <w:r>
        <w:tab/>
      </w:r>
      <w:r>
        <w:fldChar w:fldCharType="begin"/>
      </w:r>
      <w:r>
        <w:instrText xml:space="preserve"> PAGEREF _Toc163121268 \h </w:instrText>
      </w:r>
      <w:r>
        <w:fldChar w:fldCharType="separate"/>
      </w:r>
      <w:r>
        <w:t>5</w:t>
      </w:r>
      <w:r>
        <w:fldChar w:fldCharType="end"/>
      </w:r>
    </w:p>
    <w:p w14:paraId="4DE3BC70" w14:textId="673CFDBC" w:rsidR="007D65FB" w:rsidRDefault="007D65FB">
      <w:pPr>
        <w:pStyle w:val="TOC1"/>
        <w:rPr>
          <w:rFonts w:asciiTheme="minorHAnsi" w:eastAsiaTheme="minorEastAsia" w:hAnsiTheme="minorHAnsi" w:cstheme="minorBidi"/>
          <w:kern w:val="2"/>
          <w:szCs w:val="22"/>
          <w:lang w:val="en-US"/>
          <w14:ligatures w14:val="standardContextual"/>
        </w:rPr>
      </w:pPr>
      <w:r>
        <w:t>3</w:t>
      </w:r>
      <w:r>
        <w:rPr>
          <w:rFonts w:asciiTheme="minorHAnsi" w:eastAsiaTheme="minorEastAsia" w:hAnsiTheme="minorHAnsi" w:cstheme="minorBidi"/>
          <w:kern w:val="2"/>
          <w:szCs w:val="22"/>
          <w:lang w:val="en-US"/>
          <w14:ligatures w14:val="standardContextual"/>
        </w:rPr>
        <w:tab/>
      </w:r>
      <w:r>
        <w:t>Definitions of terms, symbols and abbreviations</w:t>
      </w:r>
      <w:r>
        <w:tab/>
      </w:r>
      <w:r>
        <w:fldChar w:fldCharType="begin"/>
      </w:r>
      <w:r>
        <w:instrText xml:space="preserve"> PAGEREF _Toc163121269 \h </w:instrText>
      </w:r>
      <w:r>
        <w:fldChar w:fldCharType="separate"/>
      </w:r>
      <w:r>
        <w:t>6</w:t>
      </w:r>
      <w:r>
        <w:fldChar w:fldCharType="end"/>
      </w:r>
    </w:p>
    <w:p w14:paraId="34C100E3" w14:textId="3C676517" w:rsidR="007D65FB" w:rsidRDefault="007D65FB">
      <w:pPr>
        <w:pStyle w:val="TOC2"/>
        <w:rPr>
          <w:rFonts w:asciiTheme="minorHAnsi" w:eastAsiaTheme="minorEastAsia" w:hAnsiTheme="minorHAnsi" w:cstheme="minorBidi"/>
          <w:kern w:val="2"/>
          <w:sz w:val="22"/>
          <w:szCs w:val="22"/>
          <w:lang w:val="en-US"/>
          <w14:ligatures w14:val="standardContextual"/>
        </w:rPr>
      </w:pPr>
      <w:r>
        <w:t>3.1</w:t>
      </w:r>
      <w:r>
        <w:rPr>
          <w:rFonts w:asciiTheme="minorHAnsi" w:eastAsiaTheme="minorEastAsia" w:hAnsiTheme="minorHAnsi" w:cstheme="minorBidi"/>
          <w:kern w:val="2"/>
          <w:sz w:val="22"/>
          <w:szCs w:val="22"/>
          <w:lang w:val="en-US"/>
          <w14:ligatures w14:val="standardContextual"/>
        </w:rPr>
        <w:tab/>
      </w:r>
      <w:r>
        <w:t>Terms</w:t>
      </w:r>
      <w:r>
        <w:tab/>
      </w:r>
      <w:r>
        <w:fldChar w:fldCharType="begin"/>
      </w:r>
      <w:r>
        <w:instrText xml:space="preserve"> PAGEREF _Toc163121270 \h </w:instrText>
      </w:r>
      <w:r>
        <w:fldChar w:fldCharType="separate"/>
      </w:r>
      <w:r>
        <w:t>6</w:t>
      </w:r>
      <w:r>
        <w:fldChar w:fldCharType="end"/>
      </w:r>
    </w:p>
    <w:p w14:paraId="6B4BC307" w14:textId="48CDA990" w:rsidR="007D65FB" w:rsidRDefault="007D65FB">
      <w:pPr>
        <w:pStyle w:val="TOC2"/>
        <w:rPr>
          <w:rFonts w:asciiTheme="minorHAnsi" w:eastAsiaTheme="minorEastAsia" w:hAnsiTheme="minorHAnsi" w:cstheme="minorBidi"/>
          <w:kern w:val="2"/>
          <w:sz w:val="22"/>
          <w:szCs w:val="22"/>
          <w:lang w:val="en-US"/>
          <w14:ligatures w14:val="standardContextual"/>
        </w:rPr>
      </w:pPr>
      <w:r>
        <w:t>3.2</w:t>
      </w:r>
      <w:r>
        <w:rPr>
          <w:rFonts w:asciiTheme="minorHAnsi" w:eastAsiaTheme="minorEastAsia" w:hAnsiTheme="minorHAnsi" w:cstheme="minorBidi"/>
          <w:kern w:val="2"/>
          <w:sz w:val="22"/>
          <w:szCs w:val="22"/>
          <w:lang w:val="en-US"/>
          <w14:ligatures w14:val="standardContextual"/>
        </w:rPr>
        <w:tab/>
      </w:r>
      <w:r>
        <w:t>Symbols</w:t>
      </w:r>
      <w:r>
        <w:tab/>
      </w:r>
      <w:r>
        <w:fldChar w:fldCharType="begin"/>
      </w:r>
      <w:r>
        <w:instrText xml:space="preserve"> PAGEREF _Toc163121271 \h </w:instrText>
      </w:r>
      <w:r>
        <w:fldChar w:fldCharType="separate"/>
      </w:r>
      <w:r>
        <w:t>6</w:t>
      </w:r>
      <w:r>
        <w:fldChar w:fldCharType="end"/>
      </w:r>
    </w:p>
    <w:p w14:paraId="5485D715" w14:textId="5A17FE88" w:rsidR="007D65FB" w:rsidRDefault="007D65FB">
      <w:pPr>
        <w:pStyle w:val="TOC2"/>
        <w:rPr>
          <w:rFonts w:asciiTheme="minorHAnsi" w:eastAsiaTheme="minorEastAsia" w:hAnsiTheme="minorHAnsi" w:cstheme="minorBidi"/>
          <w:kern w:val="2"/>
          <w:sz w:val="22"/>
          <w:szCs w:val="22"/>
          <w:lang w:val="en-US"/>
          <w14:ligatures w14:val="standardContextual"/>
        </w:rPr>
      </w:pPr>
      <w:r>
        <w:t>3.3</w:t>
      </w:r>
      <w:r>
        <w:rPr>
          <w:rFonts w:asciiTheme="minorHAnsi" w:eastAsiaTheme="minorEastAsia" w:hAnsiTheme="minorHAnsi" w:cstheme="minorBidi"/>
          <w:kern w:val="2"/>
          <w:sz w:val="22"/>
          <w:szCs w:val="22"/>
          <w:lang w:val="en-US"/>
          <w14:ligatures w14:val="standardContextual"/>
        </w:rPr>
        <w:tab/>
      </w:r>
      <w:r>
        <w:t>Abbreviations</w:t>
      </w:r>
      <w:r>
        <w:tab/>
      </w:r>
      <w:r>
        <w:fldChar w:fldCharType="begin"/>
      </w:r>
      <w:r>
        <w:instrText xml:space="preserve"> PAGEREF _Toc163121272 \h </w:instrText>
      </w:r>
      <w:r>
        <w:fldChar w:fldCharType="separate"/>
      </w:r>
      <w:r>
        <w:t>6</w:t>
      </w:r>
      <w:r>
        <w:fldChar w:fldCharType="end"/>
      </w:r>
    </w:p>
    <w:p w14:paraId="2D991E11" w14:textId="70EAF676" w:rsidR="007D65FB" w:rsidRDefault="007D65FB">
      <w:pPr>
        <w:pStyle w:val="TOC1"/>
        <w:rPr>
          <w:rFonts w:asciiTheme="minorHAnsi" w:eastAsiaTheme="minorEastAsia" w:hAnsiTheme="minorHAnsi" w:cstheme="minorBidi"/>
          <w:kern w:val="2"/>
          <w:szCs w:val="22"/>
          <w:lang w:val="en-US"/>
          <w14:ligatures w14:val="standardContextual"/>
        </w:rPr>
      </w:pPr>
      <w:r>
        <w:t>4</w:t>
      </w:r>
      <w:r>
        <w:rPr>
          <w:rFonts w:asciiTheme="minorHAnsi" w:eastAsiaTheme="minorEastAsia" w:hAnsiTheme="minorHAnsi" w:cstheme="minorBidi"/>
          <w:kern w:val="2"/>
          <w:szCs w:val="22"/>
          <w:lang w:val="en-US"/>
          <w14:ligatures w14:val="standardContextual"/>
        </w:rPr>
        <w:tab/>
      </w:r>
      <w:r>
        <w:t>Illustration of LI for MMS</w:t>
      </w:r>
      <w:r>
        <w:tab/>
      </w:r>
      <w:r>
        <w:fldChar w:fldCharType="begin"/>
      </w:r>
      <w:r>
        <w:instrText xml:space="preserve"> PAGEREF _Toc163121273 \h </w:instrText>
      </w:r>
      <w:r>
        <w:fldChar w:fldCharType="separate"/>
      </w:r>
      <w:r>
        <w:t>8</w:t>
      </w:r>
      <w:r>
        <w:fldChar w:fldCharType="end"/>
      </w:r>
    </w:p>
    <w:p w14:paraId="6623390E" w14:textId="382CD95E" w:rsidR="007D65FB" w:rsidRDefault="007D65FB">
      <w:pPr>
        <w:pStyle w:val="TOC1"/>
        <w:rPr>
          <w:rFonts w:asciiTheme="minorHAnsi" w:eastAsiaTheme="minorEastAsia" w:hAnsiTheme="minorHAnsi" w:cstheme="minorBidi"/>
          <w:kern w:val="2"/>
          <w:szCs w:val="22"/>
          <w:lang w:val="en-US"/>
          <w14:ligatures w14:val="standardContextual"/>
        </w:rPr>
      </w:pPr>
      <w:r>
        <w:t>5</w:t>
      </w:r>
      <w:r>
        <w:rPr>
          <w:rFonts w:asciiTheme="minorHAnsi" w:eastAsiaTheme="minorEastAsia" w:hAnsiTheme="minorHAnsi" w:cstheme="minorBidi"/>
          <w:kern w:val="2"/>
          <w:szCs w:val="22"/>
          <w:lang w:val="en-US"/>
          <w14:ligatures w14:val="standardContextual"/>
        </w:rPr>
        <w:tab/>
      </w:r>
      <w:r>
        <w:t>Example call flows of LI for MMS</w:t>
      </w:r>
      <w:r>
        <w:tab/>
      </w:r>
      <w:r>
        <w:fldChar w:fldCharType="begin"/>
      </w:r>
      <w:r>
        <w:instrText xml:space="preserve"> PAGEREF _Toc163121274 \h </w:instrText>
      </w:r>
      <w:r>
        <w:fldChar w:fldCharType="separate"/>
      </w:r>
      <w:r>
        <w:t>9</w:t>
      </w:r>
      <w:r>
        <w:fldChar w:fldCharType="end"/>
      </w:r>
    </w:p>
    <w:p w14:paraId="039B8F61" w14:textId="7050C7D7"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63121265"/>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457EDC1A" w14:textId="77777777" w:rsidR="006741DF" w:rsidRDefault="006741DF" w:rsidP="006741DF">
      <w:pPr>
        <w:keepNext/>
      </w:pPr>
      <w:r>
        <w:t>The present document is part of a multi-part TR as described below:</w:t>
      </w:r>
    </w:p>
    <w:p w14:paraId="2ECEB480" w14:textId="32F180CB"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B73E92">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AEF7149" w14:textId="4264E2B1" w:rsidR="006741DF" w:rsidRPr="00F746FE"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C318D8">
        <w:rPr>
          <w:rFonts w:ascii="Times New Roman" w:hAnsi="Times New Roman"/>
          <w:sz w:val="20"/>
        </w:rPr>
        <w:t>SHAKEN</w:t>
      </w:r>
      <w:r>
        <w:rPr>
          <w:rFonts w:ascii="Times New Roman" w:hAnsi="Times New Roman"/>
          <w:sz w:val="20"/>
        </w:rPr>
        <w:t>. See TR 33.929-2 [11].</w:t>
      </w:r>
    </w:p>
    <w:p w14:paraId="5ED9CEBE" w14:textId="3B16B87C" w:rsidR="006741DF" w:rsidRPr="00F746FE"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B73E92">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64DD24F7" w14:textId="131EE41B"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B73E92">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B73E92">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12DFFEAF" w14:textId="77393468"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B73E92">
        <w:rPr>
          <w:rFonts w:ascii="Times New Roman" w:hAnsi="Times New Roman"/>
          <w:sz w:val="20"/>
        </w:rPr>
        <w:t xml:space="preserve">LI for </w:t>
      </w:r>
      <w:r w:rsidRPr="00F746FE">
        <w:rPr>
          <w:rFonts w:ascii="Times New Roman" w:hAnsi="Times New Roman"/>
          <w:sz w:val="20"/>
        </w:rPr>
        <w:t xml:space="preserve">ID </w:t>
      </w:r>
      <w:r w:rsidR="00B73E92">
        <w:rPr>
          <w:rFonts w:ascii="Times New Roman" w:hAnsi="Times New Roman"/>
          <w:sz w:val="20"/>
        </w:rPr>
        <w:t>a</w:t>
      </w:r>
      <w:r w:rsidRPr="00F746FE">
        <w:rPr>
          <w:rFonts w:ascii="Times New Roman" w:hAnsi="Times New Roman"/>
          <w:sz w:val="20"/>
        </w:rPr>
        <w:t xml:space="preserve">ssociation </w:t>
      </w:r>
      <w:r w:rsidR="00B73E92">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363A4914" w14:textId="36B60C51" w:rsidR="006741DF"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6: LI for IMS based RCS. See TR 33.929-6 [15].</w:t>
      </w:r>
    </w:p>
    <w:p w14:paraId="7512655F" w14:textId="07C5EFE1" w:rsidR="006741DF" w:rsidRDefault="00B73E92" w:rsidP="006741DF">
      <w:pPr>
        <w:pStyle w:val="ListParagraph"/>
        <w:keepNext/>
        <w:numPr>
          <w:ilvl w:val="0"/>
          <w:numId w:val="16"/>
        </w:numPr>
        <w:rPr>
          <w:rFonts w:ascii="Times New Roman" w:hAnsi="Times New Roman"/>
          <w:sz w:val="20"/>
        </w:rPr>
      </w:pPr>
      <w:r>
        <w:rPr>
          <w:rFonts w:ascii="Times New Roman" w:hAnsi="Times New Roman"/>
          <w:sz w:val="20"/>
        </w:rPr>
        <w:t>Part 7: LI location acquisition capabilities.</w:t>
      </w:r>
      <w:r w:rsidR="006741DF">
        <w:rPr>
          <w:rFonts w:ascii="Times New Roman" w:hAnsi="Times New Roman"/>
          <w:sz w:val="20"/>
        </w:rPr>
        <w:t xml:space="preserve"> See TR 33.929-7</w:t>
      </w:r>
      <w:r w:rsidR="00C318D8">
        <w:rPr>
          <w:rFonts w:ascii="Times New Roman" w:hAnsi="Times New Roman"/>
          <w:sz w:val="20"/>
        </w:rPr>
        <w:t xml:space="preserve"> </w:t>
      </w:r>
      <w:r w:rsidR="006741DF">
        <w:rPr>
          <w:rFonts w:ascii="Times New Roman" w:hAnsi="Times New Roman"/>
          <w:sz w:val="20"/>
        </w:rPr>
        <w:t>[16].</w:t>
      </w:r>
    </w:p>
    <w:p w14:paraId="5DC7D6EF" w14:textId="6EF6667C" w:rsidR="006741DF"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8: LI for MMS (present document).</w:t>
      </w:r>
    </w:p>
    <w:p w14:paraId="568D7E8B" w14:textId="77777777" w:rsidR="006741DF" w:rsidRPr="00F746FE"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9: LI for PTC. See TR 33.929-9 [17].</w:t>
      </w:r>
    </w:p>
    <w:p w14:paraId="1AB9829C" w14:textId="1061212F" w:rsidR="00B73E92" w:rsidRDefault="00B73E92" w:rsidP="00B73E92">
      <w:pPr>
        <w:spacing w:before="120"/>
      </w:pPr>
      <w:bookmarkStart w:id="5" w:name="_Hlk165537923"/>
      <w:bookmarkStart w:id="6" w:name="_Hlk165545608"/>
      <w:r>
        <w:t xml:space="preserve">In Part 1, the illustrations </w:t>
      </w:r>
      <w:r w:rsidR="00C04A78">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p>
    <w:bookmarkEnd w:id="5"/>
    <w:p w14:paraId="59D447C7" w14:textId="616688C3" w:rsidR="00B73E92" w:rsidRDefault="00B73E92" w:rsidP="00B73E92">
      <w:pPr>
        <w:spacing w:before="120"/>
      </w:pPr>
      <w:r>
        <w:t xml:space="preserve">In Part 2, the illustrations </w:t>
      </w:r>
      <w:r w:rsidR="00C04A78">
        <w:t>of</w:t>
      </w:r>
      <w:r>
        <w:t xml:space="preserve"> LI for IMS based STIR/</w:t>
      </w:r>
      <w:r w:rsidR="00C318D8">
        <w:t>SHAKEN</w:t>
      </w:r>
      <w:r>
        <w:t xml:space="preserve"> focus on various STIR/SHAKEN related LI reporting scenarios.</w:t>
      </w:r>
    </w:p>
    <w:p w14:paraId="3FD28478" w14:textId="6069C4BF" w:rsidR="00B73E92" w:rsidRDefault="00B73E92" w:rsidP="00B73E92">
      <w:pPr>
        <w:spacing w:before="120"/>
      </w:pPr>
      <w:r>
        <w:t xml:space="preserve">In Part 3, the illustrations </w:t>
      </w:r>
      <w:r w:rsidR="00C04A78">
        <w:t>of</w:t>
      </w:r>
      <w:r>
        <w:t xml:space="preserve"> LI for messaging services focus on SMS over NAS and SMS over IP.</w:t>
      </w:r>
    </w:p>
    <w:p w14:paraId="0A30CE02" w14:textId="2DFBE7B4" w:rsidR="00B73E92" w:rsidRDefault="00B73E92" w:rsidP="00B73E92">
      <w:pPr>
        <w:spacing w:before="120"/>
      </w:pPr>
      <w:r>
        <w:t xml:space="preserve">In Part 4, the illustrations </w:t>
      </w:r>
      <w:r w:rsidR="00C04A78">
        <w:t>of</w:t>
      </w:r>
      <w:r>
        <w:t xml:space="preserve"> LI for data in 5G core focus on the LI aspects of data interception focussing on the PDU session related events including the handover scenarios.</w:t>
      </w:r>
    </w:p>
    <w:p w14:paraId="0D5BD11C" w14:textId="77777777" w:rsidR="00B73E92" w:rsidRDefault="00B73E92" w:rsidP="00B73E92">
      <w:pPr>
        <w:spacing w:before="120"/>
      </w:pPr>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1671E35C" w14:textId="0F7273D2" w:rsidR="00B73E92" w:rsidRDefault="00B73E92" w:rsidP="00B73E92">
      <w:pPr>
        <w:spacing w:before="120"/>
      </w:pPr>
      <w:r>
        <w:t>In Part 6, the illustrations of</w:t>
      </w:r>
      <w:r w:rsidR="00C318D8">
        <w:t xml:space="preserve"> </w:t>
      </w:r>
      <w:r>
        <w:t xml:space="preserve">LI for </w:t>
      </w:r>
      <w:r w:rsidRPr="00F746FE">
        <w:t xml:space="preserve">IMS based </w:t>
      </w:r>
      <w:r>
        <w:t>RCS focus on the architecture topologies and the call flows when the RCS service is offered by the CSP or by a Third Party Provider.</w:t>
      </w:r>
    </w:p>
    <w:p w14:paraId="2A2BFF23" w14:textId="2EEB841E" w:rsidR="00B73E92" w:rsidRDefault="00B73E92" w:rsidP="00B73E92">
      <w:pPr>
        <w:keepNext/>
      </w:pPr>
      <w:r>
        <w:t>In Part 7, the illustrations of LI location acquisition capabilities focus on the conceptual overview and the flow diagrams for location reporting, LALS and location acquisition.</w:t>
      </w:r>
    </w:p>
    <w:p w14:paraId="74E7BCD3" w14:textId="44144D56" w:rsidR="00B73E92" w:rsidRDefault="00B73E92" w:rsidP="00B73E92">
      <w:pPr>
        <w:keepNext/>
      </w:pPr>
      <w:r>
        <w:t>In Part 8 (present document), the illustrations of</w:t>
      </w:r>
      <w:r w:rsidR="00C318D8">
        <w:t xml:space="preserve"> </w:t>
      </w:r>
      <w:r>
        <w:t>LI for MMS focus on the conceptual overview and the flow diagrams for MMS.</w:t>
      </w:r>
    </w:p>
    <w:p w14:paraId="4549C5FA" w14:textId="2D91CA5F" w:rsidR="006741DF" w:rsidRDefault="00B73E92" w:rsidP="00B73E92">
      <w:pPr>
        <w:keepNext/>
      </w:pPr>
      <w:r>
        <w:t>In Part 9, the illustrations of LI for PTC focus on the conceptual overview and the flow diagrams for MCPTT and PoC, the two commonly referred to as Push to Talk over Cellular (PTC).</w:t>
      </w:r>
      <w:bookmarkEnd w:id="6"/>
    </w:p>
    <w:p w14:paraId="3F89C78A" w14:textId="3267703E" w:rsidR="00080512" w:rsidRPr="004D3578" w:rsidRDefault="00080512" w:rsidP="006741DF">
      <w:pPr>
        <w:pStyle w:val="Heading1"/>
      </w:pPr>
      <w:bookmarkStart w:id="7" w:name="_Toc163121266"/>
      <w:r w:rsidRPr="004D3578">
        <w:t>Introduction</w:t>
      </w:r>
      <w:bookmarkEnd w:id="7"/>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8" w:name="_Toc163121267"/>
      <w:r w:rsidRPr="004D3578">
        <w:lastRenderedPageBreak/>
        <w:t>1</w:t>
      </w:r>
      <w:r w:rsidRPr="004D3578">
        <w:tab/>
        <w:t>Scope</w:t>
      </w:r>
      <w:bookmarkEnd w:id="8"/>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07F11D3D" w:rsidR="00A70190" w:rsidRDefault="00B70FB7" w:rsidP="00EF7312">
      <w:pPr>
        <w:keepNext/>
      </w:pPr>
      <w:r>
        <w:t xml:space="preserve">The present document covers </w:t>
      </w:r>
      <w:r w:rsidR="00EF7312">
        <w:t xml:space="preserve">the LI for </w:t>
      </w:r>
      <w:r w:rsidR="00A3287D">
        <w:t>MMS</w:t>
      </w:r>
      <w:r w:rsidR="00C318D8">
        <w:t xml:space="preserve"> </w:t>
      </w:r>
      <w:r w:rsidR="00FB65B1">
        <w:t xml:space="preserve">that </w:t>
      </w:r>
      <w:r w:rsidR="00263171">
        <w:t xml:space="preserve">include the illustrations covering the </w:t>
      </w:r>
      <w:r w:rsidR="00FB65B1">
        <w:t xml:space="preserve">conceptual overview and the flow diagrams for </w:t>
      </w:r>
      <w:r w:rsidR="00A3287D">
        <w:t>MMS.</w:t>
      </w:r>
    </w:p>
    <w:p w14:paraId="1C21A4F3" w14:textId="77777777" w:rsidR="00080512" w:rsidRPr="004D3578" w:rsidRDefault="00080512">
      <w:pPr>
        <w:pStyle w:val="Heading1"/>
      </w:pPr>
      <w:bookmarkStart w:id="9" w:name="_Toc163121268"/>
      <w:r w:rsidRPr="004D3578">
        <w:t>2</w:t>
      </w:r>
      <w:r w:rsidRPr="004D3578">
        <w:tab/>
        <w:t>References</w:t>
      </w:r>
      <w:bookmarkEnd w:id="9"/>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238A739A"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B73E92">
        <w:t>r</w:t>
      </w:r>
      <w:r>
        <w:t>equirements</w:t>
      </w:r>
      <w:r w:rsidR="00231636">
        <w:t>"</w:t>
      </w:r>
      <w:r w:rsidRPr="004D3578">
        <w:t>.</w:t>
      </w:r>
    </w:p>
    <w:p w14:paraId="7A0CF987" w14:textId="3F80EB51"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B73E92">
        <w:rPr>
          <w:lang w:val="en-US"/>
        </w:rPr>
        <w:t>a</w:t>
      </w:r>
      <w:r>
        <w:rPr>
          <w:lang w:val="en-US"/>
        </w:rPr>
        <w:t xml:space="preserve">rchitecture and </w:t>
      </w:r>
      <w:r w:rsidR="00B73E92">
        <w:rPr>
          <w:lang w:val="en-US"/>
        </w:rPr>
        <w:t>f</w:t>
      </w:r>
      <w:r>
        <w:rPr>
          <w:lang w:val="en-US"/>
        </w:rPr>
        <w:t>unctions</w:t>
      </w:r>
      <w:r w:rsidR="00231636">
        <w:rPr>
          <w:lang w:val="en-US"/>
        </w:rPr>
        <w:t>"</w:t>
      </w:r>
      <w:r>
        <w:rPr>
          <w:lang w:val="en-US"/>
        </w:rPr>
        <w:t>.</w:t>
      </w:r>
    </w:p>
    <w:p w14:paraId="4ED75F1B" w14:textId="529119B0" w:rsidR="00432BEC" w:rsidRDefault="00F56CC1" w:rsidP="006D1277">
      <w:pPr>
        <w:pStyle w:val="EX"/>
        <w:rPr>
          <w:lang w:val="en-US"/>
        </w:rPr>
      </w:pPr>
      <w:r>
        <w:t>[</w:t>
      </w:r>
      <w:r w:rsidR="00D72603">
        <w:t>4</w:t>
      </w:r>
      <w:r>
        <w:t>]</w:t>
      </w:r>
      <w:r>
        <w:tab/>
      </w:r>
      <w:r>
        <w:rPr>
          <w:lang w:val="en-US"/>
        </w:rPr>
        <w:t xml:space="preserve">3GPP TS 33.128: </w:t>
      </w:r>
      <w:r w:rsidR="00B73E92">
        <w:rPr>
          <w:lang w:val="en-US"/>
        </w:rPr>
        <w:t>"Protocol and procedures for Lawful Interception (LI)".</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7D7521C8" w:rsidR="00E00F78" w:rsidRDefault="00E00F78" w:rsidP="00E00F78">
      <w:pPr>
        <w:pStyle w:val="EX"/>
      </w:pPr>
      <w:r>
        <w:t>[6]</w:t>
      </w:r>
      <w:r>
        <w:tab/>
        <w:t xml:space="preserve">3GPP TS 23.501: </w:t>
      </w:r>
      <w:r w:rsidR="00231636">
        <w:t>"</w:t>
      </w:r>
      <w:r w:rsidRPr="00583848">
        <w:t xml:space="preserve">System </w:t>
      </w:r>
      <w:r w:rsidR="00B73E92">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40AD8059"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B73E92">
        <w:t>"ADMF logic for provisioning Lawful Interception (LI)"</w:t>
      </w:r>
      <w:r w:rsidR="00B73E92" w:rsidRPr="00760004">
        <w:t>.</w:t>
      </w:r>
    </w:p>
    <w:p w14:paraId="110469E3" w14:textId="3DA5985C" w:rsidR="006741DF" w:rsidRDefault="006741DF" w:rsidP="006741DF">
      <w:pPr>
        <w:pStyle w:val="EX"/>
      </w:pPr>
      <w:bookmarkStart w:id="10" w:name="_Hlk163120101"/>
      <w:r>
        <w:t>[10]</w:t>
      </w:r>
      <w:r>
        <w:tab/>
        <w:t xml:space="preserve">3GPP TR 33.929-1: "Lawful Interception </w:t>
      </w:r>
      <w:r w:rsidR="00B73E92">
        <w:t>(LI) i</w:t>
      </w:r>
      <w:r>
        <w:t xml:space="preserve">mplementation </w:t>
      </w:r>
      <w:r w:rsidR="00B73E92">
        <w:t>g</w:t>
      </w:r>
      <w:r>
        <w:t>uidance; LI for IMS-based services".</w:t>
      </w:r>
    </w:p>
    <w:bookmarkEnd w:id="10"/>
    <w:p w14:paraId="5CA33F3B" w14:textId="09B7FF38" w:rsidR="00F755CC" w:rsidRDefault="00F755CC" w:rsidP="00F755CC">
      <w:pPr>
        <w:pStyle w:val="EX"/>
      </w:pPr>
      <w:r>
        <w:t>[1</w:t>
      </w:r>
      <w:r w:rsidR="006741DF">
        <w:t>1</w:t>
      </w:r>
      <w:r>
        <w:t>]</w:t>
      </w:r>
      <w:r>
        <w:tab/>
        <w:t xml:space="preserve">3GPP TR 33.929-2: </w:t>
      </w:r>
      <w:r w:rsidR="00B73E92">
        <w:t xml:space="preserve">"Lawful Interception (LI) implementation guidance; </w:t>
      </w:r>
      <w:r>
        <w:t>LI for IMS based STIR/</w:t>
      </w:r>
      <w:r w:rsidR="00C318D8">
        <w:t>SHAKEN</w:t>
      </w:r>
      <w:r>
        <w:t>".</w:t>
      </w:r>
    </w:p>
    <w:p w14:paraId="6B85E706" w14:textId="0B3A1C11" w:rsidR="00EF7312" w:rsidRDefault="00EF7312" w:rsidP="00EF7312">
      <w:pPr>
        <w:pStyle w:val="EX"/>
      </w:pPr>
      <w:r>
        <w:t>[1</w:t>
      </w:r>
      <w:r w:rsidR="006741DF">
        <w:t>2</w:t>
      </w:r>
      <w:r>
        <w:t>]</w:t>
      </w:r>
      <w:r>
        <w:tab/>
        <w:t xml:space="preserve">3GPP TR 33.929-3: </w:t>
      </w:r>
      <w:r w:rsidR="00B73E92">
        <w:t>"Lawful Interception (LI) implementation guidance</w:t>
      </w:r>
      <w:r>
        <w:t xml:space="preserve">; LI for </w:t>
      </w:r>
      <w:r w:rsidR="00B73E92">
        <w:t>m</w:t>
      </w:r>
      <w:r>
        <w:t xml:space="preserve">essaging </w:t>
      </w:r>
      <w:r w:rsidR="00B73E92">
        <w:t>s</w:t>
      </w:r>
      <w:r>
        <w:t>ervices".</w:t>
      </w:r>
    </w:p>
    <w:p w14:paraId="0AFCCF23" w14:textId="3D65C10C" w:rsidR="00EF7312" w:rsidRDefault="00EF7312" w:rsidP="00EF7312">
      <w:pPr>
        <w:pStyle w:val="EX"/>
      </w:pPr>
      <w:r>
        <w:t>[1</w:t>
      </w:r>
      <w:r w:rsidR="006741DF">
        <w:t>3</w:t>
      </w:r>
      <w:r>
        <w:t>]</w:t>
      </w:r>
      <w:r>
        <w:tab/>
        <w:t xml:space="preserve">3GPP TR 33.929-4: </w:t>
      </w:r>
      <w:r w:rsidR="00B73E92">
        <w:t>"Lawful Interception (LI) implementation guidance</w:t>
      </w:r>
      <w:r>
        <w:t xml:space="preserve">; LI for </w:t>
      </w:r>
      <w:r w:rsidR="00B73E92">
        <w:t>d</w:t>
      </w:r>
      <w:r>
        <w:t xml:space="preserve">ata in 5G </w:t>
      </w:r>
      <w:r w:rsidR="00B73E92">
        <w:t>c</w:t>
      </w:r>
      <w:r>
        <w:t>ore".</w:t>
      </w:r>
    </w:p>
    <w:p w14:paraId="1FA3323B" w14:textId="3BB810A6" w:rsidR="00EF7312" w:rsidRDefault="00EF7312" w:rsidP="00EF7312">
      <w:pPr>
        <w:pStyle w:val="EX"/>
      </w:pPr>
      <w:r>
        <w:t>[1</w:t>
      </w:r>
      <w:r w:rsidR="006741DF">
        <w:t>4</w:t>
      </w:r>
      <w:r>
        <w:t>]</w:t>
      </w:r>
      <w:r>
        <w:tab/>
        <w:t xml:space="preserve">3GPP TR 33.929-5: </w:t>
      </w:r>
      <w:r w:rsidR="00B73E92">
        <w:t>"Lawful Interception (LI) implementation guidance</w:t>
      </w:r>
      <w:r>
        <w:t xml:space="preserve">; </w:t>
      </w:r>
      <w:r w:rsidR="00B73E92">
        <w:t>LI for</w:t>
      </w:r>
      <w:r>
        <w:t xml:space="preserve"> ID </w:t>
      </w:r>
      <w:r w:rsidR="00B73E92">
        <w:t>a</w:t>
      </w:r>
      <w:r>
        <w:t xml:space="preserve">ssociation </w:t>
      </w:r>
      <w:r w:rsidR="00B73E92">
        <w:t>c</w:t>
      </w:r>
      <w:r>
        <w:t>aching".</w:t>
      </w:r>
    </w:p>
    <w:p w14:paraId="53D02DFB" w14:textId="5683E237" w:rsidR="006741DF" w:rsidRDefault="006741DF" w:rsidP="006741DF">
      <w:pPr>
        <w:pStyle w:val="EX"/>
      </w:pPr>
      <w:r>
        <w:t>[15]</w:t>
      </w:r>
      <w:r>
        <w:tab/>
        <w:t xml:space="preserve">3GPP TR 33.929-6: </w:t>
      </w:r>
      <w:r w:rsidR="00B73E92">
        <w:t>"Lawful Interception (LI) implementation guidance</w:t>
      </w:r>
      <w:r>
        <w:t>; LI for IMS based RCS".</w:t>
      </w:r>
    </w:p>
    <w:p w14:paraId="7480E4DA" w14:textId="5A0811C6" w:rsidR="006741DF" w:rsidRDefault="006741DF" w:rsidP="006741DF">
      <w:pPr>
        <w:pStyle w:val="EX"/>
      </w:pPr>
      <w:r>
        <w:t>[</w:t>
      </w:r>
      <w:bookmarkStart w:id="11" w:name="_Hlk163119806"/>
      <w:r>
        <w:t>16]</w:t>
      </w:r>
      <w:r>
        <w:tab/>
        <w:t xml:space="preserve">3GPP TR 33.929-7: </w:t>
      </w:r>
      <w:r w:rsidR="00B73E92">
        <w:t>"Lawful Interception (LI) implementation guidance</w:t>
      </w:r>
      <w:r>
        <w:t xml:space="preserve">; </w:t>
      </w:r>
      <w:r w:rsidR="00B73E92" w:rsidRPr="0080686E">
        <w:t xml:space="preserve">LI </w:t>
      </w:r>
      <w:r w:rsidR="00B73E92">
        <w:t>location acquisition capabilities".</w:t>
      </w:r>
    </w:p>
    <w:p w14:paraId="7B7D4D30" w14:textId="4DA0D8A6" w:rsidR="006741DF" w:rsidRDefault="006741DF" w:rsidP="006741DF">
      <w:pPr>
        <w:pStyle w:val="EX"/>
      </w:pPr>
      <w:r>
        <w:t>[17]</w:t>
      </w:r>
      <w:r>
        <w:tab/>
        <w:t xml:space="preserve">3GPP TR 33.929-9: "Lawful Interception </w:t>
      </w:r>
      <w:r w:rsidR="00B73E92">
        <w:t>(LI) i</w:t>
      </w:r>
      <w:r>
        <w:t xml:space="preserve">mplementation </w:t>
      </w:r>
      <w:r w:rsidR="00B73E92">
        <w:t>g</w:t>
      </w:r>
      <w:r>
        <w:t>uidance; LI for PTC".</w:t>
      </w:r>
    </w:p>
    <w:bookmarkEnd w:id="11"/>
    <w:p w14:paraId="33CE9B6B" w14:textId="77777777" w:rsidR="006741DF" w:rsidRDefault="006741DF" w:rsidP="00EF7312">
      <w:pPr>
        <w:pStyle w:val="EX"/>
      </w:pPr>
    </w:p>
    <w:p w14:paraId="2A19473B" w14:textId="77777777" w:rsidR="00080512" w:rsidRPr="004D3578" w:rsidRDefault="00080512">
      <w:pPr>
        <w:pStyle w:val="Heading1"/>
      </w:pPr>
      <w:bookmarkStart w:id="12" w:name="_Toc163121269"/>
      <w:r w:rsidRPr="004D3578">
        <w:t>3</w:t>
      </w:r>
      <w:r w:rsidRPr="004D3578">
        <w:tab/>
        <w:t>Definitions</w:t>
      </w:r>
      <w:r w:rsidR="00602AEA">
        <w:t xml:space="preserve"> of terms, symbols and abbreviations</w:t>
      </w:r>
      <w:bookmarkEnd w:id="12"/>
    </w:p>
    <w:p w14:paraId="568E88A0" w14:textId="77777777" w:rsidR="00080512" w:rsidRPr="004D3578" w:rsidRDefault="00080512">
      <w:pPr>
        <w:pStyle w:val="Heading2"/>
      </w:pPr>
      <w:bookmarkStart w:id="13" w:name="_Toc163121270"/>
      <w:r w:rsidRPr="004D3578">
        <w:t>3.1</w:t>
      </w:r>
      <w:r w:rsidRPr="004D3578">
        <w:tab/>
      </w:r>
      <w:r w:rsidR="002B6339">
        <w:t>Terms</w:t>
      </w:r>
      <w:bookmarkEnd w:id="13"/>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4" w:name="_Toc163121271"/>
      <w:r w:rsidRPr="004D3578">
        <w:t>3.2</w:t>
      </w:r>
      <w:r w:rsidRPr="004D3578">
        <w:tab/>
        <w:t>Symbols</w:t>
      </w:r>
      <w:bookmarkEnd w:id="14"/>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5" w:name="_Toc163121272"/>
      <w:r w:rsidRPr="004D3578">
        <w:t>3.3</w:t>
      </w:r>
      <w:r w:rsidRPr="004D3578">
        <w:tab/>
        <w:t>Abbreviations</w:t>
      </w:r>
      <w:bookmarkEnd w:id="15"/>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6"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57AE7E5E" w14:textId="16137686" w:rsidR="009827B2" w:rsidRDefault="009827B2" w:rsidP="00596F4A">
      <w:pPr>
        <w:pStyle w:val="EW"/>
      </w:pPr>
      <w:r>
        <w:t>eCNAM</w:t>
      </w:r>
      <w:r>
        <w:tab/>
      </w:r>
      <w:r w:rsidR="009C09F4">
        <w:t>E</w:t>
      </w:r>
      <w:r>
        <w:t>nhanced Calling NAMe</w:t>
      </w:r>
    </w:p>
    <w:p w14:paraId="1A1604E0" w14:textId="1A6D2425" w:rsidR="00617273" w:rsidRDefault="00617273" w:rsidP="00596F4A">
      <w:pPr>
        <w:pStyle w:val="EW"/>
      </w:pPr>
      <w:r>
        <w:t>EPC</w:t>
      </w:r>
      <w:r>
        <w:tab/>
        <w:t>Evolved Packet Core</w:t>
      </w:r>
    </w:p>
    <w:p w14:paraId="7A30AC20" w14:textId="220AC54D" w:rsidR="009C09F4" w:rsidRDefault="009C09F4" w:rsidP="009C09F4">
      <w:pPr>
        <w:pStyle w:val="EW"/>
      </w:pPr>
      <w:r>
        <w:t>E-CSCF</w:t>
      </w:r>
      <w:r>
        <w:tab/>
        <w:t>Emergency Call Session Control Function</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6E86F9C9" w14:textId="6E3C9FC4" w:rsidR="00617273" w:rsidRDefault="00617273" w:rsidP="009C09F4">
      <w:pPr>
        <w:pStyle w:val="EW"/>
      </w:pPr>
      <w:r>
        <w:t>H-SMF</w:t>
      </w:r>
      <w:r>
        <w:tab/>
        <w:t>Home SMF</w:t>
      </w:r>
    </w:p>
    <w:p w14:paraId="5F821E21" w14:textId="6C4186A3" w:rsidR="00617273" w:rsidRDefault="00617273" w:rsidP="009C09F4">
      <w:pPr>
        <w:pStyle w:val="EW"/>
      </w:pPr>
      <w:r>
        <w:t>H-UPF</w:t>
      </w:r>
      <w:r>
        <w:tab/>
        <w:t>Home UPF</w:t>
      </w:r>
    </w:p>
    <w:p w14:paraId="42556E4A" w14:textId="734B6F19" w:rsidR="00596F4A" w:rsidRDefault="00596F4A" w:rsidP="00596F4A">
      <w:pPr>
        <w:pStyle w:val="EW"/>
      </w:pPr>
      <w:r>
        <w:t>IBCF</w:t>
      </w:r>
      <w:r>
        <w:tab/>
        <w:t>Interrogating Border Control Function</w:t>
      </w:r>
    </w:p>
    <w:p w14:paraId="25AB03D6" w14:textId="2B912E3E" w:rsidR="00617273" w:rsidRDefault="00617273" w:rsidP="00596F4A">
      <w:pPr>
        <w:pStyle w:val="EW"/>
      </w:pPr>
      <w:r>
        <w:t>I-CSCF</w:t>
      </w:r>
      <w:r>
        <w:tab/>
        <w:t>Interrogating CSCF</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69ED5015" w14:textId="77777777" w:rsidR="006741DF" w:rsidRPr="006741DF" w:rsidRDefault="006741DF" w:rsidP="006741DF">
      <w:pPr>
        <w:pStyle w:val="EW"/>
      </w:pPr>
      <w:bookmarkStart w:id="17" w:name="_Hlk163118382"/>
      <w:r w:rsidRPr="006741DF">
        <w:t xml:space="preserve">LALS </w:t>
      </w:r>
      <w:r w:rsidRPr="006741DF">
        <w:tab/>
        <w:t>Lawful Access Location Services</w:t>
      </w:r>
    </w:p>
    <w:bookmarkEnd w:id="17"/>
    <w:p w14:paraId="19D2A1BA" w14:textId="77777777" w:rsidR="006741DF" w:rsidRPr="006741DF" w:rsidRDefault="009C09F4" w:rsidP="00596F4A">
      <w:pPr>
        <w:pStyle w:val="EW"/>
      </w:pPr>
      <w:r w:rsidRPr="006741DF">
        <w:t>LBO</w:t>
      </w:r>
      <w:r w:rsidRPr="006741DF">
        <w:tab/>
        <w:t>Local Break Out</w:t>
      </w:r>
    </w:p>
    <w:p w14:paraId="33CB1723" w14:textId="52BF8EB5" w:rsidR="00596F4A" w:rsidRPr="006741DF" w:rsidRDefault="00596F4A" w:rsidP="00596F4A">
      <w:pPr>
        <w:pStyle w:val="EW"/>
      </w:pPr>
      <w:r w:rsidRPr="006741DF">
        <w:t>LEA</w:t>
      </w:r>
      <w:r w:rsidRPr="006741DF">
        <w:tab/>
        <w:t>Law Enforcement Agency</w:t>
      </w:r>
    </w:p>
    <w:p w14:paraId="704F7062" w14:textId="25E70772" w:rsidR="00596F4A" w:rsidRPr="006741DF" w:rsidRDefault="00596F4A" w:rsidP="00596F4A">
      <w:pPr>
        <w:pStyle w:val="EW"/>
      </w:pPr>
      <w:r w:rsidRPr="006741DF">
        <w:t>LEMF</w:t>
      </w:r>
      <w:r w:rsidRPr="006741DF">
        <w:tab/>
        <w:t>Law Enforcement Monitoring Facility</w:t>
      </w:r>
    </w:p>
    <w:p w14:paraId="0589ED03" w14:textId="77777777" w:rsidR="00596F4A" w:rsidRPr="006741DF" w:rsidRDefault="00596F4A" w:rsidP="00596F4A">
      <w:pPr>
        <w:pStyle w:val="EW"/>
      </w:pPr>
      <w:r w:rsidRPr="006741DF">
        <w:t>LI</w:t>
      </w:r>
      <w:r w:rsidRPr="006741DF">
        <w:tab/>
        <w:t>Lawful Interception</w:t>
      </w:r>
    </w:p>
    <w:p w14:paraId="3A52913C" w14:textId="1185BC43" w:rsidR="00596F4A" w:rsidRPr="006741DF" w:rsidRDefault="00596F4A" w:rsidP="00596F4A">
      <w:pPr>
        <w:pStyle w:val="EW"/>
      </w:pPr>
      <w:r w:rsidRPr="006741DF">
        <w:t>LICF</w:t>
      </w:r>
      <w:r w:rsidRPr="006741DF">
        <w:tab/>
        <w:t>Lawful Interception Control Function</w:t>
      </w:r>
    </w:p>
    <w:p w14:paraId="2B4C88BF" w14:textId="77777777" w:rsidR="00596F4A" w:rsidRPr="006741DF" w:rsidRDefault="00596F4A" w:rsidP="00596F4A">
      <w:pPr>
        <w:pStyle w:val="EW"/>
      </w:pPr>
      <w:r w:rsidRPr="006741DF">
        <w:t>LI_HI1</w:t>
      </w:r>
      <w:r w:rsidRPr="006741DF">
        <w:tab/>
        <w:t>LI_Handover Interface 1</w:t>
      </w:r>
    </w:p>
    <w:p w14:paraId="3226DF47" w14:textId="77777777" w:rsidR="00596F4A" w:rsidRPr="006741DF" w:rsidRDefault="00596F4A" w:rsidP="00596F4A">
      <w:pPr>
        <w:pStyle w:val="EW"/>
      </w:pPr>
      <w:r w:rsidRPr="006741DF">
        <w:lastRenderedPageBreak/>
        <w:t>LI_HI2</w:t>
      </w:r>
      <w:r w:rsidRPr="006741DF">
        <w:tab/>
        <w:t>LI_Handover Interface 2</w:t>
      </w:r>
    </w:p>
    <w:p w14:paraId="1850831B" w14:textId="77777777" w:rsidR="00596F4A" w:rsidRPr="006741DF" w:rsidRDefault="00596F4A" w:rsidP="00596F4A">
      <w:pPr>
        <w:pStyle w:val="EW"/>
      </w:pPr>
      <w:r w:rsidRPr="006741DF">
        <w:t>LI_HI3</w:t>
      </w:r>
      <w:r w:rsidRPr="006741DF">
        <w:tab/>
        <w:t>LI_Handover Interface 3</w:t>
      </w:r>
    </w:p>
    <w:p w14:paraId="748D0C19" w14:textId="3E99C631" w:rsidR="00596F4A" w:rsidRPr="006741DF" w:rsidRDefault="00596F4A" w:rsidP="00596F4A">
      <w:pPr>
        <w:pStyle w:val="EW"/>
      </w:pPr>
      <w:r w:rsidRPr="006741DF">
        <w:t>LIPF</w:t>
      </w:r>
      <w:r w:rsidRPr="006741DF">
        <w:tab/>
        <w:t>LI Provisioning Function</w:t>
      </w:r>
    </w:p>
    <w:p w14:paraId="6E310B75" w14:textId="7BCA0FC0" w:rsidR="009C09F4" w:rsidRPr="006741DF" w:rsidRDefault="009C09F4" w:rsidP="009C09F4">
      <w:pPr>
        <w:pStyle w:val="EW"/>
      </w:pPr>
      <w:r w:rsidRPr="006741DF">
        <w:t>LI_T1</w:t>
      </w:r>
      <w:r w:rsidRPr="006741DF">
        <w:tab/>
        <w:t>Lawful Interception Triggering Interface 1</w:t>
      </w:r>
    </w:p>
    <w:p w14:paraId="6E7A4644" w14:textId="38A281ED" w:rsidR="009C09F4" w:rsidRPr="006741DF" w:rsidRDefault="009C09F4" w:rsidP="00596F4A">
      <w:pPr>
        <w:pStyle w:val="EW"/>
      </w:pPr>
      <w:r w:rsidRPr="006741DF">
        <w:t>LI_T3</w:t>
      </w:r>
      <w:r w:rsidRPr="006741DF">
        <w:tab/>
        <w:t>Lawful Interception Triggering Interface 3</w:t>
      </w:r>
    </w:p>
    <w:p w14:paraId="189768A9" w14:textId="77777777" w:rsidR="00596F4A" w:rsidRPr="006741DF" w:rsidRDefault="00596F4A" w:rsidP="00596F4A">
      <w:pPr>
        <w:pStyle w:val="EW"/>
      </w:pPr>
      <w:r w:rsidRPr="006741DF">
        <w:t>LI_X1</w:t>
      </w:r>
      <w:r w:rsidRPr="006741DF">
        <w:tab/>
        <w:t>Lawful Interception Internal Interface 1</w:t>
      </w:r>
    </w:p>
    <w:p w14:paraId="0396E38E" w14:textId="77777777" w:rsidR="00596F4A" w:rsidRPr="006741DF" w:rsidRDefault="00596F4A" w:rsidP="00596F4A">
      <w:pPr>
        <w:pStyle w:val="EW"/>
      </w:pPr>
      <w:r w:rsidRPr="006741DF">
        <w:t>LI_X2</w:t>
      </w:r>
      <w:r w:rsidRPr="006741DF">
        <w:tab/>
        <w:t>Lawful Interception Internal Interface 2</w:t>
      </w:r>
    </w:p>
    <w:p w14:paraId="1542C6CA" w14:textId="77777777" w:rsidR="00596F4A" w:rsidRPr="006741DF" w:rsidRDefault="00596F4A" w:rsidP="00596F4A">
      <w:pPr>
        <w:pStyle w:val="EW"/>
      </w:pPr>
      <w:r w:rsidRPr="006741DF">
        <w:t>LI_X3</w:t>
      </w:r>
      <w:r w:rsidRPr="006741DF">
        <w:tab/>
        <w:t>Lawful Interception Internal Interface 3</w:t>
      </w:r>
    </w:p>
    <w:p w14:paraId="7B8C753D" w14:textId="77777777" w:rsidR="009C09F4" w:rsidRPr="006741DF" w:rsidRDefault="009C09F4" w:rsidP="009C09F4">
      <w:pPr>
        <w:pStyle w:val="EW"/>
      </w:pPr>
      <w:r w:rsidRPr="006741DF">
        <w:t>LMISF</w:t>
      </w:r>
      <w:r w:rsidRPr="006741DF">
        <w:tab/>
        <w:t>LI Mirror IMS State Function</w:t>
      </w:r>
    </w:p>
    <w:p w14:paraId="567A93AE" w14:textId="77777777" w:rsidR="009C09F4" w:rsidRPr="006741DF" w:rsidRDefault="009C09F4" w:rsidP="009C09F4">
      <w:pPr>
        <w:pStyle w:val="EW"/>
      </w:pPr>
      <w:r w:rsidRPr="006741DF">
        <w:t>LMISF-CC</w:t>
      </w:r>
      <w:r w:rsidRPr="006741DF">
        <w:tab/>
        <w:t>LMISF for the handling of CC</w:t>
      </w:r>
    </w:p>
    <w:p w14:paraId="3780510E" w14:textId="77777777" w:rsidR="009C09F4" w:rsidRPr="006741DF" w:rsidRDefault="009C09F4" w:rsidP="009C09F4">
      <w:pPr>
        <w:pStyle w:val="EW"/>
      </w:pPr>
      <w:r w:rsidRPr="006741DF">
        <w:t>LMISF-IRI</w:t>
      </w:r>
      <w:r w:rsidRPr="006741DF">
        <w:tab/>
        <w:t>LMISF for the handling of IRI</w:t>
      </w:r>
    </w:p>
    <w:p w14:paraId="7364BEE4" w14:textId="3E0A8B9C" w:rsidR="00596F4A" w:rsidRPr="006741DF" w:rsidRDefault="00596F4A" w:rsidP="00596F4A">
      <w:pPr>
        <w:pStyle w:val="EW"/>
      </w:pPr>
      <w:r w:rsidRPr="006741DF">
        <w:t>LTE</w:t>
      </w:r>
      <w:r w:rsidRPr="006741DF">
        <w:tab/>
        <w:t>Long Term Evolution</w:t>
      </w:r>
    </w:p>
    <w:p w14:paraId="063A4B85" w14:textId="77777777" w:rsidR="006741DF" w:rsidRPr="006741DF" w:rsidRDefault="006741DF" w:rsidP="006741DF">
      <w:pPr>
        <w:pStyle w:val="EW"/>
      </w:pPr>
      <w:bookmarkStart w:id="18" w:name="_Hlk163118412"/>
      <w:r w:rsidRPr="006741DF">
        <w:t>MCPTT</w:t>
      </w:r>
      <w:r w:rsidRPr="006741DF">
        <w:tab/>
        <w:t>Mission Critical Push To Talk</w:t>
      </w:r>
    </w:p>
    <w:bookmarkEnd w:id="18"/>
    <w:p w14:paraId="74A90308" w14:textId="4B300244" w:rsidR="00596F4A" w:rsidRPr="006741DF" w:rsidRDefault="00596F4A" w:rsidP="00596F4A">
      <w:pPr>
        <w:pStyle w:val="EW"/>
      </w:pPr>
      <w:r w:rsidRPr="006741DF">
        <w:t>MDF</w:t>
      </w:r>
      <w:r w:rsidRPr="006741DF">
        <w:tab/>
        <w:t>Mediation and Delivery Function</w:t>
      </w:r>
    </w:p>
    <w:p w14:paraId="4C33FE62" w14:textId="77777777" w:rsidR="00596F4A" w:rsidRPr="006741DF" w:rsidRDefault="00596F4A" w:rsidP="00596F4A">
      <w:pPr>
        <w:pStyle w:val="EW"/>
      </w:pPr>
      <w:r w:rsidRPr="006741DF">
        <w:t>MDF2</w:t>
      </w:r>
      <w:r w:rsidRPr="006741DF">
        <w:tab/>
        <w:t>Mediation and Delivery Function 2</w:t>
      </w:r>
    </w:p>
    <w:p w14:paraId="01B2CEFF" w14:textId="77777777" w:rsidR="00596F4A" w:rsidRPr="006741DF" w:rsidRDefault="00596F4A" w:rsidP="00596F4A">
      <w:pPr>
        <w:pStyle w:val="EW"/>
      </w:pPr>
      <w:r w:rsidRPr="006741DF">
        <w:t>MDF3</w:t>
      </w:r>
      <w:r w:rsidRPr="006741DF">
        <w:tab/>
        <w:t>Mediation and Delivery Function 3</w:t>
      </w:r>
    </w:p>
    <w:p w14:paraId="04DEC654" w14:textId="2F28D6B0" w:rsidR="00617273" w:rsidRPr="006741DF" w:rsidRDefault="00617273" w:rsidP="00596F4A">
      <w:pPr>
        <w:pStyle w:val="EW"/>
      </w:pPr>
      <w:r w:rsidRPr="006741DF">
        <w:t>MGCF</w:t>
      </w:r>
      <w:r w:rsidRPr="006741DF">
        <w:tab/>
        <w:t>Media Gateway Control Function</w:t>
      </w:r>
    </w:p>
    <w:p w14:paraId="441044C0" w14:textId="77777777" w:rsidR="009C09F4" w:rsidRPr="006741DF" w:rsidRDefault="00596F4A" w:rsidP="00596F4A">
      <w:pPr>
        <w:pStyle w:val="EW"/>
      </w:pPr>
      <w:r w:rsidRPr="006741DF">
        <w:t>MMS</w:t>
      </w:r>
      <w:r w:rsidRPr="006741DF">
        <w:tab/>
        <w:t xml:space="preserve">Multimedia Message Service </w:t>
      </w:r>
    </w:p>
    <w:p w14:paraId="7B7D1772" w14:textId="1F617DF4" w:rsidR="00617273" w:rsidRPr="006741DF" w:rsidRDefault="00617273" w:rsidP="00596F4A">
      <w:pPr>
        <w:pStyle w:val="EW"/>
      </w:pPr>
      <w:r w:rsidRPr="006741DF">
        <w:t>MRFC</w:t>
      </w:r>
      <w:r w:rsidRPr="006741DF">
        <w:tab/>
        <w:t>Media Resource Function Controller</w:t>
      </w:r>
    </w:p>
    <w:p w14:paraId="6589DD44" w14:textId="77777777" w:rsidR="009C09F4" w:rsidRPr="006741DF" w:rsidRDefault="009C09F4" w:rsidP="009C09F4">
      <w:pPr>
        <w:pStyle w:val="EW"/>
      </w:pPr>
      <w:r w:rsidRPr="006741DF">
        <w:t>MRFP</w:t>
      </w:r>
      <w:r w:rsidRPr="006741DF">
        <w:tab/>
        <w:t>Multimedia Resource Function Processor</w:t>
      </w:r>
    </w:p>
    <w:p w14:paraId="2E89BFF5" w14:textId="77777777" w:rsidR="009C09F4" w:rsidRPr="006741DF" w:rsidRDefault="009C09F4" w:rsidP="009C09F4">
      <w:pPr>
        <w:pStyle w:val="EW"/>
      </w:pPr>
      <w:r w:rsidRPr="006741DF">
        <w:t>N9HR</w:t>
      </w:r>
      <w:r w:rsidRPr="006741DF">
        <w:tab/>
        <w:t>N9 Home Routed</w:t>
      </w:r>
    </w:p>
    <w:p w14:paraId="53D830CA" w14:textId="77777777" w:rsidR="009C09F4" w:rsidRPr="006741DF" w:rsidRDefault="009C09F4" w:rsidP="009C09F4">
      <w:pPr>
        <w:pStyle w:val="EW"/>
      </w:pPr>
      <w:r w:rsidRPr="006741DF">
        <w:t>NAS</w:t>
      </w:r>
      <w:r w:rsidRPr="006741DF">
        <w:tab/>
        <w:t>Non-Access Stratum</w:t>
      </w:r>
    </w:p>
    <w:p w14:paraId="15C5C206" w14:textId="0EE36CE8" w:rsidR="00596F4A" w:rsidRPr="006741DF" w:rsidRDefault="00596F4A" w:rsidP="00596F4A">
      <w:pPr>
        <w:pStyle w:val="EW"/>
      </w:pPr>
      <w:r w:rsidRPr="006741DF">
        <w:t>NR</w:t>
      </w:r>
      <w:r w:rsidRPr="006741DF">
        <w:tab/>
        <w:t>New Radio</w:t>
      </w:r>
    </w:p>
    <w:p w14:paraId="1FAE65FA" w14:textId="09939AC5" w:rsidR="00617273" w:rsidRPr="006741DF" w:rsidRDefault="00617273" w:rsidP="00596F4A">
      <w:pPr>
        <w:pStyle w:val="EW"/>
      </w:pPr>
      <w:r w:rsidRPr="006741DF">
        <w:t>PASSporT</w:t>
      </w:r>
      <w:r w:rsidRPr="006741DF">
        <w:tab/>
        <w:t>Personal ASSertion Token</w:t>
      </w:r>
    </w:p>
    <w:p w14:paraId="21655AF9" w14:textId="4335BFD1" w:rsidR="009C09F4" w:rsidRPr="006741DF" w:rsidRDefault="009C09F4" w:rsidP="009C09F4">
      <w:pPr>
        <w:pStyle w:val="EW"/>
      </w:pPr>
      <w:r w:rsidRPr="006741DF">
        <w:t>P-CSCF</w:t>
      </w:r>
      <w:r w:rsidRPr="006741DF">
        <w:tab/>
        <w:t>Proxy Call Session Control Function</w:t>
      </w:r>
    </w:p>
    <w:p w14:paraId="502933E6" w14:textId="2C1AE294" w:rsidR="009C09F4" w:rsidRPr="006741DF" w:rsidRDefault="009C09F4" w:rsidP="00596F4A">
      <w:pPr>
        <w:pStyle w:val="EW"/>
      </w:pPr>
      <w:r w:rsidRPr="006741DF">
        <w:t>PDN</w:t>
      </w:r>
      <w:r w:rsidRPr="006741DF">
        <w:tab/>
        <w:t>Packet Data Network</w:t>
      </w:r>
    </w:p>
    <w:p w14:paraId="6DFD3150" w14:textId="77777777" w:rsidR="009C09F4" w:rsidRPr="006741DF" w:rsidRDefault="009C09F4" w:rsidP="009C09F4">
      <w:pPr>
        <w:pStyle w:val="EW"/>
      </w:pPr>
      <w:r w:rsidRPr="006741DF">
        <w:t>PEI</w:t>
      </w:r>
      <w:r w:rsidRPr="006741DF">
        <w:tab/>
        <w:t>Permanent Equipment Identifier</w:t>
      </w:r>
    </w:p>
    <w:p w14:paraId="5E6A0A24" w14:textId="77777777" w:rsidR="009C09F4" w:rsidRPr="006741DF" w:rsidRDefault="009C09F4" w:rsidP="009C09F4">
      <w:pPr>
        <w:pStyle w:val="EW"/>
      </w:pPr>
      <w:r w:rsidRPr="006741DF">
        <w:t>PGW</w:t>
      </w:r>
      <w:r w:rsidRPr="006741DF">
        <w:tab/>
        <w:t>PDN Gateway</w:t>
      </w:r>
    </w:p>
    <w:p w14:paraId="2514009D" w14:textId="77777777" w:rsidR="009C09F4" w:rsidRPr="006741DF" w:rsidRDefault="009C09F4" w:rsidP="009C09F4">
      <w:pPr>
        <w:pStyle w:val="EW"/>
      </w:pPr>
      <w:r w:rsidRPr="006741DF">
        <w:t>PGW-C</w:t>
      </w:r>
      <w:r w:rsidRPr="006741DF">
        <w:tab/>
        <w:t>PDN Gateway Control Plane</w:t>
      </w:r>
    </w:p>
    <w:p w14:paraId="0B685257" w14:textId="77777777" w:rsidR="009C09F4" w:rsidRPr="006741DF" w:rsidRDefault="009C09F4" w:rsidP="009C09F4">
      <w:pPr>
        <w:pStyle w:val="EW"/>
      </w:pPr>
      <w:r w:rsidRPr="006741DF">
        <w:t>PGW-U</w:t>
      </w:r>
      <w:r w:rsidRPr="006741DF">
        <w:tab/>
        <w:t>PDN Gateway User Plane</w:t>
      </w:r>
    </w:p>
    <w:p w14:paraId="11C7DE79" w14:textId="77777777" w:rsidR="009C09F4" w:rsidRPr="006741DF" w:rsidRDefault="009C09F4" w:rsidP="009C09F4">
      <w:pPr>
        <w:pStyle w:val="EW"/>
      </w:pPr>
      <w:r w:rsidRPr="006741DF">
        <w:t>PLMN</w:t>
      </w:r>
      <w:r w:rsidRPr="006741DF">
        <w:tab/>
        <w:t>Public Land Mobile Network</w:t>
      </w:r>
    </w:p>
    <w:p w14:paraId="2F9367DF" w14:textId="77777777" w:rsidR="006741DF" w:rsidRPr="006741DF" w:rsidRDefault="006741DF" w:rsidP="006741DF">
      <w:pPr>
        <w:pStyle w:val="EW"/>
      </w:pPr>
      <w:bookmarkStart w:id="19" w:name="_Hlk163118439"/>
      <w:r w:rsidRPr="006741DF">
        <w:t>PoC</w:t>
      </w:r>
      <w:r w:rsidRPr="006741DF">
        <w:tab/>
        <w:t>Push to talk over Cellular</w:t>
      </w:r>
    </w:p>
    <w:bookmarkEnd w:id="19"/>
    <w:p w14:paraId="7695522B" w14:textId="578C62A5" w:rsidR="00596F4A" w:rsidRPr="006741DF" w:rsidRDefault="00596F4A" w:rsidP="00596F4A">
      <w:pPr>
        <w:pStyle w:val="EW"/>
      </w:pPr>
      <w:r w:rsidRPr="006741DF">
        <w:t>POI</w:t>
      </w:r>
      <w:r w:rsidRPr="006741DF">
        <w:tab/>
        <w:t>Point Of Interception</w:t>
      </w:r>
    </w:p>
    <w:p w14:paraId="65220EC4" w14:textId="02E0F299" w:rsidR="000E42A8" w:rsidRPr="006741DF" w:rsidRDefault="000E42A8" w:rsidP="00596F4A">
      <w:pPr>
        <w:pStyle w:val="EW"/>
      </w:pPr>
      <w:r w:rsidRPr="006741DF">
        <w:t>PTC</w:t>
      </w:r>
      <w:r w:rsidRPr="006741DF">
        <w:tab/>
        <w:t>Push to Talk over Cellular</w:t>
      </w:r>
    </w:p>
    <w:p w14:paraId="0455476B" w14:textId="77777777" w:rsidR="009C09F4" w:rsidRPr="006741DF" w:rsidRDefault="009827B2" w:rsidP="009C09F4">
      <w:pPr>
        <w:pStyle w:val="EW"/>
      </w:pPr>
      <w:r w:rsidRPr="006741DF">
        <w:t>RCD</w:t>
      </w:r>
      <w:r w:rsidRPr="006741DF">
        <w:tab/>
        <w:t>Rich Call Data</w:t>
      </w:r>
    </w:p>
    <w:p w14:paraId="0FF87836" w14:textId="77777777" w:rsidR="009C09F4" w:rsidRPr="006741DF" w:rsidRDefault="009C09F4" w:rsidP="009C09F4">
      <w:pPr>
        <w:pStyle w:val="EW"/>
      </w:pPr>
      <w:r w:rsidRPr="006741DF">
        <w:t>RCS</w:t>
      </w:r>
      <w:r w:rsidRPr="006741DF">
        <w:tab/>
        <w:t>Rich Communication Suite</w:t>
      </w:r>
    </w:p>
    <w:p w14:paraId="7DBD5AFA" w14:textId="77777777" w:rsidR="009C09F4" w:rsidRPr="006741DF" w:rsidRDefault="009C09F4" w:rsidP="009C09F4">
      <w:pPr>
        <w:pStyle w:val="EW"/>
      </w:pPr>
      <w:r w:rsidRPr="006741DF">
        <w:t>S8HR</w:t>
      </w:r>
      <w:r w:rsidRPr="006741DF">
        <w:tab/>
        <w:t>S8 Home Routed</w:t>
      </w:r>
    </w:p>
    <w:p w14:paraId="09BFCC51" w14:textId="09545BE0" w:rsidR="009C09F4" w:rsidRPr="006741DF" w:rsidRDefault="009C09F4" w:rsidP="009C09F4">
      <w:pPr>
        <w:pStyle w:val="EW"/>
      </w:pPr>
      <w:r w:rsidRPr="006741DF">
        <w:t>S-CSCF</w:t>
      </w:r>
      <w:r w:rsidRPr="006741DF">
        <w:tab/>
        <w:t>Serving Call Session Control Function</w:t>
      </w:r>
    </w:p>
    <w:p w14:paraId="5FB09378" w14:textId="77777777" w:rsidR="00596F4A" w:rsidRPr="006741DF" w:rsidRDefault="00596F4A" w:rsidP="00596F4A">
      <w:pPr>
        <w:pStyle w:val="EW"/>
      </w:pPr>
      <w:r w:rsidRPr="006741DF">
        <w:t>SDP</w:t>
      </w:r>
      <w:r w:rsidRPr="006741DF">
        <w:tab/>
        <w:t>Session Description Protocol</w:t>
      </w:r>
    </w:p>
    <w:p w14:paraId="6E470488" w14:textId="77777777" w:rsidR="00F755CC" w:rsidRPr="006741DF" w:rsidRDefault="00F755CC" w:rsidP="00F755CC">
      <w:pPr>
        <w:pStyle w:val="EW"/>
      </w:pPr>
      <w:r w:rsidRPr="006741DF">
        <w:t>SHAKEN</w:t>
      </w:r>
      <w:r w:rsidRPr="006741DF">
        <w:tab/>
        <w:t>Signature-based Handling of Asserted information using toKENs</w:t>
      </w:r>
    </w:p>
    <w:p w14:paraId="1286C9E7" w14:textId="405C5E81" w:rsidR="009C09F4" w:rsidRPr="006741DF" w:rsidRDefault="009C09F4" w:rsidP="00596F4A">
      <w:pPr>
        <w:pStyle w:val="EW"/>
      </w:pPr>
      <w:r w:rsidRPr="006741DF">
        <w:t>SMF</w:t>
      </w:r>
      <w:r w:rsidRPr="006741DF">
        <w:tab/>
        <w:t>Session Management Function</w:t>
      </w:r>
    </w:p>
    <w:p w14:paraId="703D3D1C" w14:textId="77777777" w:rsidR="009C09F4" w:rsidRPr="006741DF" w:rsidRDefault="009C09F4" w:rsidP="009C09F4">
      <w:pPr>
        <w:pStyle w:val="EW"/>
      </w:pPr>
      <w:r w:rsidRPr="006741DF">
        <w:t>SGW</w:t>
      </w:r>
      <w:r w:rsidRPr="006741DF">
        <w:tab/>
        <w:t>Serving Gateway</w:t>
      </w:r>
    </w:p>
    <w:p w14:paraId="785E3DED" w14:textId="77777777" w:rsidR="009C09F4" w:rsidRPr="006741DF" w:rsidRDefault="009C09F4" w:rsidP="009C09F4">
      <w:pPr>
        <w:pStyle w:val="EW"/>
      </w:pPr>
      <w:r w:rsidRPr="006741DF">
        <w:t>SGW-C</w:t>
      </w:r>
      <w:r w:rsidRPr="006741DF">
        <w:tab/>
        <w:t>Serving Gateway Control Plane</w:t>
      </w:r>
    </w:p>
    <w:p w14:paraId="527A9685" w14:textId="77777777" w:rsidR="009C09F4" w:rsidRPr="006741DF" w:rsidRDefault="009C09F4" w:rsidP="009C09F4">
      <w:pPr>
        <w:pStyle w:val="EW"/>
      </w:pPr>
      <w:r w:rsidRPr="006741DF">
        <w:t>SGW-U</w:t>
      </w:r>
      <w:r w:rsidRPr="006741DF">
        <w:tab/>
        <w:t>Serving Gateway User Plane</w:t>
      </w:r>
    </w:p>
    <w:p w14:paraId="2081EA26" w14:textId="77777777" w:rsidR="00B35C46" w:rsidRDefault="00B35C46" w:rsidP="00B35C46">
      <w:pPr>
        <w:pStyle w:val="EW"/>
      </w:pPr>
      <w:r w:rsidRPr="006741DF">
        <w:t>SMS</w:t>
      </w:r>
      <w:r w:rsidRPr="006741DF">
        <w:tab/>
        <w:t>Short Messaging Service</w:t>
      </w:r>
    </w:p>
    <w:p w14:paraId="5C0D3C5C" w14:textId="77777777" w:rsidR="009C09F4" w:rsidRPr="00410461" w:rsidRDefault="009C09F4" w:rsidP="009C09F4">
      <w:pPr>
        <w:pStyle w:val="EW"/>
      </w:pPr>
      <w:r w:rsidRPr="00410461">
        <w:t>SUPI</w:t>
      </w:r>
      <w:r w:rsidRPr="00410461">
        <w:tab/>
        <w:t>Subscriber Permanent Identifier</w:t>
      </w:r>
    </w:p>
    <w:p w14:paraId="14163E29" w14:textId="77777777" w:rsidR="00596F4A" w:rsidRDefault="00596F4A" w:rsidP="00596F4A">
      <w:pPr>
        <w:pStyle w:val="EW"/>
      </w:pPr>
      <w:r>
        <w:t>SIP</w:t>
      </w:r>
      <w:r>
        <w:tab/>
        <w:t>Session Initiation Protocol</w:t>
      </w:r>
    </w:p>
    <w:p w14:paraId="628BC5A1" w14:textId="77777777" w:rsidR="00F755CC" w:rsidRDefault="00F755CC" w:rsidP="00F755CC">
      <w:pPr>
        <w:pStyle w:val="EW"/>
      </w:pPr>
      <w:r>
        <w:t>STIR</w:t>
      </w:r>
      <w:r>
        <w:tab/>
        <w:t>Secure Telephony Identity Revisited</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r>
        <w:t>TrGW</w:t>
      </w:r>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2AB6FD8A" w14:textId="4AE0A925" w:rsidR="009C09F4" w:rsidRDefault="009C09F4" w:rsidP="00596F4A">
      <w:pPr>
        <w:pStyle w:val="EW"/>
      </w:pPr>
      <w:r>
        <w:t>VPLMN</w:t>
      </w:r>
      <w:r>
        <w:tab/>
        <w:t>Vis</w:t>
      </w:r>
      <w:r w:rsidR="00617273">
        <w:t>i</w:t>
      </w:r>
      <w:r>
        <w:t>ted PLMN</w:t>
      </w:r>
    </w:p>
    <w:p w14:paraId="55E52723" w14:textId="069374A3" w:rsidR="00617273" w:rsidRDefault="00617273" w:rsidP="00596F4A">
      <w:pPr>
        <w:pStyle w:val="EW"/>
      </w:pPr>
      <w:r>
        <w:t>V-SMF</w:t>
      </w:r>
      <w:r>
        <w:tab/>
        <w:t>Visted SMF</w:t>
      </w:r>
    </w:p>
    <w:p w14:paraId="5B264C26" w14:textId="6B435BA0" w:rsidR="00617273" w:rsidRDefault="00617273" w:rsidP="00596F4A">
      <w:pPr>
        <w:pStyle w:val="EW"/>
      </w:pPr>
      <w:r>
        <w:t>V-UPF</w:t>
      </w:r>
      <w:r>
        <w:tab/>
        <w:t>Visited UPF</w:t>
      </w:r>
    </w:p>
    <w:p w14:paraId="1D021B2E" w14:textId="1B6F5C71" w:rsidR="00596F4A" w:rsidRPr="00760004" w:rsidRDefault="00596F4A" w:rsidP="00596F4A">
      <w:pPr>
        <w:pStyle w:val="EW"/>
      </w:pPr>
      <w:r w:rsidRPr="00760004">
        <w:t>xCC</w:t>
      </w:r>
      <w:r w:rsidRPr="00760004">
        <w:tab/>
        <w:t>LI_X3 Communications Content</w:t>
      </w:r>
    </w:p>
    <w:p w14:paraId="74D97904" w14:textId="77777777" w:rsidR="00596F4A" w:rsidRDefault="00596F4A" w:rsidP="00596F4A">
      <w:pPr>
        <w:pStyle w:val="EW"/>
      </w:pPr>
      <w:r w:rsidRPr="00760004">
        <w:t>xIRI</w:t>
      </w:r>
      <w:r w:rsidRPr="00760004">
        <w:tab/>
        <w:t>LI_X2 Intercept Related Information</w:t>
      </w:r>
    </w:p>
    <w:p w14:paraId="6E3C8D8E" w14:textId="2BFAD288" w:rsidR="00263171" w:rsidRDefault="00263171">
      <w:pPr>
        <w:spacing w:after="0"/>
      </w:pPr>
      <w:r>
        <w:br w:type="page"/>
      </w:r>
    </w:p>
    <w:p w14:paraId="506B6939" w14:textId="77777777" w:rsidR="00263171" w:rsidRPr="00760004" w:rsidRDefault="00263171" w:rsidP="00596F4A">
      <w:pPr>
        <w:pStyle w:val="EW"/>
      </w:pPr>
    </w:p>
    <w:bookmarkEnd w:id="16"/>
    <w:p w14:paraId="66040ECA" w14:textId="77777777" w:rsidR="00596F4A" w:rsidRDefault="00596F4A" w:rsidP="00596F4A">
      <w:pPr>
        <w:pStyle w:val="EW"/>
      </w:pPr>
    </w:p>
    <w:p w14:paraId="7EE44632" w14:textId="2F4750CF" w:rsidR="00AE1ADF" w:rsidRDefault="0041558E" w:rsidP="00AE1ADF">
      <w:pPr>
        <w:pStyle w:val="Heading1"/>
      </w:pPr>
      <w:bookmarkStart w:id="20" w:name="_Toc163121273"/>
      <w:r>
        <w:t>4</w:t>
      </w:r>
      <w:r w:rsidR="006B43CD">
        <w:tab/>
      </w:r>
      <w:r w:rsidR="00AE1ADF">
        <w:t xml:space="preserve">Illustration of LI for </w:t>
      </w:r>
      <w:r w:rsidR="00A3287D">
        <w:t>MMS</w:t>
      </w:r>
      <w:bookmarkEnd w:id="20"/>
    </w:p>
    <w:p w14:paraId="3D822A80" w14:textId="19E3E121" w:rsidR="00263171" w:rsidRDefault="00263171">
      <w:pPr>
        <w:spacing w:after="0"/>
      </w:pPr>
      <w:r>
        <w:br w:type="page"/>
      </w:r>
    </w:p>
    <w:p w14:paraId="56405CEB" w14:textId="77777777" w:rsidR="00263171" w:rsidRPr="00263171" w:rsidRDefault="00263171" w:rsidP="00263171"/>
    <w:p w14:paraId="1E9C8F7A" w14:textId="5FEB695A" w:rsidR="00231636" w:rsidRDefault="00231636" w:rsidP="00231636">
      <w:pPr>
        <w:pStyle w:val="Heading1"/>
      </w:pPr>
      <w:bookmarkStart w:id="21" w:name="_Toc163121274"/>
      <w:r>
        <w:t>5</w:t>
      </w:r>
      <w:r>
        <w:tab/>
      </w:r>
      <w:bookmarkStart w:id="22" w:name="_Hlk159329051"/>
      <w:r>
        <w:t xml:space="preserve">Example call flows of </w:t>
      </w:r>
      <w:bookmarkEnd w:id="22"/>
      <w:r w:rsidR="00FB65B1">
        <w:t xml:space="preserve">LI for </w:t>
      </w:r>
      <w:r w:rsidR="00A3287D">
        <w:t>MMS</w:t>
      </w:r>
      <w:bookmarkEnd w:id="21"/>
    </w:p>
    <w:p w14:paraId="009CB684" w14:textId="77777777" w:rsidR="00A70190" w:rsidRPr="009C74E0" w:rsidRDefault="00A70190" w:rsidP="00A70190">
      <w:r>
        <w:tab/>
      </w:r>
    </w:p>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3"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3"/>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52B25" w:rsidRPr="006B0D02" w14:paraId="1CD4AB6E" w14:textId="77777777" w:rsidTr="009D17A6">
        <w:tc>
          <w:tcPr>
            <w:tcW w:w="1086" w:type="dxa"/>
            <w:shd w:val="solid" w:color="FFFFFF" w:fill="auto"/>
          </w:tcPr>
          <w:p w14:paraId="2DE201D9" w14:textId="2FCFA874" w:rsidR="00352B25" w:rsidRDefault="00352B25" w:rsidP="00352B25">
            <w:pPr>
              <w:pStyle w:val="TAC"/>
              <w:rPr>
                <w:sz w:val="16"/>
                <w:szCs w:val="16"/>
              </w:rPr>
            </w:pPr>
            <w:r>
              <w:rPr>
                <w:sz w:val="16"/>
                <w:szCs w:val="16"/>
              </w:rPr>
              <w:t>2024-07</w:t>
            </w:r>
          </w:p>
        </w:tc>
        <w:tc>
          <w:tcPr>
            <w:tcW w:w="1134" w:type="dxa"/>
            <w:shd w:val="solid" w:color="FFFFFF" w:fill="auto"/>
          </w:tcPr>
          <w:p w14:paraId="526D9F7F" w14:textId="1F9BCD0B" w:rsidR="00352B25" w:rsidRDefault="00352B25" w:rsidP="00352B25">
            <w:pPr>
              <w:pStyle w:val="TAC"/>
              <w:rPr>
                <w:sz w:val="16"/>
                <w:szCs w:val="16"/>
              </w:rPr>
            </w:pPr>
            <w:r>
              <w:rPr>
                <w:sz w:val="16"/>
                <w:szCs w:val="16"/>
              </w:rPr>
              <w:t>SA3LI#94</w:t>
            </w:r>
          </w:p>
        </w:tc>
        <w:tc>
          <w:tcPr>
            <w:tcW w:w="993" w:type="dxa"/>
            <w:shd w:val="solid" w:color="FFFFFF" w:fill="auto"/>
          </w:tcPr>
          <w:p w14:paraId="528CB7C8" w14:textId="327D3091" w:rsidR="00352B25" w:rsidRDefault="00352B25" w:rsidP="00352B25">
            <w:pPr>
              <w:pStyle w:val="TAC"/>
              <w:rPr>
                <w:sz w:val="16"/>
                <w:szCs w:val="16"/>
              </w:rPr>
            </w:pPr>
            <w:r>
              <w:rPr>
                <w:sz w:val="16"/>
                <w:szCs w:val="16"/>
              </w:rPr>
              <w:t>S3i24051</w:t>
            </w:r>
            <w:r>
              <w:rPr>
                <w:sz w:val="16"/>
                <w:szCs w:val="16"/>
              </w:rPr>
              <w:t>1</w:t>
            </w:r>
            <w:r>
              <w:rPr>
                <w:sz w:val="16"/>
                <w:szCs w:val="16"/>
              </w:rPr>
              <w:t xml:space="preserve"> </w:t>
            </w:r>
          </w:p>
        </w:tc>
        <w:tc>
          <w:tcPr>
            <w:tcW w:w="567" w:type="dxa"/>
            <w:shd w:val="solid" w:color="FFFFFF" w:fill="auto"/>
          </w:tcPr>
          <w:p w14:paraId="7B735C07" w14:textId="77777777" w:rsidR="00352B25" w:rsidRPr="006B0D02" w:rsidRDefault="00352B25" w:rsidP="00352B25">
            <w:pPr>
              <w:pStyle w:val="TAL"/>
              <w:rPr>
                <w:sz w:val="16"/>
                <w:szCs w:val="16"/>
              </w:rPr>
            </w:pPr>
          </w:p>
        </w:tc>
        <w:tc>
          <w:tcPr>
            <w:tcW w:w="425" w:type="dxa"/>
            <w:shd w:val="solid" w:color="FFFFFF" w:fill="auto"/>
          </w:tcPr>
          <w:p w14:paraId="139E79B9" w14:textId="77777777" w:rsidR="00352B25" w:rsidRPr="006B0D02" w:rsidRDefault="00352B25" w:rsidP="00352B25">
            <w:pPr>
              <w:pStyle w:val="TAR"/>
              <w:jc w:val="center"/>
              <w:rPr>
                <w:sz w:val="16"/>
                <w:szCs w:val="16"/>
              </w:rPr>
            </w:pPr>
          </w:p>
        </w:tc>
        <w:tc>
          <w:tcPr>
            <w:tcW w:w="425" w:type="dxa"/>
            <w:shd w:val="solid" w:color="FFFFFF" w:fill="auto"/>
          </w:tcPr>
          <w:p w14:paraId="41B06761" w14:textId="77777777" w:rsidR="00352B25" w:rsidRPr="006B0D02" w:rsidRDefault="00352B25" w:rsidP="00352B25">
            <w:pPr>
              <w:pStyle w:val="TAC"/>
              <w:rPr>
                <w:sz w:val="16"/>
                <w:szCs w:val="16"/>
              </w:rPr>
            </w:pPr>
          </w:p>
        </w:tc>
        <w:tc>
          <w:tcPr>
            <w:tcW w:w="4301" w:type="dxa"/>
            <w:shd w:val="solid" w:color="FFFFFF" w:fill="auto"/>
          </w:tcPr>
          <w:p w14:paraId="277ABE6B" w14:textId="26BE07BA" w:rsidR="00352B25" w:rsidRDefault="00352B25" w:rsidP="00352B25">
            <w:pPr>
              <w:pStyle w:val="TAL"/>
              <w:rPr>
                <w:sz w:val="16"/>
                <w:szCs w:val="16"/>
              </w:rPr>
            </w:pPr>
            <w:r>
              <w:rPr>
                <w:sz w:val="16"/>
                <w:szCs w:val="16"/>
              </w:rPr>
              <w:t>Initial version</w:t>
            </w:r>
          </w:p>
        </w:tc>
        <w:tc>
          <w:tcPr>
            <w:tcW w:w="708" w:type="dxa"/>
            <w:shd w:val="solid" w:color="FFFFFF" w:fill="auto"/>
          </w:tcPr>
          <w:p w14:paraId="2AE7E1F8" w14:textId="70388A4B" w:rsidR="00352B25" w:rsidRDefault="00352B25" w:rsidP="00352B25">
            <w:pPr>
              <w:pStyle w:val="TAC"/>
              <w:rPr>
                <w:sz w:val="16"/>
                <w:szCs w:val="16"/>
              </w:rPr>
            </w:pPr>
            <w:r>
              <w:rPr>
                <w:sz w:val="16"/>
                <w:szCs w:val="16"/>
              </w:rPr>
              <w:t>0.0.1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7C2A" w14:textId="77777777" w:rsidR="00974D40" w:rsidRDefault="00974D40">
      <w:r>
        <w:separator/>
      </w:r>
    </w:p>
  </w:endnote>
  <w:endnote w:type="continuationSeparator" w:id="0">
    <w:p w14:paraId="5C3D8417" w14:textId="77777777" w:rsidR="00974D40" w:rsidRDefault="0097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99509" w14:textId="77777777" w:rsidR="00974D40" w:rsidRDefault="00974D40">
      <w:r>
        <w:separator/>
      </w:r>
    </w:p>
  </w:footnote>
  <w:footnote w:type="continuationSeparator" w:id="0">
    <w:p w14:paraId="5741E61B" w14:textId="77777777" w:rsidR="00974D40" w:rsidRDefault="0097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0ACA06EA"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2B25">
      <w:rPr>
        <w:rFonts w:ascii="Arial" w:hAnsi="Arial" w:cs="Arial"/>
        <w:b/>
        <w:noProof/>
        <w:sz w:val="18"/>
        <w:szCs w:val="18"/>
      </w:rPr>
      <w:t>3GPP TR 33.929-8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2D2DDEBE"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2B25">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57E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2A8"/>
    <w:rsid w:val="000E4F59"/>
    <w:rsid w:val="000E5ED8"/>
    <w:rsid w:val="000E6081"/>
    <w:rsid w:val="000E76A8"/>
    <w:rsid w:val="000F152C"/>
    <w:rsid w:val="000F2A90"/>
    <w:rsid w:val="000F33B6"/>
    <w:rsid w:val="000F3F52"/>
    <w:rsid w:val="00101DBE"/>
    <w:rsid w:val="00103E7F"/>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17B2"/>
    <w:rsid w:val="00142BA8"/>
    <w:rsid w:val="0014311D"/>
    <w:rsid w:val="00147378"/>
    <w:rsid w:val="001632DD"/>
    <w:rsid w:val="001635B7"/>
    <w:rsid w:val="00164D2A"/>
    <w:rsid w:val="00167BC9"/>
    <w:rsid w:val="00170CBA"/>
    <w:rsid w:val="00173574"/>
    <w:rsid w:val="00174B54"/>
    <w:rsid w:val="00175C1D"/>
    <w:rsid w:val="00176B3F"/>
    <w:rsid w:val="001775F9"/>
    <w:rsid w:val="00177B05"/>
    <w:rsid w:val="00177F45"/>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30F6"/>
    <w:rsid w:val="0034031D"/>
    <w:rsid w:val="0034091B"/>
    <w:rsid w:val="00341A68"/>
    <w:rsid w:val="003438B9"/>
    <w:rsid w:val="00345EB5"/>
    <w:rsid w:val="00346397"/>
    <w:rsid w:val="00352B25"/>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1273"/>
    <w:rsid w:val="00385936"/>
    <w:rsid w:val="003864C9"/>
    <w:rsid w:val="00391A37"/>
    <w:rsid w:val="0039392D"/>
    <w:rsid w:val="003A4F09"/>
    <w:rsid w:val="003A574E"/>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178F1"/>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B27"/>
    <w:rsid w:val="00661F8A"/>
    <w:rsid w:val="00663EB0"/>
    <w:rsid w:val="00664561"/>
    <w:rsid w:val="00666AB8"/>
    <w:rsid w:val="00671BFB"/>
    <w:rsid w:val="006741DF"/>
    <w:rsid w:val="00674373"/>
    <w:rsid w:val="00676A5C"/>
    <w:rsid w:val="00676B02"/>
    <w:rsid w:val="00677ABD"/>
    <w:rsid w:val="006815AA"/>
    <w:rsid w:val="0068333A"/>
    <w:rsid w:val="00683583"/>
    <w:rsid w:val="00684276"/>
    <w:rsid w:val="006852B0"/>
    <w:rsid w:val="00685A8B"/>
    <w:rsid w:val="006865B1"/>
    <w:rsid w:val="0068720B"/>
    <w:rsid w:val="00691D4C"/>
    <w:rsid w:val="00692BD8"/>
    <w:rsid w:val="006948D3"/>
    <w:rsid w:val="00695976"/>
    <w:rsid w:val="006968F5"/>
    <w:rsid w:val="00697E0A"/>
    <w:rsid w:val="006A0A41"/>
    <w:rsid w:val="006A2F15"/>
    <w:rsid w:val="006A323F"/>
    <w:rsid w:val="006A4711"/>
    <w:rsid w:val="006A6B34"/>
    <w:rsid w:val="006B023F"/>
    <w:rsid w:val="006B1CF0"/>
    <w:rsid w:val="006B30D0"/>
    <w:rsid w:val="006B3EB1"/>
    <w:rsid w:val="006B43CD"/>
    <w:rsid w:val="006B442D"/>
    <w:rsid w:val="006B60D4"/>
    <w:rsid w:val="006B68C3"/>
    <w:rsid w:val="006C07A6"/>
    <w:rsid w:val="006C20B5"/>
    <w:rsid w:val="006C2CE2"/>
    <w:rsid w:val="006C34A2"/>
    <w:rsid w:val="006C3D95"/>
    <w:rsid w:val="006C4564"/>
    <w:rsid w:val="006C4B5A"/>
    <w:rsid w:val="006C4F18"/>
    <w:rsid w:val="006C5DB1"/>
    <w:rsid w:val="006C774B"/>
    <w:rsid w:val="006D1277"/>
    <w:rsid w:val="006D1849"/>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10E8A"/>
    <w:rsid w:val="00713C44"/>
    <w:rsid w:val="007216C9"/>
    <w:rsid w:val="0072282D"/>
    <w:rsid w:val="007233D9"/>
    <w:rsid w:val="007235E0"/>
    <w:rsid w:val="00734A5B"/>
    <w:rsid w:val="00734DB6"/>
    <w:rsid w:val="0073547B"/>
    <w:rsid w:val="0074026F"/>
    <w:rsid w:val="007404A6"/>
    <w:rsid w:val="0074242C"/>
    <w:rsid w:val="007429F6"/>
    <w:rsid w:val="00743BE7"/>
    <w:rsid w:val="00744119"/>
    <w:rsid w:val="00744E76"/>
    <w:rsid w:val="00746689"/>
    <w:rsid w:val="00747E96"/>
    <w:rsid w:val="00751879"/>
    <w:rsid w:val="007579F6"/>
    <w:rsid w:val="007647D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8B"/>
    <w:rsid w:val="00785F75"/>
    <w:rsid w:val="0078684A"/>
    <w:rsid w:val="00786A0B"/>
    <w:rsid w:val="00792B08"/>
    <w:rsid w:val="007931FD"/>
    <w:rsid w:val="00796743"/>
    <w:rsid w:val="007974E8"/>
    <w:rsid w:val="00797BCE"/>
    <w:rsid w:val="007A1E35"/>
    <w:rsid w:val="007A482A"/>
    <w:rsid w:val="007B018C"/>
    <w:rsid w:val="007B0240"/>
    <w:rsid w:val="007B3575"/>
    <w:rsid w:val="007B600E"/>
    <w:rsid w:val="007B6601"/>
    <w:rsid w:val="007C32E9"/>
    <w:rsid w:val="007C3496"/>
    <w:rsid w:val="007C7145"/>
    <w:rsid w:val="007D3AF0"/>
    <w:rsid w:val="007D4273"/>
    <w:rsid w:val="007D65FB"/>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17CF"/>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382"/>
    <w:rsid w:val="00893E87"/>
    <w:rsid w:val="00896EA5"/>
    <w:rsid w:val="008A039D"/>
    <w:rsid w:val="008A26F4"/>
    <w:rsid w:val="008A52A2"/>
    <w:rsid w:val="008A58E7"/>
    <w:rsid w:val="008A5C93"/>
    <w:rsid w:val="008A6A14"/>
    <w:rsid w:val="008A7411"/>
    <w:rsid w:val="008B30C5"/>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F00B3"/>
    <w:rsid w:val="008F161A"/>
    <w:rsid w:val="008F29FA"/>
    <w:rsid w:val="008F306E"/>
    <w:rsid w:val="008F7614"/>
    <w:rsid w:val="008F7E9F"/>
    <w:rsid w:val="0090271F"/>
    <w:rsid w:val="00902E23"/>
    <w:rsid w:val="00905B16"/>
    <w:rsid w:val="0090656E"/>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3287D"/>
    <w:rsid w:val="00A4019C"/>
    <w:rsid w:val="00A419CF"/>
    <w:rsid w:val="00A432CA"/>
    <w:rsid w:val="00A442C2"/>
    <w:rsid w:val="00A4543E"/>
    <w:rsid w:val="00A45A96"/>
    <w:rsid w:val="00A47622"/>
    <w:rsid w:val="00A47B88"/>
    <w:rsid w:val="00A51A73"/>
    <w:rsid w:val="00A52584"/>
    <w:rsid w:val="00A53724"/>
    <w:rsid w:val="00A53CDF"/>
    <w:rsid w:val="00A55250"/>
    <w:rsid w:val="00A5619F"/>
    <w:rsid w:val="00A57B8F"/>
    <w:rsid w:val="00A652D7"/>
    <w:rsid w:val="00A66DEC"/>
    <w:rsid w:val="00A70190"/>
    <w:rsid w:val="00A705A4"/>
    <w:rsid w:val="00A73129"/>
    <w:rsid w:val="00A73165"/>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3D98"/>
    <w:rsid w:val="00AF798F"/>
    <w:rsid w:val="00B015CC"/>
    <w:rsid w:val="00B016DB"/>
    <w:rsid w:val="00B043FA"/>
    <w:rsid w:val="00B07BEE"/>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3E92"/>
    <w:rsid w:val="00B74045"/>
    <w:rsid w:val="00B740D7"/>
    <w:rsid w:val="00B767B0"/>
    <w:rsid w:val="00B76DB2"/>
    <w:rsid w:val="00B80E2C"/>
    <w:rsid w:val="00B81572"/>
    <w:rsid w:val="00B8269B"/>
    <w:rsid w:val="00B83581"/>
    <w:rsid w:val="00B86EBD"/>
    <w:rsid w:val="00B87F99"/>
    <w:rsid w:val="00B91682"/>
    <w:rsid w:val="00B93086"/>
    <w:rsid w:val="00B93C87"/>
    <w:rsid w:val="00B93E66"/>
    <w:rsid w:val="00B958AC"/>
    <w:rsid w:val="00B9742A"/>
    <w:rsid w:val="00BA073F"/>
    <w:rsid w:val="00BA0745"/>
    <w:rsid w:val="00BA19ED"/>
    <w:rsid w:val="00BA257F"/>
    <w:rsid w:val="00BA4B8D"/>
    <w:rsid w:val="00BA597A"/>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A78"/>
    <w:rsid w:val="00C04F52"/>
    <w:rsid w:val="00C0504D"/>
    <w:rsid w:val="00C06FC4"/>
    <w:rsid w:val="00C07DE2"/>
    <w:rsid w:val="00C131FC"/>
    <w:rsid w:val="00C13A0A"/>
    <w:rsid w:val="00C1496A"/>
    <w:rsid w:val="00C14FA4"/>
    <w:rsid w:val="00C1579B"/>
    <w:rsid w:val="00C16333"/>
    <w:rsid w:val="00C22C8A"/>
    <w:rsid w:val="00C23140"/>
    <w:rsid w:val="00C318D8"/>
    <w:rsid w:val="00C33079"/>
    <w:rsid w:val="00C33D06"/>
    <w:rsid w:val="00C348C5"/>
    <w:rsid w:val="00C35805"/>
    <w:rsid w:val="00C369EE"/>
    <w:rsid w:val="00C37620"/>
    <w:rsid w:val="00C40AD2"/>
    <w:rsid w:val="00C419B3"/>
    <w:rsid w:val="00C4395F"/>
    <w:rsid w:val="00C446A2"/>
    <w:rsid w:val="00C45231"/>
    <w:rsid w:val="00C45FAF"/>
    <w:rsid w:val="00C50C87"/>
    <w:rsid w:val="00C52533"/>
    <w:rsid w:val="00C60033"/>
    <w:rsid w:val="00C611A1"/>
    <w:rsid w:val="00C63C45"/>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5748"/>
    <w:rsid w:val="00D564B2"/>
    <w:rsid w:val="00D56B90"/>
    <w:rsid w:val="00D575B5"/>
    <w:rsid w:val="00D577FD"/>
    <w:rsid w:val="00D57972"/>
    <w:rsid w:val="00D57C26"/>
    <w:rsid w:val="00D57E8E"/>
    <w:rsid w:val="00D67594"/>
    <w:rsid w:val="00D675A9"/>
    <w:rsid w:val="00D6763E"/>
    <w:rsid w:val="00D679E4"/>
    <w:rsid w:val="00D7010F"/>
    <w:rsid w:val="00D702EF"/>
    <w:rsid w:val="00D72603"/>
    <w:rsid w:val="00D731DF"/>
    <w:rsid w:val="00D738D6"/>
    <w:rsid w:val="00D755EB"/>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C17"/>
    <w:rsid w:val="00DF1FC0"/>
    <w:rsid w:val="00DF2B1F"/>
    <w:rsid w:val="00DF62CD"/>
    <w:rsid w:val="00DF69BA"/>
    <w:rsid w:val="00DF7C56"/>
    <w:rsid w:val="00E00EA3"/>
    <w:rsid w:val="00E00F78"/>
    <w:rsid w:val="00E0209F"/>
    <w:rsid w:val="00E02B95"/>
    <w:rsid w:val="00E03C33"/>
    <w:rsid w:val="00E05747"/>
    <w:rsid w:val="00E05A66"/>
    <w:rsid w:val="00E142C4"/>
    <w:rsid w:val="00E15159"/>
    <w:rsid w:val="00E16509"/>
    <w:rsid w:val="00E170EF"/>
    <w:rsid w:val="00E21C90"/>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B1A"/>
    <w:rsid w:val="00E76020"/>
    <w:rsid w:val="00E77645"/>
    <w:rsid w:val="00E80737"/>
    <w:rsid w:val="00E813EF"/>
    <w:rsid w:val="00E814A1"/>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897"/>
    <w:rsid w:val="00F624F2"/>
    <w:rsid w:val="00F637FF"/>
    <w:rsid w:val="00F653B8"/>
    <w:rsid w:val="00F658A7"/>
    <w:rsid w:val="00F65CEB"/>
    <w:rsid w:val="00F66999"/>
    <w:rsid w:val="00F7149F"/>
    <w:rsid w:val="00F72C4B"/>
    <w:rsid w:val="00F7355B"/>
    <w:rsid w:val="00F74B76"/>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487"/>
    <w:rsid w:val="00FB4EF4"/>
    <w:rsid w:val="00FB5585"/>
    <w:rsid w:val="00FB5586"/>
    <w:rsid w:val="00FB64A3"/>
    <w:rsid w:val="00FB65B1"/>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Props1.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3.xml><?xml version="1.0" encoding="utf-8"?>
<ds:datastoreItem xmlns:ds="http://schemas.openxmlformats.org/officeDocument/2006/customXml" ds:itemID="{690E4A46-DA27-444C-A117-983AF26A2CC9}">
  <ds:schemaRefs>
    <ds:schemaRef ds:uri="Microsoft.SharePoint.Taxonomy.ContentTypeSync"/>
  </ds:schemaRefs>
</ds:datastoreItem>
</file>

<file path=customXml/itemProps4.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customXml/itemProps5.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6.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1731</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3</cp:revision>
  <cp:lastPrinted>2022-02-15T18:02:00Z</cp:lastPrinted>
  <dcterms:created xsi:type="dcterms:W3CDTF">2024-06-26T17:29:00Z</dcterms:created>
  <dcterms:modified xsi:type="dcterms:W3CDTF">2024-07-16T21:06:00Z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