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76C18" w14:textId="1EA6A30C" w:rsidR="00F844E2" w:rsidRPr="00415A01" w:rsidRDefault="00F844E2" w:rsidP="00F844E2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it-IT"/>
        </w:rPr>
      </w:pPr>
      <w:r w:rsidRPr="006E7343">
        <w:rPr>
          <w:b/>
          <w:noProof/>
          <w:sz w:val="24"/>
          <w:lang w:val="it-IT"/>
        </w:rPr>
        <w:t>3GPP SA3</w:t>
      </w:r>
      <w:r w:rsidR="00415A01">
        <w:rPr>
          <w:b/>
          <w:noProof/>
          <w:sz w:val="24"/>
          <w:lang w:val="it-IT"/>
        </w:rPr>
        <w:t>#</w:t>
      </w:r>
      <w:r>
        <w:rPr>
          <w:b/>
          <w:noProof/>
          <w:sz w:val="24"/>
          <w:lang w:val="it-IT"/>
        </w:rPr>
        <w:t>94</w:t>
      </w:r>
      <w:r w:rsidR="00415A01">
        <w:rPr>
          <w:b/>
          <w:noProof/>
          <w:sz w:val="24"/>
          <w:lang w:val="it-IT"/>
        </w:rPr>
        <w:t>-LI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4</w:t>
      </w:r>
      <w:r w:rsidRPr="006E7343">
        <w:rPr>
          <w:b/>
          <w:i/>
          <w:noProof/>
          <w:sz w:val="28"/>
          <w:lang w:val="it-IT"/>
        </w:rPr>
        <w:t>0</w:t>
      </w:r>
      <w:r w:rsidR="00423ED3">
        <w:rPr>
          <w:b/>
          <w:i/>
          <w:noProof/>
          <w:sz w:val="28"/>
          <w:lang w:val="it-IT"/>
        </w:rPr>
        <w:t>502</w:t>
      </w:r>
    </w:p>
    <w:p w14:paraId="56DA893E" w14:textId="77777777" w:rsidR="00F844E2" w:rsidRDefault="00F844E2" w:rsidP="00F844E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9-12 July 2024, Amsterdam (The Netherlands)</w:t>
      </w:r>
    </w:p>
    <w:p w14:paraId="2FD7C9E0" w14:textId="14BE4651" w:rsidR="008D0D1B" w:rsidRDefault="008D0D1B">
      <w:pPr>
        <w:tabs>
          <w:tab w:val="right" w:pos="9638"/>
        </w:tabs>
        <w:rPr>
          <w:rFonts w:ascii="Arial" w:hAnsi="Arial" w:cs="Arial"/>
          <w:b/>
          <w:bCs/>
        </w:rPr>
      </w:pPr>
    </w:p>
    <w:p w14:paraId="04687371" w14:textId="2C0C25AA" w:rsidR="008D0D1B" w:rsidRPr="00B213DE" w:rsidRDefault="005F4A65">
      <w:pPr>
        <w:spacing w:after="60"/>
        <w:ind w:left="1985" w:hanging="1985"/>
        <w:rPr>
          <w:rFonts w:ascii="Arial" w:hAnsi="Arial" w:cs="Arial"/>
          <w:b/>
          <w:sz w:val="20"/>
        </w:rPr>
      </w:pPr>
      <w:r w:rsidRPr="00B213DE">
        <w:rPr>
          <w:rFonts w:ascii="Arial" w:hAnsi="Arial" w:cs="Arial"/>
          <w:b/>
          <w:sz w:val="20"/>
        </w:rPr>
        <w:t>Title:</w:t>
      </w:r>
      <w:r w:rsidRPr="00B213DE">
        <w:rPr>
          <w:rFonts w:ascii="Arial" w:hAnsi="Arial" w:cs="Arial"/>
          <w:b/>
          <w:sz w:val="20"/>
        </w:rPr>
        <w:tab/>
      </w:r>
      <w:r w:rsidR="00202622">
        <w:rPr>
          <w:rFonts w:ascii="Arial" w:hAnsi="Arial" w:cs="Arial"/>
          <w:b/>
          <w:sz w:val="20"/>
        </w:rPr>
        <w:t xml:space="preserve">Reply </w:t>
      </w:r>
      <w:r w:rsidRPr="00B213DE">
        <w:rPr>
          <w:rFonts w:ascii="Arial" w:hAnsi="Arial" w:cs="Arial"/>
          <w:b/>
          <w:sz w:val="20"/>
        </w:rPr>
        <w:t>LS</w:t>
      </w:r>
      <w:r w:rsidR="00F44865" w:rsidRPr="00B213DE">
        <w:rPr>
          <w:rFonts w:ascii="Arial" w:hAnsi="Arial" w:cs="Arial"/>
          <w:b/>
          <w:sz w:val="20"/>
        </w:rPr>
        <w:t xml:space="preserve"> </w:t>
      </w:r>
      <w:r w:rsidR="00423ED3">
        <w:rPr>
          <w:rFonts w:ascii="Arial" w:hAnsi="Arial" w:cs="Arial"/>
          <w:b/>
          <w:sz w:val="20"/>
        </w:rPr>
        <w:t xml:space="preserve">on </w:t>
      </w:r>
      <w:r w:rsidR="00423ED3" w:rsidRPr="00423ED3">
        <w:rPr>
          <w:rFonts w:ascii="Arial" w:hAnsi="Arial" w:cs="Arial"/>
          <w:b/>
          <w:sz w:val="20"/>
        </w:rPr>
        <w:t>LI considerations for TR 33.757</w:t>
      </w:r>
    </w:p>
    <w:p w14:paraId="36215A18" w14:textId="697BDCA1" w:rsidR="008D0D1B" w:rsidRPr="00B213DE" w:rsidRDefault="005F4A65" w:rsidP="00202622">
      <w:pPr>
        <w:spacing w:after="60"/>
        <w:ind w:left="1985" w:hanging="1985"/>
        <w:rPr>
          <w:rFonts w:ascii="Arial" w:hAnsi="Arial" w:cs="Arial"/>
          <w:b/>
          <w:sz w:val="20"/>
        </w:rPr>
      </w:pPr>
      <w:bookmarkStart w:id="0" w:name="OLE_LINK58"/>
      <w:bookmarkStart w:id="1" w:name="OLE_LINK57"/>
      <w:bookmarkStart w:id="2" w:name="OLE_LINK61"/>
      <w:bookmarkStart w:id="3" w:name="OLE_LINK59"/>
      <w:bookmarkStart w:id="4" w:name="OLE_LINK60"/>
      <w:r w:rsidRPr="00B213DE">
        <w:rPr>
          <w:rFonts w:ascii="Arial" w:hAnsi="Arial" w:cs="Arial"/>
          <w:b/>
          <w:sz w:val="20"/>
        </w:rPr>
        <w:t>Response to:</w:t>
      </w:r>
      <w:r w:rsidRPr="00B213DE">
        <w:rPr>
          <w:rFonts w:ascii="Arial" w:hAnsi="Arial" w:cs="Arial"/>
          <w:b/>
          <w:bCs/>
          <w:sz w:val="20"/>
        </w:rPr>
        <w:tab/>
      </w:r>
      <w:bookmarkEnd w:id="0"/>
      <w:bookmarkEnd w:id="1"/>
      <w:r w:rsidR="00415A01" w:rsidRPr="00415A01">
        <w:rPr>
          <w:rFonts w:ascii="Arial" w:hAnsi="Arial" w:cs="Arial"/>
          <w:b/>
          <w:bCs/>
          <w:i/>
          <w:sz w:val="20"/>
        </w:rPr>
        <w:t>S3</w:t>
      </w:r>
      <w:r w:rsidR="00415A01" w:rsidRPr="00415A01">
        <w:rPr>
          <w:rFonts w:ascii="Arial" w:hAnsi="Arial" w:cs="Arial"/>
          <w:b/>
          <w:bCs/>
          <w:sz w:val="20"/>
        </w:rPr>
        <w:t>-242376</w:t>
      </w:r>
    </w:p>
    <w:p w14:paraId="388A0C5B" w14:textId="77777777" w:rsidR="008D0D1B" w:rsidRPr="00B213DE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</w:rPr>
      </w:pPr>
      <w:r w:rsidRPr="00B213DE">
        <w:rPr>
          <w:rFonts w:ascii="Arial" w:hAnsi="Arial" w:cs="Arial"/>
          <w:b/>
          <w:sz w:val="20"/>
        </w:rPr>
        <w:t>Release:</w:t>
      </w:r>
      <w:r w:rsidRPr="00B213DE">
        <w:rPr>
          <w:rFonts w:ascii="Arial" w:hAnsi="Arial" w:cs="Arial"/>
          <w:b/>
          <w:bCs/>
          <w:sz w:val="20"/>
        </w:rPr>
        <w:tab/>
        <w:t>Rel-1</w:t>
      </w:r>
      <w:r w:rsidR="00FC0583">
        <w:rPr>
          <w:rFonts w:ascii="Arial" w:hAnsi="Arial" w:cs="Arial"/>
          <w:b/>
          <w:bCs/>
          <w:sz w:val="20"/>
        </w:rPr>
        <w:t>9</w:t>
      </w:r>
    </w:p>
    <w:bookmarkEnd w:id="2"/>
    <w:bookmarkEnd w:id="3"/>
    <w:bookmarkEnd w:id="4"/>
    <w:p w14:paraId="2308DD65" w14:textId="56B0DE09" w:rsidR="008D0D1B" w:rsidRPr="00B213DE" w:rsidRDefault="005F4A65">
      <w:pPr>
        <w:spacing w:after="60"/>
        <w:ind w:left="1985" w:hanging="1985"/>
        <w:rPr>
          <w:rFonts w:ascii="Arial" w:eastAsia="SimSun" w:hAnsi="Arial" w:cs="Arial"/>
          <w:b/>
          <w:bCs/>
          <w:sz w:val="20"/>
        </w:rPr>
      </w:pPr>
      <w:r w:rsidRPr="00B213DE">
        <w:rPr>
          <w:rFonts w:ascii="Arial" w:hAnsi="Arial" w:cs="Arial"/>
          <w:b/>
          <w:sz w:val="20"/>
        </w:rPr>
        <w:t>Work Item:</w:t>
      </w:r>
      <w:r w:rsidRPr="00B213DE">
        <w:rPr>
          <w:rFonts w:ascii="Arial" w:hAnsi="Arial" w:cs="Arial"/>
          <w:b/>
          <w:bCs/>
          <w:sz w:val="20"/>
        </w:rPr>
        <w:tab/>
      </w:r>
      <w:r w:rsidR="00423ED3">
        <w:rPr>
          <w:rFonts w:ascii="Arial" w:hAnsi="Arial" w:cs="Arial"/>
          <w:b/>
          <w:bCs/>
          <w:sz w:val="20"/>
        </w:rPr>
        <w:t>LI19</w:t>
      </w:r>
    </w:p>
    <w:p w14:paraId="26223978" w14:textId="77777777" w:rsidR="008D0D1B" w:rsidRPr="00B213DE" w:rsidRDefault="008D0D1B">
      <w:pPr>
        <w:spacing w:after="60"/>
        <w:ind w:left="1985" w:hanging="1985"/>
        <w:rPr>
          <w:rFonts w:ascii="Arial" w:hAnsi="Arial" w:cs="Arial"/>
          <w:b/>
          <w:sz w:val="20"/>
        </w:rPr>
      </w:pPr>
    </w:p>
    <w:p w14:paraId="0A0378E7" w14:textId="1F992712" w:rsidR="008D0D1B" w:rsidRPr="007A50B8" w:rsidRDefault="005F4A65">
      <w:pPr>
        <w:spacing w:after="60"/>
        <w:ind w:left="1985" w:hanging="1985"/>
        <w:rPr>
          <w:rFonts w:ascii="Arial" w:hAnsi="Arial" w:cs="Arial"/>
          <w:b/>
          <w:sz w:val="20"/>
          <w:lang w:val="fr-CA"/>
        </w:rPr>
      </w:pPr>
      <w:r w:rsidRPr="007A50B8">
        <w:rPr>
          <w:rFonts w:ascii="Arial" w:hAnsi="Arial" w:cs="Arial"/>
          <w:b/>
          <w:sz w:val="20"/>
          <w:lang w:val="fr-CA"/>
        </w:rPr>
        <w:t>Source:</w:t>
      </w:r>
      <w:r w:rsidRPr="007A50B8">
        <w:rPr>
          <w:rFonts w:ascii="Arial" w:hAnsi="Arial" w:cs="Arial"/>
          <w:b/>
          <w:sz w:val="20"/>
          <w:lang w:val="fr-CA"/>
        </w:rPr>
        <w:tab/>
      </w:r>
      <w:r w:rsidR="00202622">
        <w:rPr>
          <w:rFonts w:ascii="Arial" w:hAnsi="Arial" w:cs="Arial"/>
          <w:b/>
          <w:sz w:val="20"/>
          <w:lang w:val="fr-CA"/>
        </w:rPr>
        <w:t>SA3-LI</w:t>
      </w:r>
    </w:p>
    <w:p w14:paraId="4241F442" w14:textId="55475980" w:rsidR="008D0D1B" w:rsidRPr="007A50B8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  <w:lang w:val="it-IT"/>
        </w:rPr>
      </w:pPr>
      <w:r w:rsidRPr="007A50B8">
        <w:rPr>
          <w:rFonts w:ascii="Arial" w:hAnsi="Arial" w:cs="Arial"/>
          <w:b/>
          <w:sz w:val="20"/>
          <w:lang w:val="it-IT"/>
        </w:rPr>
        <w:t>To:</w:t>
      </w:r>
      <w:r w:rsidRPr="007A50B8">
        <w:rPr>
          <w:rFonts w:ascii="Arial" w:hAnsi="Arial" w:cs="Arial"/>
          <w:b/>
          <w:bCs/>
          <w:sz w:val="20"/>
          <w:lang w:val="it-IT"/>
        </w:rPr>
        <w:tab/>
      </w:r>
      <w:r w:rsidR="00202622">
        <w:rPr>
          <w:rFonts w:ascii="Arial" w:hAnsi="Arial" w:cs="Arial"/>
          <w:b/>
          <w:sz w:val="20"/>
          <w:lang w:val="it-IT"/>
        </w:rPr>
        <w:t>SA</w:t>
      </w:r>
      <w:r w:rsidR="00423ED3">
        <w:rPr>
          <w:rFonts w:ascii="Arial" w:hAnsi="Arial" w:cs="Arial"/>
          <w:b/>
          <w:sz w:val="20"/>
          <w:lang w:val="it-IT"/>
        </w:rPr>
        <w:t>3</w:t>
      </w:r>
    </w:p>
    <w:p w14:paraId="7744669C" w14:textId="125438B9" w:rsidR="008D0D1B" w:rsidRPr="007A50B8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  <w:lang w:val="it-IT"/>
        </w:rPr>
      </w:pPr>
      <w:bookmarkStart w:id="5" w:name="OLE_LINK45"/>
      <w:bookmarkStart w:id="6" w:name="OLE_LINK46"/>
      <w:r w:rsidRPr="007A50B8">
        <w:rPr>
          <w:rFonts w:ascii="Arial" w:hAnsi="Arial" w:cs="Arial"/>
          <w:b/>
          <w:sz w:val="20"/>
          <w:lang w:val="it-IT"/>
        </w:rPr>
        <w:t>Cc:</w:t>
      </w:r>
      <w:r w:rsidRPr="007A50B8">
        <w:rPr>
          <w:rFonts w:ascii="Arial" w:hAnsi="Arial" w:cs="Arial"/>
          <w:b/>
          <w:bCs/>
          <w:sz w:val="20"/>
          <w:lang w:val="it-IT"/>
        </w:rPr>
        <w:tab/>
      </w:r>
      <w:r w:rsidR="00202622">
        <w:rPr>
          <w:rFonts w:ascii="Arial" w:hAnsi="Arial" w:cs="Arial"/>
          <w:b/>
          <w:bCs/>
          <w:sz w:val="20"/>
          <w:lang w:val="it-IT"/>
        </w:rPr>
        <w:t>SA</w:t>
      </w:r>
      <w:r w:rsidR="00423ED3">
        <w:rPr>
          <w:rFonts w:ascii="Arial" w:hAnsi="Arial" w:cs="Arial"/>
          <w:b/>
          <w:bCs/>
          <w:sz w:val="20"/>
          <w:lang w:val="it-IT"/>
        </w:rPr>
        <w:t>2</w:t>
      </w:r>
    </w:p>
    <w:bookmarkEnd w:id="5"/>
    <w:bookmarkEnd w:id="6"/>
    <w:p w14:paraId="16215853" w14:textId="77777777" w:rsidR="008D0D1B" w:rsidRPr="007A50B8" w:rsidRDefault="008D0D1B">
      <w:pPr>
        <w:spacing w:after="60"/>
        <w:ind w:left="1985" w:hanging="1985"/>
        <w:rPr>
          <w:rFonts w:ascii="Arial" w:hAnsi="Arial" w:cs="Arial"/>
          <w:bCs/>
          <w:sz w:val="20"/>
          <w:lang w:val="it-IT"/>
        </w:rPr>
      </w:pPr>
    </w:p>
    <w:p w14:paraId="18462020" w14:textId="07DE5D1F" w:rsidR="008D0D1B" w:rsidRPr="00B213DE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</w:rPr>
      </w:pPr>
      <w:r w:rsidRPr="00B213DE">
        <w:rPr>
          <w:rFonts w:ascii="Arial" w:hAnsi="Arial" w:cs="Arial"/>
          <w:b/>
          <w:sz w:val="20"/>
        </w:rPr>
        <w:t>Contact person:</w:t>
      </w:r>
      <w:r w:rsidRPr="00B213DE">
        <w:rPr>
          <w:rFonts w:ascii="Arial" w:hAnsi="Arial" w:cs="Arial"/>
          <w:b/>
          <w:bCs/>
          <w:sz w:val="20"/>
        </w:rPr>
        <w:tab/>
      </w:r>
      <w:r w:rsidR="00F16F33">
        <w:rPr>
          <w:rFonts w:ascii="Arial" w:hAnsi="Arial" w:cs="Arial"/>
          <w:b/>
          <w:bCs/>
          <w:sz w:val="20"/>
        </w:rPr>
        <w:t>Mark Canterbury</w:t>
      </w:r>
    </w:p>
    <w:p w14:paraId="554B3966" w14:textId="2B0F2862" w:rsidR="008D0D1B" w:rsidRPr="00B213DE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</w:rPr>
      </w:pPr>
      <w:r w:rsidRPr="00B213DE">
        <w:rPr>
          <w:rFonts w:ascii="Arial" w:hAnsi="Arial" w:cs="Arial"/>
          <w:b/>
          <w:bCs/>
          <w:sz w:val="20"/>
        </w:rPr>
        <w:tab/>
      </w:r>
      <w:r w:rsidR="00F16F33">
        <w:rPr>
          <w:rFonts w:ascii="Arial" w:hAnsi="Arial" w:cs="Arial"/>
          <w:b/>
          <w:bCs/>
          <w:sz w:val="20"/>
        </w:rPr>
        <w:t>mark</w:t>
      </w:r>
      <w:r w:rsidR="00D75F1D">
        <w:rPr>
          <w:rFonts w:ascii="Arial" w:hAnsi="Arial" w:cs="Arial"/>
          <w:b/>
          <w:bCs/>
          <w:sz w:val="20"/>
        </w:rPr>
        <w:t>c</w:t>
      </w:r>
      <w:r w:rsidR="00F16F33">
        <w:rPr>
          <w:rFonts w:ascii="Arial" w:hAnsi="Arial" w:cs="Arial"/>
          <w:b/>
          <w:bCs/>
          <w:sz w:val="20"/>
        </w:rPr>
        <w:t>@tencastle.com</w:t>
      </w:r>
    </w:p>
    <w:p w14:paraId="41E5ECB9" w14:textId="77777777" w:rsidR="008D0D1B" w:rsidRPr="00B213DE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</w:rPr>
      </w:pPr>
      <w:r w:rsidRPr="00B213DE">
        <w:rPr>
          <w:rFonts w:ascii="Arial" w:hAnsi="Arial" w:cs="Arial"/>
          <w:b/>
          <w:bCs/>
          <w:sz w:val="20"/>
        </w:rPr>
        <w:tab/>
      </w:r>
    </w:p>
    <w:p w14:paraId="2CB759EA" w14:textId="77777777" w:rsidR="008D0D1B" w:rsidRPr="00B213DE" w:rsidRDefault="005F4A65">
      <w:pPr>
        <w:spacing w:after="60"/>
        <w:ind w:left="1985" w:hanging="1985"/>
        <w:rPr>
          <w:rFonts w:ascii="Arial" w:hAnsi="Arial" w:cs="Arial"/>
          <w:b/>
          <w:sz w:val="20"/>
        </w:rPr>
      </w:pPr>
      <w:r w:rsidRPr="00B213DE">
        <w:rPr>
          <w:rFonts w:ascii="Arial" w:hAnsi="Arial" w:cs="Arial"/>
          <w:b/>
          <w:sz w:val="20"/>
        </w:rPr>
        <w:t xml:space="preserve">Send any </w:t>
      </w:r>
      <w:proofErr w:type="gramStart"/>
      <w:r w:rsidRPr="00B213DE">
        <w:rPr>
          <w:rFonts w:ascii="Arial" w:hAnsi="Arial" w:cs="Arial"/>
          <w:b/>
          <w:sz w:val="20"/>
        </w:rPr>
        <w:t>reply</w:t>
      </w:r>
      <w:proofErr w:type="gramEnd"/>
      <w:r w:rsidRPr="00B213DE">
        <w:rPr>
          <w:rFonts w:ascii="Arial" w:hAnsi="Arial" w:cs="Arial"/>
          <w:b/>
          <w:sz w:val="20"/>
        </w:rPr>
        <w:t xml:space="preserve"> LS to:</w:t>
      </w:r>
      <w:r w:rsidRPr="00B213DE">
        <w:rPr>
          <w:rFonts w:ascii="Arial" w:hAnsi="Arial" w:cs="Arial"/>
          <w:b/>
          <w:sz w:val="20"/>
        </w:rPr>
        <w:tab/>
        <w:t xml:space="preserve">3GPP Liaisons Coordinator, </w:t>
      </w:r>
      <w:hyperlink r:id="rId8" w:history="1">
        <w:r w:rsidRPr="00B213DE">
          <w:rPr>
            <w:rStyle w:val="Hyperlink"/>
            <w:rFonts w:ascii="Arial" w:hAnsi="Arial" w:cs="Arial"/>
            <w:b/>
            <w:sz w:val="20"/>
          </w:rPr>
          <w:t>mailto:3GPPLiaison@etsi.org</w:t>
        </w:r>
      </w:hyperlink>
    </w:p>
    <w:p w14:paraId="11011E48" w14:textId="77777777" w:rsidR="008D0D1B" w:rsidRPr="00B213DE" w:rsidRDefault="008D0D1B">
      <w:pPr>
        <w:spacing w:after="60"/>
        <w:ind w:left="1985" w:hanging="1985"/>
        <w:rPr>
          <w:rFonts w:ascii="Arial" w:hAnsi="Arial" w:cs="Arial"/>
          <w:b/>
          <w:sz w:val="20"/>
        </w:rPr>
      </w:pPr>
    </w:p>
    <w:p w14:paraId="72F37370" w14:textId="77777777" w:rsidR="008D0D1B" w:rsidRPr="00B213DE" w:rsidRDefault="005F4A65">
      <w:pPr>
        <w:spacing w:after="60"/>
        <w:ind w:left="1985" w:hanging="1985"/>
        <w:rPr>
          <w:rFonts w:ascii="Arial" w:hAnsi="Arial" w:cs="Arial"/>
          <w:bCs/>
          <w:sz w:val="20"/>
        </w:rPr>
      </w:pPr>
      <w:r w:rsidRPr="00B213DE">
        <w:rPr>
          <w:rFonts w:ascii="Arial" w:hAnsi="Arial" w:cs="Arial"/>
          <w:b/>
          <w:sz w:val="20"/>
        </w:rPr>
        <w:t>Attachments:</w:t>
      </w:r>
      <w:r w:rsidRPr="00B213DE">
        <w:rPr>
          <w:rFonts w:ascii="Arial" w:hAnsi="Arial" w:cs="Arial"/>
          <w:bCs/>
          <w:sz w:val="20"/>
        </w:rPr>
        <w:tab/>
      </w:r>
    </w:p>
    <w:p w14:paraId="00A0943D" w14:textId="77777777" w:rsidR="008D0D1B" w:rsidRPr="00AF0508" w:rsidRDefault="005F4A65" w:rsidP="00E03CF6">
      <w:pPr>
        <w:pStyle w:val="Heading1"/>
        <w:numPr>
          <w:ilvl w:val="0"/>
          <w:numId w:val="5"/>
        </w:numPr>
        <w:spacing w:after="0"/>
        <w:ind w:left="993" w:hanging="993"/>
        <w:rPr>
          <w:rFonts w:ascii="Arial" w:hAnsi="Arial" w:cs="Arial"/>
          <w:b w:val="0"/>
          <w:sz w:val="36"/>
          <w:szCs w:val="36"/>
        </w:rPr>
      </w:pPr>
      <w:r w:rsidRPr="00AF0508">
        <w:rPr>
          <w:rFonts w:ascii="Arial" w:hAnsi="Arial" w:cs="Arial"/>
          <w:b w:val="0"/>
          <w:sz w:val="36"/>
          <w:szCs w:val="36"/>
        </w:rPr>
        <w:t>Overall description</w:t>
      </w:r>
    </w:p>
    <w:p w14:paraId="36475747" w14:textId="34E0AF14" w:rsidR="00A35970" w:rsidRPr="00A35970" w:rsidRDefault="00202622" w:rsidP="000779A1">
      <w:pPr>
        <w:tabs>
          <w:tab w:val="left" w:pos="5103"/>
        </w:tabs>
        <w:spacing w:after="120"/>
        <w:rPr>
          <w:rStyle w:val="IvDbodytextChar"/>
          <w:sz w:val="20"/>
        </w:rPr>
      </w:pPr>
      <w:r w:rsidRPr="00A35970">
        <w:rPr>
          <w:rStyle w:val="IvDbodytextChar"/>
          <w:sz w:val="20"/>
        </w:rPr>
        <w:t>SA3-LI kindly thanks SA</w:t>
      </w:r>
      <w:r w:rsidR="00423ED3">
        <w:rPr>
          <w:rStyle w:val="IvDbodytextChar"/>
          <w:sz w:val="20"/>
        </w:rPr>
        <w:t>3</w:t>
      </w:r>
      <w:r w:rsidRPr="00A35970">
        <w:rPr>
          <w:rStyle w:val="IvDbodytextChar"/>
          <w:sz w:val="20"/>
        </w:rPr>
        <w:t xml:space="preserve"> for their LS</w:t>
      </w:r>
      <w:r w:rsidR="00423ED3">
        <w:rPr>
          <w:rStyle w:val="IvDbodytextChar"/>
          <w:sz w:val="20"/>
        </w:rPr>
        <w:t>, and for adding LI considerations to TR 33.757.</w:t>
      </w:r>
    </w:p>
    <w:p w14:paraId="7E8EADC2" w14:textId="6D21A64E" w:rsidR="00423ED3" w:rsidRDefault="00423ED3" w:rsidP="009458BD">
      <w:pPr>
        <w:tabs>
          <w:tab w:val="left" w:pos="5103"/>
        </w:tabs>
        <w:spacing w:after="120"/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>Regarding TR 33.757 Key Issue #</w:t>
      </w:r>
      <w:r w:rsidR="00897988"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>3</w:t>
      </w:r>
      <w:r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 xml:space="preserve"> (SUPI privacy), SA3-LI is grateful for SA3’s clarifications</w:t>
      </w:r>
      <w:r w:rsidR="00C840BF"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 xml:space="preserve"> (</w:t>
      </w:r>
      <w:proofErr w:type="gramStart"/>
      <w:r w:rsidR="00C840BF"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>i</w:t>
      </w:r>
      <w:r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>n particular that</w:t>
      </w:r>
      <w:proofErr w:type="gramEnd"/>
      <w:r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 xml:space="preserve"> fo</w:t>
      </w:r>
      <w:r w:rsidRPr="00423ED3"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>r the purposes of this study it is assumed that both the hosting PLMN and the hosted NPN belong to the same regulatory domain</w:t>
      </w:r>
      <w:r w:rsidR="00C840BF"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 xml:space="preserve">) and for undertaking to ensure that either SUPI-based LI is supported or that the feature is optional to deploy. </w:t>
      </w:r>
    </w:p>
    <w:p w14:paraId="5B1C05DF" w14:textId="129D7863" w:rsidR="00897988" w:rsidRDefault="00897988" w:rsidP="009458BD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Regarding TR 33.757 Key Issue #1 (</w:t>
      </w:r>
      <w:r w:rsidRPr="00897988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Security for dedicated UPF interacting with PLMN through N4 interface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), SA3-LI notes following question:</w:t>
      </w:r>
    </w:p>
    <w:p w14:paraId="456BAE44" w14:textId="77777777" w:rsidR="00897988" w:rsidRDefault="00897988" w:rsidP="00897988">
      <w:pPr>
        <w:overflowPunct w:val="0"/>
        <w:autoSpaceDE w:val="0"/>
        <w:autoSpaceDN w:val="0"/>
        <w:adjustRightInd w:val="0"/>
        <w:spacing w:after="180" w:line="240" w:lineRule="auto"/>
        <w:ind w:left="720"/>
        <w:textAlignment w:val="baseline"/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</w:pPr>
      <w:r w:rsidRPr="00A35970">
        <w:rPr>
          <w:rFonts w:ascii="Arial" w:eastAsia="DengXian" w:hAnsi="Arial" w:cs="Arial"/>
          <w:b/>
          <w:kern w:val="0"/>
          <w:sz w:val="20"/>
          <w:szCs w:val="20"/>
          <w:lang w:eastAsia="en-GB"/>
          <w14:ligatures w14:val="none"/>
        </w:rPr>
        <w:t>Question 1:</w:t>
      </w:r>
      <w:r w:rsidRPr="00A35970"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Pr="00423ED3"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>SA3 would like to ask SA3-LI to clarify what the detailed issues and specific impacts the proxy related mechanisms may bring for the LI_T2/LI_T3 interfaces.</w:t>
      </w:r>
    </w:p>
    <w:p w14:paraId="0AED4D39" w14:textId="5E91F0AF" w:rsidR="00897988" w:rsidRDefault="00897988" w:rsidP="009458BD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SA3-LI is pleased to attempt to provide the necessary clarifications below.</w:t>
      </w:r>
    </w:p>
    <w:p w14:paraId="52A2158C" w14:textId="1B7D7111" w:rsidR="00CF5D7D" w:rsidRDefault="00897988" w:rsidP="009458BD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LI_T2 and LI_T3 are known as “triggering” interfaces. In this context, </w:t>
      </w:r>
      <w:r w:rsidR="00415A01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e.g. LI_T3 is 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found between the LI function in the SMF (the “</w:t>
      </w:r>
      <w:r w:rsidR="00A946B8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CC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-TF”) and the LI function in the UPF (“CC-POI”). The triggering interfaces serve a similar purpose to N4 and operate in parallel to it, in that they enable the </w:t>
      </w:r>
      <w:r w:rsidR="00A946B8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CC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-TF in the SMF to manage interception within the CC-POI in the UPF. A more complete view of the architecture can be found in TS 33.127 clause 6.2.3, while a description of the protocols involved can be found in TS 33.128 clause 6.2.3. </w:t>
      </w:r>
    </w:p>
    <w:p w14:paraId="47765661" w14:textId="40D7E492" w:rsidR="00897988" w:rsidRDefault="00CF5D7D" w:rsidP="009458BD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For convenience, the relevant architectural view from TS 33.127 is reproduced below</w:t>
      </w:r>
      <w:r w:rsidR="00FA6BD6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 which shows LI_T</w:t>
      </w:r>
      <w:r w:rsidR="002F6C90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3</w:t>
      </w:r>
      <w:r w:rsidR="00F43D52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 in context</w:t>
      </w:r>
      <w:r w:rsidR="00FA6BD6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 (LI_T</w:t>
      </w:r>
      <w:r w:rsidR="002F6C90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2</w:t>
      </w:r>
      <w:r w:rsidR="00FA6BD6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 is not shown)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.</w:t>
      </w:r>
    </w:p>
    <w:p w14:paraId="566B7BE2" w14:textId="333A1D20" w:rsidR="00CF5D7D" w:rsidRDefault="00CF5D7D" w:rsidP="009458BD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 w:rsidRPr="00CF5D7D">
        <w:rPr>
          <w:rStyle w:val="IvDbodytextChar"/>
          <w:rFonts w:eastAsia="DengXian"/>
          <w:noProof/>
          <w:spacing w:val="0"/>
          <w:kern w:val="0"/>
          <w:sz w:val="20"/>
          <w:szCs w:val="20"/>
          <w:lang w:eastAsia="en-GB"/>
          <w14:ligatures w14:val="none"/>
        </w:rPr>
        <w:lastRenderedPageBreak/>
        <w:drawing>
          <wp:inline distT="0" distB="0" distL="0" distR="0" wp14:anchorId="577C228D" wp14:editId="50465177">
            <wp:extent cx="5770669" cy="5753734"/>
            <wp:effectExtent l="0" t="0" r="1905" b="0"/>
            <wp:docPr id="597977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97702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0669" cy="575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50803" w14:textId="0B725747" w:rsidR="00CF5D7D" w:rsidRDefault="00CF5D7D" w:rsidP="009458BD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Concretely, t</w:t>
      </w:r>
      <w:r w:rsidR="00897988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his approach means that the </w:t>
      </w:r>
      <w:r w:rsidR="001F5E7A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CC</w:t>
      </w:r>
      <w:r w:rsidR="00897988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-TF in the SMF needs to be able to send and receive HTTPS messages to the CC-POI in the UPF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, secured by mutual TL</w:t>
      </w:r>
      <w:r w:rsidR="006E5D30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S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. SA3-LI’s understanding is that TR 33.757 is considering placing proxies or gateways between the SMF and UPF </w:t>
      </w:r>
      <w:proofErr w:type="gramStart"/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in order to</w:t>
      </w:r>
      <w:proofErr w:type="gramEnd"/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 perform topology hiding in one or both directions. SA3-LI is concerned that this may impact on the </w:t>
      </w:r>
      <w:r w:rsidR="001F5E7A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CC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-TF’s ability to discover, establish trust with and exchange messages with the CC-POI.</w:t>
      </w:r>
    </w:p>
    <w:p w14:paraId="68B27B32" w14:textId="2FD01FA7" w:rsidR="00897988" w:rsidRDefault="00CF5D7D" w:rsidP="00C840BF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However, SA3-LI observes that presumably a similar set of challenges exist on N4 itself</w:t>
      </w:r>
      <w:r w:rsidR="00BC5D7A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.</w:t>
      </w:r>
      <w:r w:rsidR="00C840BF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 </w:t>
      </w:r>
      <w:r w:rsidR="00BC5D7A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It also </w:t>
      </w:r>
      <w:r w:rsidR="00C840BF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observes that the proposed solutions to Key Issue #1 in TR 33.757 all appear to involve the introduction of one or more dedicated gateway functions. Assuming that the behaviour and interfaces of these functions are defined in </w:t>
      </w:r>
      <w:r w:rsidR="00BC5D7A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3GPP</w:t>
      </w:r>
      <w:r w:rsidR="00C840BF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 (as opposed to being left to implementation), then SA3-LI’s view is that it is likely that it will be possible to place an LI function within this gateway which has parallel responsibilities for proxying LI_T2/LI_T3.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 </w:t>
      </w:r>
      <w:r w:rsidR="00C840BF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The definition of this function would then be for SA3-LI to define.</w:t>
      </w:r>
    </w:p>
    <w:p w14:paraId="50DC66BF" w14:textId="317052AA" w:rsidR="00897988" w:rsidRPr="00BF1FDD" w:rsidRDefault="00C840BF" w:rsidP="009458BD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SA3-LI kindly asks SA3 to confirm if SA3-LI’s understand</w:t>
      </w:r>
      <w:r w:rsidR="00A965C9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ing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 of the above is correct, and if any further clarifications are required to allow SA3 to continue their work.</w:t>
      </w:r>
    </w:p>
    <w:p w14:paraId="2B78BA17" w14:textId="77777777" w:rsidR="008D0D1B" w:rsidRPr="00AF0508" w:rsidRDefault="005F4A65" w:rsidP="00E03CF6">
      <w:pPr>
        <w:pStyle w:val="Heading1"/>
        <w:numPr>
          <w:ilvl w:val="0"/>
          <w:numId w:val="5"/>
        </w:numPr>
        <w:spacing w:after="0"/>
        <w:ind w:left="993" w:hanging="993"/>
        <w:rPr>
          <w:b w:val="0"/>
          <w:sz w:val="36"/>
          <w:szCs w:val="36"/>
        </w:rPr>
      </w:pPr>
      <w:r w:rsidRPr="00AF0508">
        <w:rPr>
          <w:rFonts w:ascii="Arial" w:hAnsi="Arial" w:cs="Arial"/>
          <w:b w:val="0"/>
          <w:sz w:val="36"/>
          <w:szCs w:val="36"/>
        </w:rPr>
        <w:t>Actions</w:t>
      </w:r>
    </w:p>
    <w:p w14:paraId="5187DD98" w14:textId="5348A9FF" w:rsidR="008D0D1B" w:rsidRPr="00B213DE" w:rsidRDefault="005F4A65">
      <w:pPr>
        <w:spacing w:after="120"/>
        <w:ind w:left="1985" w:hanging="1985"/>
        <w:rPr>
          <w:rFonts w:ascii="Arial" w:hAnsi="Arial" w:cs="Arial"/>
          <w:b/>
          <w:sz w:val="20"/>
        </w:rPr>
      </w:pPr>
      <w:r w:rsidRPr="00B213DE">
        <w:rPr>
          <w:rFonts w:ascii="Arial" w:hAnsi="Arial" w:cs="Arial"/>
          <w:b/>
          <w:sz w:val="20"/>
        </w:rPr>
        <w:t xml:space="preserve">To </w:t>
      </w:r>
      <w:r w:rsidR="00573B56">
        <w:rPr>
          <w:rFonts w:ascii="Arial" w:eastAsia="SimSun" w:hAnsi="Arial" w:cs="Arial"/>
          <w:b/>
          <w:sz w:val="20"/>
        </w:rPr>
        <w:t>SA</w:t>
      </w:r>
      <w:r w:rsidR="008F3034">
        <w:rPr>
          <w:rFonts w:ascii="Arial" w:eastAsia="SimSun" w:hAnsi="Arial" w:cs="Arial"/>
          <w:b/>
          <w:sz w:val="20"/>
        </w:rPr>
        <w:t>3</w:t>
      </w:r>
      <w:r w:rsidRPr="00B213DE">
        <w:rPr>
          <w:rFonts w:ascii="Arial" w:hAnsi="Arial" w:cs="Arial"/>
          <w:b/>
          <w:sz w:val="20"/>
        </w:rPr>
        <w:t>:</w:t>
      </w:r>
    </w:p>
    <w:p w14:paraId="644CF6DE" w14:textId="7908BAE2" w:rsidR="008D0D1B" w:rsidRPr="00CE656E" w:rsidRDefault="005F4A65">
      <w:pPr>
        <w:spacing w:after="120"/>
        <w:ind w:left="993" w:hanging="993"/>
        <w:rPr>
          <w:rStyle w:val="IvDbodytextChar"/>
          <w:rFonts w:ascii="Times New Roman" w:hAnsi="Times New Roman" w:cs="Times New Roman"/>
          <w:sz w:val="20"/>
        </w:rPr>
      </w:pPr>
      <w:r w:rsidRPr="00B213DE">
        <w:rPr>
          <w:rFonts w:ascii="Arial" w:hAnsi="Arial" w:cs="Arial"/>
          <w:b/>
          <w:sz w:val="20"/>
        </w:rPr>
        <w:lastRenderedPageBreak/>
        <w:t>ACTION:</w:t>
      </w:r>
      <w:r w:rsidRPr="00B213DE">
        <w:rPr>
          <w:sz w:val="20"/>
        </w:rPr>
        <w:t xml:space="preserve"> </w:t>
      </w:r>
      <w:r w:rsidRPr="00B213DE">
        <w:rPr>
          <w:sz w:val="20"/>
        </w:rPr>
        <w:tab/>
      </w:r>
      <w:r w:rsidR="00661F5A" w:rsidRPr="005D1DE2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SA3-LI kindly asks SA</w:t>
      </w:r>
      <w:r w:rsidR="00C840BF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3</w:t>
      </w:r>
      <w:r w:rsidR="00661F5A" w:rsidRPr="005D1DE2">
        <w:rPr>
          <w:rFonts w:ascii="Arial" w:eastAsia="DengXian" w:hAnsi="Arial" w:cs="Arial"/>
          <w:kern w:val="0"/>
          <w:szCs w:val="20"/>
          <w:lang w:eastAsia="en-GB"/>
          <w14:ligatures w14:val="none"/>
        </w:rPr>
        <w:t xml:space="preserve"> to </w:t>
      </w:r>
      <w:r w:rsidR="00562E3E">
        <w:rPr>
          <w:rFonts w:ascii="Arial" w:eastAsia="DengXian" w:hAnsi="Arial" w:cs="Arial"/>
          <w:kern w:val="0"/>
          <w:szCs w:val="20"/>
          <w:lang w:eastAsia="en-GB"/>
          <w14:ligatures w14:val="none"/>
        </w:rPr>
        <w:t xml:space="preserve">clarify if SA3-LI’s understanding of the likely solutions to Key Issue #1 is correct, </w:t>
      </w:r>
      <w:r w:rsidR="00C840BF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and to inform SA3-LI if any further clarifications are required to enable SA3’s work to progress</w:t>
      </w:r>
      <w:r w:rsidR="00555B4D" w:rsidRPr="005D1DE2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.</w:t>
      </w:r>
    </w:p>
    <w:p w14:paraId="1BB74351" w14:textId="62827B1B" w:rsidR="00555B4D" w:rsidRPr="00B213DE" w:rsidRDefault="00555B4D" w:rsidP="00661F5A">
      <w:pPr>
        <w:spacing w:after="120"/>
        <w:rPr>
          <w:rStyle w:val="IvDbodytextChar"/>
          <w:rFonts w:eastAsia="Calibri" w:cs="Calibri"/>
          <w:sz w:val="20"/>
        </w:rPr>
      </w:pPr>
    </w:p>
    <w:p w14:paraId="36E98384" w14:textId="77777777" w:rsidR="00CE656E" w:rsidRPr="00AF0508" w:rsidRDefault="00CE656E" w:rsidP="00A35281">
      <w:pPr>
        <w:pStyle w:val="Heading1"/>
        <w:spacing w:after="0"/>
        <w:rPr>
          <w:rFonts w:ascii="Arial" w:hAnsi="Arial" w:cs="Arial"/>
          <w:b w:val="0"/>
          <w:sz w:val="36"/>
          <w:szCs w:val="36"/>
        </w:rPr>
      </w:pPr>
      <w:r w:rsidRPr="00AF0508">
        <w:rPr>
          <w:rFonts w:ascii="Arial" w:hAnsi="Arial" w:cs="Arial"/>
          <w:b w:val="0"/>
          <w:sz w:val="36"/>
          <w:szCs w:val="36"/>
        </w:rPr>
        <w:t>3</w:t>
      </w:r>
      <w:r w:rsidRPr="00AF0508">
        <w:rPr>
          <w:rFonts w:ascii="Arial" w:hAnsi="Arial" w:cs="Arial"/>
          <w:b w:val="0"/>
          <w:sz w:val="36"/>
          <w:szCs w:val="36"/>
        </w:rPr>
        <w:tab/>
        <w:t>Dates of next SA3-LI meetings</w:t>
      </w:r>
    </w:p>
    <w:p w14:paraId="376732F3" w14:textId="41CF1144" w:rsidR="00CE656E" w:rsidRPr="00C65287" w:rsidRDefault="00CE656E" w:rsidP="00CE656E">
      <w:pPr>
        <w:rPr>
          <w:rFonts w:ascii="Arial" w:eastAsia="DengXian" w:hAnsi="Arial" w:cs="Arial"/>
          <w:kern w:val="0"/>
          <w:szCs w:val="20"/>
          <w:lang w:eastAsia="en-GB"/>
          <w14:ligatures w14:val="none"/>
        </w:rPr>
      </w:pP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SA3#95-LI</w:t>
      </w:r>
      <w:r w:rsidR="006211D0">
        <w:rPr>
          <w:rFonts w:ascii="Arial" w:eastAsia="DengXian" w:hAnsi="Arial" w:cs="Arial"/>
          <w:kern w:val="0"/>
          <w:szCs w:val="20"/>
          <w:lang w:eastAsia="en-GB"/>
          <w14:ligatures w14:val="none"/>
        </w:rPr>
        <w:tab/>
      </w: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29 October – 1 November 2024</w:t>
      </w: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ab/>
        <w:t>Las Vegas, NV (US)</w:t>
      </w:r>
    </w:p>
    <w:p w14:paraId="0D1A5F82" w14:textId="6B75CD22" w:rsidR="00CE656E" w:rsidRPr="00C65287" w:rsidRDefault="00CE656E" w:rsidP="00CE656E">
      <w:pPr>
        <w:rPr>
          <w:rFonts w:ascii="Arial" w:eastAsia="DengXian" w:hAnsi="Arial" w:cs="Arial"/>
          <w:kern w:val="0"/>
          <w:szCs w:val="20"/>
          <w:lang w:eastAsia="en-GB"/>
          <w14:ligatures w14:val="none"/>
        </w:rPr>
      </w:pP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SA3#96-LI</w:t>
      </w: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ab/>
        <w:t>28 – 31 January 2025</w:t>
      </w: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ab/>
      </w: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ab/>
      </w:r>
      <w:r w:rsidR="005F049D">
        <w:rPr>
          <w:rFonts w:ascii="Arial" w:eastAsia="DengXian" w:hAnsi="Arial" w:cs="Arial"/>
          <w:kern w:val="0"/>
          <w:szCs w:val="20"/>
          <w:lang w:eastAsia="en-GB"/>
          <w14:ligatures w14:val="none"/>
        </w:rPr>
        <w:tab/>
      </w: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Sophia Antipolis, France</w:t>
      </w:r>
    </w:p>
    <w:p w14:paraId="34E01891" w14:textId="22C9E882" w:rsidR="00CA5B4B" w:rsidRPr="00FF26F5" w:rsidRDefault="00CA5B4B" w:rsidP="00CE656E">
      <w:pPr>
        <w:pStyle w:val="Heading1"/>
        <w:rPr>
          <w:rFonts w:ascii="Arial" w:hAnsi="Arial" w:cs="Arial"/>
          <w:bCs w:val="0"/>
          <w:sz w:val="20"/>
        </w:rPr>
      </w:pPr>
    </w:p>
    <w:sectPr w:rsidR="00CA5B4B" w:rsidRPr="00FF26F5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14EE5" w14:textId="77777777" w:rsidR="000C179E" w:rsidRDefault="000C179E">
      <w:r>
        <w:separator/>
      </w:r>
    </w:p>
  </w:endnote>
  <w:endnote w:type="continuationSeparator" w:id="0">
    <w:p w14:paraId="334C8EA4" w14:textId="77777777" w:rsidR="000C179E" w:rsidRDefault="000C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D66E4" w14:textId="77777777" w:rsidR="000C179E" w:rsidRDefault="000C179E">
      <w:r>
        <w:separator/>
      </w:r>
    </w:p>
  </w:footnote>
  <w:footnote w:type="continuationSeparator" w:id="0">
    <w:p w14:paraId="19C6274E" w14:textId="77777777" w:rsidR="000C179E" w:rsidRDefault="000C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33479"/>
    <w:multiLevelType w:val="hybridMultilevel"/>
    <w:tmpl w:val="EB469D66"/>
    <w:lvl w:ilvl="0" w:tplc="5694E6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71E7F"/>
    <w:multiLevelType w:val="multilevel"/>
    <w:tmpl w:val="14471E7F"/>
    <w:lvl w:ilvl="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6BB"/>
    <w:multiLevelType w:val="hybridMultilevel"/>
    <w:tmpl w:val="60FAD26A"/>
    <w:lvl w:ilvl="0" w:tplc="96AE25CC">
      <w:start w:val="1"/>
      <w:numFmt w:val="bullet"/>
      <w:suff w:val="space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31157"/>
    <w:multiLevelType w:val="hybridMultilevel"/>
    <w:tmpl w:val="F5BA7C6E"/>
    <w:lvl w:ilvl="0" w:tplc="040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37FD3517"/>
    <w:multiLevelType w:val="hybridMultilevel"/>
    <w:tmpl w:val="BE9C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26C1B"/>
    <w:multiLevelType w:val="hybridMultilevel"/>
    <w:tmpl w:val="3CA4C5D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7" w15:restartNumberingAfterBreak="0">
    <w:nsid w:val="402630F2"/>
    <w:multiLevelType w:val="hybridMultilevel"/>
    <w:tmpl w:val="C54A34CC"/>
    <w:lvl w:ilvl="0" w:tplc="0C88101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BFA743F"/>
    <w:multiLevelType w:val="hybridMultilevel"/>
    <w:tmpl w:val="2814D0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B9C2895"/>
    <w:multiLevelType w:val="hybridMultilevel"/>
    <w:tmpl w:val="FEF46856"/>
    <w:lvl w:ilvl="0" w:tplc="25D47C4C">
      <w:start w:val="4"/>
      <w:numFmt w:val="bullet"/>
      <w:suff w:val="space"/>
      <w:lvlText w:val="-"/>
      <w:lvlJc w:val="left"/>
      <w:pPr>
        <w:ind w:left="720" w:hanging="360"/>
      </w:pPr>
      <w:rPr>
        <w:rFonts w:ascii="Arial" w:eastAsia="Batang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56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A911344"/>
    <w:multiLevelType w:val="hybridMultilevel"/>
    <w:tmpl w:val="BB564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8611F0"/>
    <w:multiLevelType w:val="hybridMultilevel"/>
    <w:tmpl w:val="3E56E7FE"/>
    <w:lvl w:ilvl="0" w:tplc="0C88101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26939"/>
    <w:multiLevelType w:val="hybridMultilevel"/>
    <w:tmpl w:val="913E98A0"/>
    <w:lvl w:ilvl="0" w:tplc="0C8810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317473">
    <w:abstractNumId w:val="13"/>
  </w:num>
  <w:num w:numId="2" w16cid:durableId="586692984">
    <w:abstractNumId w:val="8"/>
  </w:num>
  <w:num w:numId="3" w16cid:durableId="1279141159">
    <w:abstractNumId w:val="10"/>
  </w:num>
  <w:num w:numId="4" w16cid:durableId="1018239953">
    <w:abstractNumId w:val="4"/>
  </w:num>
  <w:num w:numId="5" w16cid:durableId="688526651">
    <w:abstractNumId w:val="1"/>
  </w:num>
  <w:num w:numId="6" w16cid:durableId="1870364647">
    <w:abstractNumId w:val="6"/>
  </w:num>
  <w:num w:numId="7" w16cid:durableId="167984704">
    <w:abstractNumId w:val="3"/>
  </w:num>
  <w:num w:numId="8" w16cid:durableId="1280337499">
    <w:abstractNumId w:val="2"/>
  </w:num>
  <w:num w:numId="9" w16cid:durableId="155341845">
    <w:abstractNumId w:val="5"/>
  </w:num>
  <w:num w:numId="10" w16cid:durableId="364453432">
    <w:abstractNumId w:val="14"/>
  </w:num>
  <w:num w:numId="11" w16cid:durableId="435557727">
    <w:abstractNumId w:val="0"/>
  </w:num>
  <w:num w:numId="12" w16cid:durableId="1519810426">
    <w:abstractNumId w:val="11"/>
  </w:num>
  <w:num w:numId="13" w16cid:durableId="1026835962">
    <w:abstractNumId w:val="15"/>
  </w:num>
  <w:num w:numId="14" w16cid:durableId="354036823">
    <w:abstractNumId w:val="16"/>
  </w:num>
  <w:num w:numId="15" w16cid:durableId="1528521345">
    <w:abstractNumId w:val="7"/>
  </w:num>
  <w:num w:numId="16" w16cid:durableId="1604148834">
    <w:abstractNumId w:val="12"/>
  </w:num>
  <w:num w:numId="17" w16cid:durableId="2003848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9B"/>
    <w:rsid w:val="FF7D2FBB"/>
    <w:rsid w:val="0000015E"/>
    <w:rsid w:val="00001C25"/>
    <w:rsid w:val="00001D67"/>
    <w:rsid w:val="000046E6"/>
    <w:rsid w:val="000055EA"/>
    <w:rsid w:val="00006D26"/>
    <w:rsid w:val="000071DA"/>
    <w:rsid w:val="00007E61"/>
    <w:rsid w:val="000150DC"/>
    <w:rsid w:val="000175A1"/>
    <w:rsid w:val="000206A1"/>
    <w:rsid w:val="00033F6F"/>
    <w:rsid w:val="000359F2"/>
    <w:rsid w:val="000420FE"/>
    <w:rsid w:val="000438AE"/>
    <w:rsid w:val="0005108C"/>
    <w:rsid w:val="00051B7A"/>
    <w:rsid w:val="00052BF6"/>
    <w:rsid w:val="000533EB"/>
    <w:rsid w:val="0005567D"/>
    <w:rsid w:val="00070987"/>
    <w:rsid w:val="00075E94"/>
    <w:rsid w:val="00076747"/>
    <w:rsid w:val="000779A1"/>
    <w:rsid w:val="00082B08"/>
    <w:rsid w:val="00090AC6"/>
    <w:rsid w:val="000919CA"/>
    <w:rsid w:val="000959A4"/>
    <w:rsid w:val="00096EF3"/>
    <w:rsid w:val="000A3286"/>
    <w:rsid w:val="000A5B17"/>
    <w:rsid w:val="000A5F20"/>
    <w:rsid w:val="000B2785"/>
    <w:rsid w:val="000B58E4"/>
    <w:rsid w:val="000B6D15"/>
    <w:rsid w:val="000B7EF0"/>
    <w:rsid w:val="000C0E1A"/>
    <w:rsid w:val="000C16FC"/>
    <w:rsid w:val="000C179E"/>
    <w:rsid w:val="000C1FAC"/>
    <w:rsid w:val="000C26DC"/>
    <w:rsid w:val="000C2D5C"/>
    <w:rsid w:val="000C58CC"/>
    <w:rsid w:val="000C61F7"/>
    <w:rsid w:val="000D23B0"/>
    <w:rsid w:val="000D2B72"/>
    <w:rsid w:val="000D31D7"/>
    <w:rsid w:val="000D46E1"/>
    <w:rsid w:val="000D4E0B"/>
    <w:rsid w:val="000D7835"/>
    <w:rsid w:val="000E2FBD"/>
    <w:rsid w:val="000E69C0"/>
    <w:rsid w:val="000E6CA4"/>
    <w:rsid w:val="000F2265"/>
    <w:rsid w:val="000F370A"/>
    <w:rsid w:val="0011475C"/>
    <w:rsid w:val="00114DE4"/>
    <w:rsid w:val="00117B1A"/>
    <w:rsid w:val="00124750"/>
    <w:rsid w:val="00127CA7"/>
    <w:rsid w:val="00127F23"/>
    <w:rsid w:val="001376CF"/>
    <w:rsid w:val="00142E2A"/>
    <w:rsid w:val="00143674"/>
    <w:rsid w:val="00144930"/>
    <w:rsid w:val="001453E7"/>
    <w:rsid w:val="00146331"/>
    <w:rsid w:val="00154F04"/>
    <w:rsid w:val="00156EDA"/>
    <w:rsid w:val="001570CE"/>
    <w:rsid w:val="00166AF4"/>
    <w:rsid w:val="00167A87"/>
    <w:rsid w:val="00170644"/>
    <w:rsid w:val="00170DA0"/>
    <w:rsid w:val="0017293B"/>
    <w:rsid w:val="00176624"/>
    <w:rsid w:val="00181177"/>
    <w:rsid w:val="00182C5A"/>
    <w:rsid w:val="00182EAF"/>
    <w:rsid w:val="001838AD"/>
    <w:rsid w:val="00184B56"/>
    <w:rsid w:val="00190B20"/>
    <w:rsid w:val="00197587"/>
    <w:rsid w:val="001A1447"/>
    <w:rsid w:val="001A1A01"/>
    <w:rsid w:val="001A3CDB"/>
    <w:rsid w:val="001B1235"/>
    <w:rsid w:val="001B2CD6"/>
    <w:rsid w:val="001B30BA"/>
    <w:rsid w:val="001B334D"/>
    <w:rsid w:val="001B6781"/>
    <w:rsid w:val="001B6AF0"/>
    <w:rsid w:val="001B77C4"/>
    <w:rsid w:val="001C0302"/>
    <w:rsid w:val="001C2561"/>
    <w:rsid w:val="001D6EC8"/>
    <w:rsid w:val="001E0E4F"/>
    <w:rsid w:val="001E0FDB"/>
    <w:rsid w:val="001E172F"/>
    <w:rsid w:val="001E2E1B"/>
    <w:rsid w:val="001F0D6A"/>
    <w:rsid w:val="001F29E8"/>
    <w:rsid w:val="001F2C29"/>
    <w:rsid w:val="001F37FE"/>
    <w:rsid w:val="001F5252"/>
    <w:rsid w:val="001F5E7A"/>
    <w:rsid w:val="001F7DAF"/>
    <w:rsid w:val="00201539"/>
    <w:rsid w:val="00202529"/>
    <w:rsid w:val="00202622"/>
    <w:rsid w:val="00205327"/>
    <w:rsid w:val="002118E9"/>
    <w:rsid w:val="00211BB7"/>
    <w:rsid w:val="00215373"/>
    <w:rsid w:val="00217B8D"/>
    <w:rsid w:val="00221CD8"/>
    <w:rsid w:val="0023049C"/>
    <w:rsid w:val="00231912"/>
    <w:rsid w:val="0023533C"/>
    <w:rsid w:val="00245674"/>
    <w:rsid w:val="002506A5"/>
    <w:rsid w:val="00252C46"/>
    <w:rsid w:val="0026577B"/>
    <w:rsid w:val="0027110A"/>
    <w:rsid w:val="002732DF"/>
    <w:rsid w:val="0029411E"/>
    <w:rsid w:val="00296EB4"/>
    <w:rsid w:val="002973F0"/>
    <w:rsid w:val="002A0DC7"/>
    <w:rsid w:val="002A211A"/>
    <w:rsid w:val="002A7FA7"/>
    <w:rsid w:val="002B0C98"/>
    <w:rsid w:val="002B4210"/>
    <w:rsid w:val="002B4875"/>
    <w:rsid w:val="002B7495"/>
    <w:rsid w:val="002C34FF"/>
    <w:rsid w:val="002C70CF"/>
    <w:rsid w:val="002D58D6"/>
    <w:rsid w:val="002D732E"/>
    <w:rsid w:val="002E1E45"/>
    <w:rsid w:val="002E1ED5"/>
    <w:rsid w:val="002E4CD6"/>
    <w:rsid w:val="002E5AB0"/>
    <w:rsid w:val="002E6F9E"/>
    <w:rsid w:val="002E7A65"/>
    <w:rsid w:val="002E7C7E"/>
    <w:rsid w:val="002F3AD8"/>
    <w:rsid w:val="002F63EE"/>
    <w:rsid w:val="002F6C90"/>
    <w:rsid w:val="002F7FCF"/>
    <w:rsid w:val="003004E6"/>
    <w:rsid w:val="00303902"/>
    <w:rsid w:val="00307FD1"/>
    <w:rsid w:val="00314D0C"/>
    <w:rsid w:val="0032299E"/>
    <w:rsid w:val="00323309"/>
    <w:rsid w:val="00327534"/>
    <w:rsid w:val="003313A1"/>
    <w:rsid w:val="00333206"/>
    <w:rsid w:val="00336323"/>
    <w:rsid w:val="00336B46"/>
    <w:rsid w:val="00337C77"/>
    <w:rsid w:val="00337E61"/>
    <w:rsid w:val="003407BA"/>
    <w:rsid w:val="003428CD"/>
    <w:rsid w:val="00342A91"/>
    <w:rsid w:val="003475E9"/>
    <w:rsid w:val="00350A92"/>
    <w:rsid w:val="00353520"/>
    <w:rsid w:val="0035411C"/>
    <w:rsid w:val="00356657"/>
    <w:rsid w:val="003574B8"/>
    <w:rsid w:val="00361210"/>
    <w:rsid w:val="00361D7C"/>
    <w:rsid w:val="0036404F"/>
    <w:rsid w:val="003659A6"/>
    <w:rsid w:val="00371A85"/>
    <w:rsid w:val="0037257A"/>
    <w:rsid w:val="0037278D"/>
    <w:rsid w:val="0037678E"/>
    <w:rsid w:val="0038090F"/>
    <w:rsid w:val="00391C28"/>
    <w:rsid w:val="00397D8A"/>
    <w:rsid w:val="003A1D7F"/>
    <w:rsid w:val="003A2707"/>
    <w:rsid w:val="003A51FC"/>
    <w:rsid w:val="003A63B5"/>
    <w:rsid w:val="003B1DDA"/>
    <w:rsid w:val="003B2B3B"/>
    <w:rsid w:val="003B4FB2"/>
    <w:rsid w:val="003B5EC8"/>
    <w:rsid w:val="003B7FD9"/>
    <w:rsid w:val="003C4BE2"/>
    <w:rsid w:val="003D02D6"/>
    <w:rsid w:val="003D08AE"/>
    <w:rsid w:val="003D2E14"/>
    <w:rsid w:val="003D5395"/>
    <w:rsid w:val="003E2D35"/>
    <w:rsid w:val="003E62B6"/>
    <w:rsid w:val="003E76AF"/>
    <w:rsid w:val="003F03AF"/>
    <w:rsid w:val="003F2F88"/>
    <w:rsid w:val="003F7644"/>
    <w:rsid w:val="004009F4"/>
    <w:rsid w:val="00401AE4"/>
    <w:rsid w:val="00401CD0"/>
    <w:rsid w:val="00403220"/>
    <w:rsid w:val="00403C06"/>
    <w:rsid w:val="00405337"/>
    <w:rsid w:val="0040533F"/>
    <w:rsid w:val="004063CE"/>
    <w:rsid w:val="00415A01"/>
    <w:rsid w:val="00423ED3"/>
    <w:rsid w:val="00430388"/>
    <w:rsid w:val="0043191F"/>
    <w:rsid w:val="00432AB8"/>
    <w:rsid w:val="00437E9B"/>
    <w:rsid w:val="00441665"/>
    <w:rsid w:val="004433E7"/>
    <w:rsid w:val="00444890"/>
    <w:rsid w:val="00444DF7"/>
    <w:rsid w:val="004513DB"/>
    <w:rsid w:val="00451A66"/>
    <w:rsid w:val="00461AFE"/>
    <w:rsid w:val="004667C4"/>
    <w:rsid w:val="00471AC3"/>
    <w:rsid w:val="00477260"/>
    <w:rsid w:val="00485018"/>
    <w:rsid w:val="00487978"/>
    <w:rsid w:val="00494BE6"/>
    <w:rsid w:val="00495FD6"/>
    <w:rsid w:val="004A038E"/>
    <w:rsid w:val="004A2794"/>
    <w:rsid w:val="004A455E"/>
    <w:rsid w:val="004B27EE"/>
    <w:rsid w:val="004B3F92"/>
    <w:rsid w:val="004B5141"/>
    <w:rsid w:val="004B5ECC"/>
    <w:rsid w:val="004C3D5B"/>
    <w:rsid w:val="004C7A18"/>
    <w:rsid w:val="004D314D"/>
    <w:rsid w:val="004D52F3"/>
    <w:rsid w:val="004E37F4"/>
    <w:rsid w:val="004E4844"/>
    <w:rsid w:val="004E645C"/>
    <w:rsid w:val="004F7DCC"/>
    <w:rsid w:val="00501FFB"/>
    <w:rsid w:val="00504104"/>
    <w:rsid w:val="0050711A"/>
    <w:rsid w:val="00510E72"/>
    <w:rsid w:val="005126E6"/>
    <w:rsid w:val="00516416"/>
    <w:rsid w:val="00522CF5"/>
    <w:rsid w:val="00523B81"/>
    <w:rsid w:val="005245AA"/>
    <w:rsid w:val="00524A87"/>
    <w:rsid w:val="00530731"/>
    <w:rsid w:val="005313F3"/>
    <w:rsid w:val="0054168E"/>
    <w:rsid w:val="00550997"/>
    <w:rsid w:val="00555B4D"/>
    <w:rsid w:val="0055688F"/>
    <w:rsid w:val="00557363"/>
    <w:rsid w:val="00562E3E"/>
    <w:rsid w:val="00567D77"/>
    <w:rsid w:val="00573B56"/>
    <w:rsid w:val="005854F7"/>
    <w:rsid w:val="0059054D"/>
    <w:rsid w:val="005A63D3"/>
    <w:rsid w:val="005A7BFB"/>
    <w:rsid w:val="005B2039"/>
    <w:rsid w:val="005D1DE2"/>
    <w:rsid w:val="005D1F59"/>
    <w:rsid w:val="005D6D10"/>
    <w:rsid w:val="005E35BE"/>
    <w:rsid w:val="005E6E70"/>
    <w:rsid w:val="005F049D"/>
    <w:rsid w:val="005F0F61"/>
    <w:rsid w:val="005F3B87"/>
    <w:rsid w:val="005F4A65"/>
    <w:rsid w:val="005F540E"/>
    <w:rsid w:val="0060054B"/>
    <w:rsid w:val="006009E4"/>
    <w:rsid w:val="006031D8"/>
    <w:rsid w:val="006151C6"/>
    <w:rsid w:val="00617801"/>
    <w:rsid w:val="006178F6"/>
    <w:rsid w:val="006211D0"/>
    <w:rsid w:val="00621699"/>
    <w:rsid w:val="00622A6B"/>
    <w:rsid w:val="006253E1"/>
    <w:rsid w:val="006264C7"/>
    <w:rsid w:val="0063064A"/>
    <w:rsid w:val="0063321D"/>
    <w:rsid w:val="00633F77"/>
    <w:rsid w:val="006352FB"/>
    <w:rsid w:val="0063640D"/>
    <w:rsid w:val="00641192"/>
    <w:rsid w:val="006566B6"/>
    <w:rsid w:val="006569FA"/>
    <w:rsid w:val="00660D48"/>
    <w:rsid w:val="00661F5A"/>
    <w:rsid w:val="0066429E"/>
    <w:rsid w:val="0066539E"/>
    <w:rsid w:val="0067239A"/>
    <w:rsid w:val="00672EEC"/>
    <w:rsid w:val="006738F6"/>
    <w:rsid w:val="00677D2C"/>
    <w:rsid w:val="006811FB"/>
    <w:rsid w:val="00681C75"/>
    <w:rsid w:val="00685004"/>
    <w:rsid w:val="00686137"/>
    <w:rsid w:val="00693366"/>
    <w:rsid w:val="006A216D"/>
    <w:rsid w:val="006A3B0D"/>
    <w:rsid w:val="006A4261"/>
    <w:rsid w:val="006B0123"/>
    <w:rsid w:val="006B6308"/>
    <w:rsid w:val="006C02EA"/>
    <w:rsid w:val="006D0F9A"/>
    <w:rsid w:val="006D4800"/>
    <w:rsid w:val="006E48BD"/>
    <w:rsid w:val="006E495D"/>
    <w:rsid w:val="006E5D30"/>
    <w:rsid w:val="006E645E"/>
    <w:rsid w:val="006E70F8"/>
    <w:rsid w:val="006E7386"/>
    <w:rsid w:val="006F14A0"/>
    <w:rsid w:val="006F1D6F"/>
    <w:rsid w:val="006F25A9"/>
    <w:rsid w:val="006F5106"/>
    <w:rsid w:val="00700583"/>
    <w:rsid w:val="007035C3"/>
    <w:rsid w:val="00706339"/>
    <w:rsid w:val="0070682F"/>
    <w:rsid w:val="007101BD"/>
    <w:rsid w:val="007108FA"/>
    <w:rsid w:val="00723B23"/>
    <w:rsid w:val="00724D00"/>
    <w:rsid w:val="00733974"/>
    <w:rsid w:val="0073685F"/>
    <w:rsid w:val="00736985"/>
    <w:rsid w:val="00737E29"/>
    <w:rsid w:val="00740582"/>
    <w:rsid w:val="0074347A"/>
    <w:rsid w:val="007436D3"/>
    <w:rsid w:val="0074763B"/>
    <w:rsid w:val="00747648"/>
    <w:rsid w:val="007523EF"/>
    <w:rsid w:val="00752586"/>
    <w:rsid w:val="007548BE"/>
    <w:rsid w:val="007555F6"/>
    <w:rsid w:val="007562D7"/>
    <w:rsid w:val="00756338"/>
    <w:rsid w:val="00756EAF"/>
    <w:rsid w:val="00771C55"/>
    <w:rsid w:val="00772E4E"/>
    <w:rsid w:val="00773ADD"/>
    <w:rsid w:val="00773D26"/>
    <w:rsid w:val="00780298"/>
    <w:rsid w:val="00780AE3"/>
    <w:rsid w:val="00781341"/>
    <w:rsid w:val="00797CBE"/>
    <w:rsid w:val="007A00EA"/>
    <w:rsid w:val="007A1F2C"/>
    <w:rsid w:val="007A312B"/>
    <w:rsid w:val="007A4106"/>
    <w:rsid w:val="007A50B8"/>
    <w:rsid w:val="007B1160"/>
    <w:rsid w:val="007B2CE5"/>
    <w:rsid w:val="007B3657"/>
    <w:rsid w:val="007B54AA"/>
    <w:rsid w:val="007B565A"/>
    <w:rsid w:val="007C1A6A"/>
    <w:rsid w:val="007C4317"/>
    <w:rsid w:val="007C6858"/>
    <w:rsid w:val="007C7B55"/>
    <w:rsid w:val="007D448E"/>
    <w:rsid w:val="007D4B38"/>
    <w:rsid w:val="007D5207"/>
    <w:rsid w:val="007D6C86"/>
    <w:rsid w:val="007E155C"/>
    <w:rsid w:val="007E2E14"/>
    <w:rsid w:val="007E328A"/>
    <w:rsid w:val="007E4ADA"/>
    <w:rsid w:val="007F05B1"/>
    <w:rsid w:val="007F329C"/>
    <w:rsid w:val="007F6A0B"/>
    <w:rsid w:val="00800782"/>
    <w:rsid w:val="00800BF4"/>
    <w:rsid w:val="00804DA9"/>
    <w:rsid w:val="0080654D"/>
    <w:rsid w:val="0081164C"/>
    <w:rsid w:val="0081794B"/>
    <w:rsid w:val="008225F8"/>
    <w:rsid w:val="00822C0D"/>
    <w:rsid w:val="008255F8"/>
    <w:rsid w:val="00830CB2"/>
    <w:rsid w:val="008320C8"/>
    <w:rsid w:val="00833C87"/>
    <w:rsid w:val="00834B60"/>
    <w:rsid w:val="00840EDB"/>
    <w:rsid w:val="008413AA"/>
    <w:rsid w:val="00842F58"/>
    <w:rsid w:val="008449AA"/>
    <w:rsid w:val="008473A6"/>
    <w:rsid w:val="008534F0"/>
    <w:rsid w:val="008610A9"/>
    <w:rsid w:val="0086566E"/>
    <w:rsid w:val="0087108A"/>
    <w:rsid w:val="0087434D"/>
    <w:rsid w:val="0087636C"/>
    <w:rsid w:val="00876E34"/>
    <w:rsid w:val="00880D20"/>
    <w:rsid w:val="008862A1"/>
    <w:rsid w:val="00890654"/>
    <w:rsid w:val="008909A1"/>
    <w:rsid w:val="00891A66"/>
    <w:rsid w:val="00892DE2"/>
    <w:rsid w:val="00894791"/>
    <w:rsid w:val="00896FA6"/>
    <w:rsid w:val="00897988"/>
    <w:rsid w:val="008A17DB"/>
    <w:rsid w:val="008A21DD"/>
    <w:rsid w:val="008A4F71"/>
    <w:rsid w:val="008A5192"/>
    <w:rsid w:val="008A759F"/>
    <w:rsid w:val="008B1685"/>
    <w:rsid w:val="008B38F5"/>
    <w:rsid w:val="008C1485"/>
    <w:rsid w:val="008C3E4D"/>
    <w:rsid w:val="008C6EDD"/>
    <w:rsid w:val="008D0D1B"/>
    <w:rsid w:val="008D2CF1"/>
    <w:rsid w:val="008D3684"/>
    <w:rsid w:val="008D4A56"/>
    <w:rsid w:val="008D7B26"/>
    <w:rsid w:val="008E2795"/>
    <w:rsid w:val="008E54A7"/>
    <w:rsid w:val="008F2140"/>
    <w:rsid w:val="008F3034"/>
    <w:rsid w:val="008F46EE"/>
    <w:rsid w:val="00900E96"/>
    <w:rsid w:val="0090351B"/>
    <w:rsid w:val="009052F3"/>
    <w:rsid w:val="00906AC9"/>
    <w:rsid w:val="00906E36"/>
    <w:rsid w:val="0091133C"/>
    <w:rsid w:val="00911A91"/>
    <w:rsid w:val="009138F3"/>
    <w:rsid w:val="009177F2"/>
    <w:rsid w:val="009204F4"/>
    <w:rsid w:val="00920788"/>
    <w:rsid w:val="00921CE7"/>
    <w:rsid w:val="00924813"/>
    <w:rsid w:val="00926517"/>
    <w:rsid w:val="009336A6"/>
    <w:rsid w:val="00933962"/>
    <w:rsid w:val="009420E4"/>
    <w:rsid w:val="0094378B"/>
    <w:rsid w:val="009458BD"/>
    <w:rsid w:val="00945E53"/>
    <w:rsid w:val="0094631F"/>
    <w:rsid w:val="00950717"/>
    <w:rsid w:val="009508B7"/>
    <w:rsid w:val="00951DD5"/>
    <w:rsid w:val="00952015"/>
    <w:rsid w:val="00953475"/>
    <w:rsid w:val="00953AA7"/>
    <w:rsid w:val="00954105"/>
    <w:rsid w:val="00955136"/>
    <w:rsid w:val="0096451F"/>
    <w:rsid w:val="00966381"/>
    <w:rsid w:val="009725CF"/>
    <w:rsid w:val="009727A4"/>
    <w:rsid w:val="00972A55"/>
    <w:rsid w:val="00977F51"/>
    <w:rsid w:val="0098589B"/>
    <w:rsid w:val="00985E14"/>
    <w:rsid w:val="009972F0"/>
    <w:rsid w:val="009A32E9"/>
    <w:rsid w:val="009A636C"/>
    <w:rsid w:val="009B3B3D"/>
    <w:rsid w:val="009C0548"/>
    <w:rsid w:val="009C1D9B"/>
    <w:rsid w:val="009C40CB"/>
    <w:rsid w:val="009C4578"/>
    <w:rsid w:val="009D111A"/>
    <w:rsid w:val="009D146F"/>
    <w:rsid w:val="009D1D26"/>
    <w:rsid w:val="009D329D"/>
    <w:rsid w:val="009D45E3"/>
    <w:rsid w:val="009D54BA"/>
    <w:rsid w:val="009D6697"/>
    <w:rsid w:val="009D66E1"/>
    <w:rsid w:val="009D6896"/>
    <w:rsid w:val="009D7D65"/>
    <w:rsid w:val="009E6522"/>
    <w:rsid w:val="009E6556"/>
    <w:rsid w:val="009F0DD5"/>
    <w:rsid w:val="009F19D8"/>
    <w:rsid w:val="009F2598"/>
    <w:rsid w:val="009F4614"/>
    <w:rsid w:val="009F7D08"/>
    <w:rsid w:val="00A02326"/>
    <w:rsid w:val="00A04842"/>
    <w:rsid w:val="00A058A0"/>
    <w:rsid w:val="00A12973"/>
    <w:rsid w:val="00A14191"/>
    <w:rsid w:val="00A17905"/>
    <w:rsid w:val="00A20AB3"/>
    <w:rsid w:val="00A25798"/>
    <w:rsid w:val="00A2698D"/>
    <w:rsid w:val="00A270F0"/>
    <w:rsid w:val="00A315E1"/>
    <w:rsid w:val="00A35281"/>
    <w:rsid w:val="00A35970"/>
    <w:rsid w:val="00A3620F"/>
    <w:rsid w:val="00A3702F"/>
    <w:rsid w:val="00A37DF5"/>
    <w:rsid w:val="00A41806"/>
    <w:rsid w:val="00A51034"/>
    <w:rsid w:val="00A520BA"/>
    <w:rsid w:val="00A52419"/>
    <w:rsid w:val="00A52D42"/>
    <w:rsid w:val="00A57006"/>
    <w:rsid w:val="00A64E3C"/>
    <w:rsid w:val="00A65089"/>
    <w:rsid w:val="00A670D4"/>
    <w:rsid w:val="00A7440A"/>
    <w:rsid w:val="00A758CA"/>
    <w:rsid w:val="00A822E6"/>
    <w:rsid w:val="00A875FB"/>
    <w:rsid w:val="00A9254F"/>
    <w:rsid w:val="00A9303F"/>
    <w:rsid w:val="00A9404E"/>
    <w:rsid w:val="00A946B8"/>
    <w:rsid w:val="00A965C9"/>
    <w:rsid w:val="00AA2C71"/>
    <w:rsid w:val="00AA5AB8"/>
    <w:rsid w:val="00AB3EAA"/>
    <w:rsid w:val="00AB5D5F"/>
    <w:rsid w:val="00AD16C1"/>
    <w:rsid w:val="00AD6270"/>
    <w:rsid w:val="00AE5030"/>
    <w:rsid w:val="00AE5816"/>
    <w:rsid w:val="00AE7CD5"/>
    <w:rsid w:val="00AF0508"/>
    <w:rsid w:val="00AF1596"/>
    <w:rsid w:val="00AF1E68"/>
    <w:rsid w:val="00AF6823"/>
    <w:rsid w:val="00AF75AC"/>
    <w:rsid w:val="00B02856"/>
    <w:rsid w:val="00B03E5E"/>
    <w:rsid w:val="00B100F8"/>
    <w:rsid w:val="00B129B4"/>
    <w:rsid w:val="00B140CD"/>
    <w:rsid w:val="00B17B0C"/>
    <w:rsid w:val="00B2002D"/>
    <w:rsid w:val="00B209FD"/>
    <w:rsid w:val="00B213DE"/>
    <w:rsid w:val="00B23475"/>
    <w:rsid w:val="00B325AB"/>
    <w:rsid w:val="00B343F3"/>
    <w:rsid w:val="00B41D09"/>
    <w:rsid w:val="00B42783"/>
    <w:rsid w:val="00B47E22"/>
    <w:rsid w:val="00B50889"/>
    <w:rsid w:val="00B52AA9"/>
    <w:rsid w:val="00B601DE"/>
    <w:rsid w:val="00B60489"/>
    <w:rsid w:val="00B62405"/>
    <w:rsid w:val="00B70155"/>
    <w:rsid w:val="00B710E5"/>
    <w:rsid w:val="00B7126D"/>
    <w:rsid w:val="00B73CA9"/>
    <w:rsid w:val="00B7492A"/>
    <w:rsid w:val="00B82121"/>
    <w:rsid w:val="00B85D92"/>
    <w:rsid w:val="00B900E4"/>
    <w:rsid w:val="00B93558"/>
    <w:rsid w:val="00B94B99"/>
    <w:rsid w:val="00BA1927"/>
    <w:rsid w:val="00BA28C4"/>
    <w:rsid w:val="00BA43B1"/>
    <w:rsid w:val="00BB01C1"/>
    <w:rsid w:val="00BB11CA"/>
    <w:rsid w:val="00BC07C7"/>
    <w:rsid w:val="00BC278B"/>
    <w:rsid w:val="00BC5D7A"/>
    <w:rsid w:val="00BC6EC1"/>
    <w:rsid w:val="00BD3C19"/>
    <w:rsid w:val="00BD435E"/>
    <w:rsid w:val="00BD5C30"/>
    <w:rsid w:val="00BE23B1"/>
    <w:rsid w:val="00BE2CBA"/>
    <w:rsid w:val="00BE6064"/>
    <w:rsid w:val="00BF1FDD"/>
    <w:rsid w:val="00BF2187"/>
    <w:rsid w:val="00BF6FC3"/>
    <w:rsid w:val="00C0074F"/>
    <w:rsid w:val="00C018BB"/>
    <w:rsid w:val="00C02166"/>
    <w:rsid w:val="00C0406C"/>
    <w:rsid w:val="00C05735"/>
    <w:rsid w:val="00C06EBE"/>
    <w:rsid w:val="00C10B37"/>
    <w:rsid w:val="00C12464"/>
    <w:rsid w:val="00C12D0E"/>
    <w:rsid w:val="00C13561"/>
    <w:rsid w:val="00C14339"/>
    <w:rsid w:val="00C21427"/>
    <w:rsid w:val="00C21527"/>
    <w:rsid w:val="00C21795"/>
    <w:rsid w:val="00C43B1E"/>
    <w:rsid w:val="00C554F0"/>
    <w:rsid w:val="00C57161"/>
    <w:rsid w:val="00C607BE"/>
    <w:rsid w:val="00C64FC2"/>
    <w:rsid w:val="00C65287"/>
    <w:rsid w:val="00C65863"/>
    <w:rsid w:val="00C66586"/>
    <w:rsid w:val="00C66B23"/>
    <w:rsid w:val="00C74CAA"/>
    <w:rsid w:val="00C80BD5"/>
    <w:rsid w:val="00C81F6C"/>
    <w:rsid w:val="00C832BB"/>
    <w:rsid w:val="00C840BF"/>
    <w:rsid w:val="00C866ED"/>
    <w:rsid w:val="00C86976"/>
    <w:rsid w:val="00C8711B"/>
    <w:rsid w:val="00C901D5"/>
    <w:rsid w:val="00C92AA9"/>
    <w:rsid w:val="00C938FF"/>
    <w:rsid w:val="00CA0067"/>
    <w:rsid w:val="00CA02B4"/>
    <w:rsid w:val="00CA3400"/>
    <w:rsid w:val="00CA37A4"/>
    <w:rsid w:val="00CA5B4B"/>
    <w:rsid w:val="00CA5DE6"/>
    <w:rsid w:val="00CB0EA1"/>
    <w:rsid w:val="00CB20E0"/>
    <w:rsid w:val="00CB4172"/>
    <w:rsid w:val="00CB5518"/>
    <w:rsid w:val="00CB7B78"/>
    <w:rsid w:val="00CC025D"/>
    <w:rsid w:val="00CC0A6D"/>
    <w:rsid w:val="00CC7D2A"/>
    <w:rsid w:val="00CD2997"/>
    <w:rsid w:val="00CD5CA3"/>
    <w:rsid w:val="00CE656E"/>
    <w:rsid w:val="00CF37D5"/>
    <w:rsid w:val="00CF486D"/>
    <w:rsid w:val="00CF5D7D"/>
    <w:rsid w:val="00CF5F52"/>
    <w:rsid w:val="00CF6A9D"/>
    <w:rsid w:val="00D01F9D"/>
    <w:rsid w:val="00D023A9"/>
    <w:rsid w:val="00D10735"/>
    <w:rsid w:val="00D14ABA"/>
    <w:rsid w:val="00D16364"/>
    <w:rsid w:val="00D2043C"/>
    <w:rsid w:val="00D226D4"/>
    <w:rsid w:val="00D23B91"/>
    <w:rsid w:val="00D269EB"/>
    <w:rsid w:val="00D30765"/>
    <w:rsid w:val="00D354BE"/>
    <w:rsid w:val="00D3784F"/>
    <w:rsid w:val="00D41CA4"/>
    <w:rsid w:val="00D42321"/>
    <w:rsid w:val="00D44DC4"/>
    <w:rsid w:val="00D4666F"/>
    <w:rsid w:val="00D5168D"/>
    <w:rsid w:val="00D531C7"/>
    <w:rsid w:val="00D56126"/>
    <w:rsid w:val="00D60AD5"/>
    <w:rsid w:val="00D6152B"/>
    <w:rsid w:val="00D62A13"/>
    <w:rsid w:val="00D631A2"/>
    <w:rsid w:val="00D63D07"/>
    <w:rsid w:val="00D73B77"/>
    <w:rsid w:val="00D75F1D"/>
    <w:rsid w:val="00D76D9A"/>
    <w:rsid w:val="00D776F4"/>
    <w:rsid w:val="00D8049C"/>
    <w:rsid w:val="00D81F61"/>
    <w:rsid w:val="00D842F8"/>
    <w:rsid w:val="00D85895"/>
    <w:rsid w:val="00D85CA6"/>
    <w:rsid w:val="00D90A19"/>
    <w:rsid w:val="00D93B4A"/>
    <w:rsid w:val="00DA504C"/>
    <w:rsid w:val="00DA75B3"/>
    <w:rsid w:val="00DB13CA"/>
    <w:rsid w:val="00DB1BA1"/>
    <w:rsid w:val="00DB33F4"/>
    <w:rsid w:val="00DB389A"/>
    <w:rsid w:val="00DC1C39"/>
    <w:rsid w:val="00DC5E5B"/>
    <w:rsid w:val="00DC6D81"/>
    <w:rsid w:val="00DC7B5E"/>
    <w:rsid w:val="00DD5B6C"/>
    <w:rsid w:val="00DD663D"/>
    <w:rsid w:val="00DE2375"/>
    <w:rsid w:val="00DE3414"/>
    <w:rsid w:val="00DE3A6B"/>
    <w:rsid w:val="00DE7F12"/>
    <w:rsid w:val="00DF1854"/>
    <w:rsid w:val="00DF2291"/>
    <w:rsid w:val="00DF26C1"/>
    <w:rsid w:val="00DF34C8"/>
    <w:rsid w:val="00DF5B15"/>
    <w:rsid w:val="00DF65A3"/>
    <w:rsid w:val="00E00328"/>
    <w:rsid w:val="00E03CF6"/>
    <w:rsid w:val="00E042DC"/>
    <w:rsid w:val="00E12EE6"/>
    <w:rsid w:val="00E13891"/>
    <w:rsid w:val="00E14333"/>
    <w:rsid w:val="00E1580C"/>
    <w:rsid w:val="00E15BFE"/>
    <w:rsid w:val="00E21120"/>
    <w:rsid w:val="00E21381"/>
    <w:rsid w:val="00E24F2D"/>
    <w:rsid w:val="00E26894"/>
    <w:rsid w:val="00E308D6"/>
    <w:rsid w:val="00E3094D"/>
    <w:rsid w:val="00E309FC"/>
    <w:rsid w:val="00E355A9"/>
    <w:rsid w:val="00E37074"/>
    <w:rsid w:val="00E37BEE"/>
    <w:rsid w:val="00E40241"/>
    <w:rsid w:val="00E45811"/>
    <w:rsid w:val="00E45FE6"/>
    <w:rsid w:val="00E51C29"/>
    <w:rsid w:val="00E521B3"/>
    <w:rsid w:val="00E557BF"/>
    <w:rsid w:val="00E577E0"/>
    <w:rsid w:val="00E6244C"/>
    <w:rsid w:val="00E67F2E"/>
    <w:rsid w:val="00E703FA"/>
    <w:rsid w:val="00E72EA1"/>
    <w:rsid w:val="00E731F4"/>
    <w:rsid w:val="00E767E4"/>
    <w:rsid w:val="00E842A9"/>
    <w:rsid w:val="00E8450A"/>
    <w:rsid w:val="00E92C7B"/>
    <w:rsid w:val="00E9315B"/>
    <w:rsid w:val="00E967B3"/>
    <w:rsid w:val="00EA4801"/>
    <w:rsid w:val="00EA53DF"/>
    <w:rsid w:val="00EB0E98"/>
    <w:rsid w:val="00EB26A1"/>
    <w:rsid w:val="00EB710F"/>
    <w:rsid w:val="00EC27C9"/>
    <w:rsid w:val="00EC423B"/>
    <w:rsid w:val="00EC5439"/>
    <w:rsid w:val="00ED1B22"/>
    <w:rsid w:val="00ED2D81"/>
    <w:rsid w:val="00ED3841"/>
    <w:rsid w:val="00EE2721"/>
    <w:rsid w:val="00EE48EB"/>
    <w:rsid w:val="00EE523D"/>
    <w:rsid w:val="00EF2BCA"/>
    <w:rsid w:val="00EF5FA5"/>
    <w:rsid w:val="00EF7083"/>
    <w:rsid w:val="00F0165F"/>
    <w:rsid w:val="00F02436"/>
    <w:rsid w:val="00F047ED"/>
    <w:rsid w:val="00F0608F"/>
    <w:rsid w:val="00F110CD"/>
    <w:rsid w:val="00F1170D"/>
    <w:rsid w:val="00F11BBE"/>
    <w:rsid w:val="00F12DAB"/>
    <w:rsid w:val="00F14118"/>
    <w:rsid w:val="00F16F33"/>
    <w:rsid w:val="00F20904"/>
    <w:rsid w:val="00F238EC"/>
    <w:rsid w:val="00F24B9B"/>
    <w:rsid w:val="00F2753C"/>
    <w:rsid w:val="00F306A5"/>
    <w:rsid w:val="00F325C2"/>
    <w:rsid w:val="00F35735"/>
    <w:rsid w:val="00F42973"/>
    <w:rsid w:val="00F43D52"/>
    <w:rsid w:val="00F44865"/>
    <w:rsid w:val="00F4780B"/>
    <w:rsid w:val="00F51FF8"/>
    <w:rsid w:val="00F56958"/>
    <w:rsid w:val="00F57A1F"/>
    <w:rsid w:val="00F57C64"/>
    <w:rsid w:val="00F62EE2"/>
    <w:rsid w:val="00F6478A"/>
    <w:rsid w:val="00F652BD"/>
    <w:rsid w:val="00F65A52"/>
    <w:rsid w:val="00F66AD9"/>
    <w:rsid w:val="00F73255"/>
    <w:rsid w:val="00F73CBD"/>
    <w:rsid w:val="00F74B6F"/>
    <w:rsid w:val="00F751F1"/>
    <w:rsid w:val="00F77630"/>
    <w:rsid w:val="00F8197B"/>
    <w:rsid w:val="00F83EC5"/>
    <w:rsid w:val="00F844E2"/>
    <w:rsid w:val="00F84719"/>
    <w:rsid w:val="00F86249"/>
    <w:rsid w:val="00F87F42"/>
    <w:rsid w:val="00F93220"/>
    <w:rsid w:val="00F94303"/>
    <w:rsid w:val="00F95491"/>
    <w:rsid w:val="00FA1368"/>
    <w:rsid w:val="00FA47BC"/>
    <w:rsid w:val="00FA4A17"/>
    <w:rsid w:val="00FA58FC"/>
    <w:rsid w:val="00FA5902"/>
    <w:rsid w:val="00FA6BD6"/>
    <w:rsid w:val="00FC0583"/>
    <w:rsid w:val="00FC2F90"/>
    <w:rsid w:val="00FC3128"/>
    <w:rsid w:val="00FC3E31"/>
    <w:rsid w:val="00FC49B8"/>
    <w:rsid w:val="00FC68BE"/>
    <w:rsid w:val="00FC74FD"/>
    <w:rsid w:val="00FD0A88"/>
    <w:rsid w:val="00FD19AA"/>
    <w:rsid w:val="00FD45BD"/>
    <w:rsid w:val="00FE06E9"/>
    <w:rsid w:val="00FE0CC3"/>
    <w:rsid w:val="00FE3D94"/>
    <w:rsid w:val="00FF0EC2"/>
    <w:rsid w:val="00FF26F5"/>
    <w:rsid w:val="00FF5134"/>
    <w:rsid w:val="00FF51AB"/>
    <w:rsid w:val="0C1237DB"/>
    <w:rsid w:val="0DA62AA5"/>
    <w:rsid w:val="1CBD464A"/>
    <w:rsid w:val="1CC03ABA"/>
    <w:rsid w:val="1CDC4DD5"/>
    <w:rsid w:val="1FE62FE2"/>
    <w:rsid w:val="25A66FAC"/>
    <w:rsid w:val="264E30DC"/>
    <w:rsid w:val="28DA5593"/>
    <w:rsid w:val="29A51582"/>
    <w:rsid w:val="32FD7F75"/>
    <w:rsid w:val="3E7F8AEE"/>
    <w:rsid w:val="463A36BA"/>
    <w:rsid w:val="49A60395"/>
    <w:rsid w:val="4C4B1D39"/>
    <w:rsid w:val="58F90B4B"/>
    <w:rsid w:val="61CC7B0D"/>
    <w:rsid w:val="64720FFA"/>
    <w:rsid w:val="6A1D07C8"/>
    <w:rsid w:val="6DA55810"/>
    <w:rsid w:val="7BDD7943"/>
    <w:rsid w:val="7C63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9E5ED"/>
  <w15:docId w15:val="{78159B52-DA37-41D7-96B4-22B791C3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A0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67D"/>
    <w:pPr>
      <w:keepNext/>
      <w:keepLines/>
      <w:spacing w:before="340" w:after="330" w:line="578" w:lineRule="auto"/>
      <w:outlineLvl w:val="0"/>
    </w:pPr>
    <w:rPr>
      <w:rFonts w:eastAsia="SimSun"/>
      <w:b/>
      <w:bCs/>
      <w:kern w:val="44"/>
      <w:sz w:val="32"/>
      <w:szCs w:val="44"/>
    </w:rPr>
  </w:style>
  <w:style w:type="paragraph" w:styleId="Heading2">
    <w:name w:val="heading 2"/>
    <w:basedOn w:val="Heading1"/>
    <w:next w:val="Normal"/>
    <w:qFormat/>
    <w:pPr>
      <w:spacing w:before="180"/>
      <w:outlineLvl w:val="1"/>
    </w:p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  <w:rsid w:val="00415A0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15A01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cs="Times New Roman"/>
    </w:rPr>
  </w:style>
  <w:style w:type="paragraph" w:styleId="Index1">
    <w:name w:val="index 1"/>
    <w:basedOn w:val="Normal"/>
    <w:next w:val="Normal"/>
    <w:semiHidden/>
    <w:qFormat/>
    <w:pPr>
      <w:keepLines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eastAsia="DengXian" w:hAnsi="Arial" w:cs="Arial"/>
      <w:b/>
      <w:bCs/>
      <w:kern w:val="28"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</w:rPr>
  </w:style>
  <w:style w:type="paragraph" w:customStyle="1" w:styleId="a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numPr>
        <w:numId w:val="1"/>
      </w:numPr>
      <w:spacing w:before="120" w:after="120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NOChar">
    <w:name w:val="NO Char"/>
    <w:link w:val="NO"/>
    <w:qFormat/>
    <w:rPr>
      <w:rFonts w:eastAsia="Times New Roman"/>
      <w:lang w:val="en-GB" w:eastAsia="en-GB"/>
    </w:rPr>
  </w:style>
  <w:style w:type="character" w:customStyle="1" w:styleId="B1Char">
    <w:name w:val="B1 Char"/>
    <w:link w:val="B1"/>
    <w:qFormat/>
    <w:rPr>
      <w:rFonts w:eastAsia="Times New Roman"/>
      <w:lang w:val="en-GB" w:eastAsia="en-GB"/>
    </w:rPr>
  </w:style>
  <w:style w:type="character" w:customStyle="1" w:styleId="NOZchn">
    <w:name w:val="NO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character" w:customStyle="1" w:styleId="TANChar">
    <w:name w:val="TAN Char"/>
    <w:link w:val="TAN"/>
    <w:qFormat/>
    <w:rPr>
      <w:rFonts w:ascii="Arial" w:eastAsia="Times New Roman" w:hAnsi="Arial"/>
      <w:sz w:val="18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DengXian" w:hAnsi="Arial" w:cs="Arial"/>
      <w:b/>
      <w:bCs/>
      <w:kern w:val="28"/>
      <w:lang w:val="en-GB"/>
    </w:rPr>
  </w:style>
  <w:style w:type="character" w:customStyle="1" w:styleId="IvDbodytextChar">
    <w:name w:val="IvD bodytext Char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color w:val="auto"/>
      <w:spacing w:val="2"/>
    </w:rPr>
  </w:style>
  <w:style w:type="paragraph" w:customStyle="1" w:styleId="1">
    <w:name w:val="修订1"/>
    <w:hidden/>
    <w:uiPriority w:val="99"/>
    <w:semiHidden/>
    <w:qFormat/>
    <w:rPr>
      <w:rFonts w:eastAsiaTheme="minorEastAsia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5567D"/>
    <w:rPr>
      <w:rFonts w:asciiTheme="minorHAnsi" w:hAnsiTheme="minorHAnsi" w:cstheme="minorBidi"/>
      <w:b/>
      <w:bCs/>
      <w:kern w:val="44"/>
      <w:sz w:val="32"/>
      <w:szCs w:val="44"/>
    </w:rPr>
  </w:style>
  <w:style w:type="paragraph" w:styleId="Revision">
    <w:name w:val="Revision"/>
    <w:hidden/>
    <w:uiPriority w:val="99"/>
    <w:semiHidden/>
    <w:rsid w:val="000779A1"/>
    <w:rPr>
      <w:rFonts w:asciiTheme="minorHAnsi" w:eastAsiaTheme="minorEastAsia" w:hAnsiTheme="minorHAnsi" w:cstheme="minorBidi"/>
      <w:kern w:val="2"/>
      <w:sz w:val="24"/>
      <w:szCs w:val="24"/>
      <w:lang w:val="en-CA"/>
      <w14:ligatures w14:val="standardContextual"/>
    </w:rPr>
  </w:style>
  <w:style w:type="character" w:customStyle="1" w:styleId="CRCoverPageZchn">
    <w:name w:val="CR Cover Page Zchn"/>
    <w:link w:val="CRCoverPage"/>
    <w:qFormat/>
    <w:locked/>
    <w:rsid w:val="00F844E2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5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41564E-A0B6-4803-813B-2981FEA3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Mark Canterbury</cp:lastModifiedBy>
  <cp:revision>9</cp:revision>
  <cp:lastPrinted>2002-04-23T15:10:00Z</cp:lastPrinted>
  <dcterms:created xsi:type="dcterms:W3CDTF">2024-07-11T12:36:00Z</dcterms:created>
  <dcterms:modified xsi:type="dcterms:W3CDTF">2024-07-12T08:31:00Z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(3)TTEHNYRxgGL8bJX/0Bfw8gBi8RG+UHh+2v72qY8gviC/r7GXa68hYNGz/5xuWkZd4hI66E+L
hx3WQoYUcm7Gyl3bofp1rb1R2Nm0MezDCHp6Rq8yV4lC+4ZIjq6ZOKAsA0snDdBjfhqtbp29
LE12dDc/5GS8Jj6Vdt9Fq4/Wrvmv0b7JD/j7qHKllkBwRqxZIdHQHXBdPs7OhSqErVLFrgb2
ZT1pCjjKnYkTLz1rcF</vt:lpwstr>
  </property>
  <property fmtid="{D5CDD505-2E9C-101B-9397-08002B2CF9AE}" pid="3" name="_2015_ms_pID_7253431">
    <vt:lpwstr>0zPCntwRuB83mbwAu94oZXHBfEo/OzFHLaSMDDXeANZamfd9UJkDDF
hy5V8DD+00V+H4EKUFr6UaMkNNLwfHrE/Sv86RUQc4UaUANOGmS1r/k1aeXgRHLFE5oI1oVq
orQ9RpPONMM64S/3R+0H7La/pEBZuq1rVxANUNSwDddTCmoGGQfRyAR0LsySaz1xHvX+HZD8
L9mHY3Fxj8zZbllpllitQtXtNa0SQm7n+KGV</vt:lpwstr>
  </property>
  <property fmtid="{D5CDD505-2E9C-101B-9397-08002B2CF9AE}" pid="4" name="_2015_ms_pID_7253432">
    <vt:lpwstr>5Q==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1661415205</vt:lpwstr>
  </property>
  <property fmtid="{D5CDD505-2E9C-101B-9397-08002B2CF9AE}" pid="9" name="KSOProductBuildVer">
    <vt:lpwstr>2052-11.8.2.11483</vt:lpwstr>
  </property>
  <property fmtid="{D5CDD505-2E9C-101B-9397-08002B2CF9AE}" pid="10" name="ICV">
    <vt:lpwstr>5E18427454EE42D39B3F290673BA596C</vt:lpwstr>
  </property>
</Properties>
</file>